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EB4BBE">
        <w:trPr>
          <w:cantSplit/>
        </w:trPr>
        <w:tc>
          <w:tcPr>
            <w:tcW w:w="6071" w:type="dxa"/>
            <w:gridSpan w:val="3"/>
            <w:tcBorders>
              <w:top w:val="nil"/>
              <w:left w:val="nil"/>
              <w:bottom w:val="nil"/>
              <w:right w:val="nil"/>
            </w:tcBorders>
          </w:tcPr>
          <w:p w:rsidR="00346C62" w:rsidRPr="00EB4BBE" w:rsidRDefault="00B40395" w:rsidP="00215746">
            <w:pPr>
              <w:pStyle w:val="Kopfzeile1"/>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5.25pt" wrapcoords="10292 5214 889 5214 635 9931 635 16138 3431 17131 889 17876 381 18124 635 20607 20329 20607 20965 18124 17407 17131 19694 16138 19567 7945 18805 5959 17788 5214 10292 5214">
                  <v:imagedata r:id="rId8" o:title=""/>
                </v:shape>
              </w:pict>
            </w:r>
            <w:r w:rsidR="00D17288">
              <w:rPr>
                <w:lang w:val="en-GB"/>
              </w:rPr>
              <w:t>ECC PT1</w:t>
            </w:r>
          </w:p>
          <w:p w:rsidR="00346C62" w:rsidRPr="00EB4BBE" w:rsidRDefault="00346C62" w:rsidP="00215746">
            <w:pPr>
              <w:pStyle w:val="Kopfzeile1"/>
              <w:rPr>
                <w:rFonts w:cs="Arial"/>
                <w:color w:val="000000"/>
                <w:lang w:val="en-GB"/>
              </w:rPr>
            </w:pPr>
          </w:p>
        </w:tc>
        <w:tc>
          <w:tcPr>
            <w:tcW w:w="3569" w:type="dxa"/>
            <w:tcBorders>
              <w:top w:val="nil"/>
              <w:left w:val="nil"/>
              <w:bottom w:val="nil"/>
              <w:right w:val="nil"/>
            </w:tcBorders>
          </w:tcPr>
          <w:p w:rsidR="00346C62" w:rsidRPr="00EB4BBE" w:rsidRDefault="00865877" w:rsidP="00533846">
            <w:pPr>
              <w:pStyle w:val="Kopfzeile1"/>
              <w:tabs>
                <w:tab w:val="clear" w:pos="4536"/>
                <w:tab w:val="right" w:pos="3357"/>
              </w:tabs>
              <w:rPr>
                <w:lang w:val="en-GB"/>
              </w:rPr>
            </w:pPr>
            <w:r>
              <w:rPr>
                <w:lang w:val="en-GB"/>
              </w:rPr>
              <w:t>ECC PT1(13</w:t>
            </w:r>
            <w:r w:rsidR="00D17288">
              <w:rPr>
                <w:lang w:val="en-GB"/>
              </w:rPr>
              <w:t>)xxx</w:t>
            </w: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2B31A6" w:rsidP="00215746">
            <w:pPr>
              <w:pStyle w:val="Kopfzeile1"/>
              <w:rPr>
                <w:lang w:val="en-GB"/>
              </w:rPr>
            </w:pPr>
            <w:r>
              <w:rPr>
                <w:lang w:val="en-GB"/>
              </w:rPr>
              <w:t>ECC PT1 #4</w:t>
            </w:r>
            <w:r w:rsidR="00865877">
              <w:rPr>
                <w:lang w:val="en-GB"/>
              </w:rPr>
              <w:t>2</w:t>
            </w:r>
          </w:p>
        </w:tc>
        <w:tc>
          <w:tcPr>
            <w:tcW w:w="5300" w:type="dxa"/>
            <w:gridSpan w:val="2"/>
            <w:tcBorders>
              <w:top w:val="nil"/>
              <w:left w:val="nil"/>
              <w:bottom w:val="nil"/>
              <w:right w:val="nil"/>
            </w:tcBorders>
            <w:vAlign w:val="center"/>
          </w:tcPr>
          <w:p w:rsidR="00346C62" w:rsidRPr="00EB4BBE" w:rsidRDefault="00346C62" w:rsidP="00215746">
            <w:pPr>
              <w:pStyle w:val="Kopfzeile1"/>
              <w:rPr>
                <w:lang w:val="en-GB"/>
              </w:rPr>
            </w:pPr>
          </w:p>
        </w:tc>
      </w:tr>
      <w:tr w:rsidR="00346C62" w:rsidRPr="00EB4BB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B4BBE" w:rsidRDefault="000378CE" w:rsidP="0097335F">
            <w:pPr>
              <w:pStyle w:val="Kopfzeile1"/>
              <w:rPr>
                <w:lang w:val="en-GB"/>
              </w:rPr>
            </w:pPr>
            <w:r>
              <w:rPr>
                <w:lang w:val="en-GB"/>
              </w:rPr>
              <w:t>Marseille</w:t>
            </w:r>
            <w:r w:rsidR="001E0E49" w:rsidRPr="00EB4BBE">
              <w:rPr>
                <w:lang w:val="en-GB"/>
              </w:rPr>
              <w:t xml:space="preserve">, </w:t>
            </w:r>
            <w:r w:rsidR="00D05052">
              <w:rPr>
                <w:lang w:val="en-GB"/>
              </w:rPr>
              <w:t>14-18</w:t>
            </w:r>
            <w:r w:rsidR="00470AE8">
              <w:rPr>
                <w:lang w:val="en-GB"/>
              </w:rPr>
              <w:t xml:space="preserve"> </w:t>
            </w:r>
            <w:r w:rsidR="0097335F">
              <w:rPr>
                <w:lang w:val="en-GB"/>
              </w:rPr>
              <w:t>January</w:t>
            </w:r>
            <w:r w:rsidR="004E4334">
              <w:rPr>
                <w:lang w:val="en-GB"/>
              </w:rPr>
              <w:t xml:space="preserve"> 201</w:t>
            </w:r>
            <w:r w:rsidR="0097335F">
              <w:rPr>
                <w:lang w:val="en-GB"/>
              </w:rPr>
              <w:t>3</w:t>
            </w:r>
          </w:p>
        </w:tc>
        <w:tc>
          <w:tcPr>
            <w:tcW w:w="5300" w:type="dxa"/>
            <w:gridSpan w:val="2"/>
            <w:tcBorders>
              <w:top w:val="nil"/>
              <w:left w:val="nil"/>
              <w:bottom w:val="nil"/>
              <w:right w:val="nil"/>
            </w:tcBorders>
            <w:vAlign w:val="center"/>
          </w:tcPr>
          <w:p w:rsidR="00346C62" w:rsidRPr="00EB4BBE" w:rsidRDefault="00346C62" w:rsidP="00215746">
            <w:pPr>
              <w:pStyle w:val="Kopfzeile1"/>
              <w:rPr>
                <w:lang w:val="en-GB"/>
              </w:rPr>
            </w:pPr>
          </w:p>
        </w:tc>
      </w:tr>
      <w:tr w:rsidR="00F05B26" w:rsidRPr="00EB4BB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EB4BBE" w:rsidRDefault="00F05B26" w:rsidP="00215746">
            <w:pPr>
              <w:pStyle w:val="Kopfzeile1"/>
              <w:rPr>
                <w:sz w:val="8"/>
                <w:lang w:val="en-GB"/>
              </w:rPr>
            </w:pPr>
          </w:p>
        </w:tc>
        <w:tc>
          <w:tcPr>
            <w:tcW w:w="5300" w:type="dxa"/>
            <w:gridSpan w:val="2"/>
            <w:tcBorders>
              <w:top w:val="nil"/>
              <w:left w:val="nil"/>
              <w:bottom w:val="nil"/>
              <w:right w:val="nil"/>
            </w:tcBorders>
            <w:vAlign w:val="center"/>
          </w:tcPr>
          <w:p w:rsidR="00F05B26" w:rsidRPr="00EB4BBE" w:rsidRDefault="00F05B26" w:rsidP="00215746">
            <w:pPr>
              <w:pStyle w:val="Kopfzeile1"/>
              <w:rPr>
                <w:sz w:val="8"/>
                <w:lang w:val="en-GB"/>
              </w:rPr>
            </w:pP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Kopfzeile1"/>
              <w:rPr>
                <w:lang w:val="en-GB"/>
              </w:rPr>
            </w:pPr>
            <w:r w:rsidRPr="00EB4BBE">
              <w:rPr>
                <w:lang w:val="en-GB"/>
              </w:rPr>
              <w:t>Date issued:</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C91728" w:rsidP="00215746">
            <w:pPr>
              <w:pStyle w:val="Kopfzeile1"/>
              <w:rPr>
                <w:lang w:val="en-GB"/>
              </w:rPr>
            </w:pPr>
            <w:r>
              <w:rPr>
                <w:lang w:val="en-GB"/>
              </w:rPr>
              <w:t>18</w:t>
            </w:r>
            <w:r w:rsidRPr="00C91728">
              <w:rPr>
                <w:vertAlign w:val="superscript"/>
                <w:lang w:val="en-GB"/>
              </w:rPr>
              <w:t>th</w:t>
            </w:r>
            <w:r>
              <w:rPr>
                <w:lang w:val="en-GB"/>
              </w:rPr>
              <w:t xml:space="preserve"> of January 2013</w:t>
            </w:r>
          </w:p>
        </w:tc>
      </w:tr>
      <w:tr w:rsidR="00F05B26" w:rsidRPr="00EB4BBE">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B4BBE" w:rsidRDefault="00F05B26" w:rsidP="00215746">
            <w:pPr>
              <w:pStyle w:val="Kopfzeile1"/>
              <w:rPr>
                <w:lang w:val="en-GB"/>
              </w:rPr>
            </w:pPr>
            <w:r w:rsidRPr="00EB4BBE">
              <w:rPr>
                <w:lang w:val="en-GB"/>
              </w:rPr>
              <w:t>Subject:</w:t>
            </w:r>
            <w:r w:rsidR="005269EA" w:rsidRPr="00EB4BBE">
              <w:rPr>
                <w:lang w:val="en-GB"/>
              </w:rPr>
              <w:t xml:space="preserve">   </w:t>
            </w:r>
          </w:p>
        </w:tc>
        <w:tc>
          <w:tcPr>
            <w:tcW w:w="7797" w:type="dxa"/>
            <w:gridSpan w:val="3"/>
            <w:tcBorders>
              <w:top w:val="nil"/>
              <w:left w:val="nil"/>
              <w:bottom w:val="nil"/>
              <w:right w:val="nil"/>
            </w:tcBorders>
            <w:vAlign w:val="center"/>
          </w:tcPr>
          <w:p w:rsidR="00F05B26" w:rsidRPr="00EB4BBE" w:rsidRDefault="00C91728" w:rsidP="001E0E49">
            <w:pPr>
              <w:pStyle w:val="Kopfzeile1"/>
              <w:rPr>
                <w:lang w:val="en-GB"/>
              </w:rPr>
            </w:pPr>
            <w:r>
              <w:rPr>
                <w:lang w:val="en-GB"/>
              </w:rPr>
              <w:t xml:space="preserve">Reply Liaison Statement to SE19 on </w:t>
            </w:r>
            <w:r w:rsidRPr="00C91728">
              <w:rPr>
                <w:lang w:val="en-GB"/>
              </w:rPr>
              <w:t>the filter characteristics of FS P-P and P-MP in the 3.5 GHz band</w:t>
            </w:r>
          </w:p>
        </w:tc>
      </w:tr>
      <w:tr w:rsidR="00493F86" w:rsidRPr="00EB4BBE"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Default="00493F86" w:rsidP="00FF320E">
            <w:pPr>
              <w:pStyle w:val="Header1"/>
              <w:rPr>
                <w:lang w:val="en-GB"/>
              </w:rPr>
            </w:pPr>
          </w:p>
          <w:p w:rsidR="00C91728" w:rsidRPr="00EB4BBE" w:rsidRDefault="00C91728" w:rsidP="00FF320E">
            <w:pPr>
              <w:pStyle w:val="Header1"/>
              <w:rPr>
                <w:lang w:val="en-GB"/>
              </w:rPr>
            </w:pPr>
          </w:p>
          <w:p w:rsidR="00493F86" w:rsidRPr="00EB4BBE" w:rsidRDefault="00493F86" w:rsidP="00FF320E">
            <w:pPr>
              <w:pStyle w:val="Header1"/>
              <w:rPr>
                <w:sz w:val="8"/>
                <w:lang w:val="en-GB"/>
              </w:rPr>
            </w:pPr>
          </w:p>
        </w:tc>
      </w:tr>
    </w:tbl>
    <w:p w:rsidR="00DE5E01" w:rsidRDefault="00DE5E01" w:rsidP="00DE5E01">
      <w:pPr>
        <w:rPr>
          <w:lang w:val="en-GB"/>
        </w:rPr>
      </w:pPr>
    </w:p>
    <w:p w:rsidR="00C91728" w:rsidRDefault="00C91728" w:rsidP="00DE5E01">
      <w:pPr>
        <w:rPr>
          <w:lang w:val="en-GB"/>
        </w:rPr>
      </w:pPr>
      <w:r>
        <w:rPr>
          <w:lang w:val="en-GB"/>
        </w:rPr>
        <w:t>Dear Jean-Philippe,</w:t>
      </w:r>
    </w:p>
    <w:p w:rsidR="00C91728" w:rsidRDefault="00C91728" w:rsidP="00DE5E01">
      <w:pPr>
        <w:rPr>
          <w:lang w:val="en-GB"/>
        </w:rPr>
      </w:pPr>
    </w:p>
    <w:p w:rsidR="00C91728" w:rsidRDefault="00C91728" w:rsidP="00DE5E01">
      <w:pPr>
        <w:rPr>
          <w:lang w:val="en-GB"/>
        </w:rPr>
      </w:pPr>
      <w:r>
        <w:rPr>
          <w:lang w:val="en-GB"/>
        </w:rPr>
        <w:t>ECC PT1 would like to thank SE19 for their reply to the questions on filter characteristics of FS P-P and P-MP in the 3.5 GHz band.</w:t>
      </w:r>
    </w:p>
    <w:p w:rsidR="00C91728" w:rsidRDefault="00C91728" w:rsidP="00DE5E01">
      <w:pPr>
        <w:rPr>
          <w:lang w:val="en-GB"/>
        </w:rPr>
      </w:pPr>
      <w:r>
        <w:rPr>
          <w:lang w:val="en-GB"/>
        </w:rPr>
        <w:t xml:space="preserve">ECC PT1 understood that the existing FS P-P and P-MP base stations are typically not deployed according to the </w:t>
      </w:r>
      <w:r w:rsidR="008C48EA">
        <w:rPr>
          <w:lang w:val="en-GB"/>
        </w:rPr>
        <w:t xml:space="preserve">Decision of the European Commission 2008/411/EC and </w:t>
      </w:r>
      <w:r w:rsidR="008C48EA" w:rsidRPr="00C91728">
        <w:rPr>
          <w:lang w:val="en-GB"/>
        </w:rPr>
        <w:t>ECC Recommendation (04)05</w:t>
      </w:r>
      <w:r>
        <w:rPr>
          <w:lang w:val="en-GB"/>
        </w:rPr>
        <w:t>.</w:t>
      </w:r>
    </w:p>
    <w:p w:rsidR="00C91728" w:rsidRDefault="00C91728" w:rsidP="00DE5E01">
      <w:pPr>
        <w:rPr>
          <w:lang w:val="en-GB"/>
        </w:rPr>
      </w:pPr>
      <w:r>
        <w:rPr>
          <w:lang w:val="en-GB"/>
        </w:rPr>
        <w:t xml:space="preserve">It was noticed that the draft ECC Report on Least Restrictive Technical Conditions for MFCN (including IMT) </w:t>
      </w:r>
      <w:r w:rsidR="008C48EA">
        <w:rPr>
          <w:lang w:val="en-GB"/>
        </w:rPr>
        <w:t xml:space="preserve">for 3400 – 3600 and 3600 – 3800 MHz </w:t>
      </w:r>
      <w:r>
        <w:rPr>
          <w:lang w:val="en-GB"/>
        </w:rPr>
        <w:t xml:space="preserve">that </w:t>
      </w:r>
      <w:r w:rsidR="008C48EA">
        <w:rPr>
          <w:lang w:val="en-GB"/>
        </w:rPr>
        <w:t>is being developed,</w:t>
      </w:r>
      <w:r>
        <w:rPr>
          <w:lang w:val="en-GB"/>
        </w:rPr>
        <w:t xml:space="preserve"> takes into account </w:t>
      </w:r>
      <w:r w:rsidR="008C48EA">
        <w:rPr>
          <w:lang w:val="en-GB"/>
        </w:rPr>
        <w:t xml:space="preserve">for coexistence analysis </w:t>
      </w:r>
      <w:r>
        <w:rPr>
          <w:lang w:val="en-GB"/>
        </w:rPr>
        <w:t xml:space="preserve">systems that are deployed </w:t>
      </w:r>
      <w:r w:rsidR="008C48EA">
        <w:rPr>
          <w:lang w:val="en-GB"/>
        </w:rPr>
        <w:t xml:space="preserve">either </w:t>
      </w:r>
      <w:r>
        <w:rPr>
          <w:lang w:val="en-GB"/>
        </w:rPr>
        <w:t xml:space="preserve">using the BEM from </w:t>
      </w:r>
      <w:r w:rsidRPr="00C91728">
        <w:rPr>
          <w:lang w:val="en-GB"/>
        </w:rPr>
        <w:t>ECC Recommendation (04)05</w:t>
      </w:r>
      <w:r w:rsidR="00067AFC">
        <w:rPr>
          <w:lang w:val="en-GB"/>
        </w:rPr>
        <w:t xml:space="preserve"> </w:t>
      </w:r>
      <w:r w:rsidR="008C48EA">
        <w:rPr>
          <w:lang w:val="en-GB"/>
        </w:rPr>
        <w:t xml:space="preserve">or </w:t>
      </w:r>
      <w:r w:rsidR="00067AFC">
        <w:rPr>
          <w:lang w:val="en-GB"/>
        </w:rPr>
        <w:t xml:space="preserve">systems that comply with the parameters that were included in a </w:t>
      </w:r>
      <w:r w:rsidR="00067AFC" w:rsidRPr="00F71172">
        <w:rPr>
          <w:lang w:val="en-GB"/>
        </w:rPr>
        <w:t>former Liaison Statement of SE19 (</w:t>
      </w:r>
      <w:bookmarkStart w:id="0" w:name="_GoBack"/>
      <w:proofErr w:type="gramStart"/>
      <w:r w:rsidR="00067AFC" w:rsidRPr="00F71172">
        <w:rPr>
          <w:lang w:val="en-GB"/>
        </w:rPr>
        <w:t>SE19(</w:t>
      </w:r>
      <w:proofErr w:type="gramEnd"/>
      <w:r w:rsidR="00067AFC" w:rsidRPr="00F71172">
        <w:rPr>
          <w:lang w:val="en-GB"/>
        </w:rPr>
        <w:t>12)</w:t>
      </w:r>
      <w:bookmarkEnd w:id="0"/>
      <w:r w:rsidR="00F71172" w:rsidRPr="00F71172">
        <w:rPr>
          <w:lang w:val="en-GB"/>
        </w:rPr>
        <w:t>05</w:t>
      </w:r>
      <w:r w:rsidR="00067AFC" w:rsidRPr="00F71172">
        <w:rPr>
          <w:lang w:val="en-GB"/>
        </w:rPr>
        <w:t>)</w:t>
      </w:r>
      <w:r w:rsidRPr="00F71172">
        <w:rPr>
          <w:lang w:val="en-GB"/>
        </w:rPr>
        <w:t>.</w:t>
      </w:r>
    </w:p>
    <w:p w:rsidR="00C91728" w:rsidRDefault="00C91728" w:rsidP="00DE5E01">
      <w:pPr>
        <w:rPr>
          <w:lang w:val="en-GB"/>
        </w:rPr>
      </w:pPr>
      <w:r>
        <w:rPr>
          <w:lang w:val="en-GB"/>
        </w:rPr>
        <w:t xml:space="preserve">ECC PT1 </w:t>
      </w:r>
      <w:r w:rsidR="008C48EA">
        <w:rPr>
          <w:lang w:val="en-GB"/>
        </w:rPr>
        <w:t>will</w:t>
      </w:r>
      <w:r w:rsidR="00E308DA">
        <w:rPr>
          <w:lang w:val="en-GB"/>
        </w:rPr>
        <w:t xml:space="preserve"> submit the draft ECC Report for approval for public consultation to ECC after its next meeting (6-8 May 2013)</w:t>
      </w:r>
      <w:r w:rsidR="008C48EA">
        <w:rPr>
          <w:lang w:val="en-GB"/>
        </w:rPr>
        <w:t>.</w:t>
      </w:r>
      <w:r w:rsidR="00E308DA">
        <w:rPr>
          <w:lang w:val="en-GB"/>
        </w:rPr>
        <w:t xml:space="preserve"> </w:t>
      </w:r>
      <w:r w:rsidR="008C48EA">
        <w:rPr>
          <w:lang w:val="en-GB"/>
        </w:rPr>
        <w:t>Furthermore t</w:t>
      </w:r>
      <w:r w:rsidR="00E308DA">
        <w:rPr>
          <w:lang w:val="en-GB"/>
        </w:rPr>
        <w:t>he</w:t>
      </w:r>
      <w:r w:rsidR="00376D66">
        <w:rPr>
          <w:lang w:val="en-GB"/>
        </w:rPr>
        <w:t>se</w:t>
      </w:r>
      <w:r w:rsidR="00E308DA">
        <w:rPr>
          <w:lang w:val="en-GB"/>
        </w:rPr>
        <w:t xml:space="preserve"> results will be incorporated in the according CEPT Report to answer a mandate from the European Commission (see </w:t>
      </w:r>
      <w:r w:rsidR="00E308DA" w:rsidRPr="00E308DA">
        <w:rPr>
          <w:lang w:val="en-GB"/>
        </w:rPr>
        <w:t>RSCOM12-09 rev2</w:t>
      </w:r>
      <w:r w:rsidR="00E308DA">
        <w:rPr>
          <w:lang w:val="en-GB"/>
        </w:rPr>
        <w:t>).</w:t>
      </w:r>
    </w:p>
    <w:p w:rsidR="00E308DA" w:rsidRDefault="00E308DA" w:rsidP="00E308DA">
      <w:pPr>
        <w:rPr>
          <w:lang w:val="en-GB"/>
        </w:rPr>
      </w:pPr>
      <w:r w:rsidRPr="00E308DA">
        <w:rPr>
          <w:lang w:val="en-GB"/>
        </w:rPr>
        <w:t xml:space="preserve">One particular issue </w:t>
      </w:r>
      <w:r w:rsidR="00376D66">
        <w:rPr>
          <w:lang w:val="en-GB"/>
        </w:rPr>
        <w:t>that should be highlighted is</w:t>
      </w:r>
      <w:r w:rsidR="00376D66" w:rsidRPr="00E308DA">
        <w:rPr>
          <w:lang w:val="en-GB"/>
        </w:rPr>
        <w:t xml:space="preserve"> </w:t>
      </w:r>
      <w:r w:rsidRPr="00E308DA">
        <w:rPr>
          <w:lang w:val="en-GB"/>
        </w:rPr>
        <w:t>regarding the term MFCN in rel</w:t>
      </w:r>
      <w:r>
        <w:rPr>
          <w:lang w:val="en-GB"/>
        </w:rPr>
        <w:t xml:space="preserve">ation to point to point links. </w:t>
      </w:r>
      <w:r w:rsidRPr="00E308DA">
        <w:rPr>
          <w:lang w:val="en-GB"/>
        </w:rPr>
        <w:t>It is understood that this term applies to all Mobile and Fixed networks includi</w:t>
      </w:r>
      <w:r>
        <w:rPr>
          <w:lang w:val="en-GB"/>
        </w:rPr>
        <w:t xml:space="preserve">ng point to point </w:t>
      </w:r>
      <w:proofErr w:type="gramStart"/>
      <w:r>
        <w:rPr>
          <w:lang w:val="en-GB"/>
        </w:rPr>
        <w:t>Fixed</w:t>
      </w:r>
      <w:proofErr w:type="gramEnd"/>
      <w:r>
        <w:rPr>
          <w:lang w:val="en-GB"/>
        </w:rPr>
        <w:t xml:space="preserve"> links. </w:t>
      </w:r>
      <w:r w:rsidRPr="00E308DA">
        <w:rPr>
          <w:lang w:val="en-GB"/>
        </w:rPr>
        <w:t xml:space="preserve">Hence </w:t>
      </w:r>
      <w:r>
        <w:rPr>
          <w:lang w:val="en-GB"/>
        </w:rPr>
        <w:t xml:space="preserve">future </w:t>
      </w:r>
      <w:r w:rsidRPr="00E308DA">
        <w:rPr>
          <w:lang w:val="en-GB"/>
        </w:rPr>
        <w:t xml:space="preserve">point to point links </w:t>
      </w:r>
      <w:r>
        <w:rPr>
          <w:lang w:val="en-GB"/>
        </w:rPr>
        <w:t>need to</w:t>
      </w:r>
      <w:r w:rsidRPr="00E308DA">
        <w:rPr>
          <w:lang w:val="en-GB"/>
        </w:rPr>
        <w:t xml:space="preserve"> comply with the BEM being developed by ECC PT1</w:t>
      </w:r>
      <w:r>
        <w:rPr>
          <w:lang w:val="en-GB"/>
        </w:rPr>
        <w:t xml:space="preserve"> </w:t>
      </w:r>
      <w:r w:rsidRPr="00E308DA">
        <w:rPr>
          <w:lang w:val="en-GB"/>
        </w:rPr>
        <w:t xml:space="preserve">to ensure compatibility </w:t>
      </w:r>
      <w:r w:rsidR="00376D66">
        <w:rPr>
          <w:lang w:val="en-GB"/>
        </w:rPr>
        <w:t xml:space="preserve">between MFCN systems </w:t>
      </w:r>
      <w:r w:rsidRPr="00E308DA">
        <w:rPr>
          <w:lang w:val="en-GB"/>
        </w:rPr>
        <w:t>in the band.</w:t>
      </w:r>
      <w:r w:rsidR="00376D66">
        <w:rPr>
          <w:lang w:val="en-GB"/>
        </w:rPr>
        <w:t xml:space="preserve"> ECC PT1 would appreciate to get feedback from SE19 in relation to this subject.</w:t>
      </w:r>
    </w:p>
    <w:p w:rsidR="00E308DA" w:rsidRDefault="00376D66" w:rsidP="00E308DA">
      <w:pPr>
        <w:rPr>
          <w:lang w:val="en-GB"/>
        </w:rPr>
      </w:pPr>
      <w:r>
        <w:rPr>
          <w:lang w:val="en-GB"/>
        </w:rPr>
        <w:t xml:space="preserve">Furthermore, </w:t>
      </w:r>
      <w:r w:rsidR="00E308DA">
        <w:rPr>
          <w:lang w:val="en-GB"/>
        </w:rPr>
        <w:t xml:space="preserve">ECC PT1 would like to ask SE19 to provide </w:t>
      </w:r>
      <w:r>
        <w:rPr>
          <w:lang w:val="en-GB"/>
        </w:rPr>
        <w:t>additional</w:t>
      </w:r>
      <w:r w:rsidR="00E308DA">
        <w:rPr>
          <w:lang w:val="en-GB"/>
        </w:rPr>
        <w:t xml:space="preserve"> material </w:t>
      </w:r>
      <w:r>
        <w:rPr>
          <w:lang w:val="en-GB"/>
        </w:rPr>
        <w:t xml:space="preserve">(especially on </w:t>
      </w:r>
      <w:proofErr w:type="spellStart"/>
      <w:r>
        <w:rPr>
          <w:lang w:val="en-GB"/>
        </w:rPr>
        <w:t>inblock</w:t>
      </w:r>
      <w:proofErr w:type="spellEnd"/>
      <w:r>
        <w:rPr>
          <w:lang w:val="en-GB"/>
        </w:rPr>
        <w:t xml:space="preserve"> power limits for UE) </w:t>
      </w:r>
      <w:r w:rsidR="00067AFC">
        <w:rPr>
          <w:lang w:val="en-GB"/>
        </w:rPr>
        <w:t xml:space="preserve">on the protection of currently deployed </w:t>
      </w:r>
      <w:r w:rsidR="00067AFC" w:rsidRPr="00067AFC">
        <w:rPr>
          <w:lang w:val="en-GB"/>
        </w:rPr>
        <w:t>FS P-P and P-MP</w:t>
      </w:r>
      <w:r w:rsidR="00067AFC">
        <w:rPr>
          <w:lang w:val="en-GB"/>
        </w:rPr>
        <w:t xml:space="preserve"> systems for inclusion into the draft ECC Report </w:t>
      </w:r>
      <w:r>
        <w:rPr>
          <w:lang w:val="en-GB"/>
        </w:rPr>
        <w:t xml:space="preserve">by </w:t>
      </w:r>
      <w:r w:rsidR="00067AFC">
        <w:rPr>
          <w:lang w:val="en-GB"/>
        </w:rPr>
        <w:t xml:space="preserve">the </w:t>
      </w:r>
      <w:r>
        <w:rPr>
          <w:lang w:val="en-GB"/>
        </w:rPr>
        <w:t>end of February</w:t>
      </w:r>
      <w:r w:rsidR="00067AFC">
        <w:rPr>
          <w:lang w:val="en-GB"/>
        </w:rPr>
        <w:t xml:space="preserve">, </w:t>
      </w:r>
      <w:r>
        <w:rPr>
          <w:lang w:val="en-GB"/>
        </w:rPr>
        <w:t>should it be required</w:t>
      </w:r>
      <w:r w:rsidR="00067AFC">
        <w:rPr>
          <w:lang w:val="en-GB"/>
        </w:rPr>
        <w:t xml:space="preserve">. Please find the </w:t>
      </w:r>
      <w:r w:rsidR="00067AFC" w:rsidRPr="00067AFC">
        <w:rPr>
          <w:lang w:val="en-GB"/>
        </w:rPr>
        <w:t>current version of the draft ECC Report</w:t>
      </w:r>
      <w:r w:rsidR="00067AFC">
        <w:rPr>
          <w:lang w:val="en-GB"/>
        </w:rPr>
        <w:t xml:space="preserve"> in the attachment.</w:t>
      </w:r>
    </w:p>
    <w:p w:rsidR="00E308DA" w:rsidRDefault="00E308DA" w:rsidP="00DE5E01">
      <w:pPr>
        <w:rPr>
          <w:lang w:val="en-GB"/>
        </w:rPr>
      </w:pPr>
    </w:p>
    <w:p w:rsidR="00067AFC" w:rsidRDefault="00067AFC" w:rsidP="00DE5E01">
      <w:pPr>
        <w:rPr>
          <w:lang w:val="en-GB"/>
        </w:rPr>
      </w:pPr>
      <w:r>
        <w:rPr>
          <w:lang w:val="en-GB"/>
        </w:rPr>
        <w:t>Best regards,</w:t>
      </w:r>
    </w:p>
    <w:p w:rsidR="00067AFC" w:rsidRDefault="00067AFC" w:rsidP="00DE5E01">
      <w:pPr>
        <w:rPr>
          <w:lang w:val="en-GB"/>
        </w:rPr>
      </w:pPr>
      <w:r>
        <w:rPr>
          <w:lang w:val="en-GB"/>
        </w:rPr>
        <w:t xml:space="preserve">Didier </w:t>
      </w:r>
      <w:proofErr w:type="spellStart"/>
      <w:r>
        <w:rPr>
          <w:lang w:val="en-GB"/>
        </w:rPr>
        <w:t>Chauveau</w:t>
      </w:r>
      <w:proofErr w:type="spellEnd"/>
    </w:p>
    <w:p w:rsidR="00067AFC" w:rsidRDefault="00067AFC" w:rsidP="00DE5E01">
      <w:pPr>
        <w:rPr>
          <w:lang w:val="en-GB"/>
        </w:rPr>
      </w:pPr>
    </w:p>
    <w:p w:rsidR="00067AFC" w:rsidRPr="00EB4BBE" w:rsidRDefault="00067AFC" w:rsidP="00DE5E01">
      <w:pPr>
        <w:rPr>
          <w:lang w:val="en-GB"/>
        </w:rPr>
      </w:pPr>
      <w:r w:rsidRPr="00067AFC">
        <w:rPr>
          <w:highlight w:val="yellow"/>
          <w:lang w:val="en-GB"/>
        </w:rPr>
        <w:t>Attachment</w:t>
      </w:r>
    </w:p>
    <w:sectPr w:rsidR="00067AFC" w:rsidRPr="00EB4BBE" w:rsidSect="008F677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395" w:rsidRDefault="00B40395">
      <w:r>
        <w:separator/>
      </w:r>
    </w:p>
  </w:endnote>
  <w:endnote w:type="continuationSeparator" w:id="0">
    <w:p w:rsidR="00B40395" w:rsidRDefault="00B4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269EA" w:rsidRDefault="005269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EA" w:rsidRDefault="005269E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6D1EAC">
      <w:rPr>
        <w:rStyle w:val="Seitenzahl"/>
        <w:noProof/>
        <w:sz w:val="20"/>
      </w:rPr>
      <w:t>2</w:t>
    </w:r>
    <w:r>
      <w:rPr>
        <w:rStyle w:val="Seitenzahl"/>
        <w:sz w:val="20"/>
      </w:rPr>
      <w:fldChar w:fldCharType="end"/>
    </w:r>
  </w:p>
  <w:p w:rsidR="005269EA" w:rsidRDefault="005269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395" w:rsidRDefault="00B40395">
      <w:r>
        <w:separator/>
      </w:r>
    </w:p>
  </w:footnote>
  <w:footnote w:type="continuationSeparator" w:id="0">
    <w:p w:rsidR="00B40395" w:rsidRDefault="00B40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941"/>
    <w:rsid w:val="000233C6"/>
    <w:rsid w:val="00033112"/>
    <w:rsid w:val="000364E2"/>
    <w:rsid w:val="000378CE"/>
    <w:rsid w:val="00042E6D"/>
    <w:rsid w:val="000641A7"/>
    <w:rsid w:val="00067AFC"/>
    <w:rsid w:val="00086867"/>
    <w:rsid w:val="00095D52"/>
    <w:rsid w:val="00097E34"/>
    <w:rsid w:val="000B0905"/>
    <w:rsid w:val="000D0F3C"/>
    <w:rsid w:val="000E346F"/>
    <w:rsid w:val="000E62AD"/>
    <w:rsid w:val="000F1373"/>
    <w:rsid w:val="00106047"/>
    <w:rsid w:val="00113B49"/>
    <w:rsid w:val="00135FE7"/>
    <w:rsid w:val="00152702"/>
    <w:rsid w:val="00161D26"/>
    <w:rsid w:val="00162CBB"/>
    <w:rsid w:val="0016435A"/>
    <w:rsid w:val="001E0E49"/>
    <w:rsid w:val="001F2614"/>
    <w:rsid w:val="00206B04"/>
    <w:rsid w:val="00215746"/>
    <w:rsid w:val="00222F7B"/>
    <w:rsid w:val="00260D98"/>
    <w:rsid w:val="0026766F"/>
    <w:rsid w:val="00277BC1"/>
    <w:rsid w:val="0028051D"/>
    <w:rsid w:val="00294331"/>
    <w:rsid w:val="002A02A3"/>
    <w:rsid w:val="002B169D"/>
    <w:rsid w:val="002B31A6"/>
    <w:rsid w:val="002B47FC"/>
    <w:rsid w:val="002B683F"/>
    <w:rsid w:val="00314E5E"/>
    <w:rsid w:val="00346C62"/>
    <w:rsid w:val="00357A5F"/>
    <w:rsid w:val="00376D66"/>
    <w:rsid w:val="0039030E"/>
    <w:rsid w:val="003A57CC"/>
    <w:rsid w:val="003A7C21"/>
    <w:rsid w:val="003B1654"/>
    <w:rsid w:val="003C2268"/>
    <w:rsid w:val="003C4848"/>
    <w:rsid w:val="003C53D0"/>
    <w:rsid w:val="003E76E9"/>
    <w:rsid w:val="003F73E2"/>
    <w:rsid w:val="004002F7"/>
    <w:rsid w:val="00430369"/>
    <w:rsid w:val="00431D12"/>
    <w:rsid w:val="004369DC"/>
    <w:rsid w:val="00443C40"/>
    <w:rsid w:val="004648A4"/>
    <w:rsid w:val="004662F9"/>
    <w:rsid w:val="00470AE8"/>
    <w:rsid w:val="004746D5"/>
    <w:rsid w:val="00486369"/>
    <w:rsid w:val="00493F86"/>
    <w:rsid w:val="004A099D"/>
    <w:rsid w:val="004A47FF"/>
    <w:rsid w:val="004B23D3"/>
    <w:rsid w:val="004E4334"/>
    <w:rsid w:val="004F061E"/>
    <w:rsid w:val="004F2824"/>
    <w:rsid w:val="004F2E89"/>
    <w:rsid w:val="005269EA"/>
    <w:rsid w:val="0053015C"/>
    <w:rsid w:val="00533846"/>
    <w:rsid w:val="005348B2"/>
    <w:rsid w:val="00540148"/>
    <w:rsid w:val="005434C4"/>
    <w:rsid w:val="00554550"/>
    <w:rsid w:val="005549FF"/>
    <w:rsid w:val="00562E1E"/>
    <w:rsid w:val="005761BB"/>
    <w:rsid w:val="005B5E38"/>
    <w:rsid w:val="005F1C1F"/>
    <w:rsid w:val="00616265"/>
    <w:rsid w:val="0063524D"/>
    <w:rsid w:val="00645A20"/>
    <w:rsid w:val="006542C3"/>
    <w:rsid w:val="00655446"/>
    <w:rsid w:val="0065588F"/>
    <w:rsid w:val="00664805"/>
    <w:rsid w:val="00684589"/>
    <w:rsid w:val="006845C9"/>
    <w:rsid w:val="006902F9"/>
    <w:rsid w:val="00690B4B"/>
    <w:rsid w:val="0069180A"/>
    <w:rsid w:val="006C4BCC"/>
    <w:rsid w:val="006D1EAC"/>
    <w:rsid w:val="006E1FA9"/>
    <w:rsid w:val="0070740D"/>
    <w:rsid w:val="00713F91"/>
    <w:rsid w:val="00731524"/>
    <w:rsid w:val="007538DB"/>
    <w:rsid w:val="0075560F"/>
    <w:rsid w:val="00782F34"/>
    <w:rsid w:val="007925CA"/>
    <w:rsid w:val="00793843"/>
    <w:rsid w:val="007A1831"/>
    <w:rsid w:val="007A49AD"/>
    <w:rsid w:val="00802521"/>
    <w:rsid w:val="00807AA2"/>
    <w:rsid w:val="00807F54"/>
    <w:rsid w:val="00820168"/>
    <w:rsid w:val="00865877"/>
    <w:rsid w:val="008739B0"/>
    <w:rsid w:val="00884205"/>
    <w:rsid w:val="008A37BA"/>
    <w:rsid w:val="008C48EA"/>
    <w:rsid w:val="008D2718"/>
    <w:rsid w:val="008D763E"/>
    <w:rsid w:val="008F33D5"/>
    <w:rsid w:val="008F5596"/>
    <w:rsid w:val="008F5ECB"/>
    <w:rsid w:val="008F677F"/>
    <w:rsid w:val="00920F49"/>
    <w:rsid w:val="00933A43"/>
    <w:rsid w:val="0097335F"/>
    <w:rsid w:val="009852E6"/>
    <w:rsid w:val="0098621D"/>
    <w:rsid w:val="00997A4D"/>
    <w:rsid w:val="009B3CB6"/>
    <w:rsid w:val="009C2F3B"/>
    <w:rsid w:val="009D242F"/>
    <w:rsid w:val="009D2AB5"/>
    <w:rsid w:val="00A024A8"/>
    <w:rsid w:val="00A477F3"/>
    <w:rsid w:val="00A77E89"/>
    <w:rsid w:val="00A86941"/>
    <w:rsid w:val="00A87C8C"/>
    <w:rsid w:val="00A95309"/>
    <w:rsid w:val="00AA26E7"/>
    <w:rsid w:val="00AA3CFD"/>
    <w:rsid w:val="00AA59E8"/>
    <w:rsid w:val="00AC0304"/>
    <w:rsid w:val="00AC345D"/>
    <w:rsid w:val="00AD241F"/>
    <w:rsid w:val="00AE7906"/>
    <w:rsid w:val="00B0161E"/>
    <w:rsid w:val="00B1073A"/>
    <w:rsid w:val="00B1660B"/>
    <w:rsid w:val="00B40395"/>
    <w:rsid w:val="00B6512A"/>
    <w:rsid w:val="00B70CD3"/>
    <w:rsid w:val="00B75108"/>
    <w:rsid w:val="00B90507"/>
    <w:rsid w:val="00BC2918"/>
    <w:rsid w:val="00BE4CC9"/>
    <w:rsid w:val="00BF2999"/>
    <w:rsid w:val="00C0382A"/>
    <w:rsid w:val="00C154C2"/>
    <w:rsid w:val="00C309B1"/>
    <w:rsid w:val="00C43796"/>
    <w:rsid w:val="00C47BE9"/>
    <w:rsid w:val="00C5418E"/>
    <w:rsid w:val="00C60D46"/>
    <w:rsid w:val="00C62218"/>
    <w:rsid w:val="00C75E0E"/>
    <w:rsid w:val="00C82BC5"/>
    <w:rsid w:val="00C91728"/>
    <w:rsid w:val="00CB0BBB"/>
    <w:rsid w:val="00CD27B2"/>
    <w:rsid w:val="00CD4FA2"/>
    <w:rsid w:val="00CD51FD"/>
    <w:rsid w:val="00CE40EE"/>
    <w:rsid w:val="00CE6591"/>
    <w:rsid w:val="00D004D0"/>
    <w:rsid w:val="00D00B4F"/>
    <w:rsid w:val="00D05052"/>
    <w:rsid w:val="00D14191"/>
    <w:rsid w:val="00D17288"/>
    <w:rsid w:val="00D34708"/>
    <w:rsid w:val="00D53B5D"/>
    <w:rsid w:val="00D671A5"/>
    <w:rsid w:val="00D73997"/>
    <w:rsid w:val="00DB1417"/>
    <w:rsid w:val="00DD08BA"/>
    <w:rsid w:val="00DE43E9"/>
    <w:rsid w:val="00DE5E01"/>
    <w:rsid w:val="00DF2A80"/>
    <w:rsid w:val="00E232D3"/>
    <w:rsid w:val="00E2796D"/>
    <w:rsid w:val="00E27C6A"/>
    <w:rsid w:val="00E308DA"/>
    <w:rsid w:val="00E40873"/>
    <w:rsid w:val="00E561B8"/>
    <w:rsid w:val="00E577A4"/>
    <w:rsid w:val="00E87AEF"/>
    <w:rsid w:val="00E93323"/>
    <w:rsid w:val="00E95CFE"/>
    <w:rsid w:val="00EB4BBE"/>
    <w:rsid w:val="00EE07DC"/>
    <w:rsid w:val="00EE6D93"/>
    <w:rsid w:val="00EF1568"/>
    <w:rsid w:val="00F05B26"/>
    <w:rsid w:val="00F108AE"/>
    <w:rsid w:val="00F22950"/>
    <w:rsid w:val="00F311FB"/>
    <w:rsid w:val="00F37A73"/>
    <w:rsid w:val="00F43BE8"/>
    <w:rsid w:val="00F53012"/>
    <w:rsid w:val="00F71172"/>
    <w:rsid w:val="00FA15BA"/>
    <w:rsid w:val="00FA6EBF"/>
    <w:rsid w:val="00FA7FC5"/>
    <w:rsid w:val="00FD0B6D"/>
    <w:rsid w:val="00FD7E46"/>
    <w:rsid w:val="00FE1DCB"/>
    <w:rsid w:val="00FE61C8"/>
    <w:rsid w:val="00FF07E6"/>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F33D5"/>
    <w:pPr>
      <w:spacing w:after="120"/>
      <w:jc w:val="both"/>
    </w:pPr>
    <w:rPr>
      <w:rFonts w:ascii="Arial" w:hAnsi="Arial"/>
      <w:sz w:val="22"/>
      <w:lang w:val="nb-NO"/>
    </w:rPr>
  </w:style>
  <w:style w:type="paragraph" w:styleId="berschrift1">
    <w:name w:val="heading 1"/>
    <w:basedOn w:val="Standard"/>
    <w:next w:val="Standard"/>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rsid w:val="00D004D0"/>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rsid w:val="00D004D0"/>
    <w:pPr>
      <w:numPr>
        <w:ilvl w:val="2"/>
      </w:numPr>
      <w:tabs>
        <w:tab w:val="clear" w:pos="720"/>
      </w:tabs>
      <w:ind w:left="851" w:hanging="851"/>
      <w:outlineLvl w:val="2"/>
    </w:pPr>
    <w:rPr>
      <w:i/>
      <w:sz w:val="22"/>
    </w:rPr>
  </w:style>
  <w:style w:type="paragraph" w:styleId="berschrift4">
    <w:name w:val="heading 4"/>
    <w:basedOn w:val="Standard"/>
    <w:next w:val="Standard"/>
    <w:qFormat/>
    <w:rsid w:val="00D004D0"/>
    <w:pPr>
      <w:numPr>
        <w:ilvl w:val="3"/>
        <w:numId w:val="3"/>
      </w:numPr>
      <w:outlineLvl w:val="3"/>
    </w:pPr>
    <w:rPr>
      <w:u w:val="single"/>
    </w:rPr>
  </w:style>
  <w:style w:type="paragraph" w:styleId="berschrift5">
    <w:name w:val="heading 5"/>
    <w:basedOn w:val="Standard"/>
    <w:next w:val="Standard"/>
    <w:qFormat/>
    <w:rsid w:val="00D004D0"/>
    <w:pPr>
      <w:numPr>
        <w:ilvl w:val="4"/>
        <w:numId w:val="3"/>
      </w:numPr>
      <w:outlineLvl w:val="4"/>
    </w:pPr>
    <w:rPr>
      <w:b/>
      <w:sz w:val="20"/>
    </w:rPr>
  </w:style>
  <w:style w:type="paragraph" w:styleId="berschrift6">
    <w:name w:val="heading 6"/>
    <w:basedOn w:val="Standard"/>
    <w:next w:val="Standard"/>
    <w:qFormat/>
    <w:rsid w:val="00D004D0"/>
    <w:pPr>
      <w:numPr>
        <w:ilvl w:val="5"/>
        <w:numId w:val="3"/>
      </w:numPr>
      <w:outlineLvl w:val="5"/>
    </w:pPr>
    <w:rPr>
      <w:sz w:val="20"/>
      <w:u w:val="single"/>
    </w:rPr>
  </w:style>
  <w:style w:type="paragraph" w:styleId="berschrift7">
    <w:name w:val="heading 7"/>
    <w:basedOn w:val="Standard"/>
    <w:next w:val="Standard"/>
    <w:qFormat/>
    <w:rsid w:val="00D004D0"/>
    <w:pPr>
      <w:numPr>
        <w:ilvl w:val="6"/>
        <w:numId w:val="3"/>
      </w:numPr>
      <w:outlineLvl w:val="6"/>
    </w:pPr>
    <w:rPr>
      <w:i/>
      <w:sz w:val="20"/>
    </w:rPr>
  </w:style>
  <w:style w:type="paragraph" w:styleId="berschrift8">
    <w:name w:val="heading 8"/>
    <w:basedOn w:val="Standard"/>
    <w:next w:val="Standard"/>
    <w:qFormat/>
    <w:rsid w:val="00D004D0"/>
    <w:pPr>
      <w:numPr>
        <w:ilvl w:val="7"/>
        <w:numId w:val="3"/>
      </w:numPr>
      <w:outlineLvl w:val="7"/>
    </w:pPr>
    <w:rPr>
      <w:i/>
      <w:sz w:val="20"/>
    </w:rPr>
  </w:style>
  <w:style w:type="paragraph" w:styleId="berschrift9">
    <w:name w:val="heading 9"/>
    <w:basedOn w:val="Standard"/>
    <w:next w:val="Standard"/>
    <w:qFormat/>
    <w:rsid w:val="00D004D0"/>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8621D"/>
    <w:pPr>
      <w:tabs>
        <w:tab w:val="center" w:pos="4536"/>
        <w:tab w:val="right" w:pos="9072"/>
      </w:tabs>
      <w:spacing w:after="0"/>
      <w:jc w:val="left"/>
    </w:pPr>
    <w:rPr>
      <w:b/>
    </w:rPr>
  </w:style>
  <w:style w:type="paragraph" w:styleId="Liste">
    <w:name w:val="List"/>
    <w:basedOn w:val="Standard"/>
    <w:rsid w:val="00135FE7"/>
    <w:pPr>
      <w:tabs>
        <w:tab w:val="left" w:pos="1418"/>
      </w:tabs>
      <w:ind w:left="1418" w:hanging="567"/>
    </w:pPr>
  </w:style>
  <w:style w:type="paragraph" w:customStyle="1" w:styleId="Kopfzeile1">
    <w:name w:val="Kopfzeile1"/>
    <w:basedOn w:val="Kopfzeile"/>
    <w:rsid w:val="00215746"/>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rsid w:val="00B70CD3"/>
    <w:pPr>
      <w:jc w:val="center"/>
    </w:pPr>
    <w:rPr>
      <w:b/>
      <w:sz w:val="28"/>
      <w:lang w:val="de-DE"/>
    </w:rPr>
  </w:style>
  <w:style w:type="paragraph" w:customStyle="1" w:styleId="Kasten">
    <w:name w:val="Kasten"/>
    <w:basedOn w:val="Standard"/>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Standard"/>
    <w:next w:val="Standard"/>
    <w:rsid w:val="00DE5E01"/>
    <w:pPr>
      <w:tabs>
        <w:tab w:val="left" w:pos="851"/>
      </w:tabs>
      <w:ind w:left="851" w:hanging="851"/>
    </w:pPr>
    <w:rPr>
      <w:b/>
      <w:lang w:val="en-GB"/>
    </w:rPr>
  </w:style>
  <w:style w:type="paragraph" w:customStyle="1" w:styleId="Header1">
    <w:name w:val="Header1"/>
    <w:basedOn w:val="Kopfzeil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Template.dot</Template>
  <TotalTime>0</TotalTime>
  <Pages>1</Pages>
  <Words>286</Words>
  <Characters>1802</Characters>
  <Application>Microsoft Office Word</Application>
  <DocSecurity>0</DocSecurity>
  <Lines>15</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Cover page</vt:lpstr>
      <vt:lpstr>Cover page</vt:lpstr>
    </vt:vector>
  </TitlesOfParts>
  <Company>BNetzA</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ANFR</dc:creator>
  <cp:keywords>ECC, CEPT, Template</cp:keywords>
  <cp:lastModifiedBy>412-6</cp:lastModifiedBy>
  <cp:revision>2</cp:revision>
  <cp:lastPrinted>1999-09-27T13:20:00Z</cp:lastPrinted>
  <dcterms:created xsi:type="dcterms:W3CDTF">2013-01-16T12:40:00Z</dcterms:created>
  <dcterms:modified xsi:type="dcterms:W3CDTF">2013-01-16T12:40:00Z</dcterms:modified>
</cp:coreProperties>
</file>