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340F" w:rsidRDefault="003C340F"/>
    <w:tbl>
      <w:tblPr>
        <w:tblW w:w="94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2443"/>
        <w:gridCol w:w="1694"/>
        <w:gridCol w:w="3492"/>
      </w:tblGrid>
      <w:tr w:rsidR="00346C62" w:rsidRPr="0098621D" w:rsidTr="00463084">
        <w:trPr>
          <w:cantSplit/>
          <w:trHeight w:val="1566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C62" w:rsidRPr="0098621D" w:rsidRDefault="00635F80" w:rsidP="00215746">
            <w:pPr>
              <w:pStyle w:val="Header2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79CC93F" wp14:editId="34E15F9D">
                  <wp:extent cx="1619250" cy="828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C62" w:rsidRPr="0098621D" w:rsidRDefault="00346C62" w:rsidP="00215746">
            <w:pPr>
              <w:pStyle w:val="Header2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346C62" w:rsidRPr="00346C62" w:rsidRDefault="0098621D" w:rsidP="006C3072">
            <w:pPr>
              <w:pStyle w:val="Header2"/>
              <w:tabs>
                <w:tab w:val="clear" w:pos="4536"/>
                <w:tab w:val="right" w:pos="3357"/>
              </w:tabs>
            </w:pPr>
            <w:r>
              <w:tab/>
            </w:r>
            <w:r w:rsidR="00B26358">
              <w:t>ECC</w:t>
            </w:r>
            <w:r w:rsidR="00CF0964">
              <w:t xml:space="preserve"> SG</w:t>
            </w:r>
            <w:r w:rsidR="00B26358">
              <w:t>(1</w:t>
            </w:r>
            <w:r w:rsidR="00094204">
              <w:t>3</w:t>
            </w:r>
            <w:r w:rsidR="00842A51">
              <w:t>)</w:t>
            </w:r>
            <w:r w:rsidR="007275F2">
              <w:t>0</w:t>
            </w:r>
            <w:r w:rsidR="006C3072">
              <w:t>27</w:t>
            </w:r>
            <w:r w:rsidR="00533846">
              <w:t xml:space="preserve"> </w:t>
            </w:r>
          </w:p>
        </w:tc>
      </w:tr>
      <w:tr w:rsidR="00346C62" w:rsidRPr="0098621D" w:rsidTr="002A0D4D">
        <w:tblPrEx>
          <w:tblCellMar>
            <w:left w:w="108" w:type="dxa"/>
            <w:right w:w="108" w:type="dxa"/>
          </w:tblCellMar>
        </w:tblPrEx>
        <w:trPr>
          <w:cantSplit/>
          <w:trHeight w:val="403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98621D" w:rsidRDefault="006D48BC" w:rsidP="002A0D4D">
            <w:pPr>
              <w:pStyle w:val="Header2"/>
            </w:pPr>
            <w:r>
              <w:t>3</w:t>
            </w:r>
            <w:r w:rsidR="002A0D4D">
              <w:t>4</w:t>
            </w:r>
            <w:r w:rsidR="002A0D4D" w:rsidRPr="002A0D4D">
              <w:rPr>
                <w:vertAlign w:val="superscript"/>
              </w:rPr>
              <w:t>th</w:t>
            </w:r>
            <w:r w:rsidR="002A0D4D">
              <w:t xml:space="preserve"> </w:t>
            </w:r>
            <w:r w:rsidR="001E0E49">
              <w:t>Meeting</w:t>
            </w:r>
            <w:r w:rsidR="003A1EC7">
              <w:t xml:space="preserve"> ECC SG</w:t>
            </w:r>
          </w:p>
        </w:tc>
        <w:tc>
          <w:tcPr>
            <w:tcW w:w="5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98621D" w:rsidRDefault="00346C62" w:rsidP="00215746">
            <w:pPr>
              <w:pStyle w:val="Header2"/>
              <w:rPr>
                <w:lang w:val="en-GB"/>
              </w:rPr>
            </w:pPr>
          </w:p>
        </w:tc>
      </w:tr>
      <w:tr w:rsidR="00346C62" w:rsidRPr="0098621D" w:rsidTr="002A0D4D">
        <w:tblPrEx>
          <w:tblCellMar>
            <w:left w:w="108" w:type="dxa"/>
            <w:right w:w="108" w:type="dxa"/>
          </w:tblCellMar>
        </w:tblPrEx>
        <w:trPr>
          <w:cantSplit/>
          <w:trHeight w:val="403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98621D" w:rsidRDefault="00802B60" w:rsidP="002A0D4D">
            <w:pPr>
              <w:pStyle w:val="Header2"/>
            </w:pPr>
            <w:r>
              <w:t>Maiso</w:t>
            </w:r>
            <w:r w:rsidR="00094204">
              <w:t>ns Alfort</w:t>
            </w:r>
            <w:r w:rsidR="001E0E49">
              <w:t xml:space="preserve">, </w:t>
            </w:r>
            <w:r w:rsidR="002A0D4D">
              <w:t>07-0</w:t>
            </w:r>
            <w:r w:rsidR="0090559D">
              <w:t xml:space="preserve">8 </w:t>
            </w:r>
            <w:r w:rsidR="002A0D4D">
              <w:t xml:space="preserve">October </w:t>
            </w:r>
            <w:r w:rsidR="00842A51">
              <w:t>201</w:t>
            </w:r>
            <w:r w:rsidR="00094204">
              <w:t>3</w:t>
            </w:r>
          </w:p>
        </w:tc>
        <w:tc>
          <w:tcPr>
            <w:tcW w:w="5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98621D" w:rsidRDefault="00346C62" w:rsidP="00215746">
            <w:pPr>
              <w:pStyle w:val="Header2"/>
              <w:rPr>
                <w:lang w:val="en-GB"/>
              </w:rPr>
            </w:pPr>
          </w:p>
        </w:tc>
      </w:tr>
      <w:tr w:rsidR="00F05B26" w:rsidRPr="0098621D" w:rsidTr="002A0D4D">
        <w:tblPrEx>
          <w:tblCellMar>
            <w:left w:w="108" w:type="dxa"/>
            <w:right w:w="108" w:type="dxa"/>
          </w:tblCellMar>
        </w:tblPrEx>
        <w:trPr>
          <w:cantSplit/>
          <w:trHeight w:val="80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98621D" w:rsidRDefault="00F05B26" w:rsidP="00215746">
            <w:pPr>
              <w:pStyle w:val="Header2"/>
              <w:rPr>
                <w:sz w:val="8"/>
              </w:rPr>
            </w:pPr>
          </w:p>
        </w:tc>
        <w:tc>
          <w:tcPr>
            <w:tcW w:w="5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98621D" w:rsidRDefault="00F05B26" w:rsidP="00215746">
            <w:pPr>
              <w:pStyle w:val="Header2"/>
              <w:rPr>
                <w:sz w:val="8"/>
                <w:lang w:val="en-GB"/>
              </w:rPr>
            </w:pPr>
          </w:p>
        </w:tc>
      </w:tr>
      <w:tr w:rsidR="00F05B26" w:rsidRPr="0098621D" w:rsidTr="00463084">
        <w:tblPrEx>
          <w:tblCellMar>
            <w:left w:w="108" w:type="dxa"/>
            <w:right w:w="108" w:type="dxa"/>
          </w:tblCellMar>
        </w:tblPrEx>
        <w:trPr>
          <w:cantSplit/>
          <w:trHeight w:val="403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98621D" w:rsidRDefault="00F05B26" w:rsidP="00215746">
            <w:pPr>
              <w:pStyle w:val="Header2"/>
            </w:pPr>
            <w:r w:rsidRPr="0098621D">
              <w:t>Date issued:</w:t>
            </w:r>
            <w:r w:rsidR="005269EA">
              <w:t xml:space="preserve"> </w:t>
            </w:r>
          </w:p>
        </w:tc>
        <w:tc>
          <w:tcPr>
            <w:tcW w:w="7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3A1EC7" w:rsidRDefault="006C3072" w:rsidP="006C3072">
            <w:pPr>
              <w:pStyle w:val="Header2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3</w:t>
            </w:r>
            <w:r w:rsidRPr="006C3072">
              <w:rPr>
                <w:b w:val="0"/>
                <w:vertAlign w:val="superscript"/>
                <w:lang w:val="en-GB"/>
              </w:rPr>
              <w:t>rd</w:t>
            </w:r>
            <w:r>
              <w:rPr>
                <w:b w:val="0"/>
                <w:lang w:val="en-GB"/>
              </w:rPr>
              <w:t xml:space="preserve"> October </w:t>
            </w:r>
            <w:r w:rsidR="003A1EC7" w:rsidRPr="003A1EC7">
              <w:rPr>
                <w:b w:val="0"/>
                <w:lang w:val="en-GB"/>
              </w:rPr>
              <w:t>201</w:t>
            </w:r>
            <w:r w:rsidR="00094204">
              <w:rPr>
                <w:b w:val="0"/>
                <w:lang w:val="en-GB"/>
              </w:rPr>
              <w:t>3</w:t>
            </w:r>
          </w:p>
        </w:tc>
      </w:tr>
      <w:tr w:rsidR="00F05B26" w:rsidRPr="0098621D" w:rsidTr="00463084">
        <w:tblPrEx>
          <w:tblCellMar>
            <w:left w:w="108" w:type="dxa"/>
            <w:right w:w="108" w:type="dxa"/>
          </w:tblCellMar>
        </w:tblPrEx>
        <w:trPr>
          <w:cantSplit/>
          <w:trHeight w:val="403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98621D" w:rsidRDefault="00F05B26" w:rsidP="00215746">
            <w:pPr>
              <w:pStyle w:val="Header2"/>
            </w:pPr>
            <w:r w:rsidRPr="0098621D">
              <w:t>Source:</w:t>
            </w:r>
            <w:r w:rsidR="00842A51">
              <w:t xml:space="preserve"> </w:t>
            </w:r>
          </w:p>
        </w:tc>
        <w:tc>
          <w:tcPr>
            <w:tcW w:w="7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3A1EC7" w:rsidRDefault="00A576F7" w:rsidP="00215746">
            <w:pPr>
              <w:pStyle w:val="Header2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ECO</w:t>
            </w:r>
          </w:p>
        </w:tc>
      </w:tr>
      <w:tr w:rsidR="00F05B26" w:rsidRPr="0098621D" w:rsidTr="00463084">
        <w:tblPrEx>
          <w:tblCellMar>
            <w:left w:w="108" w:type="dxa"/>
            <w:right w:w="108" w:type="dxa"/>
          </w:tblCellMar>
        </w:tblPrEx>
        <w:trPr>
          <w:cantSplit/>
          <w:trHeight w:val="403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98621D" w:rsidRDefault="00F05B26" w:rsidP="00215746">
            <w:pPr>
              <w:pStyle w:val="Header2"/>
            </w:pPr>
            <w:r w:rsidRPr="0098621D">
              <w:rPr>
                <w:lang w:val="en-GB"/>
              </w:rPr>
              <w:t>Subject:</w:t>
            </w:r>
            <w:r w:rsidR="005269EA">
              <w:rPr>
                <w:lang w:val="en-GB"/>
              </w:rPr>
              <w:t xml:space="preserve"> </w:t>
            </w:r>
          </w:p>
        </w:tc>
        <w:tc>
          <w:tcPr>
            <w:tcW w:w="7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3A1EC7" w:rsidRDefault="00A576F7" w:rsidP="00A576F7">
            <w:pPr>
              <w:pStyle w:val="Header2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Presentations in Public </w:t>
            </w:r>
            <w:proofErr w:type="spellStart"/>
            <w:r>
              <w:rPr>
                <w:b w:val="0"/>
                <w:lang w:val="en-GB"/>
              </w:rPr>
              <w:t>Fora</w:t>
            </w:r>
            <w:proofErr w:type="spellEnd"/>
            <w:r>
              <w:rPr>
                <w:b w:val="0"/>
                <w:lang w:val="en-GB"/>
              </w:rPr>
              <w:t xml:space="preserve"> made by ECC and ECO</w:t>
            </w:r>
          </w:p>
        </w:tc>
      </w:tr>
      <w:tr w:rsidR="00493F86" w:rsidRPr="0029315F" w:rsidTr="00463084">
        <w:tblPrEx>
          <w:tblCellMar>
            <w:left w:w="108" w:type="dxa"/>
            <w:right w:w="108" w:type="dxa"/>
          </w:tblCellMar>
        </w:tblPrEx>
        <w:trPr>
          <w:cantSplit/>
          <w:trHeight w:val="1035"/>
        </w:trPr>
        <w:tc>
          <w:tcPr>
            <w:tcW w:w="9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86" w:rsidRPr="0029315F" w:rsidRDefault="00635F80" w:rsidP="00FF320E">
            <w:pPr>
              <w:rPr>
                <w:rFonts w:cs="Arial"/>
                <w:szCs w:val="24"/>
                <w:lang w:val="en-GB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51DC8D3" wp14:editId="22AE28BC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192405</wp:posOffset>
                      </wp:positionV>
                      <wp:extent cx="457200" cy="271145"/>
                      <wp:effectExtent l="0" t="0" r="0" b="0"/>
                      <wp:wrapTight wrapText="bothSides">
                        <wp:wrapPolygon edited="0">
                          <wp:start x="-450" y="0"/>
                          <wp:lineTo x="-450" y="21600"/>
                          <wp:lineTo x="22050" y="21600"/>
                          <wp:lineTo x="22050" y="0"/>
                          <wp:lineTo x="-45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74D" w:rsidRPr="00254FD9" w:rsidRDefault="00D0674D" w:rsidP="005348B2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3.3pt;margin-top:15.15pt;width:36pt;height:2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">
                      <v:textbox>
                        <w:txbxContent>
                          <w:p w:rsidR="00D0674D" w:rsidRPr="00254FD9" w:rsidRDefault="00D0674D" w:rsidP="005348B2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val="de-DE"/>
                              </w:rPr>
                              <w:t>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493F86" w:rsidRPr="0029315F" w:rsidRDefault="00493F86" w:rsidP="00FF320E">
            <w:pPr>
              <w:rPr>
                <w:lang w:val="en-GB"/>
              </w:rPr>
            </w:pPr>
            <w:r w:rsidRPr="0029315F">
              <w:rPr>
                <w:lang w:val="en-GB"/>
              </w:rPr>
              <w:t xml:space="preserve">Password protection required? (Y/N) </w:t>
            </w:r>
          </w:p>
          <w:p w:rsidR="00493F86" w:rsidRPr="0029315F" w:rsidRDefault="00493F86" w:rsidP="00FF320E">
            <w:pPr>
              <w:pStyle w:val="Header1"/>
              <w:rPr>
                <w:lang w:val="en-GB" w:eastAsia="de-DE"/>
              </w:rPr>
            </w:pPr>
          </w:p>
        </w:tc>
      </w:tr>
      <w:tr w:rsidR="00493F86" w:rsidRPr="0029315F" w:rsidTr="00463084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86" w:rsidRPr="0029315F" w:rsidRDefault="00493F86" w:rsidP="00FF320E">
            <w:pPr>
              <w:pStyle w:val="Header1"/>
              <w:rPr>
                <w:lang w:val="en-GB" w:eastAsia="de-DE"/>
              </w:rPr>
            </w:pPr>
          </w:p>
          <w:p w:rsidR="00493F86" w:rsidRPr="0029315F" w:rsidRDefault="00493F86" w:rsidP="00FF320E">
            <w:pPr>
              <w:pStyle w:val="Header1"/>
              <w:rPr>
                <w:sz w:val="8"/>
                <w:lang w:val="en-GB" w:eastAsia="de-DE"/>
              </w:rPr>
            </w:pPr>
          </w:p>
        </w:tc>
      </w:tr>
    </w:tbl>
    <w:p w:rsidR="00A576F7" w:rsidRPr="00A576F7" w:rsidRDefault="00A576F7" w:rsidP="00A0306F">
      <w:pPr>
        <w:spacing w:after="240" w:line="240" w:lineRule="exact"/>
        <w:rPr>
          <w:rFonts w:eastAsia="MS PGothic" w:cs="Arial"/>
          <w:szCs w:val="22"/>
          <w:lang w:val="en-GB" w:eastAsia="en-US"/>
        </w:rPr>
      </w:pPr>
      <w:r w:rsidRPr="00A576F7">
        <w:rPr>
          <w:rFonts w:eastAsia="MS PGothic" w:cs="Arial"/>
          <w:szCs w:val="22"/>
          <w:lang w:val="en-GB" w:eastAsia="en-US"/>
        </w:rPr>
        <w:t>Since the last ECC</w:t>
      </w:r>
      <w:r>
        <w:rPr>
          <w:rFonts w:eastAsia="MS PGothic" w:cs="Arial"/>
          <w:szCs w:val="22"/>
          <w:lang w:val="en-GB" w:eastAsia="en-US"/>
        </w:rPr>
        <w:t xml:space="preserve"> SG</w:t>
      </w:r>
      <w:r w:rsidRPr="00A576F7">
        <w:rPr>
          <w:rFonts w:eastAsia="MS PGothic" w:cs="Arial"/>
          <w:szCs w:val="22"/>
          <w:lang w:val="en-GB" w:eastAsia="en-US"/>
        </w:rPr>
        <w:t>, the followin</w:t>
      </w:r>
      <w:bookmarkStart w:id="0" w:name="_GoBack"/>
      <w:bookmarkEnd w:id="0"/>
      <w:r w:rsidRPr="00A576F7">
        <w:rPr>
          <w:rFonts w:eastAsia="MS PGothic" w:cs="Arial"/>
          <w:szCs w:val="22"/>
          <w:lang w:val="en-GB" w:eastAsia="en-US"/>
        </w:rPr>
        <w:t>g presentations have been made on behalf of the ECC, or on behalf of the ECO.  All have been uploaded to the relevant website</w:t>
      </w:r>
    </w:p>
    <w:p w:rsidR="00A576F7" w:rsidRPr="00A576F7" w:rsidRDefault="00A576F7" w:rsidP="00A0306F">
      <w:pPr>
        <w:spacing w:after="240" w:line="240" w:lineRule="exact"/>
        <w:rPr>
          <w:rFonts w:ascii="Calibri" w:eastAsia="MS PGothic" w:hAnsi="Calibri" w:cs="MS PGothic"/>
          <w:b/>
          <w:szCs w:val="22"/>
          <w:lang w:val="en-GB" w:eastAsia="en-US"/>
        </w:rPr>
      </w:pPr>
      <w:r w:rsidRPr="00A576F7">
        <w:rPr>
          <w:rFonts w:ascii="Calibri" w:eastAsia="MS PGothic" w:hAnsi="Calibri" w:cs="MS PGothic"/>
          <w:b/>
          <w:szCs w:val="22"/>
          <w:lang w:val="en-GB" w:eastAsia="en-US"/>
        </w:rPr>
        <w:t>ECC Presentations:</w:t>
      </w:r>
    </w:p>
    <w:tbl>
      <w:tblPr>
        <w:tblStyle w:val="Listeclaire-Accent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545"/>
        <w:gridCol w:w="3589"/>
        <w:gridCol w:w="2165"/>
      </w:tblGrid>
      <w:tr w:rsidR="00A576F7" w:rsidRPr="00A576F7" w:rsidTr="00A57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76F7" w:rsidRPr="00A576F7" w:rsidRDefault="00A576F7" w:rsidP="00A576F7">
            <w:pPr>
              <w:spacing w:after="240" w:line="240" w:lineRule="exact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 xml:space="preserve">Presenter </w:t>
            </w:r>
          </w:p>
        </w:tc>
        <w:tc>
          <w:tcPr>
            <w:tcW w:w="0" w:type="auto"/>
            <w:hideMark/>
          </w:tcPr>
          <w:p w:rsidR="00A576F7" w:rsidRPr="00A576F7" w:rsidRDefault="00A576F7" w:rsidP="00A576F7">
            <w:pPr>
              <w:spacing w:after="24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 Presentation title</w:t>
            </w:r>
          </w:p>
        </w:tc>
        <w:tc>
          <w:tcPr>
            <w:tcW w:w="0" w:type="auto"/>
            <w:hideMark/>
          </w:tcPr>
          <w:p w:rsidR="00A576F7" w:rsidRPr="00A576F7" w:rsidRDefault="00A576F7" w:rsidP="00A576F7">
            <w:pPr>
              <w:spacing w:after="24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 Conference name</w:t>
            </w:r>
          </w:p>
        </w:tc>
        <w:tc>
          <w:tcPr>
            <w:tcW w:w="2165" w:type="dxa"/>
            <w:hideMark/>
          </w:tcPr>
          <w:p w:rsidR="00A576F7" w:rsidRPr="00A576F7" w:rsidRDefault="00A576F7" w:rsidP="00A576F7">
            <w:pPr>
              <w:spacing w:after="24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Venue and</w:t>
            </w: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br/>
              <w:t>date</w:t>
            </w:r>
          </w:p>
        </w:tc>
      </w:tr>
      <w:tr w:rsidR="00A576F7" w:rsidRPr="00A576F7" w:rsidTr="00A57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76F7" w:rsidRPr="00A576F7" w:rsidRDefault="00A576F7" w:rsidP="00A576F7">
            <w:pPr>
              <w:spacing w:after="240" w:line="240" w:lineRule="exact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Eric Fournier (Chair ECC)</w:t>
            </w:r>
          </w:p>
        </w:tc>
        <w:tc>
          <w:tcPr>
            <w:tcW w:w="0" w:type="auto"/>
            <w:hideMark/>
          </w:tcPr>
          <w:p w:rsidR="00A576F7" w:rsidRPr="00A576F7" w:rsidRDefault="00117B0F" w:rsidP="00A576F7">
            <w:pPr>
              <w:spacing w:after="2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hyperlink r:id="rId10" w:history="1">
              <w:r w:rsidR="00A576F7" w:rsidRPr="00A576F7">
                <w:rPr>
                  <w:rStyle w:val="Lienhypertexte"/>
                  <w:rFonts w:ascii="Calibri" w:eastAsia="MS PGothic" w:hAnsi="Calibri" w:cs="MS PGothic"/>
                  <w:szCs w:val="22"/>
                  <w:lang w:val="en-GB" w:eastAsia="en-US"/>
                </w:rPr>
                <w:t>ECC and the evolving spectrum policy</w:t>
              </w:r>
            </w:hyperlink>
          </w:p>
        </w:tc>
        <w:tc>
          <w:tcPr>
            <w:tcW w:w="0" w:type="auto"/>
            <w:hideMark/>
          </w:tcPr>
          <w:p w:rsidR="00A576F7" w:rsidRPr="00A576F7" w:rsidRDefault="00A576F7" w:rsidP="00A576F7">
            <w:pPr>
              <w:spacing w:after="2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Conference on spectrum management: perspectives, challenges and strategies</w:t>
            </w:r>
          </w:p>
        </w:tc>
        <w:tc>
          <w:tcPr>
            <w:tcW w:w="2165" w:type="dxa"/>
            <w:hideMark/>
          </w:tcPr>
          <w:p w:rsidR="00A576F7" w:rsidRPr="00A576F7" w:rsidRDefault="00A576F7" w:rsidP="00A576F7">
            <w:pPr>
              <w:spacing w:after="2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Lisbon, Portugal 20/09/2013</w:t>
            </w:r>
          </w:p>
        </w:tc>
      </w:tr>
      <w:tr w:rsidR="00A576F7" w:rsidRPr="00A576F7" w:rsidTr="00A57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76F7" w:rsidRPr="00A576F7" w:rsidRDefault="00A576F7" w:rsidP="00A576F7">
            <w:pPr>
              <w:spacing w:after="240" w:line="240" w:lineRule="exact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Mark Thomas</w:t>
            </w:r>
          </w:p>
        </w:tc>
        <w:tc>
          <w:tcPr>
            <w:tcW w:w="0" w:type="auto"/>
            <w:hideMark/>
          </w:tcPr>
          <w:p w:rsidR="00A576F7" w:rsidRPr="00A576F7" w:rsidRDefault="00117B0F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hyperlink r:id="rId11" w:history="1">
              <w:r w:rsidR="00A576F7" w:rsidRPr="00A576F7">
                <w:rPr>
                  <w:rStyle w:val="Lienhypertexte"/>
                  <w:rFonts w:ascii="Calibri" w:eastAsia="MS PGothic" w:hAnsi="Calibri" w:cs="MS PGothic"/>
                  <w:szCs w:val="22"/>
                  <w:lang w:val="en-GB" w:eastAsia="en-US"/>
                </w:rPr>
                <w:t>Understanding demands, looking for balance </w:t>
              </w:r>
            </w:hyperlink>
          </w:p>
        </w:tc>
        <w:tc>
          <w:tcPr>
            <w:tcW w:w="0" w:type="auto"/>
            <w:hideMark/>
          </w:tcPr>
          <w:p w:rsidR="00A576F7" w:rsidRPr="00A576F7" w:rsidRDefault="00A576F7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 International Broadcasting Convention (IBC 2013)</w:t>
            </w:r>
          </w:p>
        </w:tc>
        <w:tc>
          <w:tcPr>
            <w:tcW w:w="2165" w:type="dxa"/>
            <w:hideMark/>
          </w:tcPr>
          <w:p w:rsidR="00A576F7" w:rsidRPr="00A576F7" w:rsidRDefault="00A576F7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 xml:space="preserve">Amsterdam, </w:t>
            </w: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br/>
              <w:t>The Netherlands</w:t>
            </w: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br/>
              <w:t>15/09/2013</w:t>
            </w:r>
          </w:p>
        </w:tc>
      </w:tr>
      <w:tr w:rsidR="00A576F7" w:rsidRPr="00A576F7" w:rsidTr="00A57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76F7" w:rsidRPr="00A576F7" w:rsidRDefault="00A576F7" w:rsidP="00A576F7">
            <w:pPr>
              <w:spacing w:after="240" w:line="240" w:lineRule="exact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 xml:space="preserve">Thomas Weber </w:t>
            </w:r>
          </w:p>
        </w:tc>
        <w:tc>
          <w:tcPr>
            <w:tcW w:w="0" w:type="auto"/>
            <w:hideMark/>
          </w:tcPr>
          <w:p w:rsidR="00A576F7" w:rsidRPr="00A576F7" w:rsidRDefault="00117B0F" w:rsidP="00A576F7">
            <w:pPr>
              <w:spacing w:after="2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hyperlink r:id="rId12" w:history="1">
              <w:r w:rsidR="00A576F7" w:rsidRPr="00A576F7">
                <w:rPr>
                  <w:rStyle w:val="Lienhypertexte"/>
                  <w:rFonts w:ascii="Calibri" w:eastAsia="MS PGothic" w:hAnsi="Calibri" w:cs="MS PGothic"/>
                  <w:szCs w:val="22"/>
                  <w:lang w:val="en-GB" w:eastAsia="en-US"/>
                </w:rPr>
                <w:t xml:space="preserve">How EFIS supports the spectrum inventory </w:t>
              </w:r>
            </w:hyperlink>
          </w:p>
        </w:tc>
        <w:tc>
          <w:tcPr>
            <w:tcW w:w="0" w:type="auto"/>
            <w:hideMark/>
          </w:tcPr>
          <w:p w:rsidR="00A576F7" w:rsidRPr="00A576F7" w:rsidRDefault="00A576F7" w:rsidP="00A576F7">
            <w:pPr>
              <w:spacing w:after="2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8th  Annual European Spectrum Management Conference, 25-26 June 2013</w:t>
            </w:r>
          </w:p>
        </w:tc>
        <w:tc>
          <w:tcPr>
            <w:tcW w:w="2165" w:type="dxa"/>
            <w:hideMark/>
          </w:tcPr>
          <w:p w:rsidR="00A576F7" w:rsidRPr="00A576F7" w:rsidRDefault="00A576F7" w:rsidP="00A576F7">
            <w:pPr>
              <w:spacing w:after="2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Brussels, Belgium</w:t>
            </w: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br/>
              <w:t>25-26 June 2013</w:t>
            </w:r>
          </w:p>
        </w:tc>
      </w:tr>
    </w:tbl>
    <w:p w:rsidR="00A576F7" w:rsidRDefault="00A576F7" w:rsidP="00A0306F">
      <w:pPr>
        <w:spacing w:after="240" w:line="240" w:lineRule="exact"/>
        <w:rPr>
          <w:rFonts w:ascii="Calibri" w:eastAsia="MS PGothic" w:hAnsi="Calibri" w:cs="MS PGothic"/>
          <w:szCs w:val="22"/>
          <w:lang w:val="en-GB" w:eastAsia="en-US"/>
        </w:rPr>
      </w:pPr>
    </w:p>
    <w:p w:rsidR="001F1EE8" w:rsidRDefault="001F1EE8" w:rsidP="00A0306F">
      <w:pPr>
        <w:spacing w:after="240" w:line="240" w:lineRule="exact"/>
        <w:rPr>
          <w:rFonts w:ascii="Calibri" w:eastAsia="MS PGothic" w:hAnsi="Calibri" w:cs="MS PGothic"/>
          <w:szCs w:val="22"/>
          <w:lang w:val="en-GB" w:eastAsia="en-US"/>
        </w:rPr>
      </w:pPr>
    </w:p>
    <w:p w:rsidR="00A576F7" w:rsidRPr="00A576F7" w:rsidRDefault="00A576F7" w:rsidP="00A0306F">
      <w:pPr>
        <w:spacing w:after="240" w:line="240" w:lineRule="exact"/>
        <w:rPr>
          <w:rFonts w:ascii="Calibri" w:eastAsia="MS PGothic" w:hAnsi="Calibri" w:cs="MS PGothic"/>
          <w:b/>
          <w:szCs w:val="22"/>
          <w:lang w:val="en-GB" w:eastAsia="en-US"/>
        </w:rPr>
      </w:pPr>
      <w:r w:rsidRPr="00A576F7">
        <w:rPr>
          <w:rFonts w:ascii="Calibri" w:eastAsia="MS PGothic" w:hAnsi="Calibri" w:cs="MS PGothic"/>
          <w:b/>
          <w:szCs w:val="22"/>
          <w:lang w:val="en-GB" w:eastAsia="en-US"/>
        </w:rPr>
        <w:t>ECO Presentations</w:t>
      </w:r>
      <w:r>
        <w:rPr>
          <w:rFonts w:ascii="Calibri" w:eastAsia="MS PGothic" w:hAnsi="Calibri" w:cs="MS PGothic"/>
          <w:b/>
          <w:szCs w:val="22"/>
          <w:lang w:val="en-GB" w:eastAsia="en-US"/>
        </w:rPr>
        <w:t>:</w:t>
      </w:r>
    </w:p>
    <w:tbl>
      <w:tblPr>
        <w:tblStyle w:val="Colonnesdetableau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3775"/>
        <w:gridCol w:w="3042"/>
        <w:gridCol w:w="1843"/>
      </w:tblGrid>
      <w:tr w:rsidR="00A576F7" w:rsidRPr="00A576F7" w:rsidTr="00A57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76F7" w:rsidRPr="00A576F7" w:rsidRDefault="00A576F7" w:rsidP="00A576F7">
            <w:pPr>
              <w:spacing w:after="240" w:line="240" w:lineRule="exact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b/>
                <w:bCs/>
                <w:szCs w:val="22"/>
                <w:lang w:val="en-GB" w:eastAsia="en-US"/>
              </w:rPr>
              <w:t>Presenter</w:t>
            </w:r>
          </w:p>
        </w:tc>
        <w:tc>
          <w:tcPr>
            <w:tcW w:w="0" w:type="auto"/>
            <w:hideMark/>
          </w:tcPr>
          <w:p w:rsidR="00A576F7" w:rsidRPr="00A576F7" w:rsidRDefault="00A576F7" w:rsidP="00A576F7">
            <w:pPr>
              <w:spacing w:after="24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Presentation title</w:t>
            </w:r>
          </w:p>
        </w:tc>
        <w:tc>
          <w:tcPr>
            <w:tcW w:w="3042" w:type="dxa"/>
            <w:hideMark/>
          </w:tcPr>
          <w:p w:rsidR="00A576F7" w:rsidRPr="00A576F7" w:rsidRDefault="00A576F7" w:rsidP="00A576F7">
            <w:pPr>
              <w:spacing w:after="24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Conference name</w:t>
            </w:r>
          </w:p>
        </w:tc>
        <w:tc>
          <w:tcPr>
            <w:tcW w:w="1843" w:type="dxa"/>
            <w:hideMark/>
          </w:tcPr>
          <w:p w:rsidR="00A576F7" w:rsidRPr="00A576F7" w:rsidRDefault="00A576F7" w:rsidP="00A576F7">
            <w:pPr>
              <w:spacing w:after="24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Venue and date</w:t>
            </w:r>
          </w:p>
        </w:tc>
      </w:tr>
      <w:tr w:rsidR="00A576F7" w:rsidRPr="00A576F7" w:rsidTr="00A57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76F7" w:rsidRPr="00A576F7" w:rsidRDefault="00A576F7" w:rsidP="00A576F7">
            <w:pPr>
              <w:spacing w:after="240" w:line="240" w:lineRule="exact"/>
              <w:rPr>
                <w:rFonts w:ascii="Calibri" w:eastAsia="MS PGothic" w:hAnsi="Calibri" w:cs="MS PGothic"/>
                <w:b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b/>
                <w:szCs w:val="22"/>
                <w:lang w:val="en-GB" w:eastAsia="en-US"/>
              </w:rPr>
              <w:t>Freddie McBride</w:t>
            </w:r>
          </w:p>
        </w:tc>
        <w:tc>
          <w:tcPr>
            <w:tcW w:w="0" w:type="auto"/>
            <w:hideMark/>
          </w:tcPr>
          <w:p w:rsidR="00A576F7" w:rsidRPr="00A576F7" w:rsidRDefault="00117B0F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hyperlink r:id="rId13" w:tgtFrame="_blank" w:history="1">
              <w:r w:rsidR="00A576F7" w:rsidRPr="00A576F7">
                <w:rPr>
                  <w:rStyle w:val="Lienhypertexte"/>
                  <w:rFonts w:ascii="Calibri" w:eastAsia="MS PGothic" w:hAnsi="Calibri" w:cs="MS PGothic"/>
                  <w:szCs w:val="22"/>
                  <w:lang w:val="en-GB" w:eastAsia="en-US"/>
                </w:rPr>
                <w:t>Service Portability - (between fixed and mobile services)</w:t>
              </w:r>
              <w:r w:rsidR="00A576F7" w:rsidRPr="00A576F7">
                <w:rPr>
                  <w:rStyle w:val="Lienhypertexte"/>
                  <w:rFonts w:ascii="Calibri" w:eastAsia="MS PGothic" w:hAnsi="Calibri" w:cs="MS PGothic"/>
                  <w:szCs w:val="22"/>
                  <w:lang w:val="en-GB" w:eastAsia="en-US"/>
                </w:rPr>
                <w:br/>
                <w:t> - ECC’s current work to identify and address the technical regulatory challenges</w:t>
              </w:r>
            </w:hyperlink>
          </w:p>
        </w:tc>
        <w:tc>
          <w:tcPr>
            <w:tcW w:w="3042" w:type="dxa"/>
            <w:hideMark/>
          </w:tcPr>
          <w:p w:rsidR="00A576F7" w:rsidRPr="00A576F7" w:rsidRDefault="00A576F7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 Number Portability Global Summit 2013</w:t>
            </w:r>
          </w:p>
        </w:tc>
        <w:tc>
          <w:tcPr>
            <w:tcW w:w="1843" w:type="dxa"/>
            <w:hideMark/>
          </w:tcPr>
          <w:p w:rsidR="00A576F7" w:rsidRPr="00A576F7" w:rsidRDefault="00A576F7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London, UK</w:t>
            </w: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br/>
              <w:t>1/10/2013</w:t>
            </w:r>
          </w:p>
        </w:tc>
      </w:tr>
      <w:tr w:rsidR="00A576F7" w:rsidRPr="00A576F7" w:rsidTr="00A57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76F7" w:rsidRPr="00A576F7" w:rsidRDefault="00A576F7" w:rsidP="00A576F7">
            <w:pPr>
              <w:spacing w:after="240" w:line="240" w:lineRule="exact"/>
              <w:rPr>
                <w:rFonts w:ascii="Calibri" w:eastAsia="MS PGothic" w:hAnsi="Calibri" w:cs="MS PGothic"/>
                <w:b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b/>
                <w:szCs w:val="22"/>
                <w:lang w:val="en-GB" w:eastAsia="en-US"/>
              </w:rPr>
              <w:t>Bruno Espinosa</w:t>
            </w:r>
          </w:p>
        </w:tc>
        <w:tc>
          <w:tcPr>
            <w:tcW w:w="0" w:type="auto"/>
            <w:hideMark/>
          </w:tcPr>
          <w:p w:rsidR="00A576F7" w:rsidRPr="00A576F7" w:rsidRDefault="00117B0F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hyperlink r:id="rId14" w:history="1">
              <w:r w:rsidR="00A576F7" w:rsidRPr="00A576F7">
                <w:rPr>
                  <w:rStyle w:val="Lienhypertexte"/>
                  <w:rFonts w:ascii="Calibri" w:eastAsia="MS PGothic" w:hAnsi="Calibri" w:cs="MS PGothic"/>
                  <w:szCs w:val="22"/>
                  <w:lang w:val="en-GB" w:eastAsia="en-US"/>
                </w:rPr>
                <w:t>ECC initiatives on spectrum for Programme Making and Special Events - PMSE</w:t>
              </w:r>
            </w:hyperlink>
          </w:p>
        </w:tc>
        <w:tc>
          <w:tcPr>
            <w:tcW w:w="3042" w:type="dxa"/>
            <w:hideMark/>
          </w:tcPr>
          <w:p w:rsidR="00A576F7" w:rsidRPr="00A576F7" w:rsidRDefault="00A576F7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International Broadcasting Convention (IBC 2013)</w:t>
            </w:r>
          </w:p>
        </w:tc>
        <w:tc>
          <w:tcPr>
            <w:tcW w:w="1843" w:type="dxa"/>
            <w:hideMark/>
          </w:tcPr>
          <w:p w:rsidR="00A576F7" w:rsidRPr="00A576F7" w:rsidRDefault="00A576F7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>
              <w:rPr>
                <w:rFonts w:ascii="Calibri" w:eastAsia="MS PGothic" w:hAnsi="Calibri" w:cs="MS PGothic"/>
                <w:szCs w:val="22"/>
                <w:lang w:val="en-GB" w:eastAsia="en-US"/>
              </w:rPr>
              <w:t xml:space="preserve">Amsterdam, </w:t>
            </w: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 xml:space="preserve"> Netherlands</w:t>
            </w: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br/>
              <w:t>16/09/2013</w:t>
            </w:r>
          </w:p>
        </w:tc>
      </w:tr>
      <w:tr w:rsidR="00A576F7" w:rsidRPr="00A576F7" w:rsidTr="00A57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76F7" w:rsidRPr="00A576F7" w:rsidRDefault="00A576F7" w:rsidP="00A576F7">
            <w:pPr>
              <w:spacing w:after="240" w:line="240" w:lineRule="exact"/>
              <w:rPr>
                <w:rFonts w:ascii="Calibri" w:eastAsia="MS PGothic" w:hAnsi="Calibri" w:cs="MS PGothic"/>
                <w:b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b/>
                <w:szCs w:val="22"/>
                <w:lang w:val="en-GB" w:eastAsia="en-US"/>
              </w:rPr>
              <w:lastRenderedPageBreak/>
              <w:t>Bruno Espinosa</w:t>
            </w:r>
          </w:p>
        </w:tc>
        <w:tc>
          <w:tcPr>
            <w:tcW w:w="0" w:type="auto"/>
            <w:hideMark/>
          </w:tcPr>
          <w:p w:rsidR="00A576F7" w:rsidRPr="00A576F7" w:rsidRDefault="00117B0F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hyperlink r:id="rId15" w:history="1">
              <w:r w:rsidR="00A576F7" w:rsidRPr="00A576F7">
                <w:rPr>
                  <w:rStyle w:val="Lienhypertexte"/>
                  <w:rFonts w:ascii="Calibri" w:eastAsia="MS PGothic" w:hAnsi="Calibri" w:cs="MS PGothic"/>
                  <w:szCs w:val="22"/>
                  <w:lang w:val="en-GB" w:eastAsia="en-US"/>
                </w:rPr>
                <w:t>Licensed Shared Access in the 2.3 - 2.4 GHz band</w:t>
              </w:r>
            </w:hyperlink>
          </w:p>
        </w:tc>
        <w:tc>
          <w:tcPr>
            <w:tcW w:w="3042" w:type="dxa"/>
            <w:hideMark/>
          </w:tcPr>
          <w:p w:rsidR="00A576F7" w:rsidRPr="00A576F7" w:rsidRDefault="00A576F7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 Trial LSA workshop</w:t>
            </w:r>
          </w:p>
        </w:tc>
        <w:tc>
          <w:tcPr>
            <w:tcW w:w="1843" w:type="dxa"/>
            <w:hideMark/>
          </w:tcPr>
          <w:p w:rsidR="00A576F7" w:rsidRPr="00A576F7" w:rsidRDefault="00A576F7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Helsinki, Finland</w:t>
            </w: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br/>
              <w:t>03/09/2013</w:t>
            </w:r>
          </w:p>
        </w:tc>
      </w:tr>
      <w:tr w:rsidR="00A576F7" w:rsidRPr="00A576F7" w:rsidTr="00A57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76F7" w:rsidRPr="00A576F7" w:rsidRDefault="00A576F7" w:rsidP="00A576F7">
            <w:pPr>
              <w:spacing w:after="240" w:line="240" w:lineRule="exact"/>
              <w:rPr>
                <w:rFonts w:ascii="Calibri" w:eastAsia="MS PGothic" w:hAnsi="Calibri" w:cs="MS PGothic"/>
                <w:b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b/>
                <w:szCs w:val="22"/>
                <w:lang w:val="en-GB" w:eastAsia="en-US"/>
              </w:rPr>
              <w:t>Stella Lyubchenko</w:t>
            </w:r>
          </w:p>
        </w:tc>
        <w:tc>
          <w:tcPr>
            <w:tcW w:w="0" w:type="auto"/>
            <w:hideMark/>
          </w:tcPr>
          <w:p w:rsidR="00A576F7" w:rsidRPr="00A576F7" w:rsidRDefault="00117B0F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hyperlink r:id="rId16" w:history="1">
              <w:r w:rsidR="00A576F7" w:rsidRPr="00A576F7">
                <w:rPr>
                  <w:rStyle w:val="Lienhypertexte"/>
                  <w:rFonts w:ascii="Calibri" w:eastAsia="MS PGothic" w:hAnsi="Calibri" w:cs="MS PGothic"/>
                  <w:szCs w:val="22"/>
                  <w:lang w:val="en-GB" w:eastAsia="en-US"/>
                </w:rPr>
                <w:t>New implementation of CDMA UPLINK in SEAMCAT</w:t>
              </w:r>
            </w:hyperlink>
          </w:p>
        </w:tc>
        <w:tc>
          <w:tcPr>
            <w:tcW w:w="3042" w:type="dxa"/>
            <w:hideMark/>
          </w:tcPr>
          <w:p w:rsidR="00A576F7" w:rsidRPr="00A576F7" w:rsidRDefault="00A576F7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EMC Symposium 2013</w:t>
            </w:r>
          </w:p>
        </w:tc>
        <w:tc>
          <w:tcPr>
            <w:tcW w:w="1843" w:type="dxa"/>
            <w:hideMark/>
          </w:tcPr>
          <w:p w:rsidR="00A576F7" w:rsidRPr="00A576F7" w:rsidRDefault="00A576F7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proofErr w:type="spellStart"/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Brugge</w:t>
            </w:r>
            <w:proofErr w:type="spellEnd"/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 xml:space="preserve">, Belgium,  </w:t>
            </w: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br/>
              <w:t>2-6 September 2013</w:t>
            </w:r>
          </w:p>
        </w:tc>
      </w:tr>
      <w:tr w:rsidR="00A576F7" w:rsidRPr="00A576F7" w:rsidTr="00A57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76F7" w:rsidRPr="00A576F7" w:rsidRDefault="00A576F7" w:rsidP="00A576F7">
            <w:pPr>
              <w:spacing w:after="240" w:line="240" w:lineRule="exact"/>
              <w:rPr>
                <w:rFonts w:ascii="Calibri" w:eastAsia="MS PGothic" w:hAnsi="Calibri" w:cs="MS PGothic"/>
                <w:b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b/>
                <w:szCs w:val="22"/>
                <w:lang w:val="en-GB" w:eastAsia="en-US"/>
              </w:rPr>
              <w:t>Thomas Weber</w:t>
            </w:r>
          </w:p>
        </w:tc>
        <w:tc>
          <w:tcPr>
            <w:tcW w:w="0" w:type="auto"/>
            <w:hideMark/>
          </w:tcPr>
          <w:p w:rsidR="00A576F7" w:rsidRPr="00A576F7" w:rsidRDefault="00117B0F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hyperlink r:id="rId17" w:history="1">
              <w:r w:rsidR="00A576F7" w:rsidRPr="00A576F7">
                <w:rPr>
                  <w:rStyle w:val="Lienhypertexte"/>
                  <w:rFonts w:ascii="Calibri" w:eastAsia="MS PGothic" w:hAnsi="Calibri" w:cs="MS PGothic"/>
                  <w:szCs w:val="22"/>
                  <w:lang w:val="en-GB" w:eastAsia="en-US"/>
                </w:rPr>
                <w:t>Public Safety Future Networks – European Update</w:t>
              </w:r>
            </w:hyperlink>
          </w:p>
        </w:tc>
        <w:tc>
          <w:tcPr>
            <w:tcW w:w="3042" w:type="dxa"/>
            <w:hideMark/>
          </w:tcPr>
          <w:p w:rsidR="00A576F7" w:rsidRPr="00A576F7" w:rsidRDefault="00A576F7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Future Network &amp; Mobile Summit 2013</w:t>
            </w:r>
          </w:p>
        </w:tc>
        <w:tc>
          <w:tcPr>
            <w:tcW w:w="1843" w:type="dxa"/>
            <w:hideMark/>
          </w:tcPr>
          <w:p w:rsidR="00A576F7" w:rsidRPr="00A576F7" w:rsidRDefault="00A576F7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 xml:space="preserve">Lisbon, Portugal, </w:t>
            </w: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br/>
              <w:t>4 July 2013</w:t>
            </w:r>
          </w:p>
        </w:tc>
      </w:tr>
      <w:tr w:rsidR="00A576F7" w:rsidRPr="00A576F7" w:rsidTr="00A57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76F7" w:rsidRPr="00A576F7" w:rsidRDefault="00A576F7" w:rsidP="00A576F7">
            <w:pPr>
              <w:spacing w:after="240" w:line="240" w:lineRule="exact"/>
              <w:rPr>
                <w:rFonts w:ascii="Calibri" w:eastAsia="MS PGothic" w:hAnsi="Calibri" w:cs="MS PGothic"/>
                <w:b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b/>
                <w:szCs w:val="22"/>
                <w:lang w:val="en-GB" w:eastAsia="en-US"/>
              </w:rPr>
              <w:t xml:space="preserve">Thomas Weber </w:t>
            </w:r>
          </w:p>
        </w:tc>
        <w:tc>
          <w:tcPr>
            <w:tcW w:w="0" w:type="auto"/>
            <w:hideMark/>
          </w:tcPr>
          <w:p w:rsidR="00A576F7" w:rsidRPr="00A576F7" w:rsidRDefault="00117B0F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hyperlink r:id="rId18" w:history="1">
              <w:r w:rsidR="00A576F7" w:rsidRPr="00A576F7">
                <w:rPr>
                  <w:rStyle w:val="Lienhypertexte"/>
                  <w:rFonts w:ascii="Calibri" w:eastAsia="MS PGothic" w:hAnsi="Calibri" w:cs="MS PGothic"/>
                  <w:szCs w:val="22"/>
                  <w:lang w:val="en-GB" w:eastAsia="en-US"/>
                </w:rPr>
                <w:t>How EFIS supports the spectrum inventory</w:t>
              </w:r>
            </w:hyperlink>
          </w:p>
        </w:tc>
        <w:tc>
          <w:tcPr>
            <w:tcW w:w="3042" w:type="dxa"/>
            <w:hideMark/>
          </w:tcPr>
          <w:p w:rsidR="00A576F7" w:rsidRPr="00A576F7" w:rsidRDefault="00A576F7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8th  Annual European Spectrum Management Conference, 25-26 June 2013</w:t>
            </w:r>
          </w:p>
        </w:tc>
        <w:tc>
          <w:tcPr>
            <w:tcW w:w="1843" w:type="dxa"/>
            <w:hideMark/>
          </w:tcPr>
          <w:p w:rsidR="00A576F7" w:rsidRPr="00A576F7" w:rsidRDefault="00A576F7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>Brussels, Belgium</w:t>
            </w: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br/>
              <w:t>25-26 June 2013</w:t>
            </w:r>
          </w:p>
        </w:tc>
      </w:tr>
      <w:tr w:rsidR="00A576F7" w:rsidRPr="00A576F7" w:rsidTr="00A57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76F7" w:rsidRPr="00A576F7" w:rsidRDefault="00A576F7" w:rsidP="00A576F7">
            <w:pPr>
              <w:spacing w:after="240" w:line="240" w:lineRule="exact"/>
              <w:rPr>
                <w:rFonts w:ascii="Calibri" w:eastAsia="MS PGothic" w:hAnsi="Calibri" w:cs="MS PGothic"/>
                <w:b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b/>
                <w:szCs w:val="22"/>
                <w:lang w:val="en-GB" w:eastAsia="en-US"/>
              </w:rPr>
              <w:t xml:space="preserve">Thomas Weber </w:t>
            </w:r>
          </w:p>
        </w:tc>
        <w:tc>
          <w:tcPr>
            <w:tcW w:w="0" w:type="auto"/>
            <w:hideMark/>
          </w:tcPr>
          <w:p w:rsidR="00A576F7" w:rsidRPr="00A576F7" w:rsidRDefault="00117B0F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hyperlink r:id="rId19" w:history="1">
              <w:r w:rsidR="00A576F7" w:rsidRPr="00A576F7">
                <w:rPr>
                  <w:rStyle w:val="Lienhypertexte"/>
                  <w:rFonts w:ascii="Calibri" w:eastAsia="MS PGothic" w:hAnsi="Calibri" w:cs="MS PGothic"/>
                  <w:szCs w:val="22"/>
                  <w:lang w:val="en-GB" w:eastAsia="en-US"/>
                </w:rPr>
                <w:t>EFIS (ECO Frequency Information System)</w:t>
              </w:r>
            </w:hyperlink>
          </w:p>
        </w:tc>
        <w:tc>
          <w:tcPr>
            <w:tcW w:w="3042" w:type="dxa"/>
            <w:hideMark/>
          </w:tcPr>
          <w:p w:rsidR="00A576F7" w:rsidRPr="00A576F7" w:rsidRDefault="00A576F7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 xml:space="preserve">Presentation to ITU-R Working Party 1B </w:t>
            </w:r>
          </w:p>
        </w:tc>
        <w:tc>
          <w:tcPr>
            <w:tcW w:w="1843" w:type="dxa"/>
            <w:hideMark/>
          </w:tcPr>
          <w:p w:rsidR="00A576F7" w:rsidRPr="00A576F7" w:rsidRDefault="00A576F7" w:rsidP="00A576F7">
            <w:pPr>
              <w:spacing w:after="2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Gothic" w:hAnsi="Calibri" w:cs="MS PGothic"/>
                <w:szCs w:val="22"/>
                <w:lang w:val="en-GB" w:eastAsia="en-US"/>
              </w:rPr>
            </w:pP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t xml:space="preserve">Geneva, Switzerland </w:t>
            </w:r>
            <w:r w:rsidRPr="00A576F7">
              <w:rPr>
                <w:rFonts w:ascii="Calibri" w:eastAsia="MS PGothic" w:hAnsi="Calibri" w:cs="MS PGothic"/>
                <w:szCs w:val="22"/>
                <w:lang w:val="en-GB" w:eastAsia="en-US"/>
              </w:rPr>
              <w:br/>
              <w:t>4-11 June 2013</w:t>
            </w:r>
          </w:p>
        </w:tc>
      </w:tr>
    </w:tbl>
    <w:p w:rsidR="00A576F7" w:rsidRDefault="00A576F7" w:rsidP="00A0306F">
      <w:pPr>
        <w:spacing w:after="240" w:line="240" w:lineRule="exact"/>
        <w:rPr>
          <w:rFonts w:ascii="Calibri" w:eastAsia="MS PGothic" w:hAnsi="Calibri" w:cs="MS PGothic"/>
          <w:szCs w:val="22"/>
          <w:lang w:val="en-GB" w:eastAsia="en-US"/>
        </w:rPr>
      </w:pPr>
    </w:p>
    <w:sectPr w:rsidR="00A576F7" w:rsidSect="008F677F">
      <w:footerReference w:type="even" r:id="rId20"/>
      <w:footerReference w:type="default" r:id="rId21"/>
      <w:pgSz w:w="11907" w:h="16840" w:code="9"/>
      <w:pgMar w:top="1134" w:right="1275" w:bottom="1134" w:left="1276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0F" w:rsidRDefault="00117B0F">
      <w:r>
        <w:separator/>
      </w:r>
    </w:p>
  </w:endnote>
  <w:endnote w:type="continuationSeparator" w:id="0">
    <w:p w:rsidR="00117B0F" w:rsidRDefault="0011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4D" w:rsidRDefault="00D0674D">
    <w:pPr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0674D" w:rsidRDefault="00D067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4D" w:rsidRDefault="00D0674D">
    <w:pPr>
      <w:framePr w:wrap="around" w:vAnchor="text" w:hAnchor="margin" w:xAlign="center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6C3072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p w:rsidR="00D0674D" w:rsidRDefault="00D067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0F" w:rsidRDefault="00117B0F">
      <w:r>
        <w:separator/>
      </w:r>
    </w:p>
  </w:footnote>
  <w:footnote w:type="continuationSeparator" w:id="0">
    <w:p w:rsidR="00117B0F" w:rsidRDefault="0011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D83"/>
    <w:multiLevelType w:val="hybridMultilevel"/>
    <w:tmpl w:val="1DD6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22AFA"/>
    <w:multiLevelType w:val="hybridMultilevel"/>
    <w:tmpl w:val="E10E73FA"/>
    <w:lvl w:ilvl="0" w:tplc="3D86C0E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6062D"/>
    <w:multiLevelType w:val="hybridMultilevel"/>
    <w:tmpl w:val="D33ADC22"/>
    <w:lvl w:ilvl="0" w:tplc="09AAFE48">
      <w:start w:val="2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068C7"/>
    <w:multiLevelType w:val="hybridMultilevel"/>
    <w:tmpl w:val="F580C8BC"/>
    <w:lvl w:ilvl="0" w:tplc="0792C77A">
      <w:start w:val="1"/>
      <w:numFmt w:val="bullet"/>
      <w:lvlText w:val=""/>
      <w:lvlJc w:val="left"/>
      <w:pPr>
        <w:tabs>
          <w:tab w:val="num" w:pos="914"/>
        </w:tabs>
        <w:ind w:left="91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>
    <w:nsid w:val="127F3FFC"/>
    <w:multiLevelType w:val="hybridMultilevel"/>
    <w:tmpl w:val="B8287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14CB5E6E"/>
    <w:multiLevelType w:val="hybridMultilevel"/>
    <w:tmpl w:val="2BFE36C0"/>
    <w:lvl w:ilvl="0" w:tplc="E8580B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2CA5"/>
    <w:multiLevelType w:val="hybridMultilevel"/>
    <w:tmpl w:val="BF1E5A5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85775"/>
    <w:multiLevelType w:val="hybridMultilevel"/>
    <w:tmpl w:val="EA869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F4546"/>
    <w:multiLevelType w:val="hybridMultilevel"/>
    <w:tmpl w:val="BF6AB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B4618"/>
    <w:multiLevelType w:val="hybridMultilevel"/>
    <w:tmpl w:val="813AEAFA"/>
    <w:lvl w:ilvl="0" w:tplc="08090001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0">
    <w:nsid w:val="2D0D17E7"/>
    <w:multiLevelType w:val="multilevel"/>
    <w:tmpl w:val="14F2EE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EF51D81"/>
    <w:multiLevelType w:val="hybridMultilevel"/>
    <w:tmpl w:val="7D8A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392B7A"/>
    <w:multiLevelType w:val="hybridMultilevel"/>
    <w:tmpl w:val="50F8C5A8"/>
    <w:lvl w:ilvl="0" w:tplc="0407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13">
    <w:nsid w:val="31B82966"/>
    <w:multiLevelType w:val="hybridMultilevel"/>
    <w:tmpl w:val="805C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C17F7"/>
    <w:multiLevelType w:val="multilevel"/>
    <w:tmpl w:val="0440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6046D04"/>
    <w:multiLevelType w:val="multilevel"/>
    <w:tmpl w:val="EC66CCCA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43BB2110"/>
    <w:multiLevelType w:val="hybridMultilevel"/>
    <w:tmpl w:val="10EEE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83ED8"/>
    <w:multiLevelType w:val="hybridMultilevel"/>
    <w:tmpl w:val="2A6C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61554"/>
    <w:multiLevelType w:val="hybridMultilevel"/>
    <w:tmpl w:val="EC66CCCA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4BCC1DEA"/>
    <w:multiLevelType w:val="hybridMultilevel"/>
    <w:tmpl w:val="7DC20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B97F7C"/>
    <w:multiLevelType w:val="hybridMultilevel"/>
    <w:tmpl w:val="19C28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576F7"/>
    <w:multiLevelType w:val="hybridMultilevel"/>
    <w:tmpl w:val="E74273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8F05E8"/>
    <w:multiLevelType w:val="hybridMultilevel"/>
    <w:tmpl w:val="AE7C7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29287F"/>
    <w:multiLevelType w:val="hybridMultilevel"/>
    <w:tmpl w:val="73C00256"/>
    <w:lvl w:ilvl="0" w:tplc="2382B4D2">
      <w:start w:val="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567838"/>
    <w:multiLevelType w:val="hybridMultilevel"/>
    <w:tmpl w:val="BC4E8E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8C344B"/>
    <w:multiLevelType w:val="hybridMultilevel"/>
    <w:tmpl w:val="CBFC3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4A418E"/>
    <w:multiLevelType w:val="hybridMultilevel"/>
    <w:tmpl w:val="2934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01DE5"/>
    <w:multiLevelType w:val="hybridMultilevel"/>
    <w:tmpl w:val="5F20E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93350"/>
    <w:multiLevelType w:val="hybridMultilevel"/>
    <w:tmpl w:val="94446A4E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B250C2"/>
    <w:multiLevelType w:val="hybridMultilevel"/>
    <w:tmpl w:val="C7C8ECC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6E8243FC"/>
    <w:multiLevelType w:val="hybridMultilevel"/>
    <w:tmpl w:val="A510D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12A78"/>
    <w:multiLevelType w:val="hybridMultilevel"/>
    <w:tmpl w:val="C5D63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C36AB0"/>
    <w:multiLevelType w:val="hybridMultilevel"/>
    <w:tmpl w:val="44328E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7767BF"/>
    <w:multiLevelType w:val="multilevel"/>
    <w:tmpl w:val="7060B39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70E3792A"/>
    <w:multiLevelType w:val="hybridMultilevel"/>
    <w:tmpl w:val="9EB864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33"/>
  </w:num>
  <w:num w:numId="4">
    <w:abstractNumId w:val="33"/>
  </w:num>
  <w:num w:numId="5">
    <w:abstractNumId w:val="33"/>
  </w:num>
  <w:num w:numId="6">
    <w:abstractNumId w:val="24"/>
  </w:num>
  <w:num w:numId="7">
    <w:abstractNumId w:val="33"/>
  </w:num>
  <w:num w:numId="8">
    <w:abstractNumId w:val="33"/>
  </w:num>
  <w:num w:numId="9">
    <w:abstractNumId w:val="12"/>
  </w:num>
  <w:num w:numId="10">
    <w:abstractNumId w:val="18"/>
  </w:num>
  <w:num w:numId="11">
    <w:abstractNumId w:val="15"/>
  </w:num>
  <w:num w:numId="12">
    <w:abstractNumId w:val="21"/>
  </w:num>
  <w:num w:numId="13">
    <w:abstractNumId w:val="14"/>
  </w:num>
  <w:num w:numId="14">
    <w:abstractNumId w:val="10"/>
  </w:num>
  <w:num w:numId="15">
    <w:abstractNumId w:val="3"/>
  </w:num>
  <w:num w:numId="16">
    <w:abstractNumId w:val="6"/>
  </w:num>
  <w:num w:numId="17">
    <w:abstractNumId w:val="27"/>
  </w:num>
  <w:num w:numId="18">
    <w:abstractNumId w:val="17"/>
  </w:num>
  <w:num w:numId="19">
    <w:abstractNumId w:val="25"/>
  </w:num>
  <w:num w:numId="20">
    <w:abstractNumId w:val="11"/>
  </w:num>
  <w:num w:numId="21">
    <w:abstractNumId w:val="32"/>
  </w:num>
  <w:num w:numId="22">
    <w:abstractNumId w:val="31"/>
  </w:num>
  <w:num w:numId="23">
    <w:abstractNumId w:val="19"/>
  </w:num>
  <w:num w:numId="24">
    <w:abstractNumId w:val="22"/>
  </w:num>
  <w:num w:numId="25">
    <w:abstractNumId w:val="16"/>
  </w:num>
  <w:num w:numId="26">
    <w:abstractNumId w:val="28"/>
  </w:num>
  <w:num w:numId="27">
    <w:abstractNumId w:val="4"/>
  </w:num>
  <w:num w:numId="28">
    <w:abstractNumId w:val="9"/>
  </w:num>
  <w:num w:numId="29">
    <w:abstractNumId w:val="20"/>
  </w:num>
  <w:num w:numId="30">
    <w:abstractNumId w:val="26"/>
  </w:num>
  <w:num w:numId="31">
    <w:abstractNumId w:val="34"/>
  </w:num>
  <w:num w:numId="32">
    <w:abstractNumId w:val="29"/>
  </w:num>
  <w:num w:numId="33">
    <w:abstractNumId w:val="13"/>
  </w:num>
  <w:num w:numId="34">
    <w:abstractNumId w:val="0"/>
  </w:num>
  <w:num w:numId="35">
    <w:abstractNumId w:val="7"/>
  </w:num>
  <w:num w:numId="36">
    <w:abstractNumId w:val="30"/>
  </w:num>
  <w:num w:numId="37">
    <w:abstractNumId w:val="1"/>
  </w:num>
  <w:num w:numId="38">
    <w:abstractNumId w:val="5"/>
  </w:num>
  <w:num w:numId="3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51"/>
    <w:rsid w:val="000024EF"/>
    <w:rsid w:val="0000478D"/>
    <w:rsid w:val="000214A4"/>
    <w:rsid w:val="00021607"/>
    <w:rsid w:val="000233C6"/>
    <w:rsid w:val="0003231E"/>
    <w:rsid w:val="00033112"/>
    <w:rsid w:val="00035DC1"/>
    <w:rsid w:val="000364E2"/>
    <w:rsid w:val="00042E6D"/>
    <w:rsid w:val="00045EF0"/>
    <w:rsid w:val="0005166C"/>
    <w:rsid w:val="000516F1"/>
    <w:rsid w:val="000641A7"/>
    <w:rsid w:val="00084BB1"/>
    <w:rsid w:val="00086867"/>
    <w:rsid w:val="000872D8"/>
    <w:rsid w:val="000928F7"/>
    <w:rsid w:val="00094204"/>
    <w:rsid w:val="0009463A"/>
    <w:rsid w:val="00095D52"/>
    <w:rsid w:val="00097E34"/>
    <w:rsid w:val="000B0905"/>
    <w:rsid w:val="000D0F3C"/>
    <w:rsid w:val="000E346F"/>
    <w:rsid w:val="000F1373"/>
    <w:rsid w:val="00106047"/>
    <w:rsid w:val="00113B49"/>
    <w:rsid w:val="00117B0F"/>
    <w:rsid w:val="00125BED"/>
    <w:rsid w:val="00135FE7"/>
    <w:rsid w:val="00161D26"/>
    <w:rsid w:val="00162CBB"/>
    <w:rsid w:val="0016435A"/>
    <w:rsid w:val="001709AD"/>
    <w:rsid w:val="001976E7"/>
    <w:rsid w:val="001A3EDC"/>
    <w:rsid w:val="001A738C"/>
    <w:rsid w:val="001B0DA3"/>
    <w:rsid w:val="001B44B5"/>
    <w:rsid w:val="001C206C"/>
    <w:rsid w:val="001D4F8D"/>
    <w:rsid w:val="001E0E49"/>
    <w:rsid w:val="001F1EE8"/>
    <w:rsid w:val="001F2614"/>
    <w:rsid w:val="00207EE5"/>
    <w:rsid w:val="00213CE3"/>
    <w:rsid w:val="00215746"/>
    <w:rsid w:val="00222F7B"/>
    <w:rsid w:val="002505B9"/>
    <w:rsid w:val="00260D98"/>
    <w:rsid w:val="0026766F"/>
    <w:rsid w:val="00277BC1"/>
    <w:rsid w:val="0028051D"/>
    <w:rsid w:val="0029315F"/>
    <w:rsid w:val="00294331"/>
    <w:rsid w:val="002A02A3"/>
    <w:rsid w:val="002A0D4D"/>
    <w:rsid w:val="002A7DFF"/>
    <w:rsid w:val="002B169D"/>
    <w:rsid w:val="002B47FC"/>
    <w:rsid w:val="002B683F"/>
    <w:rsid w:val="002C0A87"/>
    <w:rsid w:val="002E6A04"/>
    <w:rsid w:val="00300F98"/>
    <w:rsid w:val="00314E5E"/>
    <w:rsid w:val="00346C62"/>
    <w:rsid w:val="00357A5F"/>
    <w:rsid w:val="00362A9E"/>
    <w:rsid w:val="003641B4"/>
    <w:rsid w:val="0038366E"/>
    <w:rsid w:val="0039030E"/>
    <w:rsid w:val="003A1EC7"/>
    <w:rsid w:val="003A57CC"/>
    <w:rsid w:val="003B1654"/>
    <w:rsid w:val="003C2268"/>
    <w:rsid w:val="003C340F"/>
    <w:rsid w:val="003C4848"/>
    <w:rsid w:val="003C53D0"/>
    <w:rsid w:val="003D3FF1"/>
    <w:rsid w:val="003D7057"/>
    <w:rsid w:val="003E3685"/>
    <w:rsid w:val="003E76E9"/>
    <w:rsid w:val="003E7A50"/>
    <w:rsid w:val="003F73E2"/>
    <w:rsid w:val="004002F7"/>
    <w:rsid w:val="0040772D"/>
    <w:rsid w:val="00430350"/>
    <w:rsid w:val="00430369"/>
    <w:rsid w:val="00431D12"/>
    <w:rsid w:val="004369DC"/>
    <w:rsid w:val="00443C40"/>
    <w:rsid w:val="00451179"/>
    <w:rsid w:val="00460F5F"/>
    <w:rsid w:val="00463084"/>
    <w:rsid w:val="004648A4"/>
    <w:rsid w:val="004662F9"/>
    <w:rsid w:val="004759D3"/>
    <w:rsid w:val="0048229C"/>
    <w:rsid w:val="0048384E"/>
    <w:rsid w:val="00486369"/>
    <w:rsid w:val="0049017E"/>
    <w:rsid w:val="00492F65"/>
    <w:rsid w:val="00493F86"/>
    <w:rsid w:val="004A099D"/>
    <w:rsid w:val="004A47FF"/>
    <w:rsid w:val="004A6B48"/>
    <w:rsid w:val="004B23D3"/>
    <w:rsid w:val="004B41BD"/>
    <w:rsid w:val="004D077E"/>
    <w:rsid w:val="004F061E"/>
    <w:rsid w:val="004F2824"/>
    <w:rsid w:val="004F2E89"/>
    <w:rsid w:val="004F5539"/>
    <w:rsid w:val="00501B46"/>
    <w:rsid w:val="00507F5F"/>
    <w:rsid w:val="005150CD"/>
    <w:rsid w:val="005269EA"/>
    <w:rsid w:val="0053015C"/>
    <w:rsid w:val="00533846"/>
    <w:rsid w:val="005348B2"/>
    <w:rsid w:val="005434C4"/>
    <w:rsid w:val="00554550"/>
    <w:rsid w:val="005549FF"/>
    <w:rsid w:val="0055722D"/>
    <w:rsid w:val="00562E1E"/>
    <w:rsid w:val="00565427"/>
    <w:rsid w:val="005705DF"/>
    <w:rsid w:val="005761BB"/>
    <w:rsid w:val="00594F8E"/>
    <w:rsid w:val="005F1C1F"/>
    <w:rsid w:val="00616265"/>
    <w:rsid w:val="00624412"/>
    <w:rsid w:val="00624458"/>
    <w:rsid w:val="0063524D"/>
    <w:rsid w:val="00635F80"/>
    <w:rsid w:val="0064354F"/>
    <w:rsid w:val="0065405D"/>
    <w:rsid w:val="006542C3"/>
    <w:rsid w:val="0065588F"/>
    <w:rsid w:val="00664805"/>
    <w:rsid w:val="00684589"/>
    <w:rsid w:val="006845C9"/>
    <w:rsid w:val="006902F9"/>
    <w:rsid w:val="00690B4B"/>
    <w:rsid w:val="0069180A"/>
    <w:rsid w:val="00697835"/>
    <w:rsid w:val="006B2068"/>
    <w:rsid w:val="006C3072"/>
    <w:rsid w:val="006C4BCC"/>
    <w:rsid w:val="006D1EAC"/>
    <w:rsid w:val="006D48BC"/>
    <w:rsid w:val="006E1FA9"/>
    <w:rsid w:val="006F4DE1"/>
    <w:rsid w:val="006F6AB4"/>
    <w:rsid w:val="006F7EB0"/>
    <w:rsid w:val="007026C4"/>
    <w:rsid w:val="00704817"/>
    <w:rsid w:val="0070740D"/>
    <w:rsid w:val="007137FA"/>
    <w:rsid w:val="00722E77"/>
    <w:rsid w:val="007275F2"/>
    <w:rsid w:val="00730171"/>
    <w:rsid w:val="007365E3"/>
    <w:rsid w:val="007468CF"/>
    <w:rsid w:val="007538DB"/>
    <w:rsid w:val="0075560F"/>
    <w:rsid w:val="00756B28"/>
    <w:rsid w:val="00782F34"/>
    <w:rsid w:val="00784B78"/>
    <w:rsid w:val="007925CA"/>
    <w:rsid w:val="00793843"/>
    <w:rsid w:val="007A1831"/>
    <w:rsid w:val="007A2148"/>
    <w:rsid w:val="007A3AF9"/>
    <w:rsid w:val="007A49AD"/>
    <w:rsid w:val="007C740B"/>
    <w:rsid w:val="00802521"/>
    <w:rsid w:val="00802B60"/>
    <w:rsid w:val="00807353"/>
    <w:rsid w:val="00807AA2"/>
    <w:rsid w:val="00807B10"/>
    <w:rsid w:val="00807F54"/>
    <w:rsid w:val="00820168"/>
    <w:rsid w:val="008376BE"/>
    <w:rsid w:val="00842A51"/>
    <w:rsid w:val="008457BA"/>
    <w:rsid w:val="00884205"/>
    <w:rsid w:val="00884A85"/>
    <w:rsid w:val="008A37BA"/>
    <w:rsid w:val="008B086F"/>
    <w:rsid w:val="008D2718"/>
    <w:rsid w:val="008D763E"/>
    <w:rsid w:val="008F1B03"/>
    <w:rsid w:val="008F33D5"/>
    <w:rsid w:val="008F5596"/>
    <w:rsid w:val="008F5ECB"/>
    <w:rsid w:val="008F677F"/>
    <w:rsid w:val="0090559D"/>
    <w:rsid w:val="009114CF"/>
    <w:rsid w:val="009405B5"/>
    <w:rsid w:val="00967FE1"/>
    <w:rsid w:val="00981745"/>
    <w:rsid w:val="009852E6"/>
    <w:rsid w:val="0098621D"/>
    <w:rsid w:val="0099070A"/>
    <w:rsid w:val="00997A4D"/>
    <w:rsid w:val="009B3CB6"/>
    <w:rsid w:val="009C2F3B"/>
    <w:rsid w:val="009C30E8"/>
    <w:rsid w:val="009D242F"/>
    <w:rsid w:val="009E6511"/>
    <w:rsid w:val="009F4A65"/>
    <w:rsid w:val="009F60D5"/>
    <w:rsid w:val="00A024A8"/>
    <w:rsid w:val="00A0306F"/>
    <w:rsid w:val="00A22ED3"/>
    <w:rsid w:val="00A477F3"/>
    <w:rsid w:val="00A576F7"/>
    <w:rsid w:val="00A76389"/>
    <w:rsid w:val="00A77E89"/>
    <w:rsid w:val="00A86343"/>
    <w:rsid w:val="00A87C8C"/>
    <w:rsid w:val="00A95309"/>
    <w:rsid w:val="00AA26E7"/>
    <w:rsid w:val="00AA3CFD"/>
    <w:rsid w:val="00AA59E8"/>
    <w:rsid w:val="00AB69FF"/>
    <w:rsid w:val="00AC0304"/>
    <w:rsid w:val="00AC345D"/>
    <w:rsid w:val="00AD241F"/>
    <w:rsid w:val="00AE45BB"/>
    <w:rsid w:val="00AE7906"/>
    <w:rsid w:val="00AF7BA5"/>
    <w:rsid w:val="00B0161E"/>
    <w:rsid w:val="00B1073A"/>
    <w:rsid w:val="00B134A7"/>
    <w:rsid w:val="00B1660B"/>
    <w:rsid w:val="00B26358"/>
    <w:rsid w:val="00B37669"/>
    <w:rsid w:val="00B401F2"/>
    <w:rsid w:val="00B6512A"/>
    <w:rsid w:val="00B67BD0"/>
    <w:rsid w:val="00B70CD3"/>
    <w:rsid w:val="00B90507"/>
    <w:rsid w:val="00B9137A"/>
    <w:rsid w:val="00BC2918"/>
    <w:rsid w:val="00BD17E2"/>
    <w:rsid w:val="00BE4CC9"/>
    <w:rsid w:val="00BE539B"/>
    <w:rsid w:val="00BF2999"/>
    <w:rsid w:val="00C01DD1"/>
    <w:rsid w:val="00C13860"/>
    <w:rsid w:val="00C154C2"/>
    <w:rsid w:val="00C309B1"/>
    <w:rsid w:val="00C43796"/>
    <w:rsid w:val="00C4556F"/>
    <w:rsid w:val="00C47BE9"/>
    <w:rsid w:val="00C51CAA"/>
    <w:rsid w:val="00C5267C"/>
    <w:rsid w:val="00C5418E"/>
    <w:rsid w:val="00C60D46"/>
    <w:rsid w:val="00C62218"/>
    <w:rsid w:val="00C72A06"/>
    <w:rsid w:val="00C75E0E"/>
    <w:rsid w:val="00C82BC5"/>
    <w:rsid w:val="00C83B87"/>
    <w:rsid w:val="00CB0BBB"/>
    <w:rsid w:val="00CB4BE4"/>
    <w:rsid w:val="00CD4FA2"/>
    <w:rsid w:val="00CD51FD"/>
    <w:rsid w:val="00CE40EE"/>
    <w:rsid w:val="00CE6591"/>
    <w:rsid w:val="00CF0964"/>
    <w:rsid w:val="00D004D0"/>
    <w:rsid w:val="00D00B4F"/>
    <w:rsid w:val="00D0674D"/>
    <w:rsid w:val="00D14191"/>
    <w:rsid w:val="00D34708"/>
    <w:rsid w:val="00D47E96"/>
    <w:rsid w:val="00D53B5D"/>
    <w:rsid w:val="00D671A5"/>
    <w:rsid w:val="00D71E47"/>
    <w:rsid w:val="00DD08BA"/>
    <w:rsid w:val="00DD0FA0"/>
    <w:rsid w:val="00DE5E01"/>
    <w:rsid w:val="00DF0412"/>
    <w:rsid w:val="00DF2A80"/>
    <w:rsid w:val="00E07295"/>
    <w:rsid w:val="00E22C7D"/>
    <w:rsid w:val="00E232D3"/>
    <w:rsid w:val="00E24A9A"/>
    <w:rsid w:val="00E2796D"/>
    <w:rsid w:val="00E27A1E"/>
    <w:rsid w:val="00E27C6A"/>
    <w:rsid w:val="00E40873"/>
    <w:rsid w:val="00E47CD2"/>
    <w:rsid w:val="00E561B8"/>
    <w:rsid w:val="00E577A4"/>
    <w:rsid w:val="00E861AA"/>
    <w:rsid w:val="00E87AEF"/>
    <w:rsid w:val="00E93323"/>
    <w:rsid w:val="00E95A36"/>
    <w:rsid w:val="00E95CFE"/>
    <w:rsid w:val="00EB13AA"/>
    <w:rsid w:val="00EC5477"/>
    <w:rsid w:val="00EC6812"/>
    <w:rsid w:val="00ED18CC"/>
    <w:rsid w:val="00EE07DC"/>
    <w:rsid w:val="00EE6D93"/>
    <w:rsid w:val="00EF1568"/>
    <w:rsid w:val="00F029A2"/>
    <w:rsid w:val="00F05B26"/>
    <w:rsid w:val="00F22950"/>
    <w:rsid w:val="00F268FF"/>
    <w:rsid w:val="00F311FB"/>
    <w:rsid w:val="00F37A73"/>
    <w:rsid w:val="00F40CEF"/>
    <w:rsid w:val="00F43BE8"/>
    <w:rsid w:val="00F53012"/>
    <w:rsid w:val="00F63E0B"/>
    <w:rsid w:val="00F724E6"/>
    <w:rsid w:val="00F956DB"/>
    <w:rsid w:val="00F95DCE"/>
    <w:rsid w:val="00F95EFD"/>
    <w:rsid w:val="00F971A2"/>
    <w:rsid w:val="00FA15BA"/>
    <w:rsid w:val="00FA6EBF"/>
    <w:rsid w:val="00FA7FC5"/>
    <w:rsid w:val="00FB280B"/>
    <w:rsid w:val="00FD0B6D"/>
    <w:rsid w:val="00FD6398"/>
    <w:rsid w:val="00FD7E46"/>
    <w:rsid w:val="00FE1DCB"/>
    <w:rsid w:val="00FE61C8"/>
    <w:rsid w:val="00FF2A9D"/>
    <w:rsid w:val="00FF320E"/>
    <w:rsid w:val="00FF377F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3D5"/>
    <w:pPr>
      <w:spacing w:after="120"/>
      <w:jc w:val="both"/>
    </w:pPr>
    <w:rPr>
      <w:rFonts w:ascii="Arial" w:hAnsi="Arial"/>
      <w:sz w:val="22"/>
      <w:lang w:val="nb-NO" w:eastAsia="de-DE"/>
    </w:rPr>
  </w:style>
  <w:style w:type="paragraph" w:styleId="Titre1">
    <w:name w:val="heading 1"/>
    <w:basedOn w:val="Normal"/>
    <w:next w:val="Normal"/>
    <w:qFormat/>
    <w:rsid w:val="00D004D0"/>
    <w:pPr>
      <w:numPr>
        <w:numId w:val="3"/>
      </w:numPr>
      <w:tabs>
        <w:tab w:val="clear" w:pos="432"/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  <w:lang w:val="en-GB"/>
    </w:rPr>
  </w:style>
  <w:style w:type="paragraph" w:styleId="Titre2">
    <w:name w:val="heading 2"/>
    <w:basedOn w:val="Titre1"/>
    <w:next w:val="Normal"/>
    <w:qFormat/>
    <w:rsid w:val="00D004D0"/>
    <w:pPr>
      <w:numPr>
        <w:ilvl w:val="1"/>
      </w:numPr>
      <w:tabs>
        <w:tab w:val="clear" w:pos="576"/>
      </w:tabs>
      <w:spacing w:before="120"/>
      <w:ind w:left="851" w:hanging="851"/>
      <w:outlineLvl w:val="1"/>
    </w:pPr>
    <w:rPr>
      <w:sz w:val="24"/>
    </w:rPr>
  </w:style>
  <w:style w:type="paragraph" w:styleId="Titre3">
    <w:name w:val="heading 3"/>
    <w:basedOn w:val="Titre2"/>
    <w:next w:val="Normal"/>
    <w:qFormat/>
    <w:rsid w:val="00D004D0"/>
    <w:pPr>
      <w:numPr>
        <w:ilvl w:val="2"/>
      </w:numPr>
      <w:tabs>
        <w:tab w:val="clear" w:pos="720"/>
      </w:tabs>
      <w:ind w:left="851" w:hanging="851"/>
      <w:outlineLvl w:val="2"/>
    </w:pPr>
    <w:rPr>
      <w:i/>
      <w:sz w:val="22"/>
    </w:rPr>
  </w:style>
  <w:style w:type="paragraph" w:styleId="Titre4">
    <w:name w:val="heading 4"/>
    <w:basedOn w:val="Normal"/>
    <w:next w:val="Normal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Titre7">
    <w:name w:val="heading 7"/>
    <w:basedOn w:val="Normal"/>
    <w:next w:val="Normal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Liste">
    <w:name w:val="List"/>
    <w:basedOn w:val="Normal"/>
    <w:rsid w:val="00135FE7"/>
    <w:pPr>
      <w:tabs>
        <w:tab w:val="left" w:pos="1418"/>
      </w:tabs>
      <w:ind w:left="1418" w:hanging="567"/>
    </w:pPr>
  </w:style>
  <w:style w:type="paragraph" w:customStyle="1" w:styleId="Header2">
    <w:name w:val="Header2"/>
    <w:basedOn w:val="En-tte"/>
    <w:rsid w:val="00215746"/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  <w:rPr>
      <w:sz w:val="20"/>
      <w:lang w:val="de-DE"/>
    </w:rPr>
  </w:style>
  <w:style w:type="paragraph" w:styleId="Titre">
    <w:name w:val="Title"/>
    <w:basedOn w:val="Normal"/>
    <w:qFormat/>
    <w:rsid w:val="00B70CD3"/>
    <w:pPr>
      <w:jc w:val="center"/>
    </w:pPr>
    <w:rPr>
      <w:b/>
      <w:sz w:val="28"/>
      <w:lang w:val="de-DE"/>
    </w:rPr>
  </w:style>
  <w:style w:type="paragraph" w:customStyle="1" w:styleId="Kasten">
    <w:name w:val="Kasten"/>
    <w:basedOn w:val="Normal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Lienhypertexte">
    <w:name w:val="Hyperlink"/>
    <w:rsid w:val="003C53D0"/>
    <w:rPr>
      <w:color w:val="0000FF"/>
      <w:u w:val="single"/>
    </w:rPr>
  </w:style>
  <w:style w:type="paragraph" w:customStyle="1" w:styleId="Note">
    <w:name w:val="Note"/>
    <w:basedOn w:val="Normal"/>
    <w:next w:val="Normal"/>
    <w:rsid w:val="00DE5E01"/>
    <w:pPr>
      <w:tabs>
        <w:tab w:val="left" w:pos="851"/>
      </w:tabs>
      <w:ind w:left="851" w:hanging="851"/>
    </w:pPr>
    <w:rPr>
      <w:b/>
      <w:lang w:val="en-GB"/>
    </w:rPr>
  </w:style>
  <w:style w:type="paragraph" w:customStyle="1" w:styleId="Header1">
    <w:name w:val="Header1"/>
    <w:basedOn w:val="En-tte"/>
    <w:link w:val="HeaderZchnZchn"/>
    <w:rsid w:val="00493F86"/>
    <w:pPr>
      <w:spacing w:before="60"/>
    </w:pPr>
    <w:rPr>
      <w:lang w:eastAsia="x-none"/>
    </w:rPr>
  </w:style>
  <w:style w:type="character" w:customStyle="1" w:styleId="HeaderZchnZchn">
    <w:name w:val="Header Zchn Zchn"/>
    <w:link w:val="Header1"/>
    <w:rsid w:val="00493F86"/>
    <w:rPr>
      <w:rFonts w:ascii="Arial" w:hAnsi="Arial"/>
      <w:b/>
      <w:sz w:val="22"/>
      <w:lang w:val="nb-NO"/>
    </w:rPr>
  </w:style>
  <w:style w:type="table" w:styleId="Grilleclaire-Accent4">
    <w:name w:val="Light Grid Accent 4"/>
    <w:basedOn w:val="TableauNormal"/>
    <w:uiPriority w:val="62"/>
    <w:rsid w:val="006B2068"/>
    <w:rPr>
      <w:rFonts w:ascii="Calibri" w:eastAsia="Calibri" w:hAnsi="Calibri"/>
      <w:sz w:val="22"/>
      <w:szCs w:val="22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Paragraphedeliste">
    <w:name w:val="List Paragraph"/>
    <w:basedOn w:val="Normal"/>
    <w:uiPriority w:val="34"/>
    <w:qFormat/>
    <w:rsid w:val="007468CF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n-GB" w:eastAsia="en-US"/>
    </w:rPr>
  </w:style>
  <w:style w:type="paragraph" w:styleId="Textedebulles">
    <w:name w:val="Balloon Text"/>
    <w:basedOn w:val="Normal"/>
    <w:link w:val="TextedebullesCar"/>
    <w:rsid w:val="0055722D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5722D"/>
    <w:rPr>
      <w:rFonts w:ascii="Tahoma" w:hAnsi="Tahoma" w:cs="Tahoma"/>
      <w:sz w:val="16"/>
      <w:szCs w:val="16"/>
      <w:lang w:val="nb-NO" w:eastAsia="de-DE"/>
    </w:rPr>
  </w:style>
  <w:style w:type="character" w:styleId="Marquedecommentaire">
    <w:name w:val="annotation reference"/>
    <w:rsid w:val="00460F5F"/>
    <w:rPr>
      <w:sz w:val="16"/>
      <w:szCs w:val="16"/>
    </w:rPr>
  </w:style>
  <w:style w:type="paragraph" w:styleId="Commentaire">
    <w:name w:val="annotation text"/>
    <w:basedOn w:val="Normal"/>
    <w:link w:val="CommentaireCar"/>
    <w:rsid w:val="00460F5F"/>
    <w:rPr>
      <w:sz w:val="20"/>
    </w:rPr>
  </w:style>
  <w:style w:type="character" w:customStyle="1" w:styleId="CommentaireCar">
    <w:name w:val="Commentaire Car"/>
    <w:link w:val="Commentaire"/>
    <w:rsid w:val="00460F5F"/>
    <w:rPr>
      <w:rFonts w:ascii="Arial" w:hAnsi="Arial"/>
      <w:lang w:val="nb-NO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460F5F"/>
    <w:rPr>
      <w:b/>
      <w:bCs/>
    </w:rPr>
  </w:style>
  <w:style w:type="character" w:customStyle="1" w:styleId="ObjetducommentaireCar">
    <w:name w:val="Objet du commentaire Car"/>
    <w:link w:val="Objetducommentaire"/>
    <w:rsid w:val="00460F5F"/>
    <w:rPr>
      <w:rFonts w:ascii="Arial" w:hAnsi="Arial"/>
      <w:b/>
      <w:bCs/>
      <w:lang w:val="nb-NO" w:eastAsia="de-DE"/>
    </w:rPr>
  </w:style>
  <w:style w:type="table" w:styleId="Grilledutableau">
    <w:name w:val="Table Grid"/>
    <w:basedOn w:val="TableauNormal"/>
    <w:rsid w:val="00F02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rsid w:val="00A576F7"/>
    <w:rPr>
      <w:color w:val="800080" w:themeColor="followedHyperlink"/>
      <w:u w:val="single"/>
    </w:rPr>
  </w:style>
  <w:style w:type="table" w:styleId="Listeclaire-Accent2">
    <w:name w:val="Light List Accent 2"/>
    <w:basedOn w:val="TableauNormal"/>
    <w:uiPriority w:val="61"/>
    <w:rsid w:val="00A576F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nnesdetableau2">
    <w:name w:val="Table Columns 2"/>
    <w:basedOn w:val="TableauNormal"/>
    <w:rsid w:val="00A576F7"/>
    <w:pPr>
      <w:spacing w:after="12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3D5"/>
    <w:pPr>
      <w:spacing w:after="120"/>
      <w:jc w:val="both"/>
    </w:pPr>
    <w:rPr>
      <w:rFonts w:ascii="Arial" w:hAnsi="Arial"/>
      <w:sz w:val="22"/>
      <w:lang w:val="nb-NO" w:eastAsia="de-DE"/>
    </w:rPr>
  </w:style>
  <w:style w:type="paragraph" w:styleId="Titre1">
    <w:name w:val="heading 1"/>
    <w:basedOn w:val="Normal"/>
    <w:next w:val="Normal"/>
    <w:qFormat/>
    <w:rsid w:val="00D004D0"/>
    <w:pPr>
      <w:numPr>
        <w:numId w:val="3"/>
      </w:numPr>
      <w:tabs>
        <w:tab w:val="clear" w:pos="432"/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  <w:lang w:val="en-GB"/>
    </w:rPr>
  </w:style>
  <w:style w:type="paragraph" w:styleId="Titre2">
    <w:name w:val="heading 2"/>
    <w:basedOn w:val="Titre1"/>
    <w:next w:val="Normal"/>
    <w:qFormat/>
    <w:rsid w:val="00D004D0"/>
    <w:pPr>
      <w:numPr>
        <w:ilvl w:val="1"/>
      </w:numPr>
      <w:tabs>
        <w:tab w:val="clear" w:pos="576"/>
      </w:tabs>
      <w:spacing w:before="120"/>
      <w:ind w:left="851" w:hanging="851"/>
      <w:outlineLvl w:val="1"/>
    </w:pPr>
    <w:rPr>
      <w:sz w:val="24"/>
    </w:rPr>
  </w:style>
  <w:style w:type="paragraph" w:styleId="Titre3">
    <w:name w:val="heading 3"/>
    <w:basedOn w:val="Titre2"/>
    <w:next w:val="Normal"/>
    <w:qFormat/>
    <w:rsid w:val="00D004D0"/>
    <w:pPr>
      <w:numPr>
        <w:ilvl w:val="2"/>
      </w:numPr>
      <w:tabs>
        <w:tab w:val="clear" w:pos="720"/>
      </w:tabs>
      <w:ind w:left="851" w:hanging="851"/>
      <w:outlineLvl w:val="2"/>
    </w:pPr>
    <w:rPr>
      <w:i/>
      <w:sz w:val="22"/>
    </w:rPr>
  </w:style>
  <w:style w:type="paragraph" w:styleId="Titre4">
    <w:name w:val="heading 4"/>
    <w:basedOn w:val="Normal"/>
    <w:next w:val="Normal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Titre7">
    <w:name w:val="heading 7"/>
    <w:basedOn w:val="Normal"/>
    <w:next w:val="Normal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Liste">
    <w:name w:val="List"/>
    <w:basedOn w:val="Normal"/>
    <w:rsid w:val="00135FE7"/>
    <w:pPr>
      <w:tabs>
        <w:tab w:val="left" w:pos="1418"/>
      </w:tabs>
      <w:ind w:left="1418" w:hanging="567"/>
    </w:pPr>
  </w:style>
  <w:style w:type="paragraph" w:customStyle="1" w:styleId="Header2">
    <w:name w:val="Header2"/>
    <w:basedOn w:val="En-tte"/>
    <w:rsid w:val="00215746"/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  <w:rPr>
      <w:sz w:val="20"/>
      <w:lang w:val="de-DE"/>
    </w:rPr>
  </w:style>
  <w:style w:type="paragraph" w:styleId="Titre">
    <w:name w:val="Title"/>
    <w:basedOn w:val="Normal"/>
    <w:qFormat/>
    <w:rsid w:val="00B70CD3"/>
    <w:pPr>
      <w:jc w:val="center"/>
    </w:pPr>
    <w:rPr>
      <w:b/>
      <w:sz w:val="28"/>
      <w:lang w:val="de-DE"/>
    </w:rPr>
  </w:style>
  <w:style w:type="paragraph" w:customStyle="1" w:styleId="Kasten">
    <w:name w:val="Kasten"/>
    <w:basedOn w:val="Normal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Lienhypertexte">
    <w:name w:val="Hyperlink"/>
    <w:rsid w:val="003C53D0"/>
    <w:rPr>
      <w:color w:val="0000FF"/>
      <w:u w:val="single"/>
    </w:rPr>
  </w:style>
  <w:style w:type="paragraph" w:customStyle="1" w:styleId="Note">
    <w:name w:val="Note"/>
    <w:basedOn w:val="Normal"/>
    <w:next w:val="Normal"/>
    <w:rsid w:val="00DE5E01"/>
    <w:pPr>
      <w:tabs>
        <w:tab w:val="left" w:pos="851"/>
      </w:tabs>
      <w:ind w:left="851" w:hanging="851"/>
    </w:pPr>
    <w:rPr>
      <w:b/>
      <w:lang w:val="en-GB"/>
    </w:rPr>
  </w:style>
  <w:style w:type="paragraph" w:customStyle="1" w:styleId="Header1">
    <w:name w:val="Header1"/>
    <w:basedOn w:val="En-tte"/>
    <w:link w:val="HeaderZchnZchn"/>
    <w:rsid w:val="00493F86"/>
    <w:pPr>
      <w:spacing w:before="60"/>
    </w:pPr>
    <w:rPr>
      <w:lang w:eastAsia="x-none"/>
    </w:rPr>
  </w:style>
  <w:style w:type="character" w:customStyle="1" w:styleId="HeaderZchnZchn">
    <w:name w:val="Header Zchn Zchn"/>
    <w:link w:val="Header1"/>
    <w:rsid w:val="00493F86"/>
    <w:rPr>
      <w:rFonts w:ascii="Arial" w:hAnsi="Arial"/>
      <w:b/>
      <w:sz w:val="22"/>
      <w:lang w:val="nb-NO"/>
    </w:rPr>
  </w:style>
  <w:style w:type="table" w:styleId="Grilleclaire-Accent4">
    <w:name w:val="Light Grid Accent 4"/>
    <w:basedOn w:val="TableauNormal"/>
    <w:uiPriority w:val="62"/>
    <w:rsid w:val="006B2068"/>
    <w:rPr>
      <w:rFonts w:ascii="Calibri" w:eastAsia="Calibri" w:hAnsi="Calibri"/>
      <w:sz w:val="22"/>
      <w:szCs w:val="22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Paragraphedeliste">
    <w:name w:val="List Paragraph"/>
    <w:basedOn w:val="Normal"/>
    <w:uiPriority w:val="34"/>
    <w:qFormat/>
    <w:rsid w:val="007468CF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n-GB" w:eastAsia="en-US"/>
    </w:rPr>
  </w:style>
  <w:style w:type="paragraph" w:styleId="Textedebulles">
    <w:name w:val="Balloon Text"/>
    <w:basedOn w:val="Normal"/>
    <w:link w:val="TextedebullesCar"/>
    <w:rsid w:val="0055722D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5722D"/>
    <w:rPr>
      <w:rFonts w:ascii="Tahoma" w:hAnsi="Tahoma" w:cs="Tahoma"/>
      <w:sz w:val="16"/>
      <w:szCs w:val="16"/>
      <w:lang w:val="nb-NO" w:eastAsia="de-DE"/>
    </w:rPr>
  </w:style>
  <w:style w:type="character" w:styleId="Marquedecommentaire">
    <w:name w:val="annotation reference"/>
    <w:rsid w:val="00460F5F"/>
    <w:rPr>
      <w:sz w:val="16"/>
      <w:szCs w:val="16"/>
    </w:rPr>
  </w:style>
  <w:style w:type="paragraph" w:styleId="Commentaire">
    <w:name w:val="annotation text"/>
    <w:basedOn w:val="Normal"/>
    <w:link w:val="CommentaireCar"/>
    <w:rsid w:val="00460F5F"/>
    <w:rPr>
      <w:sz w:val="20"/>
    </w:rPr>
  </w:style>
  <w:style w:type="character" w:customStyle="1" w:styleId="CommentaireCar">
    <w:name w:val="Commentaire Car"/>
    <w:link w:val="Commentaire"/>
    <w:rsid w:val="00460F5F"/>
    <w:rPr>
      <w:rFonts w:ascii="Arial" w:hAnsi="Arial"/>
      <w:lang w:val="nb-NO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460F5F"/>
    <w:rPr>
      <w:b/>
      <w:bCs/>
    </w:rPr>
  </w:style>
  <w:style w:type="character" w:customStyle="1" w:styleId="ObjetducommentaireCar">
    <w:name w:val="Objet du commentaire Car"/>
    <w:link w:val="Objetducommentaire"/>
    <w:rsid w:val="00460F5F"/>
    <w:rPr>
      <w:rFonts w:ascii="Arial" w:hAnsi="Arial"/>
      <w:b/>
      <w:bCs/>
      <w:lang w:val="nb-NO" w:eastAsia="de-DE"/>
    </w:rPr>
  </w:style>
  <w:style w:type="table" w:styleId="Grilledutableau">
    <w:name w:val="Table Grid"/>
    <w:basedOn w:val="TableauNormal"/>
    <w:rsid w:val="00F02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rsid w:val="00A576F7"/>
    <w:rPr>
      <w:color w:val="800080" w:themeColor="followedHyperlink"/>
      <w:u w:val="single"/>
    </w:rPr>
  </w:style>
  <w:style w:type="table" w:styleId="Listeclaire-Accent2">
    <w:name w:val="Light List Accent 2"/>
    <w:basedOn w:val="TableauNormal"/>
    <w:uiPriority w:val="61"/>
    <w:rsid w:val="00A576F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nnesdetableau2">
    <w:name w:val="Table Columns 2"/>
    <w:basedOn w:val="TableauNormal"/>
    <w:rsid w:val="00A576F7"/>
    <w:pPr>
      <w:spacing w:after="12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ept.org/files/1050/ECO/NP%20Summit%20London%20-%20FMB%20Presentation.pdf" TargetMode="External"/><Relationship Id="rId18" Type="http://schemas.openxmlformats.org/officeDocument/2006/relationships/hyperlink" Target="http://cept.org/files/1050/Deliverables/ECO%20presentations/Spectrum%20Management%20Conference%20Thomas%20Weber%20130618.ppt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cept.org/files/1051/ECC%20presentation/Spectrum%20Management%20Conference%20Thomas%20Weber%20130618.pptx" TargetMode="External"/><Relationship Id="rId17" Type="http://schemas.openxmlformats.org/officeDocument/2006/relationships/hyperlink" Target="http://cept.org/files/1050/Deliverables/ECO%20presentations/Future%20Network%20Mobile%20Summit%20Presentation%2020130624%20ECO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ept.org/files/1050/Deliverables/ECO%20presentations/CDMA%20uplink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pt.org/files/1051/ECC%20presentation/Mark_Thomas_presentation%20IBC2013-%20as%20uploaded.ppt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ept.org/files/1050/Deliverables/ECO%20presentations/LSA%20workshop%20Sept%202013-ECOv2.ppt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ept.org/files/1051/ECC%20presentation/ECC%20-%20Eric%20Fournier.pptx" TargetMode="External"/><Relationship Id="rId19" Type="http://schemas.openxmlformats.org/officeDocument/2006/relationships/hyperlink" Target="http://cept.org/files/1050/Deliverables/ECO%20presentations/EFIS%20%20Presentation%20to%20ITU-R%20WP%201B%20June%202013.ppt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cept.org/files/1050/Deliverables/ECO%20presentations/Bruno_Espinosa_PMSE%20spectrum%20IBC2013.ppt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ECC\ECC_Org\FORM01_Input_contribu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32B3-4494-4B2B-962D-13CEF393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FORM01_Input_contribution</Template>
  <TotalTime>3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Cover page</vt:lpstr>
      <vt:lpstr>Cover page</vt:lpstr>
      <vt:lpstr>Cover page</vt:lpstr>
    </vt:vector>
  </TitlesOfParts>
  <Company>BNetzA</Company>
  <LinksUpToDate>false</LinksUpToDate>
  <CharactersWithSpaces>3285</CharactersWithSpaces>
  <SharedDoc>false</SharedDoc>
  <HLinks>
    <vt:vector size="12" baseType="variant"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http://neilojwilliams.net/missioncreep/2009/how-to-write-a-corporate-twitter-strategy-and-heres-one-i-made-earlier/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C:\Users\Jeremy\Documents\Julie\www.twitter.com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>ECC Template</dc:subject>
  <dc:creator>221-1c</dc:creator>
  <cp:keywords>ECC, CEPT, Template</cp:keywords>
  <cp:lastModifiedBy>RISSONE Christian</cp:lastModifiedBy>
  <cp:revision>4</cp:revision>
  <cp:lastPrinted>1999-09-27T14:20:00Z</cp:lastPrinted>
  <dcterms:created xsi:type="dcterms:W3CDTF">2013-10-03T13:43:00Z</dcterms:created>
  <dcterms:modified xsi:type="dcterms:W3CDTF">2013-10-03T14:42:00Z</dcterms:modified>
</cp:coreProperties>
</file>