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4B" w:rsidRDefault="0006774B" w:rsidP="0006774B">
      <w:pPr>
        <w:spacing w:before="240" w:after="240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4"/>
          <w:szCs w:val="24"/>
          <w:lang w:val="nb-NO" w:eastAsia="de-DE"/>
        </w:rPr>
        <w:t>Doc. Com-ITU(1</w:t>
      </w:r>
      <w:r w:rsidR="00BA520B">
        <w:rPr>
          <w:b/>
          <w:bCs/>
          <w:sz w:val="24"/>
          <w:szCs w:val="24"/>
          <w:lang w:val="fr-FR" w:eastAsia="de-DE"/>
        </w:rPr>
        <w:t>4</w:t>
      </w:r>
      <w:r w:rsidR="00034813">
        <w:rPr>
          <w:b/>
          <w:bCs/>
          <w:sz w:val="24"/>
          <w:szCs w:val="24"/>
          <w:lang w:val="nb-NO" w:eastAsia="de-DE"/>
        </w:rPr>
        <w:t>)005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97"/>
        <w:gridCol w:w="1731"/>
        <w:gridCol w:w="3569"/>
      </w:tblGrid>
      <w:tr w:rsidR="0006774B" w:rsidRPr="00AC5187" w:rsidTr="0065762C">
        <w:trPr>
          <w:cantSplit/>
        </w:trPr>
        <w:tc>
          <w:tcPr>
            <w:tcW w:w="6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74B" w:rsidRPr="009706AD" w:rsidRDefault="0006774B" w:rsidP="0065762C">
            <w:pPr>
              <w:pStyle w:val="Header1"/>
              <w:rPr>
                <w:rFonts w:cs="Times New Roman"/>
                <w:sz w:val="22"/>
                <w:szCs w:val="22"/>
              </w:rPr>
            </w:pPr>
          </w:p>
          <w:p w:rsidR="0006774B" w:rsidRPr="009706AD" w:rsidRDefault="0006774B" w:rsidP="0065762C">
            <w:pPr>
              <w:pStyle w:val="Header1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noProof/>
                <w:sz w:val="22"/>
                <w:szCs w:val="22"/>
                <w:lang w:val="fr-FR" w:eastAsia="fr-FR"/>
              </w:rPr>
              <w:drawing>
                <wp:inline distT="0" distB="0" distL="0" distR="0" wp14:anchorId="4F1B2439" wp14:editId="5F498AAD">
                  <wp:extent cx="1943100" cy="533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74B" w:rsidRPr="009706AD" w:rsidRDefault="0006774B" w:rsidP="0065762C">
            <w:pPr>
              <w:pStyle w:val="Header1"/>
              <w:rPr>
                <w:rFonts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06774B" w:rsidRPr="009706AD" w:rsidRDefault="0006774B" w:rsidP="0065762C">
            <w:pPr>
              <w:pStyle w:val="Header1"/>
              <w:tabs>
                <w:tab w:val="clear" w:pos="4536"/>
                <w:tab w:val="right" w:pos="3357"/>
              </w:tabs>
              <w:rPr>
                <w:rFonts w:cs="Times New Roman"/>
                <w:sz w:val="22"/>
                <w:szCs w:val="22"/>
              </w:rPr>
            </w:pPr>
            <w:r w:rsidRPr="009706AD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06774B" w:rsidRPr="00AC5187" w:rsidTr="0065762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9706AD" w:rsidRDefault="0006774B" w:rsidP="0065762C">
            <w:pPr>
              <w:pStyle w:val="Header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9706AD" w:rsidRDefault="0006774B" w:rsidP="0065762C">
            <w:pPr>
              <w:pStyle w:val="Header1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6774B" w:rsidRPr="00AC5187" w:rsidTr="0065762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F11613" w:rsidRDefault="0006774B" w:rsidP="0065762C">
            <w:pPr>
              <w:pStyle w:val="Header1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Warsaw, Poland</w:t>
            </w:r>
          </w:p>
          <w:p w:rsidR="0006774B" w:rsidRPr="009706AD" w:rsidRDefault="0006774B" w:rsidP="0065762C">
            <w:pPr>
              <w:pStyle w:val="Header1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13-16</w:t>
            </w:r>
            <w:r w:rsidRPr="00F1161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F1161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F1161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9706AD" w:rsidRDefault="0006774B" w:rsidP="0065762C">
            <w:pPr>
              <w:pStyle w:val="Header1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6774B" w:rsidRPr="00AC5187" w:rsidTr="0065762C">
        <w:tblPrEx>
          <w:tblCellMar>
            <w:left w:w="108" w:type="dxa"/>
            <w:right w:w="108" w:type="dxa"/>
          </w:tblCellMar>
        </w:tblPrEx>
        <w:trPr>
          <w:cantSplit/>
          <w:trHeight w:val="8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Default="0006774B" w:rsidP="0065762C">
            <w:pPr>
              <w:pStyle w:val="Header1"/>
              <w:rPr>
                <w:rFonts w:cs="Times New Roman"/>
                <w:sz w:val="8"/>
                <w:szCs w:val="8"/>
              </w:rPr>
            </w:pPr>
          </w:p>
          <w:p w:rsidR="0006774B" w:rsidRDefault="0006774B" w:rsidP="0065762C">
            <w:pPr>
              <w:pStyle w:val="Header1"/>
              <w:rPr>
                <w:rFonts w:cs="Times New Roman"/>
                <w:sz w:val="8"/>
                <w:szCs w:val="8"/>
              </w:rPr>
            </w:pPr>
          </w:p>
          <w:p w:rsidR="0006774B" w:rsidRPr="0098621D" w:rsidRDefault="0006774B" w:rsidP="0065762C">
            <w:pPr>
              <w:pStyle w:val="Header1"/>
              <w:rPr>
                <w:rFonts w:cs="Times New Roman"/>
                <w:sz w:val="8"/>
                <w:szCs w:val="8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5C17BB" w:rsidRDefault="0006774B" w:rsidP="0065762C">
            <w:pPr>
              <w:pStyle w:val="Header1"/>
              <w:rPr>
                <w:rFonts w:cs="Times New Roman"/>
                <w:sz w:val="8"/>
                <w:szCs w:val="8"/>
                <w:lang w:val="en-GB"/>
              </w:rPr>
            </w:pPr>
          </w:p>
        </w:tc>
      </w:tr>
      <w:tr w:rsidR="0006774B" w:rsidRPr="00AC5187" w:rsidTr="0065762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9706AD" w:rsidRDefault="0006774B" w:rsidP="0065762C">
            <w:pPr>
              <w:pStyle w:val="Header1"/>
              <w:rPr>
                <w:sz w:val="22"/>
                <w:szCs w:val="22"/>
              </w:rPr>
            </w:pPr>
            <w:r w:rsidRPr="009706AD">
              <w:rPr>
                <w:sz w:val="22"/>
                <w:szCs w:val="22"/>
              </w:rPr>
              <w:t>Date issued: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9706AD" w:rsidRDefault="00BA520B" w:rsidP="00A56829">
            <w:pPr>
              <w:pStyle w:val="Header1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A56829">
              <w:rPr>
                <w:sz w:val="22"/>
                <w:szCs w:val="22"/>
                <w:lang w:val="en-GB"/>
              </w:rPr>
              <w:t>14</w:t>
            </w:r>
            <w:r>
              <w:rPr>
                <w:sz w:val="22"/>
                <w:szCs w:val="22"/>
                <w:lang w:val="en-GB"/>
              </w:rPr>
              <w:t xml:space="preserve"> January 2014</w:t>
            </w:r>
          </w:p>
        </w:tc>
      </w:tr>
      <w:tr w:rsidR="0006774B" w:rsidRPr="00AC5187" w:rsidTr="0065762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9706AD" w:rsidRDefault="0006774B" w:rsidP="0065762C">
            <w:pPr>
              <w:pStyle w:val="Header1"/>
              <w:rPr>
                <w:sz w:val="22"/>
                <w:szCs w:val="22"/>
              </w:rPr>
            </w:pPr>
            <w:r w:rsidRPr="009706AD">
              <w:rPr>
                <w:sz w:val="22"/>
                <w:szCs w:val="22"/>
              </w:rPr>
              <w:t>Source: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90295D" w:rsidRDefault="0006774B" w:rsidP="0065762C">
            <w:pPr>
              <w:pStyle w:val="Header1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06774B" w:rsidRPr="00AC5187" w:rsidTr="0065762C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9706AD" w:rsidRDefault="0006774B" w:rsidP="0065762C">
            <w:pPr>
              <w:pStyle w:val="Header1"/>
              <w:rPr>
                <w:rFonts w:cs="Times New Roman"/>
                <w:sz w:val="22"/>
                <w:szCs w:val="22"/>
              </w:rPr>
            </w:pPr>
            <w:r w:rsidRPr="009706AD">
              <w:rPr>
                <w:sz w:val="22"/>
                <w:szCs w:val="22"/>
                <w:lang w:val="en-GB"/>
              </w:rPr>
              <w:t>Subject: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74B" w:rsidRPr="00A56829" w:rsidRDefault="00A56829" w:rsidP="0065762C">
            <w:pPr>
              <w:pStyle w:val="Header1"/>
              <w:rPr>
                <w:rFonts w:asciiTheme="minorHAnsi" w:hAnsiTheme="minorHAnsi" w:cs="Times New Roman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Cs w:val="0"/>
                <w:sz w:val="24"/>
                <w:szCs w:val="24"/>
              </w:rPr>
              <w:t>L</w:t>
            </w:r>
            <w:r w:rsidR="000045D7">
              <w:rPr>
                <w:rFonts w:asciiTheme="minorHAnsi" w:hAnsiTheme="minorHAnsi"/>
                <w:bCs w:val="0"/>
                <w:sz w:val="24"/>
                <w:szCs w:val="24"/>
              </w:rPr>
              <w:t>iaison statement to ECC and ECC/</w:t>
            </w:r>
            <w:r>
              <w:rPr>
                <w:rFonts w:asciiTheme="minorHAnsi" w:hAnsiTheme="minorHAnsi"/>
                <w:bCs w:val="0"/>
                <w:sz w:val="24"/>
                <w:szCs w:val="24"/>
              </w:rPr>
              <w:t>CPG on preparation of PP-14</w:t>
            </w:r>
            <w:r w:rsidR="0006774B" w:rsidRPr="00A56829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AD085E" w:rsidRDefault="00AD085E">
      <w:pPr>
        <w:overflowPunct/>
        <w:autoSpaceDE/>
        <w:autoSpaceDN/>
        <w:adjustRightInd/>
        <w:textAlignment w:val="auto"/>
        <w:rPr>
          <w:rFonts w:ascii="TimesNewRoman" w:hAnsi="TimesNewRoman" w:cs="TimesNewRoman"/>
          <w:sz w:val="28"/>
          <w:szCs w:val="28"/>
        </w:rPr>
      </w:pPr>
    </w:p>
    <w:p w:rsidR="00AD085E" w:rsidRDefault="00A56829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To:</w:t>
      </w:r>
    </w:p>
    <w:p w:rsidR="00A56829" w:rsidRDefault="00A56829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Eric Fournier, Chairman ECC (</w:t>
      </w:r>
      <w:hyperlink r:id="rId6" w:history="1">
        <w:r w:rsidRPr="005F6AA1">
          <w:rPr>
            <w:rStyle w:val="Lienhypertexte"/>
            <w:rFonts w:asciiTheme="minorHAnsi" w:hAnsiTheme="minorHAnsi" w:cs="TimesNewRoman"/>
            <w:sz w:val="24"/>
            <w:szCs w:val="24"/>
          </w:rPr>
          <w:t>eric.fournier@anfr.fr</w:t>
        </w:r>
      </w:hyperlink>
      <w:r>
        <w:rPr>
          <w:rFonts w:asciiTheme="minorHAnsi" w:hAnsiTheme="minorHAnsi" w:cs="TimesNewRoman"/>
          <w:sz w:val="24"/>
          <w:szCs w:val="24"/>
        </w:rPr>
        <w:t>)</w:t>
      </w:r>
    </w:p>
    <w:p w:rsidR="00A56829" w:rsidRDefault="000045D7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Alexander Kühn, Chairman ECC/</w:t>
      </w:r>
      <w:r w:rsidR="00A56829">
        <w:rPr>
          <w:rFonts w:asciiTheme="minorHAnsi" w:hAnsiTheme="minorHAnsi" w:cs="TimesNewRoman"/>
          <w:sz w:val="24"/>
          <w:szCs w:val="24"/>
        </w:rPr>
        <w:t>CPG (</w:t>
      </w:r>
      <w:hyperlink r:id="rId7" w:history="1">
        <w:r w:rsidR="00A56829" w:rsidRPr="00A56829">
          <w:rPr>
            <w:rStyle w:val="Lienhypertexte"/>
            <w:rFonts w:asciiTheme="minorHAnsi" w:hAnsiTheme="minorHAnsi" w:cs="TimesNewRoman"/>
            <w:sz w:val="24"/>
            <w:szCs w:val="24"/>
          </w:rPr>
          <w:t>alexander.kuehn@bnetza.de</w:t>
        </w:r>
      </w:hyperlink>
      <w:r w:rsidR="00A56829">
        <w:rPr>
          <w:rFonts w:asciiTheme="minorHAnsi" w:hAnsiTheme="minorHAnsi" w:cs="TimesNewRoman"/>
          <w:sz w:val="24"/>
          <w:szCs w:val="24"/>
        </w:rPr>
        <w:t>)</w:t>
      </w:r>
    </w:p>
    <w:p w:rsidR="00A56829" w:rsidRDefault="00A56829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</w:p>
    <w:p w:rsidR="00A56829" w:rsidRDefault="00A56829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 xml:space="preserve">Cc: </w:t>
      </w:r>
      <w:r w:rsidRPr="00A56829">
        <w:rPr>
          <w:rFonts w:asciiTheme="minorHAnsi" w:hAnsiTheme="minorHAnsi" w:cs="TimesNewRoman"/>
          <w:sz w:val="24"/>
          <w:szCs w:val="24"/>
        </w:rPr>
        <w:t>Wojciech Berezowski</w:t>
      </w:r>
      <w:r>
        <w:rPr>
          <w:rFonts w:asciiTheme="minorHAnsi" w:hAnsiTheme="minorHAnsi" w:cs="TimesNewRoman"/>
          <w:sz w:val="24"/>
          <w:szCs w:val="24"/>
        </w:rPr>
        <w:t>, Chairman Com-ITU PT PP-14 (</w:t>
      </w:r>
      <w:hyperlink r:id="rId8" w:history="1">
        <w:r w:rsidRPr="00A56829">
          <w:rPr>
            <w:rStyle w:val="Lienhypertexte"/>
            <w:rFonts w:asciiTheme="minorHAnsi" w:hAnsiTheme="minorHAnsi" w:cs="TimesNewRoman"/>
            <w:sz w:val="24"/>
            <w:szCs w:val="24"/>
          </w:rPr>
          <w:t>w.berezowski@uke.gov.pl</w:t>
        </w:r>
      </w:hyperlink>
      <w:r>
        <w:rPr>
          <w:rFonts w:asciiTheme="minorHAnsi" w:hAnsiTheme="minorHAnsi" w:cs="TimesNewRoman"/>
          <w:sz w:val="24"/>
          <w:szCs w:val="24"/>
        </w:rPr>
        <w:t>)</w:t>
      </w:r>
    </w:p>
    <w:p w:rsidR="00A56829" w:rsidRDefault="00A56829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</w:p>
    <w:p w:rsidR="00A56829" w:rsidRDefault="00A56829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</w:p>
    <w:p w:rsidR="00A56829" w:rsidRDefault="00A56829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 xml:space="preserve">The forthcoming Plenipotentiary Conference (PP-14) will be held from </w:t>
      </w:r>
      <w:r w:rsidR="00281204">
        <w:rPr>
          <w:rFonts w:asciiTheme="minorHAnsi" w:hAnsiTheme="minorHAnsi" w:cs="TimesNewRoman"/>
          <w:sz w:val="24"/>
          <w:szCs w:val="24"/>
        </w:rPr>
        <w:t xml:space="preserve">20 October to 7 November 2014 in Busan, </w:t>
      </w:r>
      <w:r w:rsidR="000703F0">
        <w:rPr>
          <w:rFonts w:asciiTheme="minorHAnsi" w:hAnsiTheme="minorHAnsi" w:cs="TimesNewRoman"/>
          <w:sz w:val="24"/>
          <w:szCs w:val="24"/>
        </w:rPr>
        <w:t xml:space="preserve">Republic of </w:t>
      </w:r>
      <w:r w:rsidR="00281204">
        <w:rPr>
          <w:rFonts w:asciiTheme="minorHAnsi" w:hAnsiTheme="minorHAnsi" w:cs="TimesNewRoman"/>
          <w:sz w:val="24"/>
          <w:szCs w:val="24"/>
        </w:rPr>
        <w:t>Korea. The CEPT preparation for PP-14 is managed by Com-ITU and its dedicated Project Team (PT PP14) in accordance with the timetable provided in Annex.</w:t>
      </w:r>
    </w:p>
    <w:p w:rsidR="00281204" w:rsidRDefault="00281204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</w:p>
    <w:p w:rsidR="00D71029" w:rsidRDefault="00D71029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In this context, the ECC and its relevant groups are invited to consider whether there is any item related to radiocommunication or satellite orbits which should be specifically considered at PP-14 and to inform Com-ITU in due time.</w:t>
      </w:r>
    </w:p>
    <w:p w:rsidR="00D71029" w:rsidRDefault="00C01C33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Should it be the case, Com-ITU would then develop the CEPT position and, if appropriate, ECPs on these matters.</w:t>
      </w:r>
    </w:p>
    <w:p w:rsidR="00C01C33" w:rsidRDefault="00C01C33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</w:p>
    <w:p w:rsidR="00C01C33" w:rsidRDefault="00C01C33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Com-ITU is looking forward for further cooperation with you to ensure a successful CEPT preparation for PP-14.</w:t>
      </w:r>
    </w:p>
    <w:p w:rsidR="00C01C33" w:rsidRDefault="00C01C33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</w:p>
    <w:p w:rsidR="00C01C33" w:rsidRDefault="00C01C33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Best regards</w:t>
      </w:r>
    </w:p>
    <w:p w:rsidR="00281204" w:rsidRDefault="00281204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</w:p>
    <w:p w:rsidR="00C01C33" w:rsidRDefault="00C01C33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Marcin Krasuski</w:t>
      </w:r>
    </w:p>
    <w:p w:rsidR="00C01C33" w:rsidRDefault="00C01C33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>
        <w:rPr>
          <w:rFonts w:asciiTheme="minorHAnsi" w:hAnsiTheme="minorHAnsi" w:cs="TimesNewRoman"/>
          <w:sz w:val="24"/>
          <w:szCs w:val="24"/>
        </w:rPr>
        <w:t>Chairman Com-ITU</w:t>
      </w:r>
    </w:p>
    <w:p w:rsidR="00C01C33" w:rsidRDefault="00C01C33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  <w:r w:rsidRPr="00C01C33">
        <w:rPr>
          <w:rFonts w:asciiTheme="minorHAnsi" w:hAnsiTheme="minorHAnsi" w:cs="TimesNewRoman"/>
          <w:sz w:val="24"/>
          <w:szCs w:val="24"/>
        </w:rPr>
        <w:t>Marcin.Krasuski@mac.gov.pl</w:t>
      </w:r>
    </w:p>
    <w:p w:rsidR="00A56829" w:rsidRPr="00A56829" w:rsidRDefault="00A56829" w:rsidP="00A56829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TimesNewRoman"/>
          <w:sz w:val="24"/>
          <w:szCs w:val="24"/>
        </w:rPr>
      </w:pPr>
    </w:p>
    <w:p w:rsidR="00FF55A6" w:rsidRPr="000045D7" w:rsidRDefault="00FF55A6" w:rsidP="00C87DD2">
      <w:pPr>
        <w:overflowPunct/>
        <w:textAlignment w:val="auto"/>
        <w:rPr>
          <w:b/>
          <w:bCs/>
          <w:sz w:val="24"/>
          <w:lang w:val="en-US"/>
        </w:rPr>
      </w:pPr>
    </w:p>
    <w:p w:rsidR="00C01C33" w:rsidRPr="000045D7" w:rsidRDefault="00C01C33">
      <w:pPr>
        <w:overflowPunct/>
        <w:autoSpaceDE/>
        <w:autoSpaceDN/>
        <w:adjustRightInd/>
        <w:textAlignment w:val="auto"/>
        <w:rPr>
          <w:b/>
          <w:bCs/>
          <w:sz w:val="24"/>
          <w:lang w:val="en-US"/>
        </w:rPr>
      </w:pPr>
      <w:r w:rsidRPr="000045D7">
        <w:rPr>
          <w:b/>
          <w:bCs/>
          <w:sz w:val="24"/>
          <w:lang w:val="en-US"/>
        </w:rPr>
        <w:br w:type="page"/>
      </w:r>
    </w:p>
    <w:p w:rsidR="00C01C33" w:rsidRDefault="00C01C33" w:rsidP="00C01C33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lastRenderedPageBreak/>
        <w:t>Annex: timetable for CEPT preparation to PP-14</w:t>
      </w:r>
    </w:p>
    <w:p w:rsidR="00C01C33" w:rsidRDefault="00C01C33" w:rsidP="00C01C33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4"/>
        </w:rPr>
      </w:pPr>
    </w:p>
    <w:tbl>
      <w:tblPr>
        <w:tblpPr w:leftFromText="141" w:rightFromText="141" w:vertAnchor="page" w:horzAnchor="margin" w:tblpY="2836"/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72"/>
        <w:gridCol w:w="3686"/>
        <w:gridCol w:w="1976"/>
      </w:tblGrid>
      <w:tr w:rsidR="000703F0" w:rsidRPr="000F08C4" w:rsidTr="0039555A">
        <w:trPr>
          <w:trHeight w:val="335"/>
        </w:trPr>
        <w:tc>
          <w:tcPr>
            <w:tcW w:w="1980" w:type="dxa"/>
          </w:tcPr>
          <w:p w:rsidR="000703F0" w:rsidRPr="000F08C4" w:rsidRDefault="000703F0" w:rsidP="0039555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13-16</w:t>
            </w:r>
            <w:r w:rsidRPr="000F08C4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Pr="000F08C4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January 2014 </w:t>
            </w:r>
          </w:p>
        </w:tc>
        <w:tc>
          <w:tcPr>
            <w:tcW w:w="1672" w:type="dxa"/>
            <w:shd w:val="clear" w:color="auto" w:fill="auto"/>
          </w:tcPr>
          <w:p w:rsidR="000703F0" w:rsidRPr="000F08C4" w:rsidRDefault="000703F0" w:rsidP="0039555A">
            <w:pPr>
              <w:rPr>
                <w:rFonts w:ascii="Calibri" w:hAnsi="Calibri"/>
                <w:b/>
                <w:sz w:val="24"/>
                <w:szCs w:val="24"/>
                <w:lang w:val="pl-PL"/>
              </w:rPr>
            </w:pPr>
            <w:r w:rsidRPr="000F08C4">
              <w:rPr>
                <w:rFonts w:ascii="Calibri" w:hAnsi="Calibri"/>
                <w:b/>
                <w:sz w:val="24"/>
                <w:szCs w:val="24"/>
                <w:lang w:val="en-US"/>
              </w:rPr>
              <w:t>Com-ITU</w:t>
            </w:r>
          </w:p>
        </w:tc>
        <w:tc>
          <w:tcPr>
            <w:tcW w:w="3686" w:type="dxa"/>
            <w:shd w:val="clear" w:color="auto" w:fill="auto"/>
          </w:tcPr>
          <w:p w:rsidR="000703F0" w:rsidRPr="000F08C4" w:rsidRDefault="000703F0" w:rsidP="0039555A">
            <w:pPr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</w:pPr>
            <w:r w:rsidRPr="000F08C4"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  <w:t>Preparation for PP-14</w:t>
            </w:r>
          </w:p>
        </w:tc>
        <w:tc>
          <w:tcPr>
            <w:tcW w:w="1976" w:type="dxa"/>
            <w:shd w:val="clear" w:color="auto" w:fill="auto"/>
          </w:tcPr>
          <w:p w:rsidR="000703F0" w:rsidRPr="000F08C4" w:rsidRDefault="000703F0" w:rsidP="0039555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Warsaw</w:t>
            </w:r>
          </w:p>
        </w:tc>
      </w:tr>
      <w:tr w:rsidR="000703F0" w:rsidTr="0039555A">
        <w:trPr>
          <w:trHeight w:val="352"/>
        </w:trPr>
        <w:tc>
          <w:tcPr>
            <w:tcW w:w="1980" w:type="dxa"/>
          </w:tcPr>
          <w:p w:rsidR="000703F0" w:rsidRDefault="000703F0" w:rsidP="0039555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end of February 2014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0703F0" w:rsidRDefault="000703F0" w:rsidP="0039555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8D6F00">
              <w:rPr>
                <w:rFonts w:ascii="Calibri" w:hAnsi="Calibri" w:cs="Calibri"/>
                <w:i/>
                <w:color w:val="231F20"/>
                <w:sz w:val="24"/>
                <w:szCs w:val="24"/>
                <w:lang w:val="en-US" w:eastAsia="pl-PL"/>
              </w:rPr>
              <w:t xml:space="preserve">not later than </w:t>
            </w:r>
            <w:r>
              <w:rPr>
                <w:rFonts w:ascii="Calibri" w:hAnsi="Calibri" w:cs="Calibri"/>
                <w:i/>
                <w:color w:val="231F20"/>
                <w:sz w:val="24"/>
                <w:szCs w:val="24"/>
                <w:lang w:val="en-US" w:eastAsia="pl-PL"/>
              </w:rPr>
              <w:t xml:space="preserve">end of February proposals of amendments to change the Constitution/Convention </w:t>
            </w:r>
            <w:r w:rsidRPr="008D6F00">
              <w:rPr>
                <w:rFonts w:ascii="Calibri" w:hAnsi="Calibri" w:cs="Calibri"/>
                <w:i/>
                <w:color w:val="231F20"/>
                <w:sz w:val="24"/>
                <w:szCs w:val="24"/>
                <w:lang w:val="en-US" w:eastAsia="pl-PL"/>
              </w:rPr>
              <w:t>shall be transmitted to the Secretary General</w:t>
            </w:r>
          </w:p>
        </w:tc>
      </w:tr>
      <w:tr w:rsidR="000703F0" w:rsidRPr="00E05195" w:rsidTr="0039555A">
        <w:trPr>
          <w:trHeight w:val="3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Pr="00E05195" w:rsidRDefault="000703F0" w:rsidP="0039555A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10-14 </w:t>
            </w:r>
            <w:r w:rsidRPr="00E05195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March 2014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E05195" w:rsidRDefault="000703F0" w:rsidP="0039555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05195">
              <w:rPr>
                <w:rFonts w:ascii="Calibri" w:hAnsi="Calibri"/>
                <w:b/>
                <w:sz w:val="24"/>
                <w:szCs w:val="24"/>
                <w:lang w:val="en-US"/>
              </w:rPr>
              <w:t>Com-ITU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E05195" w:rsidRDefault="000703F0" w:rsidP="0039555A">
            <w:pPr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</w:pPr>
            <w:r w:rsidRPr="000F08C4"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  <w:t>Preparation for PP-14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E05195" w:rsidRDefault="000703F0" w:rsidP="0039555A">
            <w:pPr>
              <w:rPr>
                <w:rFonts w:ascii="Calibri" w:hAnsi="Calibri" w:cs="Arial"/>
                <w:b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444444"/>
                <w:sz w:val="24"/>
                <w:szCs w:val="24"/>
                <w:shd w:val="clear" w:color="auto" w:fill="FFFFFF"/>
              </w:rPr>
              <w:t>Copenhagen</w:t>
            </w:r>
          </w:p>
        </w:tc>
      </w:tr>
      <w:tr w:rsidR="000703F0" w:rsidRPr="00E05195" w:rsidTr="0039555A">
        <w:trPr>
          <w:trHeight w:val="3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Pr="00E05195" w:rsidRDefault="000703F0" w:rsidP="0039555A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5 May</w:t>
            </w:r>
            <w:r w:rsidRPr="00E05195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E05195" w:rsidRDefault="000703F0" w:rsidP="0039555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05195">
              <w:rPr>
                <w:rFonts w:ascii="Calibri" w:hAnsi="Calibri"/>
                <w:b/>
                <w:sz w:val="24"/>
                <w:szCs w:val="24"/>
                <w:lang w:val="en-US"/>
              </w:rPr>
              <w:t>Com-ITU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E05195" w:rsidRDefault="000703F0" w:rsidP="0039555A">
            <w:pPr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</w:pPr>
            <w:r w:rsidRPr="000F08C4"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  <w:t>Preparation for</w:t>
            </w:r>
            <w:r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  <w:t xml:space="preserve"> ITU Council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E05195" w:rsidRDefault="000703F0" w:rsidP="0039555A">
            <w:pPr>
              <w:rPr>
                <w:rFonts w:ascii="Calibri" w:hAnsi="Calibri" w:cs="Arial"/>
                <w:b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Arial"/>
                <w:b/>
                <w:color w:val="444444"/>
                <w:sz w:val="24"/>
                <w:szCs w:val="24"/>
                <w:shd w:val="clear" w:color="auto" w:fill="FFFFFF"/>
              </w:rPr>
              <w:t>Geneva</w:t>
            </w:r>
          </w:p>
        </w:tc>
      </w:tr>
      <w:tr w:rsidR="000703F0" w:rsidRPr="00913A96" w:rsidTr="0039555A">
        <w:trPr>
          <w:trHeight w:val="3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Pr="00913A96" w:rsidRDefault="000703F0" w:rsidP="0039555A">
            <w:pPr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US"/>
              </w:rPr>
              <w:t>6 - 15 May 2014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913A96" w:rsidRDefault="000703F0" w:rsidP="0039555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ITU Council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913A96" w:rsidRDefault="000703F0" w:rsidP="0039555A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913A96" w:rsidRDefault="000703F0" w:rsidP="0039555A">
            <w:pPr>
              <w:rPr>
                <w:rFonts w:ascii="Calibri" w:hAnsi="Calibri" w:cs="Arial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Arial"/>
                <w:color w:val="444444"/>
                <w:sz w:val="24"/>
                <w:szCs w:val="24"/>
                <w:shd w:val="clear" w:color="auto" w:fill="FFFFFF"/>
              </w:rPr>
              <w:t>Geneva</w:t>
            </w:r>
          </w:p>
        </w:tc>
      </w:tr>
      <w:tr w:rsidR="000703F0" w:rsidTr="0039555A">
        <w:trPr>
          <w:trHeight w:val="3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Pr="00E67E86" w:rsidRDefault="00B020ED" w:rsidP="00B020ED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B020ED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26-28</w:t>
            </w:r>
            <w:r w:rsidR="000703F0" w:rsidRPr="00B020ED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May 2014 </w:t>
            </w:r>
          </w:p>
        </w:tc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E67E86" w:rsidRDefault="000703F0" w:rsidP="0039555A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E67E86">
              <w:rPr>
                <w:rFonts w:ascii="Calibri" w:hAnsi="Calibri"/>
                <w:b/>
                <w:sz w:val="24"/>
                <w:szCs w:val="24"/>
                <w:lang w:val="en-US"/>
              </w:rPr>
              <w:t>Com ITU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Pr="00913A96" w:rsidRDefault="000703F0" w:rsidP="0039555A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 w:rsidRPr="000F08C4"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  <w:t>Preparation for PP-14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Default="000703F0" w:rsidP="0039555A">
            <w:pPr>
              <w:rPr>
                <w:rFonts w:ascii="Calibri" w:hAnsi="Calibri" w:cs="Arial"/>
                <w:color w:val="444444"/>
                <w:sz w:val="24"/>
                <w:szCs w:val="24"/>
                <w:shd w:val="clear" w:color="auto" w:fill="FFFFFF"/>
              </w:rPr>
            </w:pPr>
            <w:r w:rsidRPr="00E05195">
              <w:rPr>
                <w:rFonts w:ascii="Calibri" w:hAnsi="Calibri" w:cs="Arial"/>
                <w:b/>
                <w:color w:val="444444"/>
                <w:sz w:val="24"/>
                <w:szCs w:val="24"/>
                <w:shd w:val="clear" w:color="auto" w:fill="FFFFFF"/>
              </w:rPr>
              <w:t>TBD</w:t>
            </w:r>
          </w:p>
        </w:tc>
      </w:tr>
      <w:tr w:rsidR="000703F0" w:rsidRPr="001D66E6" w:rsidTr="0039555A">
        <w:trPr>
          <w:trHeight w:val="3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Default="000703F0" w:rsidP="0039555A">
            <w:pPr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end of June/ </w:t>
            </w:r>
          </w:p>
          <w:p w:rsidR="000703F0" w:rsidRDefault="000703F0" w:rsidP="0039555A">
            <w:pPr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US"/>
              </w:rPr>
              <w:t>mid-July 2014</w:t>
            </w:r>
          </w:p>
        </w:tc>
        <w:tc>
          <w:tcPr>
            <w:tcW w:w="73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F0" w:rsidRDefault="000703F0" w:rsidP="0039555A">
            <w:pPr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i/>
                <w:sz w:val="24"/>
                <w:szCs w:val="24"/>
                <w:lang w:val="en-US"/>
              </w:rPr>
              <w:t>not later than</w:t>
            </w:r>
            <w:r w:rsidRPr="00845854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end of June the proposals for the work of the conference</w:t>
            </w:r>
            <w:r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shall be made,</w:t>
            </w:r>
          </w:p>
          <w:p w:rsidR="000703F0" w:rsidRPr="001D66E6" w:rsidRDefault="000703F0" w:rsidP="0039555A">
            <w:pPr>
              <w:rPr>
                <w:rFonts w:ascii="Calibri" w:hAnsi="Calibri" w:cs="Calibri"/>
                <w:b/>
                <w:color w:val="231F20"/>
                <w:sz w:val="24"/>
                <w:szCs w:val="24"/>
                <w:lang w:val="en-US" w:eastAsia="pl-PL"/>
              </w:rPr>
            </w:pPr>
            <w:r>
              <w:rPr>
                <w:rFonts w:ascii="Calibri" w:hAnsi="Calibri" w:cs="Calibri"/>
                <w:i/>
                <w:color w:val="231F20"/>
                <w:sz w:val="24"/>
                <w:szCs w:val="24"/>
                <w:lang w:val="en-US" w:eastAsia="pl-PL"/>
              </w:rPr>
              <w:t xml:space="preserve"> not later than mid-July </w:t>
            </w:r>
            <w:r w:rsidRPr="00007E08">
              <w:rPr>
                <w:rFonts w:ascii="Calibri" w:hAnsi="Calibri" w:cs="Calibri"/>
                <w:i/>
                <w:color w:val="231F20"/>
                <w:sz w:val="24"/>
                <w:szCs w:val="24"/>
                <w:lang w:val="en-US" w:eastAsia="pl-PL"/>
              </w:rPr>
              <w:t>a coordinated draft new strategic plan shall be produced</w:t>
            </w:r>
            <w:r>
              <w:rPr>
                <w:rFonts w:ascii="Calibri" w:hAnsi="Calibri" w:cs="Calibri"/>
                <w:i/>
                <w:color w:val="231F20"/>
                <w:sz w:val="24"/>
                <w:szCs w:val="24"/>
                <w:lang w:val="en-US" w:eastAsia="pl-PL"/>
              </w:rPr>
              <w:t xml:space="preserve"> and published on the PP-14 website</w:t>
            </w:r>
          </w:p>
        </w:tc>
      </w:tr>
      <w:tr w:rsidR="000703F0" w:rsidTr="003955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Pr="00E67E86" w:rsidRDefault="00B020ED" w:rsidP="00B020ED">
            <w:pP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</w:pPr>
            <w:r w:rsidRPr="00B020ED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15-18 </w:t>
            </w:r>
            <w:r w:rsidR="000703F0" w:rsidRPr="00B020ED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September 2014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Default="000703F0" w:rsidP="0039555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E67E86">
              <w:rPr>
                <w:rFonts w:ascii="Calibri" w:hAnsi="Calibri"/>
                <w:b/>
                <w:sz w:val="24"/>
                <w:szCs w:val="24"/>
                <w:lang w:val="en-US"/>
              </w:rPr>
              <w:t>Com ITU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Pr="00913A96" w:rsidRDefault="000703F0" w:rsidP="0039555A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  <w:r w:rsidRPr="000F08C4"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  <w:t>Preparation for PP-14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Default="000703F0" w:rsidP="0039555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E05195">
              <w:rPr>
                <w:rFonts w:ascii="Calibri" w:hAnsi="Calibri" w:cs="Arial"/>
                <w:b/>
                <w:color w:val="444444"/>
                <w:sz w:val="24"/>
                <w:szCs w:val="24"/>
                <w:shd w:val="clear" w:color="auto" w:fill="FFFFFF"/>
              </w:rPr>
              <w:t>TBD</w:t>
            </w:r>
          </w:p>
        </w:tc>
      </w:tr>
      <w:tr w:rsidR="000703F0" w:rsidRPr="00913A96" w:rsidTr="0039555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Pr="00913A96" w:rsidRDefault="000703F0" w:rsidP="0039555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913A96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20 Oct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ober</w:t>
            </w:r>
            <w:r w:rsidRPr="00913A96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– 7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13A96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Nov</w:t>
            </w:r>
            <w:r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ember</w:t>
            </w:r>
            <w:r w:rsidRPr="00913A96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2014 </w:t>
            </w:r>
          </w:p>
          <w:p w:rsidR="000703F0" w:rsidRPr="00913A96" w:rsidRDefault="000703F0" w:rsidP="0039555A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Pr="00913A96" w:rsidRDefault="000703F0" w:rsidP="0039555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913A96">
              <w:rPr>
                <w:rFonts w:ascii="Calibri" w:hAnsi="Calibri"/>
                <w:sz w:val="24"/>
                <w:szCs w:val="24"/>
                <w:lang w:val="en-US"/>
              </w:rPr>
              <w:t>PP-14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Pr="00913A96" w:rsidRDefault="000703F0" w:rsidP="0039555A">
            <w:pPr>
              <w:rPr>
                <w:rFonts w:ascii="Calibri" w:hAnsi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F0" w:rsidRPr="00913A96" w:rsidRDefault="000703F0" w:rsidP="0039555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913A96">
              <w:rPr>
                <w:rFonts w:ascii="Calibri" w:hAnsi="Calibri"/>
                <w:sz w:val="24"/>
                <w:szCs w:val="24"/>
                <w:lang w:val="en-US"/>
              </w:rPr>
              <w:t xml:space="preserve">Busan, </w:t>
            </w:r>
            <w:r w:rsidR="00C55643">
              <w:rPr>
                <w:rFonts w:ascii="Calibri" w:hAnsi="Calibri"/>
                <w:sz w:val="24"/>
                <w:szCs w:val="24"/>
                <w:lang w:val="en-US"/>
              </w:rPr>
              <w:t xml:space="preserve">Republic of </w:t>
            </w:r>
            <w:r w:rsidRPr="00913A96">
              <w:rPr>
                <w:rFonts w:ascii="Calibri" w:hAnsi="Calibri"/>
                <w:sz w:val="24"/>
                <w:szCs w:val="24"/>
                <w:lang w:val="en-US"/>
              </w:rPr>
              <w:t>Korea</w:t>
            </w:r>
          </w:p>
        </w:tc>
      </w:tr>
    </w:tbl>
    <w:p w:rsidR="00C01C33" w:rsidRPr="00C01C33" w:rsidRDefault="00C01C33" w:rsidP="00C01C33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4"/>
        </w:rPr>
      </w:pPr>
    </w:p>
    <w:sectPr w:rsidR="00C01C33" w:rsidRPr="00C01C3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D2"/>
    <w:rsid w:val="000045D7"/>
    <w:rsid w:val="00017A19"/>
    <w:rsid w:val="00034813"/>
    <w:rsid w:val="0005033B"/>
    <w:rsid w:val="0006774B"/>
    <w:rsid w:val="000703F0"/>
    <w:rsid w:val="000965D1"/>
    <w:rsid w:val="0010368C"/>
    <w:rsid w:val="0011042A"/>
    <w:rsid w:val="00117105"/>
    <w:rsid w:val="00281204"/>
    <w:rsid w:val="002D311E"/>
    <w:rsid w:val="002E677B"/>
    <w:rsid w:val="003E7C18"/>
    <w:rsid w:val="0046015B"/>
    <w:rsid w:val="004C45F3"/>
    <w:rsid w:val="0058732D"/>
    <w:rsid w:val="00590202"/>
    <w:rsid w:val="00625A8F"/>
    <w:rsid w:val="007548F8"/>
    <w:rsid w:val="007644E2"/>
    <w:rsid w:val="0077053A"/>
    <w:rsid w:val="007D5C2A"/>
    <w:rsid w:val="00900228"/>
    <w:rsid w:val="00926EF2"/>
    <w:rsid w:val="00A1324D"/>
    <w:rsid w:val="00A56829"/>
    <w:rsid w:val="00AD085E"/>
    <w:rsid w:val="00AE2362"/>
    <w:rsid w:val="00B020ED"/>
    <w:rsid w:val="00B13304"/>
    <w:rsid w:val="00BA520B"/>
    <w:rsid w:val="00BC3E23"/>
    <w:rsid w:val="00C01C33"/>
    <w:rsid w:val="00C211A6"/>
    <w:rsid w:val="00C55643"/>
    <w:rsid w:val="00C87DD2"/>
    <w:rsid w:val="00C97F38"/>
    <w:rsid w:val="00D32EAF"/>
    <w:rsid w:val="00D71029"/>
    <w:rsid w:val="00DF250E"/>
    <w:rsid w:val="00F2687F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1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15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503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33B"/>
  </w:style>
  <w:style w:type="character" w:customStyle="1" w:styleId="CommentaireCar">
    <w:name w:val="Commentaire Car"/>
    <w:basedOn w:val="Policepardfaut"/>
    <w:link w:val="Commentaire"/>
    <w:uiPriority w:val="99"/>
    <w:semiHidden/>
    <w:rsid w:val="0005033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3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33B"/>
    <w:rPr>
      <w:b/>
      <w:bCs/>
    </w:rPr>
  </w:style>
  <w:style w:type="paragraph" w:customStyle="1" w:styleId="Header1">
    <w:name w:val="Header1"/>
    <w:basedOn w:val="En-tte"/>
    <w:uiPriority w:val="99"/>
    <w:rsid w:val="0006774B"/>
    <w:pPr>
      <w:overflowPunct/>
      <w:autoSpaceDE/>
      <w:autoSpaceDN/>
      <w:adjustRightInd/>
      <w:textAlignment w:val="auto"/>
    </w:pPr>
    <w:rPr>
      <w:rFonts w:ascii="Arial" w:hAnsi="Arial" w:cs="Arial"/>
      <w:b/>
      <w:bCs/>
      <w:lang w:val="nb-NO" w:eastAsia="de-DE"/>
    </w:rPr>
  </w:style>
  <w:style w:type="paragraph" w:styleId="En-tte">
    <w:name w:val="header"/>
    <w:basedOn w:val="Normal"/>
    <w:link w:val="En-tteCar"/>
    <w:uiPriority w:val="99"/>
    <w:semiHidden/>
    <w:unhideWhenUsed/>
    <w:rsid w:val="000677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774B"/>
  </w:style>
  <w:style w:type="character" w:styleId="Lienhypertexte">
    <w:name w:val="Hyperlink"/>
    <w:basedOn w:val="Policepardfaut"/>
    <w:uiPriority w:val="99"/>
    <w:unhideWhenUsed/>
    <w:rsid w:val="00A56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1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15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503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33B"/>
  </w:style>
  <w:style w:type="character" w:customStyle="1" w:styleId="CommentaireCar">
    <w:name w:val="Commentaire Car"/>
    <w:basedOn w:val="Policepardfaut"/>
    <w:link w:val="Commentaire"/>
    <w:uiPriority w:val="99"/>
    <w:semiHidden/>
    <w:rsid w:val="0005033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3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33B"/>
    <w:rPr>
      <w:b/>
      <w:bCs/>
    </w:rPr>
  </w:style>
  <w:style w:type="paragraph" w:customStyle="1" w:styleId="Header1">
    <w:name w:val="Header1"/>
    <w:basedOn w:val="En-tte"/>
    <w:uiPriority w:val="99"/>
    <w:rsid w:val="0006774B"/>
    <w:pPr>
      <w:overflowPunct/>
      <w:autoSpaceDE/>
      <w:autoSpaceDN/>
      <w:adjustRightInd/>
      <w:textAlignment w:val="auto"/>
    </w:pPr>
    <w:rPr>
      <w:rFonts w:ascii="Arial" w:hAnsi="Arial" w:cs="Arial"/>
      <w:b/>
      <w:bCs/>
      <w:lang w:val="nb-NO" w:eastAsia="de-DE"/>
    </w:rPr>
  </w:style>
  <w:style w:type="paragraph" w:styleId="En-tte">
    <w:name w:val="header"/>
    <w:basedOn w:val="Normal"/>
    <w:link w:val="En-tteCar"/>
    <w:uiPriority w:val="99"/>
    <w:semiHidden/>
    <w:unhideWhenUsed/>
    <w:rsid w:val="000677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774B"/>
  </w:style>
  <w:style w:type="character" w:styleId="Lienhypertexte">
    <w:name w:val="Hyperlink"/>
    <w:basedOn w:val="Policepardfaut"/>
    <w:uiPriority w:val="99"/>
    <w:unhideWhenUsed/>
    <w:rsid w:val="00A5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berezowski@uk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nder.kuehn@bnetza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ic.fournier@anfr.fr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Ministerstvo průmyslu a obchodu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Vrbová Annelies</dc:creator>
  <cp:lastModifiedBy>RISSONE Christian</cp:lastModifiedBy>
  <cp:revision>2</cp:revision>
  <dcterms:created xsi:type="dcterms:W3CDTF">2014-02-11T20:08:00Z</dcterms:created>
  <dcterms:modified xsi:type="dcterms:W3CDTF">2014-02-11T20:08:00Z</dcterms:modified>
</cp:coreProperties>
</file>