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907" w:rsidRDefault="00863698">
      <w:pPr>
        <w:jc w:val="right"/>
        <w:rPr>
          <w:rFonts w:ascii="Arial" w:hAnsi="Arial" w:cs="Arial"/>
          <w:b/>
          <w:lang w:val="en-GB"/>
        </w:rPr>
      </w:pPr>
      <w:r>
        <w:rPr>
          <w:lang w:val="ru-RU"/>
        </w:rPr>
        <w:t>ECC(1</w:t>
      </w:r>
      <w:r>
        <w:t>4</w:t>
      </w:r>
      <w:r>
        <w:rPr>
          <w:lang w:val="ru-RU"/>
        </w:rPr>
        <w:t>)0</w:t>
      </w:r>
      <w:r>
        <w:t>06</w:t>
      </w:r>
      <w:r>
        <w:rPr>
          <w:lang w:val="ru-RU"/>
        </w:rPr>
        <w:t xml:space="preserve">  </w:t>
      </w:r>
      <w:r>
        <w:rPr>
          <w:lang w:val="en-US"/>
        </w:rPr>
        <w:t>Annex</w:t>
      </w:r>
      <w:r>
        <w:t xml:space="preserve"> 0</w:t>
      </w:r>
      <w:r>
        <w:t>6</w:t>
      </w:r>
      <w:bookmarkStart w:id="0" w:name="_GoBack"/>
      <w:bookmarkEnd w:id="0"/>
    </w:p>
    <w:p w:rsidR="000D6907" w:rsidRDefault="000D6907">
      <w:pPr>
        <w:rPr>
          <w:rFonts w:ascii="Arial" w:hAnsi="Arial" w:cs="Arial"/>
          <w:lang w:val="en-GB"/>
        </w:rPr>
      </w:pPr>
    </w:p>
    <w:p w:rsidR="000D6907" w:rsidRDefault="000D6907">
      <w:pPr>
        <w:pStyle w:val="Titre2"/>
        <w:pBdr>
          <w:top w:val="single" w:sz="4" w:space="1" w:color="auto"/>
        </w:pBdr>
        <w:rPr>
          <w:rFonts w:ascii="Arial" w:hAnsi="Arial" w:cs="Arial"/>
        </w:rPr>
      </w:pPr>
    </w:p>
    <w:p w:rsidR="000D6907" w:rsidRDefault="000D6907">
      <w:pPr>
        <w:pStyle w:val="Titre2"/>
        <w:pBdr>
          <w:top w:val="single" w:sz="4" w:space="1" w:color="auto"/>
        </w:pBdr>
        <w:rPr>
          <w:rFonts w:ascii="Arial" w:hAnsi="Arial" w:cs="Arial"/>
        </w:rPr>
      </w:pPr>
      <w:smartTag w:uri="urn:schemas-microsoft-com:office:smarttags" w:element="stockticker">
        <w:r>
          <w:rPr>
            <w:rFonts w:ascii="Arial" w:hAnsi="Arial" w:cs="Arial"/>
          </w:rPr>
          <w:t>WORK</w:t>
        </w:r>
      </w:smartTag>
      <w:r>
        <w:rPr>
          <w:rFonts w:ascii="Arial" w:hAnsi="Arial" w:cs="Arial"/>
        </w:rPr>
        <w:t xml:space="preserve"> PROGRAMME </w:t>
      </w:r>
      <w:smartTag w:uri="urn:schemas-microsoft-com:office:smarttags" w:element="stockticker">
        <w:r>
          <w:rPr>
            <w:rFonts w:ascii="Arial" w:hAnsi="Arial" w:cs="Arial"/>
          </w:rPr>
          <w:t>AND</w:t>
        </w:r>
      </w:smartTag>
      <w:r>
        <w:rPr>
          <w:rFonts w:ascii="Arial" w:hAnsi="Arial" w:cs="Arial"/>
        </w:rPr>
        <w:t xml:space="preserve"> MEETING SCHEDULE OF </w:t>
      </w:r>
      <w:smartTag w:uri="urn:schemas-microsoft-com:office:smarttags" w:element="stockticker">
        <w:r>
          <w:rPr>
            <w:rFonts w:ascii="Arial" w:hAnsi="Arial" w:cs="Arial"/>
          </w:rPr>
          <w:t>ECC</w:t>
        </w:r>
      </w:smartTag>
      <w:r>
        <w:rPr>
          <w:rFonts w:ascii="Arial" w:hAnsi="Arial" w:cs="Arial"/>
        </w:rPr>
        <w:t xml:space="preserve"> PT1 (further to ECC PT1#</w:t>
      </w:r>
      <w:r w:rsidR="0009426F">
        <w:rPr>
          <w:rFonts w:ascii="Arial" w:hAnsi="Arial" w:cs="Arial"/>
        </w:rPr>
        <w:t>45</w:t>
      </w:r>
      <w:r>
        <w:rPr>
          <w:rFonts w:ascii="Arial" w:hAnsi="Arial" w:cs="Arial"/>
        </w:rPr>
        <w:t>)</w:t>
      </w:r>
    </w:p>
    <w:p w:rsidR="000D6907" w:rsidRDefault="000D6907">
      <w:pPr>
        <w:pBdr>
          <w:bottom w:val="single" w:sz="4" w:space="1" w:color="auto"/>
        </w:pBdr>
        <w:rPr>
          <w:rFonts w:ascii="Arial" w:hAnsi="Arial" w:cs="Arial"/>
          <w:lang w:val="en-GB"/>
        </w:rPr>
      </w:pPr>
    </w:p>
    <w:p w:rsidR="000D6907" w:rsidRDefault="000D6907">
      <w:pPr>
        <w:rPr>
          <w:rFonts w:ascii="Arial" w:hAnsi="Arial" w:cs="Arial"/>
          <w:lang w:val="en-GB"/>
        </w:rPr>
      </w:pPr>
    </w:p>
    <w:p w:rsidR="000D6907" w:rsidRDefault="000D6907">
      <w:pPr>
        <w:ind w:left="1440" w:hanging="1440"/>
        <w:jc w:val="both"/>
        <w:rPr>
          <w:rFonts w:ascii="Arial" w:hAnsi="Arial" w:cs="Arial"/>
          <w:b/>
          <w:lang w:val="en-GB"/>
        </w:rPr>
      </w:pPr>
      <w:r>
        <w:rPr>
          <w:rFonts w:ascii="Arial" w:hAnsi="Arial" w:cs="Arial"/>
          <w:b/>
          <w:lang w:val="en-GB"/>
        </w:rPr>
        <w:t xml:space="preserve">NOTES: </w:t>
      </w:r>
    </w:p>
    <w:p w:rsidR="000D6907" w:rsidRDefault="000D6907">
      <w:pPr>
        <w:ind w:left="1440" w:hanging="1440"/>
        <w:jc w:val="both"/>
        <w:rPr>
          <w:rFonts w:ascii="Arial" w:hAnsi="Arial" w:cs="Arial"/>
          <w:b/>
          <w:lang w:val="en-GB"/>
        </w:rPr>
      </w:pPr>
      <w:r>
        <w:rPr>
          <w:rFonts w:ascii="Arial" w:hAnsi="Arial" w:cs="Arial"/>
          <w:b/>
          <w:lang w:val="en-GB"/>
        </w:rPr>
        <w:tab/>
      </w:r>
    </w:p>
    <w:p w:rsidR="000D6907" w:rsidRDefault="000D6907">
      <w:pPr>
        <w:ind w:left="1440" w:hanging="1440"/>
        <w:jc w:val="both"/>
        <w:rPr>
          <w:rFonts w:ascii="Arial" w:hAnsi="Arial" w:cs="Arial"/>
          <w:b/>
          <w:lang w:val="en-GB"/>
        </w:rPr>
      </w:pPr>
    </w:p>
    <w:p w:rsidR="000D6907" w:rsidRDefault="000D6907">
      <w:pPr>
        <w:numPr>
          <w:ilvl w:val="0"/>
          <w:numId w:val="31"/>
        </w:numPr>
        <w:tabs>
          <w:tab w:val="left" w:pos="426"/>
        </w:tabs>
        <w:jc w:val="both"/>
        <w:rPr>
          <w:rFonts w:ascii="Arial" w:hAnsi="Arial" w:cs="Arial"/>
          <w:lang w:val="en-GB"/>
        </w:rPr>
      </w:pPr>
      <w:r>
        <w:rPr>
          <w:rFonts w:ascii="Arial" w:hAnsi="Arial" w:cs="Arial"/>
          <w:lang w:val="en-GB"/>
        </w:rPr>
        <w:t xml:space="preserve">This document does not cover all the details of current work topics within the scope of </w:t>
      </w:r>
      <w:smartTag w:uri="urn:schemas-microsoft-com:office:smarttags" w:element="stockticker">
        <w:r>
          <w:rPr>
            <w:rFonts w:ascii="Arial" w:hAnsi="Arial" w:cs="Arial"/>
            <w:lang w:val="en-GB"/>
          </w:rPr>
          <w:t>ECC</w:t>
        </w:r>
      </w:smartTag>
      <w:r>
        <w:rPr>
          <w:rFonts w:ascii="Arial" w:hAnsi="Arial" w:cs="Arial"/>
          <w:lang w:val="en-GB"/>
        </w:rPr>
        <w:t xml:space="preserve"> PT1, but highlights specific items that are being developed within </w:t>
      </w:r>
      <w:smartTag w:uri="urn:schemas-microsoft-com:office:smarttags" w:element="stockticker">
        <w:r>
          <w:rPr>
            <w:rFonts w:ascii="Arial" w:hAnsi="Arial" w:cs="Arial"/>
            <w:lang w:val="en-GB"/>
          </w:rPr>
          <w:t>ECC</w:t>
        </w:r>
      </w:smartTag>
      <w:r>
        <w:rPr>
          <w:rFonts w:ascii="Arial" w:hAnsi="Arial" w:cs="Arial"/>
          <w:lang w:val="en-GB"/>
        </w:rPr>
        <w:t xml:space="preserve"> PT1, and indicates target dates by which deliverables are to be produced. </w:t>
      </w:r>
    </w:p>
    <w:p w:rsidR="000D6907" w:rsidRDefault="000D6907">
      <w:pPr>
        <w:tabs>
          <w:tab w:val="left" w:pos="426"/>
        </w:tabs>
        <w:ind w:left="360"/>
        <w:jc w:val="both"/>
        <w:rPr>
          <w:rFonts w:ascii="Arial" w:hAnsi="Arial" w:cs="Arial"/>
          <w:lang w:val="en-GB"/>
        </w:rPr>
      </w:pPr>
    </w:p>
    <w:p w:rsidR="000D6907" w:rsidRDefault="000D6907">
      <w:pPr>
        <w:numPr>
          <w:ilvl w:val="0"/>
          <w:numId w:val="31"/>
        </w:numPr>
        <w:tabs>
          <w:tab w:val="clear" w:pos="720"/>
          <w:tab w:val="left" w:pos="426"/>
        </w:tabs>
        <w:jc w:val="both"/>
        <w:rPr>
          <w:rFonts w:ascii="Arial" w:hAnsi="Arial" w:cs="Arial"/>
          <w:lang w:val="en-GB"/>
        </w:rPr>
      </w:pPr>
      <w:r>
        <w:rPr>
          <w:rFonts w:ascii="Arial" w:hAnsi="Arial" w:cs="Arial"/>
          <w:lang w:val="en-GB"/>
        </w:rPr>
        <w:t xml:space="preserve">This work program is revised at each </w:t>
      </w:r>
      <w:smartTag w:uri="urn:schemas-microsoft-com:office:smarttags" w:element="stockticker">
        <w:r>
          <w:rPr>
            <w:rFonts w:ascii="Arial" w:hAnsi="Arial" w:cs="Arial"/>
            <w:lang w:val="en-GB"/>
          </w:rPr>
          <w:t>ECC</w:t>
        </w:r>
      </w:smartTag>
      <w:r>
        <w:rPr>
          <w:rFonts w:ascii="Arial" w:hAnsi="Arial" w:cs="Arial"/>
          <w:lang w:val="en-GB"/>
        </w:rPr>
        <w:t xml:space="preserve"> PT1 meeting and is part of an ongoing process.</w:t>
      </w:r>
    </w:p>
    <w:p w:rsidR="000D6907" w:rsidRDefault="000D6907">
      <w:pPr>
        <w:tabs>
          <w:tab w:val="left" w:pos="426"/>
        </w:tabs>
        <w:jc w:val="both"/>
        <w:rPr>
          <w:rFonts w:ascii="Arial" w:hAnsi="Arial" w:cs="Arial"/>
          <w:lang w:val="en-GB"/>
        </w:rPr>
      </w:pPr>
    </w:p>
    <w:p w:rsidR="000D6907" w:rsidRDefault="000D6907">
      <w:pPr>
        <w:numPr>
          <w:ilvl w:val="0"/>
          <w:numId w:val="31"/>
        </w:numPr>
        <w:tabs>
          <w:tab w:val="clear" w:pos="720"/>
          <w:tab w:val="left" w:pos="426"/>
        </w:tabs>
        <w:jc w:val="both"/>
        <w:rPr>
          <w:rFonts w:ascii="Arial" w:hAnsi="Arial" w:cs="Arial"/>
          <w:lang w:val="en-GB"/>
        </w:rPr>
      </w:pPr>
      <w:r>
        <w:rPr>
          <w:rFonts w:ascii="Arial" w:hAnsi="Arial" w:cs="Arial"/>
          <w:lang w:val="en-GB"/>
        </w:rPr>
        <w:t>Email contact details for the Chairman/Coordinator/Rapporteur of each project team and correspondence group appear at the beginning of their topics. Administrations are encouraged to contact them in order to participate in the work.</w:t>
      </w:r>
    </w:p>
    <w:p w:rsidR="000D6907" w:rsidRDefault="000D6907">
      <w:pPr>
        <w:tabs>
          <w:tab w:val="left" w:pos="426"/>
        </w:tabs>
        <w:jc w:val="both"/>
        <w:rPr>
          <w:rFonts w:ascii="Arial" w:hAnsi="Arial" w:cs="Arial"/>
          <w:lang w:val="en-GB"/>
        </w:rPr>
      </w:pPr>
    </w:p>
    <w:p w:rsidR="000D6907" w:rsidRDefault="000D6907">
      <w:pPr>
        <w:numPr>
          <w:ilvl w:val="0"/>
          <w:numId w:val="31"/>
        </w:numPr>
        <w:tabs>
          <w:tab w:val="clear" w:pos="720"/>
          <w:tab w:val="left" w:pos="426"/>
        </w:tabs>
        <w:jc w:val="both"/>
        <w:rPr>
          <w:rFonts w:ascii="Arial" w:hAnsi="Arial" w:cs="Arial"/>
          <w:lang w:val="en-GB"/>
        </w:rPr>
      </w:pPr>
      <w:r>
        <w:rPr>
          <w:rFonts w:ascii="Arial" w:hAnsi="Arial" w:cs="Arial"/>
          <w:lang w:val="en-GB"/>
        </w:rPr>
        <w:t>The program is also available in http://apps.ero.dk/eccwp/</w:t>
      </w:r>
    </w:p>
    <w:p w:rsidR="000D6907" w:rsidRDefault="000D6907">
      <w:pPr>
        <w:tabs>
          <w:tab w:val="left" w:pos="426"/>
        </w:tabs>
        <w:jc w:val="both"/>
        <w:rPr>
          <w:rFonts w:ascii="Arial" w:hAnsi="Arial" w:cs="Arial"/>
          <w:lang w:val="en-GB"/>
        </w:rPr>
      </w:pPr>
    </w:p>
    <w:p w:rsidR="000D6907" w:rsidRDefault="000D6907">
      <w:pPr>
        <w:tabs>
          <w:tab w:val="left" w:pos="426"/>
        </w:tabs>
        <w:jc w:val="both"/>
        <w:rPr>
          <w:rFonts w:ascii="Arial" w:hAnsi="Arial" w:cs="Arial"/>
          <w:sz w:val="32"/>
          <w:szCs w:val="32"/>
          <w:lang w:val="en-GB"/>
        </w:rPr>
      </w:pPr>
    </w:p>
    <w:p w:rsidR="000D6907" w:rsidRDefault="000D6907">
      <w:pPr>
        <w:tabs>
          <w:tab w:val="left" w:pos="426"/>
        </w:tabs>
        <w:jc w:val="both"/>
        <w:rPr>
          <w:rFonts w:ascii="Arial" w:hAnsi="Arial" w:cs="Arial"/>
          <w:lang w:val="en-GB"/>
        </w:rPr>
      </w:pPr>
      <w:r>
        <w:rPr>
          <w:rFonts w:ascii="Arial" w:hAnsi="Arial" w:cs="Arial"/>
          <w:lang w:val="en-GB"/>
        </w:rPr>
        <w:br w:type="page"/>
      </w:r>
    </w:p>
    <w:p w:rsidR="000D6907" w:rsidRDefault="000D6907">
      <w:pPr>
        <w:pStyle w:val="Titre2"/>
        <w:rPr>
          <w:rFonts w:ascii="Arial" w:hAnsi="Arial" w:cs="Arial"/>
          <w:smallCaps/>
          <w:sz w:val="32"/>
          <w:szCs w:val="32"/>
        </w:rPr>
      </w:pPr>
      <w:r>
        <w:rPr>
          <w:rFonts w:ascii="Arial" w:hAnsi="Arial" w:cs="Arial"/>
          <w:smallCaps/>
          <w:sz w:val="32"/>
          <w:szCs w:val="32"/>
        </w:rPr>
        <w:lastRenderedPageBreak/>
        <w:t xml:space="preserve">Spectrum matters (SWG A) – </w:t>
      </w:r>
      <w:smartTag w:uri="urn:schemas-microsoft-com:office:smarttags" w:element="stockticker">
        <w:r>
          <w:rPr>
            <w:rFonts w:ascii="Arial" w:hAnsi="Arial" w:cs="Arial"/>
            <w:smallCaps/>
            <w:sz w:val="32"/>
            <w:szCs w:val="32"/>
          </w:rPr>
          <w:t>Work</w:t>
        </w:r>
      </w:smartTag>
      <w:r>
        <w:rPr>
          <w:rFonts w:ascii="Arial" w:hAnsi="Arial" w:cs="Arial"/>
          <w:smallCaps/>
          <w:sz w:val="32"/>
          <w:szCs w:val="32"/>
        </w:rPr>
        <w:t xml:space="preserve"> Item List</w:t>
      </w:r>
    </w:p>
    <w:p w:rsidR="000D6907" w:rsidRDefault="000D6907">
      <w:pPr>
        <w:rPr>
          <w:rFonts w:ascii="Arial" w:hAnsi="Arial" w:cs="Arial"/>
          <w:sz w:val="20"/>
          <w:szCs w:val="20"/>
          <w:lang w:val="en-GB"/>
        </w:rPr>
      </w:pPr>
    </w:p>
    <w:p w:rsidR="000D6907" w:rsidRDefault="000D6907">
      <w:pPr>
        <w:rPr>
          <w:rFonts w:ascii="Arial" w:hAnsi="Arial" w:cs="Arial"/>
          <w:sz w:val="20"/>
          <w:szCs w:val="20"/>
          <w:lang w:val="en-GB"/>
        </w:rPr>
      </w:pPr>
      <w:r>
        <w:rPr>
          <w:rFonts w:ascii="Arial" w:hAnsi="Arial" w:cs="Arial"/>
          <w:sz w:val="20"/>
          <w:szCs w:val="20"/>
          <w:lang w:val="en-GB"/>
        </w:rPr>
        <w:t xml:space="preserve">These activities cover: </w:t>
      </w:r>
    </w:p>
    <w:p w:rsidR="000D6907" w:rsidRDefault="000D6907">
      <w:pPr>
        <w:numPr>
          <w:ilvl w:val="0"/>
          <w:numId w:val="28"/>
        </w:numPr>
        <w:rPr>
          <w:rFonts w:ascii="Arial" w:hAnsi="Arial" w:cs="Arial"/>
          <w:sz w:val="20"/>
          <w:szCs w:val="20"/>
          <w:lang w:val="en-GB"/>
        </w:rPr>
      </w:pPr>
      <w:r>
        <w:rPr>
          <w:rFonts w:ascii="Arial" w:hAnsi="Arial" w:cs="Arial"/>
          <w:sz w:val="20"/>
          <w:szCs w:val="20"/>
          <w:lang w:val="en-GB"/>
        </w:rPr>
        <w:t xml:space="preserve">Based on the request from ECC, how spectrum identified for IMT in the Radio regulations and intended to be used for IMT within CEPT should be arranged, </w:t>
      </w:r>
    </w:p>
    <w:p w:rsidR="000D6907" w:rsidRDefault="000D6907">
      <w:pPr>
        <w:numPr>
          <w:ilvl w:val="0"/>
          <w:numId w:val="28"/>
        </w:numPr>
        <w:rPr>
          <w:rFonts w:ascii="Arial" w:hAnsi="Arial" w:cs="Arial"/>
          <w:sz w:val="20"/>
          <w:szCs w:val="20"/>
          <w:lang w:val="en-GB"/>
        </w:rPr>
      </w:pPr>
      <w:r>
        <w:rPr>
          <w:rFonts w:ascii="Arial" w:hAnsi="Arial" w:cs="Arial"/>
          <w:sz w:val="20"/>
          <w:szCs w:val="20"/>
          <w:lang w:val="en-GB"/>
        </w:rPr>
        <w:t xml:space="preserve">the development of appropriate </w:t>
      </w:r>
      <w:smartTag w:uri="urn:schemas-microsoft-com:office:smarttags" w:element="stockticker">
        <w:r>
          <w:rPr>
            <w:rFonts w:ascii="Arial" w:hAnsi="Arial" w:cs="Arial"/>
            <w:sz w:val="20"/>
            <w:szCs w:val="20"/>
            <w:lang w:val="en-GB"/>
          </w:rPr>
          <w:t>ECC</w:t>
        </w:r>
      </w:smartTag>
      <w:r>
        <w:rPr>
          <w:rFonts w:ascii="Arial" w:hAnsi="Arial" w:cs="Arial"/>
          <w:sz w:val="20"/>
          <w:szCs w:val="20"/>
          <w:lang w:val="en-GB"/>
        </w:rPr>
        <w:t xml:space="preserve"> deliverables applying to frequency bands intended to be used for MFCN/IMT within CEPT, </w:t>
      </w:r>
    </w:p>
    <w:p w:rsidR="000D6907" w:rsidRDefault="000D6907">
      <w:pPr>
        <w:numPr>
          <w:ilvl w:val="0"/>
          <w:numId w:val="28"/>
        </w:numPr>
        <w:rPr>
          <w:rFonts w:ascii="Arial" w:hAnsi="Arial" w:cs="Arial"/>
          <w:sz w:val="20"/>
          <w:szCs w:val="20"/>
          <w:lang w:val="en-GB"/>
        </w:rPr>
      </w:pPr>
      <w:r>
        <w:rPr>
          <w:rFonts w:ascii="Arial" w:hAnsi="Arial" w:cs="Arial"/>
          <w:sz w:val="20"/>
          <w:szCs w:val="20"/>
          <w:lang w:val="en-GB"/>
        </w:rPr>
        <w:t>the review of the ERC/</w:t>
      </w:r>
      <w:smartTag w:uri="urn:schemas-microsoft-com:office:smarttags" w:element="stockticker">
        <w:r>
          <w:rPr>
            <w:rFonts w:ascii="Arial" w:hAnsi="Arial" w:cs="Arial"/>
            <w:sz w:val="20"/>
            <w:szCs w:val="20"/>
            <w:lang w:val="en-GB"/>
          </w:rPr>
          <w:t>ECC</w:t>
        </w:r>
      </w:smartTag>
      <w:r>
        <w:rPr>
          <w:rFonts w:ascii="Arial" w:hAnsi="Arial" w:cs="Arial"/>
          <w:sz w:val="20"/>
          <w:szCs w:val="20"/>
          <w:lang w:val="en-GB"/>
        </w:rPr>
        <w:t xml:space="preserve"> Decisions under the responsibility of </w:t>
      </w:r>
      <w:smartTag w:uri="urn:schemas-microsoft-com:office:smarttags" w:element="stockticker">
        <w:r>
          <w:rPr>
            <w:rFonts w:ascii="Arial" w:hAnsi="Arial" w:cs="Arial"/>
            <w:sz w:val="20"/>
            <w:szCs w:val="20"/>
            <w:lang w:val="en-GB"/>
          </w:rPr>
          <w:t>ECC</w:t>
        </w:r>
      </w:smartTag>
      <w:r>
        <w:rPr>
          <w:rFonts w:ascii="Arial" w:hAnsi="Arial" w:cs="Arial"/>
          <w:sz w:val="20"/>
          <w:szCs w:val="20"/>
          <w:lang w:val="en-GB"/>
        </w:rPr>
        <w:t xml:space="preserve"> PT1 and take appropriate actions</w:t>
      </w:r>
    </w:p>
    <w:p w:rsidR="000D6907" w:rsidRDefault="000D6907">
      <w:pPr>
        <w:numPr>
          <w:ilvl w:val="0"/>
          <w:numId w:val="28"/>
        </w:numPr>
        <w:rPr>
          <w:rFonts w:ascii="Arial" w:hAnsi="Arial" w:cs="Arial"/>
          <w:sz w:val="20"/>
          <w:szCs w:val="20"/>
          <w:lang w:val="en-GB"/>
        </w:rPr>
      </w:pPr>
      <w:r>
        <w:rPr>
          <w:rFonts w:ascii="Arial" w:hAnsi="Arial" w:cs="Arial"/>
          <w:sz w:val="20"/>
          <w:szCs w:val="20"/>
          <w:lang w:val="en-GB"/>
        </w:rPr>
        <w:t>the relevant contributions to EC mandates</w:t>
      </w:r>
    </w:p>
    <w:p w:rsidR="000D6907" w:rsidRDefault="000D6907">
      <w:pPr>
        <w:numPr>
          <w:ilvl w:val="0"/>
          <w:numId w:val="28"/>
        </w:numPr>
        <w:rPr>
          <w:rFonts w:ascii="Arial" w:hAnsi="Arial" w:cs="Arial"/>
          <w:sz w:val="20"/>
          <w:szCs w:val="20"/>
          <w:lang w:val="en-GB"/>
        </w:rPr>
      </w:pPr>
      <w:r>
        <w:rPr>
          <w:rFonts w:ascii="Arial" w:hAnsi="Arial" w:cs="Arial"/>
          <w:sz w:val="20"/>
          <w:szCs w:val="20"/>
          <w:lang w:val="en-GB"/>
        </w:rPr>
        <w:t xml:space="preserve">the development of common CEPT positions to ITU-R (WP 5D, SG 5, etc.) in relation with spectrum matters (channelling plan, etc.)   </w:t>
      </w:r>
    </w:p>
    <w:p w:rsidR="000D6907" w:rsidRDefault="000D6907">
      <w:pPr>
        <w:numPr>
          <w:ilvl w:val="0"/>
          <w:numId w:val="28"/>
        </w:numPr>
        <w:rPr>
          <w:rFonts w:ascii="Arial" w:hAnsi="Arial" w:cs="Arial"/>
          <w:sz w:val="20"/>
          <w:szCs w:val="20"/>
          <w:lang w:val="en-GB"/>
        </w:rPr>
      </w:pPr>
      <w:r>
        <w:rPr>
          <w:rFonts w:ascii="Arial" w:hAnsi="Arial" w:cs="Arial"/>
          <w:sz w:val="20"/>
          <w:szCs w:val="20"/>
          <w:lang w:val="en-GB"/>
        </w:rPr>
        <w:t xml:space="preserve">the evaluation/implementation of the </w:t>
      </w:r>
      <w:smartTag w:uri="urn:schemas-microsoft-com:office:smarttags" w:element="stockticker">
        <w:r>
          <w:rPr>
            <w:rFonts w:ascii="Arial" w:hAnsi="Arial" w:cs="Arial"/>
            <w:sz w:val="20"/>
            <w:szCs w:val="20"/>
            <w:lang w:val="en-GB"/>
          </w:rPr>
          <w:t>TCAM</w:t>
        </w:r>
      </w:smartTag>
      <w:r>
        <w:rPr>
          <w:rFonts w:ascii="Arial" w:hAnsi="Arial" w:cs="Arial"/>
          <w:sz w:val="20"/>
          <w:szCs w:val="20"/>
          <w:lang w:val="en-GB"/>
        </w:rPr>
        <w:t xml:space="preserve"> </w:t>
      </w:r>
      <w:smartTag w:uri="urn:schemas-microsoft-com:office:smarttags" w:element="stockticker">
        <w:r>
          <w:rPr>
            <w:rFonts w:ascii="Arial" w:hAnsi="Arial" w:cs="Arial"/>
            <w:sz w:val="20"/>
            <w:szCs w:val="20"/>
            <w:lang w:val="en-GB"/>
          </w:rPr>
          <w:t>RIG</w:t>
        </w:r>
      </w:smartTag>
      <w:r>
        <w:rPr>
          <w:rFonts w:ascii="Arial" w:hAnsi="Arial" w:cs="Arial"/>
          <w:sz w:val="20"/>
          <w:szCs w:val="20"/>
          <w:lang w:val="en-GB"/>
        </w:rPr>
        <w:t xml:space="preserve"> II model</w:t>
      </w:r>
    </w:p>
    <w:p w:rsidR="0048439E" w:rsidRDefault="0048439E" w:rsidP="0048439E">
      <w:pPr>
        <w:pStyle w:val="NormalWeb"/>
        <w:tabs>
          <w:tab w:val="right" w:pos="15120"/>
        </w:tabs>
        <w:spacing w:before="0" w:beforeAutospacing="0" w:after="0" w:afterAutospacing="0"/>
        <w:ind w:left="360"/>
        <w:jc w:val="right"/>
        <w:rPr>
          <w:rFonts w:ascii="Arial" w:hAnsi="Arial" w:cs="Arial"/>
          <w:color w:val="000080"/>
          <w:sz w:val="20"/>
          <w:szCs w:val="20"/>
          <w:lang w:val="nb-NO"/>
        </w:rPr>
      </w:pPr>
      <w:r>
        <w:rPr>
          <w:rFonts w:ascii="Arial" w:hAnsi="Arial" w:cs="Arial"/>
          <w:b/>
          <w:sz w:val="20"/>
          <w:szCs w:val="20"/>
          <w:lang w:val="nb-NO"/>
        </w:rPr>
        <w:t>Chairman: M. Kraemer</w:t>
      </w:r>
    </w:p>
    <w:p w:rsidR="002D049F" w:rsidRDefault="002D049F" w:rsidP="0048439E">
      <w:pPr>
        <w:ind w:left="720"/>
        <w:rPr>
          <w:rFonts w:ascii="Arial" w:hAnsi="Arial" w:cs="Arial"/>
          <w:sz w:val="20"/>
          <w:szCs w:val="20"/>
          <w:lang w:val="en-GB"/>
        </w:rPr>
      </w:pPr>
    </w:p>
    <w:tbl>
      <w:tblPr>
        <w:tblW w:w="15149" w:type="dxa"/>
        <w:jc w:val="center"/>
        <w:tblInd w:w="-2624" w:type="dxa"/>
        <w:tblBorders>
          <w:top w:val="threeDEngrave" w:sz="6" w:space="0" w:color="auto"/>
          <w:left w:val="threeDEngrave" w:sz="6" w:space="0" w:color="auto"/>
          <w:bottom w:val="threeDEngrave" w:sz="6" w:space="0" w:color="auto"/>
          <w:right w:val="threeDEngrave" w:sz="6"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7"/>
        <w:gridCol w:w="2250"/>
        <w:gridCol w:w="4140"/>
        <w:gridCol w:w="3510"/>
        <w:gridCol w:w="1580"/>
        <w:gridCol w:w="1090"/>
        <w:gridCol w:w="952"/>
      </w:tblGrid>
      <w:tr w:rsidR="002D049F" w:rsidTr="00E249E6">
        <w:trPr>
          <w:cantSplit/>
          <w:tblHeader/>
          <w:jc w:val="center"/>
        </w:trPr>
        <w:tc>
          <w:tcPr>
            <w:tcW w:w="1627" w:type="dxa"/>
            <w:tcBorders>
              <w:top w:val="threeDEngrave" w:sz="6" w:space="0" w:color="auto"/>
            </w:tcBorders>
            <w:shd w:val="clear" w:color="auto" w:fill="606060"/>
            <w:vAlign w:val="center"/>
          </w:tcPr>
          <w:p w:rsidR="002D049F" w:rsidRDefault="002D049F" w:rsidP="00E249E6">
            <w:pPr>
              <w:jc w:val="center"/>
              <w:rPr>
                <w:rFonts w:ascii="Arial" w:hAnsi="Arial" w:cs="Arial"/>
                <w:lang w:val="en-GB"/>
              </w:rPr>
            </w:pPr>
            <w:r>
              <w:rPr>
                <w:rFonts w:ascii="Arial" w:hAnsi="Arial" w:cs="Arial"/>
                <w:lang w:val="en-GB"/>
              </w:rPr>
              <w:br w:type="page"/>
            </w:r>
          </w:p>
          <w:p w:rsidR="002D049F" w:rsidRDefault="002D049F" w:rsidP="00E249E6">
            <w:pPr>
              <w:jc w:val="center"/>
              <w:rPr>
                <w:rFonts w:ascii="Arial" w:hAnsi="Arial" w:cs="Arial"/>
                <w:b/>
                <w:color w:val="FFFFFF"/>
                <w:sz w:val="20"/>
                <w:szCs w:val="20"/>
                <w:lang w:val="en-GB"/>
              </w:rPr>
            </w:pPr>
            <w:r>
              <w:rPr>
                <w:rFonts w:ascii="Arial" w:hAnsi="Arial" w:cs="Arial"/>
                <w:b/>
                <w:color w:val="FFFFFF"/>
                <w:sz w:val="20"/>
                <w:szCs w:val="20"/>
                <w:lang w:val="en-GB"/>
              </w:rPr>
              <w:t>Reference</w:t>
            </w:r>
          </w:p>
          <w:p w:rsidR="002D049F" w:rsidRDefault="002D049F" w:rsidP="00E249E6">
            <w:pPr>
              <w:jc w:val="center"/>
              <w:rPr>
                <w:rFonts w:ascii="Arial" w:hAnsi="Arial" w:cs="Arial"/>
                <w:b/>
                <w:color w:val="FFFFFF"/>
                <w:sz w:val="20"/>
                <w:szCs w:val="20"/>
                <w:lang w:val="en-GB"/>
              </w:rPr>
            </w:pPr>
          </w:p>
        </w:tc>
        <w:tc>
          <w:tcPr>
            <w:tcW w:w="2250" w:type="dxa"/>
            <w:tcBorders>
              <w:top w:val="threeDEngrave" w:sz="6" w:space="0" w:color="auto"/>
            </w:tcBorders>
            <w:shd w:val="clear" w:color="auto" w:fill="606060"/>
            <w:vAlign w:val="center"/>
          </w:tcPr>
          <w:p w:rsidR="002D049F" w:rsidRDefault="002D049F" w:rsidP="00E249E6">
            <w:pPr>
              <w:jc w:val="center"/>
              <w:rPr>
                <w:rFonts w:ascii="Arial" w:hAnsi="Arial" w:cs="Arial"/>
                <w:b/>
                <w:color w:val="FFFFFF"/>
                <w:sz w:val="20"/>
                <w:szCs w:val="20"/>
                <w:lang w:val="en-GB"/>
              </w:rPr>
            </w:pPr>
            <w:r>
              <w:rPr>
                <w:rFonts w:ascii="Arial" w:hAnsi="Arial" w:cs="Arial"/>
                <w:b/>
                <w:color w:val="FFFFFF"/>
                <w:sz w:val="20"/>
                <w:szCs w:val="20"/>
                <w:lang w:val="en-GB"/>
              </w:rPr>
              <w:t>Subject</w:t>
            </w:r>
          </w:p>
        </w:tc>
        <w:tc>
          <w:tcPr>
            <w:tcW w:w="4140" w:type="dxa"/>
            <w:tcBorders>
              <w:top w:val="threeDEngrave" w:sz="6" w:space="0" w:color="auto"/>
            </w:tcBorders>
            <w:shd w:val="clear" w:color="auto" w:fill="606060"/>
            <w:vAlign w:val="center"/>
          </w:tcPr>
          <w:p w:rsidR="002D049F" w:rsidRDefault="002D049F" w:rsidP="00E249E6">
            <w:pPr>
              <w:jc w:val="center"/>
              <w:rPr>
                <w:rFonts w:ascii="Arial" w:hAnsi="Arial" w:cs="Arial"/>
                <w:b/>
                <w:color w:val="FFFFFF"/>
                <w:sz w:val="20"/>
                <w:szCs w:val="20"/>
                <w:lang w:val="en-GB"/>
              </w:rPr>
            </w:pPr>
            <w:r>
              <w:rPr>
                <w:rFonts w:ascii="Arial" w:hAnsi="Arial" w:cs="Arial"/>
                <w:b/>
                <w:color w:val="FFFFFF"/>
                <w:sz w:val="20"/>
                <w:szCs w:val="20"/>
                <w:lang w:val="en-GB"/>
              </w:rPr>
              <w:t>Scope</w:t>
            </w:r>
          </w:p>
        </w:tc>
        <w:tc>
          <w:tcPr>
            <w:tcW w:w="3510" w:type="dxa"/>
            <w:tcBorders>
              <w:top w:val="threeDEngrave" w:sz="6" w:space="0" w:color="auto"/>
            </w:tcBorders>
            <w:shd w:val="clear" w:color="auto" w:fill="606060"/>
            <w:vAlign w:val="center"/>
          </w:tcPr>
          <w:p w:rsidR="002D049F" w:rsidRDefault="002D049F" w:rsidP="00E249E6">
            <w:pPr>
              <w:jc w:val="center"/>
              <w:rPr>
                <w:rFonts w:ascii="Arial" w:hAnsi="Arial" w:cs="Arial"/>
                <w:b/>
                <w:color w:val="FFFFFF"/>
                <w:sz w:val="20"/>
                <w:szCs w:val="20"/>
                <w:lang w:val="en-GB"/>
              </w:rPr>
            </w:pPr>
            <w:r>
              <w:rPr>
                <w:rFonts w:ascii="Arial" w:hAnsi="Arial" w:cs="Arial"/>
                <w:b/>
                <w:color w:val="FFFFFF"/>
                <w:sz w:val="20"/>
                <w:szCs w:val="20"/>
                <w:lang w:val="en-GB"/>
              </w:rPr>
              <w:t>Remarks</w:t>
            </w:r>
          </w:p>
        </w:tc>
        <w:tc>
          <w:tcPr>
            <w:tcW w:w="1580" w:type="dxa"/>
            <w:tcBorders>
              <w:top w:val="threeDEngrave" w:sz="6" w:space="0" w:color="auto"/>
            </w:tcBorders>
            <w:shd w:val="clear" w:color="auto" w:fill="606060"/>
            <w:vAlign w:val="center"/>
          </w:tcPr>
          <w:p w:rsidR="002D049F" w:rsidRDefault="002D049F" w:rsidP="00E249E6">
            <w:pPr>
              <w:jc w:val="center"/>
              <w:rPr>
                <w:rFonts w:ascii="Arial" w:hAnsi="Arial" w:cs="Arial"/>
                <w:b/>
                <w:color w:val="FFFFFF"/>
                <w:sz w:val="20"/>
                <w:szCs w:val="20"/>
                <w:lang w:val="en-GB"/>
              </w:rPr>
            </w:pPr>
            <w:r>
              <w:rPr>
                <w:rFonts w:ascii="Arial" w:hAnsi="Arial" w:cs="Arial"/>
                <w:b/>
                <w:color w:val="FFFFFF"/>
                <w:sz w:val="20"/>
                <w:szCs w:val="20"/>
                <w:lang w:val="en-GB"/>
              </w:rPr>
              <w:t>Start</w:t>
            </w:r>
          </w:p>
        </w:tc>
        <w:tc>
          <w:tcPr>
            <w:tcW w:w="1090" w:type="dxa"/>
            <w:tcBorders>
              <w:top w:val="threeDEngrave" w:sz="6" w:space="0" w:color="auto"/>
            </w:tcBorders>
            <w:shd w:val="clear" w:color="auto" w:fill="606060"/>
            <w:vAlign w:val="center"/>
          </w:tcPr>
          <w:p w:rsidR="002D049F" w:rsidRDefault="002D049F" w:rsidP="00E249E6">
            <w:pPr>
              <w:jc w:val="center"/>
              <w:rPr>
                <w:rFonts w:ascii="Arial" w:hAnsi="Arial" w:cs="Arial"/>
                <w:b/>
                <w:color w:val="FFFFFF"/>
                <w:sz w:val="20"/>
                <w:szCs w:val="20"/>
                <w:lang w:val="en-GB"/>
              </w:rPr>
            </w:pPr>
            <w:r>
              <w:rPr>
                <w:rFonts w:ascii="Arial" w:hAnsi="Arial" w:cs="Arial"/>
                <w:b/>
                <w:color w:val="FFFFFF"/>
                <w:sz w:val="20"/>
                <w:szCs w:val="20"/>
                <w:lang w:val="en-GB"/>
              </w:rPr>
              <w:t>End</w:t>
            </w:r>
          </w:p>
        </w:tc>
        <w:tc>
          <w:tcPr>
            <w:tcW w:w="952" w:type="dxa"/>
            <w:tcBorders>
              <w:top w:val="threeDEngrave" w:sz="6" w:space="0" w:color="auto"/>
            </w:tcBorders>
            <w:shd w:val="clear" w:color="auto" w:fill="606060"/>
            <w:vAlign w:val="center"/>
          </w:tcPr>
          <w:p w:rsidR="002D049F" w:rsidRDefault="002D049F" w:rsidP="00E249E6">
            <w:pPr>
              <w:jc w:val="center"/>
              <w:rPr>
                <w:rFonts w:ascii="Arial" w:hAnsi="Arial" w:cs="Arial"/>
                <w:b/>
                <w:color w:val="FFFFFF"/>
                <w:sz w:val="20"/>
                <w:szCs w:val="20"/>
                <w:lang w:val="en-GB"/>
              </w:rPr>
            </w:pPr>
            <w:smartTag w:uri="urn:schemas-microsoft-com:office:smarttags" w:element="stockticker">
              <w:r>
                <w:rPr>
                  <w:rFonts w:ascii="Arial" w:hAnsi="Arial" w:cs="Arial"/>
                  <w:b/>
                  <w:color w:val="FFFFFF"/>
                  <w:sz w:val="20"/>
                  <w:szCs w:val="20"/>
                  <w:lang w:val="en-GB"/>
                </w:rPr>
                <w:t>ECO</w:t>
              </w:r>
            </w:smartTag>
            <w:r>
              <w:rPr>
                <w:rFonts w:ascii="Arial" w:hAnsi="Arial" w:cs="Arial"/>
                <w:b/>
                <w:color w:val="FFFFFF"/>
                <w:sz w:val="20"/>
                <w:szCs w:val="20"/>
                <w:lang w:val="en-GB"/>
              </w:rPr>
              <w:t xml:space="preserve"> support (Y/N)</w:t>
            </w:r>
          </w:p>
        </w:tc>
      </w:tr>
      <w:tr w:rsidR="002D049F" w:rsidTr="00E249E6">
        <w:trPr>
          <w:cantSplit/>
          <w:tblHeader/>
          <w:jc w:val="center"/>
        </w:trPr>
        <w:tc>
          <w:tcPr>
            <w:tcW w:w="15149" w:type="dxa"/>
            <w:gridSpan w:val="7"/>
            <w:shd w:val="clear" w:color="auto" w:fill="E6E6E6"/>
            <w:vAlign w:val="center"/>
          </w:tcPr>
          <w:p w:rsidR="002D049F" w:rsidRDefault="002D049F" w:rsidP="00E249E6">
            <w:pPr>
              <w:jc w:val="both"/>
              <w:rPr>
                <w:rFonts w:ascii="Arial" w:hAnsi="Arial" w:cs="Arial"/>
                <w:b/>
                <w:sz w:val="20"/>
                <w:szCs w:val="20"/>
                <w:lang w:val="en-GB"/>
              </w:rPr>
            </w:pPr>
            <w:r>
              <w:rPr>
                <w:rFonts w:ascii="Arial" w:hAnsi="Arial" w:cs="Arial"/>
                <w:b/>
                <w:sz w:val="20"/>
                <w:szCs w:val="20"/>
                <w:lang w:val="en-GB"/>
              </w:rPr>
              <w:t xml:space="preserve">700 MHz band                                                                                                                                                                                               </w:t>
            </w:r>
          </w:p>
        </w:tc>
      </w:tr>
      <w:tr w:rsidR="002D049F" w:rsidTr="00E249E6">
        <w:trPr>
          <w:cantSplit/>
          <w:jc w:val="center"/>
        </w:trPr>
        <w:tc>
          <w:tcPr>
            <w:tcW w:w="1627" w:type="dxa"/>
          </w:tcPr>
          <w:p w:rsidR="002D049F" w:rsidRDefault="002D049F" w:rsidP="00E249E6">
            <w:pPr>
              <w:spacing w:before="40" w:after="40"/>
              <w:jc w:val="both"/>
              <w:rPr>
                <w:rFonts w:ascii="Arial" w:hAnsi="Arial" w:cs="Arial"/>
                <w:sz w:val="20"/>
                <w:szCs w:val="20"/>
                <w:lang w:val="en-GB"/>
              </w:rPr>
            </w:pPr>
            <w:r>
              <w:rPr>
                <w:rFonts w:ascii="Arial" w:hAnsi="Arial" w:cs="Arial"/>
                <w:sz w:val="20"/>
                <w:szCs w:val="20"/>
                <w:lang w:val="en-GB"/>
              </w:rPr>
              <w:t>700MHz_1_A</w:t>
            </w:r>
          </w:p>
        </w:tc>
        <w:tc>
          <w:tcPr>
            <w:tcW w:w="2250" w:type="dxa"/>
          </w:tcPr>
          <w:p w:rsidR="002D049F" w:rsidRDefault="002D049F" w:rsidP="00E249E6">
            <w:pPr>
              <w:spacing w:before="40" w:after="40"/>
              <w:rPr>
                <w:rFonts w:ascii="Arial" w:hAnsi="Arial" w:cs="Arial"/>
                <w:sz w:val="20"/>
                <w:szCs w:val="20"/>
                <w:lang w:val="en-GB"/>
              </w:rPr>
            </w:pPr>
            <w:r w:rsidRPr="00347150">
              <w:rPr>
                <w:rFonts w:ascii="Arial" w:hAnsi="Arial" w:cs="Arial"/>
                <w:sz w:val="20"/>
                <w:szCs w:val="20"/>
                <w:lang w:val="en-GB"/>
              </w:rPr>
              <w:t xml:space="preserve">Preferred technical </w:t>
            </w:r>
            <w:proofErr w:type="spellStart"/>
            <w:r w:rsidRPr="00347150">
              <w:rPr>
                <w:rFonts w:ascii="Arial" w:hAnsi="Arial" w:cs="Arial"/>
                <w:sz w:val="20"/>
                <w:szCs w:val="20"/>
                <w:lang w:val="en-GB"/>
              </w:rPr>
              <w:t>channeling</w:t>
            </w:r>
            <w:proofErr w:type="spellEnd"/>
            <w:r w:rsidRPr="00347150">
              <w:rPr>
                <w:rFonts w:ascii="Arial" w:hAnsi="Arial" w:cs="Arial"/>
                <w:sz w:val="20"/>
                <w:szCs w:val="20"/>
                <w:lang w:val="en-GB"/>
              </w:rPr>
              <w:t xml:space="preserve"> arrangement in 694 -790 MHz</w:t>
            </w:r>
          </w:p>
          <w:p w:rsidR="002D049F" w:rsidRDefault="002D049F" w:rsidP="00E249E6">
            <w:pPr>
              <w:spacing w:before="40" w:after="40"/>
              <w:rPr>
                <w:rFonts w:ascii="Arial" w:hAnsi="Arial" w:cs="Arial"/>
                <w:sz w:val="20"/>
                <w:szCs w:val="20"/>
                <w:lang w:val="en-GB"/>
              </w:rPr>
            </w:pPr>
          </w:p>
        </w:tc>
        <w:tc>
          <w:tcPr>
            <w:tcW w:w="4140" w:type="dxa"/>
          </w:tcPr>
          <w:p w:rsidR="00A33669" w:rsidRDefault="002D049F" w:rsidP="00E249E6">
            <w:pPr>
              <w:spacing w:before="40" w:after="40"/>
              <w:jc w:val="both"/>
              <w:rPr>
                <w:rFonts w:ascii="Arial" w:hAnsi="Arial" w:cs="Arial"/>
                <w:sz w:val="20"/>
                <w:szCs w:val="20"/>
                <w:lang w:val="en-GB"/>
              </w:rPr>
            </w:pPr>
            <w:r>
              <w:rPr>
                <w:rFonts w:ascii="Arial" w:hAnsi="Arial" w:cs="Arial"/>
                <w:sz w:val="20"/>
                <w:szCs w:val="20"/>
                <w:lang w:val="en-GB"/>
              </w:rPr>
              <w:t>To d</w:t>
            </w:r>
            <w:r w:rsidRPr="00347150">
              <w:rPr>
                <w:rFonts w:ascii="Arial" w:hAnsi="Arial" w:cs="Arial"/>
                <w:sz w:val="20"/>
                <w:szCs w:val="20"/>
                <w:lang w:val="en-GB"/>
              </w:rPr>
              <w:t xml:space="preserve">evelop a preferred technical </w:t>
            </w:r>
            <w:proofErr w:type="spellStart"/>
            <w:r w:rsidRPr="00347150">
              <w:rPr>
                <w:rFonts w:ascii="Arial" w:hAnsi="Arial" w:cs="Arial"/>
                <w:sz w:val="20"/>
                <w:szCs w:val="20"/>
                <w:lang w:val="en-GB"/>
              </w:rPr>
              <w:t>channeling</w:t>
            </w:r>
            <w:proofErr w:type="spellEnd"/>
            <w:r w:rsidRPr="00347150">
              <w:rPr>
                <w:rFonts w:ascii="Arial" w:hAnsi="Arial" w:cs="Arial"/>
                <w:sz w:val="20"/>
                <w:szCs w:val="20"/>
                <w:lang w:val="en-GB"/>
              </w:rPr>
              <w:t xml:space="preserve"> arrangement in 694 -790 MHz for wireless broadband with the understanding that such channelling arrangement could potentially not only cater for electronic communications services, but also for PPDR</w:t>
            </w:r>
            <w:r w:rsidR="00A33669">
              <w:rPr>
                <w:rFonts w:ascii="Arial" w:hAnsi="Arial" w:cs="Arial"/>
                <w:sz w:val="20"/>
                <w:szCs w:val="20"/>
                <w:lang w:val="en-GB"/>
              </w:rPr>
              <w:t xml:space="preserve"> </w:t>
            </w:r>
          </w:p>
          <w:p w:rsidR="00A33669" w:rsidRDefault="00A33669" w:rsidP="00E249E6">
            <w:pPr>
              <w:spacing w:before="40" w:after="40"/>
              <w:jc w:val="both"/>
              <w:rPr>
                <w:rFonts w:ascii="Arial" w:hAnsi="Arial" w:cs="Arial"/>
                <w:sz w:val="20"/>
                <w:szCs w:val="20"/>
                <w:lang w:val="en-GB"/>
              </w:rPr>
            </w:pPr>
          </w:p>
          <w:p w:rsidR="002D049F" w:rsidRDefault="00A33669" w:rsidP="00E249E6">
            <w:pPr>
              <w:spacing w:before="40" w:after="40"/>
              <w:jc w:val="both"/>
              <w:rPr>
                <w:rFonts w:ascii="Arial" w:hAnsi="Arial" w:cs="Arial"/>
                <w:sz w:val="20"/>
                <w:szCs w:val="20"/>
                <w:lang w:val="en-GB"/>
              </w:rPr>
            </w:pPr>
            <w:r>
              <w:rPr>
                <w:rFonts w:ascii="Arial" w:hAnsi="Arial" w:cs="Arial"/>
                <w:sz w:val="20"/>
                <w:szCs w:val="20"/>
                <w:lang w:val="en-GB"/>
              </w:rPr>
              <w:t>Task 1a of the EC Mandate on 700 MHz</w:t>
            </w:r>
          </w:p>
        </w:tc>
        <w:tc>
          <w:tcPr>
            <w:tcW w:w="3510" w:type="dxa"/>
          </w:tcPr>
          <w:p w:rsidR="002D049F" w:rsidRDefault="002D049F" w:rsidP="00E249E6">
            <w:pPr>
              <w:rPr>
                <w:rFonts w:ascii="Arial" w:hAnsi="Arial" w:cs="Arial"/>
                <w:sz w:val="18"/>
                <w:szCs w:val="18"/>
                <w:lang w:val="en-GB"/>
              </w:rPr>
            </w:pPr>
            <w:r w:rsidRPr="00347150">
              <w:rPr>
                <w:rFonts w:ascii="Arial" w:hAnsi="Arial" w:cs="Arial"/>
                <w:sz w:val="20"/>
                <w:szCs w:val="20"/>
                <w:lang w:val="en-GB"/>
              </w:rPr>
              <w:t>ECC PT 1 should avoid duplicating the work of CPG PTD</w:t>
            </w:r>
          </w:p>
        </w:tc>
        <w:tc>
          <w:tcPr>
            <w:tcW w:w="1580" w:type="dxa"/>
          </w:tcPr>
          <w:p w:rsidR="002D049F" w:rsidRDefault="002D049F" w:rsidP="00433A24">
            <w:pPr>
              <w:jc w:val="center"/>
              <w:rPr>
                <w:rFonts w:ascii="Arial" w:hAnsi="Arial" w:cs="Arial"/>
                <w:sz w:val="20"/>
                <w:szCs w:val="20"/>
                <w:lang w:val="en-GB"/>
              </w:rPr>
            </w:pPr>
            <w:r>
              <w:rPr>
                <w:rFonts w:ascii="Arial" w:hAnsi="Arial" w:cs="Arial"/>
                <w:sz w:val="20"/>
                <w:szCs w:val="20"/>
                <w:lang w:val="en-GB"/>
              </w:rPr>
              <w:t>May 2013</w:t>
            </w:r>
          </w:p>
        </w:tc>
        <w:tc>
          <w:tcPr>
            <w:tcW w:w="1090" w:type="dxa"/>
          </w:tcPr>
          <w:p w:rsidR="002D049F" w:rsidRDefault="00AB5C77" w:rsidP="00433A24">
            <w:pPr>
              <w:jc w:val="center"/>
              <w:rPr>
                <w:rFonts w:ascii="Arial" w:hAnsi="Arial" w:cs="Arial"/>
                <w:sz w:val="20"/>
                <w:szCs w:val="20"/>
                <w:lang w:val="en-GB"/>
              </w:rPr>
            </w:pPr>
            <w:r>
              <w:rPr>
                <w:rFonts w:ascii="Arial" w:hAnsi="Arial" w:cs="Arial"/>
                <w:sz w:val="20"/>
                <w:szCs w:val="20"/>
                <w:lang w:val="en-GB"/>
              </w:rPr>
              <w:t>November</w:t>
            </w:r>
            <w:r w:rsidR="00A33669">
              <w:rPr>
                <w:rFonts w:ascii="Arial" w:hAnsi="Arial" w:cs="Arial"/>
                <w:sz w:val="20"/>
                <w:szCs w:val="20"/>
                <w:lang w:val="en-GB"/>
              </w:rPr>
              <w:t xml:space="preserve"> 2014</w:t>
            </w:r>
          </w:p>
        </w:tc>
        <w:tc>
          <w:tcPr>
            <w:tcW w:w="952" w:type="dxa"/>
          </w:tcPr>
          <w:p w:rsidR="002D049F" w:rsidRDefault="002D049F" w:rsidP="00E249E6">
            <w:pPr>
              <w:jc w:val="center"/>
              <w:rPr>
                <w:rFonts w:ascii="Arial" w:hAnsi="Arial" w:cs="Arial"/>
                <w:sz w:val="20"/>
                <w:szCs w:val="20"/>
                <w:lang w:val="en-GB"/>
              </w:rPr>
            </w:pPr>
            <w:r>
              <w:rPr>
                <w:rFonts w:ascii="Arial" w:hAnsi="Arial" w:cs="Arial"/>
                <w:sz w:val="20"/>
                <w:szCs w:val="20"/>
                <w:lang w:val="en-GB"/>
              </w:rPr>
              <w:t>Y</w:t>
            </w:r>
          </w:p>
        </w:tc>
      </w:tr>
      <w:tr w:rsidR="00A33669" w:rsidTr="00E249E6">
        <w:trPr>
          <w:cantSplit/>
          <w:jc w:val="center"/>
        </w:trPr>
        <w:tc>
          <w:tcPr>
            <w:tcW w:w="1627" w:type="dxa"/>
          </w:tcPr>
          <w:p w:rsidR="00A33669" w:rsidRDefault="00A33669" w:rsidP="00E249E6">
            <w:pPr>
              <w:spacing w:before="40" w:after="40"/>
              <w:jc w:val="both"/>
              <w:rPr>
                <w:rFonts w:ascii="Arial" w:hAnsi="Arial" w:cs="Arial"/>
                <w:sz w:val="20"/>
                <w:szCs w:val="20"/>
                <w:lang w:val="en-GB"/>
              </w:rPr>
            </w:pPr>
            <w:r>
              <w:rPr>
                <w:rFonts w:ascii="Arial" w:hAnsi="Arial" w:cs="Arial"/>
                <w:sz w:val="20"/>
                <w:szCs w:val="20"/>
                <w:lang w:val="en-GB"/>
              </w:rPr>
              <w:t>700MHz_2_A</w:t>
            </w:r>
          </w:p>
        </w:tc>
        <w:tc>
          <w:tcPr>
            <w:tcW w:w="2250" w:type="dxa"/>
          </w:tcPr>
          <w:p w:rsidR="00A33669" w:rsidRPr="00347150" w:rsidRDefault="00A33669" w:rsidP="00E249E6">
            <w:pPr>
              <w:spacing w:before="40" w:after="40"/>
              <w:rPr>
                <w:rFonts w:ascii="Arial" w:hAnsi="Arial" w:cs="Arial"/>
                <w:sz w:val="20"/>
                <w:szCs w:val="20"/>
                <w:lang w:val="en-GB"/>
              </w:rPr>
            </w:pPr>
            <w:r>
              <w:rPr>
                <w:rFonts w:ascii="Arial" w:hAnsi="Arial" w:cs="Arial"/>
                <w:sz w:val="20"/>
                <w:szCs w:val="20"/>
                <w:lang w:val="en-GB"/>
              </w:rPr>
              <w:t>PMSE issues</w:t>
            </w:r>
          </w:p>
        </w:tc>
        <w:tc>
          <w:tcPr>
            <w:tcW w:w="4140" w:type="dxa"/>
          </w:tcPr>
          <w:p w:rsidR="00A33669" w:rsidRDefault="00A33669" w:rsidP="00E249E6">
            <w:pPr>
              <w:spacing w:before="40" w:after="40"/>
              <w:jc w:val="both"/>
              <w:rPr>
                <w:rFonts w:ascii="Arial" w:hAnsi="Arial" w:cs="Arial"/>
                <w:sz w:val="20"/>
                <w:szCs w:val="20"/>
                <w:lang w:val="en-GB"/>
              </w:rPr>
            </w:pPr>
            <w:r w:rsidRPr="00A33669">
              <w:rPr>
                <w:rFonts w:ascii="Arial" w:hAnsi="Arial" w:cs="Arial"/>
                <w:sz w:val="20"/>
                <w:szCs w:val="20"/>
                <w:lang w:val="en-GB"/>
              </w:rPr>
              <w:t xml:space="preserve">To identify possible spectrum to accommodate PMSE in the 694-790 MHz band (in particular wireless microphones) - For example either in the </w:t>
            </w:r>
            <w:proofErr w:type="spellStart"/>
            <w:r w:rsidRPr="00A33669">
              <w:rPr>
                <w:rFonts w:ascii="Arial" w:hAnsi="Arial" w:cs="Arial"/>
                <w:sz w:val="20"/>
                <w:szCs w:val="20"/>
                <w:lang w:val="en-GB"/>
              </w:rPr>
              <w:t>center</w:t>
            </w:r>
            <w:proofErr w:type="spellEnd"/>
            <w:r w:rsidRPr="00A33669">
              <w:rPr>
                <w:rFonts w:ascii="Arial" w:hAnsi="Arial" w:cs="Arial"/>
                <w:sz w:val="20"/>
                <w:szCs w:val="20"/>
                <w:lang w:val="en-GB"/>
              </w:rPr>
              <w:t xml:space="preserve"> gap of a potential FDD arrangement or a relevant guard ban</w:t>
            </w:r>
            <w:r w:rsidR="0048439E">
              <w:rPr>
                <w:rFonts w:ascii="Arial" w:hAnsi="Arial" w:cs="Arial"/>
                <w:sz w:val="20"/>
                <w:szCs w:val="20"/>
                <w:lang w:val="en-GB"/>
              </w:rPr>
              <w:t>d</w:t>
            </w:r>
          </w:p>
          <w:p w:rsidR="00FC27B0" w:rsidRDefault="00FC27B0" w:rsidP="00E249E6">
            <w:pPr>
              <w:spacing w:before="40" w:after="40"/>
              <w:jc w:val="both"/>
              <w:rPr>
                <w:rFonts w:ascii="Arial" w:hAnsi="Arial" w:cs="Arial"/>
                <w:sz w:val="20"/>
                <w:szCs w:val="20"/>
                <w:lang w:val="en-GB"/>
              </w:rPr>
            </w:pPr>
          </w:p>
          <w:p w:rsidR="00FC27B0" w:rsidRDefault="00FC27B0" w:rsidP="00E249E6">
            <w:pPr>
              <w:spacing w:before="40" w:after="40"/>
              <w:jc w:val="both"/>
              <w:rPr>
                <w:rFonts w:ascii="Arial" w:hAnsi="Arial" w:cs="Arial"/>
                <w:sz w:val="20"/>
                <w:szCs w:val="20"/>
                <w:lang w:val="en-GB"/>
              </w:rPr>
            </w:pPr>
            <w:r>
              <w:rPr>
                <w:rFonts w:ascii="Arial" w:hAnsi="Arial" w:cs="Arial"/>
                <w:sz w:val="20"/>
                <w:szCs w:val="20"/>
                <w:lang w:val="en-GB"/>
              </w:rPr>
              <w:t>Task 2a of the EC Mandate on 700 MHz</w:t>
            </w:r>
          </w:p>
        </w:tc>
        <w:tc>
          <w:tcPr>
            <w:tcW w:w="3510" w:type="dxa"/>
          </w:tcPr>
          <w:p w:rsidR="00A33669" w:rsidRPr="0048439E" w:rsidRDefault="00FC27B0" w:rsidP="00E249E6">
            <w:pPr>
              <w:rPr>
                <w:rFonts w:ascii="Arial" w:hAnsi="Arial" w:cs="Arial"/>
                <w:sz w:val="20"/>
                <w:szCs w:val="20"/>
                <w:lang w:val="en-US"/>
              </w:rPr>
            </w:pPr>
            <w:r w:rsidRPr="00FC27B0">
              <w:rPr>
                <w:rFonts w:ascii="Arial" w:hAnsi="Arial" w:cs="Arial"/>
                <w:sz w:val="20"/>
                <w:szCs w:val="20"/>
                <w:lang w:val="en-US"/>
              </w:rPr>
              <w:t>ECC PT1 to avoid duplication of work of CPG PTD on PMSE</w:t>
            </w:r>
            <w:r>
              <w:rPr>
                <w:rFonts w:ascii="Arial" w:hAnsi="Arial" w:cs="Arial"/>
                <w:sz w:val="20"/>
                <w:szCs w:val="20"/>
                <w:lang w:val="en-US"/>
              </w:rPr>
              <w:t xml:space="preserve"> and liaise with FM51 and SE7 as appropriate</w:t>
            </w:r>
          </w:p>
        </w:tc>
        <w:tc>
          <w:tcPr>
            <w:tcW w:w="1580" w:type="dxa"/>
          </w:tcPr>
          <w:p w:rsidR="00A33669" w:rsidRDefault="00FC27B0" w:rsidP="00433A24">
            <w:pPr>
              <w:jc w:val="center"/>
              <w:rPr>
                <w:rFonts w:ascii="Arial" w:hAnsi="Arial" w:cs="Arial"/>
                <w:sz w:val="20"/>
                <w:szCs w:val="20"/>
                <w:lang w:val="en-GB"/>
              </w:rPr>
            </w:pPr>
            <w:r>
              <w:rPr>
                <w:rFonts w:ascii="Arial" w:hAnsi="Arial" w:cs="Arial"/>
                <w:sz w:val="20"/>
                <w:szCs w:val="20"/>
                <w:lang w:val="en-GB"/>
              </w:rPr>
              <w:t>May 2013</w:t>
            </w:r>
          </w:p>
        </w:tc>
        <w:tc>
          <w:tcPr>
            <w:tcW w:w="1090" w:type="dxa"/>
          </w:tcPr>
          <w:p w:rsidR="00A33669" w:rsidRDefault="00AB5C77" w:rsidP="00433A24">
            <w:pPr>
              <w:jc w:val="center"/>
              <w:rPr>
                <w:rFonts w:ascii="Arial" w:hAnsi="Arial" w:cs="Arial"/>
                <w:sz w:val="20"/>
                <w:szCs w:val="20"/>
                <w:lang w:val="en-GB"/>
              </w:rPr>
            </w:pPr>
            <w:r>
              <w:rPr>
                <w:rFonts w:ascii="Arial" w:hAnsi="Arial" w:cs="Arial"/>
                <w:sz w:val="20"/>
                <w:szCs w:val="20"/>
                <w:lang w:val="en-GB"/>
              </w:rPr>
              <w:t>November</w:t>
            </w:r>
            <w:r w:rsidR="00FC27B0">
              <w:rPr>
                <w:rFonts w:ascii="Arial" w:hAnsi="Arial" w:cs="Arial"/>
                <w:sz w:val="20"/>
                <w:szCs w:val="20"/>
                <w:lang w:val="en-GB"/>
              </w:rPr>
              <w:t>2014</w:t>
            </w:r>
          </w:p>
        </w:tc>
        <w:tc>
          <w:tcPr>
            <w:tcW w:w="952" w:type="dxa"/>
          </w:tcPr>
          <w:p w:rsidR="00A33669" w:rsidRDefault="00FC27B0" w:rsidP="00E249E6">
            <w:pPr>
              <w:jc w:val="center"/>
              <w:rPr>
                <w:rFonts w:ascii="Arial" w:hAnsi="Arial" w:cs="Arial"/>
                <w:sz w:val="20"/>
                <w:szCs w:val="20"/>
                <w:lang w:val="en-GB"/>
              </w:rPr>
            </w:pPr>
            <w:r>
              <w:rPr>
                <w:rFonts w:ascii="Arial" w:hAnsi="Arial" w:cs="Arial"/>
                <w:sz w:val="20"/>
                <w:szCs w:val="20"/>
                <w:lang w:val="en-GB"/>
              </w:rPr>
              <w:t>Y</w:t>
            </w:r>
          </w:p>
        </w:tc>
      </w:tr>
    </w:tbl>
    <w:p w:rsidR="000D6907" w:rsidRDefault="000D6907">
      <w:pPr>
        <w:rPr>
          <w:rFonts w:ascii="Arial" w:hAnsi="Arial" w:cs="Arial"/>
          <w:lang w:val="en-GB"/>
        </w:rPr>
      </w:pPr>
    </w:p>
    <w:p w:rsidR="0048439E" w:rsidRDefault="0048439E">
      <w:pPr>
        <w:rPr>
          <w:rFonts w:ascii="Arial" w:hAnsi="Arial" w:cs="Arial"/>
          <w:lang w:val="en-GB"/>
        </w:rPr>
      </w:pPr>
    </w:p>
    <w:p w:rsidR="0048439E" w:rsidRDefault="0048439E">
      <w:pPr>
        <w:rPr>
          <w:rFonts w:ascii="Arial" w:hAnsi="Arial" w:cs="Arial"/>
          <w:lang w:val="en-GB"/>
        </w:rPr>
      </w:pPr>
    </w:p>
    <w:p w:rsidR="0048439E" w:rsidRDefault="0048439E">
      <w:pPr>
        <w:rPr>
          <w:rFonts w:ascii="Arial" w:hAnsi="Arial" w:cs="Arial"/>
          <w:lang w:val="en-GB"/>
        </w:rPr>
      </w:pPr>
    </w:p>
    <w:p w:rsidR="000D6907" w:rsidRDefault="000D6907">
      <w:pPr>
        <w:rPr>
          <w:rFonts w:ascii="Arial" w:hAnsi="Arial" w:cs="Arial"/>
          <w:sz w:val="22"/>
          <w:lang w:val="en-GB"/>
        </w:rPr>
      </w:pPr>
    </w:p>
    <w:tbl>
      <w:tblPr>
        <w:tblW w:w="15309" w:type="dxa"/>
        <w:jc w:val="center"/>
        <w:tblInd w:w="-123" w:type="dxa"/>
        <w:tblBorders>
          <w:top w:val="threeDEngrave" w:sz="6" w:space="0" w:color="auto"/>
          <w:left w:val="threeDEngrave" w:sz="6" w:space="0" w:color="auto"/>
          <w:bottom w:val="threeDEngrave" w:sz="6" w:space="0" w:color="auto"/>
          <w:right w:val="threeDEngrave" w:sz="6"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59"/>
        <w:gridCol w:w="2340"/>
        <w:gridCol w:w="4050"/>
        <w:gridCol w:w="3558"/>
        <w:gridCol w:w="1440"/>
        <w:gridCol w:w="1260"/>
        <w:gridCol w:w="1002"/>
      </w:tblGrid>
      <w:tr w:rsidR="000D6907">
        <w:trPr>
          <w:cantSplit/>
          <w:tblHeader/>
          <w:jc w:val="center"/>
        </w:trPr>
        <w:tc>
          <w:tcPr>
            <w:tcW w:w="1659" w:type="dxa"/>
            <w:tcBorders>
              <w:top w:val="threeDEngrave" w:sz="6" w:space="0" w:color="auto"/>
            </w:tcBorders>
            <w:shd w:val="clear" w:color="auto" w:fill="606060"/>
            <w:vAlign w:val="center"/>
          </w:tcPr>
          <w:p w:rsidR="000D6907" w:rsidRDefault="000D6907">
            <w:pPr>
              <w:jc w:val="center"/>
              <w:rPr>
                <w:rFonts w:ascii="Arial" w:hAnsi="Arial" w:cs="Arial"/>
                <w:b/>
                <w:color w:val="FFFFFF"/>
                <w:sz w:val="20"/>
                <w:szCs w:val="20"/>
                <w:lang w:val="en-GB"/>
              </w:rPr>
            </w:pPr>
          </w:p>
        </w:tc>
        <w:tc>
          <w:tcPr>
            <w:tcW w:w="2340" w:type="dxa"/>
            <w:tcBorders>
              <w:top w:val="threeDEngrave" w:sz="6" w:space="0" w:color="auto"/>
            </w:tcBorders>
            <w:shd w:val="clear" w:color="auto" w:fill="606060"/>
            <w:vAlign w:val="center"/>
          </w:tcPr>
          <w:p w:rsidR="000D6907" w:rsidRDefault="000D6907">
            <w:pPr>
              <w:jc w:val="center"/>
              <w:rPr>
                <w:rFonts w:ascii="Arial" w:hAnsi="Arial" w:cs="Arial"/>
                <w:b/>
                <w:color w:val="FFFFFF"/>
                <w:sz w:val="20"/>
                <w:szCs w:val="20"/>
                <w:lang w:val="en-GB"/>
              </w:rPr>
            </w:pPr>
          </w:p>
        </w:tc>
        <w:tc>
          <w:tcPr>
            <w:tcW w:w="4050" w:type="dxa"/>
            <w:tcBorders>
              <w:top w:val="threeDEngrave" w:sz="6" w:space="0" w:color="auto"/>
            </w:tcBorders>
            <w:shd w:val="clear" w:color="auto" w:fill="606060"/>
            <w:vAlign w:val="center"/>
          </w:tcPr>
          <w:p w:rsidR="000D6907" w:rsidRDefault="000D6907">
            <w:pPr>
              <w:jc w:val="center"/>
              <w:rPr>
                <w:rFonts w:ascii="Arial" w:hAnsi="Arial" w:cs="Arial"/>
                <w:b/>
                <w:color w:val="FFFFFF"/>
                <w:sz w:val="20"/>
                <w:szCs w:val="20"/>
                <w:lang w:val="en-GB"/>
              </w:rPr>
            </w:pPr>
          </w:p>
        </w:tc>
        <w:tc>
          <w:tcPr>
            <w:tcW w:w="3558" w:type="dxa"/>
            <w:tcBorders>
              <w:top w:val="threeDEngrave" w:sz="6" w:space="0" w:color="auto"/>
            </w:tcBorders>
            <w:shd w:val="clear" w:color="auto" w:fill="606060"/>
            <w:vAlign w:val="center"/>
          </w:tcPr>
          <w:p w:rsidR="000D6907" w:rsidRDefault="000D6907">
            <w:pPr>
              <w:jc w:val="center"/>
              <w:rPr>
                <w:rFonts w:ascii="Arial" w:hAnsi="Arial" w:cs="Arial"/>
                <w:b/>
                <w:color w:val="FFFFFF"/>
                <w:sz w:val="20"/>
                <w:szCs w:val="20"/>
                <w:lang w:val="en-GB"/>
              </w:rPr>
            </w:pPr>
          </w:p>
        </w:tc>
        <w:tc>
          <w:tcPr>
            <w:tcW w:w="1440" w:type="dxa"/>
            <w:tcBorders>
              <w:top w:val="threeDEngrave" w:sz="6" w:space="0" w:color="auto"/>
            </w:tcBorders>
            <w:shd w:val="clear" w:color="auto" w:fill="606060"/>
            <w:vAlign w:val="center"/>
          </w:tcPr>
          <w:p w:rsidR="000D6907" w:rsidRDefault="000D6907">
            <w:pPr>
              <w:jc w:val="center"/>
              <w:rPr>
                <w:rFonts w:ascii="Arial" w:hAnsi="Arial" w:cs="Arial"/>
                <w:b/>
                <w:color w:val="FFFFFF"/>
                <w:sz w:val="20"/>
                <w:szCs w:val="20"/>
                <w:lang w:val="en-GB"/>
              </w:rPr>
            </w:pPr>
          </w:p>
        </w:tc>
        <w:tc>
          <w:tcPr>
            <w:tcW w:w="1260" w:type="dxa"/>
            <w:tcBorders>
              <w:top w:val="threeDEngrave" w:sz="6" w:space="0" w:color="auto"/>
            </w:tcBorders>
            <w:shd w:val="clear" w:color="auto" w:fill="606060"/>
            <w:vAlign w:val="center"/>
          </w:tcPr>
          <w:p w:rsidR="000D6907" w:rsidRDefault="000D6907">
            <w:pPr>
              <w:jc w:val="center"/>
              <w:rPr>
                <w:rFonts w:ascii="Arial" w:hAnsi="Arial" w:cs="Arial"/>
                <w:b/>
                <w:color w:val="FFFFFF"/>
                <w:sz w:val="20"/>
                <w:szCs w:val="20"/>
                <w:lang w:val="en-GB"/>
              </w:rPr>
            </w:pPr>
          </w:p>
        </w:tc>
        <w:tc>
          <w:tcPr>
            <w:tcW w:w="1002" w:type="dxa"/>
            <w:tcBorders>
              <w:top w:val="threeDEngrave" w:sz="6" w:space="0" w:color="auto"/>
            </w:tcBorders>
            <w:shd w:val="clear" w:color="auto" w:fill="606060"/>
            <w:vAlign w:val="center"/>
          </w:tcPr>
          <w:p w:rsidR="000D6907" w:rsidRDefault="000D6907">
            <w:pPr>
              <w:jc w:val="center"/>
              <w:rPr>
                <w:rFonts w:ascii="Arial" w:hAnsi="Arial" w:cs="Arial"/>
                <w:b/>
                <w:color w:val="FFFFFF"/>
                <w:sz w:val="20"/>
                <w:szCs w:val="20"/>
                <w:lang w:val="en-GB"/>
              </w:rPr>
            </w:pPr>
          </w:p>
        </w:tc>
      </w:tr>
      <w:tr w:rsidR="000D6907">
        <w:trPr>
          <w:cantSplit/>
          <w:tblHeader/>
          <w:jc w:val="center"/>
        </w:trPr>
        <w:tc>
          <w:tcPr>
            <w:tcW w:w="15309" w:type="dxa"/>
            <w:gridSpan w:val="7"/>
            <w:vAlign w:val="center"/>
          </w:tcPr>
          <w:p w:rsidR="000D6907" w:rsidRDefault="000D6907">
            <w:pPr>
              <w:jc w:val="center"/>
              <w:rPr>
                <w:rFonts w:ascii="Arial" w:hAnsi="Arial" w:cs="Arial"/>
                <w:b/>
                <w:color w:val="FFFFFF"/>
                <w:sz w:val="20"/>
                <w:szCs w:val="20"/>
                <w:lang w:val="en-GB"/>
              </w:rPr>
            </w:pPr>
          </w:p>
        </w:tc>
      </w:tr>
      <w:tr w:rsidR="000D6907">
        <w:trPr>
          <w:cantSplit/>
          <w:jc w:val="center"/>
        </w:trPr>
        <w:tc>
          <w:tcPr>
            <w:tcW w:w="1659" w:type="dxa"/>
            <w:tcBorders>
              <w:bottom w:val="threeDEngrave" w:sz="6" w:space="0" w:color="auto"/>
            </w:tcBorders>
          </w:tcPr>
          <w:p w:rsidR="000D6907" w:rsidRDefault="000D6907">
            <w:pPr>
              <w:spacing w:before="40" w:after="40"/>
              <w:jc w:val="both"/>
              <w:rPr>
                <w:rFonts w:ascii="Arial" w:hAnsi="Arial" w:cs="Arial"/>
                <w:sz w:val="20"/>
                <w:szCs w:val="20"/>
                <w:lang w:val="en-GB"/>
              </w:rPr>
            </w:pPr>
          </w:p>
        </w:tc>
        <w:tc>
          <w:tcPr>
            <w:tcW w:w="2340" w:type="dxa"/>
            <w:tcBorders>
              <w:bottom w:val="threeDEngrave" w:sz="6" w:space="0" w:color="auto"/>
            </w:tcBorders>
          </w:tcPr>
          <w:p w:rsidR="000D6907" w:rsidRDefault="000D6907">
            <w:pPr>
              <w:spacing w:before="40" w:after="40"/>
              <w:rPr>
                <w:rFonts w:ascii="Arial" w:hAnsi="Arial" w:cs="Arial"/>
                <w:sz w:val="20"/>
                <w:szCs w:val="20"/>
                <w:lang w:val="en-GB"/>
              </w:rPr>
            </w:pPr>
          </w:p>
        </w:tc>
        <w:tc>
          <w:tcPr>
            <w:tcW w:w="4050" w:type="dxa"/>
            <w:tcBorders>
              <w:bottom w:val="threeDEngrave" w:sz="6" w:space="0" w:color="auto"/>
            </w:tcBorders>
          </w:tcPr>
          <w:p w:rsidR="000D6907" w:rsidRDefault="000D6907">
            <w:pPr>
              <w:spacing w:before="40" w:after="40"/>
              <w:jc w:val="both"/>
              <w:rPr>
                <w:rFonts w:ascii="Arial" w:hAnsi="Arial" w:cs="Arial"/>
                <w:sz w:val="20"/>
                <w:szCs w:val="20"/>
                <w:lang w:val="en-GB"/>
              </w:rPr>
            </w:pPr>
          </w:p>
        </w:tc>
        <w:tc>
          <w:tcPr>
            <w:tcW w:w="3558" w:type="dxa"/>
            <w:tcBorders>
              <w:bottom w:val="threeDEngrave" w:sz="6" w:space="0" w:color="auto"/>
            </w:tcBorders>
          </w:tcPr>
          <w:p w:rsidR="000D6907" w:rsidRDefault="000D6907">
            <w:pPr>
              <w:spacing w:before="40" w:after="40"/>
              <w:jc w:val="both"/>
              <w:rPr>
                <w:rFonts w:ascii="Arial" w:hAnsi="Arial" w:cs="Arial"/>
                <w:sz w:val="20"/>
                <w:szCs w:val="20"/>
                <w:lang w:val="en-GB"/>
              </w:rPr>
            </w:pPr>
          </w:p>
        </w:tc>
        <w:tc>
          <w:tcPr>
            <w:tcW w:w="1440" w:type="dxa"/>
            <w:tcBorders>
              <w:bottom w:val="threeDEngrave" w:sz="6" w:space="0" w:color="auto"/>
            </w:tcBorders>
          </w:tcPr>
          <w:p w:rsidR="000D6907" w:rsidRDefault="000D6907" w:rsidP="00433A24">
            <w:pPr>
              <w:spacing w:before="40" w:after="40"/>
              <w:jc w:val="center"/>
              <w:rPr>
                <w:rFonts w:ascii="Arial" w:hAnsi="Arial" w:cs="Arial"/>
                <w:sz w:val="20"/>
                <w:szCs w:val="20"/>
                <w:lang w:val="en-GB"/>
              </w:rPr>
            </w:pPr>
          </w:p>
        </w:tc>
        <w:tc>
          <w:tcPr>
            <w:tcW w:w="1260" w:type="dxa"/>
            <w:tcBorders>
              <w:bottom w:val="threeDEngrave" w:sz="6" w:space="0" w:color="auto"/>
            </w:tcBorders>
          </w:tcPr>
          <w:p w:rsidR="000D6907" w:rsidRDefault="000D6907" w:rsidP="00433A24">
            <w:pPr>
              <w:spacing w:before="40" w:after="40"/>
              <w:jc w:val="center"/>
              <w:rPr>
                <w:rFonts w:ascii="Arial" w:hAnsi="Arial" w:cs="Arial"/>
                <w:sz w:val="20"/>
                <w:szCs w:val="20"/>
                <w:lang w:val="en-GB"/>
              </w:rPr>
            </w:pPr>
          </w:p>
        </w:tc>
        <w:tc>
          <w:tcPr>
            <w:tcW w:w="1002" w:type="dxa"/>
            <w:tcBorders>
              <w:bottom w:val="threeDEngrave" w:sz="6" w:space="0" w:color="auto"/>
            </w:tcBorders>
          </w:tcPr>
          <w:p w:rsidR="000D6907" w:rsidRDefault="000D6907">
            <w:pPr>
              <w:spacing w:before="40" w:after="40"/>
              <w:jc w:val="center"/>
              <w:rPr>
                <w:rFonts w:ascii="Arial" w:hAnsi="Arial" w:cs="Arial"/>
                <w:sz w:val="20"/>
                <w:szCs w:val="20"/>
                <w:lang w:val="en-GB"/>
              </w:rPr>
            </w:pPr>
          </w:p>
        </w:tc>
      </w:tr>
    </w:tbl>
    <w:p w:rsidR="000D6907" w:rsidRDefault="000D6907">
      <w:pPr>
        <w:rPr>
          <w:rFonts w:ascii="Arial" w:hAnsi="Arial" w:cs="Arial"/>
          <w:lang w:val="en-GB"/>
        </w:rPr>
      </w:pPr>
    </w:p>
    <w:p w:rsidR="000D6907" w:rsidRDefault="000D6907">
      <w:pPr>
        <w:rPr>
          <w:rFonts w:ascii="Arial" w:hAnsi="Arial" w:cs="Arial"/>
          <w:lang w:val="en-GB"/>
        </w:rPr>
      </w:pPr>
    </w:p>
    <w:tbl>
      <w:tblPr>
        <w:tblW w:w="15207" w:type="dxa"/>
        <w:jc w:val="center"/>
        <w:tblInd w:w="-123" w:type="dxa"/>
        <w:tblBorders>
          <w:top w:val="threeDEngrave" w:sz="6" w:space="0" w:color="auto"/>
          <w:left w:val="threeDEngrave" w:sz="6" w:space="0" w:color="auto"/>
          <w:bottom w:val="threeDEngrave" w:sz="6" w:space="0" w:color="auto"/>
          <w:right w:val="threeDEngrave" w:sz="6"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3"/>
        <w:gridCol w:w="2303"/>
        <w:gridCol w:w="4058"/>
        <w:gridCol w:w="3378"/>
        <w:gridCol w:w="1498"/>
        <w:gridCol w:w="97"/>
        <w:gridCol w:w="1064"/>
        <w:gridCol w:w="1176"/>
      </w:tblGrid>
      <w:tr w:rsidR="0009426F" w:rsidTr="0009426F">
        <w:trPr>
          <w:cantSplit/>
          <w:tblHeader/>
          <w:jc w:val="center"/>
        </w:trPr>
        <w:tc>
          <w:tcPr>
            <w:tcW w:w="1633" w:type="dxa"/>
            <w:tcBorders>
              <w:top w:val="threeDEngrave" w:sz="6" w:space="0" w:color="auto"/>
            </w:tcBorders>
            <w:shd w:val="clear" w:color="auto" w:fill="606060"/>
            <w:vAlign w:val="center"/>
          </w:tcPr>
          <w:p w:rsidR="000D6907" w:rsidRDefault="000D6907">
            <w:pPr>
              <w:jc w:val="center"/>
              <w:rPr>
                <w:rFonts w:ascii="Arial" w:hAnsi="Arial" w:cs="Arial"/>
                <w:b/>
                <w:color w:val="FFFFFF"/>
                <w:sz w:val="20"/>
                <w:szCs w:val="20"/>
                <w:lang w:val="en-GB"/>
              </w:rPr>
            </w:pPr>
            <w:r>
              <w:rPr>
                <w:rFonts w:ascii="Arial" w:hAnsi="Arial" w:cs="Arial"/>
                <w:lang w:val="en-GB"/>
              </w:rPr>
              <w:br w:type="page"/>
            </w:r>
            <w:r>
              <w:rPr>
                <w:rFonts w:ascii="Arial" w:hAnsi="Arial" w:cs="Arial"/>
                <w:b/>
                <w:color w:val="FFFFFF"/>
                <w:sz w:val="20"/>
                <w:szCs w:val="20"/>
                <w:lang w:val="en-GB"/>
              </w:rPr>
              <w:t>Reference</w:t>
            </w:r>
          </w:p>
        </w:tc>
        <w:tc>
          <w:tcPr>
            <w:tcW w:w="2303" w:type="dxa"/>
            <w:tcBorders>
              <w:top w:val="threeDEngrave" w:sz="6" w:space="0" w:color="auto"/>
            </w:tcBorders>
            <w:shd w:val="clear" w:color="auto" w:fill="606060"/>
            <w:vAlign w:val="center"/>
          </w:tcPr>
          <w:p w:rsidR="000D6907" w:rsidRDefault="000D6907">
            <w:pPr>
              <w:jc w:val="center"/>
              <w:rPr>
                <w:rFonts w:ascii="Arial" w:hAnsi="Arial" w:cs="Arial"/>
                <w:b/>
                <w:color w:val="FFFFFF"/>
                <w:sz w:val="20"/>
                <w:szCs w:val="20"/>
                <w:lang w:val="en-GB"/>
              </w:rPr>
            </w:pPr>
            <w:r>
              <w:rPr>
                <w:rFonts w:ascii="Arial" w:hAnsi="Arial" w:cs="Arial"/>
                <w:b/>
                <w:color w:val="FFFFFF"/>
                <w:sz w:val="20"/>
                <w:szCs w:val="20"/>
                <w:lang w:val="en-GB"/>
              </w:rPr>
              <w:t>Subject</w:t>
            </w:r>
          </w:p>
        </w:tc>
        <w:tc>
          <w:tcPr>
            <w:tcW w:w="4058" w:type="dxa"/>
            <w:tcBorders>
              <w:top w:val="threeDEngrave" w:sz="6" w:space="0" w:color="auto"/>
            </w:tcBorders>
            <w:shd w:val="clear" w:color="auto" w:fill="606060"/>
            <w:vAlign w:val="center"/>
          </w:tcPr>
          <w:p w:rsidR="000D6907" w:rsidRDefault="000D6907">
            <w:pPr>
              <w:jc w:val="center"/>
              <w:rPr>
                <w:rFonts w:ascii="Arial" w:hAnsi="Arial" w:cs="Arial"/>
                <w:b/>
                <w:color w:val="FFFFFF"/>
                <w:sz w:val="20"/>
                <w:szCs w:val="20"/>
                <w:lang w:val="en-GB"/>
              </w:rPr>
            </w:pPr>
            <w:r>
              <w:rPr>
                <w:rFonts w:ascii="Arial" w:hAnsi="Arial" w:cs="Arial"/>
                <w:b/>
                <w:color w:val="FFFFFF"/>
                <w:sz w:val="20"/>
                <w:szCs w:val="20"/>
                <w:lang w:val="en-GB"/>
              </w:rPr>
              <w:t>Scope</w:t>
            </w:r>
          </w:p>
        </w:tc>
        <w:tc>
          <w:tcPr>
            <w:tcW w:w="3378" w:type="dxa"/>
            <w:tcBorders>
              <w:top w:val="threeDEngrave" w:sz="6" w:space="0" w:color="auto"/>
            </w:tcBorders>
            <w:shd w:val="clear" w:color="auto" w:fill="606060"/>
            <w:vAlign w:val="center"/>
          </w:tcPr>
          <w:p w:rsidR="000D6907" w:rsidRDefault="000D6907">
            <w:pPr>
              <w:jc w:val="center"/>
              <w:rPr>
                <w:rFonts w:ascii="Arial" w:hAnsi="Arial" w:cs="Arial"/>
                <w:b/>
                <w:color w:val="FFFFFF"/>
                <w:sz w:val="20"/>
                <w:szCs w:val="20"/>
                <w:lang w:val="en-GB"/>
              </w:rPr>
            </w:pPr>
            <w:r>
              <w:rPr>
                <w:rFonts w:ascii="Arial" w:hAnsi="Arial" w:cs="Arial"/>
                <w:b/>
                <w:color w:val="FFFFFF"/>
                <w:sz w:val="20"/>
                <w:szCs w:val="20"/>
                <w:lang w:val="en-GB"/>
              </w:rPr>
              <w:t>Remarks</w:t>
            </w:r>
          </w:p>
        </w:tc>
        <w:tc>
          <w:tcPr>
            <w:tcW w:w="1498" w:type="dxa"/>
            <w:tcBorders>
              <w:top w:val="threeDEngrave" w:sz="6" w:space="0" w:color="auto"/>
            </w:tcBorders>
            <w:shd w:val="clear" w:color="auto" w:fill="606060"/>
            <w:vAlign w:val="center"/>
          </w:tcPr>
          <w:p w:rsidR="000D6907" w:rsidRDefault="000D6907">
            <w:pPr>
              <w:jc w:val="center"/>
              <w:rPr>
                <w:rFonts w:ascii="Arial" w:hAnsi="Arial" w:cs="Arial"/>
                <w:b/>
                <w:color w:val="FFFFFF"/>
                <w:sz w:val="20"/>
                <w:szCs w:val="20"/>
                <w:lang w:val="en-GB"/>
              </w:rPr>
            </w:pPr>
            <w:r>
              <w:rPr>
                <w:rFonts w:ascii="Arial" w:hAnsi="Arial" w:cs="Arial"/>
                <w:b/>
                <w:color w:val="FFFFFF"/>
                <w:sz w:val="20"/>
                <w:szCs w:val="20"/>
                <w:lang w:val="en-GB"/>
              </w:rPr>
              <w:t>Start</w:t>
            </w:r>
          </w:p>
        </w:tc>
        <w:tc>
          <w:tcPr>
            <w:tcW w:w="1161" w:type="dxa"/>
            <w:gridSpan w:val="2"/>
            <w:tcBorders>
              <w:top w:val="threeDEngrave" w:sz="6" w:space="0" w:color="auto"/>
            </w:tcBorders>
            <w:shd w:val="clear" w:color="auto" w:fill="606060"/>
            <w:vAlign w:val="center"/>
          </w:tcPr>
          <w:p w:rsidR="000D6907" w:rsidRDefault="000D6907">
            <w:pPr>
              <w:jc w:val="center"/>
              <w:rPr>
                <w:rFonts w:ascii="Arial" w:hAnsi="Arial" w:cs="Arial"/>
                <w:b/>
                <w:color w:val="FFFFFF"/>
                <w:sz w:val="20"/>
                <w:szCs w:val="20"/>
                <w:lang w:val="en-GB"/>
              </w:rPr>
            </w:pPr>
            <w:r>
              <w:rPr>
                <w:rFonts w:ascii="Arial" w:hAnsi="Arial" w:cs="Arial"/>
                <w:b/>
                <w:color w:val="FFFFFF"/>
                <w:sz w:val="20"/>
                <w:szCs w:val="20"/>
                <w:lang w:val="en-GB"/>
              </w:rPr>
              <w:t>End</w:t>
            </w:r>
          </w:p>
        </w:tc>
        <w:tc>
          <w:tcPr>
            <w:tcW w:w="1176" w:type="dxa"/>
            <w:tcBorders>
              <w:top w:val="threeDEngrave" w:sz="6" w:space="0" w:color="auto"/>
            </w:tcBorders>
            <w:shd w:val="clear" w:color="auto" w:fill="606060"/>
            <w:vAlign w:val="center"/>
          </w:tcPr>
          <w:p w:rsidR="000D6907" w:rsidRDefault="000D6907">
            <w:pPr>
              <w:jc w:val="center"/>
              <w:rPr>
                <w:rFonts w:ascii="Arial" w:hAnsi="Arial" w:cs="Arial"/>
                <w:b/>
                <w:color w:val="FFFFFF"/>
                <w:sz w:val="20"/>
                <w:szCs w:val="20"/>
                <w:lang w:val="en-GB"/>
              </w:rPr>
            </w:pPr>
            <w:smartTag w:uri="urn:schemas-microsoft-com:office:smarttags" w:element="stockticker">
              <w:r>
                <w:rPr>
                  <w:rFonts w:ascii="Arial" w:hAnsi="Arial" w:cs="Arial"/>
                  <w:b/>
                  <w:color w:val="FFFFFF"/>
                  <w:sz w:val="20"/>
                  <w:szCs w:val="20"/>
                  <w:lang w:val="en-GB"/>
                </w:rPr>
                <w:t>ECO</w:t>
              </w:r>
            </w:smartTag>
            <w:r>
              <w:rPr>
                <w:rFonts w:ascii="Arial" w:hAnsi="Arial" w:cs="Arial"/>
                <w:b/>
                <w:color w:val="FFFFFF"/>
                <w:sz w:val="20"/>
                <w:szCs w:val="20"/>
                <w:lang w:val="en-GB"/>
              </w:rPr>
              <w:t xml:space="preserve"> support (Y/N)</w:t>
            </w:r>
          </w:p>
        </w:tc>
      </w:tr>
      <w:tr w:rsidR="000D6907" w:rsidTr="0009426F">
        <w:trPr>
          <w:cantSplit/>
          <w:jc w:val="center"/>
        </w:trPr>
        <w:tc>
          <w:tcPr>
            <w:tcW w:w="15207" w:type="dxa"/>
            <w:gridSpan w:val="8"/>
            <w:shd w:val="clear" w:color="auto" w:fill="D9D9D9"/>
          </w:tcPr>
          <w:p w:rsidR="000D6907" w:rsidRDefault="000D6907">
            <w:pPr>
              <w:rPr>
                <w:rFonts w:ascii="Arial" w:hAnsi="Arial" w:cs="Arial"/>
                <w:b/>
                <w:sz w:val="20"/>
                <w:szCs w:val="20"/>
                <w:lang w:val="en-GB"/>
              </w:rPr>
            </w:pPr>
            <w:r>
              <w:rPr>
                <w:rFonts w:ascii="Arial" w:hAnsi="Arial" w:cs="Arial"/>
                <w:b/>
                <w:sz w:val="20"/>
                <w:szCs w:val="20"/>
                <w:lang w:val="en-GB"/>
              </w:rPr>
              <w:t xml:space="preserve">3,4-3,8 GHz band                                                                                                                                                                                </w:t>
            </w:r>
          </w:p>
        </w:tc>
      </w:tr>
      <w:tr w:rsidR="000D6907" w:rsidTr="0009426F">
        <w:trPr>
          <w:cantSplit/>
          <w:jc w:val="center"/>
        </w:trPr>
        <w:tc>
          <w:tcPr>
            <w:tcW w:w="1633" w:type="dxa"/>
          </w:tcPr>
          <w:p w:rsidR="000D6907" w:rsidRDefault="000D6907">
            <w:pPr>
              <w:rPr>
                <w:rFonts w:ascii="Arial" w:hAnsi="Arial" w:cs="Arial"/>
                <w:sz w:val="20"/>
                <w:szCs w:val="20"/>
                <w:lang w:val="en-GB"/>
              </w:rPr>
            </w:pPr>
            <w:r>
              <w:rPr>
                <w:rFonts w:ascii="Arial" w:hAnsi="Arial" w:cs="Arial"/>
                <w:sz w:val="20"/>
                <w:szCs w:val="20"/>
                <w:lang w:val="en-GB"/>
              </w:rPr>
              <w:t>3400_3800MHz_2_A</w:t>
            </w:r>
          </w:p>
          <w:p w:rsidR="000D6907" w:rsidRDefault="000D6907">
            <w:pPr>
              <w:rPr>
                <w:rFonts w:ascii="Arial" w:hAnsi="Arial" w:cs="Arial"/>
                <w:sz w:val="20"/>
                <w:szCs w:val="20"/>
                <w:lang w:val="en-GB"/>
              </w:rPr>
            </w:pPr>
          </w:p>
          <w:p w:rsidR="000D6907" w:rsidRDefault="000D6907">
            <w:pPr>
              <w:rPr>
                <w:rFonts w:ascii="Arial" w:hAnsi="Arial" w:cs="Arial"/>
                <w:sz w:val="20"/>
                <w:szCs w:val="20"/>
                <w:lang w:val="en-GB"/>
              </w:rPr>
            </w:pPr>
          </w:p>
        </w:tc>
        <w:tc>
          <w:tcPr>
            <w:tcW w:w="2303" w:type="dxa"/>
          </w:tcPr>
          <w:p w:rsidR="000D6907" w:rsidRDefault="000D6907">
            <w:pPr>
              <w:rPr>
                <w:rFonts w:ascii="Arial" w:hAnsi="Arial" w:cs="Arial"/>
                <w:sz w:val="20"/>
                <w:szCs w:val="20"/>
                <w:lang w:val="en-GB"/>
              </w:rPr>
            </w:pPr>
            <w:r>
              <w:rPr>
                <w:rFonts w:ascii="Arial" w:hAnsi="Arial" w:cs="Arial"/>
                <w:sz w:val="20"/>
                <w:szCs w:val="20"/>
                <w:lang w:val="en-GB"/>
              </w:rPr>
              <w:t>Frequency arrangements for the band 3400-3600 MHz and 3600-3800 MHz</w:t>
            </w:r>
          </w:p>
        </w:tc>
        <w:tc>
          <w:tcPr>
            <w:tcW w:w="4058" w:type="dxa"/>
          </w:tcPr>
          <w:p w:rsidR="000D6907" w:rsidRDefault="000D6907">
            <w:pPr>
              <w:rPr>
                <w:rFonts w:ascii="Arial" w:hAnsi="Arial" w:cs="Arial"/>
                <w:sz w:val="20"/>
                <w:szCs w:val="20"/>
                <w:lang w:val="en-GB"/>
              </w:rPr>
            </w:pPr>
            <w:r>
              <w:rPr>
                <w:rFonts w:ascii="Arial" w:hAnsi="Arial" w:cs="Arial"/>
                <w:sz w:val="20"/>
                <w:szCs w:val="20"/>
                <w:lang w:val="en-GB"/>
              </w:rPr>
              <w:t xml:space="preserve">To develop an ECC Decision harmonised frequency arrangements for the band 3400-3600 MHz and 3600-3800 MHz </w:t>
            </w:r>
          </w:p>
        </w:tc>
        <w:tc>
          <w:tcPr>
            <w:tcW w:w="3378" w:type="dxa"/>
          </w:tcPr>
          <w:p w:rsidR="000D6907" w:rsidRDefault="000D6907">
            <w:pPr>
              <w:rPr>
                <w:rFonts w:ascii="Arial" w:hAnsi="Arial" w:cs="Arial"/>
                <w:sz w:val="20"/>
                <w:szCs w:val="20"/>
                <w:lang w:val="en-GB"/>
              </w:rPr>
            </w:pPr>
            <w:r>
              <w:rPr>
                <w:rFonts w:ascii="Arial" w:hAnsi="Arial" w:cs="Arial"/>
                <w:sz w:val="20"/>
                <w:szCs w:val="20"/>
                <w:lang w:val="en-GB"/>
              </w:rPr>
              <w:t>ECC decided that the frequency arrangement in the 3.4 - 3.6 GHz</w:t>
            </w:r>
            <w:r w:rsidR="000737D1">
              <w:rPr>
                <w:rFonts w:ascii="Arial" w:hAnsi="Arial" w:cs="Arial"/>
                <w:sz w:val="20"/>
                <w:szCs w:val="20"/>
                <w:lang w:val="en-GB"/>
              </w:rPr>
              <w:t xml:space="preserve"> in ECC/DEC/(11)06</w:t>
            </w:r>
            <w:r>
              <w:rPr>
                <w:rFonts w:ascii="Arial" w:hAnsi="Arial" w:cs="Arial"/>
                <w:sz w:val="20"/>
                <w:szCs w:val="20"/>
                <w:lang w:val="en-GB"/>
              </w:rPr>
              <w:t xml:space="preserve"> should be subject to review no later than end 2013 with the aim to identify a preferred frequency arrangement (Decides 3.)</w:t>
            </w:r>
          </w:p>
          <w:p w:rsidR="00BA66B8" w:rsidRDefault="00BA66B8">
            <w:pPr>
              <w:rPr>
                <w:rFonts w:ascii="Arial" w:hAnsi="Arial" w:cs="Arial"/>
                <w:sz w:val="20"/>
                <w:szCs w:val="20"/>
                <w:lang w:val="en-GB"/>
              </w:rPr>
            </w:pPr>
            <w:r>
              <w:rPr>
                <w:rFonts w:ascii="Arial" w:hAnsi="Arial" w:cs="Arial"/>
                <w:sz w:val="20"/>
                <w:szCs w:val="20"/>
                <w:lang w:val="en-GB"/>
              </w:rPr>
              <w:t>ECC PT1#43 in May 2013 reviewed the results of the latest questionnaire but could not identified a preferred arrangement (either TDD or FDD) due to split of views</w:t>
            </w:r>
          </w:p>
        </w:tc>
        <w:tc>
          <w:tcPr>
            <w:tcW w:w="1595" w:type="dxa"/>
            <w:gridSpan w:val="2"/>
          </w:tcPr>
          <w:p w:rsidR="000D6907" w:rsidRDefault="000D6907" w:rsidP="00433A24">
            <w:pPr>
              <w:jc w:val="center"/>
              <w:rPr>
                <w:rFonts w:ascii="Arial" w:hAnsi="Arial" w:cs="Arial"/>
                <w:sz w:val="20"/>
                <w:szCs w:val="20"/>
                <w:lang w:val="en-GB"/>
              </w:rPr>
            </w:pPr>
            <w:r>
              <w:rPr>
                <w:rFonts w:ascii="Arial" w:hAnsi="Arial" w:cs="Arial"/>
                <w:sz w:val="20"/>
                <w:szCs w:val="20"/>
                <w:lang w:val="en-GB"/>
              </w:rPr>
              <w:t>January 2010</w:t>
            </w:r>
          </w:p>
        </w:tc>
        <w:tc>
          <w:tcPr>
            <w:tcW w:w="1064" w:type="dxa"/>
          </w:tcPr>
          <w:p w:rsidR="000D6907" w:rsidRDefault="001D344B" w:rsidP="00C65BD6">
            <w:pPr>
              <w:jc w:val="center"/>
              <w:rPr>
                <w:rFonts w:ascii="Arial" w:hAnsi="Arial" w:cs="Arial"/>
                <w:sz w:val="20"/>
                <w:szCs w:val="20"/>
                <w:lang w:val="en-GB"/>
              </w:rPr>
            </w:pPr>
            <w:r>
              <w:rPr>
                <w:rFonts w:ascii="Arial" w:hAnsi="Arial" w:cs="Arial"/>
                <w:sz w:val="20"/>
                <w:szCs w:val="20"/>
                <w:lang w:val="en-GB"/>
              </w:rPr>
              <w:t>March</w:t>
            </w:r>
            <w:r w:rsidR="00E97DF1">
              <w:rPr>
                <w:rFonts w:ascii="Arial" w:hAnsi="Arial" w:cs="Arial"/>
                <w:sz w:val="20"/>
                <w:szCs w:val="20"/>
                <w:lang w:val="en-GB"/>
              </w:rPr>
              <w:t xml:space="preserve"> </w:t>
            </w:r>
            <w:r w:rsidR="000D6907">
              <w:rPr>
                <w:rFonts w:ascii="Arial" w:hAnsi="Arial" w:cs="Arial"/>
                <w:sz w:val="20"/>
                <w:szCs w:val="20"/>
                <w:lang w:val="en-GB"/>
              </w:rPr>
              <w:t>201</w:t>
            </w:r>
            <w:r>
              <w:rPr>
                <w:rFonts w:ascii="Arial" w:hAnsi="Arial" w:cs="Arial"/>
                <w:sz w:val="20"/>
                <w:szCs w:val="20"/>
                <w:lang w:val="en-GB"/>
              </w:rPr>
              <w:t>4</w:t>
            </w:r>
          </w:p>
        </w:tc>
        <w:tc>
          <w:tcPr>
            <w:tcW w:w="1176" w:type="dxa"/>
          </w:tcPr>
          <w:p w:rsidR="000D6907" w:rsidRDefault="000D6907">
            <w:pPr>
              <w:rPr>
                <w:rFonts w:ascii="Arial" w:hAnsi="Arial" w:cs="Arial"/>
                <w:sz w:val="20"/>
                <w:szCs w:val="20"/>
                <w:lang w:val="en-GB"/>
              </w:rPr>
            </w:pPr>
            <w:r>
              <w:rPr>
                <w:rFonts w:ascii="Arial" w:hAnsi="Arial" w:cs="Arial"/>
                <w:sz w:val="20"/>
                <w:szCs w:val="20"/>
                <w:lang w:val="en-GB"/>
              </w:rPr>
              <w:t>Y</w:t>
            </w:r>
          </w:p>
        </w:tc>
      </w:tr>
      <w:tr w:rsidR="000D6907" w:rsidTr="0009426F">
        <w:trPr>
          <w:cantSplit/>
          <w:jc w:val="center"/>
        </w:trPr>
        <w:tc>
          <w:tcPr>
            <w:tcW w:w="1633" w:type="dxa"/>
            <w:tcBorders>
              <w:top w:val="single" w:sz="4" w:space="0" w:color="auto"/>
              <w:left w:val="threeDEngrave" w:sz="6" w:space="0" w:color="auto"/>
              <w:bottom w:val="threeDEngrave" w:sz="6" w:space="0" w:color="auto"/>
              <w:right w:val="single" w:sz="4" w:space="0" w:color="auto"/>
            </w:tcBorders>
          </w:tcPr>
          <w:p w:rsidR="000D6907" w:rsidRPr="00AD05E7" w:rsidRDefault="000D6907">
            <w:pPr>
              <w:spacing w:before="40" w:after="40"/>
              <w:jc w:val="both"/>
              <w:rPr>
                <w:rFonts w:ascii="Arial" w:hAnsi="Arial" w:cs="Arial"/>
                <w:sz w:val="20"/>
                <w:szCs w:val="20"/>
                <w:lang w:val="en-GB"/>
              </w:rPr>
            </w:pPr>
          </w:p>
        </w:tc>
        <w:tc>
          <w:tcPr>
            <w:tcW w:w="2303" w:type="dxa"/>
            <w:tcBorders>
              <w:top w:val="single" w:sz="4" w:space="0" w:color="auto"/>
              <w:left w:val="single" w:sz="4" w:space="0" w:color="auto"/>
              <w:bottom w:val="threeDEngrave" w:sz="6" w:space="0" w:color="auto"/>
              <w:right w:val="single" w:sz="4" w:space="0" w:color="auto"/>
            </w:tcBorders>
          </w:tcPr>
          <w:p w:rsidR="000D6907" w:rsidRPr="00AD05E7" w:rsidRDefault="000D6907">
            <w:pPr>
              <w:rPr>
                <w:rFonts w:ascii="Arial" w:hAnsi="Arial" w:cs="Arial"/>
                <w:sz w:val="20"/>
                <w:szCs w:val="20"/>
                <w:lang w:val="en-GB"/>
              </w:rPr>
            </w:pPr>
          </w:p>
        </w:tc>
        <w:tc>
          <w:tcPr>
            <w:tcW w:w="4058" w:type="dxa"/>
            <w:tcBorders>
              <w:top w:val="single" w:sz="4" w:space="0" w:color="auto"/>
              <w:left w:val="single" w:sz="4" w:space="0" w:color="auto"/>
              <w:bottom w:val="threeDEngrave" w:sz="6" w:space="0" w:color="auto"/>
              <w:right w:val="single" w:sz="4" w:space="0" w:color="auto"/>
            </w:tcBorders>
          </w:tcPr>
          <w:p w:rsidR="000D6907" w:rsidRPr="00AD05E7" w:rsidRDefault="000D6907">
            <w:pPr>
              <w:rPr>
                <w:rFonts w:ascii="Arial" w:hAnsi="Arial" w:cs="Arial"/>
                <w:sz w:val="20"/>
                <w:szCs w:val="20"/>
                <w:lang w:val="en-GB"/>
              </w:rPr>
            </w:pPr>
          </w:p>
        </w:tc>
        <w:tc>
          <w:tcPr>
            <w:tcW w:w="3378" w:type="dxa"/>
            <w:tcBorders>
              <w:top w:val="single" w:sz="4" w:space="0" w:color="auto"/>
              <w:left w:val="single" w:sz="4" w:space="0" w:color="auto"/>
              <w:bottom w:val="threeDEngrave" w:sz="6" w:space="0" w:color="auto"/>
              <w:right w:val="single" w:sz="4" w:space="0" w:color="auto"/>
            </w:tcBorders>
          </w:tcPr>
          <w:p w:rsidR="000D6907" w:rsidRPr="00AD05E7" w:rsidRDefault="000D6907">
            <w:pPr>
              <w:rPr>
                <w:rFonts w:ascii="Arial" w:hAnsi="Arial" w:cs="Arial"/>
                <w:sz w:val="20"/>
                <w:szCs w:val="20"/>
                <w:lang w:val="en-GB"/>
              </w:rPr>
            </w:pPr>
          </w:p>
        </w:tc>
        <w:tc>
          <w:tcPr>
            <w:tcW w:w="1595" w:type="dxa"/>
            <w:gridSpan w:val="2"/>
            <w:tcBorders>
              <w:top w:val="single" w:sz="4" w:space="0" w:color="auto"/>
              <w:left w:val="single" w:sz="4" w:space="0" w:color="auto"/>
              <w:bottom w:val="threeDEngrave" w:sz="6" w:space="0" w:color="auto"/>
              <w:right w:val="single" w:sz="4" w:space="0" w:color="auto"/>
            </w:tcBorders>
          </w:tcPr>
          <w:p w:rsidR="000D6907" w:rsidRPr="00AD05E7" w:rsidRDefault="000D6907" w:rsidP="00433A24">
            <w:pPr>
              <w:jc w:val="center"/>
              <w:rPr>
                <w:rFonts w:ascii="Arial" w:hAnsi="Arial" w:cs="Arial"/>
                <w:sz w:val="20"/>
                <w:szCs w:val="20"/>
                <w:lang w:val="en-GB"/>
              </w:rPr>
            </w:pPr>
          </w:p>
        </w:tc>
        <w:tc>
          <w:tcPr>
            <w:tcW w:w="1064" w:type="dxa"/>
            <w:tcBorders>
              <w:top w:val="single" w:sz="4" w:space="0" w:color="auto"/>
              <w:left w:val="single" w:sz="4" w:space="0" w:color="auto"/>
              <w:bottom w:val="threeDEngrave" w:sz="6" w:space="0" w:color="auto"/>
              <w:right w:val="single" w:sz="4" w:space="0" w:color="auto"/>
            </w:tcBorders>
          </w:tcPr>
          <w:p w:rsidR="000D6907" w:rsidRPr="00AD05E7" w:rsidRDefault="000D6907" w:rsidP="00433A24">
            <w:pPr>
              <w:jc w:val="center"/>
              <w:rPr>
                <w:rFonts w:ascii="Arial" w:hAnsi="Arial" w:cs="Arial"/>
                <w:sz w:val="20"/>
                <w:szCs w:val="20"/>
                <w:lang w:val="en-GB"/>
              </w:rPr>
            </w:pPr>
          </w:p>
        </w:tc>
        <w:tc>
          <w:tcPr>
            <w:tcW w:w="1176" w:type="dxa"/>
            <w:tcBorders>
              <w:top w:val="single" w:sz="4" w:space="0" w:color="auto"/>
              <w:left w:val="single" w:sz="4" w:space="0" w:color="auto"/>
              <w:bottom w:val="threeDEngrave" w:sz="6" w:space="0" w:color="auto"/>
              <w:right w:val="threeDEngrave" w:sz="6" w:space="0" w:color="auto"/>
            </w:tcBorders>
          </w:tcPr>
          <w:p w:rsidR="000D6907" w:rsidRPr="00AD05E7" w:rsidRDefault="000D6907">
            <w:pPr>
              <w:rPr>
                <w:rFonts w:ascii="Arial" w:hAnsi="Arial" w:cs="Arial"/>
                <w:sz w:val="20"/>
                <w:szCs w:val="20"/>
                <w:lang w:val="en-GB"/>
              </w:rPr>
            </w:pPr>
          </w:p>
        </w:tc>
      </w:tr>
    </w:tbl>
    <w:p w:rsidR="000D6907" w:rsidRDefault="000D6907">
      <w:pPr>
        <w:rPr>
          <w:lang w:val="en-GB"/>
        </w:rPr>
      </w:pPr>
    </w:p>
    <w:p w:rsidR="000D6907" w:rsidRDefault="000D6907">
      <w:pPr>
        <w:rPr>
          <w:lang w:val="en-GB"/>
        </w:rPr>
      </w:pPr>
    </w:p>
    <w:p w:rsidR="000D6907" w:rsidRDefault="000D6907">
      <w:pPr>
        <w:rPr>
          <w:lang w:val="en-GB"/>
        </w:rPr>
      </w:pPr>
    </w:p>
    <w:tbl>
      <w:tblPr>
        <w:tblW w:w="15214" w:type="dxa"/>
        <w:jc w:val="center"/>
        <w:tblInd w:w="-123" w:type="dxa"/>
        <w:tblBorders>
          <w:top w:val="threeDEngrave" w:sz="6" w:space="0" w:color="auto"/>
          <w:left w:val="threeDEngrave" w:sz="6" w:space="0" w:color="auto"/>
          <w:bottom w:val="threeDEngrave" w:sz="6" w:space="0" w:color="auto"/>
          <w:right w:val="threeDEngrave" w:sz="6"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59"/>
        <w:gridCol w:w="2340"/>
        <w:gridCol w:w="4126"/>
        <w:gridCol w:w="3434"/>
        <w:gridCol w:w="1521"/>
        <w:gridCol w:w="1179"/>
        <w:gridCol w:w="955"/>
      </w:tblGrid>
      <w:tr w:rsidR="000D6907">
        <w:trPr>
          <w:cantSplit/>
          <w:trHeight w:val="713"/>
          <w:jc w:val="center"/>
        </w:trPr>
        <w:tc>
          <w:tcPr>
            <w:tcW w:w="15214" w:type="dxa"/>
            <w:gridSpan w:val="7"/>
            <w:tcBorders>
              <w:top w:val="threeDEngrave" w:sz="6" w:space="0" w:color="auto"/>
            </w:tcBorders>
            <w:shd w:val="clear" w:color="auto" w:fill="E6E6E6"/>
            <w:vAlign w:val="center"/>
          </w:tcPr>
          <w:p w:rsidR="000D6907" w:rsidRDefault="000D6907">
            <w:pPr>
              <w:rPr>
                <w:rFonts w:ascii="Arial" w:hAnsi="Arial" w:cs="Arial"/>
                <w:sz w:val="20"/>
                <w:szCs w:val="20"/>
                <w:lang w:val="en-GB"/>
              </w:rPr>
            </w:pPr>
            <w:r>
              <w:rPr>
                <w:rFonts w:ascii="Arial" w:hAnsi="Arial" w:cs="Arial"/>
                <w:b/>
                <w:sz w:val="20"/>
                <w:szCs w:val="20"/>
                <w:lang w:val="en-GB"/>
              </w:rPr>
              <w:t xml:space="preserve">OTHER </w:t>
            </w:r>
            <w:smartTag w:uri="urn:schemas-microsoft-com:office:smarttags" w:element="stockticker">
              <w:r>
                <w:rPr>
                  <w:rFonts w:ascii="Arial" w:hAnsi="Arial" w:cs="Arial"/>
                  <w:b/>
                  <w:sz w:val="20"/>
                  <w:szCs w:val="20"/>
                  <w:lang w:val="en-GB"/>
                </w:rPr>
                <w:t>WORK</w:t>
              </w:r>
            </w:smartTag>
            <w:r>
              <w:rPr>
                <w:rFonts w:ascii="Arial" w:hAnsi="Arial" w:cs="Arial"/>
                <w:b/>
                <w:sz w:val="20"/>
                <w:szCs w:val="20"/>
                <w:lang w:val="en-GB"/>
              </w:rPr>
              <w:t xml:space="preserve"> ITEMS                                                                                                                  :</w:t>
            </w:r>
            <w:r>
              <w:rPr>
                <w:rFonts w:ascii="Arial" w:hAnsi="Arial" w:cs="Arial"/>
                <w:sz w:val="20"/>
                <w:szCs w:val="20"/>
                <w:lang w:val="en-GB"/>
              </w:rPr>
              <w:t xml:space="preserve">  </w:t>
            </w:r>
          </w:p>
        </w:tc>
      </w:tr>
      <w:tr w:rsidR="00C22E3E" w:rsidTr="0009426F">
        <w:trPr>
          <w:cantSplit/>
          <w:jc w:val="center"/>
        </w:trPr>
        <w:tc>
          <w:tcPr>
            <w:tcW w:w="1659" w:type="dxa"/>
            <w:shd w:val="clear" w:color="auto" w:fill="FFFFFF" w:themeFill="background1"/>
          </w:tcPr>
          <w:p w:rsidR="000D6907" w:rsidRPr="00C22E3E" w:rsidRDefault="000D6907">
            <w:pPr>
              <w:spacing w:before="60" w:after="60"/>
              <w:jc w:val="both"/>
              <w:rPr>
                <w:rFonts w:ascii="Arial" w:hAnsi="Arial" w:cs="Arial"/>
                <w:sz w:val="20"/>
                <w:szCs w:val="20"/>
                <w:lang w:val="en-GB"/>
              </w:rPr>
            </w:pPr>
            <w:r w:rsidRPr="00C22E3E">
              <w:rPr>
                <w:rFonts w:ascii="Arial" w:hAnsi="Arial" w:cs="Arial"/>
                <w:sz w:val="20"/>
                <w:szCs w:val="20"/>
                <w:lang w:val="en-GB"/>
              </w:rPr>
              <w:t>Gen_1_A</w:t>
            </w:r>
          </w:p>
          <w:p w:rsidR="000D6907" w:rsidRPr="00C22E3E" w:rsidRDefault="000D6907">
            <w:pPr>
              <w:spacing w:before="60" w:after="60"/>
              <w:jc w:val="both"/>
              <w:rPr>
                <w:rFonts w:ascii="Arial" w:hAnsi="Arial" w:cs="Arial"/>
                <w:sz w:val="20"/>
                <w:szCs w:val="20"/>
                <w:lang w:val="en-GB"/>
              </w:rPr>
            </w:pPr>
          </w:p>
          <w:p w:rsidR="000D6907" w:rsidRPr="00C22E3E" w:rsidRDefault="000D6907">
            <w:pPr>
              <w:spacing w:before="60" w:after="60"/>
              <w:jc w:val="both"/>
              <w:rPr>
                <w:rFonts w:ascii="Arial" w:hAnsi="Arial" w:cs="Arial"/>
                <w:sz w:val="20"/>
                <w:szCs w:val="20"/>
                <w:lang w:val="en-GB"/>
              </w:rPr>
            </w:pPr>
          </w:p>
        </w:tc>
        <w:tc>
          <w:tcPr>
            <w:tcW w:w="2340" w:type="dxa"/>
            <w:shd w:val="clear" w:color="auto" w:fill="FFFFFF" w:themeFill="background1"/>
          </w:tcPr>
          <w:p w:rsidR="000D6907" w:rsidRPr="00C22E3E" w:rsidRDefault="000D6907">
            <w:pPr>
              <w:spacing w:before="60" w:after="60"/>
              <w:rPr>
                <w:rFonts w:ascii="Arial" w:hAnsi="Arial" w:cs="Arial"/>
                <w:sz w:val="20"/>
                <w:szCs w:val="20"/>
                <w:lang w:val="en-GB"/>
              </w:rPr>
            </w:pPr>
            <w:r w:rsidRPr="00C22E3E">
              <w:rPr>
                <w:rFonts w:ascii="Arial" w:hAnsi="Arial" w:cs="Arial"/>
                <w:sz w:val="20"/>
                <w:szCs w:val="20"/>
                <w:lang w:val="en-GB"/>
              </w:rPr>
              <w:t>Review of ERC/</w:t>
            </w:r>
            <w:smartTag w:uri="urn:schemas-microsoft-com:office:smarttags" w:element="stockticker">
              <w:r w:rsidRPr="00C22E3E">
                <w:rPr>
                  <w:rFonts w:ascii="Arial" w:hAnsi="Arial" w:cs="Arial"/>
                  <w:sz w:val="20"/>
                  <w:szCs w:val="20"/>
                  <w:lang w:val="en-GB"/>
                </w:rPr>
                <w:t>ECC</w:t>
              </w:r>
            </w:smartTag>
            <w:r w:rsidRPr="00C22E3E">
              <w:rPr>
                <w:rFonts w:ascii="Arial" w:hAnsi="Arial" w:cs="Arial"/>
                <w:sz w:val="20"/>
                <w:szCs w:val="20"/>
                <w:lang w:val="en-GB"/>
              </w:rPr>
              <w:t xml:space="preserve"> Decision</w:t>
            </w:r>
            <w:r w:rsidR="00823FAB">
              <w:rPr>
                <w:rFonts w:ascii="Arial" w:hAnsi="Arial" w:cs="Arial"/>
                <w:sz w:val="20"/>
                <w:szCs w:val="20"/>
                <w:lang w:val="en-GB"/>
              </w:rPr>
              <w:t>s</w:t>
            </w:r>
            <w:r w:rsidRPr="00C22E3E">
              <w:rPr>
                <w:rFonts w:ascii="Arial" w:hAnsi="Arial" w:cs="Arial"/>
                <w:sz w:val="20"/>
                <w:szCs w:val="20"/>
                <w:lang w:val="en-GB"/>
              </w:rPr>
              <w:t xml:space="preserve"> </w:t>
            </w:r>
          </w:p>
        </w:tc>
        <w:tc>
          <w:tcPr>
            <w:tcW w:w="4126" w:type="dxa"/>
            <w:shd w:val="clear" w:color="auto" w:fill="FFFFFF" w:themeFill="background1"/>
          </w:tcPr>
          <w:p w:rsidR="000D6907" w:rsidRPr="00C22E3E" w:rsidRDefault="000D6907">
            <w:pPr>
              <w:spacing w:before="60" w:after="60"/>
              <w:jc w:val="both"/>
              <w:rPr>
                <w:rFonts w:ascii="Arial" w:hAnsi="Arial" w:cs="Arial"/>
                <w:sz w:val="20"/>
                <w:szCs w:val="20"/>
                <w:lang w:val="en-GB"/>
              </w:rPr>
            </w:pPr>
            <w:r w:rsidRPr="00C22E3E">
              <w:rPr>
                <w:rFonts w:ascii="Arial" w:hAnsi="Arial" w:cs="Arial"/>
                <w:sz w:val="20"/>
                <w:szCs w:val="20"/>
                <w:lang w:val="en-GB"/>
              </w:rPr>
              <w:t>review the existing ERC/</w:t>
            </w:r>
            <w:smartTag w:uri="urn:schemas-microsoft-com:office:smarttags" w:element="stockticker">
              <w:r w:rsidRPr="00C22E3E">
                <w:rPr>
                  <w:rFonts w:ascii="Arial" w:hAnsi="Arial" w:cs="Arial"/>
                  <w:sz w:val="20"/>
                  <w:szCs w:val="20"/>
                  <w:lang w:val="en-GB"/>
                </w:rPr>
                <w:t>ECC</w:t>
              </w:r>
            </w:smartTag>
            <w:r w:rsidRPr="00C22E3E">
              <w:rPr>
                <w:rFonts w:ascii="Arial" w:hAnsi="Arial" w:cs="Arial"/>
                <w:sz w:val="20"/>
                <w:szCs w:val="20"/>
                <w:lang w:val="en-GB"/>
              </w:rPr>
              <w:t xml:space="preserve"> Decisions related to IMT, GSM and </w:t>
            </w:r>
            <w:smartTag w:uri="urn:schemas-microsoft-com:office:smarttags" w:element="stockticker">
              <w:r w:rsidRPr="00C22E3E">
                <w:rPr>
                  <w:rFonts w:ascii="Arial" w:hAnsi="Arial" w:cs="Arial"/>
                  <w:sz w:val="20"/>
                  <w:szCs w:val="20"/>
                  <w:lang w:val="en-GB"/>
                </w:rPr>
                <w:t>DECT</w:t>
              </w:r>
            </w:smartTag>
            <w:r w:rsidRPr="00C22E3E">
              <w:rPr>
                <w:rFonts w:ascii="Arial" w:hAnsi="Arial" w:cs="Arial"/>
                <w:sz w:val="20"/>
                <w:szCs w:val="20"/>
                <w:lang w:val="en-GB"/>
              </w:rPr>
              <w:t xml:space="preserve"> and take action, as appropriate</w:t>
            </w:r>
          </w:p>
        </w:tc>
        <w:tc>
          <w:tcPr>
            <w:tcW w:w="3434" w:type="dxa"/>
            <w:shd w:val="clear" w:color="auto" w:fill="FFFFFF" w:themeFill="background1"/>
          </w:tcPr>
          <w:p w:rsidR="000D6907" w:rsidRPr="00C22E3E" w:rsidRDefault="000D6907">
            <w:pPr>
              <w:spacing w:before="60" w:after="60"/>
              <w:jc w:val="both"/>
              <w:rPr>
                <w:rFonts w:ascii="Arial" w:hAnsi="Arial" w:cs="Arial"/>
                <w:b/>
                <w:bCs/>
                <w:sz w:val="20"/>
                <w:szCs w:val="20"/>
                <w:lang w:val="en-GB"/>
              </w:rPr>
            </w:pPr>
            <w:r w:rsidRPr="00C22E3E">
              <w:rPr>
                <w:rFonts w:ascii="Arial" w:hAnsi="Arial" w:cs="Arial"/>
                <w:b/>
                <w:bCs/>
                <w:sz w:val="20"/>
                <w:szCs w:val="20"/>
                <w:lang w:val="en-GB"/>
              </w:rPr>
              <w:t xml:space="preserve">Permanent Work Item  </w:t>
            </w:r>
          </w:p>
          <w:p w:rsidR="000D6907" w:rsidRPr="00C22E3E" w:rsidRDefault="000D6907">
            <w:pPr>
              <w:pStyle w:val="paragraphe"/>
              <w:spacing w:before="60" w:after="60"/>
              <w:rPr>
                <w:rFonts w:ascii="Arial" w:hAnsi="Arial" w:cs="Arial"/>
                <w:sz w:val="20"/>
                <w:lang w:val="en-GB"/>
              </w:rPr>
            </w:pPr>
            <w:r w:rsidRPr="00C22E3E">
              <w:rPr>
                <w:rFonts w:ascii="Arial" w:hAnsi="Arial" w:cs="Arial"/>
                <w:sz w:val="20"/>
                <w:lang w:val="en-GB"/>
              </w:rPr>
              <w:t>[</w:t>
            </w:r>
            <w:r w:rsidRPr="00C22E3E">
              <w:rPr>
                <w:rFonts w:ascii="Arial" w:hAnsi="Arial" w:cs="Arial"/>
                <w:b/>
                <w:bCs/>
                <w:sz w:val="20"/>
                <w:lang w:val="en-GB"/>
              </w:rPr>
              <w:t>Deliverable:</w:t>
            </w:r>
            <w:r w:rsidRPr="00C22E3E">
              <w:rPr>
                <w:rFonts w:ascii="Arial" w:hAnsi="Arial" w:cs="Arial"/>
                <w:sz w:val="20"/>
                <w:lang w:val="en-GB"/>
              </w:rPr>
              <w:t xml:space="preserve"> ECC PT1 position paper, Questionnaire, revised ECC Decision ]</w:t>
            </w:r>
          </w:p>
        </w:tc>
        <w:tc>
          <w:tcPr>
            <w:tcW w:w="1521" w:type="dxa"/>
            <w:shd w:val="clear" w:color="auto" w:fill="FFFFFF" w:themeFill="background1"/>
          </w:tcPr>
          <w:p w:rsidR="000D6907" w:rsidRPr="00C22E3E" w:rsidRDefault="000D6907">
            <w:pPr>
              <w:spacing w:before="60" w:after="60"/>
              <w:jc w:val="center"/>
              <w:rPr>
                <w:rFonts w:ascii="Arial" w:hAnsi="Arial" w:cs="Arial"/>
                <w:sz w:val="20"/>
                <w:szCs w:val="20"/>
                <w:lang w:val="en-GB"/>
              </w:rPr>
            </w:pPr>
          </w:p>
        </w:tc>
        <w:tc>
          <w:tcPr>
            <w:tcW w:w="1179" w:type="dxa"/>
            <w:shd w:val="clear" w:color="auto" w:fill="FFFFFF" w:themeFill="background1"/>
          </w:tcPr>
          <w:p w:rsidR="000D6907" w:rsidRPr="00C22E3E" w:rsidRDefault="000D6907">
            <w:pPr>
              <w:spacing w:before="60" w:after="60"/>
              <w:jc w:val="center"/>
              <w:rPr>
                <w:rFonts w:ascii="Arial" w:hAnsi="Arial" w:cs="Arial"/>
                <w:sz w:val="20"/>
                <w:szCs w:val="20"/>
                <w:lang w:val="en-GB"/>
              </w:rPr>
            </w:pPr>
          </w:p>
        </w:tc>
        <w:tc>
          <w:tcPr>
            <w:tcW w:w="955" w:type="dxa"/>
            <w:shd w:val="clear" w:color="auto" w:fill="FFFFFF" w:themeFill="background1"/>
          </w:tcPr>
          <w:p w:rsidR="000D6907" w:rsidRDefault="000D6907">
            <w:pPr>
              <w:spacing w:before="60" w:after="60"/>
              <w:jc w:val="center"/>
              <w:rPr>
                <w:rFonts w:ascii="Arial" w:hAnsi="Arial" w:cs="Arial"/>
                <w:sz w:val="20"/>
                <w:szCs w:val="20"/>
                <w:lang w:val="en-GB"/>
              </w:rPr>
            </w:pPr>
            <w:r w:rsidRPr="00C22E3E">
              <w:rPr>
                <w:rFonts w:ascii="Arial" w:hAnsi="Arial" w:cs="Arial"/>
                <w:sz w:val="20"/>
                <w:szCs w:val="20"/>
                <w:lang w:val="en-GB"/>
              </w:rPr>
              <w:t>Y</w:t>
            </w:r>
          </w:p>
        </w:tc>
      </w:tr>
      <w:tr w:rsidR="0009426F" w:rsidTr="0009426F">
        <w:trPr>
          <w:cantSplit/>
          <w:jc w:val="center"/>
        </w:trPr>
        <w:tc>
          <w:tcPr>
            <w:tcW w:w="1659" w:type="dxa"/>
            <w:tcBorders>
              <w:top w:val="single" w:sz="4" w:space="0" w:color="auto"/>
              <w:left w:val="threeDEngrave" w:sz="6" w:space="0" w:color="auto"/>
              <w:bottom w:val="single" w:sz="4" w:space="0" w:color="auto"/>
              <w:right w:val="single" w:sz="4" w:space="0" w:color="auto"/>
            </w:tcBorders>
            <w:shd w:val="clear" w:color="auto" w:fill="FFFFFF" w:themeFill="background1"/>
          </w:tcPr>
          <w:p w:rsidR="0048439E" w:rsidRDefault="0048439E" w:rsidP="0048439E">
            <w:pPr>
              <w:spacing w:before="60" w:after="60"/>
              <w:jc w:val="both"/>
              <w:rPr>
                <w:rFonts w:ascii="Arial" w:hAnsi="Arial" w:cs="Arial"/>
                <w:sz w:val="20"/>
                <w:szCs w:val="20"/>
                <w:lang w:val="en-GB"/>
              </w:rPr>
            </w:pPr>
            <w:r>
              <w:rPr>
                <w:rFonts w:ascii="Arial" w:hAnsi="Arial" w:cs="Arial"/>
                <w:sz w:val="20"/>
                <w:szCs w:val="20"/>
                <w:lang w:val="en-GB"/>
              </w:rPr>
              <w:lastRenderedPageBreak/>
              <w:t>Gen_4_A</w:t>
            </w:r>
          </w:p>
          <w:p w:rsidR="0048439E" w:rsidRDefault="0048439E" w:rsidP="0023189C">
            <w:pPr>
              <w:spacing w:before="60" w:after="60"/>
              <w:jc w:val="both"/>
              <w:rPr>
                <w:rFonts w:ascii="Arial" w:hAnsi="Arial" w:cs="Arial"/>
                <w:sz w:val="20"/>
                <w:szCs w:val="20"/>
                <w:lang w:val="en-GB"/>
              </w:rPr>
            </w:pP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tcPr>
          <w:p w:rsidR="0048439E" w:rsidRDefault="00823FAB">
            <w:pPr>
              <w:spacing w:before="60" w:after="60"/>
              <w:rPr>
                <w:rFonts w:ascii="Arial" w:hAnsi="Arial" w:cs="Arial"/>
                <w:sz w:val="20"/>
                <w:szCs w:val="20"/>
                <w:lang w:val="en-GB"/>
              </w:rPr>
            </w:pPr>
            <w:r>
              <w:rPr>
                <w:rFonts w:ascii="Arial" w:hAnsi="Arial" w:cs="Arial"/>
                <w:sz w:val="20"/>
                <w:szCs w:val="20"/>
                <w:lang w:val="en-GB"/>
              </w:rPr>
              <w:t>D</w:t>
            </w:r>
            <w:r w:rsidR="0048439E">
              <w:rPr>
                <w:rFonts w:ascii="Arial" w:hAnsi="Arial" w:cs="Arial"/>
                <w:sz w:val="20"/>
                <w:szCs w:val="20"/>
                <w:lang w:val="en-GB"/>
              </w:rPr>
              <w:t>evelop</w:t>
            </w:r>
            <w:r>
              <w:rPr>
                <w:rFonts w:ascii="Arial" w:hAnsi="Arial" w:cs="Arial"/>
                <w:sz w:val="20"/>
                <w:szCs w:val="20"/>
                <w:lang w:val="en-GB"/>
              </w:rPr>
              <w:t>ment of</w:t>
            </w:r>
            <w:r w:rsidR="0048439E">
              <w:rPr>
                <w:rFonts w:ascii="Arial" w:hAnsi="Arial" w:cs="Arial"/>
                <w:sz w:val="20"/>
                <w:szCs w:val="20"/>
                <w:lang w:val="en-GB"/>
              </w:rPr>
              <w:t xml:space="preserve"> common CEPT contributions</w:t>
            </w:r>
          </w:p>
        </w:tc>
        <w:tc>
          <w:tcPr>
            <w:tcW w:w="4126" w:type="dxa"/>
            <w:tcBorders>
              <w:top w:val="single" w:sz="4" w:space="0" w:color="auto"/>
              <w:left w:val="single" w:sz="4" w:space="0" w:color="auto"/>
              <w:bottom w:val="single" w:sz="4" w:space="0" w:color="auto"/>
              <w:right w:val="single" w:sz="4" w:space="0" w:color="auto"/>
            </w:tcBorders>
            <w:shd w:val="clear" w:color="auto" w:fill="FFFFFF" w:themeFill="background1"/>
          </w:tcPr>
          <w:p w:rsidR="0048439E" w:rsidRDefault="0048439E" w:rsidP="0048439E">
            <w:pPr>
              <w:spacing w:before="60" w:after="60"/>
              <w:jc w:val="both"/>
              <w:rPr>
                <w:rFonts w:ascii="Arial" w:hAnsi="Arial" w:cs="Arial"/>
                <w:sz w:val="20"/>
                <w:szCs w:val="20"/>
                <w:lang w:val="en-GB"/>
              </w:rPr>
            </w:pPr>
            <w:r>
              <w:rPr>
                <w:rFonts w:ascii="Arial" w:hAnsi="Arial" w:cs="Arial"/>
                <w:sz w:val="20"/>
                <w:szCs w:val="20"/>
                <w:lang w:val="en-GB"/>
              </w:rPr>
              <w:t>To contribute to ITU-R WP 5D (outside WRC-15 Agenda items 1.1 and 1.2)</w:t>
            </w:r>
          </w:p>
          <w:p w:rsidR="0048439E" w:rsidRDefault="0048439E" w:rsidP="0023189C">
            <w:pPr>
              <w:spacing w:before="60" w:after="60"/>
              <w:jc w:val="both"/>
              <w:rPr>
                <w:rFonts w:ascii="Arial" w:hAnsi="Arial" w:cs="Arial"/>
                <w:sz w:val="20"/>
                <w:szCs w:val="20"/>
                <w:lang w:val="en-GB"/>
              </w:rPr>
            </w:pPr>
          </w:p>
        </w:tc>
        <w:tc>
          <w:tcPr>
            <w:tcW w:w="3434" w:type="dxa"/>
            <w:tcBorders>
              <w:top w:val="single" w:sz="4" w:space="0" w:color="auto"/>
              <w:left w:val="single" w:sz="4" w:space="0" w:color="auto"/>
              <w:bottom w:val="single" w:sz="4" w:space="0" w:color="auto"/>
              <w:right w:val="single" w:sz="4" w:space="0" w:color="auto"/>
            </w:tcBorders>
            <w:shd w:val="clear" w:color="auto" w:fill="FFFFFF" w:themeFill="background1"/>
          </w:tcPr>
          <w:p w:rsidR="0048439E" w:rsidRPr="0048439E" w:rsidRDefault="0048439E" w:rsidP="0023189C">
            <w:pPr>
              <w:spacing w:before="60" w:after="60"/>
              <w:jc w:val="both"/>
              <w:rPr>
                <w:rFonts w:ascii="Arial" w:hAnsi="Arial" w:cs="Arial"/>
                <w:b/>
                <w:bCs/>
                <w:sz w:val="20"/>
                <w:szCs w:val="20"/>
                <w:lang w:val="en-GB"/>
              </w:rPr>
            </w:pPr>
            <w:r>
              <w:rPr>
                <w:rFonts w:ascii="Arial" w:hAnsi="Arial" w:cs="Arial"/>
                <w:b/>
                <w:bCs/>
                <w:sz w:val="20"/>
                <w:szCs w:val="20"/>
                <w:lang w:val="en-GB"/>
              </w:rPr>
              <w:t>Permanent Work Item</w:t>
            </w:r>
            <w:r w:rsidRPr="0048439E">
              <w:rPr>
                <w:rFonts w:ascii="Arial" w:hAnsi="Arial" w:cs="Arial"/>
                <w:b/>
                <w:bCs/>
                <w:sz w:val="20"/>
                <w:szCs w:val="20"/>
                <w:lang w:val="en-GB"/>
              </w:rPr>
              <w:t xml:space="preserve">  </w:t>
            </w:r>
          </w:p>
          <w:p w:rsidR="0048439E" w:rsidRPr="0048439E" w:rsidRDefault="0048439E" w:rsidP="0023189C">
            <w:pPr>
              <w:spacing w:before="60" w:after="60"/>
              <w:jc w:val="both"/>
              <w:rPr>
                <w:rFonts w:ascii="Arial" w:hAnsi="Arial" w:cs="Arial"/>
                <w:bCs/>
                <w:sz w:val="20"/>
                <w:szCs w:val="20"/>
                <w:lang w:val="en-GB"/>
              </w:rPr>
            </w:pPr>
            <w:r w:rsidRPr="0048439E">
              <w:rPr>
                <w:rFonts w:ascii="Arial" w:hAnsi="Arial" w:cs="Arial"/>
                <w:bCs/>
                <w:sz w:val="20"/>
                <w:szCs w:val="20"/>
                <w:lang w:val="en-GB"/>
              </w:rPr>
              <w:t>To assess at each meeting based on WP 5D feedbacks relevant contributions needed to promote common CEPT views (frequency arrangements issues)</w:t>
            </w:r>
          </w:p>
          <w:p w:rsidR="0048439E" w:rsidRPr="0048439E" w:rsidRDefault="0048439E" w:rsidP="0023189C">
            <w:pPr>
              <w:spacing w:before="60" w:after="60"/>
              <w:jc w:val="both"/>
              <w:rPr>
                <w:rFonts w:ascii="Arial" w:hAnsi="Arial" w:cs="Arial"/>
                <w:b/>
                <w:bCs/>
                <w:sz w:val="20"/>
                <w:szCs w:val="20"/>
                <w:lang w:val="en-GB"/>
              </w:rPr>
            </w:pPr>
            <w:r w:rsidRPr="0048439E">
              <w:rPr>
                <w:rFonts w:ascii="Arial" w:hAnsi="Arial" w:cs="Arial"/>
                <w:bCs/>
                <w:sz w:val="20"/>
                <w:szCs w:val="20"/>
                <w:lang w:val="en-GB"/>
              </w:rPr>
              <w:t>Deliverable : CEPT contribution to ITU-R WP 5 D (on case by case basis</w:t>
            </w:r>
            <w:r w:rsidRPr="0048439E">
              <w:rPr>
                <w:rFonts w:ascii="Arial" w:hAnsi="Arial" w:cs="Arial"/>
                <w:b/>
                <w:bCs/>
                <w:sz w:val="20"/>
                <w:szCs w:val="20"/>
                <w:lang w:val="en-GB"/>
              </w:rPr>
              <w:t xml:space="preserve"> </w:t>
            </w:r>
          </w:p>
        </w:tc>
        <w:tc>
          <w:tcPr>
            <w:tcW w:w="1521" w:type="dxa"/>
            <w:tcBorders>
              <w:top w:val="single" w:sz="4" w:space="0" w:color="auto"/>
              <w:left w:val="single" w:sz="4" w:space="0" w:color="auto"/>
              <w:bottom w:val="single" w:sz="4" w:space="0" w:color="auto"/>
              <w:right w:val="single" w:sz="4" w:space="0" w:color="auto"/>
            </w:tcBorders>
            <w:shd w:val="clear" w:color="auto" w:fill="FFFFFF" w:themeFill="background1"/>
          </w:tcPr>
          <w:p w:rsidR="0048439E" w:rsidRDefault="0048439E" w:rsidP="0023189C">
            <w:pPr>
              <w:spacing w:before="60" w:after="60"/>
              <w:jc w:val="center"/>
              <w:rPr>
                <w:rFonts w:ascii="Arial" w:hAnsi="Arial" w:cs="Arial"/>
                <w:sz w:val="20"/>
                <w:szCs w:val="20"/>
                <w:lang w:val="en-GB"/>
              </w:rPr>
            </w:pPr>
            <w:r>
              <w:rPr>
                <w:rFonts w:ascii="Arial" w:hAnsi="Arial" w:cs="Arial"/>
                <w:sz w:val="20"/>
                <w:szCs w:val="20"/>
                <w:lang w:val="en-GB"/>
              </w:rPr>
              <w:t>2009</w:t>
            </w:r>
          </w:p>
        </w:tc>
        <w:tc>
          <w:tcPr>
            <w:tcW w:w="1179" w:type="dxa"/>
            <w:tcBorders>
              <w:top w:val="single" w:sz="4" w:space="0" w:color="auto"/>
              <w:left w:val="single" w:sz="4" w:space="0" w:color="auto"/>
              <w:bottom w:val="single" w:sz="4" w:space="0" w:color="auto"/>
              <w:right w:val="single" w:sz="4" w:space="0" w:color="auto"/>
            </w:tcBorders>
            <w:shd w:val="clear" w:color="auto" w:fill="FFFFFF" w:themeFill="background1"/>
          </w:tcPr>
          <w:p w:rsidR="0048439E" w:rsidRDefault="0048439E" w:rsidP="0023189C">
            <w:pPr>
              <w:spacing w:before="60" w:after="60"/>
              <w:jc w:val="center"/>
              <w:rPr>
                <w:rFonts w:ascii="Arial" w:hAnsi="Arial" w:cs="Arial"/>
                <w:sz w:val="20"/>
                <w:szCs w:val="20"/>
                <w:lang w:val="en-GB"/>
              </w:rPr>
            </w:pPr>
          </w:p>
        </w:tc>
        <w:tc>
          <w:tcPr>
            <w:tcW w:w="955" w:type="dxa"/>
            <w:tcBorders>
              <w:top w:val="single" w:sz="4" w:space="0" w:color="auto"/>
              <w:left w:val="single" w:sz="4" w:space="0" w:color="auto"/>
              <w:bottom w:val="single" w:sz="4" w:space="0" w:color="auto"/>
              <w:right w:val="threeDEngrave" w:sz="6" w:space="0" w:color="auto"/>
            </w:tcBorders>
            <w:shd w:val="clear" w:color="auto" w:fill="FFFFFF" w:themeFill="background1"/>
          </w:tcPr>
          <w:p w:rsidR="0048439E" w:rsidRDefault="0048439E" w:rsidP="0023189C">
            <w:pPr>
              <w:spacing w:before="60" w:after="60"/>
              <w:jc w:val="center"/>
              <w:rPr>
                <w:rFonts w:ascii="Arial" w:hAnsi="Arial" w:cs="Arial"/>
                <w:sz w:val="20"/>
                <w:szCs w:val="20"/>
                <w:lang w:val="en-GB"/>
              </w:rPr>
            </w:pPr>
            <w:r>
              <w:rPr>
                <w:rFonts w:ascii="Arial" w:hAnsi="Arial" w:cs="Arial"/>
                <w:sz w:val="20"/>
                <w:szCs w:val="20"/>
                <w:lang w:val="en-GB"/>
              </w:rPr>
              <w:t>N</w:t>
            </w:r>
          </w:p>
        </w:tc>
      </w:tr>
      <w:tr w:rsidR="000D6907" w:rsidTr="0009426F">
        <w:trPr>
          <w:cantSplit/>
          <w:jc w:val="center"/>
        </w:trPr>
        <w:tc>
          <w:tcPr>
            <w:tcW w:w="1659" w:type="dxa"/>
            <w:tcBorders>
              <w:bottom w:val="threeDEngrave" w:sz="6" w:space="0" w:color="auto"/>
            </w:tcBorders>
          </w:tcPr>
          <w:p w:rsidR="000D6907" w:rsidRDefault="000D6907">
            <w:pPr>
              <w:spacing w:before="40" w:after="40"/>
              <w:jc w:val="both"/>
              <w:rPr>
                <w:rFonts w:ascii="Arial" w:hAnsi="Arial" w:cs="Arial"/>
                <w:sz w:val="20"/>
                <w:szCs w:val="20"/>
                <w:lang w:val="en-GB"/>
              </w:rPr>
            </w:pPr>
            <w:r>
              <w:rPr>
                <w:rFonts w:ascii="Arial" w:hAnsi="Arial" w:cs="Arial"/>
                <w:sz w:val="20"/>
                <w:szCs w:val="20"/>
                <w:lang w:val="en-GB"/>
              </w:rPr>
              <w:t xml:space="preserve">Gen_5_A </w:t>
            </w:r>
          </w:p>
          <w:p w:rsidR="000D6907" w:rsidRDefault="000D6907">
            <w:pPr>
              <w:spacing w:before="60" w:after="60"/>
              <w:jc w:val="both"/>
              <w:rPr>
                <w:rFonts w:ascii="Arial" w:hAnsi="Arial" w:cs="Arial"/>
                <w:sz w:val="20"/>
                <w:szCs w:val="20"/>
                <w:lang w:val="en-GB"/>
              </w:rPr>
            </w:pPr>
          </w:p>
          <w:p w:rsidR="000D6907" w:rsidRDefault="000D6907">
            <w:pPr>
              <w:spacing w:before="60" w:after="60"/>
              <w:jc w:val="both"/>
              <w:rPr>
                <w:rFonts w:ascii="Arial" w:hAnsi="Arial" w:cs="Arial"/>
                <w:sz w:val="20"/>
                <w:szCs w:val="20"/>
                <w:lang w:val="en-GB"/>
              </w:rPr>
            </w:pPr>
          </w:p>
        </w:tc>
        <w:tc>
          <w:tcPr>
            <w:tcW w:w="2340" w:type="dxa"/>
            <w:tcBorders>
              <w:bottom w:val="threeDEngrave" w:sz="6" w:space="0" w:color="auto"/>
            </w:tcBorders>
          </w:tcPr>
          <w:p w:rsidR="000D6907" w:rsidRDefault="00823FAB">
            <w:pPr>
              <w:spacing w:before="60" w:after="60"/>
              <w:rPr>
                <w:rFonts w:ascii="Arial" w:hAnsi="Arial" w:cs="Arial"/>
                <w:sz w:val="20"/>
                <w:szCs w:val="20"/>
                <w:lang w:val="en-GB"/>
              </w:rPr>
            </w:pPr>
            <w:r>
              <w:rPr>
                <w:rFonts w:ascii="Arial" w:hAnsi="Arial" w:cs="Arial"/>
                <w:sz w:val="20"/>
                <w:szCs w:val="20"/>
                <w:lang w:val="en-GB"/>
              </w:rPr>
              <w:t xml:space="preserve">Development </w:t>
            </w:r>
            <w:r w:rsidR="000D6907">
              <w:rPr>
                <w:rFonts w:ascii="Arial" w:hAnsi="Arial" w:cs="Arial"/>
                <w:sz w:val="20"/>
                <w:szCs w:val="20"/>
                <w:lang w:val="en-GB"/>
              </w:rPr>
              <w:t xml:space="preserve">of </w:t>
            </w:r>
            <w:smartTag w:uri="urn:schemas-microsoft-com:office:smarttags" w:element="stockticker">
              <w:r w:rsidR="000D6907">
                <w:rPr>
                  <w:rFonts w:ascii="Arial" w:hAnsi="Arial" w:cs="Arial"/>
                  <w:sz w:val="20"/>
                  <w:szCs w:val="20"/>
                  <w:lang w:val="en-GB"/>
                </w:rPr>
                <w:t>TCAM</w:t>
              </w:r>
            </w:smartTag>
            <w:r w:rsidR="000D6907">
              <w:rPr>
                <w:rFonts w:ascii="Arial" w:hAnsi="Arial" w:cs="Arial"/>
                <w:sz w:val="20"/>
                <w:szCs w:val="20"/>
                <w:lang w:val="en-GB"/>
              </w:rPr>
              <w:t xml:space="preserve"> </w:t>
            </w:r>
            <w:smartTag w:uri="urn:schemas-microsoft-com:office:smarttags" w:element="stockticker">
              <w:r w:rsidR="000D6907">
                <w:rPr>
                  <w:rFonts w:ascii="Arial" w:hAnsi="Arial" w:cs="Arial"/>
                  <w:sz w:val="20"/>
                  <w:szCs w:val="20"/>
                  <w:lang w:val="en-GB"/>
                </w:rPr>
                <w:t>RIG</w:t>
              </w:r>
            </w:smartTag>
            <w:r w:rsidR="000D6907">
              <w:rPr>
                <w:rFonts w:ascii="Arial" w:hAnsi="Arial" w:cs="Arial"/>
                <w:sz w:val="20"/>
                <w:szCs w:val="20"/>
                <w:lang w:val="en-GB"/>
              </w:rPr>
              <w:t xml:space="preserve"> II RIS model</w:t>
            </w:r>
            <w:r>
              <w:rPr>
                <w:rFonts w:ascii="Arial" w:hAnsi="Arial" w:cs="Arial"/>
                <w:sz w:val="20"/>
                <w:szCs w:val="20"/>
                <w:lang w:val="en-GB"/>
              </w:rPr>
              <w:t>s</w:t>
            </w:r>
            <w:r w:rsidR="000D6907">
              <w:rPr>
                <w:rFonts w:ascii="Arial" w:hAnsi="Arial" w:cs="Arial"/>
                <w:sz w:val="20"/>
                <w:szCs w:val="20"/>
                <w:lang w:val="en-GB"/>
              </w:rPr>
              <w:t xml:space="preserve"> </w:t>
            </w:r>
          </w:p>
        </w:tc>
        <w:tc>
          <w:tcPr>
            <w:tcW w:w="4126" w:type="dxa"/>
            <w:tcBorders>
              <w:bottom w:val="threeDEngrave" w:sz="6" w:space="0" w:color="auto"/>
            </w:tcBorders>
          </w:tcPr>
          <w:p w:rsidR="000D6907" w:rsidRDefault="000D6907" w:rsidP="00823FAB">
            <w:pPr>
              <w:spacing w:before="60" w:after="60"/>
              <w:jc w:val="both"/>
              <w:rPr>
                <w:rFonts w:ascii="Arial" w:hAnsi="Arial" w:cs="Arial"/>
                <w:sz w:val="20"/>
                <w:szCs w:val="20"/>
                <w:lang w:val="en-GB"/>
              </w:rPr>
            </w:pPr>
            <w:r>
              <w:rPr>
                <w:rFonts w:ascii="Arial" w:hAnsi="Arial" w:cs="Arial"/>
                <w:sz w:val="20"/>
                <w:szCs w:val="20"/>
                <w:lang w:val="en-GB"/>
              </w:rPr>
              <w:t>To develop RIS implementations (</w:t>
            </w:r>
            <w:r w:rsidR="00823FAB">
              <w:rPr>
                <w:rFonts w:ascii="Arial" w:hAnsi="Arial" w:cs="Arial"/>
                <w:sz w:val="20"/>
                <w:szCs w:val="20"/>
                <w:lang w:val="en-GB"/>
              </w:rPr>
              <w:t>for</w:t>
            </w:r>
            <w:r>
              <w:rPr>
                <w:rFonts w:ascii="Arial" w:hAnsi="Arial" w:cs="Arial"/>
                <w:sz w:val="20"/>
                <w:szCs w:val="20"/>
                <w:lang w:val="en-GB"/>
              </w:rPr>
              <w:t xml:space="preserve"> all </w:t>
            </w:r>
            <w:smartTag w:uri="urn:schemas-microsoft-com:office:smarttags" w:element="stockticker">
              <w:r>
                <w:rPr>
                  <w:rFonts w:ascii="Arial" w:hAnsi="Arial" w:cs="Arial"/>
                  <w:sz w:val="20"/>
                  <w:szCs w:val="20"/>
                  <w:lang w:val="en-GB"/>
                </w:rPr>
                <w:t>ECC</w:t>
              </w:r>
            </w:smartTag>
            <w:r>
              <w:rPr>
                <w:rFonts w:ascii="Arial" w:hAnsi="Arial" w:cs="Arial"/>
                <w:sz w:val="20"/>
                <w:szCs w:val="20"/>
                <w:lang w:val="en-GB"/>
              </w:rPr>
              <w:t xml:space="preserve"> Decisions approved during </w:t>
            </w:r>
            <w:r w:rsidR="00823FAB">
              <w:rPr>
                <w:rFonts w:ascii="Arial" w:hAnsi="Arial" w:cs="Arial"/>
                <w:sz w:val="20"/>
                <w:szCs w:val="20"/>
                <w:lang w:val="en-GB"/>
              </w:rPr>
              <w:t xml:space="preserve">and after </w:t>
            </w:r>
            <w:r>
              <w:rPr>
                <w:rFonts w:ascii="Arial" w:hAnsi="Arial" w:cs="Arial"/>
                <w:sz w:val="20"/>
                <w:szCs w:val="20"/>
                <w:lang w:val="en-GB"/>
              </w:rPr>
              <w:t>2009)</w:t>
            </w:r>
          </w:p>
        </w:tc>
        <w:tc>
          <w:tcPr>
            <w:tcW w:w="3434" w:type="dxa"/>
            <w:tcBorders>
              <w:bottom w:val="threeDEngrave" w:sz="6" w:space="0" w:color="auto"/>
            </w:tcBorders>
          </w:tcPr>
          <w:p w:rsidR="000D6907" w:rsidRDefault="000D6907">
            <w:pPr>
              <w:spacing w:before="60" w:after="60"/>
              <w:jc w:val="both"/>
              <w:rPr>
                <w:rFonts w:ascii="Arial" w:hAnsi="Arial" w:cs="Arial"/>
                <w:sz w:val="20"/>
                <w:szCs w:val="20"/>
                <w:lang w:val="en-GB"/>
              </w:rPr>
            </w:pPr>
            <w:r>
              <w:rPr>
                <w:rFonts w:ascii="Arial" w:hAnsi="Arial" w:cs="Arial"/>
                <w:b/>
                <w:bCs/>
                <w:sz w:val="20"/>
                <w:szCs w:val="20"/>
                <w:lang w:val="en-GB"/>
              </w:rPr>
              <w:t>Permanent Work Item</w:t>
            </w:r>
            <w:r>
              <w:rPr>
                <w:rFonts w:ascii="Arial" w:hAnsi="Arial" w:cs="Arial"/>
                <w:sz w:val="20"/>
                <w:szCs w:val="20"/>
                <w:lang w:val="en-GB"/>
              </w:rPr>
              <w:t xml:space="preserve">  </w:t>
            </w:r>
          </w:p>
          <w:p w:rsidR="000D6907" w:rsidRDefault="000D6907">
            <w:pPr>
              <w:pStyle w:val="paragraphe"/>
              <w:spacing w:before="60" w:after="60"/>
              <w:rPr>
                <w:rFonts w:ascii="Arial" w:hAnsi="Arial" w:cs="Arial"/>
                <w:sz w:val="20"/>
                <w:lang w:val="en-GB"/>
              </w:rPr>
            </w:pPr>
            <w:r>
              <w:rPr>
                <w:rFonts w:ascii="Arial" w:hAnsi="Arial" w:cs="Arial"/>
                <w:b/>
                <w:bCs/>
                <w:sz w:val="20"/>
                <w:lang w:val="en-GB"/>
              </w:rPr>
              <w:t xml:space="preserve">Deliverable </w:t>
            </w:r>
            <w:r>
              <w:rPr>
                <w:rFonts w:ascii="Arial" w:hAnsi="Arial" w:cs="Arial"/>
                <w:sz w:val="20"/>
                <w:lang w:val="en-GB"/>
              </w:rPr>
              <w:t xml:space="preserve">: RIS model(s) </w:t>
            </w:r>
          </w:p>
        </w:tc>
        <w:tc>
          <w:tcPr>
            <w:tcW w:w="1521" w:type="dxa"/>
            <w:tcBorders>
              <w:bottom w:val="threeDEngrave" w:sz="6" w:space="0" w:color="auto"/>
            </w:tcBorders>
          </w:tcPr>
          <w:p w:rsidR="000D6907" w:rsidRDefault="000D6907">
            <w:pPr>
              <w:spacing w:before="60" w:after="60"/>
              <w:jc w:val="center"/>
              <w:rPr>
                <w:rFonts w:ascii="Arial" w:hAnsi="Arial" w:cs="Arial"/>
                <w:sz w:val="20"/>
                <w:szCs w:val="20"/>
                <w:lang w:val="en-GB"/>
              </w:rPr>
            </w:pPr>
            <w:r>
              <w:rPr>
                <w:rFonts w:ascii="Arial" w:hAnsi="Arial" w:cs="Arial"/>
                <w:sz w:val="20"/>
                <w:szCs w:val="20"/>
                <w:lang w:val="en-GB"/>
              </w:rPr>
              <w:t>Oct</w:t>
            </w:r>
            <w:r w:rsidR="00433A24">
              <w:rPr>
                <w:rFonts w:ascii="Arial" w:hAnsi="Arial" w:cs="Arial"/>
                <w:sz w:val="20"/>
                <w:szCs w:val="20"/>
                <w:lang w:val="en-GB"/>
              </w:rPr>
              <w:t>ober</w:t>
            </w:r>
            <w:r>
              <w:rPr>
                <w:rFonts w:ascii="Arial" w:hAnsi="Arial" w:cs="Arial"/>
                <w:sz w:val="20"/>
                <w:szCs w:val="20"/>
                <w:lang w:val="en-GB"/>
              </w:rPr>
              <w:t xml:space="preserve"> 2009</w:t>
            </w:r>
          </w:p>
        </w:tc>
        <w:tc>
          <w:tcPr>
            <w:tcW w:w="1179" w:type="dxa"/>
            <w:tcBorders>
              <w:bottom w:val="threeDEngrave" w:sz="6" w:space="0" w:color="auto"/>
            </w:tcBorders>
          </w:tcPr>
          <w:p w:rsidR="000D6907" w:rsidRDefault="000D6907">
            <w:pPr>
              <w:spacing w:before="60" w:after="60"/>
              <w:jc w:val="center"/>
              <w:rPr>
                <w:rFonts w:ascii="Arial" w:hAnsi="Arial" w:cs="Arial"/>
                <w:sz w:val="20"/>
                <w:szCs w:val="20"/>
                <w:lang w:val="en-GB"/>
              </w:rPr>
            </w:pPr>
          </w:p>
        </w:tc>
        <w:tc>
          <w:tcPr>
            <w:tcW w:w="955" w:type="dxa"/>
            <w:tcBorders>
              <w:bottom w:val="threeDEngrave" w:sz="6" w:space="0" w:color="auto"/>
            </w:tcBorders>
          </w:tcPr>
          <w:p w:rsidR="000D6907" w:rsidRDefault="00C22E3E">
            <w:pPr>
              <w:spacing w:before="60" w:after="60"/>
              <w:jc w:val="center"/>
              <w:rPr>
                <w:rFonts w:ascii="Arial" w:hAnsi="Arial" w:cs="Arial"/>
                <w:sz w:val="20"/>
                <w:szCs w:val="20"/>
                <w:lang w:val="en-GB"/>
              </w:rPr>
            </w:pPr>
            <w:r>
              <w:rPr>
                <w:rFonts w:ascii="Arial" w:hAnsi="Arial" w:cs="Arial"/>
                <w:sz w:val="20"/>
                <w:szCs w:val="20"/>
                <w:lang w:val="en-GB"/>
              </w:rPr>
              <w:t>Y</w:t>
            </w:r>
          </w:p>
        </w:tc>
      </w:tr>
    </w:tbl>
    <w:p w:rsidR="000D6907" w:rsidRDefault="000D6907">
      <w:pPr>
        <w:rPr>
          <w:rFonts w:ascii="Arial" w:hAnsi="Arial" w:cs="Arial"/>
          <w:lang w:val="en-GB"/>
        </w:rPr>
      </w:pPr>
    </w:p>
    <w:p w:rsidR="000D6907" w:rsidRDefault="000D6907">
      <w:pPr>
        <w:rPr>
          <w:rFonts w:ascii="Arial" w:hAnsi="Arial" w:cs="Arial"/>
          <w:lang w:val="en-GB"/>
        </w:rPr>
      </w:pPr>
      <w:r>
        <w:rPr>
          <w:rFonts w:ascii="Arial" w:hAnsi="Arial" w:cs="Arial"/>
          <w:lang w:val="en-GB"/>
        </w:rPr>
        <w:br w:type="page"/>
      </w:r>
    </w:p>
    <w:tbl>
      <w:tblPr>
        <w:tblW w:w="15214" w:type="dxa"/>
        <w:jc w:val="center"/>
        <w:tblInd w:w="-123" w:type="dxa"/>
        <w:tblBorders>
          <w:top w:val="threeDEngrave" w:sz="6" w:space="0" w:color="auto"/>
          <w:left w:val="threeDEngrave" w:sz="6" w:space="0" w:color="auto"/>
          <w:bottom w:val="threeDEngrave" w:sz="6" w:space="0" w:color="auto"/>
          <w:right w:val="threeDEngrave" w:sz="6"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59"/>
        <w:gridCol w:w="2340"/>
        <w:gridCol w:w="4126"/>
        <w:gridCol w:w="3434"/>
        <w:gridCol w:w="1521"/>
        <w:gridCol w:w="1179"/>
        <w:gridCol w:w="955"/>
      </w:tblGrid>
      <w:tr w:rsidR="000D6907">
        <w:trPr>
          <w:cantSplit/>
          <w:trHeight w:val="713"/>
          <w:jc w:val="center"/>
        </w:trPr>
        <w:tc>
          <w:tcPr>
            <w:tcW w:w="15214" w:type="dxa"/>
            <w:gridSpan w:val="7"/>
            <w:tcBorders>
              <w:top w:val="threeDEngrave" w:sz="6" w:space="0" w:color="auto"/>
            </w:tcBorders>
            <w:shd w:val="clear" w:color="auto" w:fill="E6E6E6"/>
            <w:vAlign w:val="center"/>
          </w:tcPr>
          <w:p w:rsidR="000D6907" w:rsidRDefault="000D6907">
            <w:pPr>
              <w:rPr>
                <w:rFonts w:ascii="Arial" w:hAnsi="Arial" w:cs="Arial"/>
                <w:sz w:val="20"/>
                <w:szCs w:val="20"/>
                <w:lang w:val="en-GB"/>
              </w:rPr>
            </w:pPr>
            <w:r>
              <w:rPr>
                <w:rFonts w:ascii="Arial" w:hAnsi="Arial" w:cs="Arial"/>
                <w:b/>
                <w:sz w:val="20"/>
                <w:szCs w:val="20"/>
                <w:lang w:val="en-GB"/>
              </w:rPr>
              <w:lastRenderedPageBreak/>
              <w:t xml:space="preserve">                                                                                                                    :</w:t>
            </w:r>
            <w:r>
              <w:rPr>
                <w:rFonts w:ascii="Arial" w:hAnsi="Arial" w:cs="Arial"/>
                <w:sz w:val="20"/>
                <w:szCs w:val="20"/>
                <w:lang w:val="en-GB"/>
              </w:rPr>
              <w:t xml:space="preserve">  </w:t>
            </w:r>
          </w:p>
        </w:tc>
      </w:tr>
      <w:tr w:rsidR="000D6907" w:rsidTr="0009426F">
        <w:trPr>
          <w:cantSplit/>
          <w:jc w:val="center"/>
        </w:trPr>
        <w:tc>
          <w:tcPr>
            <w:tcW w:w="1659" w:type="dxa"/>
          </w:tcPr>
          <w:p w:rsidR="000D6907" w:rsidRDefault="000D6907">
            <w:pPr>
              <w:spacing w:before="40" w:after="40"/>
              <w:jc w:val="both"/>
              <w:rPr>
                <w:rFonts w:ascii="Arial" w:hAnsi="Arial" w:cs="Arial"/>
                <w:sz w:val="20"/>
                <w:szCs w:val="20"/>
                <w:lang w:val="en-GB"/>
              </w:rPr>
            </w:pPr>
            <w:r>
              <w:rPr>
                <w:rFonts w:ascii="Arial" w:hAnsi="Arial" w:cs="Arial"/>
                <w:sz w:val="20"/>
                <w:szCs w:val="20"/>
                <w:lang w:val="en-GB"/>
              </w:rPr>
              <w:t>Other_5_A</w:t>
            </w:r>
          </w:p>
        </w:tc>
        <w:tc>
          <w:tcPr>
            <w:tcW w:w="2340" w:type="dxa"/>
          </w:tcPr>
          <w:p w:rsidR="000D6907" w:rsidRDefault="000D6907">
            <w:pPr>
              <w:rPr>
                <w:rFonts w:ascii="Arial" w:hAnsi="Arial" w:cs="Arial"/>
                <w:sz w:val="20"/>
                <w:szCs w:val="20"/>
                <w:lang w:val="en-GB"/>
              </w:rPr>
            </w:pPr>
            <w:r>
              <w:rPr>
                <w:rFonts w:ascii="Arial" w:hAnsi="Arial" w:cs="Arial"/>
                <w:sz w:val="20"/>
                <w:szCs w:val="20"/>
                <w:lang w:val="en-GB"/>
              </w:rPr>
              <w:t>ECC Dec (06)07 GSM OBA</w:t>
            </w:r>
          </w:p>
        </w:tc>
        <w:tc>
          <w:tcPr>
            <w:tcW w:w="4126" w:type="dxa"/>
          </w:tcPr>
          <w:p w:rsidR="000D6907" w:rsidRDefault="000D6907">
            <w:pPr>
              <w:rPr>
                <w:rFonts w:ascii="Arial" w:hAnsi="Arial" w:cs="Arial"/>
                <w:sz w:val="20"/>
                <w:szCs w:val="20"/>
                <w:lang w:val="en-GB"/>
              </w:rPr>
            </w:pPr>
            <w:r>
              <w:rPr>
                <w:rFonts w:ascii="Arial" w:hAnsi="Arial" w:cs="Arial"/>
                <w:sz w:val="20"/>
                <w:szCs w:val="20"/>
                <w:lang w:val="en-GB"/>
              </w:rPr>
              <w:t>To revise ECC Dec (06)07 GSM OBA</w:t>
            </w:r>
          </w:p>
        </w:tc>
        <w:tc>
          <w:tcPr>
            <w:tcW w:w="3434" w:type="dxa"/>
          </w:tcPr>
          <w:p w:rsidR="000D6907" w:rsidRPr="0048439E" w:rsidRDefault="00BC0BB9" w:rsidP="0048439E">
            <w:pPr>
              <w:spacing w:before="60" w:after="60"/>
              <w:jc w:val="both"/>
              <w:rPr>
                <w:rFonts w:ascii="Arial" w:hAnsi="Arial" w:cs="Arial"/>
                <w:sz w:val="20"/>
                <w:szCs w:val="20"/>
                <w:lang w:val="en-US"/>
              </w:rPr>
            </w:pPr>
            <w:r>
              <w:rPr>
                <w:rFonts w:ascii="Arial" w:hAnsi="Arial" w:cs="Arial"/>
                <w:sz w:val="20"/>
                <w:szCs w:val="20"/>
                <w:lang w:val="en-US"/>
              </w:rPr>
              <w:t xml:space="preserve"> ECC PT1#44 (September 2013) </w:t>
            </w:r>
            <w:r w:rsidRPr="00BC0BB9">
              <w:rPr>
                <w:rFonts w:ascii="Arial" w:hAnsi="Arial" w:cs="Arial"/>
                <w:sz w:val="20"/>
                <w:szCs w:val="20"/>
                <w:lang w:val="en-US"/>
              </w:rPr>
              <w:t>include</w:t>
            </w:r>
            <w:r>
              <w:rPr>
                <w:rFonts w:ascii="Arial" w:hAnsi="Arial" w:cs="Arial"/>
                <w:sz w:val="20"/>
                <w:szCs w:val="20"/>
                <w:lang w:val="en-US"/>
              </w:rPr>
              <w:t>d</w:t>
            </w:r>
            <w:r w:rsidRPr="00BC0BB9">
              <w:rPr>
                <w:rFonts w:ascii="Arial" w:hAnsi="Arial" w:cs="Arial"/>
                <w:sz w:val="20"/>
                <w:szCs w:val="20"/>
                <w:lang w:val="en-US"/>
              </w:rPr>
              <w:t xml:space="preserve"> LTE in the 1800 MHz band and UMTS FDD in the 2100 MHz band</w:t>
            </w:r>
            <w:r>
              <w:rPr>
                <w:rFonts w:ascii="Arial" w:hAnsi="Arial" w:cs="Arial"/>
                <w:sz w:val="20"/>
                <w:szCs w:val="20"/>
                <w:lang w:val="en-US"/>
              </w:rPr>
              <w:t xml:space="preserve"> into the scope of the Decision and submitted it to the ECC for approval for PC</w:t>
            </w:r>
          </w:p>
        </w:tc>
        <w:tc>
          <w:tcPr>
            <w:tcW w:w="1521" w:type="dxa"/>
          </w:tcPr>
          <w:p w:rsidR="000D6907" w:rsidRDefault="000D6907" w:rsidP="00433A24">
            <w:pPr>
              <w:spacing w:before="60" w:after="60"/>
              <w:jc w:val="center"/>
              <w:rPr>
                <w:rFonts w:ascii="Arial" w:hAnsi="Arial" w:cs="Arial"/>
                <w:sz w:val="20"/>
                <w:szCs w:val="20"/>
                <w:lang w:val="en-GB"/>
              </w:rPr>
            </w:pPr>
            <w:r>
              <w:rPr>
                <w:rFonts w:ascii="Arial" w:hAnsi="Arial" w:cs="Arial"/>
                <w:sz w:val="20"/>
                <w:szCs w:val="20"/>
                <w:lang w:val="en-GB"/>
              </w:rPr>
              <w:t>September</w:t>
            </w:r>
            <w:r w:rsidR="00433A24">
              <w:rPr>
                <w:rFonts w:ascii="Arial" w:hAnsi="Arial" w:cs="Arial"/>
                <w:sz w:val="20"/>
                <w:szCs w:val="20"/>
                <w:lang w:val="en-GB"/>
              </w:rPr>
              <w:t xml:space="preserve"> </w:t>
            </w:r>
            <w:r>
              <w:rPr>
                <w:rFonts w:ascii="Arial" w:hAnsi="Arial" w:cs="Arial"/>
                <w:sz w:val="20"/>
                <w:szCs w:val="20"/>
                <w:lang w:val="en-GB"/>
              </w:rPr>
              <w:t>2011</w:t>
            </w:r>
          </w:p>
        </w:tc>
        <w:tc>
          <w:tcPr>
            <w:tcW w:w="1179" w:type="dxa"/>
          </w:tcPr>
          <w:p w:rsidR="000D6907" w:rsidRDefault="00C65BD6">
            <w:pPr>
              <w:spacing w:before="60" w:after="60"/>
              <w:jc w:val="center"/>
              <w:rPr>
                <w:rFonts w:ascii="Arial" w:hAnsi="Arial" w:cs="Arial"/>
                <w:sz w:val="20"/>
                <w:szCs w:val="20"/>
                <w:lang w:val="en-GB"/>
              </w:rPr>
            </w:pPr>
            <w:r>
              <w:rPr>
                <w:rFonts w:ascii="Arial" w:hAnsi="Arial" w:cs="Arial"/>
                <w:sz w:val="20"/>
                <w:szCs w:val="20"/>
                <w:lang w:val="en-GB"/>
              </w:rPr>
              <w:t xml:space="preserve">March </w:t>
            </w:r>
            <w:r w:rsidR="000D6907">
              <w:rPr>
                <w:rFonts w:ascii="Arial" w:hAnsi="Arial" w:cs="Arial"/>
                <w:sz w:val="20"/>
                <w:szCs w:val="20"/>
                <w:lang w:val="en-GB"/>
              </w:rPr>
              <w:t>201</w:t>
            </w:r>
            <w:r w:rsidR="00451520">
              <w:rPr>
                <w:rFonts w:ascii="Arial" w:hAnsi="Arial" w:cs="Arial"/>
                <w:sz w:val="20"/>
                <w:szCs w:val="20"/>
                <w:lang w:val="en-GB"/>
              </w:rPr>
              <w:t>4</w:t>
            </w:r>
          </w:p>
        </w:tc>
        <w:tc>
          <w:tcPr>
            <w:tcW w:w="955" w:type="dxa"/>
          </w:tcPr>
          <w:p w:rsidR="000D6907" w:rsidRDefault="00C22E3E">
            <w:pPr>
              <w:spacing w:before="60" w:after="60"/>
              <w:jc w:val="center"/>
              <w:rPr>
                <w:rFonts w:ascii="Arial" w:hAnsi="Arial" w:cs="Arial"/>
                <w:sz w:val="20"/>
                <w:szCs w:val="20"/>
                <w:lang w:val="en-GB"/>
              </w:rPr>
            </w:pPr>
            <w:r>
              <w:rPr>
                <w:rFonts w:ascii="Arial" w:hAnsi="Arial" w:cs="Arial"/>
                <w:sz w:val="20"/>
                <w:szCs w:val="20"/>
                <w:lang w:val="en-GB"/>
              </w:rPr>
              <w:t>Y</w:t>
            </w:r>
          </w:p>
        </w:tc>
      </w:tr>
      <w:tr w:rsidR="000D6907" w:rsidTr="0009426F">
        <w:trPr>
          <w:cantSplit/>
          <w:jc w:val="center"/>
        </w:trPr>
        <w:tc>
          <w:tcPr>
            <w:tcW w:w="1659" w:type="dxa"/>
          </w:tcPr>
          <w:p w:rsidR="000D6907" w:rsidRDefault="000D6907">
            <w:pPr>
              <w:spacing w:before="40" w:after="40"/>
              <w:jc w:val="both"/>
              <w:rPr>
                <w:rFonts w:ascii="Arial" w:hAnsi="Arial" w:cs="Arial"/>
                <w:sz w:val="20"/>
                <w:szCs w:val="20"/>
                <w:lang w:val="en-GB"/>
              </w:rPr>
            </w:pPr>
            <w:r>
              <w:rPr>
                <w:rFonts w:ascii="Arial" w:hAnsi="Arial" w:cs="Arial"/>
                <w:sz w:val="20"/>
                <w:szCs w:val="20"/>
                <w:lang w:val="en-GB"/>
              </w:rPr>
              <w:t>Other_7_A</w:t>
            </w:r>
          </w:p>
        </w:tc>
        <w:tc>
          <w:tcPr>
            <w:tcW w:w="2340" w:type="dxa"/>
          </w:tcPr>
          <w:p w:rsidR="000D6907" w:rsidRDefault="000D6907">
            <w:pPr>
              <w:rPr>
                <w:rFonts w:ascii="Arial" w:hAnsi="Arial" w:cs="Arial"/>
                <w:sz w:val="20"/>
                <w:szCs w:val="20"/>
                <w:lang w:val="en-GB"/>
              </w:rPr>
            </w:pPr>
            <w:r>
              <w:rPr>
                <w:rFonts w:ascii="Arial" w:hAnsi="Arial" w:cs="Arial"/>
                <w:sz w:val="20"/>
                <w:szCs w:val="20"/>
                <w:lang w:val="en-GB"/>
              </w:rPr>
              <w:t>ECC/DEC/(08)08 on MCV</w:t>
            </w:r>
          </w:p>
        </w:tc>
        <w:tc>
          <w:tcPr>
            <w:tcW w:w="4126" w:type="dxa"/>
          </w:tcPr>
          <w:p w:rsidR="000D6907" w:rsidRDefault="000D6907">
            <w:pPr>
              <w:rPr>
                <w:rFonts w:ascii="Arial" w:hAnsi="Arial" w:cs="Arial"/>
                <w:sz w:val="20"/>
                <w:szCs w:val="20"/>
                <w:lang w:val="en-GB"/>
              </w:rPr>
            </w:pPr>
            <w:r>
              <w:rPr>
                <w:rFonts w:ascii="Arial" w:hAnsi="Arial" w:cs="Arial"/>
                <w:sz w:val="20"/>
                <w:szCs w:val="20"/>
                <w:lang w:val="en-GB"/>
              </w:rPr>
              <w:t xml:space="preserve">To review ECC/DEC/(08)08 </w:t>
            </w:r>
          </w:p>
        </w:tc>
        <w:tc>
          <w:tcPr>
            <w:tcW w:w="3434" w:type="dxa"/>
          </w:tcPr>
          <w:p w:rsidR="000D6907" w:rsidRDefault="00BC0BB9">
            <w:pPr>
              <w:spacing w:before="60" w:after="60"/>
              <w:jc w:val="both"/>
              <w:rPr>
                <w:rFonts w:ascii="Arial" w:hAnsi="Arial" w:cs="Arial"/>
                <w:sz w:val="20"/>
                <w:szCs w:val="20"/>
                <w:lang w:val="en-GB"/>
              </w:rPr>
            </w:pPr>
            <w:r>
              <w:rPr>
                <w:rFonts w:ascii="Arial" w:hAnsi="Arial" w:cs="Arial"/>
                <w:sz w:val="20"/>
                <w:szCs w:val="20"/>
                <w:lang w:val="en-GB"/>
              </w:rPr>
              <w:t xml:space="preserve">ECC PT1#42 (January 2013) decided that </w:t>
            </w:r>
            <w:r w:rsidRPr="00BC0BB9">
              <w:rPr>
                <w:rFonts w:ascii="Arial" w:hAnsi="Arial" w:cs="Arial"/>
                <w:sz w:val="20"/>
                <w:szCs w:val="20"/>
                <w:lang w:val="en-GB"/>
              </w:rPr>
              <w:t>studies were needed on the MCV compatibility issues including unintentional roaming.</w:t>
            </w:r>
            <w:r>
              <w:rPr>
                <w:rFonts w:ascii="Arial" w:hAnsi="Arial" w:cs="Arial"/>
                <w:sz w:val="20"/>
                <w:szCs w:val="20"/>
                <w:lang w:val="en-GB"/>
              </w:rPr>
              <w:t xml:space="preserve"> ECC PT1#44 meeting created a working document towards a new ECC Report which will be a basis for revision of ECC/DEC/(08)08</w:t>
            </w:r>
          </w:p>
        </w:tc>
        <w:tc>
          <w:tcPr>
            <w:tcW w:w="1521" w:type="dxa"/>
          </w:tcPr>
          <w:p w:rsidR="000D6907" w:rsidRDefault="000D6907">
            <w:pPr>
              <w:spacing w:before="60" w:after="60"/>
              <w:jc w:val="center"/>
              <w:rPr>
                <w:rFonts w:ascii="Arial" w:hAnsi="Arial" w:cs="Arial"/>
                <w:sz w:val="20"/>
                <w:szCs w:val="20"/>
                <w:lang w:val="en-GB"/>
              </w:rPr>
            </w:pPr>
            <w:r>
              <w:rPr>
                <w:rFonts w:ascii="Arial" w:hAnsi="Arial" w:cs="Arial"/>
                <w:sz w:val="20"/>
                <w:szCs w:val="20"/>
                <w:lang w:val="en-GB"/>
              </w:rPr>
              <w:t>April 2012</w:t>
            </w:r>
          </w:p>
        </w:tc>
        <w:tc>
          <w:tcPr>
            <w:tcW w:w="1179" w:type="dxa"/>
          </w:tcPr>
          <w:p w:rsidR="000D6907" w:rsidRPr="0048439E" w:rsidRDefault="00C65BD6" w:rsidP="00C65BD6">
            <w:pPr>
              <w:spacing w:before="60" w:after="60"/>
              <w:jc w:val="center"/>
              <w:rPr>
                <w:rFonts w:ascii="Arial" w:hAnsi="Arial" w:cs="Arial"/>
                <w:sz w:val="20"/>
                <w:szCs w:val="20"/>
                <w:lang w:val="en-GB"/>
              </w:rPr>
            </w:pPr>
            <w:r>
              <w:rPr>
                <w:rFonts w:ascii="Arial" w:hAnsi="Arial" w:cs="Arial"/>
                <w:sz w:val="20"/>
                <w:szCs w:val="20"/>
                <w:lang w:val="en-GB"/>
              </w:rPr>
              <w:t>November</w:t>
            </w:r>
            <w:r w:rsidR="00BC0BB9" w:rsidRPr="0048439E">
              <w:rPr>
                <w:rFonts w:ascii="Arial" w:hAnsi="Arial" w:cs="Arial"/>
                <w:sz w:val="20"/>
                <w:szCs w:val="20"/>
                <w:lang w:val="en-GB"/>
              </w:rPr>
              <w:t xml:space="preserve"> </w:t>
            </w:r>
            <w:r w:rsidR="000D6907" w:rsidRPr="0048439E">
              <w:rPr>
                <w:rFonts w:ascii="Arial" w:hAnsi="Arial" w:cs="Arial"/>
                <w:sz w:val="20"/>
                <w:szCs w:val="20"/>
                <w:lang w:val="en-GB"/>
              </w:rPr>
              <w:t>201</w:t>
            </w:r>
            <w:r w:rsidR="00451520" w:rsidRPr="0048439E">
              <w:rPr>
                <w:rFonts w:ascii="Arial" w:hAnsi="Arial" w:cs="Arial"/>
                <w:sz w:val="20"/>
                <w:szCs w:val="20"/>
                <w:lang w:val="en-GB"/>
              </w:rPr>
              <w:t>4</w:t>
            </w:r>
          </w:p>
        </w:tc>
        <w:tc>
          <w:tcPr>
            <w:tcW w:w="955" w:type="dxa"/>
          </w:tcPr>
          <w:p w:rsidR="000D6907" w:rsidRDefault="00C22E3E">
            <w:pPr>
              <w:spacing w:before="60" w:after="60"/>
              <w:jc w:val="center"/>
              <w:rPr>
                <w:rFonts w:ascii="Arial" w:hAnsi="Arial" w:cs="Arial"/>
                <w:sz w:val="20"/>
                <w:szCs w:val="20"/>
                <w:lang w:val="en-GB"/>
              </w:rPr>
            </w:pPr>
            <w:r>
              <w:rPr>
                <w:rFonts w:ascii="Arial" w:hAnsi="Arial" w:cs="Arial"/>
                <w:sz w:val="20"/>
                <w:szCs w:val="20"/>
                <w:lang w:val="en-GB"/>
              </w:rPr>
              <w:t>Y</w:t>
            </w:r>
          </w:p>
        </w:tc>
      </w:tr>
      <w:tr w:rsidR="000D6907" w:rsidTr="0009426F">
        <w:trPr>
          <w:cantSplit/>
          <w:jc w:val="center"/>
        </w:trPr>
        <w:tc>
          <w:tcPr>
            <w:tcW w:w="1659" w:type="dxa"/>
          </w:tcPr>
          <w:p w:rsidR="000D6907" w:rsidRPr="00AD05E7" w:rsidRDefault="000D6907">
            <w:pPr>
              <w:spacing w:before="40" w:after="40"/>
              <w:jc w:val="both"/>
              <w:rPr>
                <w:rFonts w:ascii="Arial" w:hAnsi="Arial" w:cs="Arial"/>
                <w:sz w:val="20"/>
                <w:szCs w:val="20"/>
                <w:lang w:val="da-DK"/>
              </w:rPr>
            </w:pPr>
          </w:p>
        </w:tc>
        <w:tc>
          <w:tcPr>
            <w:tcW w:w="2340" w:type="dxa"/>
          </w:tcPr>
          <w:p w:rsidR="000D6907" w:rsidRPr="00AD05E7" w:rsidRDefault="000D6907">
            <w:pPr>
              <w:rPr>
                <w:rFonts w:ascii="Arial" w:hAnsi="Arial" w:cs="Arial"/>
                <w:sz w:val="18"/>
                <w:szCs w:val="20"/>
                <w:lang w:val="en-US"/>
              </w:rPr>
            </w:pPr>
          </w:p>
        </w:tc>
        <w:tc>
          <w:tcPr>
            <w:tcW w:w="4126" w:type="dxa"/>
          </w:tcPr>
          <w:p w:rsidR="000D6907" w:rsidRPr="00AD05E7" w:rsidRDefault="000D6907">
            <w:pPr>
              <w:rPr>
                <w:rFonts w:ascii="Arial" w:hAnsi="Arial" w:cs="Arial"/>
                <w:sz w:val="20"/>
                <w:szCs w:val="20"/>
                <w:lang w:val="en-US"/>
              </w:rPr>
            </w:pPr>
          </w:p>
        </w:tc>
        <w:tc>
          <w:tcPr>
            <w:tcW w:w="3434" w:type="dxa"/>
          </w:tcPr>
          <w:p w:rsidR="000D6907" w:rsidRPr="00AD05E7" w:rsidRDefault="000D6907" w:rsidP="00FC446C">
            <w:pPr>
              <w:spacing w:before="60" w:after="60"/>
              <w:jc w:val="both"/>
              <w:rPr>
                <w:rFonts w:ascii="Arial" w:hAnsi="Arial" w:cs="Arial"/>
                <w:sz w:val="20"/>
                <w:szCs w:val="20"/>
                <w:lang w:val="en-GB"/>
              </w:rPr>
            </w:pPr>
          </w:p>
        </w:tc>
        <w:tc>
          <w:tcPr>
            <w:tcW w:w="1521" w:type="dxa"/>
          </w:tcPr>
          <w:p w:rsidR="000D6907" w:rsidRPr="00AD05E7" w:rsidRDefault="000D6907">
            <w:pPr>
              <w:spacing w:before="60" w:after="60"/>
              <w:jc w:val="center"/>
              <w:rPr>
                <w:rFonts w:ascii="Arial" w:hAnsi="Arial" w:cs="Arial"/>
                <w:sz w:val="20"/>
                <w:szCs w:val="20"/>
                <w:lang w:val="en-GB"/>
              </w:rPr>
            </w:pPr>
          </w:p>
        </w:tc>
        <w:tc>
          <w:tcPr>
            <w:tcW w:w="1179" w:type="dxa"/>
          </w:tcPr>
          <w:p w:rsidR="000D6907" w:rsidRPr="00AD05E7" w:rsidRDefault="000D6907" w:rsidP="0048439E">
            <w:pPr>
              <w:spacing w:before="60" w:after="60"/>
              <w:jc w:val="center"/>
              <w:rPr>
                <w:rFonts w:ascii="Arial" w:hAnsi="Arial" w:cs="Arial"/>
                <w:sz w:val="20"/>
                <w:szCs w:val="20"/>
                <w:lang w:val="en-GB"/>
              </w:rPr>
            </w:pPr>
          </w:p>
        </w:tc>
        <w:tc>
          <w:tcPr>
            <w:tcW w:w="955" w:type="dxa"/>
          </w:tcPr>
          <w:p w:rsidR="000D6907" w:rsidRPr="00AD05E7" w:rsidRDefault="000D6907">
            <w:pPr>
              <w:spacing w:before="60" w:after="60"/>
              <w:jc w:val="center"/>
              <w:rPr>
                <w:rFonts w:ascii="Arial" w:hAnsi="Arial" w:cs="Arial"/>
                <w:sz w:val="20"/>
                <w:szCs w:val="20"/>
                <w:lang w:val="en-GB"/>
              </w:rPr>
            </w:pPr>
          </w:p>
        </w:tc>
      </w:tr>
      <w:tr w:rsidR="00D61487" w:rsidTr="0009426F">
        <w:trPr>
          <w:cantSplit/>
          <w:jc w:val="center"/>
        </w:trPr>
        <w:tc>
          <w:tcPr>
            <w:tcW w:w="1659" w:type="dxa"/>
          </w:tcPr>
          <w:p w:rsidR="00D61487" w:rsidRDefault="00D61487">
            <w:pPr>
              <w:spacing w:before="40" w:after="40"/>
              <w:jc w:val="both"/>
              <w:rPr>
                <w:rFonts w:ascii="Arial" w:hAnsi="Arial" w:cs="Arial"/>
                <w:sz w:val="20"/>
                <w:szCs w:val="20"/>
                <w:lang w:val="en-GB"/>
              </w:rPr>
            </w:pPr>
            <w:r>
              <w:rPr>
                <w:rFonts w:ascii="Arial" w:hAnsi="Arial" w:cs="Arial"/>
                <w:sz w:val="20"/>
                <w:szCs w:val="20"/>
                <w:lang w:val="en-GB"/>
              </w:rPr>
              <w:t>Other_9_A</w:t>
            </w:r>
          </w:p>
        </w:tc>
        <w:tc>
          <w:tcPr>
            <w:tcW w:w="2340" w:type="dxa"/>
          </w:tcPr>
          <w:p w:rsidR="00D61487" w:rsidRDefault="00D61487">
            <w:pPr>
              <w:rPr>
                <w:rFonts w:ascii="Arial" w:hAnsi="Arial" w:cs="Arial"/>
                <w:sz w:val="20"/>
                <w:szCs w:val="20"/>
                <w:lang w:val="en-GB"/>
              </w:rPr>
            </w:pPr>
            <w:r>
              <w:rPr>
                <w:rFonts w:ascii="Arial" w:hAnsi="Arial" w:cs="Arial"/>
                <w:sz w:val="20"/>
                <w:szCs w:val="20"/>
                <w:lang w:val="en-GB"/>
              </w:rPr>
              <w:t>ECO Report 03</w:t>
            </w:r>
          </w:p>
        </w:tc>
        <w:tc>
          <w:tcPr>
            <w:tcW w:w="4126" w:type="dxa"/>
          </w:tcPr>
          <w:p w:rsidR="00D61487" w:rsidRDefault="00D61487">
            <w:pPr>
              <w:rPr>
                <w:rFonts w:ascii="Arial" w:hAnsi="Arial" w:cs="Arial"/>
                <w:sz w:val="20"/>
                <w:szCs w:val="20"/>
                <w:lang w:val="en-US"/>
              </w:rPr>
            </w:pPr>
            <w:r>
              <w:rPr>
                <w:rFonts w:ascii="Arial" w:hAnsi="Arial" w:cs="Arial"/>
                <w:sz w:val="20"/>
                <w:szCs w:val="20"/>
                <w:lang w:val="en-US"/>
              </w:rPr>
              <w:t>To generate ECO Report 03 on licensing of mobile bands from EFIS</w:t>
            </w:r>
          </w:p>
        </w:tc>
        <w:tc>
          <w:tcPr>
            <w:tcW w:w="3434" w:type="dxa"/>
          </w:tcPr>
          <w:p w:rsidR="00D61487" w:rsidRPr="0048439E" w:rsidDel="00FC446C" w:rsidRDefault="00D61487" w:rsidP="00FC446C">
            <w:pPr>
              <w:spacing w:before="60" w:after="60"/>
              <w:jc w:val="both"/>
              <w:rPr>
                <w:rFonts w:ascii="Arial" w:hAnsi="Arial" w:cs="Arial"/>
                <w:sz w:val="20"/>
                <w:szCs w:val="20"/>
                <w:lang w:val="en-US"/>
              </w:rPr>
            </w:pPr>
            <w:r>
              <w:rPr>
                <w:rFonts w:ascii="Arial" w:hAnsi="Arial" w:cs="Arial"/>
                <w:sz w:val="20"/>
                <w:szCs w:val="20"/>
                <w:lang w:val="en-US"/>
              </w:rPr>
              <w:t>ECO is working on the generation of ECO Report 03 from “Rights of Use” module of EFIS under the guidance of ECC PT1 and EFIS MG</w:t>
            </w:r>
          </w:p>
        </w:tc>
        <w:tc>
          <w:tcPr>
            <w:tcW w:w="1521" w:type="dxa"/>
          </w:tcPr>
          <w:p w:rsidR="00D61487" w:rsidRPr="0048439E" w:rsidRDefault="00D61487">
            <w:pPr>
              <w:spacing w:before="60" w:after="60"/>
              <w:jc w:val="center"/>
              <w:rPr>
                <w:rFonts w:ascii="Arial" w:hAnsi="Arial" w:cs="Arial"/>
                <w:sz w:val="20"/>
                <w:szCs w:val="20"/>
                <w:lang w:val="en-US"/>
              </w:rPr>
            </w:pPr>
            <w:r>
              <w:rPr>
                <w:rFonts w:ascii="Arial" w:hAnsi="Arial" w:cs="Arial"/>
                <w:sz w:val="20"/>
                <w:szCs w:val="20"/>
                <w:lang w:val="en-US"/>
              </w:rPr>
              <w:t>April 2012</w:t>
            </w:r>
          </w:p>
        </w:tc>
        <w:tc>
          <w:tcPr>
            <w:tcW w:w="1179" w:type="dxa"/>
          </w:tcPr>
          <w:p w:rsidR="00D61487" w:rsidDel="00FC446C" w:rsidRDefault="00D61487">
            <w:pPr>
              <w:spacing w:before="60" w:after="60"/>
              <w:rPr>
                <w:rFonts w:ascii="Arial" w:hAnsi="Arial" w:cs="Arial"/>
                <w:sz w:val="20"/>
                <w:szCs w:val="20"/>
                <w:lang w:val="en-GB"/>
              </w:rPr>
            </w:pPr>
            <w:r>
              <w:rPr>
                <w:rFonts w:ascii="Arial" w:hAnsi="Arial" w:cs="Arial"/>
                <w:sz w:val="20"/>
                <w:szCs w:val="20"/>
                <w:lang w:val="en-GB"/>
              </w:rPr>
              <w:t>May 201</w:t>
            </w:r>
            <w:r w:rsidR="0009426F">
              <w:rPr>
                <w:rFonts w:ascii="Arial" w:hAnsi="Arial" w:cs="Arial"/>
                <w:sz w:val="20"/>
                <w:szCs w:val="20"/>
                <w:lang w:val="en-GB"/>
              </w:rPr>
              <w:t>5</w:t>
            </w:r>
          </w:p>
        </w:tc>
        <w:tc>
          <w:tcPr>
            <w:tcW w:w="955" w:type="dxa"/>
          </w:tcPr>
          <w:p w:rsidR="00D61487" w:rsidRDefault="00C22E3E">
            <w:pPr>
              <w:spacing w:before="60" w:after="60"/>
              <w:jc w:val="center"/>
              <w:rPr>
                <w:rFonts w:ascii="Arial" w:hAnsi="Arial" w:cs="Arial"/>
                <w:sz w:val="20"/>
                <w:szCs w:val="20"/>
                <w:lang w:val="en-GB"/>
              </w:rPr>
            </w:pPr>
            <w:r>
              <w:rPr>
                <w:rFonts w:ascii="Arial" w:hAnsi="Arial" w:cs="Arial"/>
                <w:sz w:val="20"/>
                <w:szCs w:val="20"/>
                <w:lang w:val="en-GB"/>
              </w:rPr>
              <w:t>Y</w:t>
            </w:r>
          </w:p>
        </w:tc>
      </w:tr>
      <w:tr w:rsidR="0009426F" w:rsidTr="0009426F">
        <w:trPr>
          <w:cantSplit/>
          <w:jc w:val="center"/>
        </w:trPr>
        <w:tc>
          <w:tcPr>
            <w:tcW w:w="1659" w:type="dxa"/>
          </w:tcPr>
          <w:p w:rsidR="0009426F" w:rsidRPr="00E85292" w:rsidRDefault="0009426F">
            <w:pPr>
              <w:spacing w:before="40" w:after="40"/>
              <w:jc w:val="both"/>
              <w:rPr>
                <w:rFonts w:ascii="Arial" w:hAnsi="Arial" w:cs="Arial"/>
                <w:sz w:val="20"/>
                <w:szCs w:val="20"/>
                <w:highlight w:val="yellow"/>
                <w:lang w:val="en-GB"/>
              </w:rPr>
            </w:pPr>
            <w:r w:rsidRPr="00E85292">
              <w:rPr>
                <w:rFonts w:ascii="Arial" w:hAnsi="Arial" w:cs="Arial"/>
                <w:sz w:val="20"/>
                <w:szCs w:val="20"/>
                <w:highlight w:val="yellow"/>
                <w:lang w:val="en-GB"/>
              </w:rPr>
              <w:t>Other_10_A</w:t>
            </w:r>
          </w:p>
          <w:p w:rsidR="00A3073F" w:rsidRPr="00E85292" w:rsidRDefault="00A3073F">
            <w:pPr>
              <w:spacing w:before="40" w:after="40"/>
              <w:jc w:val="both"/>
              <w:rPr>
                <w:rFonts w:ascii="Arial" w:hAnsi="Arial" w:cs="Arial"/>
                <w:sz w:val="20"/>
                <w:szCs w:val="20"/>
                <w:highlight w:val="yellow"/>
                <w:lang w:val="en-GB"/>
              </w:rPr>
            </w:pPr>
            <w:r w:rsidRPr="00E85292">
              <w:rPr>
                <w:rFonts w:ascii="Arial" w:hAnsi="Arial" w:cs="Arial"/>
                <w:sz w:val="20"/>
                <w:szCs w:val="20"/>
                <w:highlight w:val="yellow"/>
                <w:lang w:val="en-GB"/>
              </w:rPr>
              <w:t>(preliminary WI)</w:t>
            </w:r>
          </w:p>
        </w:tc>
        <w:tc>
          <w:tcPr>
            <w:tcW w:w="2340" w:type="dxa"/>
          </w:tcPr>
          <w:p w:rsidR="0009426F" w:rsidRPr="00E85292" w:rsidRDefault="0009426F">
            <w:pPr>
              <w:rPr>
                <w:rFonts w:ascii="Arial" w:hAnsi="Arial" w:cs="Arial"/>
                <w:sz w:val="20"/>
                <w:szCs w:val="20"/>
                <w:highlight w:val="yellow"/>
                <w:lang w:val="en-GB"/>
              </w:rPr>
            </w:pPr>
            <w:r w:rsidRPr="00E85292">
              <w:rPr>
                <w:rFonts w:ascii="Arial" w:hAnsi="Arial" w:cs="Arial"/>
                <w:sz w:val="20"/>
                <w:szCs w:val="20"/>
                <w:highlight w:val="yellow"/>
                <w:lang w:val="en-GB"/>
              </w:rPr>
              <w:t>WRC-15 Agenda Item 10</w:t>
            </w:r>
          </w:p>
        </w:tc>
        <w:tc>
          <w:tcPr>
            <w:tcW w:w="4126" w:type="dxa"/>
          </w:tcPr>
          <w:p w:rsidR="0009426F" w:rsidRPr="00E85292" w:rsidRDefault="0009426F">
            <w:pPr>
              <w:rPr>
                <w:rFonts w:ascii="Arial" w:hAnsi="Arial" w:cs="Arial"/>
                <w:sz w:val="20"/>
                <w:szCs w:val="20"/>
                <w:highlight w:val="yellow"/>
                <w:lang w:val="en-US"/>
              </w:rPr>
            </w:pPr>
            <w:r w:rsidRPr="00E85292">
              <w:rPr>
                <w:rFonts w:ascii="Arial" w:hAnsi="Arial" w:cs="Arial"/>
                <w:sz w:val="20"/>
                <w:szCs w:val="20"/>
                <w:highlight w:val="yellow"/>
                <w:lang w:val="en-US"/>
              </w:rPr>
              <w:t>To support CPG-PTA in the development of a proposal for a WRC-18 Agenda Item on “</w:t>
            </w:r>
            <w:r w:rsidR="001C3D4D" w:rsidRPr="00E85292">
              <w:rPr>
                <w:rFonts w:ascii="Arial" w:hAnsi="Arial" w:cs="Arial"/>
                <w:sz w:val="20"/>
                <w:szCs w:val="20"/>
                <w:highlight w:val="yellow"/>
                <w:lang w:val="en-US"/>
              </w:rPr>
              <w:t>Future I</w:t>
            </w:r>
            <w:r w:rsidRPr="00E85292">
              <w:rPr>
                <w:rFonts w:ascii="Arial" w:hAnsi="Arial" w:cs="Arial"/>
                <w:sz w:val="20"/>
                <w:szCs w:val="20"/>
                <w:highlight w:val="yellow"/>
                <w:lang w:val="en-US"/>
              </w:rPr>
              <w:t xml:space="preserve">MT </w:t>
            </w:r>
            <w:r w:rsidR="001C3D4D" w:rsidRPr="00E85292">
              <w:rPr>
                <w:rFonts w:ascii="Arial" w:hAnsi="Arial" w:cs="Arial"/>
                <w:sz w:val="20"/>
                <w:szCs w:val="20"/>
                <w:highlight w:val="yellow"/>
                <w:lang w:val="en-US"/>
              </w:rPr>
              <w:t xml:space="preserve">systems </w:t>
            </w:r>
            <w:r w:rsidRPr="00E85292">
              <w:rPr>
                <w:rFonts w:ascii="Arial" w:hAnsi="Arial" w:cs="Arial"/>
                <w:sz w:val="20"/>
                <w:szCs w:val="20"/>
                <w:highlight w:val="yellow"/>
                <w:lang w:val="en-US"/>
              </w:rPr>
              <w:t>above 6 GHz”</w:t>
            </w:r>
          </w:p>
        </w:tc>
        <w:tc>
          <w:tcPr>
            <w:tcW w:w="3434" w:type="dxa"/>
          </w:tcPr>
          <w:p w:rsidR="0009426F" w:rsidRPr="00E85292" w:rsidRDefault="0009426F" w:rsidP="00FC446C">
            <w:pPr>
              <w:spacing w:before="60" w:after="60"/>
              <w:jc w:val="both"/>
              <w:rPr>
                <w:rFonts w:ascii="Arial" w:hAnsi="Arial" w:cs="Arial"/>
                <w:sz w:val="20"/>
                <w:szCs w:val="20"/>
                <w:highlight w:val="yellow"/>
                <w:lang w:val="en-US"/>
              </w:rPr>
            </w:pPr>
            <w:r w:rsidRPr="00E85292">
              <w:rPr>
                <w:rFonts w:ascii="Arial" w:hAnsi="Arial" w:cs="Arial"/>
                <w:sz w:val="20"/>
                <w:szCs w:val="20"/>
                <w:highlight w:val="yellow"/>
                <w:lang w:val="en-US"/>
              </w:rPr>
              <w:t>CPG-PTA has requested input on proposals for possible WRC-18 Agenda Items to be included in the CEPT Brief and ECP on WRC-15 Agenda Item 10.</w:t>
            </w:r>
          </w:p>
          <w:p w:rsidR="0009426F" w:rsidRPr="00E85292" w:rsidRDefault="0009426F" w:rsidP="00FC446C">
            <w:pPr>
              <w:spacing w:before="60" w:after="60"/>
              <w:jc w:val="both"/>
              <w:rPr>
                <w:rFonts w:ascii="Arial" w:hAnsi="Arial" w:cs="Arial"/>
                <w:sz w:val="20"/>
                <w:szCs w:val="20"/>
                <w:highlight w:val="yellow"/>
                <w:lang w:val="en-US"/>
              </w:rPr>
            </w:pPr>
            <w:r w:rsidRPr="00E85292">
              <w:rPr>
                <w:rFonts w:ascii="Arial" w:hAnsi="Arial" w:cs="Arial"/>
                <w:sz w:val="20"/>
                <w:szCs w:val="20"/>
                <w:highlight w:val="yellow"/>
                <w:lang w:val="en-US"/>
              </w:rPr>
              <w:t>ECC PT1 #45 received various proposals on “</w:t>
            </w:r>
            <w:r w:rsidR="001C3D4D" w:rsidRPr="00E85292">
              <w:rPr>
                <w:rFonts w:ascii="Arial" w:hAnsi="Arial" w:cs="Arial"/>
                <w:sz w:val="20"/>
                <w:szCs w:val="20"/>
                <w:highlight w:val="yellow"/>
                <w:lang w:val="en-US"/>
              </w:rPr>
              <w:t xml:space="preserve">Future </w:t>
            </w:r>
            <w:r w:rsidRPr="00E85292">
              <w:rPr>
                <w:rFonts w:ascii="Arial" w:hAnsi="Arial" w:cs="Arial"/>
                <w:sz w:val="20"/>
                <w:szCs w:val="20"/>
                <w:highlight w:val="yellow"/>
                <w:lang w:val="en-US"/>
              </w:rPr>
              <w:t xml:space="preserve">IMT </w:t>
            </w:r>
            <w:r w:rsidR="001C3D4D" w:rsidRPr="00E85292">
              <w:rPr>
                <w:rFonts w:ascii="Arial" w:hAnsi="Arial" w:cs="Arial"/>
                <w:sz w:val="20"/>
                <w:szCs w:val="20"/>
                <w:highlight w:val="yellow"/>
                <w:lang w:val="en-US"/>
              </w:rPr>
              <w:t xml:space="preserve">systems </w:t>
            </w:r>
            <w:r w:rsidRPr="00E85292">
              <w:rPr>
                <w:rFonts w:ascii="Arial" w:hAnsi="Arial" w:cs="Arial"/>
                <w:sz w:val="20"/>
                <w:szCs w:val="20"/>
                <w:highlight w:val="yellow"/>
                <w:lang w:val="en-US"/>
              </w:rPr>
              <w:t>above 6 GHz” and decided to further discuss and develop these proposals to support CPG-PTA.</w:t>
            </w:r>
          </w:p>
        </w:tc>
        <w:tc>
          <w:tcPr>
            <w:tcW w:w="1521" w:type="dxa"/>
          </w:tcPr>
          <w:p w:rsidR="0009426F" w:rsidRPr="00E85292" w:rsidRDefault="00214D58">
            <w:pPr>
              <w:spacing w:before="60" w:after="60"/>
              <w:jc w:val="center"/>
              <w:rPr>
                <w:rFonts w:ascii="Arial" w:hAnsi="Arial" w:cs="Arial"/>
                <w:sz w:val="20"/>
                <w:szCs w:val="20"/>
                <w:highlight w:val="yellow"/>
                <w:lang w:val="en-US"/>
              </w:rPr>
            </w:pPr>
            <w:r w:rsidRPr="00E85292">
              <w:rPr>
                <w:rFonts w:ascii="Arial" w:hAnsi="Arial" w:cs="Arial"/>
                <w:sz w:val="20"/>
                <w:szCs w:val="20"/>
                <w:highlight w:val="yellow"/>
                <w:lang w:val="en-US"/>
              </w:rPr>
              <w:t>January 2014</w:t>
            </w:r>
          </w:p>
        </w:tc>
        <w:tc>
          <w:tcPr>
            <w:tcW w:w="1179" w:type="dxa"/>
          </w:tcPr>
          <w:p w:rsidR="0009426F" w:rsidRPr="00E85292" w:rsidRDefault="00214D58" w:rsidP="0009426F">
            <w:pPr>
              <w:spacing w:before="60" w:after="60"/>
              <w:rPr>
                <w:rFonts w:ascii="Arial" w:hAnsi="Arial" w:cs="Arial"/>
                <w:sz w:val="20"/>
                <w:szCs w:val="20"/>
                <w:highlight w:val="yellow"/>
                <w:lang w:val="en-GB"/>
              </w:rPr>
            </w:pPr>
            <w:r w:rsidRPr="00E85292">
              <w:rPr>
                <w:rFonts w:ascii="Arial" w:hAnsi="Arial" w:cs="Arial"/>
                <w:sz w:val="20"/>
                <w:szCs w:val="20"/>
                <w:highlight w:val="yellow"/>
                <w:lang w:val="en-GB"/>
              </w:rPr>
              <w:t>July 2015</w:t>
            </w:r>
          </w:p>
        </w:tc>
        <w:tc>
          <w:tcPr>
            <w:tcW w:w="955" w:type="dxa"/>
          </w:tcPr>
          <w:p w:rsidR="0009426F" w:rsidRPr="00E85292" w:rsidRDefault="00214D58">
            <w:pPr>
              <w:spacing w:before="60" w:after="60"/>
              <w:jc w:val="center"/>
              <w:rPr>
                <w:rFonts w:ascii="Arial" w:hAnsi="Arial" w:cs="Arial"/>
                <w:sz w:val="20"/>
                <w:szCs w:val="20"/>
                <w:highlight w:val="yellow"/>
                <w:lang w:val="en-GB"/>
              </w:rPr>
            </w:pPr>
            <w:r w:rsidRPr="00E85292">
              <w:rPr>
                <w:rFonts w:ascii="Arial" w:hAnsi="Arial" w:cs="Arial"/>
                <w:sz w:val="20"/>
                <w:szCs w:val="20"/>
                <w:highlight w:val="yellow"/>
                <w:lang w:val="en-GB"/>
              </w:rPr>
              <w:t>N</w:t>
            </w:r>
          </w:p>
        </w:tc>
      </w:tr>
    </w:tbl>
    <w:p w:rsidR="000D6907" w:rsidRDefault="000D6907">
      <w:pPr>
        <w:rPr>
          <w:rFonts w:ascii="Arial" w:hAnsi="Arial" w:cs="Arial"/>
          <w:lang w:val="en-GB"/>
        </w:rPr>
      </w:pPr>
    </w:p>
    <w:p w:rsidR="0048439E" w:rsidRDefault="0048439E">
      <w:pPr>
        <w:rPr>
          <w:rFonts w:ascii="Arial" w:hAnsi="Arial" w:cs="Arial"/>
          <w:lang w:val="en-GB"/>
        </w:rPr>
      </w:pPr>
      <w:r>
        <w:rPr>
          <w:rFonts w:ascii="Arial" w:hAnsi="Arial" w:cs="Arial"/>
          <w:lang w:val="en-GB"/>
        </w:rPr>
        <w:br w:type="page"/>
      </w:r>
    </w:p>
    <w:p w:rsidR="000D6907" w:rsidRDefault="000D6907">
      <w:pPr>
        <w:rPr>
          <w:rFonts w:ascii="Arial" w:hAnsi="Arial" w:cs="Arial"/>
          <w:lang w:val="en-GB"/>
        </w:rPr>
      </w:pPr>
    </w:p>
    <w:p w:rsidR="000D6907" w:rsidRDefault="000D6907">
      <w:pPr>
        <w:pBdr>
          <w:top w:val="single" w:sz="4" w:space="1" w:color="auto"/>
        </w:pBdr>
        <w:rPr>
          <w:rFonts w:ascii="Arial" w:hAnsi="Arial" w:cs="Arial"/>
          <w:lang w:val="en-GB"/>
        </w:rPr>
      </w:pPr>
    </w:p>
    <w:p w:rsidR="000D6907" w:rsidRDefault="000D6907">
      <w:pPr>
        <w:pStyle w:val="Titre2"/>
        <w:rPr>
          <w:rFonts w:ascii="Arial" w:hAnsi="Arial" w:cs="Arial"/>
          <w:smallCaps/>
          <w:sz w:val="28"/>
          <w:szCs w:val="28"/>
        </w:rPr>
      </w:pPr>
      <w:r>
        <w:rPr>
          <w:rFonts w:ascii="Arial" w:hAnsi="Arial" w:cs="Arial"/>
          <w:smallCaps/>
          <w:sz w:val="28"/>
          <w:szCs w:val="28"/>
        </w:rPr>
        <w:t xml:space="preserve">Compatibility Issues (SWG C) </w:t>
      </w:r>
      <w:r>
        <w:rPr>
          <w:rFonts w:ascii="Arial" w:hAnsi="Arial" w:cs="Arial"/>
          <w:smallCaps/>
          <w:sz w:val="32"/>
          <w:szCs w:val="32"/>
        </w:rPr>
        <w:t xml:space="preserve">– </w:t>
      </w:r>
      <w:smartTag w:uri="urn:schemas-microsoft-com:office:smarttags" w:element="stockticker">
        <w:r>
          <w:rPr>
            <w:rFonts w:ascii="Arial" w:hAnsi="Arial" w:cs="Arial"/>
            <w:smallCaps/>
            <w:sz w:val="32"/>
            <w:szCs w:val="32"/>
          </w:rPr>
          <w:t>Work</w:t>
        </w:r>
      </w:smartTag>
      <w:r>
        <w:rPr>
          <w:rFonts w:ascii="Arial" w:hAnsi="Arial" w:cs="Arial"/>
          <w:smallCaps/>
          <w:sz w:val="32"/>
          <w:szCs w:val="32"/>
        </w:rPr>
        <w:t xml:space="preserve"> Item List</w:t>
      </w:r>
    </w:p>
    <w:p w:rsidR="000D6907" w:rsidRDefault="000D6907">
      <w:pPr>
        <w:pBdr>
          <w:bottom w:val="single" w:sz="4" w:space="1" w:color="auto"/>
        </w:pBdr>
        <w:rPr>
          <w:rFonts w:ascii="Arial" w:hAnsi="Arial" w:cs="Arial"/>
          <w:lang w:val="en-GB"/>
        </w:rPr>
      </w:pPr>
    </w:p>
    <w:p w:rsidR="000D6907" w:rsidRDefault="000D6907">
      <w:pPr>
        <w:pStyle w:val="NormalWeb"/>
        <w:spacing w:before="0" w:beforeAutospacing="0" w:after="0" w:afterAutospacing="0"/>
        <w:jc w:val="center"/>
        <w:rPr>
          <w:rFonts w:ascii="Arial" w:hAnsi="Arial" w:cs="Arial"/>
          <w:b/>
          <w:sz w:val="20"/>
          <w:szCs w:val="20"/>
          <w:u w:val="single"/>
        </w:rPr>
      </w:pPr>
    </w:p>
    <w:p w:rsidR="000D6907" w:rsidRDefault="000D6907">
      <w:pPr>
        <w:pStyle w:val="NormalWeb"/>
        <w:tabs>
          <w:tab w:val="right" w:pos="15120"/>
        </w:tabs>
        <w:spacing w:before="0" w:beforeAutospacing="0" w:after="0" w:afterAutospacing="0"/>
        <w:jc w:val="right"/>
        <w:rPr>
          <w:rFonts w:ascii="Arial" w:hAnsi="Arial" w:cs="Arial"/>
          <w:color w:val="000080"/>
          <w:sz w:val="20"/>
          <w:szCs w:val="20"/>
        </w:rPr>
      </w:pPr>
      <w:r>
        <w:rPr>
          <w:rFonts w:ascii="Arial" w:hAnsi="Arial" w:cs="Arial"/>
          <w:b/>
          <w:sz w:val="20"/>
          <w:szCs w:val="20"/>
        </w:rPr>
        <w:t xml:space="preserve">Chairman: </w:t>
      </w:r>
      <w:r w:rsidR="00375731">
        <w:rPr>
          <w:rFonts w:ascii="Arial" w:hAnsi="Arial" w:cs="Arial"/>
          <w:b/>
          <w:sz w:val="20"/>
          <w:szCs w:val="20"/>
        </w:rPr>
        <w:t xml:space="preserve">S Magnusson </w:t>
      </w:r>
    </w:p>
    <w:p w:rsidR="000D6907" w:rsidRDefault="000D6907">
      <w:pPr>
        <w:rPr>
          <w:rFonts w:ascii="Arial" w:hAnsi="Arial" w:cs="Arial"/>
          <w:sz w:val="20"/>
          <w:szCs w:val="20"/>
          <w:lang w:val="en-GB"/>
        </w:rPr>
      </w:pPr>
    </w:p>
    <w:p w:rsidR="000D6907" w:rsidRDefault="000D6907">
      <w:pPr>
        <w:rPr>
          <w:rFonts w:ascii="Arial" w:hAnsi="Arial" w:cs="Arial"/>
          <w:sz w:val="20"/>
          <w:szCs w:val="20"/>
          <w:lang w:val="en-GB"/>
        </w:rPr>
      </w:pPr>
      <w:r>
        <w:rPr>
          <w:rFonts w:ascii="Arial" w:hAnsi="Arial" w:cs="Arial"/>
          <w:sz w:val="20"/>
          <w:szCs w:val="20"/>
          <w:lang w:val="en-GB"/>
        </w:rPr>
        <w:t>These activities cover:</w:t>
      </w:r>
    </w:p>
    <w:p w:rsidR="000D6907" w:rsidRDefault="000D6907">
      <w:pPr>
        <w:numPr>
          <w:ilvl w:val="0"/>
          <w:numId w:val="27"/>
        </w:numPr>
        <w:rPr>
          <w:rFonts w:ascii="Arial" w:hAnsi="Arial" w:cs="Arial"/>
          <w:sz w:val="20"/>
          <w:szCs w:val="20"/>
          <w:lang w:val="en-GB"/>
        </w:rPr>
      </w:pPr>
      <w:r>
        <w:rPr>
          <w:rFonts w:ascii="Arial" w:hAnsi="Arial" w:cs="Arial"/>
          <w:sz w:val="20"/>
          <w:szCs w:val="20"/>
          <w:lang w:val="en-GB"/>
        </w:rPr>
        <w:t xml:space="preserve">the relevant sharing and compatibility issues related to the bands to be used for IMT in CEPT and relevant technical conditions implementing the WAPECS concept (e.g. BEM) taken into account relevant </w:t>
      </w:r>
      <w:smartTag w:uri="urn:schemas-microsoft-com:office:smarttags" w:element="stockticker">
        <w:r>
          <w:rPr>
            <w:rFonts w:ascii="Arial" w:hAnsi="Arial" w:cs="Arial"/>
            <w:sz w:val="20"/>
            <w:szCs w:val="20"/>
            <w:lang w:val="en-GB"/>
          </w:rPr>
          <w:t>ECC</w:t>
        </w:r>
      </w:smartTag>
      <w:r>
        <w:rPr>
          <w:rFonts w:ascii="Arial" w:hAnsi="Arial" w:cs="Arial"/>
          <w:sz w:val="20"/>
          <w:szCs w:val="20"/>
          <w:lang w:val="en-GB"/>
        </w:rPr>
        <w:t xml:space="preserve"> harmonised band plan (see ECC PT1), </w:t>
      </w:r>
    </w:p>
    <w:p w:rsidR="000D6907" w:rsidRDefault="000D6907">
      <w:pPr>
        <w:numPr>
          <w:ilvl w:val="0"/>
          <w:numId w:val="27"/>
        </w:numPr>
        <w:rPr>
          <w:rFonts w:ascii="Arial" w:hAnsi="Arial" w:cs="Arial"/>
          <w:sz w:val="20"/>
          <w:szCs w:val="20"/>
          <w:lang w:val="en-GB"/>
        </w:rPr>
      </w:pPr>
      <w:r>
        <w:rPr>
          <w:rFonts w:ascii="Arial" w:hAnsi="Arial" w:cs="Arial"/>
          <w:sz w:val="20"/>
          <w:szCs w:val="20"/>
          <w:lang w:val="en-GB"/>
        </w:rPr>
        <w:t xml:space="preserve">the relevant study and analysis of the protection requirements of radio services in adjacent bands, and of existing applications sharing the same bands to be used by mobile systems, </w:t>
      </w:r>
    </w:p>
    <w:p w:rsidR="000D6907" w:rsidRDefault="000D6907">
      <w:pPr>
        <w:numPr>
          <w:ilvl w:val="0"/>
          <w:numId w:val="27"/>
        </w:numPr>
        <w:rPr>
          <w:rFonts w:ascii="Arial" w:hAnsi="Arial" w:cs="Arial"/>
          <w:sz w:val="20"/>
          <w:szCs w:val="20"/>
          <w:lang w:val="en-GB"/>
        </w:rPr>
      </w:pPr>
      <w:r>
        <w:rPr>
          <w:rFonts w:ascii="Arial" w:hAnsi="Arial" w:cs="Arial"/>
          <w:sz w:val="20"/>
          <w:szCs w:val="20"/>
          <w:lang w:val="en-GB"/>
        </w:rPr>
        <w:t xml:space="preserve">the relevant study for cross border coordination issues and will develop or update, where relevant, appropriate </w:t>
      </w:r>
      <w:smartTag w:uri="urn:schemas-microsoft-com:office:smarttags" w:element="stockticker">
        <w:r>
          <w:rPr>
            <w:rFonts w:ascii="Arial" w:hAnsi="Arial" w:cs="Arial"/>
            <w:sz w:val="20"/>
            <w:szCs w:val="20"/>
            <w:lang w:val="en-GB"/>
          </w:rPr>
          <w:t>ECC</w:t>
        </w:r>
      </w:smartTag>
      <w:r>
        <w:rPr>
          <w:rFonts w:ascii="Arial" w:hAnsi="Arial" w:cs="Arial"/>
          <w:sz w:val="20"/>
          <w:szCs w:val="20"/>
          <w:lang w:val="en-GB"/>
        </w:rPr>
        <w:t xml:space="preserve"> recommendations and reports</w:t>
      </w:r>
    </w:p>
    <w:p w:rsidR="000D6907" w:rsidRDefault="000D6907">
      <w:pPr>
        <w:numPr>
          <w:ilvl w:val="0"/>
          <w:numId w:val="27"/>
        </w:numPr>
        <w:rPr>
          <w:rFonts w:ascii="Arial" w:hAnsi="Arial" w:cs="Arial"/>
          <w:sz w:val="20"/>
          <w:szCs w:val="20"/>
          <w:lang w:val="en-GB"/>
        </w:rPr>
      </w:pPr>
      <w:r>
        <w:rPr>
          <w:rFonts w:ascii="Arial" w:hAnsi="Arial" w:cs="Arial"/>
          <w:sz w:val="20"/>
          <w:szCs w:val="20"/>
          <w:lang w:val="en-GB"/>
        </w:rPr>
        <w:t>the relevant contributions to EC mandates</w:t>
      </w:r>
    </w:p>
    <w:p w:rsidR="000D6907" w:rsidRDefault="000D6907">
      <w:pPr>
        <w:numPr>
          <w:ilvl w:val="0"/>
          <w:numId w:val="27"/>
        </w:numPr>
        <w:rPr>
          <w:rFonts w:ascii="Arial" w:hAnsi="Arial" w:cs="Arial"/>
          <w:sz w:val="20"/>
          <w:szCs w:val="20"/>
          <w:lang w:val="en-GB"/>
        </w:rPr>
      </w:pPr>
      <w:r>
        <w:rPr>
          <w:rFonts w:ascii="Arial" w:hAnsi="Arial" w:cs="Arial"/>
          <w:sz w:val="20"/>
          <w:szCs w:val="20"/>
          <w:lang w:val="en-GB"/>
        </w:rPr>
        <w:t xml:space="preserve">the development of common CEPT position to ITU-R (WP 5D, SG 5, etc.) in relation with compatibility issues     </w:t>
      </w:r>
      <w:r>
        <w:rPr>
          <w:rFonts w:ascii="Arial" w:hAnsi="Arial" w:cs="Arial"/>
          <w:lang w:val="en-GB"/>
        </w:rPr>
        <w:t xml:space="preserve">  </w:t>
      </w:r>
    </w:p>
    <w:p w:rsidR="000D6907" w:rsidRDefault="000D6907">
      <w:pPr>
        <w:rPr>
          <w:rFonts w:ascii="Arial" w:hAnsi="Arial" w:cs="Arial"/>
          <w:lang w:val="en-GB"/>
        </w:rPr>
      </w:pPr>
    </w:p>
    <w:p w:rsidR="00CE5D89" w:rsidRDefault="00CE5D89" w:rsidP="00CE5D89">
      <w:pPr>
        <w:rPr>
          <w:rFonts w:ascii="Arial" w:hAnsi="Arial" w:cs="Arial"/>
          <w:lang w:val="en-GB"/>
        </w:rPr>
      </w:pPr>
    </w:p>
    <w:tbl>
      <w:tblPr>
        <w:tblW w:w="15149" w:type="dxa"/>
        <w:jc w:val="center"/>
        <w:tblInd w:w="-2624" w:type="dxa"/>
        <w:tblBorders>
          <w:top w:val="threeDEngrave" w:sz="6" w:space="0" w:color="auto"/>
          <w:left w:val="threeDEngrave" w:sz="6" w:space="0" w:color="auto"/>
          <w:bottom w:val="threeDEngrave" w:sz="6" w:space="0" w:color="auto"/>
          <w:right w:val="threeDEngrave" w:sz="6"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7"/>
        <w:gridCol w:w="2250"/>
        <w:gridCol w:w="4140"/>
        <w:gridCol w:w="3510"/>
        <w:gridCol w:w="1580"/>
        <w:gridCol w:w="1090"/>
        <w:gridCol w:w="952"/>
      </w:tblGrid>
      <w:tr w:rsidR="00CE5D89" w:rsidTr="00970FE0">
        <w:trPr>
          <w:cantSplit/>
          <w:tblHeader/>
          <w:jc w:val="center"/>
        </w:trPr>
        <w:tc>
          <w:tcPr>
            <w:tcW w:w="1627" w:type="dxa"/>
            <w:tcBorders>
              <w:top w:val="threeDEngrave" w:sz="6" w:space="0" w:color="auto"/>
            </w:tcBorders>
            <w:shd w:val="clear" w:color="auto" w:fill="606060"/>
            <w:vAlign w:val="center"/>
          </w:tcPr>
          <w:p w:rsidR="00CE5D89" w:rsidRDefault="00CE5D89" w:rsidP="00970FE0">
            <w:pPr>
              <w:jc w:val="center"/>
              <w:rPr>
                <w:rFonts w:ascii="Arial" w:hAnsi="Arial" w:cs="Arial"/>
                <w:lang w:val="en-GB"/>
              </w:rPr>
            </w:pPr>
            <w:r>
              <w:rPr>
                <w:rFonts w:ascii="Arial" w:hAnsi="Arial" w:cs="Arial"/>
                <w:lang w:val="en-GB"/>
              </w:rPr>
              <w:br w:type="page"/>
            </w:r>
          </w:p>
          <w:p w:rsidR="00CE5D89" w:rsidRDefault="00CE5D89" w:rsidP="00970FE0">
            <w:pPr>
              <w:jc w:val="center"/>
              <w:rPr>
                <w:rFonts w:ascii="Arial" w:hAnsi="Arial" w:cs="Arial"/>
                <w:b/>
                <w:color w:val="FFFFFF"/>
                <w:sz w:val="20"/>
                <w:szCs w:val="20"/>
                <w:lang w:val="en-GB"/>
              </w:rPr>
            </w:pPr>
            <w:r>
              <w:rPr>
                <w:rFonts w:ascii="Arial" w:hAnsi="Arial" w:cs="Arial"/>
                <w:b/>
                <w:color w:val="FFFFFF"/>
                <w:sz w:val="20"/>
                <w:szCs w:val="20"/>
                <w:lang w:val="en-GB"/>
              </w:rPr>
              <w:t>Reference</w:t>
            </w:r>
          </w:p>
          <w:p w:rsidR="00CE5D89" w:rsidRDefault="00CE5D89" w:rsidP="00970FE0">
            <w:pPr>
              <w:jc w:val="center"/>
              <w:rPr>
                <w:rFonts w:ascii="Arial" w:hAnsi="Arial" w:cs="Arial"/>
                <w:b/>
                <w:color w:val="FFFFFF"/>
                <w:sz w:val="20"/>
                <w:szCs w:val="20"/>
                <w:lang w:val="en-GB"/>
              </w:rPr>
            </w:pPr>
          </w:p>
        </w:tc>
        <w:tc>
          <w:tcPr>
            <w:tcW w:w="2250" w:type="dxa"/>
            <w:tcBorders>
              <w:top w:val="threeDEngrave" w:sz="6" w:space="0" w:color="auto"/>
            </w:tcBorders>
            <w:shd w:val="clear" w:color="auto" w:fill="606060"/>
            <w:vAlign w:val="center"/>
          </w:tcPr>
          <w:p w:rsidR="00CE5D89" w:rsidRDefault="00CE5D89" w:rsidP="00970FE0">
            <w:pPr>
              <w:jc w:val="center"/>
              <w:rPr>
                <w:rFonts w:ascii="Arial" w:hAnsi="Arial" w:cs="Arial"/>
                <w:b/>
                <w:color w:val="FFFFFF"/>
                <w:sz w:val="20"/>
                <w:szCs w:val="20"/>
                <w:lang w:val="en-GB"/>
              </w:rPr>
            </w:pPr>
            <w:r>
              <w:rPr>
                <w:rFonts w:ascii="Arial" w:hAnsi="Arial" w:cs="Arial"/>
                <w:b/>
                <w:color w:val="FFFFFF"/>
                <w:sz w:val="20"/>
                <w:szCs w:val="20"/>
                <w:lang w:val="en-GB"/>
              </w:rPr>
              <w:t>Subject</w:t>
            </w:r>
          </w:p>
        </w:tc>
        <w:tc>
          <w:tcPr>
            <w:tcW w:w="4140" w:type="dxa"/>
            <w:tcBorders>
              <w:top w:val="threeDEngrave" w:sz="6" w:space="0" w:color="auto"/>
            </w:tcBorders>
            <w:shd w:val="clear" w:color="auto" w:fill="606060"/>
            <w:vAlign w:val="center"/>
          </w:tcPr>
          <w:p w:rsidR="00CE5D89" w:rsidRDefault="00CE5D89" w:rsidP="00970FE0">
            <w:pPr>
              <w:jc w:val="center"/>
              <w:rPr>
                <w:rFonts w:ascii="Arial" w:hAnsi="Arial" w:cs="Arial"/>
                <w:b/>
                <w:color w:val="FFFFFF"/>
                <w:sz w:val="20"/>
                <w:szCs w:val="20"/>
                <w:lang w:val="en-GB"/>
              </w:rPr>
            </w:pPr>
            <w:r>
              <w:rPr>
                <w:rFonts w:ascii="Arial" w:hAnsi="Arial" w:cs="Arial"/>
                <w:b/>
                <w:color w:val="FFFFFF"/>
                <w:sz w:val="20"/>
                <w:szCs w:val="20"/>
                <w:lang w:val="en-GB"/>
              </w:rPr>
              <w:t>Scope</w:t>
            </w:r>
          </w:p>
        </w:tc>
        <w:tc>
          <w:tcPr>
            <w:tcW w:w="3510" w:type="dxa"/>
            <w:tcBorders>
              <w:top w:val="threeDEngrave" w:sz="6" w:space="0" w:color="auto"/>
            </w:tcBorders>
            <w:shd w:val="clear" w:color="auto" w:fill="606060"/>
            <w:vAlign w:val="center"/>
          </w:tcPr>
          <w:p w:rsidR="00CE5D89" w:rsidRDefault="00CE5D89" w:rsidP="00970FE0">
            <w:pPr>
              <w:jc w:val="center"/>
              <w:rPr>
                <w:rFonts w:ascii="Arial" w:hAnsi="Arial" w:cs="Arial"/>
                <w:b/>
                <w:color w:val="FFFFFF"/>
                <w:sz w:val="20"/>
                <w:szCs w:val="20"/>
                <w:lang w:val="en-GB"/>
              </w:rPr>
            </w:pPr>
            <w:r>
              <w:rPr>
                <w:rFonts w:ascii="Arial" w:hAnsi="Arial" w:cs="Arial"/>
                <w:b/>
                <w:color w:val="FFFFFF"/>
                <w:sz w:val="20"/>
                <w:szCs w:val="20"/>
                <w:lang w:val="en-GB"/>
              </w:rPr>
              <w:t>Remarks</w:t>
            </w:r>
          </w:p>
        </w:tc>
        <w:tc>
          <w:tcPr>
            <w:tcW w:w="1580" w:type="dxa"/>
            <w:tcBorders>
              <w:top w:val="threeDEngrave" w:sz="6" w:space="0" w:color="auto"/>
            </w:tcBorders>
            <w:shd w:val="clear" w:color="auto" w:fill="606060"/>
            <w:vAlign w:val="center"/>
          </w:tcPr>
          <w:p w:rsidR="00CE5D89" w:rsidRDefault="00CE5D89" w:rsidP="00970FE0">
            <w:pPr>
              <w:jc w:val="center"/>
              <w:rPr>
                <w:rFonts w:ascii="Arial" w:hAnsi="Arial" w:cs="Arial"/>
                <w:b/>
                <w:color w:val="FFFFFF"/>
                <w:sz w:val="20"/>
                <w:szCs w:val="20"/>
                <w:lang w:val="en-GB"/>
              </w:rPr>
            </w:pPr>
            <w:r>
              <w:rPr>
                <w:rFonts w:ascii="Arial" w:hAnsi="Arial" w:cs="Arial"/>
                <w:b/>
                <w:color w:val="FFFFFF"/>
                <w:sz w:val="20"/>
                <w:szCs w:val="20"/>
                <w:lang w:val="en-GB"/>
              </w:rPr>
              <w:t>Start</w:t>
            </w:r>
          </w:p>
        </w:tc>
        <w:tc>
          <w:tcPr>
            <w:tcW w:w="1090" w:type="dxa"/>
            <w:tcBorders>
              <w:top w:val="threeDEngrave" w:sz="6" w:space="0" w:color="auto"/>
            </w:tcBorders>
            <w:shd w:val="clear" w:color="auto" w:fill="606060"/>
            <w:vAlign w:val="center"/>
          </w:tcPr>
          <w:p w:rsidR="00CE5D89" w:rsidRDefault="00CE5D89" w:rsidP="00970FE0">
            <w:pPr>
              <w:jc w:val="center"/>
              <w:rPr>
                <w:rFonts w:ascii="Arial" w:hAnsi="Arial" w:cs="Arial"/>
                <w:b/>
                <w:color w:val="FFFFFF"/>
                <w:sz w:val="20"/>
                <w:szCs w:val="20"/>
                <w:lang w:val="en-GB"/>
              </w:rPr>
            </w:pPr>
            <w:r>
              <w:rPr>
                <w:rFonts w:ascii="Arial" w:hAnsi="Arial" w:cs="Arial"/>
                <w:b/>
                <w:color w:val="FFFFFF"/>
                <w:sz w:val="20"/>
                <w:szCs w:val="20"/>
                <w:lang w:val="en-GB"/>
              </w:rPr>
              <w:t>End</w:t>
            </w:r>
          </w:p>
        </w:tc>
        <w:tc>
          <w:tcPr>
            <w:tcW w:w="952" w:type="dxa"/>
            <w:tcBorders>
              <w:top w:val="threeDEngrave" w:sz="6" w:space="0" w:color="auto"/>
            </w:tcBorders>
            <w:shd w:val="clear" w:color="auto" w:fill="606060"/>
            <w:vAlign w:val="center"/>
          </w:tcPr>
          <w:p w:rsidR="00CE5D89" w:rsidRDefault="00CE5D89" w:rsidP="00970FE0">
            <w:pPr>
              <w:jc w:val="center"/>
              <w:rPr>
                <w:rFonts w:ascii="Arial" w:hAnsi="Arial" w:cs="Arial"/>
                <w:b/>
                <w:color w:val="FFFFFF"/>
                <w:sz w:val="20"/>
                <w:szCs w:val="20"/>
                <w:lang w:val="en-GB"/>
              </w:rPr>
            </w:pPr>
            <w:smartTag w:uri="urn:schemas-microsoft-com:office:smarttags" w:element="stockticker">
              <w:r>
                <w:rPr>
                  <w:rFonts w:ascii="Arial" w:hAnsi="Arial" w:cs="Arial"/>
                  <w:b/>
                  <w:color w:val="FFFFFF"/>
                  <w:sz w:val="20"/>
                  <w:szCs w:val="20"/>
                  <w:lang w:val="en-GB"/>
                </w:rPr>
                <w:t>ECO</w:t>
              </w:r>
            </w:smartTag>
            <w:r>
              <w:rPr>
                <w:rFonts w:ascii="Arial" w:hAnsi="Arial" w:cs="Arial"/>
                <w:b/>
                <w:color w:val="FFFFFF"/>
                <w:sz w:val="20"/>
                <w:szCs w:val="20"/>
                <w:lang w:val="en-GB"/>
              </w:rPr>
              <w:t xml:space="preserve"> support (Y/N)</w:t>
            </w:r>
          </w:p>
        </w:tc>
      </w:tr>
      <w:tr w:rsidR="00CE5D89" w:rsidRPr="00863698" w:rsidTr="00970FE0">
        <w:trPr>
          <w:cantSplit/>
          <w:tblHeader/>
          <w:jc w:val="center"/>
        </w:trPr>
        <w:tc>
          <w:tcPr>
            <w:tcW w:w="15149" w:type="dxa"/>
            <w:gridSpan w:val="7"/>
            <w:shd w:val="clear" w:color="auto" w:fill="E6E6E6"/>
            <w:vAlign w:val="center"/>
          </w:tcPr>
          <w:p w:rsidR="00CE5D89" w:rsidRDefault="00CE5D89" w:rsidP="00970FE0">
            <w:pPr>
              <w:jc w:val="both"/>
              <w:rPr>
                <w:rFonts w:ascii="Arial" w:hAnsi="Arial" w:cs="Arial"/>
                <w:b/>
                <w:sz w:val="20"/>
                <w:szCs w:val="20"/>
                <w:lang w:val="en-GB"/>
              </w:rPr>
            </w:pPr>
            <w:r>
              <w:rPr>
                <w:rFonts w:ascii="Arial" w:hAnsi="Arial" w:cs="Arial"/>
                <w:b/>
                <w:sz w:val="20"/>
                <w:szCs w:val="20"/>
                <w:lang w:val="en-GB"/>
              </w:rPr>
              <w:t>700 MHz band</w:t>
            </w:r>
          </w:p>
          <w:p w:rsidR="00CE5D89" w:rsidRDefault="00CE5D89" w:rsidP="00970FE0">
            <w:pPr>
              <w:jc w:val="both"/>
              <w:rPr>
                <w:rFonts w:ascii="Arial" w:hAnsi="Arial" w:cs="Arial"/>
                <w:b/>
                <w:sz w:val="20"/>
                <w:szCs w:val="20"/>
                <w:lang w:val="en-GB"/>
              </w:rPr>
            </w:pPr>
            <w:r>
              <w:rPr>
                <w:rFonts w:ascii="Arial" w:hAnsi="Arial" w:cs="Arial"/>
                <w:b/>
                <w:sz w:val="20"/>
                <w:szCs w:val="20"/>
                <w:lang w:val="en-GB"/>
              </w:rPr>
              <w:t xml:space="preserve">CG Convenor: </w:t>
            </w:r>
            <w:proofErr w:type="spellStart"/>
            <w:r>
              <w:rPr>
                <w:rFonts w:ascii="Arial" w:hAnsi="Arial" w:cs="Arial"/>
                <w:b/>
                <w:sz w:val="20"/>
                <w:szCs w:val="20"/>
                <w:lang w:val="en-GB"/>
              </w:rPr>
              <w:t>Doriana</w:t>
            </w:r>
            <w:proofErr w:type="spellEnd"/>
            <w:r>
              <w:rPr>
                <w:rFonts w:ascii="Arial" w:hAnsi="Arial" w:cs="Arial"/>
                <w:b/>
                <w:sz w:val="20"/>
                <w:szCs w:val="20"/>
                <w:lang w:val="en-GB"/>
              </w:rPr>
              <w:t xml:space="preserve"> </w:t>
            </w:r>
            <w:proofErr w:type="spellStart"/>
            <w:r>
              <w:rPr>
                <w:rFonts w:ascii="Arial" w:hAnsi="Arial" w:cs="Arial"/>
                <w:b/>
                <w:sz w:val="20"/>
                <w:szCs w:val="20"/>
                <w:lang w:val="en-GB"/>
              </w:rPr>
              <w:t>Guiducci</w:t>
            </w:r>
            <w:proofErr w:type="spellEnd"/>
            <w:r>
              <w:rPr>
                <w:rFonts w:ascii="Arial" w:hAnsi="Arial" w:cs="Arial"/>
                <w:b/>
                <w:sz w:val="20"/>
                <w:szCs w:val="20"/>
                <w:lang w:val="en-GB"/>
              </w:rPr>
              <w:t xml:space="preserve">                                                                                                                                                                                                </w:t>
            </w:r>
          </w:p>
        </w:tc>
      </w:tr>
      <w:tr w:rsidR="00CE5D89" w:rsidTr="00970FE0">
        <w:trPr>
          <w:cantSplit/>
          <w:jc w:val="center"/>
        </w:trPr>
        <w:tc>
          <w:tcPr>
            <w:tcW w:w="1627" w:type="dxa"/>
          </w:tcPr>
          <w:p w:rsidR="00CE5D89" w:rsidRDefault="00CE5D89" w:rsidP="00970FE0">
            <w:pPr>
              <w:spacing w:before="40" w:after="40"/>
              <w:jc w:val="both"/>
              <w:rPr>
                <w:rFonts w:ascii="Arial" w:hAnsi="Arial" w:cs="Arial"/>
                <w:sz w:val="20"/>
                <w:szCs w:val="20"/>
                <w:lang w:val="en-GB"/>
              </w:rPr>
            </w:pPr>
            <w:r>
              <w:rPr>
                <w:rFonts w:ascii="Arial" w:hAnsi="Arial" w:cs="Arial"/>
                <w:sz w:val="20"/>
                <w:szCs w:val="20"/>
                <w:lang w:val="en-GB"/>
              </w:rPr>
              <w:t>700MHz_1_C</w:t>
            </w:r>
          </w:p>
        </w:tc>
        <w:tc>
          <w:tcPr>
            <w:tcW w:w="2250" w:type="dxa"/>
          </w:tcPr>
          <w:p w:rsidR="00CE5D89" w:rsidRDefault="00CE5D89" w:rsidP="00970FE0">
            <w:pPr>
              <w:spacing w:before="40" w:after="40"/>
              <w:rPr>
                <w:rFonts w:ascii="Arial" w:hAnsi="Arial" w:cs="Arial"/>
                <w:sz w:val="20"/>
                <w:szCs w:val="20"/>
                <w:lang w:val="en-GB"/>
              </w:rPr>
            </w:pPr>
            <w:r w:rsidRPr="00D70E36">
              <w:rPr>
                <w:rFonts w:ascii="Arial" w:hAnsi="Arial" w:cs="Arial"/>
                <w:sz w:val="20"/>
                <w:szCs w:val="20"/>
                <w:lang w:val="en-GB"/>
              </w:rPr>
              <w:t>Common least restrictive technical conditions (BEM)</w:t>
            </w:r>
          </w:p>
          <w:p w:rsidR="00CE5D89" w:rsidRDefault="00CE5D89" w:rsidP="00970FE0">
            <w:pPr>
              <w:spacing w:before="40" w:after="40"/>
              <w:rPr>
                <w:rFonts w:ascii="Arial" w:hAnsi="Arial" w:cs="Arial"/>
                <w:sz w:val="20"/>
                <w:szCs w:val="20"/>
                <w:lang w:val="en-GB"/>
              </w:rPr>
            </w:pPr>
          </w:p>
        </w:tc>
        <w:tc>
          <w:tcPr>
            <w:tcW w:w="4140" w:type="dxa"/>
          </w:tcPr>
          <w:p w:rsidR="00CE5D89" w:rsidRDefault="00CE5D89" w:rsidP="00970FE0">
            <w:pPr>
              <w:spacing w:before="40" w:after="40"/>
              <w:jc w:val="both"/>
              <w:rPr>
                <w:rFonts w:ascii="Arial" w:hAnsi="Arial" w:cs="Arial"/>
                <w:sz w:val="20"/>
                <w:szCs w:val="20"/>
                <w:lang w:val="en-GB"/>
              </w:rPr>
            </w:pPr>
            <w:r>
              <w:rPr>
                <w:rFonts w:ascii="Arial" w:hAnsi="Arial" w:cs="Arial"/>
                <w:sz w:val="20"/>
                <w:szCs w:val="20"/>
                <w:lang w:val="en-GB"/>
              </w:rPr>
              <w:t>To d</w:t>
            </w:r>
            <w:r w:rsidRPr="00347150">
              <w:rPr>
                <w:rFonts w:ascii="Arial" w:hAnsi="Arial" w:cs="Arial"/>
                <w:sz w:val="20"/>
                <w:szCs w:val="20"/>
                <w:lang w:val="en-GB"/>
              </w:rPr>
              <w:t xml:space="preserve">evelop </w:t>
            </w:r>
            <w:r>
              <w:rPr>
                <w:rFonts w:ascii="Arial" w:hAnsi="Arial" w:cs="Arial"/>
                <w:sz w:val="20"/>
                <w:szCs w:val="20"/>
                <w:lang w:val="en-GB"/>
              </w:rPr>
              <w:t>c</w:t>
            </w:r>
            <w:r w:rsidRPr="00D70E36">
              <w:rPr>
                <w:rFonts w:ascii="Arial" w:hAnsi="Arial" w:cs="Arial"/>
                <w:sz w:val="20"/>
                <w:szCs w:val="20"/>
                <w:lang w:val="en-GB"/>
              </w:rPr>
              <w:t>ommon least restrictive technical conditions (BEM) for wireless broadband with the understanding that such BEM could potentially not only cater for electronic communications services, but also for PPDR</w:t>
            </w:r>
            <w:r>
              <w:rPr>
                <w:rFonts w:ascii="Arial" w:hAnsi="Arial" w:cs="Arial"/>
                <w:sz w:val="20"/>
                <w:szCs w:val="20"/>
                <w:lang w:val="en-GB"/>
              </w:rPr>
              <w:t xml:space="preserve"> </w:t>
            </w:r>
          </w:p>
          <w:p w:rsidR="00CE5D89" w:rsidRDefault="00CE5D89" w:rsidP="00970FE0">
            <w:pPr>
              <w:spacing w:before="40" w:after="40"/>
              <w:jc w:val="both"/>
              <w:rPr>
                <w:rFonts w:ascii="Arial" w:hAnsi="Arial" w:cs="Arial"/>
                <w:sz w:val="20"/>
                <w:szCs w:val="20"/>
                <w:lang w:val="en-GB"/>
              </w:rPr>
            </w:pPr>
          </w:p>
          <w:p w:rsidR="00CE5D89" w:rsidRDefault="00CE5D89" w:rsidP="00970FE0">
            <w:pPr>
              <w:spacing w:before="40" w:after="40"/>
              <w:jc w:val="both"/>
              <w:rPr>
                <w:rFonts w:ascii="Arial" w:hAnsi="Arial" w:cs="Arial"/>
                <w:sz w:val="20"/>
                <w:szCs w:val="20"/>
                <w:lang w:val="en-GB"/>
              </w:rPr>
            </w:pPr>
            <w:r>
              <w:rPr>
                <w:rFonts w:ascii="Arial" w:hAnsi="Arial" w:cs="Arial"/>
                <w:sz w:val="20"/>
                <w:szCs w:val="20"/>
                <w:lang w:val="en-GB"/>
              </w:rPr>
              <w:t>Task 1b of the EC Mandate on 700 MHz</w:t>
            </w:r>
          </w:p>
        </w:tc>
        <w:tc>
          <w:tcPr>
            <w:tcW w:w="3510" w:type="dxa"/>
          </w:tcPr>
          <w:p w:rsidR="00CE5D89" w:rsidRDefault="00CE5D89" w:rsidP="00970FE0">
            <w:pPr>
              <w:rPr>
                <w:rFonts w:ascii="Arial" w:hAnsi="Arial" w:cs="Arial"/>
                <w:sz w:val="18"/>
                <w:szCs w:val="18"/>
                <w:lang w:val="en-GB"/>
              </w:rPr>
            </w:pPr>
            <w:r w:rsidRPr="00347150">
              <w:rPr>
                <w:rFonts w:ascii="Arial" w:hAnsi="Arial" w:cs="Arial"/>
                <w:sz w:val="20"/>
                <w:szCs w:val="20"/>
                <w:lang w:val="en-GB"/>
              </w:rPr>
              <w:t>ECC PT 1 should avoid duplicating the work of CPG PTD</w:t>
            </w:r>
          </w:p>
        </w:tc>
        <w:tc>
          <w:tcPr>
            <w:tcW w:w="1580" w:type="dxa"/>
          </w:tcPr>
          <w:p w:rsidR="00CE5D89" w:rsidRDefault="00CE5D89" w:rsidP="00970FE0">
            <w:pPr>
              <w:jc w:val="center"/>
              <w:rPr>
                <w:rFonts w:ascii="Arial" w:hAnsi="Arial" w:cs="Arial"/>
                <w:sz w:val="20"/>
                <w:szCs w:val="20"/>
                <w:lang w:val="en-GB"/>
              </w:rPr>
            </w:pPr>
            <w:r>
              <w:rPr>
                <w:rFonts w:ascii="Arial" w:hAnsi="Arial" w:cs="Arial"/>
                <w:sz w:val="20"/>
                <w:szCs w:val="20"/>
                <w:lang w:val="en-GB"/>
              </w:rPr>
              <w:t>May 2013</w:t>
            </w:r>
          </w:p>
        </w:tc>
        <w:tc>
          <w:tcPr>
            <w:tcW w:w="1090" w:type="dxa"/>
          </w:tcPr>
          <w:p w:rsidR="00CE5D89" w:rsidRDefault="00CE5D89" w:rsidP="00970FE0">
            <w:pPr>
              <w:jc w:val="center"/>
              <w:rPr>
                <w:rFonts w:ascii="Arial" w:hAnsi="Arial" w:cs="Arial"/>
                <w:sz w:val="20"/>
                <w:szCs w:val="20"/>
                <w:lang w:val="en-GB"/>
              </w:rPr>
            </w:pPr>
            <w:r>
              <w:rPr>
                <w:rFonts w:ascii="Arial" w:hAnsi="Arial" w:cs="Arial"/>
                <w:sz w:val="20"/>
                <w:szCs w:val="20"/>
                <w:lang w:val="en-GB"/>
              </w:rPr>
              <w:t>November2014</w:t>
            </w:r>
          </w:p>
        </w:tc>
        <w:tc>
          <w:tcPr>
            <w:tcW w:w="952" w:type="dxa"/>
          </w:tcPr>
          <w:p w:rsidR="00CE5D89" w:rsidRDefault="00CE5D89" w:rsidP="00970FE0">
            <w:pPr>
              <w:jc w:val="center"/>
              <w:rPr>
                <w:rFonts w:ascii="Arial" w:hAnsi="Arial" w:cs="Arial"/>
                <w:sz w:val="20"/>
                <w:szCs w:val="20"/>
                <w:lang w:val="en-GB"/>
              </w:rPr>
            </w:pPr>
            <w:r>
              <w:rPr>
                <w:rFonts w:ascii="Arial" w:hAnsi="Arial" w:cs="Arial"/>
                <w:sz w:val="20"/>
                <w:szCs w:val="20"/>
                <w:lang w:val="en-GB"/>
              </w:rPr>
              <w:t>Y</w:t>
            </w:r>
          </w:p>
        </w:tc>
      </w:tr>
      <w:tr w:rsidR="00CE5D89" w:rsidTr="00970FE0">
        <w:trPr>
          <w:cantSplit/>
          <w:jc w:val="center"/>
        </w:trPr>
        <w:tc>
          <w:tcPr>
            <w:tcW w:w="1627" w:type="dxa"/>
          </w:tcPr>
          <w:p w:rsidR="00CE5D89" w:rsidRDefault="00CE5D89" w:rsidP="00970FE0">
            <w:pPr>
              <w:spacing w:before="40" w:after="40"/>
              <w:jc w:val="both"/>
              <w:rPr>
                <w:rFonts w:ascii="Arial" w:hAnsi="Arial" w:cs="Arial"/>
                <w:sz w:val="20"/>
                <w:szCs w:val="20"/>
                <w:lang w:val="en-GB"/>
              </w:rPr>
            </w:pPr>
            <w:r>
              <w:rPr>
                <w:rFonts w:ascii="Arial" w:hAnsi="Arial" w:cs="Arial"/>
                <w:sz w:val="20"/>
                <w:szCs w:val="20"/>
                <w:lang w:val="en-GB"/>
              </w:rPr>
              <w:t>700MHz_2_C</w:t>
            </w:r>
          </w:p>
        </w:tc>
        <w:tc>
          <w:tcPr>
            <w:tcW w:w="2250" w:type="dxa"/>
          </w:tcPr>
          <w:p w:rsidR="00CE5D89" w:rsidRDefault="00CE5D89" w:rsidP="00970FE0">
            <w:pPr>
              <w:spacing w:before="40" w:after="40"/>
              <w:rPr>
                <w:rFonts w:ascii="Arial" w:hAnsi="Arial" w:cs="Arial"/>
                <w:sz w:val="20"/>
                <w:szCs w:val="20"/>
                <w:lang w:val="en-GB"/>
              </w:rPr>
            </w:pPr>
            <w:r w:rsidRPr="00D70E36">
              <w:rPr>
                <w:rFonts w:ascii="Arial" w:hAnsi="Arial" w:cs="Arial"/>
                <w:sz w:val="20"/>
                <w:szCs w:val="20"/>
                <w:lang w:val="en-GB"/>
              </w:rPr>
              <w:t>Coexistence between wireless broadband and Broadcasting at 694 MHz</w:t>
            </w:r>
          </w:p>
          <w:p w:rsidR="00CE5D89" w:rsidRPr="00347150" w:rsidRDefault="00CE5D89" w:rsidP="00970FE0">
            <w:pPr>
              <w:spacing w:before="40" w:after="40"/>
              <w:rPr>
                <w:rFonts w:ascii="Arial" w:hAnsi="Arial" w:cs="Arial"/>
                <w:sz w:val="20"/>
                <w:szCs w:val="20"/>
                <w:lang w:val="en-GB"/>
              </w:rPr>
            </w:pPr>
          </w:p>
        </w:tc>
        <w:tc>
          <w:tcPr>
            <w:tcW w:w="4140" w:type="dxa"/>
          </w:tcPr>
          <w:p w:rsidR="00CE5D89" w:rsidRDefault="00CE5D89" w:rsidP="00970FE0">
            <w:pPr>
              <w:spacing w:before="40" w:after="40"/>
              <w:jc w:val="both"/>
              <w:rPr>
                <w:rFonts w:ascii="Arial" w:hAnsi="Arial" w:cs="Arial"/>
                <w:sz w:val="20"/>
                <w:szCs w:val="20"/>
                <w:lang w:val="en-GB"/>
              </w:rPr>
            </w:pPr>
            <w:r w:rsidRPr="00D70E36">
              <w:rPr>
                <w:rFonts w:ascii="Arial" w:hAnsi="Arial" w:cs="Arial"/>
                <w:sz w:val="20"/>
                <w:szCs w:val="20"/>
                <w:lang w:val="en-GB"/>
              </w:rPr>
              <w:t>To study how to ensure coexistence between wireless broadband and Broadcasting at 694 MHz</w:t>
            </w:r>
            <w:r>
              <w:rPr>
                <w:rFonts w:ascii="Arial" w:hAnsi="Arial" w:cs="Arial"/>
                <w:sz w:val="20"/>
                <w:szCs w:val="20"/>
                <w:lang w:val="en-GB"/>
              </w:rPr>
              <w:t xml:space="preserve"> </w:t>
            </w:r>
          </w:p>
          <w:p w:rsidR="00CE5D89" w:rsidRDefault="00CE5D89" w:rsidP="00970FE0">
            <w:pPr>
              <w:spacing w:before="40" w:after="40"/>
              <w:jc w:val="both"/>
              <w:rPr>
                <w:rFonts w:ascii="Arial" w:hAnsi="Arial" w:cs="Arial"/>
                <w:sz w:val="20"/>
                <w:szCs w:val="20"/>
                <w:lang w:val="en-GB"/>
              </w:rPr>
            </w:pPr>
          </w:p>
          <w:p w:rsidR="00CE5D89" w:rsidRDefault="00CE5D89" w:rsidP="00970FE0">
            <w:pPr>
              <w:spacing w:before="40" w:after="40"/>
              <w:jc w:val="both"/>
              <w:rPr>
                <w:rFonts w:ascii="Arial" w:hAnsi="Arial" w:cs="Arial"/>
                <w:sz w:val="20"/>
                <w:szCs w:val="20"/>
                <w:lang w:val="en-GB"/>
              </w:rPr>
            </w:pPr>
            <w:r>
              <w:rPr>
                <w:rFonts w:ascii="Arial" w:hAnsi="Arial" w:cs="Arial"/>
                <w:sz w:val="20"/>
                <w:szCs w:val="20"/>
                <w:lang w:val="en-GB"/>
              </w:rPr>
              <w:t>Task 1c of the EC Mandate on 700 MHz</w:t>
            </w:r>
          </w:p>
        </w:tc>
        <w:tc>
          <w:tcPr>
            <w:tcW w:w="3510" w:type="dxa"/>
          </w:tcPr>
          <w:p w:rsidR="00CE5D89" w:rsidRPr="00347150" w:rsidRDefault="00CE5D89" w:rsidP="00970FE0">
            <w:pPr>
              <w:rPr>
                <w:rFonts w:ascii="Arial" w:hAnsi="Arial" w:cs="Arial"/>
                <w:sz w:val="20"/>
                <w:szCs w:val="20"/>
                <w:lang w:val="en-GB"/>
              </w:rPr>
            </w:pPr>
            <w:r w:rsidRPr="00D70E36">
              <w:rPr>
                <w:rFonts w:ascii="Arial" w:hAnsi="Arial" w:cs="Arial"/>
                <w:sz w:val="20"/>
                <w:szCs w:val="20"/>
                <w:lang w:val="en-GB"/>
              </w:rPr>
              <w:t>The issue of coexistence between wireless broadband and Broadcasting at 694 MHz is already under discussion at CPG PTD (and ITU</w:t>
            </w:r>
            <w:r>
              <w:rPr>
                <w:rFonts w:ascii="Arial" w:hAnsi="Arial" w:cs="Arial"/>
                <w:sz w:val="20"/>
                <w:szCs w:val="20"/>
                <w:lang w:val="en-GB"/>
              </w:rPr>
              <w:t>-</w:t>
            </w:r>
            <w:r w:rsidRPr="00D70E36">
              <w:rPr>
                <w:rFonts w:ascii="Arial" w:hAnsi="Arial" w:cs="Arial"/>
                <w:sz w:val="20"/>
                <w:szCs w:val="20"/>
                <w:lang w:val="en-GB"/>
              </w:rPr>
              <w:t>R)</w:t>
            </w:r>
          </w:p>
        </w:tc>
        <w:tc>
          <w:tcPr>
            <w:tcW w:w="1580" w:type="dxa"/>
          </w:tcPr>
          <w:p w:rsidR="00CE5D89" w:rsidRDefault="00CE5D89" w:rsidP="00970FE0">
            <w:pPr>
              <w:jc w:val="center"/>
              <w:rPr>
                <w:rFonts w:ascii="Arial" w:hAnsi="Arial" w:cs="Arial"/>
                <w:sz w:val="20"/>
                <w:szCs w:val="20"/>
                <w:lang w:val="en-GB"/>
              </w:rPr>
            </w:pPr>
            <w:r>
              <w:rPr>
                <w:rFonts w:ascii="Arial" w:hAnsi="Arial" w:cs="Arial"/>
                <w:sz w:val="20"/>
                <w:szCs w:val="20"/>
                <w:lang w:val="en-GB"/>
              </w:rPr>
              <w:t>May 2013</w:t>
            </w:r>
          </w:p>
        </w:tc>
        <w:tc>
          <w:tcPr>
            <w:tcW w:w="1090" w:type="dxa"/>
          </w:tcPr>
          <w:p w:rsidR="00CE5D89" w:rsidRDefault="00CE5D89" w:rsidP="00970FE0">
            <w:pPr>
              <w:jc w:val="center"/>
              <w:rPr>
                <w:rFonts w:ascii="Arial" w:hAnsi="Arial" w:cs="Arial"/>
                <w:sz w:val="20"/>
                <w:szCs w:val="20"/>
                <w:lang w:val="en-GB"/>
              </w:rPr>
            </w:pPr>
            <w:r>
              <w:rPr>
                <w:rFonts w:ascii="Arial" w:hAnsi="Arial" w:cs="Arial"/>
                <w:sz w:val="20"/>
                <w:szCs w:val="20"/>
                <w:lang w:val="en-GB"/>
              </w:rPr>
              <w:t>November2014</w:t>
            </w:r>
          </w:p>
        </w:tc>
        <w:tc>
          <w:tcPr>
            <w:tcW w:w="952" w:type="dxa"/>
          </w:tcPr>
          <w:p w:rsidR="00CE5D89" w:rsidRDefault="00CE5D89" w:rsidP="00970FE0">
            <w:pPr>
              <w:jc w:val="center"/>
              <w:rPr>
                <w:rFonts w:ascii="Arial" w:hAnsi="Arial" w:cs="Arial"/>
                <w:sz w:val="20"/>
                <w:szCs w:val="20"/>
                <w:lang w:val="en-GB"/>
              </w:rPr>
            </w:pPr>
            <w:r>
              <w:rPr>
                <w:rFonts w:ascii="Arial" w:hAnsi="Arial" w:cs="Arial"/>
                <w:sz w:val="20"/>
                <w:szCs w:val="20"/>
                <w:lang w:val="en-GB"/>
              </w:rPr>
              <w:t>Y</w:t>
            </w:r>
          </w:p>
        </w:tc>
      </w:tr>
      <w:tr w:rsidR="00CE5D89" w:rsidTr="00970FE0">
        <w:trPr>
          <w:cantSplit/>
          <w:jc w:val="center"/>
        </w:trPr>
        <w:tc>
          <w:tcPr>
            <w:tcW w:w="1627" w:type="dxa"/>
          </w:tcPr>
          <w:p w:rsidR="00CE5D89" w:rsidRDefault="00CE5D89" w:rsidP="00970FE0">
            <w:pPr>
              <w:spacing w:before="40" w:after="40"/>
              <w:jc w:val="both"/>
              <w:rPr>
                <w:rFonts w:ascii="Arial" w:hAnsi="Arial" w:cs="Arial"/>
                <w:sz w:val="20"/>
                <w:szCs w:val="20"/>
                <w:lang w:val="en-GB"/>
              </w:rPr>
            </w:pPr>
            <w:r>
              <w:rPr>
                <w:rFonts w:ascii="Arial" w:hAnsi="Arial" w:cs="Arial"/>
                <w:sz w:val="20"/>
                <w:szCs w:val="20"/>
                <w:lang w:val="en-GB"/>
              </w:rPr>
              <w:lastRenderedPageBreak/>
              <w:t>700MHz_3_C</w:t>
            </w:r>
          </w:p>
        </w:tc>
        <w:tc>
          <w:tcPr>
            <w:tcW w:w="2250" w:type="dxa"/>
          </w:tcPr>
          <w:p w:rsidR="00CE5D89" w:rsidRDefault="00CE5D89" w:rsidP="00970FE0">
            <w:pPr>
              <w:spacing w:before="40" w:after="40"/>
              <w:rPr>
                <w:rFonts w:ascii="Arial" w:hAnsi="Arial" w:cs="Arial"/>
                <w:sz w:val="20"/>
                <w:szCs w:val="20"/>
                <w:lang w:val="en-GB"/>
              </w:rPr>
            </w:pPr>
            <w:r w:rsidRPr="00D70E36">
              <w:rPr>
                <w:rFonts w:ascii="Arial" w:hAnsi="Arial" w:cs="Arial"/>
                <w:sz w:val="20"/>
                <w:szCs w:val="20"/>
                <w:lang w:val="en-GB"/>
              </w:rPr>
              <w:t>Cross-border coordination issues</w:t>
            </w:r>
          </w:p>
          <w:p w:rsidR="00CE5D89" w:rsidRDefault="00CE5D89" w:rsidP="00970FE0">
            <w:pPr>
              <w:spacing w:before="40" w:after="40"/>
              <w:rPr>
                <w:rFonts w:ascii="Arial" w:hAnsi="Arial" w:cs="Arial"/>
                <w:sz w:val="20"/>
                <w:szCs w:val="20"/>
                <w:lang w:val="en-GB"/>
              </w:rPr>
            </w:pPr>
          </w:p>
          <w:p w:rsidR="00CE5D89" w:rsidRPr="00347150" w:rsidRDefault="00CE5D89" w:rsidP="00970FE0">
            <w:pPr>
              <w:spacing w:before="40" w:after="40"/>
              <w:rPr>
                <w:rFonts w:ascii="Arial" w:hAnsi="Arial" w:cs="Arial"/>
                <w:sz w:val="20"/>
                <w:szCs w:val="20"/>
                <w:lang w:val="en-GB"/>
              </w:rPr>
            </w:pPr>
          </w:p>
        </w:tc>
        <w:tc>
          <w:tcPr>
            <w:tcW w:w="4140" w:type="dxa"/>
          </w:tcPr>
          <w:p w:rsidR="00CE5D89" w:rsidRDefault="00CE5D89" w:rsidP="00970FE0">
            <w:pPr>
              <w:spacing w:before="40" w:after="40"/>
              <w:jc w:val="both"/>
              <w:rPr>
                <w:rFonts w:ascii="Arial" w:hAnsi="Arial" w:cs="Arial"/>
                <w:sz w:val="20"/>
                <w:szCs w:val="20"/>
                <w:lang w:val="en-GB"/>
              </w:rPr>
            </w:pPr>
            <w:r w:rsidRPr="00D70E36">
              <w:rPr>
                <w:rFonts w:ascii="Arial" w:hAnsi="Arial" w:cs="Arial"/>
                <w:sz w:val="20"/>
                <w:szCs w:val="20"/>
                <w:lang w:val="en-GB"/>
              </w:rPr>
              <w:t>To assess cross-border coordination issues for wireless broadband systems</w:t>
            </w:r>
            <w:r>
              <w:rPr>
                <w:rFonts w:ascii="Arial" w:hAnsi="Arial" w:cs="Arial"/>
                <w:sz w:val="20"/>
                <w:szCs w:val="20"/>
                <w:lang w:val="en-GB"/>
              </w:rPr>
              <w:t xml:space="preserve"> as well as </w:t>
            </w:r>
            <w:r w:rsidRPr="00D70E36">
              <w:rPr>
                <w:rFonts w:ascii="Arial" w:hAnsi="Arial" w:cs="Arial"/>
                <w:sz w:val="20"/>
                <w:szCs w:val="20"/>
                <w:lang w:val="en-GB"/>
              </w:rPr>
              <w:t>between wireless broadband and other terrestrial applications, including at the EU external borders</w:t>
            </w:r>
            <w:r>
              <w:rPr>
                <w:rFonts w:ascii="Arial" w:hAnsi="Arial" w:cs="Arial"/>
                <w:sz w:val="20"/>
                <w:szCs w:val="20"/>
                <w:lang w:val="en-GB"/>
              </w:rPr>
              <w:t xml:space="preserve"> </w:t>
            </w:r>
          </w:p>
          <w:p w:rsidR="00CE5D89" w:rsidRDefault="00CE5D89" w:rsidP="00970FE0">
            <w:pPr>
              <w:spacing w:before="40" w:after="40"/>
              <w:jc w:val="both"/>
              <w:rPr>
                <w:rFonts w:ascii="Arial" w:hAnsi="Arial" w:cs="Arial"/>
                <w:sz w:val="20"/>
                <w:szCs w:val="20"/>
                <w:lang w:val="en-GB"/>
              </w:rPr>
            </w:pPr>
          </w:p>
          <w:p w:rsidR="00CE5D89" w:rsidRDefault="00CE5D89" w:rsidP="00970FE0">
            <w:pPr>
              <w:spacing w:before="40" w:after="40"/>
              <w:jc w:val="both"/>
              <w:rPr>
                <w:rFonts w:ascii="Arial" w:hAnsi="Arial" w:cs="Arial"/>
                <w:sz w:val="20"/>
                <w:szCs w:val="20"/>
                <w:lang w:val="en-GB"/>
              </w:rPr>
            </w:pPr>
            <w:r>
              <w:rPr>
                <w:rFonts w:ascii="Arial" w:hAnsi="Arial" w:cs="Arial"/>
                <w:sz w:val="20"/>
                <w:szCs w:val="20"/>
                <w:lang w:val="en-GB"/>
              </w:rPr>
              <w:t>In addition to Task1 of the EC Mandate on 700 MHz</w:t>
            </w:r>
          </w:p>
        </w:tc>
        <w:tc>
          <w:tcPr>
            <w:tcW w:w="3510" w:type="dxa"/>
          </w:tcPr>
          <w:p w:rsidR="00CE5D89" w:rsidRDefault="00CE5D89" w:rsidP="00970FE0">
            <w:pPr>
              <w:rPr>
                <w:rFonts w:ascii="Arial" w:hAnsi="Arial" w:cs="Arial"/>
                <w:sz w:val="20"/>
                <w:szCs w:val="20"/>
                <w:lang w:val="en-GB"/>
              </w:rPr>
            </w:pPr>
            <w:r w:rsidRPr="00D70E36">
              <w:rPr>
                <w:rFonts w:ascii="Arial" w:hAnsi="Arial" w:cs="Arial"/>
                <w:sz w:val="20"/>
                <w:szCs w:val="20"/>
                <w:lang w:val="en-GB"/>
              </w:rPr>
              <w:t>ECC PT1 will benefit from results of CPG/PT-D, where appropriate</w:t>
            </w:r>
            <w:r>
              <w:rPr>
                <w:rFonts w:ascii="Arial" w:hAnsi="Arial" w:cs="Arial"/>
                <w:sz w:val="20"/>
                <w:szCs w:val="20"/>
                <w:lang w:val="en-GB"/>
              </w:rPr>
              <w:t>.</w:t>
            </w:r>
          </w:p>
          <w:p w:rsidR="00CE5D89" w:rsidRDefault="00CE5D89" w:rsidP="00970FE0">
            <w:pPr>
              <w:rPr>
                <w:rFonts w:ascii="Arial" w:hAnsi="Arial" w:cs="Arial"/>
                <w:sz w:val="20"/>
                <w:szCs w:val="20"/>
                <w:lang w:val="en-GB"/>
              </w:rPr>
            </w:pPr>
          </w:p>
          <w:p w:rsidR="00CE5D89" w:rsidRDefault="00CE5D89" w:rsidP="00970FE0">
            <w:pPr>
              <w:rPr>
                <w:rFonts w:ascii="Arial" w:hAnsi="Arial" w:cs="Arial"/>
                <w:sz w:val="20"/>
                <w:szCs w:val="20"/>
                <w:lang w:val="en-GB"/>
              </w:rPr>
            </w:pPr>
            <w:r>
              <w:rPr>
                <w:rFonts w:ascii="Arial" w:hAnsi="Arial" w:cs="Arial"/>
                <w:sz w:val="20"/>
                <w:szCs w:val="20"/>
                <w:lang w:val="en-GB"/>
              </w:rPr>
              <w:t>This work item will be launched at a later stage</w:t>
            </w:r>
          </w:p>
          <w:p w:rsidR="00CE5D89" w:rsidRDefault="00CE5D89" w:rsidP="00970FE0">
            <w:pPr>
              <w:rPr>
                <w:rFonts w:ascii="Arial" w:hAnsi="Arial" w:cs="Arial"/>
                <w:sz w:val="20"/>
                <w:szCs w:val="20"/>
                <w:lang w:val="en-GB"/>
              </w:rPr>
            </w:pPr>
          </w:p>
          <w:p w:rsidR="00CE5D89" w:rsidRDefault="00CE5D89" w:rsidP="00970FE0">
            <w:pPr>
              <w:rPr>
                <w:rFonts w:ascii="Arial" w:hAnsi="Arial" w:cs="Arial"/>
                <w:sz w:val="20"/>
                <w:szCs w:val="20"/>
                <w:lang w:val="en-GB"/>
              </w:rPr>
            </w:pPr>
            <w:r>
              <w:rPr>
                <w:rFonts w:ascii="Arial" w:hAnsi="Arial" w:cs="Arial"/>
                <w:sz w:val="20"/>
                <w:szCs w:val="20"/>
                <w:lang w:val="en-GB"/>
              </w:rPr>
              <w:t xml:space="preserve">See also work item X_1_C </w:t>
            </w:r>
          </w:p>
          <w:p w:rsidR="00CE5D89" w:rsidRPr="00347150" w:rsidRDefault="00CE5D89" w:rsidP="00970FE0">
            <w:pPr>
              <w:rPr>
                <w:rFonts w:ascii="Arial" w:hAnsi="Arial" w:cs="Arial"/>
                <w:sz w:val="20"/>
                <w:szCs w:val="20"/>
                <w:lang w:val="en-GB"/>
              </w:rPr>
            </w:pPr>
          </w:p>
        </w:tc>
        <w:tc>
          <w:tcPr>
            <w:tcW w:w="1580" w:type="dxa"/>
          </w:tcPr>
          <w:p w:rsidR="00CE5D89" w:rsidRDefault="00CE5D89" w:rsidP="00970FE0">
            <w:pPr>
              <w:jc w:val="center"/>
              <w:rPr>
                <w:rFonts w:ascii="Arial" w:hAnsi="Arial" w:cs="Arial"/>
                <w:sz w:val="20"/>
                <w:szCs w:val="20"/>
                <w:lang w:val="en-GB"/>
              </w:rPr>
            </w:pPr>
            <w:r>
              <w:rPr>
                <w:rFonts w:ascii="Arial" w:hAnsi="Arial" w:cs="Arial"/>
                <w:sz w:val="20"/>
                <w:szCs w:val="20"/>
                <w:lang w:val="en-GB"/>
              </w:rPr>
              <w:t>2014/2015</w:t>
            </w:r>
          </w:p>
        </w:tc>
        <w:tc>
          <w:tcPr>
            <w:tcW w:w="1090" w:type="dxa"/>
          </w:tcPr>
          <w:p w:rsidR="00CE5D89" w:rsidRDefault="00CE5D89" w:rsidP="00970FE0">
            <w:pPr>
              <w:jc w:val="center"/>
              <w:rPr>
                <w:rFonts w:ascii="Arial" w:hAnsi="Arial" w:cs="Arial"/>
                <w:sz w:val="20"/>
                <w:szCs w:val="20"/>
                <w:lang w:val="en-GB"/>
              </w:rPr>
            </w:pPr>
            <w:r>
              <w:rPr>
                <w:rFonts w:ascii="Arial" w:hAnsi="Arial" w:cs="Arial"/>
                <w:sz w:val="20"/>
                <w:szCs w:val="20"/>
                <w:lang w:val="en-GB"/>
              </w:rPr>
              <w:t>2014/2015</w:t>
            </w:r>
          </w:p>
        </w:tc>
        <w:tc>
          <w:tcPr>
            <w:tcW w:w="952" w:type="dxa"/>
          </w:tcPr>
          <w:p w:rsidR="00CE5D89" w:rsidRDefault="00CE5D89" w:rsidP="00970FE0">
            <w:pPr>
              <w:jc w:val="center"/>
              <w:rPr>
                <w:rFonts w:ascii="Arial" w:hAnsi="Arial" w:cs="Arial"/>
                <w:sz w:val="20"/>
                <w:szCs w:val="20"/>
                <w:lang w:val="en-GB"/>
              </w:rPr>
            </w:pPr>
            <w:r>
              <w:rPr>
                <w:rFonts w:ascii="Arial" w:hAnsi="Arial" w:cs="Arial"/>
                <w:sz w:val="20"/>
                <w:szCs w:val="20"/>
                <w:lang w:val="en-GB"/>
              </w:rPr>
              <w:t>Y</w:t>
            </w:r>
          </w:p>
        </w:tc>
      </w:tr>
      <w:tr w:rsidR="00CE5D89" w:rsidTr="00970FE0">
        <w:trPr>
          <w:cantSplit/>
          <w:jc w:val="center"/>
        </w:trPr>
        <w:tc>
          <w:tcPr>
            <w:tcW w:w="1627" w:type="dxa"/>
          </w:tcPr>
          <w:p w:rsidR="00CE5D89" w:rsidRDefault="00CE5D89" w:rsidP="00970FE0">
            <w:pPr>
              <w:spacing w:before="40" w:after="40"/>
              <w:jc w:val="both"/>
              <w:rPr>
                <w:rFonts w:ascii="Arial" w:hAnsi="Arial" w:cs="Arial"/>
                <w:sz w:val="20"/>
                <w:szCs w:val="20"/>
                <w:lang w:val="en-GB"/>
              </w:rPr>
            </w:pPr>
            <w:r>
              <w:rPr>
                <w:rFonts w:ascii="Arial" w:hAnsi="Arial" w:cs="Arial"/>
                <w:sz w:val="20"/>
                <w:szCs w:val="20"/>
                <w:lang w:val="en-GB"/>
              </w:rPr>
              <w:t>700MHz_4_C</w:t>
            </w:r>
          </w:p>
        </w:tc>
        <w:tc>
          <w:tcPr>
            <w:tcW w:w="2250" w:type="dxa"/>
          </w:tcPr>
          <w:p w:rsidR="00CE5D89" w:rsidRDefault="00CE5D89" w:rsidP="00970FE0">
            <w:pPr>
              <w:spacing w:before="40" w:after="40"/>
              <w:rPr>
                <w:rFonts w:ascii="Arial" w:hAnsi="Arial" w:cs="Arial"/>
                <w:sz w:val="20"/>
                <w:szCs w:val="20"/>
                <w:lang w:val="en-GB"/>
              </w:rPr>
            </w:pPr>
            <w:r>
              <w:rPr>
                <w:rFonts w:ascii="Arial" w:hAnsi="Arial" w:cs="Arial"/>
                <w:sz w:val="20"/>
                <w:szCs w:val="20"/>
                <w:lang w:val="en-GB"/>
              </w:rPr>
              <w:t>PMSE issues</w:t>
            </w:r>
          </w:p>
          <w:p w:rsidR="00CE5D89" w:rsidRDefault="00CE5D89" w:rsidP="00970FE0">
            <w:pPr>
              <w:spacing w:before="40" w:after="40"/>
              <w:rPr>
                <w:rFonts w:ascii="Arial" w:hAnsi="Arial" w:cs="Arial"/>
                <w:sz w:val="20"/>
                <w:szCs w:val="20"/>
                <w:lang w:val="en-GB"/>
              </w:rPr>
            </w:pPr>
          </w:p>
          <w:p w:rsidR="00CE5D89" w:rsidRPr="00347150" w:rsidRDefault="00CE5D89" w:rsidP="00970FE0">
            <w:pPr>
              <w:spacing w:before="40" w:after="40"/>
              <w:rPr>
                <w:rFonts w:ascii="Arial" w:hAnsi="Arial" w:cs="Arial"/>
                <w:sz w:val="20"/>
                <w:szCs w:val="20"/>
                <w:lang w:val="en-GB"/>
              </w:rPr>
            </w:pPr>
          </w:p>
        </w:tc>
        <w:tc>
          <w:tcPr>
            <w:tcW w:w="4140" w:type="dxa"/>
          </w:tcPr>
          <w:p w:rsidR="00CE5D89" w:rsidRDefault="00CE5D89" w:rsidP="00970FE0">
            <w:pPr>
              <w:spacing w:before="40" w:after="40"/>
              <w:jc w:val="both"/>
              <w:rPr>
                <w:rFonts w:ascii="Arial" w:hAnsi="Arial" w:cs="Arial"/>
                <w:sz w:val="20"/>
                <w:szCs w:val="20"/>
                <w:lang w:val="en-GB"/>
              </w:rPr>
            </w:pPr>
            <w:r w:rsidRPr="00A33669">
              <w:rPr>
                <w:rFonts w:ascii="Arial" w:hAnsi="Arial" w:cs="Arial"/>
                <w:sz w:val="20"/>
                <w:szCs w:val="20"/>
                <w:lang w:val="en-GB"/>
              </w:rPr>
              <w:t>To assess and study, if needed, the possible impact on PMSE below 694 MHz and to identify the relevant coexistence criteria</w:t>
            </w:r>
            <w:r>
              <w:rPr>
                <w:rFonts w:ascii="Arial" w:hAnsi="Arial" w:cs="Arial"/>
                <w:sz w:val="20"/>
                <w:szCs w:val="20"/>
                <w:lang w:val="en-GB"/>
              </w:rPr>
              <w:t xml:space="preserve"> </w:t>
            </w:r>
          </w:p>
          <w:p w:rsidR="00CE5D89" w:rsidRDefault="00CE5D89" w:rsidP="00970FE0">
            <w:pPr>
              <w:spacing w:before="40" w:after="40"/>
              <w:jc w:val="both"/>
              <w:rPr>
                <w:rFonts w:ascii="Arial" w:hAnsi="Arial" w:cs="Arial"/>
                <w:sz w:val="20"/>
                <w:szCs w:val="20"/>
                <w:lang w:val="en-GB"/>
              </w:rPr>
            </w:pPr>
            <w:r>
              <w:rPr>
                <w:rFonts w:ascii="Arial" w:hAnsi="Arial" w:cs="Arial"/>
                <w:sz w:val="20"/>
                <w:szCs w:val="20"/>
                <w:lang w:val="en-GB"/>
              </w:rPr>
              <w:t>Task 1d of the EC Mandate on 700 MHz</w:t>
            </w:r>
          </w:p>
          <w:p w:rsidR="00CE5D89" w:rsidRDefault="00CE5D89" w:rsidP="00970FE0">
            <w:pPr>
              <w:spacing w:before="40" w:after="40"/>
              <w:jc w:val="both"/>
              <w:rPr>
                <w:rFonts w:ascii="Arial" w:hAnsi="Arial" w:cs="Arial"/>
                <w:sz w:val="20"/>
                <w:szCs w:val="20"/>
                <w:lang w:val="en-GB"/>
              </w:rPr>
            </w:pPr>
          </w:p>
          <w:p w:rsidR="00CE5D89" w:rsidRDefault="00CE5D89" w:rsidP="00970FE0">
            <w:pPr>
              <w:spacing w:before="40" w:after="40"/>
              <w:jc w:val="both"/>
              <w:rPr>
                <w:rFonts w:ascii="Arial" w:hAnsi="Arial" w:cs="Arial"/>
                <w:sz w:val="20"/>
                <w:szCs w:val="20"/>
                <w:lang w:val="en-GB"/>
              </w:rPr>
            </w:pPr>
            <w:r>
              <w:rPr>
                <w:rFonts w:ascii="Arial" w:hAnsi="Arial" w:cs="Arial"/>
                <w:sz w:val="20"/>
                <w:szCs w:val="20"/>
                <w:lang w:val="en-GB"/>
              </w:rPr>
              <w:t xml:space="preserve">(SE7 will  </w:t>
            </w:r>
            <w:r w:rsidRPr="00A33669">
              <w:rPr>
                <w:rFonts w:ascii="Arial" w:hAnsi="Arial" w:cs="Arial"/>
                <w:sz w:val="20"/>
                <w:szCs w:val="20"/>
                <w:lang w:val="en-GB"/>
              </w:rPr>
              <w:t>develop relevant common technical conditions (BEM) for PMSE</w:t>
            </w:r>
            <w:r>
              <w:rPr>
                <w:rFonts w:ascii="Arial" w:hAnsi="Arial" w:cs="Arial"/>
                <w:sz w:val="20"/>
                <w:szCs w:val="20"/>
                <w:lang w:val="en-GB"/>
              </w:rPr>
              <w:t xml:space="preserve">.) </w:t>
            </w:r>
          </w:p>
          <w:p w:rsidR="00CE5D89" w:rsidRDefault="00CE5D89" w:rsidP="00970FE0">
            <w:pPr>
              <w:spacing w:before="40" w:after="40"/>
              <w:jc w:val="both"/>
              <w:rPr>
                <w:rFonts w:ascii="Arial" w:hAnsi="Arial" w:cs="Arial"/>
                <w:sz w:val="20"/>
                <w:szCs w:val="20"/>
                <w:lang w:val="en-GB"/>
              </w:rPr>
            </w:pPr>
          </w:p>
          <w:p w:rsidR="00CE5D89" w:rsidRDefault="00CE5D89" w:rsidP="00970FE0">
            <w:pPr>
              <w:spacing w:before="40" w:after="40"/>
              <w:jc w:val="both"/>
              <w:rPr>
                <w:rFonts w:ascii="Arial" w:hAnsi="Arial" w:cs="Arial"/>
                <w:sz w:val="20"/>
                <w:szCs w:val="20"/>
                <w:lang w:val="en-GB"/>
              </w:rPr>
            </w:pPr>
            <w:r>
              <w:rPr>
                <w:rFonts w:ascii="Arial" w:hAnsi="Arial" w:cs="Arial"/>
                <w:sz w:val="20"/>
                <w:szCs w:val="20"/>
                <w:lang w:val="en-GB"/>
              </w:rPr>
              <w:t>Task 2b of the EC Mandate on 700 MHz</w:t>
            </w:r>
          </w:p>
        </w:tc>
        <w:tc>
          <w:tcPr>
            <w:tcW w:w="3510" w:type="dxa"/>
          </w:tcPr>
          <w:p w:rsidR="00CE5D89" w:rsidRPr="00347150" w:rsidRDefault="00CE5D89" w:rsidP="00970FE0">
            <w:pPr>
              <w:rPr>
                <w:rFonts w:ascii="Arial" w:hAnsi="Arial" w:cs="Arial"/>
                <w:sz w:val="20"/>
                <w:szCs w:val="20"/>
                <w:lang w:val="en-GB"/>
              </w:rPr>
            </w:pPr>
            <w:r w:rsidRPr="00A33669">
              <w:rPr>
                <w:rFonts w:ascii="Arial" w:hAnsi="Arial" w:cs="Arial"/>
                <w:sz w:val="20"/>
                <w:szCs w:val="20"/>
                <w:lang w:val="en-GB"/>
              </w:rPr>
              <w:t>ECC PT1 to avoid duplication of work of CPG PTD</w:t>
            </w:r>
            <w:r>
              <w:rPr>
                <w:rFonts w:ascii="Arial" w:hAnsi="Arial" w:cs="Arial"/>
                <w:sz w:val="20"/>
                <w:szCs w:val="20"/>
                <w:lang w:val="en-GB"/>
              </w:rPr>
              <w:t xml:space="preserve"> and liaise with FM51 and SE7 as appropriate</w:t>
            </w:r>
          </w:p>
        </w:tc>
        <w:tc>
          <w:tcPr>
            <w:tcW w:w="1580" w:type="dxa"/>
          </w:tcPr>
          <w:p w:rsidR="00CE5D89" w:rsidRDefault="00CE5D89" w:rsidP="00970FE0">
            <w:pPr>
              <w:jc w:val="center"/>
              <w:rPr>
                <w:rFonts w:ascii="Arial" w:hAnsi="Arial" w:cs="Arial"/>
                <w:sz w:val="20"/>
                <w:szCs w:val="20"/>
                <w:lang w:val="en-GB"/>
              </w:rPr>
            </w:pPr>
            <w:r>
              <w:rPr>
                <w:rFonts w:ascii="Arial" w:hAnsi="Arial" w:cs="Arial"/>
                <w:sz w:val="20"/>
                <w:szCs w:val="20"/>
                <w:lang w:val="en-GB"/>
              </w:rPr>
              <w:t>May 2013</w:t>
            </w:r>
          </w:p>
        </w:tc>
        <w:tc>
          <w:tcPr>
            <w:tcW w:w="1090" w:type="dxa"/>
          </w:tcPr>
          <w:p w:rsidR="00CE5D89" w:rsidRDefault="00CE5D89" w:rsidP="00970FE0">
            <w:pPr>
              <w:jc w:val="center"/>
              <w:rPr>
                <w:rFonts w:ascii="Arial" w:hAnsi="Arial" w:cs="Arial"/>
                <w:sz w:val="20"/>
                <w:szCs w:val="20"/>
                <w:lang w:val="en-GB"/>
              </w:rPr>
            </w:pPr>
            <w:r>
              <w:rPr>
                <w:rFonts w:ascii="Arial" w:hAnsi="Arial" w:cs="Arial"/>
                <w:sz w:val="20"/>
                <w:szCs w:val="20"/>
                <w:lang w:val="en-GB"/>
              </w:rPr>
              <w:t>November2014</w:t>
            </w:r>
          </w:p>
        </w:tc>
        <w:tc>
          <w:tcPr>
            <w:tcW w:w="952" w:type="dxa"/>
          </w:tcPr>
          <w:p w:rsidR="00CE5D89" w:rsidRDefault="00CE5D89" w:rsidP="00970FE0">
            <w:pPr>
              <w:jc w:val="center"/>
              <w:rPr>
                <w:rFonts w:ascii="Arial" w:hAnsi="Arial" w:cs="Arial"/>
                <w:sz w:val="20"/>
                <w:szCs w:val="20"/>
                <w:lang w:val="en-GB"/>
              </w:rPr>
            </w:pPr>
            <w:r>
              <w:rPr>
                <w:rFonts w:ascii="Arial" w:hAnsi="Arial" w:cs="Arial"/>
                <w:sz w:val="20"/>
                <w:szCs w:val="20"/>
                <w:lang w:val="en-GB"/>
              </w:rPr>
              <w:t>Y</w:t>
            </w:r>
          </w:p>
        </w:tc>
      </w:tr>
      <w:tr w:rsidR="00CE5D89" w:rsidTr="00970FE0">
        <w:trPr>
          <w:cantSplit/>
          <w:jc w:val="center"/>
        </w:trPr>
        <w:tc>
          <w:tcPr>
            <w:tcW w:w="1627" w:type="dxa"/>
          </w:tcPr>
          <w:p w:rsidR="00CE5D89" w:rsidRDefault="00CE5D89" w:rsidP="00970FE0">
            <w:pPr>
              <w:spacing w:before="40" w:after="40"/>
              <w:jc w:val="both"/>
              <w:rPr>
                <w:rFonts w:ascii="Arial" w:hAnsi="Arial" w:cs="Arial"/>
                <w:sz w:val="20"/>
                <w:szCs w:val="20"/>
                <w:lang w:val="en-GB"/>
              </w:rPr>
            </w:pPr>
            <w:r>
              <w:rPr>
                <w:rFonts w:ascii="Arial" w:hAnsi="Arial" w:cs="Arial"/>
                <w:sz w:val="20"/>
                <w:szCs w:val="20"/>
                <w:lang w:val="en-GB"/>
              </w:rPr>
              <w:t>700MHz_5_C</w:t>
            </w:r>
          </w:p>
        </w:tc>
        <w:tc>
          <w:tcPr>
            <w:tcW w:w="2250" w:type="dxa"/>
          </w:tcPr>
          <w:p w:rsidR="00CE5D89" w:rsidRDefault="00CE5D89" w:rsidP="00970FE0">
            <w:pPr>
              <w:spacing w:before="40" w:after="40"/>
              <w:rPr>
                <w:rFonts w:ascii="Arial" w:hAnsi="Arial" w:cs="Arial"/>
                <w:sz w:val="20"/>
                <w:szCs w:val="20"/>
                <w:lang w:val="en-GB"/>
              </w:rPr>
            </w:pPr>
            <w:r>
              <w:rPr>
                <w:rFonts w:ascii="Arial" w:hAnsi="Arial" w:cs="Arial"/>
                <w:sz w:val="20"/>
                <w:szCs w:val="20"/>
                <w:lang w:val="en-GB"/>
              </w:rPr>
              <w:t>Special applications</w:t>
            </w:r>
          </w:p>
        </w:tc>
        <w:tc>
          <w:tcPr>
            <w:tcW w:w="4140" w:type="dxa"/>
          </w:tcPr>
          <w:p w:rsidR="00CE5D89" w:rsidRDefault="00CE5D89" w:rsidP="00970FE0">
            <w:pPr>
              <w:spacing w:before="40" w:after="40"/>
              <w:jc w:val="both"/>
              <w:rPr>
                <w:rFonts w:ascii="Arial" w:hAnsi="Arial" w:cs="Arial"/>
                <w:sz w:val="20"/>
                <w:szCs w:val="20"/>
                <w:lang w:val="en-GB"/>
              </w:rPr>
            </w:pPr>
            <w:r>
              <w:rPr>
                <w:rFonts w:ascii="Arial" w:hAnsi="Arial" w:cs="Arial"/>
                <w:sz w:val="20"/>
                <w:szCs w:val="20"/>
                <w:lang w:val="en-GB"/>
              </w:rPr>
              <w:t xml:space="preserve">Machine-to-machine communication </w:t>
            </w:r>
          </w:p>
          <w:p w:rsidR="00CE5D89" w:rsidRPr="00A33669" w:rsidRDefault="00CE5D89" w:rsidP="00970FE0">
            <w:pPr>
              <w:spacing w:before="40" w:after="40"/>
              <w:jc w:val="both"/>
              <w:rPr>
                <w:rFonts w:ascii="Arial" w:hAnsi="Arial" w:cs="Arial"/>
                <w:sz w:val="20"/>
                <w:szCs w:val="20"/>
                <w:lang w:val="en-GB"/>
              </w:rPr>
            </w:pPr>
          </w:p>
        </w:tc>
        <w:tc>
          <w:tcPr>
            <w:tcW w:w="3510" w:type="dxa"/>
          </w:tcPr>
          <w:p w:rsidR="00CE5D89" w:rsidRPr="00A33669" w:rsidRDefault="00CE5D89" w:rsidP="00970FE0">
            <w:pPr>
              <w:rPr>
                <w:rFonts w:ascii="Arial" w:hAnsi="Arial" w:cs="Arial"/>
                <w:sz w:val="20"/>
                <w:szCs w:val="20"/>
                <w:lang w:val="en-GB"/>
              </w:rPr>
            </w:pPr>
            <w:r>
              <w:rPr>
                <w:rFonts w:ascii="Arial" w:hAnsi="Arial" w:cs="Arial"/>
                <w:sz w:val="20"/>
                <w:szCs w:val="20"/>
                <w:lang w:val="en-GB"/>
              </w:rPr>
              <w:t>To be considered provided that relevant studies are submitted</w:t>
            </w:r>
          </w:p>
        </w:tc>
        <w:tc>
          <w:tcPr>
            <w:tcW w:w="1580" w:type="dxa"/>
          </w:tcPr>
          <w:p w:rsidR="00CE5D89" w:rsidRDefault="00CE5D89" w:rsidP="00970FE0">
            <w:pPr>
              <w:jc w:val="center"/>
              <w:rPr>
                <w:rFonts w:ascii="Arial" w:hAnsi="Arial" w:cs="Arial"/>
                <w:sz w:val="20"/>
                <w:szCs w:val="20"/>
                <w:lang w:val="en-GB"/>
              </w:rPr>
            </w:pPr>
            <w:r>
              <w:rPr>
                <w:rFonts w:ascii="Arial" w:hAnsi="Arial" w:cs="Arial"/>
                <w:sz w:val="20"/>
                <w:szCs w:val="20"/>
                <w:lang w:val="en-GB"/>
              </w:rPr>
              <w:t>May 2013</w:t>
            </w:r>
          </w:p>
        </w:tc>
        <w:tc>
          <w:tcPr>
            <w:tcW w:w="1090" w:type="dxa"/>
          </w:tcPr>
          <w:p w:rsidR="00CE5D89" w:rsidRDefault="00CE5D89" w:rsidP="00970FE0">
            <w:pPr>
              <w:jc w:val="center"/>
              <w:rPr>
                <w:rFonts w:ascii="Arial" w:hAnsi="Arial" w:cs="Arial"/>
                <w:sz w:val="20"/>
                <w:szCs w:val="20"/>
                <w:lang w:val="en-GB"/>
              </w:rPr>
            </w:pPr>
            <w:r>
              <w:rPr>
                <w:rFonts w:ascii="Arial" w:hAnsi="Arial" w:cs="Arial"/>
                <w:sz w:val="20"/>
                <w:szCs w:val="20"/>
                <w:lang w:val="en-GB"/>
              </w:rPr>
              <w:t>November 2014</w:t>
            </w:r>
          </w:p>
        </w:tc>
        <w:tc>
          <w:tcPr>
            <w:tcW w:w="952" w:type="dxa"/>
          </w:tcPr>
          <w:p w:rsidR="00CE5D89" w:rsidRDefault="00CE5D89" w:rsidP="00970FE0">
            <w:pPr>
              <w:jc w:val="center"/>
              <w:rPr>
                <w:rFonts w:ascii="Arial" w:hAnsi="Arial" w:cs="Arial"/>
                <w:sz w:val="20"/>
                <w:szCs w:val="20"/>
                <w:lang w:val="en-GB"/>
              </w:rPr>
            </w:pPr>
          </w:p>
        </w:tc>
      </w:tr>
    </w:tbl>
    <w:p w:rsidR="00CE5D89" w:rsidRDefault="00CE5D89" w:rsidP="00CE5D89">
      <w:pPr>
        <w:rPr>
          <w:rFonts w:ascii="Arial" w:hAnsi="Arial" w:cs="Arial"/>
          <w:lang w:val="en-GB"/>
        </w:rPr>
      </w:pPr>
    </w:p>
    <w:p w:rsidR="00CE5D89" w:rsidRDefault="00CE5D89" w:rsidP="00CE5D89">
      <w:pPr>
        <w:rPr>
          <w:rFonts w:ascii="Arial" w:hAnsi="Arial" w:cs="Arial"/>
          <w:lang w:val="en-GB"/>
        </w:rPr>
      </w:pPr>
    </w:p>
    <w:p w:rsidR="00CE5D89" w:rsidRDefault="00CE5D89" w:rsidP="00CE5D89">
      <w:pPr>
        <w:rPr>
          <w:rFonts w:ascii="Arial" w:hAnsi="Arial" w:cs="Arial"/>
          <w:lang w:val="en-GB"/>
        </w:rPr>
      </w:pPr>
    </w:p>
    <w:p w:rsidR="00CE5D89" w:rsidRDefault="00CE5D89" w:rsidP="00CE5D89">
      <w:pPr>
        <w:rPr>
          <w:rFonts w:ascii="Arial" w:hAnsi="Arial" w:cs="Arial"/>
          <w:lang w:val="en-GB"/>
        </w:rPr>
      </w:pPr>
    </w:p>
    <w:p w:rsidR="00CE5D89" w:rsidRDefault="00CE5D89" w:rsidP="00CE5D89">
      <w:pPr>
        <w:rPr>
          <w:rFonts w:ascii="Arial" w:hAnsi="Arial" w:cs="Arial"/>
          <w:lang w:val="en-GB"/>
        </w:rPr>
      </w:pPr>
    </w:p>
    <w:p w:rsidR="00CE5D89" w:rsidRDefault="00CE5D89" w:rsidP="00CE5D89"/>
    <w:p w:rsidR="00CE5D89" w:rsidRDefault="00CE5D89" w:rsidP="00CE5D89">
      <w:pPr>
        <w:rPr>
          <w:rFonts w:ascii="Arial" w:hAnsi="Arial" w:cs="Arial"/>
          <w:sz w:val="20"/>
          <w:szCs w:val="20"/>
          <w:lang w:val="en-GB"/>
        </w:rPr>
      </w:pPr>
      <w:r>
        <w:rPr>
          <w:rFonts w:ascii="Arial" w:hAnsi="Arial" w:cs="Arial"/>
          <w:sz w:val="20"/>
          <w:szCs w:val="20"/>
          <w:lang w:val="en-GB"/>
        </w:rPr>
        <w:br w:type="page"/>
      </w:r>
    </w:p>
    <w:tbl>
      <w:tblPr>
        <w:tblpPr w:leftFromText="141" w:rightFromText="141" w:horzAnchor="margin" w:tblpY="539"/>
        <w:tblW w:w="15149" w:type="dxa"/>
        <w:tblBorders>
          <w:top w:val="threeDEngrave" w:sz="6" w:space="0" w:color="auto"/>
          <w:left w:val="threeDEngrave" w:sz="6" w:space="0" w:color="auto"/>
          <w:bottom w:val="threeDEngrave" w:sz="6" w:space="0" w:color="auto"/>
          <w:right w:val="threeDEngrave" w:sz="6"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7"/>
        <w:gridCol w:w="2250"/>
        <w:gridCol w:w="4140"/>
        <w:gridCol w:w="3510"/>
        <w:gridCol w:w="1580"/>
        <w:gridCol w:w="1090"/>
        <w:gridCol w:w="952"/>
      </w:tblGrid>
      <w:tr w:rsidR="00CE5D89" w:rsidTr="00970FE0">
        <w:trPr>
          <w:cantSplit/>
          <w:tblHeader/>
        </w:trPr>
        <w:tc>
          <w:tcPr>
            <w:tcW w:w="1627" w:type="dxa"/>
            <w:tcBorders>
              <w:top w:val="threeDEngrave" w:sz="6" w:space="0" w:color="auto"/>
            </w:tcBorders>
            <w:shd w:val="clear" w:color="auto" w:fill="606060"/>
            <w:vAlign w:val="center"/>
          </w:tcPr>
          <w:p w:rsidR="00CE5D89" w:rsidRPr="00E249E6" w:rsidRDefault="00CE5D89" w:rsidP="00970FE0">
            <w:pPr>
              <w:spacing w:before="60" w:after="60"/>
              <w:jc w:val="center"/>
              <w:rPr>
                <w:rFonts w:ascii="Arial" w:hAnsi="Arial" w:cs="Arial"/>
                <w:b/>
                <w:color w:val="FFFFFF"/>
                <w:sz w:val="20"/>
                <w:szCs w:val="20"/>
                <w:lang w:val="en-GB"/>
              </w:rPr>
            </w:pPr>
            <w:r w:rsidRPr="00E249E6">
              <w:rPr>
                <w:rFonts w:ascii="Arial" w:hAnsi="Arial" w:cs="Arial"/>
                <w:b/>
                <w:color w:val="FFFFFF"/>
                <w:sz w:val="20"/>
                <w:szCs w:val="20"/>
                <w:lang w:val="en-GB"/>
              </w:rPr>
              <w:lastRenderedPageBreak/>
              <w:t>Reference</w:t>
            </w:r>
          </w:p>
        </w:tc>
        <w:tc>
          <w:tcPr>
            <w:tcW w:w="2250" w:type="dxa"/>
            <w:tcBorders>
              <w:top w:val="threeDEngrave" w:sz="6" w:space="0" w:color="auto"/>
            </w:tcBorders>
            <w:shd w:val="clear" w:color="auto" w:fill="606060"/>
            <w:vAlign w:val="center"/>
          </w:tcPr>
          <w:p w:rsidR="00CE5D89" w:rsidRPr="00E249E6" w:rsidRDefault="00CE5D89" w:rsidP="00970FE0">
            <w:pPr>
              <w:spacing w:before="60" w:after="60"/>
              <w:jc w:val="center"/>
              <w:rPr>
                <w:rFonts w:ascii="Arial" w:hAnsi="Arial" w:cs="Arial"/>
                <w:b/>
                <w:color w:val="FFFFFF"/>
                <w:sz w:val="20"/>
                <w:szCs w:val="20"/>
                <w:lang w:val="en-GB"/>
              </w:rPr>
            </w:pPr>
            <w:r w:rsidRPr="00E249E6">
              <w:rPr>
                <w:rFonts w:ascii="Arial" w:hAnsi="Arial" w:cs="Arial"/>
                <w:b/>
                <w:color w:val="FFFFFF"/>
                <w:sz w:val="20"/>
                <w:szCs w:val="20"/>
                <w:lang w:val="en-GB"/>
              </w:rPr>
              <w:t>Subject</w:t>
            </w:r>
          </w:p>
        </w:tc>
        <w:tc>
          <w:tcPr>
            <w:tcW w:w="4140" w:type="dxa"/>
            <w:tcBorders>
              <w:top w:val="threeDEngrave" w:sz="6" w:space="0" w:color="auto"/>
            </w:tcBorders>
            <w:shd w:val="clear" w:color="auto" w:fill="606060"/>
            <w:vAlign w:val="center"/>
          </w:tcPr>
          <w:p w:rsidR="00CE5D89" w:rsidRPr="00E249E6" w:rsidRDefault="00CE5D89" w:rsidP="00970FE0">
            <w:pPr>
              <w:spacing w:before="60" w:after="60"/>
              <w:jc w:val="center"/>
              <w:rPr>
                <w:rFonts w:ascii="Arial" w:hAnsi="Arial" w:cs="Arial"/>
                <w:b/>
                <w:color w:val="FFFFFF"/>
                <w:sz w:val="20"/>
                <w:szCs w:val="20"/>
                <w:lang w:val="en-GB"/>
              </w:rPr>
            </w:pPr>
            <w:r w:rsidRPr="00E249E6">
              <w:rPr>
                <w:rFonts w:ascii="Arial" w:hAnsi="Arial" w:cs="Arial"/>
                <w:b/>
                <w:color w:val="FFFFFF"/>
                <w:sz w:val="20"/>
                <w:szCs w:val="20"/>
                <w:lang w:val="en-GB"/>
              </w:rPr>
              <w:t>Scope</w:t>
            </w:r>
          </w:p>
        </w:tc>
        <w:tc>
          <w:tcPr>
            <w:tcW w:w="3510" w:type="dxa"/>
            <w:tcBorders>
              <w:top w:val="threeDEngrave" w:sz="6" w:space="0" w:color="auto"/>
            </w:tcBorders>
            <w:shd w:val="clear" w:color="auto" w:fill="606060"/>
            <w:vAlign w:val="center"/>
          </w:tcPr>
          <w:p w:rsidR="00CE5D89" w:rsidRPr="00E249E6" w:rsidRDefault="00CE5D89" w:rsidP="00970FE0">
            <w:pPr>
              <w:spacing w:before="60" w:after="60"/>
              <w:jc w:val="center"/>
              <w:rPr>
                <w:rFonts w:ascii="Arial" w:hAnsi="Arial" w:cs="Arial"/>
                <w:b/>
                <w:color w:val="FFFFFF"/>
                <w:sz w:val="20"/>
                <w:szCs w:val="20"/>
                <w:lang w:val="en-GB"/>
              </w:rPr>
            </w:pPr>
            <w:r w:rsidRPr="00E249E6">
              <w:rPr>
                <w:rFonts w:ascii="Arial" w:hAnsi="Arial" w:cs="Arial"/>
                <w:b/>
                <w:color w:val="FFFFFF"/>
                <w:sz w:val="20"/>
                <w:szCs w:val="20"/>
                <w:lang w:val="en-GB"/>
              </w:rPr>
              <w:t>Remarks</w:t>
            </w:r>
          </w:p>
        </w:tc>
        <w:tc>
          <w:tcPr>
            <w:tcW w:w="1580" w:type="dxa"/>
            <w:tcBorders>
              <w:top w:val="threeDEngrave" w:sz="6" w:space="0" w:color="auto"/>
            </w:tcBorders>
            <w:shd w:val="clear" w:color="auto" w:fill="606060"/>
            <w:vAlign w:val="center"/>
          </w:tcPr>
          <w:p w:rsidR="00CE5D89" w:rsidRPr="00E249E6" w:rsidRDefault="00CE5D89" w:rsidP="00970FE0">
            <w:pPr>
              <w:spacing w:before="60" w:after="60"/>
              <w:jc w:val="center"/>
              <w:rPr>
                <w:rFonts w:ascii="Arial" w:hAnsi="Arial" w:cs="Arial"/>
                <w:b/>
                <w:color w:val="FFFFFF"/>
                <w:sz w:val="20"/>
                <w:szCs w:val="20"/>
                <w:lang w:val="en-GB"/>
              </w:rPr>
            </w:pPr>
            <w:r w:rsidRPr="00E249E6">
              <w:rPr>
                <w:rFonts w:ascii="Arial" w:hAnsi="Arial" w:cs="Arial"/>
                <w:b/>
                <w:color w:val="FFFFFF"/>
                <w:sz w:val="20"/>
                <w:szCs w:val="20"/>
                <w:lang w:val="en-GB"/>
              </w:rPr>
              <w:t>Start</w:t>
            </w:r>
          </w:p>
        </w:tc>
        <w:tc>
          <w:tcPr>
            <w:tcW w:w="1090" w:type="dxa"/>
            <w:tcBorders>
              <w:top w:val="threeDEngrave" w:sz="6" w:space="0" w:color="auto"/>
            </w:tcBorders>
            <w:shd w:val="clear" w:color="auto" w:fill="606060"/>
            <w:vAlign w:val="center"/>
          </w:tcPr>
          <w:p w:rsidR="00CE5D89" w:rsidRPr="00E249E6" w:rsidRDefault="00CE5D89" w:rsidP="00970FE0">
            <w:pPr>
              <w:spacing w:before="60" w:after="60"/>
              <w:jc w:val="center"/>
              <w:rPr>
                <w:rFonts w:ascii="Arial" w:hAnsi="Arial" w:cs="Arial"/>
                <w:b/>
                <w:color w:val="FFFFFF"/>
                <w:sz w:val="20"/>
                <w:szCs w:val="20"/>
                <w:lang w:val="en-GB"/>
              </w:rPr>
            </w:pPr>
            <w:r w:rsidRPr="00E249E6">
              <w:rPr>
                <w:rFonts w:ascii="Arial" w:hAnsi="Arial" w:cs="Arial"/>
                <w:b/>
                <w:color w:val="FFFFFF"/>
                <w:sz w:val="20"/>
                <w:szCs w:val="20"/>
                <w:lang w:val="en-GB"/>
              </w:rPr>
              <w:t>End</w:t>
            </w:r>
          </w:p>
        </w:tc>
        <w:tc>
          <w:tcPr>
            <w:tcW w:w="952" w:type="dxa"/>
            <w:tcBorders>
              <w:top w:val="threeDEngrave" w:sz="6" w:space="0" w:color="auto"/>
            </w:tcBorders>
            <w:shd w:val="clear" w:color="auto" w:fill="606060"/>
            <w:vAlign w:val="center"/>
          </w:tcPr>
          <w:p w:rsidR="00CE5D89" w:rsidRPr="00E249E6" w:rsidRDefault="00CE5D89" w:rsidP="00970FE0">
            <w:pPr>
              <w:spacing w:before="60" w:after="60"/>
              <w:jc w:val="center"/>
              <w:rPr>
                <w:rFonts w:ascii="Arial" w:hAnsi="Arial" w:cs="Arial"/>
                <w:b/>
                <w:color w:val="FFFFFF"/>
                <w:sz w:val="20"/>
                <w:szCs w:val="20"/>
                <w:lang w:val="en-GB"/>
              </w:rPr>
            </w:pPr>
            <w:smartTag w:uri="urn:schemas-microsoft-com:office:smarttags" w:element="stockticker">
              <w:r w:rsidRPr="00E249E6">
                <w:rPr>
                  <w:rFonts w:ascii="Arial" w:hAnsi="Arial" w:cs="Arial"/>
                  <w:b/>
                  <w:color w:val="FFFFFF"/>
                  <w:sz w:val="20"/>
                  <w:szCs w:val="20"/>
                  <w:lang w:val="en-GB"/>
                </w:rPr>
                <w:t>ECO</w:t>
              </w:r>
            </w:smartTag>
            <w:r w:rsidRPr="00E249E6">
              <w:rPr>
                <w:rFonts w:ascii="Arial" w:hAnsi="Arial" w:cs="Arial"/>
                <w:b/>
                <w:color w:val="FFFFFF"/>
                <w:sz w:val="20"/>
                <w:szCs w:val="20"/>
                <w:lang w:val="en-GB"/>
              </w:rPr>
              <w:t xml:space="preserve"> support</w:t>
            </w:r>
          </w:p>
          <w:p w:rsidR="00CE5D89" w:rsidRPr="00E249E6" w:rsidRDefault="00CE5D89" w:rsidP="00970FE0">
            <w:pPr>
              <w:spacing w:before="60" w:after="60"/>
              <w:jc w:val="center"/>
              <w:rPr>
                <w:rFonts w:ascii="Arial" w:hAnsi="Arial" w:cs="Arial"/>
                <w:b/>
                <w:color w:val="FFFFFF"/>
                <w:sz w:val="20"/>
                <w:szCs w:val="20"/>
                <w:lang w:val="en-GB"/>
              </w:rPr>
            </w:pPr>
            <w:r w:rsidRPr="00E249E6">
              <w:rPr>
                <w:rFonts w:ascii="Arial" w:hAnsi="Arial" w:cs="Arial"/>
                <w:b/>
                <w:color w:val="FFFFFF"/>
                <w:sz w:val="20"/>
                <w:szCs w:val="20"/>
                <w:lang w:val="en-GB"/>
              </w:rPr>
              <w:t>(Y/N)</w:t>
            </w:r>
          </w:p>
        </w:tc>
      </w:tr>
      <w:tr w:rsidR="00CE5D89" w:rsidRPr="00863698" w:rsidTr="00970FE0">
        <w:trPr>
          <w:cantSplit/>
        </w:trPr>
        <w:tc>
          <w:tcPr>
            <w:tcW w:w="15149" w:type="dxa"/>
            <w:gridSpan w:val="7"/>
            <w:tcBorders>
              <w:top w:val="single" w:sz="4" w:space="0" w:color="auto"/>
              <w:bottom w:val="single" w:sz="4" w:space="0" w:color="auto"/>
            </w:tcBorders>
            <w:shd w:val="clear" w:color="auto" w:fill="E6E6E6"/>
          </w:tcPr>
          <w:p w:rsidR="00CE5D89" w:rsidRPr="0019627A" w:rsidRDefault="00CE5D89" w:rsidP="00970FE0">
            <w:pPr>
              <w:spacing w:before="60" w:after="60"/>
              <w:rPr>
                <w:rFonts w:ascii="Arial" w:hAnsi="Arial" w:cs="Arial"/>
                <w:sz w:val="20"/>
                <w:szCs w:val="20"/>
                <w:lang w:val="en-US"/>
              </w:rPr>
            </w:pPr>
            <w:r w:rsidRPr="0019627A">
              <w:rPr>
                <w:rFonts w:ascii="Arial" w:hAnsi="Arial" w:cs="Arial"/>
                <w:b/>
                <w:sz w:val="20"/>
                <w:szCs w:val="20"/>
                <w:lang w:val="en-US"/>
              </w:rPr>
              <w:t xml:space="preserve">Practical Guidance for TDD synchronization     </w:t>
            </w:r>
            <w:r>
              <w:rPr>
                <w:rFonts w:ascii="Arial" w:hAnsi="Arial" w:cs="Arial"/>
                <w:b/>
                <w:sz w:val="20"/>
                <w:szCs w:val="20"/>
                <w:lang w:val="en-US"/>
              </w:rPr>
              <w:br/>
            </w:r>
            <w:r w:rsidRPr="0019627A">
              <w:rPr>
                <w:rFonts w:ascii="Arial" w:hAnsi="Arial" w:cs="Arial"/>
                <w:b/>
                <w:sz w:val="20"/>
                <w:szCs w:val="20"/>
                <w:lang w:val="en-US"/>
              </w:rPr>
              <w:t xml:space="preserve">CG </w:t>
            </w:r>
            <w:proofErr w:type="spellStart"/>
            <w:r>
              <w:rPr>
                <w:rFonts w:ascii="Arial" w:hAnsi="Arial" w:cs="Arial"/>
                <w:b/>
                <w:sz w:val="20"/>
                <w:szCs w:val="20"/>
                <w:lang w:val="en-US"/>
              </w:rPr>
              <w:t>Convenor</w:t>
            </w:r>
            <w:proofErr w:type="spellEnd"/>
            <w:r w:rsidRPr="0019627A">
              <w:rPr>
                <w:rFonts w:ascii="Arial" w:hAnsi="Arial" w:cs="Arial"/>
                <w:b/>
                <w:sz w:val="20"/>
                <w:szCs w:val="20"/>
                <w:lang w:val="en-US"/>
              </w:rPr>
              <w:t xml:space="preserve"> : A. </w:t>
            </w:r>
            <w:proofErr w:type="spellStart"/>
            <w:r w:rsidRPr="0019627A">
              <w:rPr>
                <w:rFonts w:ascii="Arial" w:hAnsi="Arial" w:cs="Arial"/>
                <w:b/>
                <w:sz w:val="20"/>
                <w:szCs w:val="20"/>
                <w:lang w:val="en-US"/>
              </w:rPr>
              <w:t>Demarez</w:t>
            </w:r>
            <w:proofErr w:type="spellEnd"/>
          </w:p>
        </w:tc>
      </w:tr>
      <w:tr w:rsidR="00CE5D89" w:rsidTr="00970FE0">
        <w:tc>
          <w:tcPr>
            <w:tcW w:w="1627" w:type="dxa"/>
            <w:tcBorders>
              <w:top w:val="single" w:sz="4" w:space="0" w:color="auto"/>
              <w:bottom w:val="single" w:sz="4" w:space="0" w:color="auto"/>
            </w:tcBorders>
          </w:tcPr>
          <w:p w:rsidR="00CE5D89" w:rsidRPr="00BA22A5" w:rsidRDefault="00CE5D89" w:rsidP="00970FE0">
            <w:pPr>
              <w:rPr>
                <w:rFonts w:ascii="Arial" w:hAnsi="Arial" w:cs="Arial"/>
                <w:sz w:val="20"/>
                <w:szCs w:val="20"/>
                <w:lang w:val="en-GB"/>
              </w:rPr>
            </w:pPr>
            <w:r w:rsidRPr="00BA22A5">
              <w:rPr>
                <w:rFonts w:ascii="Arial" w:hAnsi="Arial" w:cs="Arial"/>
                <w:sz w:val="20"/>
                <w:szCs w:val="20"/>
                <w:lang w:val="en-GB"/>
              </w:rPr>
              <w:t>TDD_synch_1_C</w:t>
            </w:r>
          </w:p>
          <w:p w:rsidR="00CE5D89" w:rsidRPr="00BA22A5" w:rsidRDefault="00CE5D89" w:rsidP="00970FE0">
            <w:pPr>
              <w:spacing w:before="40" w:after="40"/>
              <w:jc w:val="both"/>
              <w:rPr>
                <w:rFonts w:ascii="Arial" w:hAnsi="Arial" w:cs="Arial"/>
                <w:sz w:val="20"/>
                <w:szCs w:val="20"/>
                <w:lang w:val="en-GB"/>
              </w:rPr>
            </w:pPr>
          </w:p>
        </w:tc>
        <w:tc>
          <w:tcPr>
            <w:tcW w:w="2250" w:type="dxa"/>
            <w:tcBorders>
              <w:top w:val="single" w:sz="4" w:space="0" w:color="auto"/>
              <w:bottom w:val="single" w:sz="4" w:space="0" w:color="auto"/>
            </w:tcBorders>
          </w:tcPr>
          <w:p w:rsidR="00CE5D89" w:rsidRPr="00BA22A5" w:rsidRDefault="00CE5D89" w:rsidP="00970FE0">
            <w:pPr>
              <w:rPr>
                <w:rFonts w:ascii="Arial" w:hAnsi="Arial" w:cs="Arial"/>
                <w:sz w:val="20"/>
                <w:szCs w:val="20"/>
                <w:lang w:val="en-GB"/>
              </w:rPr>
            </w:pPr>
            <w:r w:rsidRPr="00BA22A5">
              <w:rPr>
                <w:rFonts w:ascii="Arial" w:hAnsi="Arial" w:cs="Arial"/>
                <w:sz w:val="20"/>
                <w:szCs w:val="20"/>
                <w:lang w:val="en-GB"/>
              </w:rPr>
              <w:t xml:space="preserve">TDD coexistence </w:t>
            </w:r>
          </w:p>
        </w:tc>
        <w:tc>
          <w:tcPr>
            <w:tcW w:w="4140" w:type="dxa"/>
            <w:tcBorders>
              <w:top w:val="single" w:sz="4" w:space="0" w:color="auto"/>
              <w:bottom w:val="single" w:sz="4" w:space="0" w:color="auto"/>
            </w:tcBorders>
          </w:tcPr>
          <w:p w:rsidR="00CE5D89" w:rsidRPr="00BA22A5" w:rsidRDefault="00CE5D89" w:rsidP="00970FE0">
            <w:pPr>
              <w:rPr>
                <w:rFonts w:ascii="Arial" w:hAnsi="Arial" w:cs="Arial"/>
                <w:sz w:val="20"/>
                <w:szCs w:val="20"/>
                <w:lang w:val="en-GB"/>
              </w:rPr>
            </w:pPr>
            <w:r w:rsidRPr="00BA22A5">
              <w:rPr>
                <w:rFonts w:ascii="Arial" w:hAnsi="Arial" w:cs="Arial"/>
                <w:sz w:val="22"/>
                <w:szCs w:val="22"/>
                <w:lang w:val="en-GB"/>
              </w:rPr>
              <w:t xml:space="preserve">To develop measures to facilitate coexistence between adjacent TDD networks </w:t>
            </w:r>
          </w:p>
        </w:tc>
        <w:tc>
          <w:tcPr>
            <w:tcW w:w="3510" w:type="dxa"/>
            <w:tcBorders>
              <w:top w:val="single" w:sz="4" w:space="0" w:color="auto"/>
              <w:bottom w:val="single" w:sz="4" w:space="0" w:color="auto"/>
            </w:tcBorders>
          </w:tcPr>
          <w:p w:rsidR="00CE5D89" w:rsidRPr="00BA22A5" w:rsidRDefault="00CE5D89" w:rsidP="00970FE0">
            <w:pPr>
              <w:rPr>
                <w:rFonts w:ascii="Arial" w:hAnsi="Arial" w:cs="Arial"/>
                <w:bCs/>
                <w:sz w:val="20"/>
                <w:szCs w:val="20"/>
                <w:lang w:val="en-GB"/>
              </w:rPr>
            </w:pPr>
            <w:r w:rsidRPr="00BA22A5">
              <w:rPr>
                <w:rFonts w:ascii="Arial" w:hAnsi="Arial" w:cs="Arial"/>
                <w:b/>
                <w:sz w:val="20"/>
                <w:szCs w:val="20"/>
                <w:lang w:val="en-GB"/>
              </w:rPr>
              <w:t>Expected deliverable :</w:t>
            </w:r>
            <w:r w:rsidRPr="00BA22A5">
              <w:rPr>
                <w:rFonts w:ascii="Arial" w:hAnsi="Arial" w:cs="Arial"/>
                <w:bCs/>
                <w:sz w:val="20"/>
                <w:szCs w:val="20"/>
                <w:lang w:val="en-GB"/>
              </w:rPr>
              <w:t xml:space="preserve"> ECC Report </w:t>
            </w:r>
          </w:p>
          <w:p w:rsidR="00CE5D89" w:rsidRPr="00BA22A5" w:rsidRDefault="00CE5D89" w:rsidP="00970FE0">
            <w:pPr>
              <w:rPr>
                <w:rFonts w:ascii="Arial" w:hAnsi="Arial" w:cs="Arial"/>
                <w:b/>
                <w:sz w:val="20"/>
                <w:szCs w:val="20"/>
                <w:lang w:val="en-GB"/>
              </w:rPr>
            </w:pPr>
          </w:p>
        </w:tc>
        <w:tc>
          <w:tcPr>
            <w:tcW w:w="1580" w:type="dxa"/>
            <w:tcBorders>
              <w:top w:val="single" w:sz="4" w:space="0" w:color="auto"/>
              <w:bottom w:val="single" w:sz="4" w:space="0" w:color="auto"/>
            </w:tcBorders>
          </w:tcPr>
          <w:p w:rsidR="00CE5D89" w:rsidRPr="00BA22A5" w:rsidRDefault="00CE5D89" w:rsidP="00970FE0">
            <w:pPr>
              <w:spacing w:before="60" w:after="60"/>
              <w:jc w:val="center"/>
              <w:rPr>
                <w:rFonts w:ascii="Arial" w:hAnsi="Arial" w:cs="Arial"/>
                <w:sz w:val="20"/>
                <w:szCs w:val="20"/>
                <w:lang w:val="en-GB"/>
              </w:rPr>
            </w:pPr>
            <w:r w:rsidRPr="00BA22A5">
              <w:rPr>
                <w:rFonts w:ascii="Arial" w:hAnsi="Arial" w:cs="Arial"/>
                <w:sz w:val="20"/>
                <w:szCs w:val="20"/>
                <w:lang w:val="en-GB"/>
              </w:rPr>
              <w:t>September 2011</w:t>
            </w:r>
          </w:p>
        </w:tc>
        <w:tc>
          <w:tcPr>
            <w:tcW w:w="1090" w:type="dxa"/>
            <w:tcBorders>
              <w:top w:val="single" w:sz="4" w:space="0" w:color="auto"/>
              <w:bottom w:val="single" w:sz="4" w:space="0" w:color="auto"/>
            </w:tcBorders>
          </w:tcPr>
          <w:p w:rsidR="00CE5D89" w:rsidRPr="00BA22A5" w:rsidRDefault="00CE5D89" w:rsidP="00970FE0">
            <w:pPr>
              <w:spacing w:before="60" w:after="60"/>
              <w:jc w:val="center"/>
              <w:rPr>
                <w:rFonts w:ascii="Arial" w:hAnsi="Arial" w:cs="Arial"/>
                <w:sz w:val="20"/>
                <w:szCs w:val="20"/>
                <w:lang w:val="en-GB"/>
              </w:rPr>
            </w:pPr>
            <w:r w:rsidRPr="00BA22A5">
              <w:rPr>
                <w:rFonts w:ascii="Arial" w:hAnsi="Arial" w:cs="Arial"/>
                <w:sz w:val="20"/>
                <w:szCs w:val="20"/>
                <w:lang w:val="en-GB"/>
              </w:rPr>
              <w:t>June 2014</w:t>
            </w:r>
          </w:p>
        </w:tc>
        <w:tc>
          <w:tcPr>
            <w:tcW w:w="952" w:type="dxa"/>
            <w:tcBorders>
              <w:top w:val="single" w:sz="4" w:space="0" w:color="auto"/>
              <w:bottom w:val="single" w:sz="4" w:space="0" w:color="auto"/>
            </w:tcBorders>
          </w:tcPr>
          <w:p w:rsidR="00CE5D89" w:rsidRPr="00BA22A5" w:rsidRDefault="00CE5D89" w:rsidP="00970FE0">
            <w:pPr>
              <w:spacing w:before="60" w:after="60"/>
              <w:jc w:val="center"/>
              <w:rPr>
                <w:rFonts w:ascii="Arial" w:hAnsi="Arial" w:cs="Arial"/>
                <w:sz w:val="20"/>
                <w:szCs w:val="20"/>
                <w:lang w:val="en-GB"/>
              </w:rPr>
            </w:pPr>
          </w:p>
        </w:tc>
      </w:tr>
    </w:tbl>
    <w:p w:rsidR="00CE5D89" w:rsidRDefault="00CE5D89" w:rsidP="00CE5D89">
      <w:pPr>
        <w:rPr>
          <w:rFonts w:ascii="Arial" w:hAnsi="Arial" w:cs="Arial"/>
          <w:sz w:val="20"/>
          <w:szCs w:val="20"/>
          <w:lang w:val="en-GB"/>
        </w:rPr>
      </w:pPr>
    </w:p>
    <w:p w:rsidR="00CE5D89" w:rsidRDefault="00CE5D89" w:rsidP="00CE5D89">
      <w:pPr>
        <w:rPr>
          <w:rFonts w:ascii="Arial" w:hAnsi="Arial" w:cs="Arial"/>
          <w:sz w:val="20"/>
          <w:szCs w:val="20"/>
          <w:lang w:val="en-GB"/>
        </w:rPr>
      </w:pPr>
    </w:p>
    <w:p w:rsidR="00CE5D89" w:rsidRDefault="00CE5D89" w:rsidP="00CE5D89">
      <w:pPr>
        <w:rPr>
          <w:rFonts w:ascii="Arial" w:hAnsi="Arial" w:cs="Arial"/>
          <w:sz w:val="20"/>
          <w:szCs w:val="20"/>
          <w:lang w:val="en-GB"/>
        </w:rPr>
      </w:pPr>
    </w:p>
    <w:p w:rsidR="00CE5D89" w:rsidRDefault="00CE5D89" w:rsidP="00CE5D89">
      <w:pPr>
        <w:rPr>
          <w:rFonts w:ascii="Arial" w:hAnsi="Arial" w:cs="Arial"/>
          <w:sz w:val="20"/>
          <w:szCs w:val="20"/>
          <w:lang w:val="en-GB"/>
        </w:rPr>
      </w:pPr>
    </w:p>
    <w:p w:rsidR="00CE5D89" w:rsidRDefault="00CE5D89" w:rsidP="00CE5D89">
      <w:pPr>
        <w:rPr>
          <w:rFonts w:ascii="Arial" w:hAnsi="Arial" w:cs="Arial"/>
          <w:sz w:val="20"/>
          <w:szCs w:val="20"/>
          <w:lang w:val="en-GB"/>
        </w:rPr>
      </w:pPr>
    </w:p>
    <w:p w:rsidR="00CE5D89" w:rsidRDefault="00CE5D89" w:rsidP="00CE5D89">
      <w:pPr>
        <w:rPr>
          <w:rFonts w:ascii="Arial" w:hAnsi="Arial" w:cs="Arial"/>
          <w:sz w:val="20"/>
          <w:szCs w:val="20"/>
          <w:lang w:val="en-GB"/>
        </w:rPr>
      </w:pPr>
    </w:p>
    <w:p w:rsidR="00CE5D89" w:rsidRDefault="00CE5D89" w:rsidP="00CE5D89">
      <w:pPr>
        <w:rPr>
          <w:rFonts w:ascii="Arial" w:hAnsi="Arial" w:cs="Arial"/>
          <w:sz w:val="20"/>
          <w:szCs w:val="20"/>
          <w:lang w:val="en-GB"/>
        </w:rPr>
      </w:pPr>
    </w:p>
    <w:p w:rsidR="00CE5D89" w:rsidRDefault="00CE5D89" w:rsidP="00CE5D89">
      <w:pPr>
        <w:rPr>
          <w:rFonts w:ascii="Arial" w:hAnsi="Arial" w:cs="Arial"/>
          <w:sz w:val="20"/>
          <w:szCs w:val="20"/>
          <w:lang w:val="en-GB"/>
        </w:rPr>
      </w:pPr>
    </w:p>
    <w:p w:rsidR="00CE5D89" w:rsidRDefault="00CE5D89" w:rsidP="00CE5D89">
      <w:pPr>
        <w:rPr>
          <w:rFonts w:ascii="Arial" w:hAnsi="Arial" w:cs="Arial"/>
          <w:sz w:val="20"/>
          <w:szCs w:val="20"/>
          <w:lang w:val="en-GB"/>
        </w:rPr>
      </w:pPr>
    </w:p>
    <w:tbl>
      <w:tblPr>
        <w:tblW w:w="15300" w:type="dxa"/>
        <w:tblInd w:w="108" w:type="dxa"/>
        <w:tblBorders>
          <w:top w:val="threeDEngrave" w:sz="6" w:space="0" w:color="auto"/>
          <w:left w:val="threeDEngrave" w:sz="6" w:space="0" w:color="auto"/>
          <w:bottom w:val="threeDEngrave" w:sz="6" w:space="0" w:color="auto"/>
          <w:right w:val="threeDEngrave" w:sz="6" w:space="0" w:color="auto"/>
          <w:insideH w:val="single" w:sz="4" w:space="0" w:color="auto"/>
          <w:insideV w:val="single" w:sz="4" w:space="0" w:color="auto"/>
        </w:tblBorders>
        <w:tblLayout w:type="fixed"/>
        <w:tblLook w:val="01E0" w:firstRow="1" w:lastRow="1" w:firstColumn="1" w:lastColumn="1" w:noHBand="0" w:noVBand="0"/>
      </w:tblPr>
      <w:tblGrid>
        <w:gridCol w:w="1980"/>
        <w:gridCol w:w="3060"/>
        <w:gridCol w:w="3420"/>
        <w:gridCol w:w="3240"/>
        <w:gridCol w:w="1341"/>
        <w:gridCol w:w="1111"/>
        <w:gridCol w:w="1148"/>
      </w:tblGrid>
      <w:tr w:rsidR="00CE5D89" w:rsidTr="00970FE0">
        <w:tc>
          <w:tcPr>
            <w:tcW w:w="1980" w:type="dxa"/>
            <w:tcBorders>
              <w:top w:val="threeDEngrave" w:sz="6" w:space="0" w:color="auto"/>
            </w:tcBorders>
            <w:shd w:val="clear" w:color="auto" w:fill="606060"/>
          </w:tcPr>
          <w:p w:rsidR="00CE5D89" w:rsidRDefault="00CE5D89" w:rsidP="00970FE0">
            <w:pPr>
              <w:jc w:val="center"/>
              <w:rPr>
                <w:rFonts w:ascii="Arial" w:hAnsi="Arial" w:cs="Arial"/>
                <w:b/>
                <w:color w:val="FFFFFF"/>
                <w:sz w:val="20"/>
                <w:szCs w:val="20"/>
                <w:lang w:val="en-GB"/>
              </w:rPr>
            </w:pPr>
          </w:p>
          <w:p w:rsidR="00CE5D89" w:rsidRDefault="00CE5D89" w:rsidP="00970FE0">
            <w:pPr>
              <w:jc w:val="center"/>
              <w:rPr>
                <w:rFonts w:ascii="Arial" w:hAnsi="Arial" w:cs="Arial"/>
                <w:sz w:val="20"/>
                <w:szCs w:val="20"/>
                <w:lang w:val="en-GB"/>
              </w:rPr>
            </w:pPr>
            <w:r>
              <w:rPr>
                <w:rFonts w:ascii="Arial" w:hAnsi="Arial" w:cs="Arial"/>
                <w:b/>
                <w:color w:val="FFFFFF"/>
                <w:sz w:val="20"/>
                <w:szCs w:val="20"/>
                <w:lang w:val="en-GB"/>
              </w:rPr>
              <w:t>Reference</w:t>
            </w:r>
          </w:p>
        </w:tc>
        <w:tc>
          <w:tcPr>
            <w:tcW w:w="3060" w:type="dxa"/>
            <w:tcBorders>
              <w:top w:val="threeDEngrave" w:sz="6" w:space="0" w:color="auto"/>
            </w:tcBorders>
            <w:shd w:val="clear" w:color="auto" w:fill="606060"/>
            <w:vAlign w:val="center"/>
          </w:tcPr>
          <w:p w:rsidR="00CE5D89" w:rsidRDefault="00CE5D89" w:rsidP="00970FE0">
            <w:pPr>
              <w:spacing w:before="60" w:after="60"/>
              <w:jc w:val="center"/>
              <w:rPr>
                <w:rFonts w:ascii="Arial" w:hAnsi="Arial" w:cs="Arial"/>
                <w:b/>
                <w:color w:val="FFFFFF"/>
                <w:sz w:val="20"/>
                <w:szCs w:val="20"/>
                <w:lang w:val="en-GB"/>
              </w:rPr>
            </w:pPr>
            <w:r>
              <w:rPr>
                <w:rFonts w:ascii="Arial" w:hAnsi="Arial" w:cs="Arial"/>
                <w:b/>
                <w:color w:val="FFFFFF"/>
                <w:sz w:val="20"/>
                <w:szCs w:val="20"/>
                <w:lang w:val="en-GB"/>
              </w:rPr>
              <w:t>Subject</w:t>
            </w:r>
          </w:p>
        </w:tc>
        <w:tc>
          <w:tcPr>
            <w:tcW w:w="3420" w:type="dxa"/>
            <w:tcBorders>
              <w:top w:val="threeDEngrave" w:sz="6" w:space="0" w:color="auto"/>
            </w:tcBorders>
            <w:shd w:val="clear" w:color="auto" w:fill="606060"/>
            <w:vAlign w:val="center"/>
          </w:tcPr>
          <w:p w:rsidR="00CE5D89" w:rsidRDefault="00CE5D89" w:rsidP="00970FE0">
            <w:pPr>
              <w:spacing w:before="60" w:after="60"/>
              <w:jc w:val="center"/>
              <w:rPr>
                <w:rFonts w:ascii="Arial" w:hAnsi="Arial" w:cs="Arial"/>
                <w:b/>
                <w:color w:val="FFFFFF"/>
                <w:sz w:val="20"/>
                <w:szCs w:val="20"/>
                <w:lang w:val="en-GB"/>
              </w:rPr>
            </w:pPr>
            <w:r>
              <w:rPr>
                <w:rFonts w:ascii="Arial" w:hAnsi="Arial" w:cs="Arial"/>
                <w:b/>
                <w:color w:val="FFFFFF"/>
                <w:sz w:val="20"/>
                <w:szCs w:val="20"/>
                <w:lang w:val="en-GB"/>
              </w:rPr>
              <w:t>Scope</w:t>
            </w:r>
          </w:p>
        </w:tc>
        <w:tc>
          <w:tcPr>
            <w:tcW w:w="3240" w:type="dxa"/>
            <w:tcBorders>
              <w:top w:val="threeDEngrave" w:sz="6" w:space="0" w:color="auto"/>
            </w:tcBorders>
            <w:shd w:val="clear" w:color="auto" w:fill="606060"/>
            <w:vAlign w:val="center"/>
          </w:tcPr>
          <w:p w:rsidR="00CE5D89" w:rsidRDefault="00CE5D89" w:rsidP="00970FE0">
            <w:pPr>
              <w:spacing w:before="60" w:after="60"/>
              <w:jc w:val="center"/>
              <w:rPr>
                <w:rFonts w:ascii="Arial" w:hAnsi="Arial" w:cs="Arial"/>
                <w:b/>
                <w:color w:val="FFFFFF"/>
                <w:sz w:val="20"/>
                <w:szCs w:val="20"/>
                <w:lang w:val="en-GB"/>
              </w:rPr>
            </w:pPr>
            <w:r>
              <w:rPr>
                <w:rFonts w:ascii="Arial" w:hAnsi="Arial" w:cs="Arial"/>
                <w:b/>
                <w:color w:val="FFFFFF"/>
                <w:sz w:val="20"/>
                <w:szCs w:val="20"/>
                <w:lang w:val="en-GB"/>
              </w:rPr>
              <w:t>Remarks</w:t>
            </w:r>
          </w:p>
        </w:tc>
        <w:tc>
          <w:tcPr>
            <w:tcW w:w="1341" w:type="dxa"/>
            <w:tcBorders>
              <w:top w:val="threeDEngrave" w:sz="6" w:space="0" w:color="auto"/>
            </w:tcBorders>
            <w:shd w:val="clear" w:color="auto" w:fill="606060"/>
            <w:vAlign w:val="center"/>
          </w:tcPr>
          <w:p w:rsidR="00CE5D89" w:rsidRDefault="00CE5D89" w:rsidP="00970FE0">
            <w:pPr>
              <w:spacing w:before="60" w:after="60"/>
              <w:jc w:val="center"/>
              <w:rPr>
                <w:rFonts w:ascii="Arial" w:hAnsi="Arial" w:cs="Arial"/>
                <w:b/>
                <w:color w:val="FFFFFF"/>
                <w:sz w:val="20"/>
                <w:szCs w:val="20"/>
                <w:lang w:val="en-GB"/>
              </w:rPr>
            </w:pPr>
            <w:r>
              <w:rPr>
                <w:rFonts w:ascii="Arial" w:hAnsi="Arial" w:cs="Arial"/>
                <w:b/>
                <w:color w:val="FFFFFF"/>
                <w:sz w:val="20"/>
                <w:szCs w:val="20"/>
                <w:lang w:val="en-GB"/>
              </w:rPr>
              <w:t>Start</w:t>
            </w:r>
          </w:p>
        </w:tc>
        <w:tc>
          <w:tcPr>
            <w:tcW w:w="1111" w:type="dxa"/>
            <w:tcBorders>
              <w:top w:val="threeDEngrave" w:sz="6" w:space="0" w:color="auto"/>
            </w:tcBorders>
            <w:shd w:val="clear" w:color="auto" w:fill="606060"/>
            <w:vAlign w:val="center"/>
          </w:tcPr>
          <w:p w:rsidR="00CE5D89" w:rsidRDefault="00CE5D89" w:rsidP="00970FE0">
            <w:pPr>
              <w:spacing w:before="60" w:after="60"/>
              <w:jc w:val="center"/>
              <w:rPr>
                <w:rFonts w:ascii="Arial" w:hAnsi="Arial" w:cs="Arial"/>
                <w:b/>
                <w:color w:val="FFFFFF"/>
                <w:sz w:val="20"/>
                <w:szCs w:val="20"/>
                <w:lang w:val="en-GB"/>
              </w:rPr>
            </w:pPr>
            <w:r>
              <w:rPr>
                <w:rFonts w:ascii="Arial" w:hAnsi="Arial" w:cs="Arial"/>
                <w:b/>
                <w:color w:val="FFFFFF"/>
                <w:sz w:val="20"/>
                <w:szCs w:val="20"/>
                <w:lang w:val="en-GB"/>
              </w:rPr>
              <w:t>End</w:t>
            </w:r>
          </w:p>
        </w:tc>
        <w:tc>
          <w:tcPr>
            <w:tcW w:w="1148" w:type="dxa"/>
            <w:tcBorders>
              <w:top w:val="threeDEngrave" w:sz="6" w:space="0" w:color="auto"/>
            </w:tcBorders>
            <w:shd w:val="clear" w:color="auto" w:fill="606060"/>
            <w:vAlign w:val="center"/>
          </w:tcPr>
          <w:p w:rsidR="00CE5D89" w:rsidRDefault="00CE5D89" w:rsidP="00970FE0">
            <w:pPr>
              <w:spacing w:before="60" w:after="60"/>
              <w:jc w:val="center"/>
              <w:rPr>
                <w:rFonts w:ascii="Arial" w:hAnsi="Arial" w:cs="Arial"/>
                <w:b/>
                <w:color w:val="FFFFFF"/>
                <w:sz w:val="20"/>
                <w:szCs w:val="20"/>
                <w:lang w:val="en-GB"/>
              </w:rPr>
            </w:pPr>
            <w:smartTag w:uri="urn:schemas-microsoft-com:office:smarttags" w:element="stockticker">
              <w:r>
                <w:rPr>
                  <w:rFonts w:ascii="Arial" w:hAnsi="Arial" w:cs="Arial"/>
                  <w:b/>
                  <w:color w:val="FFFFFF"/>
                  <w:sz w:val="20"/>
                  <w:szCs w:val="20"/>
                  <w:lang w:val="en-GB"/>
                </w:rPr>
                <w:t>ECO</w:t>
              </w:r>
            </w:smartTag>
            <w:r>
              <w:rPr>
                <w:rFonts w:ascii="Arial" w:hAnsi="Arial" w:cs="Arial"/>
                <w:b/>
                <w:color w:val="FFFFFF"/>
                <w:sz w:val="20"/>
                <w:szCs w:val="20"/>
                <w:lang w:val="en-GB"/>
              </w:rPr>
              <w:t xml:space="preserve"> support</w:t>
            </w:r>
          </w:p>
          <w:p w:rsidR="00CE5D89" w:rsidRDefault="00CE5D89" w:rsidP="00970FE0">
            <w:pPr>
              <w:spacing w:before="60" w:after="60"/>
              <w:jc w:val="center"/>
              <w:rPr>
                <w:rFonts w:ascii="Arial" w:hAnsi="Arial" w:cs="Arial"/>
                <w:b/>
                <w:color w:val="FFFFFF"/>
                <w:sz w:val="20"/>
                <w:szCs w:val="20"/>
                <w:lang w:val="en-GB"/>
              </w:rPr>
            </w:pPr>
            <w:r>
              <w:rPr>
                <w:rFonts w:ascii="Arial" w:hAnsi="Arial" w:cs="Arial"/>
                <w:b/>
                <w:color w:val="FFFFFF"/>
                <w:sz w:val="20"/>
                <w:szCs w:val="20"/>
                <w:lang w:val="en-GB"/>
              </w:rPr>
              <w:t>(Y/N)</w:t>
            </w:r>
          </w:p>
        </w:tc>
      </w:tr>
      <w:tr w:rsidR="00CE5D89" w:rsidTr="00970FE0">
        <w:tc>
          <w:tcPr>
            <w:tcW w:w="15300" w:type="dxa"/>
            <w:gridSpan w:val="7"/>
            <w:shd w:val="clear" w:color="auto" w:fill="E0E0E0"/>
          </w:tcPr>
          <w:p w:rsidR="00CE5D89" w:rsidRDefault="00CE5D89" w:rsidP="00970FE0">
            <w:pPr>
              <w:spacing w:before="60" w:after="60"/>
              <w:rPr>
                <w:rFonts w:ascii="Arial" w:hAnsi="Arial" w:cs="Arial"/>
                <w:b/>
                <w:sz w:val="20"/>
                <w:szCs w:val="20"/>
                <w:lang w:val="en-GB"/>
              </w:rPr>
            </w:pPr>
            <w:r>
              <w:rPr>
                <w:rFonts w:ascii="Arial" w:hAnsi="Arial" w:cs="Arial"/>
                <w:b/>
                <w:sz w:val="20"/>
                <w:szCs w:val="20"/>
                <w:lang w:val="en-GB"/>
              </w:rPr>
              <w:t>Cross border coordination</w:t>
            </w:r>
          </w:p>
          <w:p w:rsidR="00CE5D89" w:rsidRDefault="00CE5D89" w:rsidP="00970FE0">
            <w:pPr>
              <w:spacing w:before="60" w:after="60"/>
              <w:rPr>
                <w:rFonts w:ascii="Arial" w:hAnsi="Arial" w:cs="Arial"/>
                <w:b/>
                <w:sz w:val="20"/>
                <w:szCs w:val="20"/>
                <w:lang w:val="en-GB"/>
              </w:rPr>
            </w:pPr>
            <w:r>
              <w:rPr>
                <w:rFonts w:ascii="Arial" w:hAnsi="Arial" w:cs="Arial"/>
                <w:b/>
                <w:sz w:val="20"/>
                <w:szCs w:val="20"/>
                <w:lang w:val="en-GB"/>
              </w:rPr>
              <w:t xml:space="preserve">CG convenor Arnaud Guerin                                                                                                                                                                         CG rapporteur : Arnaud Guerin </w:t>
            </w:r>
          </w:p>
        </w:tc>
      </w:tr>
      <w:tr w:rsidR="00CE5D89" w:rsidTr="00970FE0">
        <w:tc>
          <w:tcPr>
            <w:tcW w:w="1980" w:type="dxa"/>
          </w:tcPr>
          <w:p w:rsidR="00CE5D89" w:rsidRDefault="00CE5D89" w:rsidP="00970FE0">
            <w:pPr>
              <w:spacing w:before="60" w:after="60"/>
              <w:jc w:val="both"/>
              <w:rPr>
                <w:rFonts w:ascii="Arial" w:hAnsi="Arial" w:cs="Arial"/>
                <w:sz w:val="20"/>
                <w:szCs w:val="20"/>
                <w:lang w:val="en-GB"/>
              </w:rPr>
            </w:pPr>
            <w:r>
              <w:rPr>
                <w:rFonts w:ascii="Arial" w:hAnsi="Arial" w:cs="Arial"/>
                <w:sz w:val="20"/>
                <w:szCs w:val="20"/>
                <w:lang w:val="en-GB"/>
              </w:rPr>
              <w:t>X_1_C</w:t>
            </w:r>
          </w:p>
        </w:tc>
        <w:tc>
          <w:tcPr>
            <w:tcW w:w="3060" w:type="dxa"/>
          </w:tcPr>
          <w:p w:rsidR="00CE5D89" w:rsidRDefault="00CE5D89" w:rsidP="00970FE0">
            <w:pPr>
              <w:spacing w:before="60" w:after="60"/>
              <w:jc w:val="both"/>
              <w:rPr>
                <w:rFonts w:ascii="Arial" w:hAnsi="Arial" w:cs="Arial"/>
                <w:sz w:val="20"/>
                <w:szCs w:val="20"/>
                <w:lang w:val="en-GB"/>
              </w:rPr>
            </w:pPr>
            <w:r>
              <w:rPr>
                <w:rFonts w:ascii="Arial" w:hAnsi="Arial" w:cs="Arial"/>
                <w:sz w:val="20"/>
                <w:szCs w:val="20"/>
                <w:lang w:val="en-GB"/>
              </w:rPr>
              <w:t xml:space="preserve">Cross border coordination </w:t>
            </w:r>
          </w:p>
        </w:tc>
        <w:tc>
          <w:tcPr>
            <w:tcW w:w="3420" w:type="dxa"/>
          </w:tcPr>
          <w:p w:rsidR="00CE5D89" w:rsidRDefault="00CE5D89" w:rsidP="00970FE0">
            <w:pPr>
              <w:spacing w:before="60" w:after="60"/>
              <w:rPr>
                <w:rFonts w:ascii="Arial" w:hAnsi="Arial" w:cs="Arial"/>
                <w:sz w:val="20"/>
                <w:szCs w:val="20"/>
                <w:lang w:val="en-GB"/>
              </w:rPr>
            </w:pPr>
            <w:r>
              <w:rPr>
                <w:rFonts w:ascii="Arial" w:hAnsi="Arial" w:cs="Arial"/>
                <w:sz w:val="22"/>
                <w:szCs w:val="22"/>
                <w:lang w:val="en-GB"/>
              </w:rPr>
              <w:t xml:space="preserve">To develop cross border trigger values for new IMT bands, and consider possible new cross border methodologies. </w:t>
            </w:r>
          </w:p>
        </w:tc>
        <w:tc>
          <w:tcPr>
            <w:tcW w:w="3240" w:type="dxa"/>
          </w:tcPr>
          <w:p w:rsidR="00CE5D89" w:rsidRPr="00AC41E0" w:rsidRDefault="00CE5D89" w:rsidP="00970FE0">
            <w:pPr>
              <w:spacing w:before="60" w:after="60"/>
              <w:jc w:val="both"/>
              <w:rPr>
                <w:rFonts w:ascii="Arial" w:hAnsi="Arial" w:cs="Arial"/>
                <w:b/>
                <w:bCs/>
                <w:sz w:val="20"/>
                <w:szCs w:val="20"/>
                <w:lang w:val="en-GB"/>
              </w:rPr>
            </w:pPr>
            <w:r w:rsidRPr="00AC41E0">
              <w:rPr>
                <w:rFonts w:ascii="Arial" w:hAnsi="Arial" w:cs="Arial"/>
                <w:b/>
                <w:bCs/>
                <w:sz w:val="20"/>
                <w:szCs w:val="20"/>
                <w:lang w:val="en-GB"/>
              </w:rPr>
              <w:t>Deliverable:</w:t>
            </w:r>
          </w:p>
          <w:p w:rsidR="00CE5D89" w:rsidRPr="00AC41E0" w:rsidRDefault="00CE5D89" w:rsidP="00970FE0">
            <w:pPr>
              <w:spacing w:before="60" w:after="60"/>
              <w:jc w:val="both"/>
              <w:rPr>
                <w:rFonts w:ascii="Arial" w:hAnsi="Arial" w:cs="Arial"/>
                <w:sz w:val="20"/>
                <w:szCs w:val="20"/>
                <w:lang w:val="en-GB"/>
              </w:rPr>
            </w:pPr>
            <w:r w:rsidRPr="00AC41E0">
              <w:rPr>
                <w:rFonts w:ascii="Arial" w:hAnsi="Arial" w:cs="Arial"/>
                <w:sz w:val="20"/>
                <w:szCs w:val="20"/>
                <w:lang w:val="en-GB"/>
              </w:rPr>
              <w:t xml:space="preserve"> ECC recommendation</w:t>
            </w:r>
          </w:p>
          <w:p w:rsidR="00CE5D89" w:rsidRPr="00AC41E0" w:rsidRDefault="00CE5D89" w:rsidP="00970FE0">
            <w:pPr>
              <w:spacing w:before="60" w:after="60"/>
              <w:jc w:val="both"/>
              <w:rPr>
                <w:rFonts w:ascii="Arial" w:hAnsi="Arial" w:cs="Arial"/>
                <w:sz w:val="20"/>
                <w:szCs w:val="20"/>
                <w:lang w:val="en-GB"/>
              </w:rPr>
            </w:pPr>
          </w:p>
        </w:tc>
        <w:tc>
          <w:tcPr>
            <w:tcW w:w="1341" w:type="dxa"/>
          </w:tcPr>
          <w:p w:rsidR="00CE5D89" w:rsidRPr="00AC41E0" w:rsidRDefault="00CE5D89" w:rsidP="00970FE0">
            <w:pPr>
              <w:spacing w:before="60" w:after="60"/>
              <w:jc w:val="center"/>
              <w:rPr>
                <w:rFonts w:ascii="Arial" w:hAnsi="Arial" w:cs="Arial"/>
                <w:sz w:val="20"/>
                <w:szCs w:val="20"/>
                <w:lang w:val="en-GB"/>
              </w:rPr>
            </w:pPr>
            <w:r w:rsidRPr="00AC41E0">
              <w:rPr>
                <w:rFonts w:ascii="Arial" w:hAnsi="Arial" w:cs="Arial"/>
                <w:sz w:val="20"/>
                <w:szCs w:val="20"/>
                <w:lang w:val="en-GB"/>
              </w:rPr>
              <w:t>September 2011</w:t>
            </w:r>
          </w:p>
        </w:tc>
        <w:tc>
          <w:tcPr>
            <w:tcW w:w="1111" w:type="dxa"/>
          </w:tcPr>
          <w:p w:rsidR="00CE5D89" w:rsidRPr="00AC41E0" w:rsidRDefault="00CE5D89" w:rsidP="00970FE0">
            <w:pPr>
              <w:spacing w:before="60" w:after="60"/>
              <w:jc w:val="center"/>
              <w:rPr>
                <w:rFonts w:ascii="Arial" w:hAnsi="Arial" w:cs="Arial"/>
                <w:sz w:val="20"/>
                <w:szCs w:val="20"/>
                <w:lang w:val="en-GB"/>
              </w:rPr>
            </w:pPr>
            <w:r w:rsidRPr="00AC41E0">
              <w:rPr>
                <w:rFonts w:ascii="Arial" w:hAnsi="Arial" w:cs="Arial"/>
                <w:sz w:val="20"/>
                <w:szCs w:val="20"/>
                <w:lang w:val="en-GB"/>
              </w:rPr>
              <w:t>November 2014</w:t>
            </w:r>
          </w:p>
        </w:tc>
        <w:tc>
          <w:tcPr>
            <w:tcW w:w="1148" w:type="dxa"/>
          </w:tcPr>
          <w:p w:rsidR="00CE5D89" w:rsidRDefault="00CE5D89" w:rsidP="00970FE0">
            <w:pPr>
              <w:spacing w:before="60" w:after="60"/>
              <w:jc w:val="center"/>
              <w:rPr>
                <w:rFonts w:ascii="Arial" w:hAnsi="Arial" w:cs="Arial"/>
                <w:sz w:val="20"/>
                <w:szCs w:val="20"/>
                <w:lang w:val="en-GB"/>
              </w:rPr>
            </w:pPr>
          </w:p>
        </w:tc>
      </w:tr>
    </w:tbl>
    <w:p w:rsidR="00936555" w:rsidRDefault="00936555" w:rsidP="00CE5D89">
      <w:pPr>
        <w:pStyle w:val="Titre2"/>
        <w:rPr>
          <w:rFonts w:ascii="Arial" w:hAnsi="Arial" w:cs="Arial"/>
        </w:rPr>
      </w:pPr>
    </w:p>
    <w:p w:rsidR="00936555" w:rsidRDefault="00936555">
      <w:pPr>
        <w:rPr>
          <w:rFonts w:ascii="Arial" w:hAnsi="Arial" w:cs="Arial"/>
          <w:b/>
          <w:bCs/>
          <w:lang w:val="en-GB"/>
        </w:rPr>
      </w:pPr>
      <w:r>
        <w:rPr>
          <w:rFonts w:ascii="Arial" w:hAnsi="Arial" w:cs="Arial"/>
        </w:rPr>
        <w:br w:type="page"/>
      </w:r>
    </w:p>
    <w:p w:rsidR="00CE5D89" w:rsidRDefault="00CE5D89" w:rsidP="00CE5D89">
      <w:pPr>
        <w:pStyle w:val="Titre2"/>
        <w:rPr>
          <w:rFonts w:ascii="Arial" w:hAnsi="Arial" w:cs="Arial"/>
        </w:rPr>
      </w:pPr>
    </w:p>
    <w:p w:rsidR="00CE5D89" w:rsidRPr="005E36E7" w:rsidRDefault="00CE5D89" w:rsidP="00CE5D89">
      <w:pPr>
        <w:rPr>
          <w:lang w:val="en-GB"/>
        </w:rPr>
      </w:pPr>
    </w:p>
    <w:tbl>
      <w:tblPr>
        <w:tblW w:w="15300" w:type="dxa"/>
        <w:tblInd w:w="108" w:type="dxa"/>
        <w:tblBorders>
          <w:top w:val="threeDEngrave" w:sz="6" w:space="0" w:color="auto"/>
          <w:left w:val="threeDEngrave" w:sz="6" w:space="0" w:color="auto"/>
          <w:bottom w:val="threeDEngrave" w:sz="6" w:space="0" w:color="auto"/>
          <w:right w:val="threeDEngrave" w:sz="6" w:space="0" w:color="auto"/>
          <w:insideH w:val="single" w:sz="4" w:space="0" w:color="auto"/>
          <w:insideV w:val="single" w:sz="4" w:space="0" w:color="auto"/>
        </w:tblBorders>
        <w:tblLayout w:type="fixed"/>
        <w:tblLook w:val="01E0" w:firstRow="1" w:lastRow="1" w:firstColumn="1" w:lastColumn="1" w:noHBand="0" w:noVBand="0"/>
      </w:tblPr>
      <w:tblGrid>
        <w:gridCol w:w="1980"/>
        <w:gridCol w:w="3060"/>
        <w:gridCol w:w="3420"/>
        <w:gridCol w:w="3240"/>
        <w:gridCol w:w="1341"/>
        <w:gridCol w:w="1111"/>
        <w:gridCol w:w="1148"/>
      </w:tblGrid>
      <w:tr w:rsidR="00CE5D89" w:rsidTr="00970FE0">
        <w:tc>
          <w:tcPr>
            <w:tcW w:w="1980" w:type="dxa"/>
            <w:tcBorders>
              <w:top w:val="threeDEngrave" w:sz="6" w:space="0" w:color="auto"/>
            </w:tcBorders>
            <w:shd w:val="clear" w:color="auto" w:fill="606060"/>
          </w:tcPr>
          <w:p w:rsidR="00CE5D89" w:rsidRDefault="00CE5D89" w:rsidP="00970FE0">
            <w:pPr>
              <w:jc w:val="center"/>
              <w:rPr>
                <w:rFonts w:ascii="Arial" w:hAnsi="Arial" w:cs="Arial"/>
                <w:b/>
                <w:color w:val="FFFFFF"/>
                <w:sz w:val="20"/>
                <w:szCs w:val="20"/>
                <w:lang w:val="en-GB"/>
              </w:rPr>
            </w:pPr>
          </w:p>
          <w:p w:rsidR="00CE5D89" w:rsidRDefault="00CE5D89" w:rsidP="00970FE0">
            <w:pPr>
              <w:jc w:val="center"/>
              <w:rPr>
                <w:rFonts w:ascii="Arial" w:hAnsi="Arial" w:cs="Arial"/>
                <w:sz w:val="20"/>
                <w:szCs w:val="20"/>
                <w:lang w:val="en-GB"/>
              </w:rPr>
            </w:pPr>
            <w:r>
              <w:rPr>
                <w:rFonts w:ascii="Arial" w:hAnsi="Arial" w:cs="Arial"/>
                <w:b/>
                <w:color w:val="FFFFFF"/>
                <w:sz w:val="20"/>
                <w:szCs w:val="20"/>
                <w:lang w:val="en-GB"/>
              </w:rPr>
              <w:t>Reference</w:t>
            </w:r>
          </w:p>
        </w:tc>
        <w:tc>
          <w:tcPr>
            <w:tcW w:w="3060" w:type="dxa"/>
            <w:tcBorders>
              <w:top w:val="threeDEngrave" w:sz="6" w:space="0" w:color="auto"/>
            </w:tcBorders>
            <w:shd w:val="clear" w:color="auto" w:fill="606060"/>
            <w:vAlign w:val="center"/>
          </w:tcPr>
          <w:p w:rsidR="00CE5D89" w:rsidRDefault="00CE5D89" w:rsidP="00970FE0">
            <w:pPr>
              <w:spacing w:before="60" w:after="60"/>
              <w:jc w:val="center"/>
              <w:rPr>
                <w:rFonts w:ascii="Arial" w:hAnsi="Arial" w:cs="Arial"/>
                <w:b/>
                <w:color w:val="FFFFFF"/>
                <w:sz w:val="20"/>
                <w:szCs w:val="20"/>
                <w:lang w:val="en-GB"/>
              </w:rPr>
            </w:pPr>
            <w:r>
              <w:rPr>
                <w:rFonts w:ascii="Arial" w:hAnsi="Arial" w:cs="Arial"/>
                <w:b/>
                <w:color w:val="FFFFFF"/>
                <w:sz w:val="20"/>
                <w:szCs w:val="20"/>
                <w:lang w:val="en-GB"/>
              </w:rPr>
              <w:t>Subject</w:t>
            </w:r>
          </w:p>
        </w:tc>
        <w:tc>
          <w:tcPr>
            <w:tcW w:w="3420" w:type="dxa"/>
            <w:tcBorders>
              <w:top w:val="threeDEngrave" w:sz="6" w:space="0" w:color="auto"/>
            </w:tcBorders>
            <w:shd w:val="clear" w:color="auto" w:fill="606060"/>
            <w:vAlign w:val="center"/>
          </w:tcPr>
          <w:p w:rsidR="00CE5D89" w:rsidRDefault="00CE5D89" w:rsidP="00970FE0">
            <w:pPr>
              <w:spacing w:before="60" w:after="60"/>
              <w:jc w:val="center"/>
              <w:rPr>
                <w:rFonts w:ascii="Arial" w:hAnsi="Arial" w:cs="Arial"/>
                <w:b/>
                <w:color w:val="FFFFFF"/>
                <w:sz w:val="20"/>
                <w:szCs w:val="20"/>
                <w:lang w:val="en-GB"/>
              </w:rPr>
            </w:pPr>
            <w:r>
              <w:rPr>
                <w:rFonts w:ascii="Arial" w:hAnsi="Arial" w:cs="Arial"/>
                <w:b/>
                <w:color w:val="FFFFFF"/>
                <w:sz w:val="20"/>
                <w:szCs w:val="20"/>
                <w:lang w:val="en-GB"/>
              </w:rPr>
              <w:t>Scope</w:t>
            </w:r>
          </w:p>
        </w:tc>
        <w:tc>
          <w:tcPr>
            <w:tcW w:w="3240" w:type="dxa"/>
            <w:tcBorders>
              <w:top w:val="threeDEngrave" w:sz="6" w:space="0" w:color="auto"/>
            </w:tcBorders>
            <w:shd w:val="clear" w:color="auto" w:fill="606060"/>
            <w:vAlign w:val="center"/>
          </w:tcPr>
          <w:p w:rsidR="00CE5D89" w:rsidRDefault="00CE5D89" w:rsidP="00970FE0">
            <w:pPr>
              <w:spacing w:before="60" w:after="60"/>
              <w:jc w:val="center"/>
              <w:rPr>
                <w:rFonts w:ascii="Arial" w:hAnsi="Arial" w:cs="Arial"/>
                <w:b/>
                <w:color w:val="FFFFFF"/>
                <w:sz w:val="20"/>
                <w:szCs w:val="20"/>
                <w:lang w:val="en-GB"/>
              </w:rPr>
            </w:pPr>
            <w:r>
              <w:rPr>
                <w:rFonts w:ascii="Arial" w:hAnsi="Arial" w:cs="Arial"/>
                <w:b/>
                <w:color w:val="FFFFFF"/>
                <w:sz w:val="20"/>
                <w:szCs w:val="20"/>
                <w:lang w:val="en-GB"/>
              </w:rPr>
              <w:t>Remarks</w:t>
            </w:r>
          </w:p>
        </w:tc>
        <w:tc>
          <w:tcPr>
            <w:tcW w:w="1341" w:type="dxa"/>
            <w:tcBorders>
              <w:top w:val="threeDEngrave" w:sz="6" w:space="0" w:color="auto"/>
            </w:tcBorders>
            <w:shd w:val="clear" w:color="auto" w:fill="606060"/>
            <w:vAlign w:val="center"/>
          </w:tcPr>
          <w:p w:rsidR="00CE5D89" w:rsidRDefault="00CE5D89" w:rsidP="00970FE0">
            <w:pPr>
              <w:spacing w:before="60" w:after="60"/>
              <w:jc w:val="center"/>
              <w:rPr>
                <w:rFonts w:ascii="Arial" w:hAnsi="Arial" w:cs="Arial"/>
                <w:b/>
                <w:color w:val="FFFFFF"/>
                <w:sz w:val="20"/>
                <w:szCs w:val="20"/>
                <w:lang w:val="en-GB"/>
              </w:rPr>
            </w:pPr>
            <w:r>
              <w:rPr>
                <w:rFonts w:ascii="Arial" w:hAnsi="Arial" w:cs="Arial"/>
                <w:b/>
                <w:color w:val="FFFFFF"/>
                <w:sz w:val="20"/>
                <w:szCs w:val="20"/>
                <w:lang w:val="en-GB"/>
              </w:rPr>
              <w:t>Start</w:t>
            </w:r>
          </w:p>
        </w:tc>
        <w:tc>
          <w:tcPr>
            <w:tcW w:w="1111" w:type="dxa"/>
            <w:tcBorders>
              <w:top w:val="threeDEngrave" w:sz="6" w:space="0" w:color="auto"/>
            </w:tcBorders>
            <w:shd w:val="clear" w:color="auto" w:fill="606060"/>
            <w:vAlign w:val="center"/>
          </w:tcPr>
          <w:p w:rsidR="00CE5D89" w:rsidRDefault="00CE5D89" w:rsidP="00970FE0">
            <w:pPr>
              <w:spacing w:before="60" w:after="60"/>
              <w:jc w:val="center"/>
              <w:rPr>
                <w:rFonts w:ascii="Arial" w:hAnsi="Arial" w:cs="Arial"/>
                <w:b/>
                <w:color w:val="FFFFFF"/>
                <w:sz w:val="20"/>
                <w:szCs w:val="20"/>
                <w:lang w:val="en-GB"/>
              </w:rPr>
            </w:pPr>
            <w:r>
              <w:rPr>
                <w:rFonts w:ascii="Arial" w:hAnsi="Arial" w:cs="Arial"/>
                <w:b/>
                <w:color w:val="FFFFFF"/>
                <w:sz w:val="20"/>
                <w:szCs w:val="20"/>
                <w:lang w:val="en-GB"/>
              </w:rPr>
              <w:t>End</w:t>
            </w:r>
          </w:p>
        </w:tc>
        <w:tc>
          <w:tcPr>
            <w:tcW w:w="1148" w:type="dxa"/>
            <w:tcBorders>
              <w:top w:val="threeDEngrave" w:sz="6" w:space="0" w:color="auto"/>
            </w:tcBorders>
            <w:shd w:val="clear" w:color="auto" w:fill="606060"/>
            <w:vAlign w:val="center"/>
          </w:tcPr>
          <w:p w:rsidR="00CE5D89" w:rsidRDefault="00CE5D89" w:rsidP="00970FE0">
            <w:pPr>
              <w:spacing w:before="60" w:after="60"/>
              <w:jc w:val="center"/>
              <w:rPr>
                <w:rFonts w:ascii="Arial" w:hAnsi="Arial" w:cs="Arial"/>
                <w:b/>
                <w:color w:val="FFFFFF"/>
                <w:sz w:val="20"/>
                <w:szCs w:val="20"/>
                <w:lang w:val="en-GB"/>
              </w:rPr>
            </w:pPr>
            <w:smartTag w:uri="urn:schemas-microsoft-com:office:smarttags" w:element="stockticker">
              <w:r>
                <w:rPr>
                  <w:rFonts w:ascii="Arial" w:hAnsi="Arial" w:cs="Arial"/>
                  <w:b/>
                  <w:color w:val="FFFFFF"/>
                  <w:sz w:val="20"/>
                  <w:szCs w:val="20"/>
                  <w:lang w:val="en-GB"/>
                </w:rPr>
                <w:t>ECO</w:t>
              </w:r>
            </w:smartTag>
            <w:r>
              <w:rPr>
                <w:rFonts w:ascii="Arial" w:hAnsi="Arial" w:cs="Arial"/>
                <w:b/>
                <w:color w:val="FFFFFF"/>
                <w:sz w:val="20"/>
                <w:szCs w:val="20"/>
                <w:lang w:val="en-GB"/>
              </w:rPr>
              <w:t xml:space="preserve"> support</w:t>
            </w:r>
          </w:p>
          <w:p w:rsidR="00CE5D89" w:rsidRDefault="00CE5D89" w:rsidP="00970FE0">
            <w:pPr>
              <w:spacing w:before="60" w:after="60"/>
              <w:jc w:val="center"/>
              <w:rPr>
                <w:rFonts w:ascii="Arial" w:hAnsi="Arial" w:cs="Arial"/>
                <w:b/>
                <w:color w:val="FFFFFF"/>
                <w:sz w:val="20"/>
                <w:szCs w:val="20"/>
                <w:lang w:val="en-GB"/>
              </w:rPr>
            </w:pPr>
            <w:r>
              <w:rPr>
                <w:rFonts w:ascii="Arial" w:hAnsi="Arial" w:cs="Arial"/>
                <w:b/>
                <w:color w:val="FFFFFF"/>
                <w:sz w:val="20"/>
                <w:szCs w:val="20"/>
                <w:lang w:val="en-GB"/>
              </w:rPr>
              <w:t>(Y/N)</w:t>
            </w:r>
          </w:p>
        </w:tc>
      </w:tr>
      <w:tr w:rsidR="00CE5D89" w:rsidTr="00970FE0">
        <w:tc>
          <w:tcPr>
            <w:tcW w:w="15300" w:type="dxa"/>
            <w:gridSpan w:val="7"/>
            <w:shd w:val="clear" w:color="auto" w:fill="E0E0E0"/>
          </w:tcPr>
          <w:p w:rsidR="00CE5D89" w:rsidRDefault="00CE5D89" w:rsidP="00970FE0">
            <w:pPr>
              <w:spacing w:before="60" w:after="60"/>
              <w:rPr>
                <w:rFonts w:ascii="Arial" w:hAnsi="Arial" w:cs="Arial"/>
                <w:b/>
                <w:sz w:val="20"/>
                <w:szCs w:val="20"/>
                <w:lang w:val="en-GB"/>
              </w:rPr>
            </w:pPr>
            <w:r>
              <w:rPr>
                <w:rFonts w:ascii="Arial" w:hAnsi="Arial" w:cs="Arial"/>
                <w:b/>
                <w:sz w:val="20"/>
                <w:szCs w:val="20"/>
                <w:lang w:val="en-GB"/>
              </w:rPr>
              <w:t>Mobile Communication On-board Vessels</w:t>
            </w:r>
          </w:p>
          <w:p w:rsidR="00CE5D89" w:rsidRDefault="00CE5D89" w:rsidP="00970FE0">
            <w:pPr>
              <w:spacing w:before="60" w:after="60"/>
              <w:rPr>
                <w:rFonts w:ascii="Arial" w:hAnsi="Arial" w:cs="Arial"/>
                <w:b/>
                <w:sz w:val="20"/>
                <w:szCs w:val="20"/>
                <w:lang w:val="en-GB"/>
              </w:rPr>
            </w:pPr>
            <w:r>
              <w:rPr>
                <w:rFonts w:ascii="Arial" w:hAnsi="Arial" w:cs="Arial"/>
                <w:b/>
                <w:sz w:val="20"/>
                <w:szCs w:val="20"/>
                <w:lang w:val="en-GB"/>
              </w:rPr>
              <w:t xml:space="preserve">CG Convenor: Vincent </w:t>
            </w:r>
            <w:proofErr w:type="spellStart"/>
            <w:r>
              <w:rPr>
                <w:rFonts w:ascii="Arial" w:hAnsi="Arial" w:cs="Arial"/>
                <w:b/>
                <w:sz w:val="20"/>
                <w:szCs w:val="20"/>
                <w:lang w:val="en-GB"/>
              </w:rPr>
              <w:t>Mérat</w:t>
            </w:r>
            <w:proofErr w:type="spellEnd"/>
            <w:r>
              <w:rPr>
                <w:rFonts w:ascii="Arial" w:hAnsi="Arial" w:cs="Arial"/>
                <w:b/>
                <w:sz w:val="20"/>
                <w:szCs w:val="20"/>
                <w:lang w:val="en-GB"/>
              </w:rPr>
              <w:t xml:space="preserve"> </w:t>
            </w:r>
          </w:p>
        </w:tc>
      </w:tr>
      <w:tr w:rsidR="00CE5D89" w:rsidTr="00970FE0">
        <w:tc>
          <w:tcPr>
            <w:tcW w:w="1980" w:type="dxa"/>
          </w:tcPr>
          <w:p w:rsidR="00CE5D89" w:rsidRDefault="00CE5D89" w:rsidP="00970FE0">
            <w:pPr>
              <w:spacing w:before="60" w:after="60"/>
              <w:jc w:val="both"/>
              <w:rPr>
                <w:rFonts w:ascii="Arial" w:hAnsi="Arial" w:cs="Arial"/>
                <w:sz w:val="20"/>
                <w:szCs w:val="20"/>
                <w:lang w:val="en-GB"/>
              </w:rPr>
            </w:pPr>
            <w:r>
              <w:rPr>
                <w:rFonts w:ascii="Arial" w:hAnsi="Arial" w:cs="Arial"/>
                <w:sz w:val="20"/>
                <w:szCs w:val="20"/>
                <w:lang w:val="en-GB"/>
              </w:rPr>
              <w:t>MCV_1_C</w:t>
            </w:r>
          </w:p>
        </w:tc>
        <w:tc>
          <w:tcPr>
            <w:tcW w:w="3060" w:type="dxa"/>
          </w:tcPr>
          <w:p w:rsidR="00CE5D89" w:rsidRDefault="00CE5D89" w:rsidP="00970FE0">
            <w:pPr>
              <w:spacing w:before="60" w:after="60"/>
              <w:jc w:val="both"/>
              <w:rPr>
                <w:rFonts w:ascii="Arial" w:hAnsi="Arial" w:cs="Arial"/>
                <w:sz w:val="20"/>
                <w:szCs w:val="20"/>
                <w:lang w:val="en-GB"/>
              </w:rPr>
            </w:pPr>
            <w:r>
              <w:rPr>
                <w:rFonts w:ascii="Arial" w:hAnsi="Arial" w:cs="Arial"/>
                <w:sz w:val="20"/>
                <w:szCs w:val="20"/>
                <w:lang w:val="en-GB"/>
              </w:rPr>
              <w:t xml:space="preserve">Mobile Communication On-board Vessels </w:t>
            </w:r>
          </w:p>
        </w:tc>
        <w:tc>
          <w:tcPr>
            <w:tcW w:w="3420" w:type="dxa"/>
          </w:tcPr>
          <w:p w:rsidR="00CE5D89" w:rsidRDefault="00CE5D89" w:rsidP="00970FE0">
            <w:pPr>
              <w:spacing w:before="60" w:after="60"/>
              <w:rPr>
                <w:rFonts w:ascii="Arial" w:hAnsi="Arial" w:cs="Arial"/>
                <w:sz w:val="20"/>
                <w:szCs w:val="20"/>
                <w:lang w:val="en-GB"/>
              </w:rPr>
            </w:pPr>
            <w:r w:rsidRPr="005E36E7">
              <w:rPr>
                <w:rFonts w:ascii="Arial" w:hAnsi="Arial" w:cs="Arial"/>
                <w:sz w:val="20"/>
                <w:szCs w:val="20"/>
                <w:lang w:val="en-GB"/>
              </w:rPr>
              <w:t>MCV</w:t>
            </w:r>
            <w:r>
              <w:rPr>
                <w:rFonts w:ascii="Arial" w:hAnsi="Arial" w:cs="Arial"/>
                <w:sz w:val="20"/>
                <w:szCs w:val="20"/>
                <w:lang w:val="en-GB"/>
              </w:rPr>
              <w:t xml:space="preserve"> framework in the bands 900 and. </w:t>
            </w:r>
          </w:p>
          <w:p w:rsidR="00CE5D89" w:rsidRPr="00C9198B" w:rsidRDefault="00CE5D89" w:rsidP="00970FE0">
            <w:pPr>
              <w:spacing w:before="60" w:after="60"/>
              <w:rPr>
                <w:rFonts w:ascii="Arial" w:hAnsi="Arial" w:cs="Arial"/>
                <w:sz w:val="20"/>
                <w:szCs w:val="20"/>
                <w:lang w:val="en-GB"/>
              </w:rPr>
            </w:pPr>
            <w:r w:rsidRPr="00C9198B">
              <w:rPr>
                <w:rFonts w:ascii="Arial" w:hAnsi="Arial" w:cs="Arial"/>
                <w:sz w:val="20"/>
                <w:szCs w:val="20"/>
                <w:lang w:val="en-GB"/>
              </w:rPr>
              <w:t xml:space="preserve">Introduction of LTE </w:t>
            </w:r>
            <w:proofErr w:type="spellStart"/>
            <w:r w:rsidRPr="00C9198B">
              <w:rPr>
                <w:rFonts w:ascii="Arial" w:hAnsi="Arial" w:cs="Arial"/>
                <w:sz w:val="20"/>
                <w:szCs w:val="20"/>
                <w:lang w:val="en-GB"/>
              </w:rPr>
              <w:t>onboard</w:t>
            </w:r>
            <w:proofErr w:type="spellEnd"/>
            <w:r w:rsidRPr="00C9198B">
              <w:rPr>
                <w:rFonts w:ascii="Arial" w:hAnsi="Arial" w:cs="Arial"/>
                <w:sz w:val="20"/>
                <w:szCs w:val="20"/>
                <w:lang w:val="en-GB"/>
              </w:rPr>
              <w:t xml:space="preserve"> vessels in the 1800 MHz band. </w:t>
            </w:r>
          </w:p>
          <w:p w:rsidR="00CE5D89" w:rsidRPr="005E36E7" w:rsidRDefault="00CE5D89" w:rsidP="00970FE0">
            <w:pPr>
              <w:spacing w:before="60" w:after="60"/>
              <w:rPr>
                <w:rFonts w:ascii="Arial" w:hAnsi="Arial" w:cs="Arial"/>
                <w:sz w:val="20"/>
                <w:szCs w:val="20"/>
                <w:lang w:val="en-GB"/>
              </w:rPr>
            </w:pPr>
            <w:r w:rsidRPr="00C9198B">
              <w:rPr>
                <w:rFonts w:ascii="Arial" w:hAnsi="Arial" w:cs="Arial"/>
                <w:sz w:val="20"/>
                <w:szCs w:val="20"/>
                <w:lang w:val="en-GB"/>
              </w:rPr>
              <w:t>Operation of MCV in the 2GHz band (using UMTS) and in the 2.6GHz band (using LTE)</w:t>
            </w:r>
          </w:p>
        </w:tc>
        <w:tc>
          <w:tcPr>
            <w:tcW w:w="3240" w:type="dxa"/>
          </w:tcPr>
          <w:p w:rsidR="00CE5D89" w:rsidRPr="00AC41E0" w:rsidRDefault="00CE5D89" w:rsidP="00970FE0">
            <w:pPr>
              <w:spacing w:before="60" w:after="60"/>
              <w:jc w:val="both"/>
              <w:rPr>
                <w:rFonts w:ascii="Arial" w:hAnsi="Arial" w:cs="Arial"/>
                <w:b/>
                <w:bCs/>
                <w:sz w:val="20"/>
                <w:szCs w:val="20"/>
                <w:lang w:val="en-GB"/>
              </w:rPr>
            </w:pPr>
            <w:r w:rsidRPr="00AC41E0">
              <w:rPr>
                <w:rFonts w:ascii="Arial" w:hAnsi="Arial" w:cs="Arial"/>
                <w:b/>
                <w:bCs/>
                <w:sz w:val="20"/>
                <w:szCs w:val="20"/>
                <w:lang w:val="en-GB"/>
              </w:rPr>
              <w:t>Deliverable:</w:t>
            </w:r>
          </w:p>
          <w:p w:rsidR="00CE5D89" w:rsidRPr="00AC41E0" w:rsidRDefault="00CE5D89" w:rsidP="00970FE0">
            <w:pPr>
              <w:spacing w:before="60" w:after="60"/>
              <w:jc w:val="both"/>
              <w:rPr>
                <w:rFonts w:ascii="Arial" w:hAnsi="Arial" w:cs="Arial"/>
                <w:sz w:val="20"/>
                <w:szCs w:val="20"/>
                <w:lang w:val="en-GB"/>
              </w:rPr>
            </w:pPr>
            <w:r w:rsidRPr="00AC41E0">
              <w:rPr>
                <w:rFonts w:ascii="Arial" w:hAnsi="Arial" w:cs="Arial"/>
                <w:sz w:val="20"/>
                <w:szCs w:val="20"/>
                <w:lang w:val="en-GB"/>
              </w:rPr>
              <w:t xml:space="preserve"> ECC re</w:t>
            </w:r>
            <w:r>
              <w:rPr>
                <w:rFonts w:ascii="Arial" w:hAnsi="Arial" w:cs="Arial"/>
                <w:sz w:val="20"/>
                <w:szCs w:val="20"/>
                <w:lang w:val="en-GB"/>
              </w:rPr>
              <w:t>port</w:t>
            </w:r>
          </w:p>
          <w:p w:rsidR="00CE5D89" w:rsidRPr="00AC41E0" w:rsidRDefault="00CE5D89" w:rsidP="00970FE0">
            <w:pPr>
              <w:spacing w:before="60" w:after="60"/>
              <w:jc w:val="both"/>
              <w:rPr>
                <w:rFonts w:ascii="Arial" w:hAnsi="Arial" w:cs="Arial"/>
                <w:sz w:val="20"/>
                <w:szCs w:val="20"/>
                <w:lang w:val="en-GB"/>
              </w:rPr>
            </w:pPr>
          </w:p>
        </w:tc>
        <w:tc>
          <w:tcPr>
            <w:tcW w:w="1341" w:type="dxa"/>
          </w:tcPr>
          <w:p w:rsidR="00CE5D89" w:rsidRPr="00AC41E0" w:rsidRDefault="00CE5D89" w:rsidP="00970FE0">
            <w:pPr>
              <w:spacing w:before="60" w:after="60"/>
              <w:jc w:val="center"/>
              <w:rPr>
                <w:rFonts w:ascii="Arial" w:hAnsi="Arial" w:cs="Arial"/>
                <w:sz w:val="20"/>
                <w:szCs w:val="20"/>
                <w:lang w:val="en-GB"/>
              </w:rPr>
            </w:pPr>
            <w:r>
              <w:rPr>
                <w:rFonts w:ascii="Arial" w:hAnsi="Arial" w:cs="Arial"/>
                <w:sz w:val="20"/>
                <w:szCs w:val="20"/>
                <w:lang w:val="en-GB"/>
              </w:rPr>
              <w:t>Sept 2012</w:t>
            </w:r>
          </w:p>
        </w:tc>
        <w:tc>
          <w:tcPr>
            <w:tcW w:w="1111" w:type="dxa"/>
          </w:tcPr>
          <w:p w:rsidR="00CE5D89" w:rsidRPr="00AC41E0" w:rsidRDefault="00CE5D89" w:rsidP="00970FE0">
            <w:pPr>
              <w:spacing w:before="60" w:after="60"/>
              <w:jc w:val="center"/>
              <w:rPr>
                <w:rFonts w:ascii="Arial" w:hAnsi="Arial" w:cs="Arial"/>
                <w:sz w:val="20"/>
                <w:szCs w:val="20"/>
                <w:lang w:val="en-GB"/>
              </w:rPr>
            </w:pPr>
            <w:r w:rsidRPr="00AC41E0">
              <w:rPr>
                <w:rFonts w:ascii="Arial" w:hAnsi="Arial" w:cs="Arial"/>
                <w:sz w:val="20"/>
                <w:szCs w:val="20"/>
                <w:lang w:val="en-GB"/>
              </w:rPr>
              <w:t>Nov 2014</w:t>
            </w:r>
          </w:p>
        </w:tc>
        <w:tc>
          <w:tcPr>
            <w:tcW w:w="1148" w:type="dxa"/>
          </w:tcPr>
          <w:p w:rsidR="00CE5D89" w:rsidRDefault="00CE5D89" w:rsidP="00970FE0">
            <w:pPr>
              <w:spacing w:before="60" w:after="60"/>
              <w:jc w:val="center"/>
              <w:rPr>
                <w:rFonts w:ascii="Arial" w:hAnsi="Arial" w:cs="Arial"/>
                <w:sz w:val="20"/>
                <w:szCs w:val="20"/>
                <w:lang w:val="en-GB"/>
              </w:rPr>
            </w:pPr>
          </w:p>
        </w:tc>
      </w:tr>
    </w:tbl>
    <w:p w:rsidR="00CE5D89" w:rsidRDefault="00CE5D89" w:rsidP="00CE5D89">
      <w:pPr>
        <w:rPr>
          <w:rFonts w:ascii="Arial" w:hAnsi="Arial" w:cs="Arial"/>
          <w:lang w:val="en-GB"/>
        </w:rPr>
      </w:pPr>
    </w:p>
    <w:tbl>
      <w:tblPr>
        <w:tblW w:w="15300" w:type="dxa"/>
        <w:tblInd w:w="108" w:type="dxa"/>
        <w:tblBorders>
          <w:top w:val="threeDEngrave" w:sz="6" w:space="0" w:color="auto"/>
          <w:left w:val="threeDEngrave" w:sz="6" w:space="0" w:color="auto"/>
          <w:bottom w:val="threeDEngrave" w:sz="6" w:space="0" w:color="auto"/>
          <w:right w:val="threeDEngrave" w:sz="6" w:space="0" w:color="auto"/>
          <w:insideH w:val="single" w:sz="4" w:space="0" w:color="auto"/>
          <w:insideV w:val="single" w:sz="4" w:space="0" w:color="auto"/>
        </w:tblBorders>
        <w:tblLayout w:type="fixed"/>
        <w:tblLook w:val="01E0" w:firstRow="1" w:lastRow="1" w:firstColumn="1" w:lastColumn="1" w:noHBand="0" w:noVBand="0"/>
      </w:tblPr>
      <w:tblGrid>
        <w:gridCol w:w="1980"/>
        <w:gridCol w:w="3060"/>
        <w:gridCol w:w="3420"/>
        <w:gridCol w:w="3240"/>
        <w:gridCol w:w="1080"/>
        <w:gridCol w:w="261"/>
        <w:gridCol w:w="819"/>
        <w:gridCol w:w="292"/>
        <w:gridCol w:w="1148"/>
      </w:tblGrid>
      <w:tr w:rsidR="00CE5D89" w:rsidTr="00970FE0">
        <w:tc>
          <w:tcPr>
            <w:tcW w:w="1980" w:type="dxa"/>
            <w:tcBorders>
              <w:top w:val="threeDEngrave" w:sz="6" w:space="0" w:color="auto"/>
            </w:tcBorders>
            <w:shd w:val="clear" w:color="auto" w:fill="606060"/>
          </w:tcPr>
          <w:p w:rsidR="00CE5D89" w:rsidRDefault="00CE5D89" w:rsidP="00970FE0">
            <w:pPr>
              <w:jc w:val="center"/>
              <w:rPr>
                <w:rFonts w:ascii="Arial" w:hAnsi="Arial" w:cs="Arial"/>
                <w:b/>
                <w:color w:val="FFFFFF"/>
                <w:sz w:val="20"/>
                <w:szCs w:val="20"/>
                <w:lang w:val="en-GB"/>
              </w:rPr>
            </w:pPr>
          </w:p>
          <w:p w:rsidR="00CE5D89" w:rsidRDefault="00CE5D89" w:rsidP="00970FE0">
            <w:pPr>
              <w:jc w:val="center"/>
              <w:rPr>
                <w:rFonts w:ascii="Arial" w:hAnsi="Arial" w:cs="Arial"/>
                <w:sz w:val="20"/>
                <w:szCs w:val="20"/>
                <w:lang w:val="en-GB"/>
              </w:rPr>
            </w:pPr>
            <w:r>
              <w:rPr>
                <w:rFonts w:ascii="Arial" w:hAnsi="Arial" w:cs="Arial"/>
                <w:b/>
                <w:color w:val="FFFFFF"/>
                <w:sz w:val="20"/>
                <w:szCs w:val="20"/>
                <w:lang w:val="en-GB"/>
              </w:rPr>
              <w:t>Reference</w:t>
            </w:r>
          </w:p>
        </w:tc>
        <w:tc>
          <w:tcPr>
            <w:tcW w:w="3060" w:type="dxa"/>
            <w:tcBorders>
              <w:top w:val="threeDEngrave" w:sz="6" w:space="0" w:color="auto"/>
            </w:tcBorders>
            <w:shd w:val="clear" w:color="auto" w:fill="606060"/>
            <w:vAlign w:val="center"/>
          </w:tcPr>
          <w:p w:rsidR="00CE5D89" w:rsidRDefault="00CE5D89" w:rsidP="00970FE0">
            <w:pPr>
              <w:spacing w:before="60" w:after="60"/>
              <w:jc w:val="center"/>
              <w:rPr>
                <w:rFonts w:ascii="Arial" w:hAnsi="Arial" w:cs="Arial"/>
                <w:b/>
                <w:color w:val="FFFFFF"/>
                <w:sz w:val="20"/>
                <w:szCs w:val="20"/>
                <w:lang w:val="en-GB"/>
              </w:rPr>
            </w:pPr>
            <w:r>
              <w:rPr>
                <w:rFonts w:ascii="Arial" w:hAnsi="Arial" w:cs="Arial"/>
                <w:b/>
                <w:color w:val="FFFFFF"/>
                <w:sz w:val="20"/>
                <w:szCs w:val="20"/>
                <w:lang w:val="en-GB"/>
              </w:rPr>
              <w:t>Subject</w:t>
            </w:r>
          </w:p>
        </w:tc>
        <w:tc>
          <w:tcPr>
            <w:tcW w:w="3420" w:type="dxa"/>
            <w:tcBorders>
              <w:top w:val="threeDEngrave" w:sz="6" w:space="0" w:color="auto"/>
            </w:tcBorders>
            <w:shd w:val="clear" w:color="auto" w:fill="606060"/>
            <w:vAlign w:val="center"/>
          </w:tcPr>
          <w:p w:rsidR="00CE5D89" w:rsidRDefault="00CE5D89" w:rsidP="00970FE0">
            <w:pPr>
              <w:spacing w:before="60" w:after="60"/>
              <w:jc w:val="center"/>
              <w:rPr>
                <w:rFonts w:ascii="Arial" w:hAnsi="Arial" w:cs="Arial"/>
                <w:b/>
                <w:color w:val="FFFFFF"/>
                <w:sz w:val="20"/>
                <w:szCs w:val="20"/>
                <w:lang w:val="en-GB"/>
              </w:rPr>
            </w:pPr>
            <w:r>
              <w:rPr>
                <w:rFonts w:ascii="Arial" w:hAnsi="Arial" w:cs="Arial"/>
                <w:b/>
                <w:color w:val="FFFFFF"/>
                <w:sz w:val="20"/>
                <w:szCs w:val="20"/>
                <w:lang w:val="en-GB"/>
              </w:rPr>
              <w:t>Scope</w:t>
            </w:r>
          </w:p>
        </w:tc>
        <w:tc>
          <w:tcPr>
            <w:tcW w:w="3240" w:type="dxa"/>
            <w:tcBorders>
              <w:top w:val="threeDEngrave" w:sz="6" w:space="0" w:color="auto"/>
            </w:tcBorders>
            <w:shd w:val="clear" w:color="auto" w:fill="606060"/>
            <w:vAlign w:val="center"/>
          </w:tcPr>
          <w:p w:rsidR="00CE5D89" w:rsidRDefault="00CE5D89" w:rsidP="00970FE0">
            <w:pPr>
              <w:spacing w:before="60" w:after="60"/>
              <w:jc w:val="center"/>
              <w:rPr>
                <w:rFonts w:ascii="Arial" w:hAnsi="Arial" w:cs="Arial"/>
                <w:b/>
                <w:color w:val="FFFFFF"/>
                <w:sz w:val="20"/>
                <w:szCs w:val="20"/>
                <w:lang w:val="en-GB"/>
              </w:rPr>
            </w:pPr>
            <w:r>
              <w:rPr>
                <w:rFonts w:ascii="Arial" w:hAnsi="Arial" w:cs="Arial"/>
                <w:b/>
                <w:color w:val="FFFFFF"/>
                <w:sz w:val="20"/>
                <w:szCs w:val="20"/>
                <w:lang w:val="en-GB"/>
              </w:rPr>
              <w:t>Remarks</w:t>
            </w:r>
          </w:p>
        </w:tc>
        <w:tc>
          <w:tcPr>
            <w:tcW w:w="1080" w:type="dxa"/>
            <w:tcBorders>
              <w:top w:val="threeDEngrave" w:sz="6" w:space="0" w:color="auto"/>
            </w:tcBorders>
            <w:shd w:val="clear" w:color="auto" w:fill="606060"/>
            <w:vAlign w:val="center"/>
          </w:tcPr>
          <w:p w:rsidR="00CE5D89" w:rsidRDefault="00CE5D89" w:rsidP="00970FE0">
            <w:pPr>
              <w:spacing w:before="60" w:after="60"/>
              <w:jc w:val="center"/>
              <w:rPr>
                <w:rFonts w:ascii="Arial" w:hAnsi="Arial" w:cs="Arial"/>
                <w:b/>
                <w:color w:val="FFFFFF"/>
                <w:sz w:val="20"/>
                <w:szCs w:val="20"/>
                <w:lang w:val="en-GB"/>
              </w:rPr>
            </w:pPr>
            <w:r>
              <w:rPr>
                <w:rFonts w:ascii="Arial" w:hAnsi="Arial" w:cs="Arial"/>
                <w:b/>
                <w:color w:val="FFFFFF"/>
                <w:sz w:val="20"/>
                <w:szCs w:val="20"/>
                <w:lang w:val="en-GB"/>
              </w:rPr>
              <w:t>Start</w:t>
            </w:r>
          </w:p>
        </w:tc>
        <w:tc>
          <w:tcPr>
            <w:tcW w:w="1080" w:type="dxa"/>
            <w:gridSpan w:val="2"/>
            <w:tcBorders>
              <w:top w:val="threeDEngrave" w:sz="6" w:space="0" w:color="auto"/>
            </w:tcBorders>
            <w:shd w:val="clear" w:color="auto" w:fill="606060"/>
            <w:vAlign w:val="center"/>
          </w:tcPr>
          <w:p w:rsidR="00CE5D89" w:rsidRDefault="00CE5D89" w:rsidP="00970FE0">
            <w:pPr>
              <w:spacing w:before="60" w:after="60"/>
              <w:jc w:val="center"/>
              <w:rPr>
                <w:rFonts w:ascii="Arial" w:hAnsi="Arial" w:cs="Arial"/>
                <w:b/>
                <w:color w:val="FFFFFF"/>
                <w:sz w:val="20"/>
                <w:szCs w:val="20"/>
                <w:lang w:val="en-GB"/>
              </w:rPr>
            </w:pPr>
            <w:r>
              <w:rPr>
                <w:rFonts w:ascii="Arial" w:hAnsi="Arial" w:cs="Arial"/>
                <w:b/>
                <w:color w:val="FFFFFF"/>
                <w:sz w:val="20"/>
                <w:szCs w:val="20"/>
                <w:lang w:val="en-GB"/>
              </w:rPr>
              <w:t>End</w:t>
            </w:r>
          </w:p>
        </w:tc>
        <w:tc>
          <w:tcPr>
            <w:tcW w:w="1440" w:type="dxa"/>
            <w:gridSpan w:val="2"/>
            <w:tcBorders>
              <w:top w:val="threeDEngrave" w:sz="6" w:space="0" w:color="auto"/>
            </w:tcBorders>
            <w:shd w:val="clear" w:color="auto" w:fill="606060"/>
            <w:vAlign w:val="center"/>
          </w:tcPr>
          <w:p w:rsidR="00CE5D89" w:rsidRDefault="00CE5D89" w:rsidP="00970FE0">
            <w:pPr>
              <w:spacing w:before="60" w:after="60"/>
              <w:jc w:val="center"/>
              <w:rPr>
                <w:rFonts w:ascii="Arial" w:hAnsi="Arial" w:cs="Arial"/>
                <w:b/>
                <w:color w:val="FFFFFF"/>
                <w:sz w:val="20"/>
                <w:szCs w:val="20"/>
                <w:lang w:val="en-GB"/>
              </w:rPr>
            </w:pPr>
            <w:smartTag w:uri="urn:schemas-microsoft-com:office:smarttags" w:element="stockticker">
              <w:r>
                <w:rPr>
                  <w:rFonts w:ascii="Arial" w:hAnsi="Arial" w:cs="Arial"/>
                  <w:b/>
                  <w:color w:val="FFFFFF"/>
                  <w:sz w:val="20"/>
                  <w:szCs w:val="20"/>
                  <w:lang w:val="en-GB"/>
                </w:rPr>
                <w:t>ECO</w:t>
              </w:r>
            </w:smartTag>
            <w:r>
              <w:rPr>
                <w:rFonts w:ascii="Arial" w:hAnsi="Arial" w:cs="Arial"/>
                <w:b/>
                <w:color w:val="FFFFFF"/>
                <w:sz w:val="20"/>
                <w:szCs w:val="20"/>
                <w:lang w:val="en-GB"/>
              </w:rPr>
              <w:t xml:space="preserve"> support</w:t>
            </w:r>
          </w:p>
          <w:p w:rsidR="00CE5D89" w:rsidRDefault="00CE5D89" w:rsidP="00970FE0">
            <w:pPr>
              <w:spacing w:before="60" w:after="60"/>
              <w:jc w:val="center"/>
              <w:rPr>
                <w:rFonts w:ascii="Arial" w:hAnsi="Arial" w:cs="Arial"/>
                <w:b/>
                <w:color w:val="FFFFFF"/>
                <w:sz w:val="20"/>
                <w:szCs w:val="20"/>
                <w:lang w:val="en-GB"/>
              </w:rPr>
            </w:pPr>
            <w:r>
              <w:rPr>
                <w:rFonts w:ascii="Arial" w:hAnsi="Arial" w:cs="Arial"/>
                <w:b/>
                <w:color w:val="FFFFFF"/>
                <w:sz w:val="20"/>
                <w:szCs w:val="20"/>
                <w:lang w:val="en-GB"/>
              </w:rPr>
              <w:t>(Y/N)</w:t>
            </w:r>
          </w:p>
        </w:tc>
      </w:tr>
      <w:tr w:rsidR="00CE5D89" w:rsidTr="00970FE0">
        <w:tc>
          <w:tcPr>
            <w:tcW w:w="15300" w:type="dxa"/>
            <w:gridSpan w:val="9"/>
            <w:shd w:val="clear" w:color="auto" w:fill="E0E0E0"/>
          </w:tcPr>
          <w:p w:rsidR="00CE5D89" w:rsidRDefault="00CE5D89" w:rsidP="00970FE0">
            <w:pPr>
              <w:spacing w:before="60" w:after="60"/>
              <w:rPr>
                <w:rFonts w:ascii="Arial" w:hAnsi="Arial" w:cs="Arial"/>
                <w:b/>
                <w:sz w:val="20"/>
                <w:szCs w:val="20"/>
                <w:lang w:val="en-GB"/>
              </w:rPr>
            </w:pPr>
            <w:r>
              <w:rPr>
                <w:rFonts w:ascii="Arial" w:hAnsi="Arial" w:cs="Arial"/>
                <w:b/>
                <w:sz w:val="20"/>
                <w:szCs w:val="20"/>
                <w:lang w:val="en-GB"/>
              </w:rPr>
              <w:t xml:space="preserve">Other issues </w:t>
            </w:r>
          </w:p>
        </w:tc>
      </w:tr>
      <w:tr w:rsidR="00CE5D89" w:rsidRPr="00863698" w:rsidTr="00970FE0">
        <w:tc>
          <w:tcPr>
            <w:tcW w:w="1980" w:type="dxa"/>
          </w:tcPr>
          <w:p w:rsidR="00CE5D89" w:rsidRDefault="00CE5D89" w:rsidP="00970FE0">
            <w:pPr>
              <w:spacing w:before="60" w:after="60"/>
              <w:jc w:val="both"/>
              <w:rPr>
                <w:rFonts w:ascii="Arial" w:hAnsi="Arial" w:cs="Arial"/>
                <w:sz w:val="20"/>
                <w:szCs w:val="20"/>
                <w:lang w:val="it-IT"/>
              </w:rPr>
            </w:pPr>
            <w:r>
              <w:rPr>
                <w:rFonts w:ascii="Arial" w:hAnsi="Arial" w:cs="Arial"/>
                <w:sz w:val="20"/>
                <w:szCs w:val="20"/>
                <w:lang w:val="it-IT"/>
              </w:rPr>
              <w:t xml:space="preserve">Gen_2_C </w:t>
            </w:r>
          </w:p>
          <w:p w:rsidR="00CE5D89" w:rsidRDefault="00CE5D89" w:rsidP="00970FE0">
            <w:pPr>
              <w:spacing w:before="60" w:after="60"/>
              <w:jc w:val="both"/>
              <w:rPr>
                <w:rFonts w:ascii="Arial" w:hAnsi="Arial" w:cs="Arial"/>
                <w:sz w:val="20"/>
                <w:szCs w:val="20"/>
                <w:lang w:val="nb-NO"/>
              </w:rPr>
            </w:pPr>
          </w:p>
        </w:tc>
        <w:tc>
          <w:tcPr>
            <w:tcW w:w="3060" w:type="dxa"/>
          </w:tcPr>
          <w:p w:rsidR="00CE5D89" w:rsidRDefault="00CE5D89" w:rsidP="00970FE0">
            <w:pPr>
              <w:rPr>
                <w:rFonts w:ascii="Arial" w:hAnsi="Arial" w:cs="Arial"/>
                <w:sz w:val="20"/>
                <w:szCs w:val="20"/>
                <w:lang w:val="en-GB"/>
              </w:rPr>
            </w:pPr>
            <w:r>
              <w:rPr>
                <w:rFonts w:ascii="Arial" w:hAnsi="Arial" w:cs="Arial"/>
                <w:sz w:val="20"/>
                <w:szCs w:val="20"/>
                <w:lang w:val="en-GB"/>
              </w:rPr>
              <w:t>Compatibility issues</w:t>
            </w:r>
          </w:p>
        </w:tc>
        <w:tc>
          <w:tcPr>
            <w:tcW w:w="3420" w:type="dxa"/>
          </w:tcPr>
          <w:p w:rsidR="00CE5D89" w:rsidRDefault="00CE5D89" w:rsidP="00970FE0">
            <w:pPr>
              <w:rPr>
                <w:rFonts w:ascii="Arial" w:hAnsi="Arial"/>
                <w:bCs/>
                <w:sz w:val="20"/>
                <w:szCs w:val="20"/>
                <w:lang w:val="en-GB"/>
              </w:rPr>
            </w:pPr>
            <w:r>
              <w:rPr>
                <w:rFonts w:ascii="Arial" w:hAnsi="Arial"/>
                <w:bCs/>
                <w:sz w:val="20"/>
                <w:szCs w:val="20"/>
                <w:lang w:val="en-GB"/>
              </w:rPr>
              <w:t xml:space="preserve">Generic compatibility issues in response to WG FM and WG SE requests  </w:t>
            </w:r>
          </w:p>
        </w:tc>
        <w:tc>
          <w:tcPr>
            <w:tcW w:w="3240" w:type="dxa"/>
          </w:tcPr>
          <w:p w:rsidR="00CE5D89" w:rsidRDefault="00CE5D89" w:rsidP="00970FE0">
            <w:pPr>
              <w:spacing w:before="60" w:after="60"/>
              <w:jc w:val="both"/>
              <w:rPr>
                <w:rFonts w:ascii="Arial" w:hAnsi="Arial" w:cs="Arial"/>
                <w:sz w:val="20"/>
                <w:szCs w:val="20"/>
                <w:lang w:val="en-GB"/>
              </w:rPr>
            </w:pPr>
            <w:r>
              <w:rPr>
                <w:rFonts w:ascii="Arial" w:hAnsi="Arial" w:cs="Arial"/>
                <w:b/>
                <w:bCs/>
                <w:sz w:val="20"/>
                <w:szCs w:val="20"/>
                <w:lang w:val="en-GB"/>
              </w:rPr>
              <w:t>Permanent Work Item</w:t>
            </w:r>
            <w:r>
              <w:rPr>
                <w:rFonts w:ascii="Arial" w:hAnsi="Arial" w:cs="Arial"/>
                <w:sz w:val="20"/>
                <w:szCs w:val="20"/>
                <w:lang w:val="en-GB"/>
              </w:rPr>
              <w:t xml:space="preserve">  Activity on ad hoc basis</w:t>
            </w:r>
          </w:p>
          <w:p w:rsidR="00CE5D89" w:rsidRDefault="00CE5D89" w:rsidP="00970FE0">
            <w:pPr>
              <w:spacing w:before="60" w:after="60"/>
              <w:jc w:val="both"/>
              <w:rPr>
                <w:rFonts w:ascii="Arial" w:hAnsi="Arial" w:cs="Arial"/>
                <w:sz w:val="20"/>
                <w:szCs w:val="20"/>
                <w:lang w:val="en-GB"/>
              </w:rPr>
            </w:pPr>
          </w:p>
        </w:tc>
        <w:tc>
          <w:tcPr>
            <w:tcW w:w="1341" w:type="dxa"/>
            <w:gridSpan w:val="2"/>
          </w:tcPr>
          <w:p w:rsidR="00CE5D89" w:rsidRDefault="00CE5D89" w:rsidP="00970FE0">
            <w:pPr>
              <w:spacing w:before="60" w:after="60"/>
              <w:jc w:val="center"/>
              <w:rPr>
                <w:rFonts w:ascii="Arial" w:hAnsi="Arial" w:cs="Arial"/>
                <w:sz w:val="20"/>
                <w:szCs w:val="20"/>
                <w:lang w:val="en-GB"/>
              </w:rPr>
            </w:pPr>
          </w:p>
        </w:tc>
        <w:tc>
          <w:tcPr>
            <w:tcW w:w="1111" w:type="dxa"/>
            <w:gridSpan w:val="2"/>
          </w:tcPr>
          <w:p w:rsidR="00CE5D89" w:rsidRDefault="00CE5D89" w:rsidP="00970FE0">
            <w:pPr>
              <w:spacing w:before="60" w:after="60"/>
              <w:jc w:val="center"/>
              <w:rPr>
                <w:rFonts w:ascii="Arial" w:hAnsi="Arial" w:cs="Arial"/>
                <w:sz w:val="20"/>
                <w:szCs w:val="20"/>
                <w:lang w:val="en-GB"/>
              </w:rPr>
            </w:pPr>
          </w:p>
        </w:tc>
        <w:tc>
          <w:tcPr>
            <w:tcW w:w="1148" w:type="dxa"/>
          </w:tcPr>
          <w:p w:rsidR="00CE5D89" w:rsidRDefault="00CE5D89" w:rsidP="00970FE0">
            <w:pPr>
              <w:spacing w:before="60" w:after="60"/>
              <w:jc w:val="center"/>
              <w:rPr>
                <w:rFonts w:ascii="Arial" w:hAnsi="Arial" w:cs="Arial"/>
                <w:sz w:val="20"/>
                <w:szCs w:val="20"/>
                <w:lang w:val="en-GB"/>
              </w:rPr>
            </w:pPr>
          </w:p>
        </w:tc>
      </w:tr>
      <w:tr w:rsidR="00CE5D89" w:rsidTr="00970FE0">
        <w:tc>
          <w:tcPr>
            <w:tcW w:w="1980" w:type="dxa"/>
          </w:tcPr>
          <w:p w:rsidR="00CE5D89" w:rsidRDefault="00CE5D89" w:rsidP="00970FE0">
            <w:pPr>
              <w:spacing w:before="40" w:after="40"/>
              <w:jc w:val="both"/>
              <w:rPr>
                <w:rFonts w:ascii="Arial" w:hAnsi="Arial" w:cs="Arial"/>
                <w:sz w:val="20"/>
                <w:szCs w:val="20"/>
                <w:lang w:val="en-GB"/>
              </w:rPr>
            </w:pPr>
            <w:r>
              <w:rPr>
                <w:rFonts w:ascii="Arial" w:hAnsi="Arial" w:cs="Arial"/>
                <w:sz w:val="20"/>
                <w:szCs w:val="20"/>
                <w:lang w:val="en-GB"/>
              </w:rPr>
              <w:t>Other_5_C</w:t>
            </w:r>
          </w:p>
        </w:tc>
        <w:tc>
          <w:tcPr>
            <w:tcW w:w="3060" w:type="dxa"/>
          </w:tcPr>
          <w:p w:rsidR="00CE5D89" w:rsidRDefault="00CE5D89" w:rsidP="00970FE0">
            <w:pPr>
              <w:spacing w:before="60" w:after="60"/>
              <w:jc w:val="both"/>
              <w:rPr>
                <w:rFonts w:ascii="Arial" w:hAnsi="Arial" w:cs="Arial"/>
                <w:sz w:val="20"/>
                <w:szCs w:val="20"/>
                <w:lang w:val="en-GB"/>
              </w:rPr>
            </w:pPr>
            <w:r>
              <w:rPr>
                <w:rFonts w:ascii="Arial" w:hAnsi="Arial" w:cs="Arial"/>
                <w:sz w:val="20"/>
                <w:szCs w:val="20"/>
                <w:lang w:val="en-GB"/>
              </w:rPr>
              <w:t>SEAMCAT enhancements</w:t>
            </w:r>
          </w:p>
        </w:tc>
        <w:tc>
          <w:tcPr>
            <w:tcW w:w="3420" w:type="dxa"/>
          </w:tcPr>
          <w:p w:rsidR="00CE5D89" w:rsidRDefault="00CE5D89" w:rsidP="00970FE0">
            <w:pPr>
              <w:spacing w:before="60" w:after="60"/>
              <w:jc w:val="both"/>
              <w:rPr>
                <w:rFonts w:ascii="Arial" w:hAnsi="Arial" w:cs="Arial"/>
                <w:sz w:val="20"/>
                <w:szCs w:val="20"/>
                <w:lang w:val="en-GB"/>
              </w:rPr>
            </w:pPr>
            <w:r>
              <w:rPr>
                <w:rFonts w:ascii="Arial" w:hAnsi="Arial" w:cs="Arial"/>
                <w:sz w:val="20"/>
                <w:szCs w:val="20"/>
                <w:lang w:val="en-GB"/>
              </w:rPr>
              <w:t>To keep the SEAMCAT functionalities under periodical review in order to make it usable for the needs of ECC PT1</w:t>
            </w:r>
          </w:p>
        </w:tc>
        <w:tc>
          <w:tcPr>
            <w:tcW w:w="3240" w:type="dxa"/>
          </w:tcPr>
          <w:p w:rsidR="00CE5D89" w:rsidRDefault="00CE5D89" w:rsidP="00970FE0">
            <w:pPr>
              <w:spacing w:before="60" w:after="60"/>
              <w:jc w:val="both"/>
              <w:rPr>
                <w:rFonts w:ascii="Arial" w:hAnsi="Arial" w:cs="Arial"/>
                <w:bCs/>
                <w:sz w:val="20"/>
                <w:szCs w:val="20"/>
                <w:lang w:val="en-GB"/>
              </w:rPr>
            </w:pPr>
            <w:r>
              <w:rPr>
                <w:rFonts w:ascii="Arial" w:hAnsi="Arial" w:cs="Arial"/>
                <w:b/>
                <w:bCs/>
                <w:sz w:val="20"/>
                <w:szCs w:val="20"/>
                <w:lang w:val="en-GB"/>
              </w:rPr>
              <w:t>Deliverable:</w:t>
            </w:r>
            <w:r>
              <w:rPr>
                <w:rFonts w:ascii="Arial" w:hAnsi="Arial" w:cs="Arial"/>
                <w:bCs/>
                <w:sz w:val="20"/>
                <w:szCs w:val="20"/>
                <w:lang w:val="en-GB"/>
              </w:rPr>
              <w:t xml:space="preserve"> agreed list and technical specifications for the new/enhanced features in SEAMCAT</w:t>
            </w:r>
          </w:p>
          <w:p w:rsidR="00CE5D89" w:rsidRPr="0048439E" w:rsidRDefault="00CE5D89" w:rsidP="00970FE0">
            <w:pPr>
              <w:spacing w:before="60" w:after="60"/>
              <w:jc w:val="both"/>
              <w:rPr>
                <w:rFonts w:ascii="Arial" w:hAnsi="Arial" w:cs="Arial"/>
                <w:bCs/>
                <w:sz w:val="20"/>
                <w:szCs w:val="20"/>
                <w:lang w:val="en-US"/>
              </w:rPr>
            </w:pPr>
            <w:r>
              <w:rPr>
                <w:rFonts w:ascii="Arial" w:hAnsi="Arial" w:cs="Arial"/>
                <w:bCs/>
                <w:sz w:val="20"/>
                <w:szCs w:val="20"/>
                <w:lang w:val="en-GB"/>
              </w:rPr>
              <w:t>Relevant activity: CPG PTD requested in May 2013 STG to clarify the</w:t>
            </w:r>
            <w:r w:rsidRPr="00E46923">
              <w:rPr>
                <w:rFonts w:ascii="Arial" w:hAnsi="Arial" w:cs="Arial"/>
                <w:bCs/>
                <w:sz w:val="20"/>
                <w:szCs w:val="20"/>
                <w:lang w:val="en-GB"/>
              </w:rPr>
              <w:t xml:space="preserve"> implementation of LTE </w:t>
            </w:r>
            <w:r>
              <w:rPr>
                <w:rFonts w:ascii="Arial" w:hAnsi="Arial" w:cs="Arial"/>
                <w:bCs/>
                <w:sz w:val="20"/>
                <w:szCs w:val="20"/>
                <w:lang w:val="en-GB"/>
              </w:rPr>
              <w:t>UE</w:t>
            </w:r>
            <w:r w:rsidRPr="0048439E">
              <w:rPr>
                <w:rFonts w:ascii="Arial" w:hAnsi="Arial" w:cs="Arial"/>
                <w:bCs/>
                <w:sz w:val="20"/>
                <w:szCs w:val="20"/>
                <w:lang w:val="en-US"/>
              </w:rPr>
              <w:t xml:space="preserve"> </w:t>
            </w:r>
            <w:r w:rsidRPr="00E46923">
              <w:rPr>
                <w:rFonts w:ascii="Arial" w:hAnsi="Arial" w:cs="Arial"/>
                <w:bCs/>
                <w:sz w:val="20"/>
                <w:szCs w:val="20"/>
                <w:lang w:val="en-GB"/>
              </w:rPr>
              <w:t xml:space="preserve">TPC within SEAMCAT </w:t>
            </w:r>
            <w:r>
              <w:rPr>
                <w:rFonts w:ascii="Arial" w:hAnsi="Arial" w:cs="Arial"/>
                <w:bCs/>
                <w:sz w:val="20"/>
                <w:szCs w:val="20"/>
                <w:lang w:val="en-GB"/>
              </w:rPr>
              <w:t xml:space="preserve">in order to </w:t>
            </w:r>
            <w:r w:rsidRPr="00E46923">
              <w:rPr>
                <w:rFonts w:ascii="Arial" w:hAnsi="Arial" w:cs="Arial"/>
                <w:bCs/>
                <w:sz w:val="20"/>
                <w:szCs w:val="20"/>
                <w:lang w:val="en-GB"/>
              </w:rPr>
              <w:t>simulate an IMT network employing power control for the studies under AI 1.2.</w:t>
            </w:r>
            <w:r>
              <w:rPr>
                <w:rFonts w:ascii="Arial" w:hAnsi="Arial" w:cs="Arial"/>
                <w:bCs/>
                <w:sz w:val="20"/>
                <w:szCs w:val="20"/>
                <w:lang w:val="en-GB"/>
              </w:rPr>
              <w:t>of WRC</w:t>
            </w:r>
            <w:r>
              <w:rPr>
                <w:rFonts w:ascii="Arial" w:hAnsi="Arial" w:cs="Arial"/>
                <w:bCs/>
                <w:sz w:val="20"/>
                <w:szCs w:val="20"/>
                <w:lang w:val="en-US"/>
              </w:rPr>
              <w:t>-15</w:t>
            </w:r>
          </w:p>
        </w:tc>
        <w:tc>
          <w:tcPr>
            <w:tcW w:w="1341" w:type="dxa"/>
            <w:gridSpan w:val="2"/>
          </w:tcPr>
          <w:p w:rsidR="00CE5D89" w:rsidRDefault="00CE5D89" w:rsidP="00970FE0">
            <w:pPr>
              <w:spacing w:before="60" w:after="60"/>
              <w:jc w:val="center"/>
              <w:rPr>
                <w:rFonts w:ascii="Arial" w:hAnsi="Arial" w:cs="Arial"/>
                <w:sz w:val="20"/>
                <w:szCs w:val="20"/>
                <w:lang w:val="en-GB"/>
              </w:rPr>
            </w:pPr>
            <w:r>
              <w:rPr>
                <w:rFonts w:ascii="Arial" w:hAnsi="Arial" w:cs="Arial"/>
                <w:sz w:val="20"/>
                <w:szCs w:val="20"/>
                <w:lang w:val="en-GB"/>
              </w:rPr>
              <w:t>April 2012</w:t>
            </w:r>
          </w:p>
        </w:tc>
        <w:tc>
          <w:tcPr>
            <w:tcW w:w="1111" w:type="dxa"/>
            <w:gridSpan w:val="2"/>
          </w:tcPr>
          <w:p w:rsidR="00CE5D89" w:rsidRDefault="00CE5D89" w:rsidP="00970FE0">
            <w:pPr>
              <w:spacing w:before="60" w:after="60"/>
              <w:jc w:val="center"/>
              <w:rPr>
                <w:rFonts w:ascii="Arial" w:hAnsi="Arial" w:cs="Arial"/>
                <w:sz w:val="20"/>
                <w:szCs w:val="20"/>
                <w:lang w:val="en-GB"/>
              </w:rPr>
            </w:pPr>
          </w:p>
        </w:tc>
        <w:tc>
          <w:tcPr>
            <w:tcW w:w="1148" w:type="dxa"/>
          </w:tcPr>
          <w:p w:rsidR="00CE5D89" w:rsidRDefault="00CE5D89" w:rsidP="00970FE0">
            <w:pPr>
              <w:spacing w:before="60" w:after="60"/>
              <w:jc w:val="center"/>
              <w:rPr>
                <w:rFonts w:ascii="Arial" w:hAnsi="Arial" w:cs="Arial"/>
                <w:sz w:val="20"/>
                <w:szCs w:val="20"/>
                <w:lang w:val="en-GB"/>
              </w:rPr>
            </w:pPr>
            <w:r>
              <w:rPr>
                <w:rFonts w:ascii="Arial" w:hAnsi="Arial" w:cs="Arial"/>
                <w:sz w:val="20"/>
                <w:szCs w:val="20"/>
                <w:lang w:val="en-GB"/>
              </w:rPr>
              <w:t>Y</w:t>
            </w:r>
          </w:p>
        </w:tc>
      </w:tr>
      <w:tr w:rsidR="00CE5D89" w:rsidTr="00970FE0">
        <w:tc>
          <w:tcPr>
            <w:tcW w:w="1980" w:type="dxa"/>
            <w:tcBorders>
              <w:bottom w:val="threeDEngrave" w:sz="6" w:space="0" w:color="auto"/>
            </w:tcBorders>
          </w:tcPr>
          <w:p w:rsidR="00CE5D89" w:rsidRDefault="00CE5D89" w:rsidP="00970FE0">
            <w:pPr>
              <w:spacing w:before="40" w:after="40"/>
              <w:jc w:val="both"/>
              <w:rPr>
                <w:rFonts w:ascii="Arial" w:hAnsi="Arial" w:cs="Arial"/>
                <w:sz w:val="20"/>
                <w:szCs w:val="20"/>
                <w:lang w:val="en-GB"/>
              </w:rPr>
            </w:pPr>
          </w:p>
        </w:tc>
        <w:tc>
          <w:tcPr>
            <w:tcW w:w="3060" w:type="dxa"/>
            <w:tcBorders>
              <w:bottom w:val="threeDEngrave" w:sz="6" w:space="0" w:color="auto"/>
            </w:tcBorders>
          </w:tcPr>
          <w:p w:rsidR="00CE5D89" w:rsidRDefault="00CE5D89" w:rsidP="00970FE0">
            <w:pPr>
              <w:spacing w:before="60" w:after="60"/>
              <w:jc w:val="both"/>
              <w:rPr>
                <w:rFonts w:ascii="Arial" w:hAnsi="Arial" w:cs="Arial"/>
                <w:sz w:val="20"/>
                <w:szCs w:val="20"/>
                <w:lang w:val="en-GB"/>
              </w:rPr>
            </w:pPr>
          </w:p>
        </w:tc>
        <w:tc>
          <w:tcPr>
            <w:tcW w:w="3420" w:type="dxa"/>
            <w:tcBorders>
              <w:bottom w:val="threeDEngrave" w:sz="6" w:space="0" w:color="auto"/>
            </w:tcBorders>
          </w:tcPr>
          <w:p w:rsidR="00CE5D89" w:rsidRDefault="00CE5D89" w:rsidP="00970FE0">
            <w:pPr>
              <w:spacing w:before="60" w:after="60"/>
              <w:jc w:val="both"/>
              <w:rPr>
                <w:rFonts w:ascii="Arial" w:hAnsi="Arial" w:cs="Arial"/>
                <w:sz w:val="20"/>
                <w:szCs w:val="20"/>
                <w:lang w:val="en-GB"/>
              </w:rPr>
            </w:pPr>
          </w:p>
        </w:tc>
        <w:tc>
          <w:tcPr>
            <w:tcW w:w="3240" w:type="dxa"/>
            <w:tcBorders>
              <w:bottom w:val="threeDEngrave" w:sz="6" w:space="0" w:color="auto"/>
            </w:tcBorders>
          </w:tcPr>
          <w:p w:rsidR="00CE5D89" w:rsidRDefault="00CE5D89" w:rsidP="00970FE0">
            <w:pPr>
              <w:spacing w:before="60" w:after="60"/>
              <w:jc w:val="both"/>
              <w:rPr>
                <w:rFonts w:ascii="Arial" w:hAnsi="Arial" w:cs="Arial"/>
                <w:b/>
                <w:sz w:val="20"/>
                <w:szCs w:val="20"/>
                <w:lang w:val="en-GB"/>
              </w:rPr>
            </w:pPr>
          </w:p>
        </w:tc>
        <w:tc>
          <w:tcPr>
            <w:tcW w:w="1341" w:type="dxa"/>
            <w:gridSpan w:val="2"/>
            <w:tcBorders>
              <w:bottom w:val="threeDEngrave" w:sz="6" w:space="0" w:color="auto"/>
            </w:tcBorders>
          </w:tcPr>
          <w:p w:rsidR="00CE5D89" w:rsidRDefault="00CE5D89" w:rsidP="00970FE0">
            <w:pPr>
              <w:spacing w:before="60" w:after="60"/>
              <w:jc w:val="center"/>
              <w:rPr>
                <w:rFonts w:ascii="Arial" w:hAnsi="Arial" w:cs="Arial"/>
                <w:sz w:val="20"/>
                <w:szCs w:val="20"/>
                <w:lang w:val="en-GB"/>
              </w:rPr>
            </w:pPr>
          </w:p>
        </w:tc>
        <w:tc>
          <w:tcPr>
            <w:tcW w:w="1111" w:type="dxa"/>
            <w:gridSpan w:val="2"/>
            <w:tcBorders>
              <w:bottom w:val="threeDEngrave" w:sz="6" w:space="0" w:color="auto"/>
            </w:tcBorders>
          </w:tcPr>
          <w:p w:rsidR="00CE5D89" w:rsidRDefault="00CE5D89" w:rsidP="00970FE0">
            <w:pPr>
              <w:spacing w:before="60" w:after="60"/>
              <w:jc w:val="center"/>
              <w:rPr>
                <w:rFonts w:ascii="Arial" w:hAnsi="Arial" w:cs="Arial"/>
                <w:sz w:val="20"/>
                <w:szCs w:val="20"/>
                <w:lang w:val="en-GB"/>
              </w:rPr>
            </w:pPr>
          </w:p>
        </w:tc>
        <w:tc>
          <w:tcPr>
            <w:tcW w:w="1148" w:type="dxa"/>
            <w:tcBorders>
              <w:bottom w:val="threeDEngrave" w:sz="6" w:space="0" w:color="auto"/>
            </w:tcBorders>
          </w:tcPr>
          <w:p w:rsidR="00CE5D89" w:rsidRDefault="00CE5D89" w:rsidP="00970FE0">
            <w:pPr>
              <w:spacing w:before="60" w:after="60"/>
              <w:jc w:val="center"/>
              <w:rPr>
                <w:rFonts w:ascii="Arial" w:hAnsi="Arial" w:cs="Arial"/>
                <w:sz w:val="20"/>
                <w:szCs w:val="20"/>
                <w:lang w:val="en-GB"/>
              </w:rPr>
            </w:pPr>
          </w:p>
        </w:tc>
      </w:tr>
    </w:tbl>
    <w:p w:rsidR="000D6907" w:rsidRDefault="000D6907" w:rsidP="00936555">
      <w:pPr>
        <w:rPr>
          <w:lang w:val="en-GB"/>
        </w:rPr>
      </w:pPr>
    </w:p>
    <w:sectPr w:rsidR="000D6907">
      <w:footerReference w:type="even" r:id="rId9"/>
      <w:footerReference w:type="default" r:id="rId10"/>
      <w:pgSz w:w="16838" w:h="11906" w:orient="landscape" w:code="9"/>
      <w:pgMar w:top="1134" w:right="851" w:bottom="1134" w:left="851" w:header="720" w:footer="0"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F79" w:rsidRDefault="005A4F79">
      <w:r>
        <w:separator/>
      </w:r>
    </w:p>
  </w:endnote>
  <w:endnote w:type="continuationSeparator" w:id="0">
    <w:p w:rsidR="005A4F79" w:rsidRDefault="005A4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9E6" w:rsidRDefault="00E249E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E249E6" w:rsidRDefault="00E249E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9E6" w:rsidRDefault="00E249E6">
    <w:pPr>
      <w:pStyle w:val="Pieddepage"/>
      <w:pBdr>
        <w:top w:val="single" w:sz="4" w:space="1" w:color="808080"/>
      </w:pBdr>
      <w:tabs>
        <w:tab w:val="clear" w:pos="4153"/>
        <w:tab w:val="clear" w:pos="8306"/>
        <w:tab w:val="center" w:pos="6237"/>
        <w:tab w:val="left" w:pos="6724"/>
      </w:tabs>
      <w:spacing w:before="120"/>
      <w:ind w:right="16"/>
      <w:jc w:val="right"/>
      <w:rPr>
        <w:rFonts w:ascii="Tahoma" w:hAnsi="Tahoma" w:cs="Tahoma"/>
      </w:rPr>
    </w:pPr>
    <w:r>
      <w:rPr>
        <w:rFonts w:ascii="Tahoma" w:hAnsi="Tahoma" w:cs="Tahoma"/>
      </w:rPr>
      <w:t xml:space="preserve">Page </w:t>
    </w:r>
    <w:r>
      <w:rPr>
        <w:rFonts w:ascii="Tahoma" w:hAnsi="Tahoma" w:cs="Tahoma"/>
      </w:rPr>
      <w:fldChar w:fldCharType="begin"/>
    </w:r>
    <w:r>
      <w:rPr>
        <w:rFonts w:ascii="Tahoma" w:hAnsi="Tahoma" w:cs="Tahoma"/>
      </w:rPr>
      <w:instrText xml:space="preserve"> PAGE </w:instrText>
    </w:r>
    <w:r>
      <w:rPr>
        <w:rFonts w:ascii="Tahoma" w:hAnsi="Tahoma" w:cs="Tahoma"/>
      </w:rPr>
      <w:fldChar w:fldCharType="separate"/>
    </w:r>
    <w:r w:rsidR="00863698">
      <w:rPr>
        <w:rFonts w:ascii="Tahoma" w:hAnsi="Tahoma" w:cs="Tahoma"/>
        <w:noProof/>
      </w:rPr>
      <w:t>1</w:t>
    </w:r>
    <w:r>
      <w:rPr>
        <w:rFonts w:ascii="Tahoma" w:hAnsi="Tahoma" w:cs="Tahoma"/>
      </w:rPr>
      <w:fldChar w:fldCharType="end"/>
    </w:r>
    <w:r>
      <w:rPr>
        <w:rFonts w:ascii="Tahoma" w:hAnsi="Tahoma" w:cs="Tahoma"/>
      </w:rPr>
      <w:t xml:space="preserve"> of </w:t>
    </w:r>
    <w:r>
      <w:rPr>
        <w:rFonts w:ascii="Tahoma" w:hAnsi="Tahoma" w:cs="Tahoma"/>
      </w:rPr>
      <w:fldChar w:fldCharType="begin"/>
    </w:r>
    <w:r>
      <w:rPr>
        <w:rFonts w:ascii="Tahoma" w:hAnsi="Tahoma" w:cs="Tahoma"/>
      </w:rPr>
      <w:instrText xml:space="preserve"> NUMPAGES </w:instrText>
    </w:r>
    <w:r>
      <w:rPr>
        <w:rFonts w:ascii="Tahoma" w:hAnsi="Tahoma" w:cs="Tahoma"/>
      </w:rPr>
      <w:fldChar w:fldCharType="separate"/>
    </w:r>
    <w:r w:rsidR="00863698">
      <w:rPr>
        <w:rFonts w:ascii="Tahoma" w:hAnsi="Tahoma" w:cs="Tahoma"/>
        <w:noProof/>
      </w:rPr>
      <w:t>10</w:t>
    </w:r>
    <w:r>
      <w:rPr>
        <w:rFonts w:ascii="Tahoma" w:hAnsi="Tahoma" w:cs="Tahoma"/>
      </w:rPr>
      <w:fldChar w:fldCharType="end"/>
    </w:r>
    <w:r>
      <w:rPr>
        <w:rStyle w:val="Numrodepage"/>
        <w:rFonts w:ascii="Tahoma" w:hAnsi="Tahoma" w:cs="Tahoma"/>
      </w:rPr>
      <w:tab/>
    </w:r>
  </w:p>
  <w:p w:rsidR="00E249E6" w:rsidRDefault="00E249E6">
    <w:pPr>
      <w:pStyle w:val="Pieddepage"/>
      <w:rPr>
        <w:lang w:val="de-DE"/>
      </w:rPr>
    </w:pPr>
    <w:r>
      <w:tab/>
    </w:r>
  </w:p>
  <w:p w:rsidR="00E249E6" w:rsidRDefault="00E249E6">
    <w:pPr>
      <w:pStyle w:val="Pieddepage"/>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F79" w:rsidRDefault="005A4F79">
      <w:r>
        <w:separator/>
      </w:r>
    </w:p>
  </w:footnote>
  <w:footnote w:type="continuationSeparator" w:id="0">
    <w:p w:rsidR="005A4F79" w:rsidRDefault="005A4F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C4432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9B8F96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D8E8DD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F9CDA6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DB63E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17CF2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9F672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C21F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52E9B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6F6ED2C"/>
    <w:lvl w:ilvl="0">
      <w:start w:val="1"/>
      <w:numFmt w:val="bullet"/>
      <w:lvlText w:val=""/>
      <w:lvlJc w:val="left"/>
      <w:pPr>
        <w:tabs>
          <w:tab w:val="num" w:pos="360"/>
        </w:tabs>
        <w:ind w:left="360" w:hanging="360"/>
      </w:pPr>
      <w:rPr>
        <w:rFonts w:ascii="Symbol" w:hAnsi="Symbol" w:hint="default"/>
      </w:rPr>
    </w:lvl>
  </w:abstractNum>
  <w:abstractNum w:abstractNumId="10">
    <w:nsid w:val="036F5DF0"/>
    <w:multiLevelType w:val="hybridMultilevel"/>
    <w:tmpl w:val="34560F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CDB5493"/>
    <w:multiLevelType w:val="hybridMultilevel"/>
    <w:tmpl w:val="C4A47074"/>
    <w:lvl w:ilvl="0" w:tplc="040C000F">
      <w:start w:val="3"/>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2">
    <w:nsid w:val="0D82710E"/>
    <w:multiLevelType w:val="hybridMultilevel"/>
    <w:tmpl w:val="193C5978"/>
    <w:lvl w:ilvl="0" w:tplc="D5A0E66C">
      <w:start w:val="2"/>
      <w:numFmt w:val="bullet"/>
      <w:lvlText w:val="-"/>
      <w:lvlJc w:val="left"/>
      <w:pPr>
        <w:tabs>
          <w:tab w:val="num" w:pos="720"/>
        </w:tabs>
        <w:ind w:left="720" w:hanging="360"/>
      </w:pPr>
      <w:rPr>
        <w:rFonts w:ascii="Arial" w:eastAsia="MS Mincho"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DA3631C"/>
    <w:multiLevelType w:val="singleLevel"/>
    <w:tmpl w:val="DD92D7CA"/>
    <w:lvl w:ilvl="0">
      <w:numFmt w:val="bullet"/>
      <w:lvlText w:val="-"/>
      <w:lvlJc w:val="left"/>
      <w:pPr>
        <w:tabs>
          <w:tab w:val="num" w:pos="360"/>
        </w:tabs>
        <w:ind w:left="360" w:hanging="360"/>
      </w:pPr>
      <w:rPr>
        <w:rFonts w:hint="default"/>
      </w:rPr>
    </w:lvl>
  </w:abstractNum>
  <w:abstractNum w:abstractNumId="14">
    <w:nsid w:val="11674F93"/>
    <w:multiLevelType w:val="hybridMultilevel"/>
    <w:tmpl w:val="1228F242"/>
    <w:lvl w:ilvl="0" w:tplc="D5A0E66C">
      <w:start w:val="2"/>
      <w:numFmt w:val="bullet"/>
      <w:lvlText w:val="-"/>
      <w:lvlJc w:val="left"/>
      <w:pPr>
        <w:tabs>
          <w:tab w:val="num" w:pos="720"/>
        </w:tabs>
        <w:ind w:left="720" w:hanging="360"/>
      </w:pPr>
      <w:rPr>
        <w:rFonts w:ascii="Arial" w:eastAsia="MS Mincho" w:hAnsi="Arial"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5">
    <w:nsid w:val="13EB5B02"/>
    <w:multiLevelType w:val="hybridMultilevel"/>
    <w:tmpl w:val="682865E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6">
    <w:nsid w:val="19080754"/>
    <w:multiLevelType w:val="hybridMultilevel"/>
    <w:tmpl w:val="A92EC5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1C3F5CDF"/>
    <w:multiLevelType w:val="hybridMultilevel"/>
    <w:tmpl w:val="5510C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FE830B4"/>
    <w:multiLevelType w:val="hybridMultilevel"/>
    <w:tmpl w:val="3386FF2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22CB0F9B"/>
    <w:multiLevelType w:val="hybridMultilevel"/>
    <w:tmpl w:val="A3CA224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2D6C4A21"/>
    <w:multiLevelType w:val="hybridMultilevel"/>
    <w:tmpl w:val="1004B7E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1">
    <w:nsid w:val="37E32E73"/>
    <w:multiLevelType w:val="hybridMultilevel"/>
    <w:tmpl w:val="3F3401D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395A623E"/>
    <w:multiLevelType w:val="hybridMultilevel"/>
    <w:tmpl w:val="38BAC68C"/>
    <w:lvl w:ilvl="0" w:tplc="4CB67B42">
      <w:start w:val="2"/>
      <w:numFmt w:val="decimal"/>
      <w:lvlText w:val="%1."/>
      <w:lvlJc w:val="left"/>
      <w:pPr>
        <w:tabs>
          <w:tab w:val="num" w:pos="780"/>
        </w:tabs>
        <w:ind w:left="780" w:hanging="42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3">
    <w:nsid w:val="3DA648B3"/>
    <w:multiLevelType w:val="hybridMultilevel"/>
    <w:tmpl w:val="7ABAAF64"/>
    <w:lvl w:ilvl="0" w:tplc="D5A0E66C">
      <w:start w:val="2"/>
      <w:numFmt w:val="bullet"/>
      <w:lvlText w:val="-"/>
      <w:lvlJc w:val="left"/>
      <w:pPr>
        <w:tabs>
          <w:tab w:val="num" w:pos="720"/>
        </w:tabs>
        <w:ind w:left="720" w:hanging="360"/>
      </w:pPr>
      <w:rPr>
        <w:rFonts w:ascii="Arial" w:eastAsia="MS Mincho"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4A876953"/>
    <w:multiLevelType w:val="hybridMultilevel"/>
    <w:tmpl w:val="B9B61C0A"/>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5">
    <w:nsid w:val="4EC10311"/>
    <w:multiLevelType w:val="hybridMultilevel"/>
    <w:tmpl w:val="BC42A6E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6">
    <w:nsid w:val="51A91505"/>
    <w:multiLevelType w:val="hybridMultilevel"/>
    <w:tmpl w:val="2A8801CC"/>
    <w:lvl w:ilvl="0" w:tplc="040C0011">
      <w:start w:val="1"/>
      <w:numFmt w:val="decimal"/>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7">
    <w:nsid w:val="53FA5883"/>
    <w:multiLevelType w:val="singleLevel"/>
    <w:tmpl w:val="DD92D7CA"/>
    <w:lvl w:ilvl="0">
      <w:numFmt w:val="bullet"/>
      <w:lvlText w:val="-"/>
      <w:lvlJc w:val="left"/>
      <w:pPr>
        <w:tabs>
          <w:tab w:val="num" w:pos="360"/>
        </w:tabs>
        <w:ind w:left="360" w:hanging="360"/>
      </w:pPr>
      <w:rPr>
        <w:rFonts w:hint="default"/>
      </w:rPr>
    </w:lvl>
  </w:abstractNum>
  <w:abstractNum w:abstractNumId="28">
    <w:nsid w:val="554D2D20"/>
    <w:multiLevelType w:val="hybridMultilevel"/>
    <w:tmpl w:val="A35EE06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nsid w:val="58B84762"/>
    <w:multiLevelType w:val="hybridMultilevel"/>
    <w:tmpl w:val="9E2440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A733E52"/>
    <w:multiLevelType w:val="hybridMultilevel"/>
    <w:tmpl w:val="3D08D5BE"/>
    <w:lvl w:ilvl="0" w:tplc="D5A0E66C">
      <w:start w:val="2"/>
      <w:numFmt w:val="bullet"/>
      <w:lvlText w:val="-"/>
      <w:lvlJc w:val="left"/>
      <w:pPr>
        <w:tabs>
          <w:tab w:val="num" w:pos="720"/>
        </w:tabs>
        <w:ind w:left="720" w:hanging="360"/>
      </w:pPr>
      <w:rPr>
        <w:rFonts w:ascii="Arial" w:eastAsia="MS Mincho"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5D321BFB"/>
    <w:multiLevelType w:val="hybridMultilevel"/>
    <w:tmpl w:val="57C80424"/>
    <w:lvl w:ilvl="0" w:tplc="35F8F574">
      <w:start w:val="1"/>
      <w:numFmt w:val="decimal"/>
      <w:lvlText w:val="%1."/>
      <w:lvlJc w:val="left"/>
      <w:pPr>
        <w:ind w:left="720" w:hanging="360"/>
      </w:pPr>
      <w:rPr>
        <w:rFonts w:ascii="Arial" w:eastAsia="Times New Roman" w:hAnsi="Arial" w:cs="Arial"/>
      </w:rPr>
    </w:lvl>
    <w:lvl w:ilvl="1" w:tplc="93360B18">
      <w:numFmt w:val="bullet"/>
      <w:lvlText w:val="-"/>
      <w:lvlJc w:val="left"/>
      <w:pPr>
        <w:ind w:left="1440" w:hanging="360"/>
      </w:pPr>
      <w:rPr>
        <w:rFonts w:ascii="Arial" w:eastAsia="Times New Roman" w:hAnsi="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E6B6101"/>
    <w:multiLevelType w:val="hybridMultilevel"/>
    <w:tmpl w:val="5F8030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781C2F77"/>
    <w:multiLevelType w:val="hybridMultilevel"/>
    <w:tmpl w:val="44920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B566AA"/>
    <w:multiLevelType w:val="hybridMultilevel"/>
    <w:tmpl w:val="707A971A"/>
    <w:lvl w:ilvl="0" w:tplc="F58E0886">
      <w:start w:val="4"/>
      <w:numFmt w:val="decimal"/>
      <w:lvlText w:val="%1."/>
      <w:lvlJc w:val="left"/>
      <w:pPr>
        <w:tabs>
          <w:tab w:val="num" w:pos="780"/>
        </w:tabs>
        <w:ind w:left="780" w:hanging="42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27"/>
  </w:num>
  <w:num w:numId="2">
    <w:abstractNumId w:val="13"/>
  </w:num>
  <w:num w:numId="3">
    <w:abstractNumId w:val="10"/>
  </w:num>
  <w:num w:numId="4">
    <w:abstractNumId w:val="19"/>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8"/>
  </w:num>
  <w:num w:numId="17">
    <w:abstractNumId w:val="25"/>
  </w:num>
  <w:num w:numId="18">
    <w:abstractNumId w:val="15"/>
  </w:num>
  <w:num w:numId="19">
    <w:abstractNumId w:val="20"/>
  </w:num>
  <w:num w:numId="20">
    <w:abstractNumId w:val="17"/>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26"/>
  </w:num>
  <w:num w:numId="24">
    <w:abstractNumId w:val="34"/>
  </w:num>
  <w:num w:numId="25">
    <w:abstractNumId w:val="12"/>
  </w:num>
  <w:num w:numId="26">
    <w:abstractNumId w:val="14"/>
  </w:num>
  <w:num w:numId="27">
    <w:abstractNumId w:val="30"/>
  </w:num>
  <w:num w:numId="28">
    <w:abstractNumId w:val="23"/>
  </w:num>
  <w:num w:numId="29">
    <w:abstractNumId w:val="11"/>
  </w:num>
  <w:num w:numId="30">
    <w:abstractNumId w:val="22"/>
  </w:num>
  <w:num w:numId="31">
    <w:abstractNumId w:val="24"/>
  </w:num>
  <w:num w:numId="32">
    <w:abstractNumId w:val="16"/>
  </w:num>
  <w:num w:numId="33">
    <w:abstractNumId w:val="31"/>
  </w:num>
  <w:num w:numId="34">
    <w:abstractNumId w:val="18"/>
  </w:num>
  <w:num w:numId="35">
    <w:abstractNumId w:val="32"/>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F5B"/>
    <w:rsid w:val="00025F5B"/>
    <w:rsid w:val="000354C1"/>
    <w:rsid w:val="000737D1"/>
    <w:rsid w:val="0009426F"/>
    <w:rsid w:val="000A0BCA"/>
    <w:rsid w:val="000C773C"/>
    <w:rsid w:val="000D6907"/>
    <w:rsid w:val="000E65F4"/>
    <w:rsid w:val="000F7C90"/>
    <w:rsid w:val="00136818"/>
    <w:rsid w:val="001C3D4D"/>
    <w:rsid w:val="001D344B"/>
    <w:rsid w:val="00214D58"/>
    <w:rsid w:val="002D049F"/>
    <w:rsid w:val="002D15A9"/>
    <w:rsid w:val="00302DFA"/>
    <w:rsid w:val="003144D5"/>
    <w:rsid w:val="00347150"/>
    <w:rsid w:val="00367244"/>
    <w:rsid w:val="00375731"/>
    <w:rsid w:val="003C5481"/>
    <w:rsid w:val="004055B5"/>
    <w:rsid w:val="00407B1D"/>
    <w:rsid w:val="00433A24"/>
    <w:rsid w:val="00451520"/>
    <w:rsid w:val="0048439E"/>
    <w:rsid w:val="00497BFE"/>
    <w:rsid w:val="005120E6"/>
    <w:rsid w:val="00517DD6"/>
    <w:rsid w:val="005412ED"/>
    <w:rsid w:val="005A4F79"/>
    <w:rsid w:val="00672969"/>
    <w:rsid w:val="006A114B"/>
    <w:rsid w:val="006B7A2D"/>
    <w:rsid w:val="006D3959"/>
    <w:rsid w:val="006D60FF"/>
    <w:rsid w:val="0071030D"/>
    <w:rsid w:val="00767E57"/>
    <w:rsid w:val="00777B83"/>
    <w:rsid w:val="00792ED5"/>
    <w:rsid w:val="00823FAB"/>
    <w:rsid w:val="00863698"/>
    <w:rsid w:val="008730B2"/>
    <w:rsid w:val="008740B3"/>
    <w:rsid w:val="008D5595"/>
    <w:rsid w:val="009065C9"/>
    <w:rsid w:val="0092136D"/>
    <w:rsid w:val="00936555"/>
    <w:rsid w:val="009D7BFF"/>
    <w:rsid w:val="00A21ECB"/>
    <w:rsid w:val="00A3073F"/>
    <w:rsid w:val="00A33669"/>
    <w:rsid w:val="00AB5C77"/>
    <w:rsid w:val="00AC41E0"/>
    <w:rsid w:val="00AC7CDA"/>
    <w:rsid w:val="00AD05E7"/>
    <w:rsid w:val="00AD583A"/>
    <w:rsid w:val="00BA22A5"/>
    <w:rsid w:val="00BA2EBA"/>
    <w:rsid w:val="00BA4EF7"/>
    <w:rsid w:val="00BA66B8"/>
    <w:rsid w:val="00BC0BB9"/>
    <w:rsid w:val="00C01CDA"/>
    <w:rsid w:val="00C17A5A"/>
    <w:rsid w:val="00C22E3E"/>
    <w:rsid w:val="00C4544B"/>
    <w:rsid w:val="00C65BD6"/>
    <w:rsid w:val="00C84E03"/>
    <w:rsid w:val="00CB6E8E"/>
    <w:rsid w:val="00CE0AC5"/>
    <w:rsid w:val="00CE5D89"/>
    <w:rsid w:val="00D61487"/>
    <w:rsid w:val="00D70E36"/>
    <w:rsid w:val="00DC6443"/>
    <w:rsid w:val="00DD45AD"/>
    <w:rsid w:val="00E249E6"/>
    <w:rsid w:val="00E4273E"/>
    <w:rsid w:val="00E46923"/>
    <w:rsid w:val="00E85292"/>
    <w:rsid w:val="00E97DF1"/>
    <w:rsid w:val="00EE385D"/>
    <w:rsid w:val="00EF5B26"/>
    <w:rsid w:val="00F05BEF"/>
    <w:rsid w:val="00F45E89"/>
    <w:rsid w:val="00F57308"/>
    <w:rsid w:val="00F96814"/>
    <w:rsid w:val="00FC27B0"/>
    <w:rsid w:val="00FC44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39E"/>
    <w:rPr>
      <w:sz w:val="24"/>
      <w:szCs w:val="24"/>
    </w:rPr>
  </w:style>
  <w:style w:type="paragraph" w:styleId="Titre1">
    <w:name w:val="heading 1"/>
    <w:aliases w:val="h1,Chapter Style,level 1,H1,R1,H11"/>
    <w:basedOn w:val="Normal"/>
    <w:next w:val="Normal"/>
    <w:qFormat/>
    <w:pPr>
      <w:keepNext/>
      <w:tabs>
        <w:tab w:val="left" w:pos="-720"/>
      </w:tabs>
      <w:suppressAutoHyphens/>
      <w:outlineLvl w:val="0"/>
    </w:pPr>
    <w:rPr>
      <w:rFonts w:ascii="CG Times" w:hAnsi="CG Times"/>
      <w:spacing w:val="-3"/>
      <w:sz w:val="48"/>
      <w:szCs w:val="48"/>
      <w:lang w:val="en-US"/>
    </w:rPr>
  </w:style>
  <w:style w:type="paragraph" w:styleId="Titre2">
    <w:name w:val="heading 2"/>
    <w:basedOn w:val="Normal"/>
    <w:next w:val="Normal"/>
    <w:qFormat/>
    <w:pPr>
      <w:keepNext/>
      <w:jc w:val="center"/>
      <w:outlineLvl w:val="1"/>
    </w:pPr>
    <w:rPr>
      <w:b/>
      <w:bCs/>
      <w:lang w:val="en-GB"/>
    </w:rPr>
  </w:style>
  <w:style w:type="paragraph" w:styleId="Titre3">
    <w:name w:val="heading 3"/>
    <w:basedOn w:val="Normal"/>
    <w:next w:val="Normal"/>
    <w:qFormat/>
    <w:pPr>
      <w:keepNext/>
      <w:tabs>
        <w:tab w:val="left" w:pos="-720"/>
      </w:tabs>
      <w:suppressAutoHyphens/>
      <w:jc w:val="center"/>
      <w:outlineLvl w:val="2"/>
    </w:pPr>
    <w:rPr>
      <w:rFonts w:ascii="CG Times" w:hAnsi="CG Times"/>
      <w:spacing w:val="-3"/>
      <w:sz w:val="48"/>
      <w:szCs w:val="48"/>
      <w:lang w:val="en-US"/>
    </w:rPr>
  </w:style>
  <w:style w:type="paragraph" w:styleId="Titre4">
    <w:name w:val="heading 4"/>
    <w:basedOn w:val="Normal"/>
    <w:next w:val="Normal"/>
    <w:qFormat/>
    <w:pPr>
      <w:keepNext/>
      <w:autoSpaceDE w:val="0"/>
      <w:autoSpaceDN w:val="0"/>
      <w:spacing w:before="240" w:after="60"/>
      <w:outlineLvl w:val="3"/>
    </w:pPr>
    <w:rPr>
      <w:b/>
      <w:bCs/>
      <w:lang w:val="en-US"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style>
  <w:style w:type="character" w:styleId="Numrodepage">
    <w:name w:val="page number"/>
    <w:rPr>
      <w:rFonts w:cs="Times New Roman"/>
    </w:rPr>
  </w:style>
  <w:style w:type="paragraph" w:styleId="Pieddepage">
    <w:name w:val="footer"/>
    <w:basedOn w:val="Normal"/>
    <w:pPr>
      <w:tabs>
        <w:tab w:val="center" w:pos="4153"/>
        <w:tab w:val="right" w:pos="8306"/>
      </w:tabs>
    </w:pPr>
    <w:rPr>
      <w:sz w:val="20"/>
      <w:szCs w:val="20"/>
      <w:lang w:val="en-GB" w:eastAsia="de-DE"/>
    </w:rPr>
  </w:style>
  <w:style w:type="paragraph" w:customStyle="1" w:styleId="ELoverskrift3">
    <w:name w:val="ELoverskrift3"/>
    <w:basedOn w:val="Normal"/>
    <w:next w:val="Normal"/>
    <w:pPr>
      <w:keepNext/>
      <w:keepLines/>
      <w:autoSpaceDE w:val="0"/>
      <w:autoSpaceDN w:val="0"/>
      <w:spacing w:after="120"/>
    </w:pPr>
    <w:rPr>
      <w:b/>
      <w:bCs/>
      <w:lang w:val="en-GB" w:eastAsia="nl-NL"/>
    </w:rPr>
  </w:style>
  <w:style w:type="paragraph" w:styleId="Textedebulles">
    <w:name w:val="Balloon Text"/>
    <w:basedOn w:val="Normal"/>
    <w:semiHidden/>
    <w:rPr>
      <w:rFonts w:ascii="Tahoma" w:hAnsi="Tahoma" w:cs="Tahoma"/>
      <w:sz w:val="16"/>
      <w:szCs w:val="16"/>
    </w:rPr>
  </w:style>
  <w:style w:type="paragraph" w:styleId="Notedebasdepage">
    <w:name w:val="footnote text"/>
    <w:basedOn w:val="Normal"/>
    <w:semiHidden/>
    <w:rPr>
      <w:sz w:val="20"/>
      <w:szCs w:val="20"/>
    </w:rPr>
  </w:style>
  <w:style w:type="character" w:styleId="Appelnotedebasdep">
    <w:name w:val="footnote reference"/>
    <w:semiHidden/>
    <w:rPr>
      <w:rFonts w:cs="Times New Roman"/>
      <w:vertAlign w:val="superscript"/>
    </w:rPr>
  </w:style>
  <w:style w:type="paragraph" w:styleId="Retraitcorpsdetexte">
    <w:name w:val="Body Text Indent"/>
    <w:basedOn w:val="Normal"/>
    <w:rPr>
      <w:rFonts w:ascii="Arial" w:hAnsi="Arial"/>
      <w:b/>
      <w:sz w:val="16"/>
      <w:szCs w:val="20"/>
      <w:lang w:val="en-GB" w:eastAsia="en-US"/>
    </w:rPr>
  </w:style>
  <w:style w:type="character" w:customStyle="1" w:styleId="En-tteCar">
    <w:name w:val="En-tête Car"/>
    <w:link w:val="En-tte"/>
    <w:locked/>
    <w:rPr>
      <w:rFonts w:cs="Times New Roman"/>
      <w:sz w:val="24"/>
      <w:szCs w:val="24"/>
      <w:lang w:val="fr-FR" w:eastAsia="fr-FR"/>
    </w:rPr>
  </w:style>
  <w:style w:type="character" w:styleId="Lienhypertexte">
    <w:name w:val="Hyperlink"/>
    <w:rPr>
      <w:rFonts w:ascii="Verdana" w:hAnsi="Verdana" w:cs="Times New Roman"/>
      <w:color w:val="639ACE"/>
      <w:u w:val="single"/>
    </w:rPr>
  </w:style>
  <w:style w:type="paragraph" w:styleId="NormalWeb">
    <w:name w:val="Normal (Web)"/>
    <w:basedOn w:val="Normal"/>
    <w:pPr>
      <w:spacing w:before="100" w:beforeAutospacing="1" w:after="100" w:afterAutospacing="1"/>
    </w:pPr>
    <w:rPr>
      <w:rFonts w:ascii="Arial Unicode MS" w:hAnsi="Arial Unicode MS" w:cs="Arial Unicode MS"/>
      <w:lang w:val="en-GB" w:eastAsia="en-US"/>
    </w:rPr>
  </w:style>
  <w:style w:type="paragraph" w:customStyle="1" w:styleId="paragraphe">
    <w:name w:val="paragraphe"/>
    <w:basedOn w:val="Normal"/>
    <w:pPr>
      <w:spacing w:before="120" w:after="120"/>
      <w:jc w:val="both"/>
    </w:pPr>
    <w:rPr>
      <w:szCs w:val="20"/>
      <w:lang w:eastAsia="en-US"/>
    </w:rPr>
  </w:style>
  <w:style w:type="character" w:styleId="Marquedecommentaire">
    <w:name w:val="annotation reference"/>
    <w:semiHidden/>
    <w:rPr>
      <w:rFonts w:cs="Times New Roman"/>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rPr>
      <w:b/>
      <w:bCs/>
    </w:rPr>
  </w:style>
  <w:style w:type="paragraph" w:customStyle="1" w:styleId="ZchnZchn1Car">
    <w:name w:val="Zchn Zchn1 Car"/>
    <w:basedOn w:val="Normal"/>
    <w:semiHidden/>
    <w:pPr>
      <w:keepNext/>
      <w:tabs>
        <w:tab w:val="num" w:pos="425"/>
      </w:tabs>
      <w:autoSpaceDE w:val="0"/>
      <w:autoSpaceDN w:val="0"/>
      <w:adjustRightInd w:val="0"/>
      <w:spacing w:before="80" w:after="80"/>
      <w:ind w:hanging="425"/>
      <w:jc w:val="both"/>
    </w:pPr>
    <w:rPr>
      <w:rFonts w:ascii="Tahoma" w:eastAsia="SimSun" w:hAnsi="Tahoma" w:cs="Arial"/>
      <w:b/>
      <w:spacing w:val="-10"/>
      <w:kern w:val="2"/>
      <w:lang w:val="en-US" w:eastAsia="zh-CN"/>
    </w:rPr>
  </w:style>
  <w:style w:type="paragraph" w:customStyle="1" w:styleId="Char1ZchnZchnCharCharZchnZchnCarCarZchnZchnCarCar">
    <w:name w:val="Char1 Zchn Zchn Char Char Zchn Zchn Car Car Zchn Zchn Car Car"/>
    <w:basedOn w:val="Normal"/>
    <w:semiHidden/>
    <w:pPr>
      <w:keepNext/>
      <w:tabs>
        <w:tab w:val="num" w:pos="425"/>
      </w:tabs>
      <w:autoSpaceDE w:val="0"/>
      <w:autoSpaceDN w:val="0"/>
      <w:adjustRightInd w:val="0"/>
      <w:spacing w:before="80" w:after="80"/>
      <w:ind w:hanging="425"/>
      <w:jc w:val="both"/>
    </w:pPr>
    <w:rPr>
      <w:rFonts w:ascii="Tahoma" w:eastAsia="SimSun" w:hAnsi="Tahoma" w:cs="Arial"/>
      <w:b/>
      <w:spacing w:val="-10"/>
      <w:kern w:val="2"/>
      <w:lang w:val="en-US" w:eastAsia="zh-CN"/>
    </w:rPr>
  </w:style>
  <w:style w:type="paragraph" w:styleId="Explorateurdedocuments">
    <w:name w:val="Document Map"/>
    <w:basedOn w:val="Normal"/>
    <w:semiHidden/>
    <w:pPr>
      <w:shd w:val="clear" w:color="auto" w:fill="000080"/>
    </w:pPr>
    <w:rPr>
      <w:rFonts w:ascii="Tahoma" w:hAnsi="Tahoma" w:cs="Tahoma"/>
      <w:sz w:val="20"/>
      <w:szCs w:val="20"/>
    </w:rPr>
  </w:style>
  <w:style w:type="paragraph" w:customStyle="1" w:styleId="ListParagraph1">
    <w:name w:val="List Paragraph1"/>
    <w:basedOn w:val="Normal"/>
    <w:pPr>
      <w:overflowPunct w:val="0"/>
      <w:autoSpaceDE w:val="0"/>
      <w:autoSpaceDN w:val="0"/>
      <w:adjustRightInd w:val="0"/>
      <w:ind w:left="720"/>
      <w:contextualSpacing/>
      <w:textAlignment w:val="baseline"/>
    </w:pPr>
    <w:rPr>
      <w:rFonts w:ascii="Arial" w:hAnsi="Arial"/>
      <w:sz w:val="22"/>
      <w:szCs w:val="20"/>
      <w:lang w:val="de-DE" w:eastAsia="de-DE"/>
    </w:rPr>
  </w:style>
  <w:style w:type="character" w:styleId="Lienhypertextesuivivisit">
    <w:name w:val="FollowedHyperlink"/>
    <w:rPr>
      <w:color w:val="800080"/>
      <w:u w:val="single"/>
    </w:rPr>
  </w:style>
  <w:style w:type="paragraph" w:customStyle="1" w:styleId="CarCharCarCharCarCarCharCharCharCharCarCarCharCarCarCarCarCharCarCarCharCarCarChar">
    <w:name w:val="Car Char Car Char Car Car Char Char Char Char Car Car Char Car Car Car Car Char Car Car Char Car Car Char"/>
    <w:basedOn w:val="Normal"/>
    <w:semiHidden/>
    <w:pPr>
      <w:keepNext/>
      <w:tabs>
        <w:tab w:val="num" w:pos="425"/>
      </w:tabs>
      <w:autoSpaceDE w:val="0"/>
      <w:autoSpaceDN w:val="0"/>
      <w:adjustRightInd w:val="0"/>
      <w:spacing w:before="80" w:after="80"/>
      <w:ind w:hanging="425"/>
      <w:jc w:val="both"/>
    </w:pPr>
    <w:rPr>
      <w:rFonts w:ascii="Tahoma" w:eastAsia="SimSun" w:hAnsi="Tahoma" w:cs="Arial"/>
      <w:b/>
      <w:spacing w:val="-10"/>
      <w:kern w:val="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39E"/>
    <w:rPr>
      <w:sz w:val="24"/>
      <w:szCs w:val="24"/>
    </w:rPr>
  </w:style>
  <w:style w:type="paragraph" w:styleId="Titre1">
    <w:name w:val="heading 1"/>
    <w:aliases w:val="h1,Chapter Style,level 1,H1,R1,H11"/>
    <w:basedOn w:val="Normal"/>
    <w:next w:val="Normal"/>
    <w:qFormat/>
    <w:pPr>
      <w:keepNext/>
      <w:tabs>
        <w:tab w:val="left" w:pos="-720"/>
      </w:tabs>
      <w:suppressAutoHyphens/>
      <w:outlineLvl w:val="0"/>
    </w:pPr>
    <w:rPr>
      <w:rFonts w:ascii="CG Times" w:hAnsi="CG Times"/>
      <w:spacing w:val="-3"/>
      <w:sz w:val="48"/>
      <w:szCs w:val="48"/>
      <w:lang w:val="en-US"/>
    </w:rPr>
  </w:style>
  <w:style w:type="paragraph" w:styleId="Titre2">
    <w:name w:val="heading 2"/>
    <w:basedOn w:val="Normal"/>
    <w:next w:val="Normal"/>
    <w:qFormat/>
    <w:pPr>
      <w:keepNext/>
      <w:jc w:val="center"/>
      <w:outlineLvl w:val="1"/>
    </w:pPr>
    <w:rPr>
      <w:b/>
      <w:bCs/>
      <w:lang w:val="en-GB"/>
    </w:rPr>
  </w:style>
  <w:style w:type="paragraph" w:styleId="Titre3">
    <w:name w:val="heading 3"/>
    <w:basedOn w:val="Normal"/>
    <w:next w:val="Normal"/>
    <w:qFormat/>
    <w:pPr>
      <w:keepNext/>
      <w:tabs>
        <w:tab w:val="left" w:pos="-720"/>
      </w:tabs>
      <w:suppressAutoHyphens/>
      <w:jc w:val="center"/>
      <w:outlineLvl w:val="2"/>
    </w:pPr>
    <w:rPr>
      <w:rFonts w:ascii="CG Times" w:hAnsi="CG Times"/>
      <w:spacing w:val="-3"/>
      <w:sz w:val="48"/>
      <w:szCs w:val="48"/>
      <w:lang w:val="en-US"/>
    </w:rPr>
  </w:style>
  <w:style w:type="paragraph" w:styleId="Titre4">
    <w:name w:val="heading 4"/>
    <w:basedOn w:val="Normal"/>
    <w:next w:val="Normal"/>
    <w:qFormat/>
    <w:pPr>
      <w:keepNext/>
      <w:autoSpaceDE w:val="0"/>
      <w:autoSpaceDN w:val="0"/>
      <w:spacing w:before="240" w:after="60"/>
      <w:outlineLvl w:val="3"/>
    </w:pPr>
    <w:rPr>
      <w:b/>
      <w:bCs/>
      <w:lang w:val="en-US"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style>
  <w:style w:type="character" w:styleId="Numrodepage">
    <w:name w:val="page number"/>
    <w:rPr>
      <w:rFonts w:cs="Times New Roman"/>
    </w:rPr>
  </w:style>
  <w:style w:type="paragraph" w:styleId="Pieddepage">
    <w:name w:val="footer"/>
    <w:basedOn w:val="Normal"/>
    <w:pPr>
      <w:tabs>
        <w:tab w:val="center" w:pos="4153"/>
        <w:tab w:val="right" w:pos="8306"/>
      </w:tabs>
    </w:pPr>
    <w:rPr>
      <w:sz w:val="20"/>
      <w:szCs w:val="20"/>
      <w:lang w:val="en-GB" w:eastAsia="de-DE"/>
    </w:rPr>
  </w:style>
  <w:style w:type="paragraph" w:customStyle="1" w:styleId="ELoverskrift3">
    <w:name w:val="ELoverskrift3"/>
    <w:basedOn w:val="Normal"/>
    <w:next w:val="Normal"/>
    <w:pPr>
      <w:keepNext/>
      <w:keepLines/>
      <w:autoSpaceDE w:val="0"/>
      <w:autoSpaceDN w:val="0"/>
      <w:spacing w:after="120"/>
    </w:pPr>
    <w:rPr>
      <w:b/>
      <w:bCs/>
      <w:lang w:val="en-GB" w:eastAsia="nl-NL"/>
    </w:rPr>
  </w:style>
  <w:style w:type="paragraph" w:styleId="Textedebulles">
    <w:name w:val="Balloon Text"/>
    <w:basedOn w:val="Normal"/>
    <w:semiHidden/>
    <w:rPr>
      <w:rFonts w:ascii="Tahoma" w:hAnsi="Tahoma" w:cs="Tahoma"/>
      <w:sz w:val="16"/>
      <w:szCs w:val="16"/>
    </w:rPr>
  </w:style>
  <w:style w:type="paragraph" w:styleId="Notedebasdepage">
    <w:name w:val="footnote text"/>
    <w:basedOn w:val="Normal"/>
    <w:semiHidden/>
    <w:rPr>
      <w:sz w:val="20"/>
      <w:szCs w:val="20"/>
    </w:rPr>
  </w:style>
  <w:style w:type="character" w:styleId="Appelnotedebasdep">
    <w:name w:val="footnote reference"/>
    <w:semiHidden/>
    <w:rPr>
      <w:rFonts w:cs="Times New Roman"/>
      <w:vertAlign w:val="superscript"/>
    </w:rPr>
  </w:style>
  <w:style w:type="paragraph" w:styleId="Retraitcorpsdetexte">
    <w:name w:val="Body Text Indent"/>
    <w:basedOn w:val="Normal"/>
    <w:rPr>
      <w:rFonts w:ascii="Arial" w:hAnsi="Arial"/>
      <w:b/>
      <w:sz w:val="16"/>
      <w:szCs w:val="20"/>
      <w:lang w:val="en-GB" w:eastAsia="en-US"/>
    </w:rPr>
  </w:style>
  <w:style w:type="character" w:customStyle="1" w:styleId="En-tteCar">
    <w:name w:val="En-tête Car"/>
    <w:link w:val="En-tte"/>
    <w:locked/>
    <w:rPr>
      <w:rFonts w:cs="Times New Roman"/>
      <w:sz w:val="24"/>
      <w:szCs w:val="24"/>
      <w:lang w:val="fr-FR" w:eastAsia="fr-FR"/>
    </w:rPr>
  </w:style>
  <w:style w:type="character" w:styleId="Lienhypertexte">
    <w:name w:val="Hyperlink"/>
    <w:rPr>
      <w:rFonts w:ascii="Verdana" w:hAnsi="Verdana" w:cs="Times New Roman"/>
      <w:color w:val="639ACE"/>
      <w:u w:val="single"/>
    </w:rPr>
  </w:style>
  <w:style w:type="paragraph" w:styleId="NormalWeb">
    <w:name w:val="Normal (Web)"/>
    <w:basedOn w:val="Normal"/>
    <w:pPr>
      <w:spacing w:before="100" w:beforeAutospacing="1" w:after="100" w:afterAutospacing="1"/>
    </w:pPr>
    <w:rPr>
      <w:rFonts w:ascii="Arial Unicode MS" w:hAnsi="Arial Unicode MS" w:cs="Arial Unicode MS"/>
      <w:lang w:val="en-GB" w:eastAsia="en-US"/>
    </w:rPr>
  </w:style>
  <w:style w:type="paragraph" w:customStyle="1" w:styleId="paragraphe">
    <w:name w:val="paragraphe"/>
    <w:basedOn w:val="Normal"/>
    <w:pPr>
      <w:spacing w:before="120" w:after="120"/>
      <w:jc w:val="both"/>
    </w:pPr>
    <w:rPr>
      <w:szCs w:val="20"/>
      <w:lang w:eastAsia="en-US"/>
    </w:rPr>
  </w:style>
  <w:style w:type="character" w:styleId="Marquedecommentaire">
    <w:name w:val="annotation reference"/>
    <w:semiHidden/>
    <w:rPr>
      <w:rFonts w:cs="Times New Roman"/>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rPr>
      <w:b/>
      <w:bCs/>
    </w:rPr>
  </w:style>
  <w:style w:type="paragraph" w:customStyle="1" w:styleId="ZchnZchn1Car">
    <w:name w:val="Zchn Zchn1 Car"/>
    <w:basedOn w:val="Normal"/>
    <w:semiHidden/>
    <w:pPr>
      <w:keepNext/>
      <w:tabs>
        <w:tab w:val="num" w:pos="425"/>
      </w:tabs>
      <w:autoSpaceDE w:val="0"/>
      <w:autoSpaceDN w:val="0"/>
      <w:adjustRightInd w:val="0"/>
      <w:spacing w:before="80" w:after="80"/>
      <w:ind w:hanging="425"/>
      <w:jc w:val="both"/>
    </w:pPr>
    <w:rPr>
      <w:rFonts w:ascii="Tahoma" w:eastAsia="SimSun" w:hAnsi="Tahoma" w:cs="Arial"/>
      <w:b/>
      <w:spacing w:val="-10"/>
      <w:kern w:val="2"/>
      <w:lang w:val="en-US" w:eastAsia="zh-CN"/>
    </w:rPr>
  </w:style>
  <w:style w:type="paragraph" w:customStyle="1" w:styleId="Char1ZchnZchnCharCharZchnZchnCarCarZchnZchnCarCar">
    <w:name w:val="Char1 Zchn Zchn Char Char Zchn Zchn Car Car Zchn Zchn Car Car"/>
    <w:basedOn w:val="Normal"/>
    <w:semiHidden/>
    <w:pPr>
      <w:keepNext/>
      <w:tabs>
        <w:tab w:val="num" w:pos="425"/>
      </w:tabs>
      <w:autoSpaceDE w:val="0"/>
      <w:autoSpaceDN w:val="0"/>
      <w:adjustRightInd w:val="0"/>
      <w:spacing w:before="80" w:after="80"/>
      <w:ind w:hanging="425"/>
      <w:jc w:val="both"/>
    </w:pPr>
    <w:rPr>
      <w:rFonts w:ascii="Tahoma" w:eastAsia="SimSun" w:hAnsi="Tahoma" w:cs="Arial"/>
      <w:b/>
      <w:spacing w:val="-10"/>
      <w:kern w:val="2"/>
      <w:lang w:val="en-US" w:eastAsia="zh-CN"/>
    </w:rPr>
  </w:style>
  <w:style w:type="paragraph" w:styleId="Explorateurdedocuments">
    <w:name w:val="Document Map"/>
    <w:basedOn w:val="Normal"/>
    <w:semiHidden/>
    <w:pPr>
      <w:shd w:val="clear" w:color="auto" w:fill="000080"/>
    </w:pPr>
    <w:rPr>
      <w:rFonts w:ascii="Tahoma" w:hAnsi="Tahoma" w:cs="Tahoma"/>
      <w:sz w:val="20"/>
      <w:szCs w:val="20"/>
    </w:rPr>
  </w:style>
  <w:style w:type="paragraph" w:customStyle="1" w:styleId="ListParagraph1">
    <w:name w:val="List Paragraph1"/>
    <w:basedOn w:val="Normal"/>
    <w:pPr>
      <w:overflowPunct w:val="0"/>
      <w:autoSpaceDE w:val="0"/>
      <w:autoSpaceDN w:val="0"/>
      <w:adjustRightInd w:val="0"/>
      <w:ind w:left="720"/>
      <w:contextualSpacing/>
      <w:textAlignment w:val="baseline"/>
    </w:pPr>
    <w:rPr>
      <w:rFonts w:ascii="Arial" w:hAnsi="Arial"/>
      <w:sz w:val="22"/>
      <w:szCs w:val="20"/>
      <w:lang w:val="de-DE" w:eastAsia="de-DE"/>
    </w:rPr>
  </w:style>
  <w:style w:type="character" w:styleId="Lienhypertextesuivivisit">
    <w:name w:val="FollowedHyperlink"/>
    <w:rPr>
      <w:color w:val="800080"/>
      <w:u w:val="single"/>
    </w:rPr>
  </w:style>
  <w:style w:type="paragraph" w:customStyle="1" w:styleId="CarCharCarCharCarCarCharCharCharCharCarCarCharCarCarCarCarCharCarCarCharCarCarChar">
    <w:name w:val="Car Char Car Char Car Car Char Char Char Char Car Car Char Car Car Car Car Char Car Car Char Car Car Char"/>
    <w:basedOn w:val="Normal"/>
    <w:semiHidden/>
    <w:pPr>
      <w:keepNext/>
      <w:tabs>
        <w:tab w:val="num" w:pos="425"/>
      </w:tabs>
      <w:autoSpaceDE w:val="0"/>
      <w:autoSpaceDN w:val="0"/>
      <w:adjustRightInd w:val="0"/>
      <w:spacing w:before="80" w:after="80"/>
      <w:ind w:hanging="425"/>
      <w:jc w:val="both"/>
    </w:pPr>
    <w:rPr>
      <w:rFonts w:ascii="Tahoma" w:eastAsia="SimSun" w:hAnsi="Tahoma" w:cs="Arial"/>
      <w:b/>
      <w:spacing w:val="-10"/>
      <w:kern w:val="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142"/>
                  <w:divBdr>
                    <w:top w:val="none" w:sz="0" w:space="0" w:color="auto"/>
                    <w:left w:val="none" w:sz="0" w:space="0" w:color="auto"/>
                    <w:bottom w:val="none" w:sz="0" w:space="0" w:color="auto"/>
                    <w:right w:val="none" w:sz="0" w:space="0" w:color="auto"/>
                  </w:divBdr>
                </w:div>
                <w:div w:id="15">
                  <w:marLeft w:val="0"/>
                  <w:marRight w:val="0"/>
                  <w:marTop w:val="0"/>
                  <w:marBottom w:val="142"/>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142"/>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142"/>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142"/>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142"/>
                  <w:divBdr>
                    <w:top w:val="none" w:sz="0" w:space="0" w:color="auto"/>
                    <w:left w:val="none" w:sz="0" w:space="0" w:color="auto"/>
                    <w:bottom w:val="none" w:sz="0" w:space="0" w:color="auto"/>
                    <w:right w:val="none" w:sz="0" w:space="0" w:color="auto"/>
                  </w:divBdr>
                </w:div>
                <w:div w:id="35">
                  <w:marLeft w:val="0"/>
                  <w:marRight w:val="0"/>
                  <w:marTop w:val="0"/>
                  <w:marBottom w:val="142"/>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142"/>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142"/>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142"/>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142"/>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142"/>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142"/>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142"/>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142"/>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40BE6-839B-4D8A-A957-81A9E95CE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1642</Words>
  <Characters>9034</Characters>
  <Application>Microsoft Office Word</Application>
  <DocSecurity>0</DocSecurity>
  <Lines>75</Lines>
  <Paragraphs>21</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ECC PT1 - Work program</vt:lpstr>
      <vt:lpstr>ECC PT1 - Work program</vt:lpstr>
      <vt:lpstr>ECC PT1 - Work program</vt:lpstr>
    </vt:vector>
  </TitlesOfParts>
  <Company>ANFR</Company>
  <LinksUpToDate>false</LinksUpToDate>
  <CharactersWithSpaces>10655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 PT1 - Work program</dc:title>
  <dc:creator>ECC PT1</dc:creator>
  <cp:lastModifiedBy>RISSONE Christian</cp:lastModifiedBy>
  <cp:revision>7</cp:revision>
  <cp:lastPrinted>2012-11-02T10:46:00Z</cp:lastPrinted>
  <dcterms:created xsi:type="dcterms:W3CDTF">2014-01-21T15:08:00Z</dcterms:created>
  <dcterms:modified xsi:type="dcterms:W3CDTF">2014-02-18T09:13:00Z</dcterms:modified>
</cp:coreProperties>
</file>