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56" w:rsidRDefault="00BE7F79">
      <w:r w:rsidRPr="00BE7F79">
        <w:t xml:space="preserve">ECC would also like to indicate that when carrying out their </w:t>
      </w:r>
      <w:r w:rsidR="00561AF1">
        <w:t xml:space="preserve">future </w:t>
      </w:r>
      <w:r w:rsidRPr="00BE7F79">
        <w:t xml:space="preserve">compatibility and sharing assessments between WAS/RLAN and the incumbent services that they intend to </w:t>
      </w:r>
      <w:r w:rsidR="00B03821">
        <w:t>use</w:t>
      </w:r>
      <w:r w:rsidRPr="00BE7F79">
        <w:t xml:space="preserve"> the </w:t>
      </w:r>
      <w:r w:rsidR="00C13856">
        <w:t xml:space="preserve">following </w:t>
      </w:r>
      <w:r w:rsidRPr="00BE7F79">
        <w:t>principles</w:t>
      </w:r>
      <w:r w:rsidR="00C13856">
        <w:t>:</w:t>
      </w:r>
      <w:r w:rsidRPr="00BE7F79">
        <w:t xml:space="preserve"> </w:t>
      </w:r>
    </w:p>
    <w:p w:rsidR="00C13856" w:rsidRDefault="009B4529" w:rsidP="00C13856">
      <w:pPr>
        <w:pStyle w:val="Paragraphedeliste"/>
        <w:numPr>
          <w:ilvl w:val="0"/>
          <w:numId w:val="1"/>
        </w:numPr>
      </w:pPr>
      <w:proofErr w:type="gramStart"/>
      <w:r>
        <w:t>there</w:t>
      </w:r>
      <w:proofErr w:type="gramEnd"/>
      <w:r>
        <w:t xml:space="preserve"> will be a similar approach to </w:t>
      </w:r>
      <w:r w:rsidR="00B03821">
        <w:t>deriving</w:t>
      </w:r>
      <w:r>
        <w:t xml:space="preserve"> the appropriate level of protection</w:t>
      </w:r>
      <w:r w:rsidRPr="00BE7F79">
        <w:t xml:space="preserve"> </w:t>
      </w:r>
      <w:r w:rsidR="00F229C4">
        <w:t xml:space="preserve">for </w:t>
      </w:r>
      <w:r>
        <w:t xml:space="preserve">all of </w:t>
      </w:r>
      <w:r w:rsidR="00BE7F79" w:rsidRPr="00BE7F79">
        <w:t xml:space="preserve">the </w:t>
      </w:r>
      <w:r w:rsidR="00F229C4">
        <w:t xml:space="preserve">incumbent </w:t>
      </w:r>
      <w:r w:rsidR="00BE7F79" w:rsidRPr="00BE7F79">
        <w:t xml:space="preserve">primary radio services </w:t>
      </w:r>
      <w:r>
        <w:t xml:space="preserve">highlighted in tasks 1.1, 1.2 </w:t>
      </w:r>
      <w:r w:rsidR="00F229C4">
        <w:t xml:space="preserve">and </w:t>
      </w:r>
      <w:r>
        <w:t>1.3 of the mandate</w:t>
      </w:r>
      <w:r w:rsidR="00BE7F79" w:rsidRPr="00BE7F79">
        <w:t xml:space="preserve">. </w:t>
      </w:r>
    </w:p>
    <w:p w:rsidR="00C13856" w:rsidRDefault="00BE7F79" w:rsidP="00C13856">
      <w:pPr>
        <w:pStyle w:val="Paragraphedeliste"/>
        <w:numPr>
          <w:ilvl w:val="0"/>
          <w:numId w:val="1"/>
        </w:numPr>
      </w:pPr>
      <w:proofErr w:type="gramStart"/>
      <w:r w:rsidRPr="00BE7F79">
        <w:t>any</w:t>
      </w:r>
      <w:proofErr w:type="gramEnd"/>
      <w:r w:rsidRPr="00BE7F79">
        <w:t xml:space="preserve"> future allocation to the Mobile Service (WAS/RLANs) would not be able to claim protection from the </w:t>
      </w:r>
      <w:r w:rsidR="009B4529">
        <w:t xml:space="preserve">incumbent </w:t>
      </w:r>
      <w:r w:rsidR="009B4529" w:rsidRPr="00BE7F79">
        <w:t xml:space="preserve">primary radio services </w:t>
      </w:r>
      <w:r w:rsidR="009B4529">
        <w:t>highlighted in tasks 1.1, 1.2 and 1.3 of the mandate</w:t>
      </w:r>
      <w:r w:rsidR="00BD5C7E">
        <w:t xml:space="preserve">. </w:t>
      </w:r>
    </w:p>
    <w:p w:rsidR="00B03821" w:rsidRDefault="00B03821" w:rsidP="00B03821">
      <w:pPr>
        <w:pStyle w:val="Paragraphedeliste"/>
        <w:numPr>
          <w:ilvl w:val="0"/>
          <w:numId w:val="1"/>
        </w:numPr>
      </w:pPr>
      <w:proofErr w:type="gramStart"/>
      <w:r>
        <w:t>any</w:t>
      </w:r>
      <w:proofErr w:type="gramEnd"/>
      <w:r>
        <w:t xml:space="preserve"> mitigation measures that may be applied (in principle to either service) will have to ensure an appropriate level of protection to </w:t>
      </w:r>
      <w:r w:rsidRPr="00BE7F79">
        <w:t xml:space="preserve">the </w:t>
      </w:r>
      <w:r>
        <w:t xml:space="preserve">incumbent </w:t>
      </w:r>
      <w:r w:rsidRPr="00BE7F79">
        <w:t xml:space="preserve">primary radio services </w:t>
      </w:r>
      <w:r>
        <w:t>highlighted in tasks 1.1, 1.2 and 1.3 of the mandate.</w:t>
      </w:r>
    </w:p>
    <w:p w:rsidR="00C13856" w:rsidRDefault="00BE7F79" w:rsidP="00C13856">
      <w:pPr>
        <w:pStyle w:val="Paragraphedeliste"/>
        <w:numPr>
          <w:ilvl w:val="0"/>
          <w:numId w:val="1"/>
        </w:numPr>
      </w:pPr>
      <w:proofErr w:type="gramStart"/>
      <w:r w:rsidRPr="00BE7F79">
        <w:t>any</w:t>
      </w:r>
      <w:proofErr w:type="gramEnd"/>
      <w:r w:rsidRPr="00BE7F79">
        <w:t xml:space="preserve"> mitigation measures </w:t>
      </w:r>
      <w:r w:rsidR="00B03821">
        <w:t>that may be applied</w:t>
      </w:r>
      <w:r w:rsidR="00BD5C7E">
        <w:t xml:space="preserve"> to enable compatibility and sharing </w:t>
      </w:r>
      <w:r w:rsidR="00B03821">
        <w:t>with</w:t>
      </w:r>
      <w:r w:rsidR="009B4529">
        <w:t xml:space="preserve"> </w:t>
      </w:r>
      <w:r w:rsidR="009B4529" w:rsidRPr="00BE7F79">
        <w:t xml:space="preserve">the </w:t>
      </w:r>
      <w:r w:rsidR="009B4529">
        <w:t xml:space="preserve">incumbent </w:t>
      </w:r>
      <w:r w:rsidR="009B4529" w:rsidRPr="00BE7F79">
        <w:t xml:space="preserve">primary radio services </w:t>
      </w:r>
      <w:r w:rsidR="009B4529">
        <w:t xml:space="preserve">highlighted in tasks 1.1, 1.2 and 1.3 of the mandate </w:t>
      </w:r>
      <w:r w:rsidR="00B03821">
        <w:t xml:space="preserve">should </w:t>
      </w:r>
      <w:r w:rsidR="00561AF1">
        <w:t xml:space="preserve">be </w:t>
      </w:r>
      <w:r w:rsidR="00B03821">
        <w:t xml:space="preserve">based on </w:t>
      </w:r>
      <w:r>
        <w:t>solution</w:t>
      </w:r>
      <w:r w:rsidR="00B03821">
        <w:t>s</w:t>
      </w:r>
      <w:r>
        <w:t xml:space="preserve"> </w:t>
      </w:r>
      <w:r w:rsidR="00C13856">
        <w:t xml:space="preserve">that </w:t>
      </w:r>
      <w:r w:rsidR="00B03821">
        <w:t>are</w:t>
      </w:r>
      <w:r w:rsidR="00C13856">
        <w:t xml:space="preserve"> </w:t>
      </w:r>
      <w:r w:rsidR="00B03821">
        <w:t>mutually</w:t>
      </w:r>
      <w:r w:rsidR="00C13856">
        <w:t xml:space="preserve"> agreed by all the relevant parties</w:t>
      </w:r>
      <w:r w:rsidR="009B4529">
        <w:t>.</w:t>
      </w:r>
      <w:r w:rsidR="00C13856">
        <w:t xml:space="preserve"> </w:t>
      </w:r>
    </w:p>
    <w:p w:rsidR="00C13856" w:rsidRDefault="00C13856" w:rsidP="00C13856">
      <w:pPr>
        <w:pStyle w:val="Paragraphedeliste"/>
        <w:numPr>
          <w:ilvl w:val="0"/>
          <w:numId w:val="1"/>
        </w:numPr>
      </w:pPr>
      <w:r>
        <w:t xml:space="preserve">that the </w:t>
      </w:r>
      <w:r w:rsidR="00F229C4">
        <w:t>s</w:t>
      </w:r>
      <w:r>
        <w:t xml:space="preserve">haring and compatibility analysis </w:t>
      </w:r>
      <w:r w:rsidR="00F229C4">
        <w:t>for a</w:t>
      </w:r>
      <w:r w:rsidR="00F97450">
        <w:t>ll of the other services to be studied</w:t>
      </w:r>
      <w:r w:rsidR="00F229C4">
        <w:t xml:space="preserve"> </w:t>
      </w:r>
      <w:r w:rsidR="009B4529">
        <w:t xml:space="preserve">under the mandate </w:t>
      </w:r>
      <w:r>
        <w:t xml:space="preserve">will look at </w:t>
      </w:r>
      <w:r w:rsidR="00F229C4">
        <w:t xml:space="preserve">the potential for interference in both directions in order </w:t>
      </w:r>
      <w:r w:rsidR="009B4529">
        <w:t>to give</w:t>
      </w:r>
      <w:r w:rsidR="00F229C4">
        <w:t xml:space="preserve"> a clear view on </w:t>
      </w:r>
      <w:r w:rsidR="009B4529">
        <w:t>any</w:t>
      </w:r>
      <w:r w:rsidR="00F229C4">
        <w:t xml:space="preserve"> future sharing environment.</w:t>
      </w:r>
      <w:r>
        <w:t xml:space="preserve"> </w:t>
      </w:r>
    </w:p>
    <w:p w:rsidR="00AC40B5" w:rsidRDefault="00AC40B5" w:rsidP="00FA2B80">
      <w:r>
        <w:rPr>
          <w:szCs w:val="20"/>
        </w:rPr>
        <w:t xml:space="preserve">With respect to any potential mitigation techniques </w:t>
      </w:r>
      <w:r w:rsidR="00014C28">
        <w:rPr>
          <w:szCs w:val="20"/>
        </w:rPr>
        <w:t xml:space="preserve">for these new allocations </w:t>
      </w:r>
      <w:r>
        <w:rPr>
          <w:szCs w:val="20"/>
        </w:rPr>
        <w:t xml:space="preserve">ECC also notes the importance of the ongoing </w:t>
      </w:r>
      <w:r w:rsidR="00014C28">
        <w:rPr>
          <w:szCs w:val="20"/>
        </w:rPr>
        <w:t>work</w:t>
      </w:r>
      <w:r>
        <w:rPr>
          <w:szCs w:val="20"/>
        </w:rPr>
        <w:t xml:space="preserve"> within European Commission to address </w:t>
      </w:r>
      <w:r w:rsidR="00014C28">
        <w:rPr>
          <w:szCs w:val="20"/>
        </w:rPr>
        <w:t>the</w:t>
      </w:r>
      <w:r>
        <w:rPr>
          <w:szCs w:val="20"/>
        </w:rPr>
        <w:t xml:space="preserve"> issues with respect to the </w:t>
      </w:r>
      <w:r w:rsidR="00196246">
        <w:rPr>
          <w:szCs w:val="20"/>
        </w:rPr>
        <w:t xml:space="preserve">existing </w:t>
      </w:r>
      <w:r w:rsidRPr="006263B4">
        <w:rPr>
          <w:szCs w:val="20"/>
        </w:rPr>
        <w:t xml:space="preserve">cases of intentional illegal use or non-compliant </w:t>
      </w:r>
      <w:r>
        <w:rPr>
          <w:szCs w:val="20"/>
        </w:rPr>
        <w:t xml:space="preserve">RLAN </w:t>
      </w:r>
      <w:r w:rsidRPr="006263B4">
        <w:rPr>
          <w:szCs w:val="20"/>
        </w:rPr>
        <w:t>equipment</w:t>
      </w:r>
      <w:r>
        <w:rPr>
          <w:szCs w:val="20"/>
        </w:rPr>
        <w:t xml:space="preserve"> </w:t>
      </w:r>
      <w:r w:rsidR="00196246">
        <w:rPr>
          <w:szCs w:val="20"/>
        </w:rPr>
        <w:t xml:space="preserve">in the 5GHz band </w:t>
      </w:r>
      <w:r>
        <w:rPr>
          <w:szCs w:val="20"/>
        </w:rPr>
        <w:t xml:space="preserve">that are </w:t>
      </w:r>
      <w:r w:rsidR="00196246">
        <w:rPr>
          <w:szCs w:val="20"/>
        </w:rPr>
        <w:t>highlighted</w:t>
      </w:r>
      <w:r>
        <w:rPr>
          <w:szCs w:val="20"/>
        </w:rPr>
        <w:t xml:space="preserve"> in ECC Report 192</w:t>
      </w:r>
      <w:r w:rsidRPr="006263B4">
        <w:rPr>
          <w:szCs w:val="20"/>
        </w:rPr>
        <w:t>.</w:t>
      </w:r>
    </w:p>
    <w:p w:rsidR="00FA2B80" w:rsidRDefault="00FA2B80" w:rsidP="00FA2B80"/>
    <w:sectPr w:rsidR="00FA2B80" w:rsidSect="000866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1D" w:rsidRDefault="0016011D" w:rsidP="0040013C">
      <w:pPr>
        <w:spacing w:after="0" w:line="240" w:lineRule="auto"/>
      </w:pPr>
      <w:r>
        <w:separator/>
      </w:r>
    </w:p>
  </w:endnote>
  <w:endnote w:type="continuationSeparator" w:id="0">
    <w:p w:rsidR="0016011D" w:rsidRDefault="0016011D" w:rsidP="0040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B2" w:rsidRDefault="00B10EB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B2" w:rsidRDefault="00B10EB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B2" w:rsidRDefault="00B10EB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1D" w:rsidRDefault="0016011D" w:rsidP="0040013C">
      <w:pPr>
        <w:spacing w:after="0" w:line="240" w:lineRule="auto"/>
      </w:pPr>
      <w:r>
        <w:separator/>
      </w:r>
    </w:p>
  </w:footnote>
  <w:footnote w:type="continuationSeparator" w:id="0">
    <w:p w:rsidR="0016011D" w:rsidRDefault="0016011D" w:rsidP="0040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B2" w:rsidRDefault="00B10EB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13C" w:rsidRPr="0040013C" w:rsidRDefault="0040013C" w:rsidP="00B10EB2">
    <w:pPr>
      <w:pStyle w:val="En-tte"/>
      <w:jc w:val="right"/>
      <w:rPr>
        <w:lang w:val="fr-FR"/>
      </w:rPr>
    </w:pPr>
    <w:bookmarkStart w:id="0" w:name="_GoBack"/>
    <w:bookmarkEnd w:id="0"/>
    <w:r>
      <w:rPr>
        <w:lang w:val="fr-FR"/>
      </w:rPr>
      <w:t>TEMP 03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B2" w:rsidRDefault="00B10EB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0D"/>
    <w:multiLevelType w:val="hybridMultilevel"/>
    <w:tmpl w:val="5E3E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F79"/>
    <w:rsid w:val="00014C28"/>
    <w:rsid w:val="0008662D"/>
    <w:rsid w:val="000938F5"/>
    <w:rsid w:val="000A2A18"/>
    <w:rsid w:val="000D2D0C"/>
    <w:rsid w:val="00114D31"/>
    <w:rsid w:val="0016011D"/>
    <w:rsid w:val="00173AFF"/>
    <w:rsid w:val="00196246"/>
    <w:rsid w:val="002D761F"/>
    <w:rsid w:val="00306712"/>
    <w:rsid w:val="003B2AA6"/>
    <w:rsid w:val="0040013C"/>
    <w:rsid w:val="00493FEF"/>
    <w:rsid w:val="00537A73"/>
    <w:rsid w:val="00561AF1"/>
    <w:rsid w:val="006652F9"/>
    <w:rsid w:val="007B0E9A"/>
    <w:rsid w:val="007C6D7F"/>
    <w:rsid w:val="007E4855"/>
    <w:rsid w:val="00823D49"/>
    <w:rsid w:val="008244CD"/>
    <w:rsid w:val="00845449"/>
    <w:rsid w:val="009B4529"/>
    <w:rsid w:val="00A074A3"/>
    <w:rsid w:val="00A369E2"/>
    <w:rsid w:val="00A569C5"/>
    <w:rsid w:val="00A57A43"/>
    <w:rsid w:val="00A62896"/>
    <w:rsid w:val="00A93187"/>
    <w:rsid w:val="00AC40B5"/>
    <w:rsid w:val="00B03821"/>
    <w:rsid w:val="00B10EB2"/>
    <w:rsid w:val="00B531FF"/>
    <w:rsid w:val="00B72963"/>
    <w:rsid w:val="00BC7090"/>
    <w:rsid w:val="00BD5C7E"/>
    <w:rsid w:val="00BE7F79"/>
    <w:rsid w:val="00C13856"/>
    <w:rsid w:val="00E0610A"/>
    <w:rsid w:val="00EF1A00"/>
    <w:rsid w:val="00F00110"/>
    <w:rsid w:val="00F229C4"/>
    <w:rsid w:val="00F90654"/>
    <w:rsid w:val="00F97450"/>
    <w:rsid w:val="00FA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62D"/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38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0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013C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40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13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OFCOM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andrew.gowans</dc:creator>
  <cp:lastModifiedBy>RISSONE Christian</cp:lastModifiedBy>
  <cp:revision>4</cp:revision>
  <dcterms:created xsi:type="dcterms:W3CDTF">2014-03-12T07:43:00Z</dcterms:created>
  <dcterms:modified xsi:type="dcterms:W3CDTF">2014-03-12T10:00:00Z</dcterms:modified>
</cp:coreProperties>
</file>