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419"/>
        <w:gridCol w:w="3378"/>
      </w:tblGrid>
      <w:tr w:rsidR="00503613" w:rsidRPr="00786AB6" w:rsidTr="00640369">
        <w:trPr>
          <w:cantSplit/>
        </w:trPr>
        <w:tc>
          <w:tcPr>
            <w:tcW w:w="6262" w:type="dxa"/>
            <w:gridSpan w:val="2"/>
          </w:tcPr>
          <w:p w:rsidR="00503613" w:rsidRPr="00786AB6" w:rsidRDefault="00503613" w:rsidP="008D7C0E">
            <w:pPr>
              <w:ind w:right="282"/>
              <w:rPr>
                <w:b/>
                <w:lang w:val="en-GB" w:eastAsia="de-DE"/>
              </w:rPr>
            </w:pPr>
            <w:r w:rsidRPr="00786AB6">
              <w:rPr>
                <w:b/>
                <w:lang w:val="en-GB"/>
              </w:rPr>
              <w:br w:type="page"/>
            </w:r>
            <w:r w:rsidR="00DD7CA7">
              <w:rPr>
                <w:b/>
                <w:bCs/>
                <w:noProof/>
                <w:lang w:val="en-GB" w:eastAsia="en-GB" w:bidi="he-IL"/>
              </w:rPr>
              <w:drawing>
                <wp:inline distT="0" distB="0" distL="0" distR="0" wp14:anchorId="64092053" wp14:editId="4D2A01E5">
                  <wp:extent cx="1621790" cy="83693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73305B" w:rsidRPr="00786AB6" w:rsidRDefault="0073305B" w:rsidP="00C91869">
            <w:pPr>
              <w:ind w:right="110"/>
              <w:jc w:val="right"/>
              <w:rPr>
                <w:b/>
                <w:lang w:val="en-GB" w:eastAsia="de-DE"/>
              </w:rPr>
            </w:pPr>
          </w:p>
        </w:tc>
      </w:tr>
      <w:tr w:rsidR="00503613" w:rsidRPr="006E1B59" w:rsidTr="00640369">
        <w:trPr>
          <w:trHeight w:val="567"/>
        </w:trPr>
        <w:tc>
          <w:tcPr>
            <w:tcW w:w="6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Default="005971E5" w:rsidP="00367A78">
            <w:pPr>
              <w:pStyle w:val="Heading4"/>
              <w:ind w:right="-321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/>
                <w:color w:val="808080"/>
                <w:sz w:val="28"/>
                <w:szCs w:val="28"/>
              </w:rPr>
              <w:t>SEAMCAT Technical Group (STG)</w:t>
            </w:r>
          </w:p>
          <w:p w:rsidR="00CA58EA" w:rsidRDefault="00CA58EA" w:rsidP="00CA58EA">
            <w:pPr>
              <w:rPr>
                <w:lang w:val="en-GB" w:eastAsia="de-DE"/>
              </w:rPr>
            </w:pPr>
          </w:p>
          <w:p w:rsidR="00CA58EA" w:rsidRPr="00CA58EA" w:rsidRDefault="00CA58EA" w:rsidP="00CA58EA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Send to : </w:t>
            </w:r>
            <w:hyperlink r:id="rId10" w:history="1">
              <w:r w:rsidRPr="00F75E5D">
                <w:rPr>
                  <w:rStyle w:val="Hyperlink"/>
                  <w:lang w:val="en-GB" w:eastAsia="de-DE"/>
                </w:rPr>
                <w:t>seamcat@eco.cept.org</w:t>
              </w:r>
            </w:hyperlink>
            <w:r>
              <w:rPr>
                <w:lang w:val="en-GB" w:eastAsia="de-DE"/>
              </w:rPr>
              <w:t xml:space="preserve"> </w:t>
            </w:r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786AB6" w:rsidRDefault="006928FB" w:rsidP="006928FB">
            <w:pPr>
              <w:rPr>
                <w:lang w:val="en-GB" w:eastAsia="de-DE"/>
              </w:rPr>
            </w:pPr>
          </w:p>
        </w:tc>
      </w:tr>
      <w:tr w:rsidR="00503613" w:rsidRPr="006E1B59" w:rsidTr="00640369">
        <w:tc>
          <w:tcPr>
            <w:tcW w:w="62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Heading4"/>
              <w:ind w:right="-3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Heading4"/>
              <w:ind w:right="-32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73305B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Date issued:</w:t>
            </w:r>
            <w:r w:rsidR="0073305B" w:rsidRPr="00786AB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676739">
            <w:pPr>
              <w:pStyle w:val="Heading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37484F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Source: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676739">
            <w:pPr>
              <w:pStyle w:val="Heading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9F4555" w:rsidRPr="00040B69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F4555" w:rsidP="0037484F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Subject: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F4555" w:rsidP="00676739">
            <w:pPr>
              <w:pStyle w:val="Heading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77F50" w:rsidRDefault="00077F50">
      <w:pPr>
        <w:ind w:right="-426"/>
        <w:rPr>
          <w:b/>
          <w:bCs/>
          <w:lang w:val="en-GB"/>
        </w:rPr>
      </w:pPr>
    </w:p>
    <w:p w:rsidR="00A9446E" w:rsidRDefault="00A9446E">
      <w:pPr>
        <w:ind w:right="-426"/>
        <w:rPr>
          <w:b/>
          <w:bCs/>
          <w:lang w:val="en-GB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576"/>
      </w:tblGrid>
      <w:tr w:rsidR="00640369" w:rsidRPr="006E1B59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Type of report</w:t>
            </w:r>
            <w:r>
              <w:rPr>
                <w:lang w:val="en-GB"/>
              </w:rPr>
              <w:t xml:space="preserve"> </w:t>
            </w:r>
            <w:r w:rsidR="006E1B59">
              <w:rPr>
                <w:lang w:val="en-GB"/>
              </w:rPr>
              <w:t>(Bug, Enhancement or New Feature)</w:t>
            </w:r>
          </w:p>
        </w:tc>
      </w:tr>
      <w:tr w:rsidR="00640369" w:rsidRPr="003D37A2" w:rsidTr="0007077A">
        <w:tc>
          <w:tcPr>
            <w:tcW w:w="9576" w:type="dxa"/>
          </w:tcPr>
          <w:p w:rsidR="00640369" w:rsidRPr="00040B69" w:rsidRDefault="00640369">
            <w:pPr>
              <w:ind w:right="-426"/>
              <w:rPr>
                <w:lang w:val="en-GB"/>
              </w:rPr>
            </w:pPr>
          </w:p>
        </w:tc>
      </w:tr>
      <w:tr w:rsidR="006E1B59" w:rsidTr="00640369">
        <w:tc>
          <w:tcPr>
            <w:tcW w:w="9576" w:type="dxa"/>
            <w:shd w:val="clear" w:color="auto" w:fill="D9D9D9" w:themeFill="background1" w:themeFillShade="D9"/>
          </w:tcPr>
          <w:p w:rsidR="006E1B59" w:rsidRDefault="006E1B59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Issue ID</w:t>
            </w:r>
          </w:p>
        </w:tc>
      </w:tr>
      <w:tr w:rsidR="006E1B59" w:rsidTr="006E1B59">
        <w:tc>
          <w:tcPr>
            <w:tcW w:w="9576" w:type="dxa"/>
            <w:shd w:val="clear" w:color="auto" w:fill="auto"/>
          </w:tcPr>
          <w:p w:rsidR="006E1B59" w:rsidRPr="006E1B59" w:rsidRDefault="006E1B59" w:rsidP="00ED425D">
            <w:pPr>
              <w:ind w:right="-426"/>
              <w:rPr>
                <w:lang w:val="en-GB"/>
              </w:rPr>
            </w:pPr>
          </w:p>
        </w:tc>
      </w:tr>
      <w:tr w:rsidR="00640369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757790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SEAMCAT ve</w:t>
            </w:r>
            <w:r w:rsidR="00640369" w:rsidRPr="005273C6">
              <w:rPr>
                <w:b/>
                <w:bCs/>
                <w:lang w:val="en-GB"/>
              </w:rPr>
              <w:t>rsion</w:t>
            </w:r>
            <w:r w:rsidR="00640369">
              <w:rPr>
                <w:b/>
                <w:bCs/>
                <w:lang w:val="en-GB"/>
              </w:rPr>
              <w:t xml:space="preserve"> </w:t>
            </w:r>
          </w:p>
        </w:tc>
      </w:tr>
      <w:tr w:rsidR="00640369" w:rsidTr="00736ED8">
        <w:tc>
          <w:tcPr>
            <w:tcW w:w="9576" w:type="dxa"/>
          </w:tcPr>
          <w:p w:rsidR="00640369" w:rsidRPr="00040B69" w:rsidRDefault="00640369" w:rsidP="00640369">
            <w:pPr>
              <w:ind w:right="-426"/>
              <w:rPr>
                <w:lang w:val="en-GB"/>
              </w:rPr>
            </w:pPr>
          </w:p>
        </w:tc>
      </w:tr>
      <w:tr w:rsidR="00640369" w:rsidRPr="003D37A2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0205E3" w:rsidRDefault="00640369" w:rsidP="000205E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SEAMCAT </w:t>
            </w:r>
            <w:r w:rsidR="004A6333">
              <w:rPr>
                <w:b/>
                <w:bCs/>
                <w:lang w:val="en-GB"/>
              </w:rPr>
              <w:t>c</w:t>
            </w:r>
            <w:r w:rsidRPr="002E4054">
              <w:rPr>
                <w:b/>
                <w:bCs/>
                <w:lang w:val="en-GB"/>
              </w:rPr>
              <w:t>omponent</w:t>
            </w:r>
            <w:r>
              <w:rPr>
                <w:lang w:val="en-GB"/>
              </w:rPr>
              <w:t xml:space="preserve"> </w:t>
            </w:r>
            <w:r w:rsidR="004A6333">
              <w:rPr>
                <w:b/>
                <w:bCs/>
                <w:lang w:val="en-GB"/>
              </w:rPr>
              <w:t>i</w:t>
            </w:r>
            <w:r w:rsidRPr="00A9446E">
              <w:rPr>
                <w:b/>
                <w:bCs/>
                <w:lang w:val="en-GB"/>
              </w:rPr>
              <w:t>nvolved</w:t>
            </w:r>
          </w:p>
        </w:tc>
      </w:tr>
      <w:tr w:rsidR="00640369" w:rsidRPr="003D37A2" w:rsidTr="00B327AF">
        <w:tc>
          <w:tcPr>
            <w:tcW w:w="9576" w:type="dxa"/>
          </w:tcPr>
          <w:p w:rsidR="00040B69" w:rsidRPr="00040B69" w:rsidRDefault="00040B69" w:rsidP="00A9446E">
            <w:pPr>
              <w:rPr>
                <w:lang w:val="en-GB"/>
              </w:rPr>
            </w:pPr>
          </w:p>
        </w:tc>
      </w:tr>
      <w:tr w:rsidR="00640369" w:rsidRPr="006E1B59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Background information, reference documents and related tickets</w:t>
            </w:r>
          </w:p>
        </w:tc>
      </w:tr>
      <w:tr w:rsidR="00640369" w:rsidRPr="006E1B59" w:rsidTr="00D76B6A">
        <w:tc>
          <w:tcPr>
            <w:tcW w:w="9576" w:type="dxa"/>
          </w:tcPr>
          <w:p w:rsidR="00640369" w:rsidRDefault="00640369" w:rsidP="006E1B59">
            <w:pPr>
              <w:ind w:right="-426"/>
              <w:rPr>
                <w:b/>
                <w:bCs/>
                <w:lang w:val="en-GB"/>
              </w:rPr>
            </w:pPr>
          </w:p>
          <w:p w:rsidR="006E1B59" w:rsidRDefault="006E1B59" w:rsidP="006E1B59">
            <w:pPr>
              <w:ind w:right="-426"/>
              <w:rPr>
                <w:b/>
                <w:bCs/>
                <w:lang w:val="en-GB"/>
              </w:rPr>
            </w:pPr>
          </w:p>
          <w:p w:rsidR="006E1B59" w:rsidRDefault="006E1B59" w:rsidP="006E1B59">
            <w:pPr>
              <w:ind w:right="-426"/>
              <w:rPr>
                <w:b/>
                <w:bCs/>
                <w:lang w:val="en-GB"/>
              </w:rPr>
            </w:pPr>
            <w:bookmarkStart w:id="0" w:name="_GoBack"/>
            <w:bookmarkEnd w:id="0"/>
          </w:p>
        </w:tc>
      </w:tr>
      <w:tr w:rsidR="00640369" w:rsidRPr="00ED425D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ED425D">
            <w:pPr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Description of the issue</w:t>
            </w:r>
          </w:p>
        </w:tc>
      </w:tr>
      <w:tr w:rsidR="00640369" w:rsidRPr="00ED425D" w:rsidTr="005149C9">
        <w:tc>
          <w:tcPr>
            <w:tcW w:w="9576" w:type="dxa"/>
          </w:tcPr>
          <w:p w:rsidR="00640369" w:rsidRDefault="00640369" w:rsidP="006E1B59">
            <w:pPr>
              <w:rPr>
                <w:b/>
                <w:bCs/>
                <w:lang w:val="en-GB"/>
              </w:rPr>
            </w:pPr>
          </w:p>
          <w:p w:rsidR="006E1B59" w:rsidRDefault="006E1B59" w:rsidP="006E1B59">
            <w:pPr>
              <w:rPr>
                <w:b/>
                <w:bCs/>
                <w:lang w:val="en-GB"/>
              </w:rPr>
            </w:pPr>
          </w:p>
          <w:p w:rsidR="006E1B59" w:rsidRPr="002E4054" w:rsidRDefault="006E1B59" w:rsidP="006E1B59">
            <w:pPr>
              <w:rPr>
                <w:b/>
                <w:bCs/>
                <w:lang w:val="en-GB"/>
              </w:rPr>
            </w:pPr>
          </w:p>
        </w:tc>
      </w:tr>
      <w:tr w:rsidR="00640369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640369">
            <w:pPr>
              <w:shd w:val="clear" w:color="auto" w:fill="D9D9D9" w:themeFill="background1" w:themeFillShade="D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Proposal</w:t>
            </w:r>
          </w:p>
        </w:tc>
      </w:tr>
      <w:tr w:rsidR="00640369" w:rsidTr="008B72F0">
        <w:tc>
          <w:tcPr>
            <w:tcW w:w="9576" w:type="dxa"/>
          </w:tcPr>
          <w:p w:rsidR="00640369" w:rsidRDefault="00640369" w:rsidP="00A9446E">
            <w:pPr>
              <w:rPr>
                <w:lang w:val="en-GB"/>
              </w:rPr>
            </w:pPr>
          </w:p>
          <w:p w:rsidR="00323135" w:rsidRPr="00040B69" w:rsidRDefault="00323135" w:rsidP="00A9446E">
            <w:pPr>
              <w:rPr>
                <w:lang w:val="en-GB"/>
              </w:rPr>
            </w:pPr>
          </w:p>
          <w:p w:rsidR="00640369" w:rsidRDefault="00640369" w:rsidP="00A9446E">
            <w:pPr>
              <w:rPr>
                <w:b/>
                <w:bCs/>
                <w:lang w:val="en-GB"/>
              </w:rPr>
            </w:pPr>
          </w:p>
        </w:tc>
      </w:tr>
      <w:tr w:rsidR="00640369" w:rsidRPr="006E1B59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Suggested </w:t>
            </w:r>
            <w:r w:rsidRPr="002E4054">
              <w:rPr>
                <w:b/>
                <w:bCs/>
                <w:lang w:val="en-GB"/>
              </w:rPr>
              <w:t>Priority</w:t>
            </w:r>
            <w:r w:rsidR="006E1B59">
              <w:rPr>
                <w:b/>
                <w:bCs/>
                <w:lang w:val="en-GB"/>
              </w:rPr>
              <w:t xml:space="preserve"> (High, Medium or Low)</w:t>
            </w:r>
          </w:p>
        </w:tc>
      </w:tr>
      <w:tr w:rsidR="00640369" w:rsidRPr="006E1B59" w:rsidTr="0085313E">
        <w:tc>
          <w:tcPr>
            <w:tcW w:w="9576" w:type="dxa"/>
          </w:tcPr>
          <w:p w:rsidR="00640369" w:rsidRPr="00040B69" w:rsidRDefault="00640369" w:rsidP="00B01000">
            <w:pPr>
              <w:ind w:right="-426"/>
              <w:rPr>
                <w:lang w:val="en-GB"/>
              </w:rPr>
            </w:pPr>
          </w:p>
        </w:tc>
      </w:tr>
    </w:tbl>
    <w:p w:rsidR="00A9446E" w:rsidRDefault="00A9446E">
      <w:pPr>
        <w:ind w:right="-426"/>
        <w:rPr>
          <w:b/>
          <w:bCs/>
          <w:lang w:val="en-GB"/>
        </w:rPr>
      </w:pPr>
    </w:p>
    <w:p w:rsidR="00E35B0D" w:rsidRDefault="00E35B0D">
      <w:pPr>
        <w:ind w:right="-426"/>
        <w:rPr>
          <w:b/>
          <w:bCs/>
          <w:lang w:val="en-GB"/>
        </w:rPr>
      </w:pPr>
    </w:p>
    <w:sectPr w:rsidR="00E35B0D" w:rsidSect="00E330E9">
      <w:footerReference w:type="even" r:id="rId11"/>
      <w:footerReference w:type="default" r:id="rId12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1" w:rsidRDefault="00FA4691">
      <w:r>
        <w:separator/>
      </w:r>
    </w:p>
  </w:endnote>
  <w:endnote w:type="continuationSeparator" w:id="0">
    <w:p w:rsidR="00FA4691" w:rsidRDefault="00FA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0" w:rsidRDefault="00077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EBB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F50" w:rsidRDefault="00077F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9" w:rsidRDefault="00E330E9" w:rsidP="00E330E9">
    <w:pPr>
      <w:pStyle w:val="Footer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077F50" w:rsidRPr="003109E8" w:rsidRDefault="00F75E80" w:rsidP="005971E5">
    <w:pPr>
      <w:pStyle w:val="Footer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>
      <w:rPr>
        <w:bCs/>
        <w:kern w:val="36"/>
        <w:sz w:val="20"/>
      </w:rPr>
      <w:tab/>
    </w:r>
    <w:r>
      <w:rPr>
        <w:bCs/>
        <w:kern w:val="36"/>
        <w:sz w:val="20"/>
      </w:rPr>
      <w:tab/>
    </w:r>
    <w:r w:rsidR="00E330E9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PAGE </w:instrText>
    </w:r>
    <w:r w:rsidR="00E330E9" w:rsidRPr="003109E8">
      <w:rPr>
        <w:rStyle w:val="PageNumber"/>
        <w:sz w:val="20"/>
      </w:rPr>
      <w:fldChar w:fldCharType="separate"/>
    </w:r>
    <w:r w:rsidR="006E1B59">
      <w:rPr>
        <w:rStyle w:val="PageNumber"/>
        <w:noProof/>
        <w:sz w:val="20"/>
      </w:rPr>
      <w:t>1</w:t>
    </w:r>
    <w:r w:rsidR="00E330E9" w:rsidRPr="003109E8">
      <w:rPr>
        <w:rStyle w:val="PageNumber"/>
        <w:sz w:val="20"/>
      </w:rPr>
      <w:fldChar w:fldCharType="end"/>
    </w:r>
    <w:r w:rsidR="00E330E9" w:rsidRPr="003109E8">
      <w:rPr>
        <w:rStyle w:val="PageNumber"/>
        <w:sz w:val="20"/>
      </w:rPr>
      <w:t>/</w:t>
    </w:r>
    <w:r w:rsidR="00E330E9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NUMPAGES </w:instrText>
    </w:r>
    <w:r w:rsidR="00E330E9" w:rsidRPr="003109E8">
      <w:rPr>
        <w:rStyle w:val="PageNumber"/>
        <w:sz w:val="20"/>
      </w:rPr>
      <w:fldChar w:fldCharType="separate"/>
    </w:r>
    <w:r w:rsidR="006E1B59">
      <w:rPr>
        <w:rStyle w:val="PageNumber"/>
        <w:noProof/>
        <w:sz w:val="20"/>
      </w:rPr>
      <w:t>1</w:t>
    </w:r>
    <w:r w:rsidR="00E330E9" w:rsidRPr="003109E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1" w:rsidRDefault="00FA4691">
      <w:r>
        <w:separator/>
      </w:r>
    </w:p>
  </w:footnote>
  <w:footnote w:type="continuationSeparator" w:id="0">
    <w:p w:rsidR="00FA4691" w:rsidRDefault="00FA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CD28F7"/>
    <w:multiLevelType w:val="hybridMultilevel"/>
    <w:tmpl w:val="A988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651184"/>
    <w:multiLevelType w:val="hybridMultilevel"/>
    <w:tmpl w:val="17AA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4"/>
    <w:rsid w:val="00001BF7"/>
    <w:rsid w:val="000205E3"/>
    <w:rsid w:val="00025717"/>
    <w:rsid w:val="00040B69"/>
    <w:rsid w:val="00073A8E"/>
    <w:rsid w:val="00077F50"/>
    <w:rsid w:val="000A1542"/>
    <w:rsid w:val="000A26DD"/>
    <w:rsid w:val="000B3644"/>
    <w:rsid w:val="000C4962"/>
    <w:rsid w:val="00115947"/>
    <w:rsid w:val="0012501F"/>
    <w:rsid w:val="0015179E"/>
    <w:rsid w:val="00165EB6"/>
    <w:rsid w:val="001708AB"/>
    <w:rsid w:val="001A3C2A"/>
    <w:rsid w:val="001B4A15"/>
    <w:rsid w:val="001B5B01"/>
    <w:rsid w:val="001D33CE"/>
    <w:rsid w:val="001D668A"/>
    <w:rsid w:val="00215BDD"/>
    <w:rsid w:val="00257D74"/>
    <w:rsid w:val="00261679"/>
    <w:rsid w:val="00267EBB"/>
    <w:rsid w:val="002836FF"/>
    <w:rsid w:val="002A54ED"/>
    <w:rsid w:val="002B201E"/>
    <w:rsid w:val="002B5308"/>
    <w:rsid w:val="002D6DB4"/>
    <w:rsid w:val="002E4054"/>
    <w:rsid w:val="002F551A"/>
    <w:rsid w:val="00306A8D"/>
    <w:rsid w:val="0030797A"/>
    <w:rsid w:val="003109E8"/>
    <w:rsid w:val="00323135"/>
    <w:rsid w:val="003238E2"/>
    <w:rsid w:val="00337895"/>
    <w:rsid w:val="003659D9"/>
    <w:rsid w:val="00367A78"/>
    <w:rsid w:val="00372125"/>
    <w:rsid w:val="0037484F"/>
    <w:rsid w:val="003A1A16"/>
    <w:rsid w:val="003C7138"/>
    <w:rsid w:val="003D37A2"/>
    <w:rsid w:val="003F4520"/>
    <w:rsid w:val="004149E0"/>
    <w:rsid w:val="0042281B"/>
    <w:rsid w:val="00431E60"/>
    <w:rsid w:val="00457E12"/>
    <w:rsid w:val="00464EC2"/>
    <w:rsid w:val="00480EB9"/>
    <w:rsid w:val="00484A0D"/>
    <w:rsid w:val="004A6333"/>
    <w:rsid w:val="004C2A48"/>
    <w:rsid w:val="00503613"/>
    <w:rsid w:val="005273C6"/>
    <w:rsid w:val="005330A7"/>
    <w:rsid w:val="005364F0"/>
    <w:rsid w:val="00555A85"/>
    <w:rsid w:val="00581E28"/>
    <w:rsid w:val="005971E5"/>
    <w:rsid w:val="005A4932"/>
    <w:rsid w:val="005B3401"/>
    <w:rsid w:val="005C3429"/>
    <w:rsid w:val="005D2B11"/>
    <w:rsid w:val="005E7090"/>
    <w:rsid w:val="00640369"/>
    <w:rsid w:val="00654124"/>
    <w:rsid w:val="006624B1"/>
    <w:rsid w:val="00670269"/>
    <w:rsid w:val="00676739"/>
    <w:rsid w:val="006824F4"/>
    <w:rsid w:val="00683E41"/>
    <w:rsid w:val="006928FB"/>
    <w:rsid w:val="006B174F"/>
    <w:rsid w:val="006C498F"/>
    <w:rsid w:val="006C7574"/>
    <w:rsid w:val="006E1B59"/>
    <w:rsid w:val="0073305B"/>
    <w:rsid w:val="007363C8"/>
    <w:rsid w:val="00757790"/>
    <w:rsid w:val="00770359"/>
    <w:rsid w:val="00786AB6"/>
    <w:rsid w:val="007922F3"/>
    <w:rsid w:val="00792836"/>
    <w:rsid w:val="00797985"/>
    <w:rsid w:val="007A5373"/>
    <w:rsid w:val="007D7E7C"/>
    <w:rsid w:val="007E029D"/>
    <w:rsid w:val="007E5E78"/>
    <w:rsid w:val="007F667B"/>
    <w:rsid w:val="00820E6C"/>
    <w:rsid w:val="00822603"/>
    <w:rsid w:val="00831FBA"/>
    <w:rsid w:val="00850F57"/>
    <w:rsid w:val="008A151F"/>
    <w:rsid w:val="008D1FDB"/>
    <w:rsid w:val="008D7C0E"/>
    <w:rsid w:val="008F0702"/>
    <w:rsid w:val="008F52BC"/>
    <w:rsid w:val="0097414E"/>
    <w:rsid w:val="009E2710"/>
    <w:rsid w:val="009F4555"/>
    <w:rsid w:val="00A01AAB"/>
    <w:rsid w:val="00A12FA8"/>
    <w:rsid w:val="00A23EAD"/>
    <w:rsid w:val="00A37443"/>
    <w:rsid w:val="00A51536"/>
    <w:rsid w:val="00A60EFB"/>
    <w:rsid w:val="00A65618"/>
    <w:rsid w:val="00A70CE3"/>
    <w:rsid w:val="00A7320F"/>
    <w:rsid w:val="00A9446E"/>
    <w:rsid w:val="00AD1BF6"/>
    <w:rsid w:val="00B01000"/>
    <w:rsid w:val="00B576EC"/>
    <w:rsid w:val="00BA142B"/>
    <w:rsid w:val="00BD2606"/>
    <w:rsid w:val="00BE1F50"/>
    <w:rsid w:val="00C03BA4"/>
    <w:rsid w:val="00C12001"/>
    <w:rsid w:val="00C16BDB"/>
    <w:rsid w:val="00C32384"/>
    <w:rsid w:val="00C34749"/>
    <w:rsid w:val="00C91869"/>
    <w:rsid w:val="00CA4F21"/>
    <w:rsid w:val="00CA58EA"/>
    <w:rsid w:val="00CC7402"/>
    <w:rsid w:val="00CF3D16"/>
    <w:rsid w:val="00D31DF8"/>
    <w:rsid w:val="00D321E6"/>
    <w:rsid w:val="00DD691A"/>
    <w:rsid w:val="00DD7CA7"/>
    <w:rsid w:val="00DF6CF2"/>
    <w:rsid w:val="00E0792A"/>
    <w:rsid w:val="00E15B10"/>
    <w:rsid w:val="00E330E9"/>
    <w:rsid w:val="00E33276"/>
    <w:rsid w:val="00E35B0D"/>
    <w:rsid w:val="00E457CA"/>
    <w:rsid w:val="00E512EC"/>
    <w:rsid w:val="00E658A7"/>
    <w:rsid w:val="00E65A9D"/>
    <w:rsid w:val="00E84310"/>
    <w:rsid w:val="00E942FF"/>
    <w:rsid w:val="00EA46E1"/>
    <w:rsid w:val="00ED425D"/>
    <w:rsid w:val="00ED7D22"/>
    <w:rsid w:val="00EF30B8"/>
    <w:rsid w:val="00F17B8F"/>
    <w:rsid w:val="00F24FF3"/>
    <w:rsid w:val="00F45C14"/>
    <w:rsid w:val="00F75E80"/>
    <w:rsid w:val="00F938AA"/>
    <w:rsid w:val="00F9426D"/>
    <w:rsid w:val="00FA4691"/>
    <w:rsid w:val="00FD4D79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PageNumber">
    <w:name w:val="page number"/>
    <w:basedOn w:val="DefaultParagraphFon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TableGrid">
    <w:name w:val="Table Grid"/>
    <w:basedOn w:val="TableNormal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l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662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94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6E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9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6E"/>
    <w:rPr>
      <w:b/>
      <w:bCs/>
      <w:lang w:val="fr-FR" w:eastAsia="fr-FR"/>
    </w:rPr>
  </w:style>
  <w:style w:type="paragraph" w:styleId="Revision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4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PageNumber">
    <w:name w:val="page number"/>
    <w:basedOn w:val="DefaultParagraphFon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TableGrid">
    <w:name w:val="Table Grid"/>
    <w:basedOn w:val="TableNormal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l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662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94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6E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9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6E"/>
    <w:rPr>
      <w:b/>
      <w:bCs/>
      <w:lang w:val="fr-FR" w:eastAsia="fr-FR"/>
    </w:rPr>
  </w:style>
  <w:style w:type="paragraph" w:styleId="Revision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4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amcat@eco.cep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2DA9-BB48-472F-9481-53D5333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00XSE(10)</vt:lpstr>
    </vt:vector>
  </TitlesOfParts>
  <Company>ANFR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JC</cp:lastModifiedBy>
  <cp:revision>7</cp:revision>
  <cp:lastPrinted>2015-02-05T12:40:00Z</cp:lastPrinted>
  <dcterms:created xsi:type="dcterms:W3CDTF">2016-02-12T09:52:00Z</dcterms:created>
  <dcterms:modified xsi:type="dcterms:W3CDTF">2017-12-13T09:49:00Z</dcterms:modified>
</cp:coreProperties>
</file>