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739EA3" w14:textId="77777777" w:rsidR="00941D3A" w:rsidRPr="0095571F" w:rsidRDefault="00CE3730" w:rsidP="0027787F">
      <w:pPr>
        <w:pStyle w:val="coverpageReporttitledescription"/>
        <w:rPr>
          <w:lang w:val="en-GB"/>
        </w:rPr>
      </w:pPr>
      <w:r>
        <w:t>CEPT investigations o</w:t>
      </w:r>
      <w:r w:rsidR="003C0F0A" w:rsidRPr="0095571F">
        <w:rPr>
          <w:lang w:val="en-GB"/>
        </w:rPr>
        <w:t>n p</w:t>
      </w:r>
      <w:r w:rsidR="00FD498B" w:rsidRPr="00FD498B">
        <w:rPr>
          <w:lang w:val="en-GB"/>
        </w:rPr>
        <w:t>ossible us</w:t>
      </w:r>
      <w:r>
        <w:t>age</w:t>
      </w:r>
      <w:r w:rsidR="00FD498B" w:rsidRPr="00FD498B">
        <w:rPr>
          <w:lang w:val="en-GB"/>
        </w:rPr>
        <w:t xml:space="preserve"> of low power audio PMSE in the band 960-1164MHz</w:t>
      </w:r>
    </w:p>
    <w:p w14:paraId="23999A79" w14:textId="1F02078E" w:rsidR="00CE3730" w:rsidRPr="00CE3730" w:rsidRDefault="008F0CE0" w:rsidP="00CE3730">
      <w:pPr>
        <w:pStyle w:val="ECCEditorsNote"/>
      </w:pPr>
      <w:r>
        <w:t>WGSE/</w:t>
      </w:r>
      <w:r w:rsidR="00CE3730">
        <w:t xml:space="preserve">SE7 </w:t>
      </w:r>
      <w:r>
        <w:t>has</w:t>
      </w:r>
      <w:r w:rsidR="00CE3730">
        <w:t xml:space="preserve"> prepar</w:t>
      </w:r>
      <w:r>
        <w:t>ed</w:t>
      </w:r>
      <w:r w:rsidR="00CE3730">
        <w:t xml:space="preserve"> Annex</w:t>
      </w:r>
      <w:r>
        <w:t>es</w:t>
      </w:r>
      <w:r w:rsidR="00CE3730">
        <w:t xml:space="preserve"> on technical analysis and short explanatory text to the Exec summary and to the Introduction. The main part of the Report</w:t>
      </w:r>
      <w:r>
        <w:t xml:space="preserve"> will be prepared by FM/FM51.</w:t>
      </w:r>
    </w:p>
    <w:p w14:paraId="56C7E3D4" w14:textId="77777777" w:rsidR="00930439" w:rsidRPr="00BC03FD" w:rsidRDefault="0027787F" w:rsidP="00941D3A">
      <w:pPr>
        <w:pStyle w:val="coverpageapprovedDDMMYY"/>
        <w:rPr>
          <w:lang w:val="en-GB"/>
        </w:rPr>
      </w:pPr>
      <w:r w:rsidRPr="00BC03FD">
        <w:rPr>
          <w:noProof/>
          <w:lang w:val="fi-FI" w:eastAsia="fi-FI"/>
        </w:rPr>
        <mc:AlternateContent>
          <mc:Choice Requires="wpg">
            <w:drawing>
              <wp:anchor distT="0" distB="0" distL="114300" distR="114300" simplePos="0" relativeHeight="251663360" behindDoc="0" locked="1" layoutInCell="1" allowOverlap="1" wp14:anchorId="17A2FC07" wp14:editId="62AB5BAD">
                <wp:simplePos x="0" y="0"/>
                <wp:positionH relativeFrom="page">
                  <wp:posOffset>0</wp:posOffset>
                </wp:positionH>
                <wp:positionV relativeFrom="page">
                  <wp:posOffset>1440180</wp:posOffset>
                </wp:positionV>
                <wp:extent cx="7560000" cy="1627200"/>
                <wp:effectExtent l="0" t="0" r="3175" b="0"/>
                <wp:wrapTopAndBottom/>
                <wp:docPr id="15" name="Gruppieren 15"/>
                <wp:cNvGraphicFramePr/>
                <a:graphic xmlns:a="http://schemas.openxmlformats.org/drawingml/2006/main">
                  <a:graphicData uri="http://schemas.microsoft.com/office/word/2010/wordprocessingGroup">
                    <wpg:wgp>
                      <wpg:cNvGrpSpPr/>
                      <wpg:grpSpPr>
                        <a:xfrm>
                          <a:off x="0" y="0"/>
                          <a:ext cx="7560000" cy="1627200"/>
                          <a:chOff x="-1" y="0"/>
                          <a:chExt cx="7560635" cy="1628473"/>
                        </a:xfrm>
                      </wpg:grpSpPr>
                      <wps:wsp>
                        <wps:cNvPr id="14" name="Text Box 9"/>
                        <wps:cNvSpPr txBox="1">
                          <a:spLocks noChangeArrowheads="1"/>
                        </wps:cNvSpPr>
                        <wps:spPr bwMode="auto">
                          <a:xfrm>
                            <a:off x="-1" y="0"/>
                            <a:ext cx="7560635" cy="1628473"/>
                          </a:xfrm>
                          <a:prstGeom prst="rect">
                            <a:avLst/>
                          </a:prstGeom>
                          <a:solidFill>
                            <a:srgbClr val="887E6E"/>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2E61CE" w14:textId="77777777" w:rsidR="0095736F" w:rsidRPr="00F7440E" w:rsidRDefault="0095736F" w:rsidP="00264464">
                              <w:pPr>
                                <w:pStyle w:val="coverpageECCReport"/>
                                <w:shd w:val="clear" w:color="auto" w:fill="auto"/>
                              </w:pPr>
                              <w:r>
                                <w:t xml:space="preserve">APPENDIX FROM SE7 TO </w:t>
                              </w:r>
                              <w:r w:rsidRPr="00264464">
                                <w:t xml:space="preserve">ECC Report </w:t>
                              </w:r>
                              <w:bookmarkStart w:id="0" w:name="Report_Number"/>
                              <w:r w:rsidRPr="00264464">
                                <w:rPr>
                                  <w:rStyle w:val="IntenseReference"/>
                                </w:rPr>
                                <w:t>&lt;No&gt;</w:t>
                              </w:r>
                              <w:bookmarkEnd w:id="0"/>
                            </w:p>
                          </w:txbxContent>
                        </wps:txbx>
                        <wps:bodyPr rot="0" vert="horz" wrap="square" lIns="2880000" tIns="540000" rIns="91440" bIns="45720" anchor="t" anchorCtr="0" upright="1">
                          <a:noAutofit/>
                        </wps:bodyPr>
                      </wps:wsp>
                      <wpg:grpSp>
                        <wpg:cNvPr id="8" name="Group 18"/>
                        <wpg:cNvGrpSpPr>
                          <a:grpSpLocks/>
                        </wpg:cNvGrpSpPr>
                        <wpg:grpSpPr bwMode="auto">
                          <a:xfrm>
                            <a:off x="828136" y="34505"/>
                            <a:ext cx="1703705" cy="1564640"/>
                            <a:chOff x="431" y="2744"/>
                            <a:chExt cx="2683" cy="2464"/>
                          </a:xfrm>
                        </wpg:grpSpPr>
                        <wps:wsp>
                          <wps:cNvPr id="9" name="Line 11"/>
                          <wps:cNvCnPr/>
                          <wps:spPr bwMode="auto">
                            <a:xfrm rot="2700000">
                              <a:off x="1265" y="2646"/>
                              <a:ext cx="14" cy="1682"/>
                            </a:xfrm>
                            <a:prstGeom prst="line">
                              <a:avLst/>
                            </a:prstGeom>
                            <a:noFill/>
                            <a:ln w="190500">
                              <a:solidFill>
                                <a:srgbClr val="D2232A"/>
                              </a:solidFill>
                              <a:round/>
                              <a:headEnd/>
                              <a:tailEnd/>
                            </a:ln>
                            <a:extLst>
                              <a:ext uri="{909E8E84-426E-40DD-AFC4-6F175D3DCCD1}">
                                <a14:hiddenFill xmlns:a14="http://schemas.microsoft.com/office/drawing/2010/main">
                                  <a:noFill/>
                                </a14:hiddenFill>
                              </a:ext>
                            </a:extLst>
                          </wps:spPr>
                          <wps:bodyPr/>
                        </wps:wsp>
                        <wps:wsp>
                          <wps:cNvPr id="10" name="Line 12"/>
                          <wps:cNvCnPr/>
                          <wps:spPr bwMode="auto">
                            <a:xfrm rot="2700000" flipH="1">
                              <a:off x="574" y="4478"/>
                              <a:ext cx="1431" cy="0"/>
                            </a:xfrm>
                            <a:prstGeom prst="line">
                              <a:avLst/>
                            </a:prstGeom>
                            <a:noFill/>
                            <a:ln w="190500">
                              <a:solidFill>
                                <a:srgbClr val="D2232A"/>
                              </a:solidFill>
                              <a:round/>
                              <a:headEnd/>
                              <a:tailEnd/>
                            </a:ln>
                            <a:extLst>
                              <a:ext uri="{909E8E84-426E-40DD-AFC4-6F175D3DCCD1}">
                                <a14:hiddenFill xmlns:a14="http://schemas.microsoft.com/office/drawing/2010/main">
                                  <a:noFill/>
                                </a14:hiddenFill>
                              </a:ext>
                            </a:extLst>
                          </wps:spPr>
                          <wps:bodyPr/>
                        </wps:wsp>
                        <wps:wsp>
                          <wps:cNvPr id="11" name="Line 13"/>
                          <wps:cNvCnPr/>
                          <wps:spPr bwMode="auto">
                            <a:xfrm rot="2700000" flipH="1">
                              <a:off x="2352" y="3653"/>
                              <a:ext cx="1" cy="1555"/>
                            </a:xfrm>
                            <a:prstGeom prst="line">
                              <a:avLst/>
                            </a:prstGeom>
                            <a:noFill/>
                            <a:ln w="190500">
                              <a:solidFill>
                                <a:srgbClr val="FFFFFF"/>
                              </a:solidFill>
                              <a:round/>
                              <a:headEnd/>
                              <a:tailEnd/>
                            </a:ln>
                            <a:extLst>
                              <a:ext uri="{909E8E84-426E-40DD-AFC4-6F175D3DCCD1}">
                                <a14:hiddenFill xmlns:a14="http://schemas.microsoft.com/office/drawing/2010/main">
                                  <a:noFill/>
                                </a14:hiddenFill>
                              </a:ext>
                            </a:extLst>
                          </wps:spPr>
                          <wps:bodyPr/>
                        </wps:wsp>
                        <wps:wsp>
                          <wps:cNvPr id="12" name="Line 14"/>
                          <wps:cNvCnPr/>
                          <wps:spPr bwMode="auto">
                            <a:xfrm rot="2700000" flipH="1">
                              <a:off x="1566" y="3520"/>
                              <a:ext cx="1548" cy="1"/>
                            </a:xfrm>
                            <a:prstGeom prst="line">
                              <a:avLst/>
                            </a:prstGeom>
                            <a:noFill/>
                            <a:ln w="190500">
                              <a:solidFill>
                                <a:srgbClr val="FFFFFF"/>
                              </a:solidFill>
                              <a:round/>
                              <a:headEnd/>
                              <a:tailEnd/>
                            </a:ln>
                            <a:extLst>
                              <a:ext uri="{909E8E84-426E-40DD-AFC4-6F175D3DCCD1}">
                                <a14:hiddenFill xmlns:a14="http://schemas.microsoft.com/office/drawing/2010/main">
                                  <a:noFill/>
                                </a14:hiddenFill>
                              </a:ext>
                            </a:extLst>
                          </wps:spPr>
                          <wps:bodyPr/>
                        </wps:wsp>
                        <wps:wsp>
                          <wps:cNvPr id="13" name="Line 15"/>
                          <wps:cNvCnPr/>
                          <wps:spPr bwMode="auto">
                            <a:xfrm>
                              <a:off x="1797" y="2744"/>
                              <a:ext cx="1" cy="2340"/>
                            </a:xfrm>
                            <a:prstGeom prst="line">
                              <a:avLst/>
                            </a:prstGeom>
                            <a:noFill/>
                            <a:ln w="196850">
                              <a:solidFill>
                                <a:srgbClr val="887E6E"/>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margin">
                  <wp14:pctWidth>0</wp14:pctWidth>
                </wp14:sizeRelH>
                <wp14:sizeRelV relativeFrom="margin">
                  <wp14:pctHeight>0</wp14:pctHeight>
                </wp14:sizeRelV>
              </wp:anchor>
            </w:drawing>
          </mc:Choice>
          <mc:Fallback>
            <w:pict>
              <v:group w14:anchorId="17A2FC07" id="Gruppieren 15" o:spid="_x0000_s1026" style="position:absolute;left:0;text-align:left;margin-left:0;margin-top:113.4pt;width:595.3pt;height:128.15pt;z-index:251663360;mso-position-horizontal-relative:page;mso-position-vertical-relative:page;mso-width-relative:margin;mso-height-relative:margin" coordorigin="" coordsize="75606,16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">
                <v:shapetype id="_x0000_t202" coordsize="21600,21600" o:spt="202" path="m,l,21600r21600,l21600,xe">
                  <v:stroke joinstyle="miter"/>
                  <v:path gradientshapeok="t" o:connecttype="rect"/>
                </v:shapetype>
                <v:shape id="Text Box 9" o:spid="_x0000_s1027" type="#_x0000_t202" style="position:absolute;width:75606;height:16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" fillcolor="#887e6e" stroked="f">
                  <v:textbox inset="80mm,15mm">
                    <w:txbxContent>
                      <w:p w14:paraId="582E61CE" w14:textId="77777777" w:rsidR="0095736F" w:rsidRPr="00F7440E" w:rsidRDefault="0095736F" w:rsidP="00264464">
                        <w:pPr>
                          <w:pStyle w:val="coverpageECCReport"/>
                          <w:shd w:val="clear" w:color="auto" w:fill="auto"/>
                        </w:pPr>
                        <w:r>
                          <w:t xml:space="preserve">APPENDIX FROM SE7 TO </w:t>
                        </w:r>
                        <w:r w:rsidRPr="00264464">
                          <w:t xml:space="preserve">ECC Report </w:t>
                        </w:r>
                        <w:bookmarkStart w:id="1" w:name="Report_Number"/>
                        <w:r w:rsidRPr="00264464">
                          <w:rPr>
                            <w:rStyle w:val="IntenseReference"/>
                          </w:rPr>
                          <w:t>&lt;No&gt;</w:t>
                        </w:r>
                        <w:bookmarkEnd w:id="1"/>
                      </w:p>
                    </w:txbxContent>
                  </v:textbox>
                </v:shape>
                <v:group id="Group 18" o:spid="_x0000_s1028" style="position:absolute;left:8281;top:345;width:17037;height:15646" coordorigin="431,2744" coordsize="2683,24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line id="Line 11" o:spid="_x0000_s1029" style="position:absolute;rotation:45;visibility:visible;mso-wrap-style:square" from="1265,2646" to="1279,43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" strokecolor="#d2232a" strokeweight="15pt"/>
                  <v:line id="Line 12" o:spid="_x0000_s1030" style="position:absolute;rotation:-45;flip:x;visibility:visible;mso-wrap-style:square" from="574,4478" to="2005,4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" strokecolor="#d2232a" strokeweight="15pt"/>
                  <v:line id="Line 13" o:spid="_x0000_s1031" style="position:absolute;rotation:-45;flip:x;visibility:visible;mso-wrap-style:square" from="2352,3653" to="2353,52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" strokecolor="white" strokeweight="15pt"/>
                  <v:line id="Line 14" o:spid="_x0000_s1032" style="position:absolute;rotation:-45;flip:x;visibility:visible;mso-wrap-style:square" from="1566,3520" to="3114,35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" strokecolor="white" strokeweight="15pt"/>
                  <v:line id="Line 15" o:spid="_x0000_s1033" style="position:absolute;visibility:visible;mso-wrap-style:square" from="1797,2744" to="1798,50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" strokecolor="#887e6e" strokeweight="15.5pt"/>
                </v:group>
                <w10:wrap type="topAndBottom" anchorx="page" anchory="page"/>
                <w10:anchorlock/>
              </v:group>
            </w:pict>
          </mc:Fallback>
        </mc:AlternateContent>
      </w:r>
      <w:r w:rsidR="0047784A" w:rsidRPr="00BC03FD">
        <w:rPr>
          <w:lang w:val="en-GB"/>
        </w:rPr>
        <w:fldChar w:fldCharType="begin">
          <w:ffData>
            <w:name w:val="Text8"/>
            <w:enabled/>
            <w:calcOnExit w:val="0"/>
            <w:textInput>
              <w:default w:val="approved DD Month YYYY (Arial 9)"/>
            </w:textInput>
          </w:ffData>
        </w:fldChar>
      </w:r>
      <w:bookmarkStart w:id="2" w:name="Text8"/>
      <w:r w:rsidR="0047784A" w:rsidRPr="00BC03FD">
        <w:rPr>
          <w:lang w:val="en-GB"/>
        </w:rPr>
        <w:instrText xml:space="preserve"> FORMTEXT </w:instrText>
      </w:r>
      <w:r w:rsidR="0047784A" w:rsidRPr="00BC03FD">
        <w:rPr>
          <w:lang w:val="en-GB"/>
        </w:rPr>
      </w:r>
      <w:r w:rsidR="0047784A" w:rsidRPr="00BC03FD">
        <w:rPr>
          <w:lang w:val="en-GB"/>
        </w:rPr>
        <w:fldChar w:fldCharType="separate"/>
      </w:r>
      <w:r w:rsidR="00E86E9B">
        <w:rPr>
          <w:noProof/>
          <w:lang w:val="en-GB"/>
        </w:rPr>
        <w:t>approved DD Month YYYY (Arial 9)</w:t>
      </w:r>
      <w:r w:rsidR="0047784A" w:rsidRPr="00BC03FD">
        <w:rPr>
          <w:lang w:val="en-GB"/>
        </w:rPr>
        <w:fldChar w:fldCharType="end"/>
      </w:r>
      <w:bookmarkEnd w:id="2"/>
    </w:p>
    <w:p w14:paraId="4D7C2DFB" w14:textId="77777777" w:rsidR="00930439" w:rsidRPr="00BC03FD" w:rsidRDefault="00930439" w:rsidP="00673A9B">
      <w:pPr>
        <w:pStyle w:val="coverpagelastupdatedDDMMYY"/>
        <w:rPr>
          <w:lang w:val="en-GB"/>
        </w:rPr>
      </w:pPr>
      <w:r w:rsidRPr="00BC03FD">
        <w:rPr>
          <w:noProof/>
          <w:lang w:val="fi-FI" w:eastAsia="fi-FI"/>
        </w:rPr>
        <mc:AlternateContent>
          <mc:Choice Requires="wps">
            <w:drawing>
              <wp:anchor distT="0" distB="0" distL="114300" distR="114300" simplePos="0" relativeHeight="251662336" behindDoc="0" locked="1" layoutInCell="1" allowOverlap="1" wp14:anchorId="62E8F275" wp14:editId="1DAA60F3">
                <wp:simplePos x="0" y="0"/>
                <wp:positionH relativeFrom="page">
                  <wp:posOffset>-1270</wp:posOffset>
                </wp:positionH>
                <wp:positionV relativeFrom="page">
                  <wp:posOffset>9803765</wp:posOffset>
                </wp:positionV>
                <wp:extent cx="7559675" cy="179705"/>
                <wp:effectExtent l="0" t="0" r="3175" b="0"/>
                <wp:wrapNone/>
                <wp:docPr id="7"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9675" cy="179705"/>
                        </a:xfrm>
                        <a:prstGeom prst="rect">
                          <a:avLst/>
                        </a:prstGeom>
                        <a:solidFill>
                          <a:srgbClr val="887E6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54000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26" style="position:absolute;margin-left:-.1pt;margin-top:771.95pt;width:595.25pt;height:14.1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" fillcolor="#887e6e" stroked="f">
                <v:textbox inset=",15mm"/>
                <w10:wrap anchorx="page" anchory="page"/>
                <w10:anchorlock/>
              </v:rect>
            </w:pict>
          </mc:Fallback>
        </mc:AlternateContent>
      </w:r>
      <w:r w:rsidR="0047784A" w:rsidRPr="00BC03FD">
        <w:rPr>
          <w:lang w:val="en-GB"/>
        </w:rPr>
        <w:fldChar w:fldCharType="begin">
          <w:ffData>
            <w:name w:val="Text3"/>
            <w:enabled/>
            <w:calcOnExit w:val="0"/>
            <w:textInput>
              <w:default w:val="[last updated: DD Month YYYY] (Arial 9)"/>
            </w:textInput>
          </w:ffData>
        </w:fldChar>
      </w:r>
      <w:bookmarkStart w:id="3" w:name="Text3"/>
      <w:r w:rsidR="0047784A" w:rsidRPr="00BC03FD">
        <w:rPr>
          <w:lang w:val="en-GB"/>
        </w:rPr>
        <w:instrText xml:space="preserve"> FORMTEXT </w:instrText>
      </w:r>
      <w:r w:rsidR="0047784A" w:rsidRPr="00BC03FD">
        <w:rPr>
          <w:lang w:val="en-GB"/>
        </w:rPr>
      </w:r>
      <w:r w:rsidR="0047784A" w:rsidRPr="00BC03FD">
        <w:rPr>
          <w:lang w:val="en-GB"/>
        </w:rPr>
        <w:fldChar w:fldCharType="separate"/>
      </w:r>
      <w:r w:rsidR="00E86E9B">
        <w:rPr>
          <w:noProof/>
          <w:lang w:val="en-GB"/>
        </w:rPr>
        <w:t>[last updated: DD Month YYYY] (Arial 9)</w:t>
      </w:r>
      <w:r w:rsidR="0047784A" w:rsidRPr="00BC03FD">
        <w:rPr>
          <w:lang w:val="en-GB"/>
        </w:rPr>
        <w:fldChar w:fldCharType="end"/>
      </w:r>
      <w:bookmarkEnd w:id="3"/>
    </w:p>
    <w:p w14:paraId="2FFCDA97" w14:textId="77777777" w:rsidR="008A54FC" w:rsidRPr="00BC03FD" w:rsidRDefault="008A54FC" w:rsidP="00264464">
      <w:pPr>
        <w:rPr>
          <w:rStyle w:val="ECCParagraph"/>
        </w:rPr>
      </w:pPr>
    </w:p>
    <w:p w14:paraId="125A959F" w14:textId="77777777" w:rsidR="008A54FC" w:rsidRPr="00BC03FD" w:rsidRDefault="008A54FC" w:rsidP="000D2F71">
      <w:pPr>
        <w:pStyle w:val="Heading1"/>
        <w:rPr>
          <w:lang w:val="en-GB"/>
        </w:rPr>
      </w:pPr>
      <w:bookmarkStart w:id="4" w:name="_Toc380056496"/>
      <w:bookmarkStart w:id="5" w:name="_Toc380059747"/>
      <w:bookmarkStart w:id="6" w:name="_Toc380059784"/>
      <w:bookmarkStart w:id="7" w:name="_Toc396153635"/>
      <w:bookmarkStart w:id="8" w:name="_Toc396383862"/>
      <w:bookmarkStart w:id="9" w:name="_Toc396917295"/>
      <w:bookmarkStart w:id="10" w:name="_Toc396917344"/>
      <w:bookmarkStart w:id="11" w:name="_Toc396917406"/>
      <w:bookmarkStart w:id="12" w:name="_Toc396917459"/>
      <w:bookmarkStart w:id="13" w:name="_Toc396917626"/>
      <w:bookmarkStart w:id="14" w:name="_Toc396917641"/>
      <w:bookmarkStart w:id="15" w:name="_Toc396917746"/>
      <w:bookmarkStart w:id="16" w:name="_Toc8411974"/>
      <w:r w:rsidRPr="00BC03FD">
        <w:rPr>
          <w:lang w:val="en-GB"/>
        </w:rPr>
        <w:lastRenderedPageBreak/>
        <w:t>Executive summary</w:t>
      </w:r>
      <w:bookmarkEnd w:id="16"/>
      <w:r w:rsidRPr="00BC03FD">
        <w:rPr>
          <w:lang w:val="en-GB"/>
        </w:rPr>
        <w:t xml:space="preserve"> </w:t>
      </w:r>
      <w:bookmarkEnd w:id="4"/>
      <w:bookmarkEnd w:id="5"/>
      <w:bookmarkEnd w:id="6"/>
      <w:bookmarkEnd w:id="7"/>
      <w:bookmarkEnd w:id="8"/>
      <w:bookmarkEnd w:id="9"/>
      <w:bookmarkEnd w:id="10"/>
      <w:bookmarkEnd w:id="11"/>
      <w:bookmarkEnd w:id="12"/>
      <w:bookmarkEnd w:id="13"/>
      <w:bookmarkEnd w:id="14"/>
      <w:bookmarkEnd w:id="15"/>
    </w:p>
    <w:p w14:paraId="382AA22B" w14:textId="45FA5145" w:rsidR="003C30C6" w:rsidRDefault="000503B5" w:rsidP="0007526D">
      <w:pPr>
        <w:rPr>
          <w:rStyle w:val="ECCParagraph"/>
        </w:rPr>
      </w:pPr>
      <w:r>
        <w:rPr>
          <w:rStyle w:val="ECCParagraph"/>
        </w:rPr>
        <w:t xml:space="preserve"> </w:t>
      </w:r>
    </w:p>
    <w:p w14:paraId="064F3E95" w14:textId="0F95A919" w:rsidR="00311DBC" w:rsidRPr="00311DBC" w:rsidRDefault="00DD20E5" w:rsidP="00311DBC">
      <w:pPr>
        <w:rPr>
          <w:lang w:val="fr-FR"/>
        </w:rPr>
      </w:pPr>
      <w:r>
        <w:t xml:space="preserve">Numerous </w:t>
      </w:r>
      <w:r w:rsidR="00210DEE">
        <w:t xml:space="preserve">technical </w:t>
      </w:r>
      <w:r>
        <w:t xml:space="preserve">studies </w:t>
      </w:r>
      <w:r w:rsidR="00210DEE">
        <w:t>have been</w:t>
      </w:r>
      <w:r>
        <w:t xml:space="preserve"> </w:t>
      </w:r>
      <w:r w:rsidR="00210DEE">
        <w:t>considered</w:t>
      </w:r>
      <w:r>
        <w:t>. However, d</w:t>
      </w:r>
      <w:r w:rsidRPr="00DD20E5">
        <w:t>ue to the complexity of the systems under consideration and the use cases, no consensus has be</w:t>
      </w:r>
      <w:r w:rsidR="00C8340D">
        <w:t>en</w:t>
      </w:r>
      <w:r w:rsidRPr="00DD20E5">
        <w:t xml:space="preserve"> reached on the following aspects:</w:t>
      </w:r>
    </w:p>
    <w:p w14:paraId="29208D9B" w14:textId="77777777" w:rsidR="00311DBC" w:rsidRPr="00311DBC" w:rsidRDefault="00311DBC" w:rsidP="00210DEE">
      <w:pPr>
        <w:pStyle w:val="ECCBulletsLv1"/>
        <w:rPr>
          <w:lang w:val="fr-FR"/>
        </w:rPr>
      </w:pPr>
      <w:r w:rsidRPr="00311DBC">
        <w:rPr>
          <w:lang w:val="fr-FR"/>
        </w:rPr>
        <w:t>Input parameters,</w:t>
      </w:r>
    </w:p>
    <w:p w14:paraId="60E544FB" w14:textId="77777777" w:rsidR="00311DBC" w:rsidRPr="00311DBC" w:rsidRDefault="00311DBC" w:rsidP="00210DEE">
      <w:pPr>
        <w:pStyle w:val="ECCBulletsLv1"/>
        <w:rPr>
          <w:lang w:val="fr-FR"/>
        </w:rPr>
      </w:pPr>
      <w:r w:rsidRPr="00311DBC">
        <w:rPr>
          <w:lang w:val="fr-FR"/>
        </w:rPr>
        <w:t>Coexistence scenarios,</w:t>
      </w:r>
    </w:p>
    <w:p w14:paraId="56942A92" w14:textId="77777777" w:rsidR="00311DBC" w:rsidRPr="00311DBC" w:rsidRDefault="00311DBC" w:rsidP="00210DEE">
      <w:pPr>
        <w:pStyle w:val="ECCBulletsLv1"/>
        <w:rPr>
          <w:lang w:val="fr-FR"/>
        </w:rPr>
      </w:pPr>
      <w:r w:rsidRPr="00311DBC">
        <w:rPr>
          <w:lang w:val="fr-FR"/>
        </w:rPr>
        <w:t>Propagation models,</w:t>
      </w:r>
    </w:p>
    <w:p w14:paraId="0D3217A2" w14:textId="77777777" w:rsidR="00311DBC" w:rsidRPr="00311DBC" w:rsidRDefault="00311DBC" w:rsidP="00210DEE">
      <w:pPr>
        <w:pStyle w:val="ECCBulletsLv1"/>
        <w:rPr>
          <w:lang w:val="fr-FR"/>
        </w:rPr>
      </w:pPr>
      <w:r w:rsidRPr="00311DBC">
        <w:rPr>
          <w:lang w:val="fr-FR"/>
        </w:rPr>
        <w:t>Building attenuation and the impact of the human body,</w:t>
      </w:r>
    </w:p>
    <w:p w14:paraId="55C1473D" w14:textId="77777777" w:rsidR="00311DBC" w:rsidRPr="00311DBC" w:rsidRDefault="00311DBC" w:rsidP="00210DEE">
      <w:pPr>
        <w:pStyle w:val="ECCBulletsLv1"/>
        <w:rPr>
          <w:lang w:val="fr-FR"/>
        </w:rPr>
      </w:pPr>
      <w:r w:rsidRPr="00311DBC">
        <w:rPr>
          <w:lang w:val="fr-FR"/>
        </w:rPr>
        <w:t>Safety margin for civil aviation equipment,</w:t>
      </w:r>
    </w:p>
    <w:p w14:paraId="7110A325" w14:textId="72D6E17F" w:rsidR="00311DBC" w:rsidRDefault="00311DBC" w:rsidP="00210DEE">
      <w:pPr>
        <w:pStyle w:val="ECCBulletsLv1"/>
        <w:rPr>
          <w:rStyle w:val="ECCParagraph"/>
        </w:rPr>
      </w:pPr>
      <w:r w:rsidRPr="00311DBC">
        <w:rPr>
          <w:lang w:val="fr-FR"/>
        </w:rPr>
        <w:t>Trials</w:t>
      </w:r>
    </w:p>
    <w:p w14:paraId="0A60C992" w14:textId="09236BB2" w:rsidR="00C8340D" w:rsidRPr="00210DEE" w:rsidRDefault="00C8340D" w:rsidP="00210DEE">
      <w:r w:rsidRPr="00210DEE">
        <w:t xml:space="preserve">Many studies have been performed with different assumptions that </w:t>
      </w:r>
      <w:r w:rsidR="003B5FF8">
        <w:t xml:space="preserve">fully or partly </w:t>
      </w:r>
      <w:r w:rsidRPr="00210DEE">
        <w:t xml:space="preserve">reflect </w:t>
      </w:r>
      <w:r w:rsidR="00314400">
        <w:t xml:space="preserve">the </w:t>
      </w:r>
      <w:r w:rsidRPr="00210DEE">
        <w:t xml:space="preserve">specific requirements of </w:t>
      </w:r>
      <w:r w:rsidR="00314400">
        <w:t>individual</w:t>
      </w:r>
      <w:r w:rsidRPr="00210DEE">
        <w:t xml:space="preserve"> countr</w:t>
      </w:r>
      <w:r w:rsidR="00314400">
        <w:t>ies</w:t>
      </w:r>
      <w:r w:rsidRPr="00210DEE">
        <w:t xml:space="preserve"> </w:t>
      </w:r>
      <w:r w:rsidR="00314400">
        <w:t>and the</w:t>
      </w:r>
      <w:r w:rsidRPr="00210DEE">
        <w:t xml:space="preserve"> </w:t>
      </w:r>
      <w:r w:rsidR="003B5FF8">
        <w:t>relevant international aeronautical technical regulations</w:t>
      </w:r>
      <w:r w:rsidRPr="00210DEE">
        <w:t xml:space="preserve">. As an overall result of these studies it is shown that </w:t>
      </w:r>
      <w:r w:rsidR="00314400">
        <w:t>the</w:t>
      </w:r>
      <w:r w:rsidRPr="00210DEE">
        <w:t xml:space="preserve"> possible sharing of low power audio PMSE in the </w:t>
      </w:r>
      <w:r w:rsidR="003B5FF8">
        <w:t>960-1164 MHz</w:t>
      </w:r>
      <w:r w:rsidRPr="00210DEE">
        <w:t xml:space="preserve"> band </w:t>
      </w:r>
      <w:r w:rsidR="003B5FF8">
        <w:t xml:space="preserve">with other services in this and adjacent bands </w:t>
      </w:r>
      <w:r w:rsidRPr="00210DEE">
        <w:t xml:space="preserve">heavily depends on the assumptions and </w:t>
      </w:r>
      <w:r>
        <w:t xml:space="preserve">the </w:t>
      </w:r>
      <w:r w:rsidRPr="00210DEE">
        <w:t>specific requirements</w:t>
      </w:r>
      <w:r w:rsidR="003B5FF8">
        <w:t xml:space="preserve"> of the various concerned parties. N</w:t>
      </w:r>
      <w:r w:rsidRPr="00210DEE">
        <w:t xml:space="preserve">o consensus </w:t>
      </w:r>
      <w:r w:rsidR="003B5FF8">
        <w:t xml:space="preserve">could be reached </w:t>
      </w:r>
      <w:r w:rsidRPr="00210DEE">
        <w:t xml:space="preserve">on </w:t>
      </w:r>
      <w:r>
        <w:t>the</w:t>
      </w:r>
      <w:r w:rsidRPr="00210DEE">
        <w:t xml:space="preserve"> set of assumptions listed above</w:t>
      </w:r>
      <w:r>
        <w:t>.</w:t>
      </w:r>
      <w:r w:rsidRPr="00210DEE">
        <w:t xml:space="preserve"> </w:t>
      </w:r>
      <w:r>
        <w:t>Consequently</w:t>
      </w:r>
      <w:r w:rsidR="003B5FF8">
        <w:t>,</w:t>
      </w:r>
      <w:r w:rsidRPr="00210DEE">
        <w:t xml:space="preserve"> </w:t>
      </w:r>
      <w:r w:rsidR="00314400">
        <w:t xml:space="preserve">the principle of </w:t>
      </w:r>
      <w:r w:rsidRPr="00210DEE">
        <w:t>sharing c</w:t>
      </w:r>
      <w:r>
        <w:t xml:space="preserve">ould </w:t>
      </w:r>
      <w:r w:rsidRPr="00210DEE">
        <w:t xml:space="preserve">not be agreed </w:t>
      </w:r>
      <w:r w:rsidR="00210DEE">
        <w:t>n</w:t>
      </w:r>
      <w:r w:rsidRPr="00210DEE">
        <w:t xml:space="preserve">or rejected. </w:t>
      </w:r>
    </w:p>
    <w:p w14:paraId="3FC32CA0" w14:textId="77777777" w:rsidR="007D06F4" w:rsidRPr="00BC03FD" w:rsidRDefault="007D06F4" w:rsidP="00264464">
      <w:pPr>
        <w:rPr>
          <w:rStyle w:val="ECCParagraph"/>
        </w:rPr>
      </w:pPr>
    </w:p>
    <w:p w14:paraId="3D93CC5E" w14:textId="77777777" w:rsidR="00F77680" w:rsidRPr="00BC03FD" w:rsidRDefault="00F77680" w:rsidP="00264464">
      <w:pPr>
        <w:rPr>
          <w:rStyle w:val="ECCParagraph"/>
        </w:rPr>
      </w:pPr>
      <w:r w:rsidRPr="00BC03FD">
        <w:rPr>
          <w:rStyle w:val="ECCParagraph"/>
        </w:rPr>
        <w:br w:type="page"/>
      </w:r>
    </w:p>
    <w:p w14:paraId="6A140E9C" w14:textId="77777777" w:rsidR="00F77680" w:rsidRPr="00BC03FD" w:rsidRDefault="00F77680" w:rsidP="00E2303A">
      <w:pPr>
        <w:pStyle w:val="coverpageTableofContent"/>
        <w:rPr>
          <w:noProof w:val="0"/>
          <w:lang w:val="en-GB"/>
        </w:rPr>
      </w:pPr>
    </w:p>
    <w:p w14:paraId="1E81560F" w14:textId="77777777" w:rsidR="008A54FC" w:rsidRPr="00BC03FD" w:rsidRDefault="005C5A96" w:rsidP="00E2303A">
      <w:pPr>
        <w:pStyle w:val="coverpageTableofContent"/>
        <w:rPr>
          <w:noProof w:val="0"/>
          <w:lang w:val="en-GB"/>
        </w:rPr>
      </w:pPr>
      <w:r w:rsidRPr="00BC03FD">
        <w:rPr>
          <w:lang w:val="fi-FI" w:eastAsia="fi-FI"/>
        </w:rPr>
        <mc:AlternateContent>
          <mc:Choice Requires="wps">
            <w:drawing>
              <wp:anchor distT="0" distB="0" distL="114300" distR="114300" simplePos="0" relativeHeight="251658240" behindDoc="1" locked="1" layoutInCell="1" allowOverlap="1" wp14:anchorId="2C561A14" wp14:editId="7E3335E5">
                <wp:simplePos x="0" y="0"/>
                <wp:positionH relativeFrom="page">
                  <wp:posOffset>0</wp:posOffset>
                </wp:positionH>
                <wp:positionV relativeFrom="page">
                  <wp:posOffset>900430</wp:posOffset>
                </wp:positionV>
                <wp:extent cx="7585200" cy="716400"/>
                <wp:effectExtent l="0" t="0" r="0" b="7620"/>
                <wp:wrapNone/>
                <wp:docPr id="6"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85200" cy="716400"/>
                        </a:xfrm>
                        <a:prstGeom prst="rect">
                          <a:avLst/>
                        </a:prstGeom>
                        <a:solidFill>
                          <a:srgbClr val="B0A69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C48681" w14:textId="77777777" w:rsidR="0095736F" w:rsidRPr="005C5A96" w:rsidRDefault="0095736F" w:rsidP="005C5A96">
                            <w:pPr>
                              <w:pStyle w:val="coverpageTableofContent"/>
                            </w:pPr>
                          </w:p>
                          <w:p w14:paraId="4168D49C" w14:textId="77777777" w:rsidR="0095736F" w:rsidRDefault="0095736F" w:rsidP="00E2303A">
                            <w:pPr>
                              <w:pStyle w:val="coverpageTableofContent"/>
                            </w:pPr>
                          </w:p>
                          <w:p w14:paraId="6DB14507" w14:textId="77777777" w:rsidR="0095736F" w:rsidRPr="003226D8" w:rsidRDefault="0095736F" w:rsidP="004930E1">
                            <w:pPr>
                              <w:rPr>
                                <w:rStyle w:val="ECCParagraph"/>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561A14" id="Rectangle 21" o:spid="_x0000_s1034" style="position:absolute;left:0;text-align:left;margin-left:0;margin-top:70.9pt;width:597.25pt;height:56.4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" fillcolor="#b0a696" stroked="f">
                <v:textbox>
                  <w:txbxContent>
                    <w:p w14:paraId="4FC48681" w14:textId="77777777" w:rsidR="0095736F" w:rsidRPr="005C5A96" w:rsidRDefault="0095736F" w:rsidP="005C5A96">
                      <w:pPr>
                        <w:pStyle w:val="coverpageTableofContent"/>
                      </w:pPr>
                    </w:p>
                    <w:p w14:paraId="4168D49C" w14:textId="77777777" w:rsidR="0095736F" w:rsidRDefault="0095736F" w:rsidP="00E2303A">
                      <w:pPr>
                        <w:pStyle w:val="coverpageTableofContent"/>
                      </w:pPr>
                    </w:p>
                    <w:p w14:paraId="6DB14507" w14:textId="77777777" w:rsidR="0095736F" w:rsidRPr="003226D8" w:rsidRDefault="0095736F" w:rsidP="004930E1">
                      <w:pPr>
                        <w:rPr>
                          <w:rStyle w:val="ECCParagraph"/>
                        </w:rPr>
                      </w:pPr>
                    </w:p>
                  </w:txbxContent>
                </v:textbox>
                <w10:wrap anchorx="page" anchory="page"/>
                <w10:anchorlock/>
              </v:rect>
            </w:pict>
          </mc:Fallback>
        </mc:AlternateContent>
      </w:r>
      <w:r w:rsidR="00E059C5" w:rsidRPr="00BC03FD">
        <w:rPr>
          <w:noProof w:val="0"/>
          <w:lang w:val="en-GB"/>
        </w:rPr>
        <w:t>T</w:t>
      </w:r>
      <w:r w:rsidR="00763BA3" w:rsidRPr="00BC03FD">
        <w:rPr>
          <w:noProof w:val="0"/>
          <w:lang w:val="en-GB"/>
        </w:rPr>
        <w:t>ABLE OF CONTENTS</w:t>
      </w:r>
    </w:p>
    <w:p w14:paraId="62CF39B1" w14:textId="77777777" w:rsidR="00067793" w:rsidRPr="00BC03FD" w:rsidRDefault="00067793" w:rsidP="00AC2686">
      <w:pPr>
        <w:pStyle w:val="coverpageTableofContent"/>
        <w:rPr>
          <w:noProof w:val="0"/>
          <w:lang w:val="en-GB"/>
        </w:rPr>
      </w:pPr>
    </w:p>
    <w:sdt>
      <w:sdtPr>
        <w:rPr>
          <w:rStyle w:val="ECCParagraph"/>
        </w:rPr>
        <w:id w:val="-1998710737"/>
        <w:docPartObj>
          <w:docPartGallery w:val="Table of Contents"/>
          <w:docPartUnique/>
        </w:docPartObj>
      </w:sdtPr>
      <w:sdtContent>
        <w:p w14:paraId="42E516A3" w14:textId="77777777" w:rsidR="00120A17" w:rsidRPr="00BC03FD" w:rsidRDefault="00120A17" w:rsidP="00264464">
          <w:pPr>
            <w:rPr>
              <w:rStyle w:val="ECCParagraph"/>
            </w:rPr>
          </w:pPr>
        </w:p>
        <w:bookmarkStart w:id="17" w:name="_GoBack"/>
        <w:bookmarkEnd w:id="17"/>
        <w:p w14:paraId="142F54A5" w14:textId="05B6ABEF" w:rsidR="00D53CDD" w:rsidRDefault="00A90997">
          <w:pPr>
            <w:pStyle w:val="TOC1"/>
            <w:rPr>
              <w:rFonts w:asciiTheme="minorHAnsi" w:eastAsiaTheme="minorEastAsia" w:hAnsiTheme="minorHAnsi" w:cstheme="minorBidi"/>
              <w:b w:val="0"/>
              <w:noProof/>
              <w:sz w:val="22"/>
              <w:szCs w:val="22"/>
              <w:lang w:val="fi-FI" w:eastAsia="fi-FI"/>
            </w:rPr>
          </w:pPr>
          <w:r w:rsidRPr="00BC03FD">
            <w:rPr>
              <w:rStyle w:val="ECCParagraph"/>
              <w:b w:val="0"/>
            </w:rPr>
            <w:fldChar w:fldCharType="begin"/>
          </w:r>
          <w:r w:rsidRPr="00BC03FD">
            <w:rPr>
              <w:rStyle w:val="ECCParagraph"/>
              <w:b w:val="0"/>
            </w:rPr>
            <w:instrText xml:space="preserve"> TOC \o "1-4" \h \z \t "ECC Annex heading1;1" </w:instrText>
          </w:r>
          <w:r w:rsidRPr="00BC03FD">
            <w:rPr>
              <w:rStyle w:val="ECCParagraph"/>
              <w:b w:val="0"/>
            </w:rPr>
            <w:fldChar w:fldCharType="separate"/>
          </w:r>
          <w:hyperlink w:anchor="_Toc8411974" w:history="1">
            <w:r w:rsidR="00D53CDD" w:rsidRPr="00A56E48">
              <w:rPr>
                <w:rStyle w:val="Hyperlink"/>
                <w:noProof/>
              </w:rPr>
              <w:t>0</w:t>
            </w:r>
            <w:r w:rsidR="00D53CDD">
              <w:rPr>
                <w:rFonts w:asciiTheme="minorHAnsi" w:eastAsiaTheme="minorEastAsia" w:hAnsiTheme="minorHAnsi" w:cstheme="minorBidi"/>
                <w:b w:val="0"/>
                <w:noProof/>
                <w:sz w:val="22"/>
                <w:szCs w:val="22"/>
                <w:lang w:val="fi-FI" w:eastAsia="fi-FI"/>
              </w:rPr>
              <w:tab/>
            </w:r>
            <w:r w:rsidR="00D53CDD" w:rsidRPr="00A56E48">
              <w:rPr>
                <w:rStyle w:val="Hyperlink"/>
                <w:noProof/>
              </w:rPr>
              <w:t>Executive summary</w:t>
            </w:r>
            <w:r w:rsidR="00D53CDD">
              <w:rPr>
                <w:noProof/>
                <w:webHidden/>
              </w:rPr>
              <w:tab/>
            </w:r>
            <w:r w:rsidR="00D53CDD">
              <w:rPr>
                <w:noProof/>
                <w:webHidden/>
              </w:rPr>
              <w:fldChar w:fldCharType="begin"/>
            </w:r>
            <w:r w:rsidR="00D53CDD">
              <w:rPr>
                <w:noProof/>
                <w:webHidden/>
              </w:rPr>
              <w:instrText xml:space="preserve"> PAGEREF _Toc8411974 \h </w:instrText>
            </w:r>
            <w:r w:rsidR="00D53CDD">
              <w:rPr>
                <w:noProof/>
                <w:webHidden/>
              </w:rPr>
            </w:r>
            <w:r w:rsidR="00D53CDD">
              <w:rPr>
                <w:noProof/>
                <w:webHidden/>
              </w:rPr>
              <w:fldChar w:fldCharType="separate"/>
            </w:r>
            <w:r w:rsidR="00D53CDD">
              <w:rPr>
                <w:noProof/>
                <w:webHidden/>
              </w:rPr>
              <w:t>2</w:t>
            </w:r>
            <w:r w:rsidR="00D53CDD">
              <w:rPr>
                <w:noProof/>
                <w:webHidden/>
              </w:rPr>
              <w:fldChar w:fldCharType="end"/>
            </w:r>
          </w:hyperlink>
        </w:p>
        <w:p w14:paraId="76CEFAEF" w14:textId="2CB4D0A8" w:rsidR="00D53CDD" w:rsidRDefault="00D53CDD">
          <w:pPr>
            <w:pStyle w:val="TOC1"/>
            <w:rPr>
              <w:rFonts w:asciiTheme="minorHAnsi" w:eastAsiaTheme="minorEastAsia" w:hAnsiTheme="minorHAnsi" w:cstheme="minorBidi"/>
              <w:b w:val="0"/>
              <w:noProof/>
              <w:sz w:val="22"/>
              <w:szCs w:val="22"/>
              <w:lang w:val="fi-FI" w:eastAsia="fi-FI"/>
            </w:rPr>
          </w:pPr>
          <w:hyperlink w:anchor="_Toc8411975" w:history="1">
            <w:r w:rsidRPr="00A56E48">
              <w:rPr>
                <w:rStyle w:val="Hyperlink"/>
                <w:noProof/>
              </w:rPr>
              <w:t>1</w:t>
            </w:r>
            <w:r>
              <w:rPr>
                <w:rFonts w:asciiTheme="minorHAnsi" w:eastAsiaTheme="minorEastAsia" w:hAnsiTheme="minorHAnsi" w:cstheme="minorBidi"/>
                <w:b w:val="0"/>
                <w:noProof/>
                <w:sz w:val="22"/>
                <w:szCs w:val="22"/>
                <w:lang w:val="fi-FI" w:eastAsia="fi-FI"/>
              </w:rPr>
              <w:tab/>
            </w:r>
            <w:r w:rsidRPr="00A56E48">
              <w:rPr>
                <w:rStyle w:val="Hyperlink"/>
                <w:noProof/>
              </w:rPr>
              <w:t>Introduction</w:t>
            </w:r>
            <w:r>
              <w:rPr>
                <w:noProof/>
                <w:webHidden/>
              </w:rPr>
              <w:tab/>
            </w:r>
            <w:r>
              <w:rPr>
                <w:noProof/>
                <w:webHidden/>
              </w:rPr>
              <w:fldChar w:fldCharType="begin"/>
            </w:r>
            <w:r>
              <w:rPr>
                <w:noProof/>
                <w:webHidden/>
              </w:rPr>
              <w:instrText xml:space="preserve"> PAGEREF _Toc8411975 \h </w:instrText>
            </w:r>
            <w:r>
              <w:rPr>
                <w:noProof/>
                <w:webHidden/>
              </w:rPr>
            </w:r>
            <w:r>
              <w:rPr>
                <w:noProof/>
                <w:webHidden/>
              </w:rPr>
              <w:fldChar w:fldCharType="separate"/>
            </w:r>
            <w:r>
              <w:rPr>
                <w:noProof/>
                <w:webHidden/>
              </w:rPr>
              <w:t>6</w:t>
            </w:r>
            <w:r>
              <w:rPr>
                <w:noProof/>
                <w:webHidden/>
              </w:rPr>
              <w:fldChar w:fldCharType="end"/>
            </w:r>
          </w:hyperlink>
        </w:p>
        <w:p w14:paraId="7D7D8E1E" w14:textId="1C0B199B" w:rsidR="00D53CDD" w:rsidRDefault="00D53CDD">
          <w:pPr>
            <w:pStyle w:val="TOC1"/>
            <w:rPr>
              <w:rFonts w:asciiTheme="minorHAnsi" w:eastAsiaTheme="minorEastAsia" w:hAnsiTheme="minorHAnsi" w:cstheme="minorBidi"/>
              <w:b w:val="0"/>
              <w:noProof/>
              <w:sz w:val="22"/>
              <w:szCs w:val="22"/>
              <w:lang w:val="fi-FI" w:eastAsia="fi-FI"/>
            </w:rPr>
          </w:pPr>
          <w:hyperlink w:anchor="_Toc8411976" w:history="1">
            <w:r w:rsidRPr="00A56E48">
              <w:rPr>
                <w:rStyle w:val="Hyperlink"/>
                <w:noProof/>
              </w:rPr>
              <w:t>2</w:t>
            </w:r>
            <w:r>
              <w:rPr>
                <w:rFonts w:asciiTheme="minorHAnsi" w:eastAsiaTheme="minorEastAsia" w:hAnsiTheme="minorHAnsi" w:cstheme="minorBidi"/>
                <w:b w:val="0"/>
                <w:noProof/>
                <w:sz w:val="22"/>
                <w:szCs w:val="22"/>
                <w:lang w:val="fi-FI" w:eastAsia="fi-FI"/>
              </w:rPr>
              <w:tab/>
            </w:r>
            <w:r w:rsidRPr="00A56E48">
              <w:rPr>
                <w:rStyle w:val="Hyperlink"/>
                <w:noProof/>
              </w:rPr>
              <w:t>Definitions</w:t>
            </w:r>
            <w:r>
              <w:rPr>
                <w:noProof/>
                <w:webHidden/>
              </w:rPr>
              <w:tab/>
            </w:r>
            <w:r>
              <w:rPr>
                <w:noProof/>
                <w:webHidden/>
              </w:rPr>
              <w:fldChar w:fldCharType="begin"/>
            </w:r>
            <w:r>
              <w:rPr>
                <w:noProof/>
                <w:webHidden/>
              </w:rPr>
              <w:instrText xml:space="preserve"> PAGEREF _Toc8411976 \h </w:instrText>
            </w:r>
            <w:r>
              <w:rPr>
                <w:noProof/>
                <w:webHidden/>
              </w:rPr>
            </w:r>
            <w:r>
              <w:rPr>
                <w:noProof/>
                <w:webHidden/>
              </w:rPr>
              <w:fldChar w:fldCharType="separate"/>
            </w:r>
            <w:r>
              <w:rPr>
                <w:noProof/>
                <w:webHidden/>
              </w:rPr>
              <w:t>7</w:t>
            </w:r>
            <w:r>
              <w:rPr>
                <w:noProof/>
                <w:webHidden/>
              </w:rPr>
              <w:fldChar w:fldCharType="end"/>
            </w:r>
          </w:hyperlink>
        </w:p>
        <w:p w14:paraId="54C2194C" w14:textId="21419434" w:rsidR="00D53CDD" w:rsidRDefault="00D53CDD">
          <w:pPr>
            <w:pStyle w:val="TOC1"/>
            <w:rPr>
              <w:rFonts w:asciiTheme="minorHAnsi" w:eastAsiaTheme="minorEastAsia" w:hAnsiTheme="minorHAnsi" w:cstheme="minorBidi"/>
              <w:b w:val="0"/>
              <w:noProof/>
              <w:sz w:val="22"/>
              <w:szCs w:val="22"/>
              <w:lang w:val="fi-FI" w:eastAsia="fi-FI"/>
            </w:rPr>
          </w:pPr>
          <w:hyperlink w:anchor="_Toc8411977" w:history="1">
            <w:r w:rsidRPr="00A56E48">
              <w:rPr>
                <w:rStyle w:val="Hyperlink"/>
                <w:noProof/>
              </w:rPr>
              <w:t>ANNEX 1: Background</w:t>
            </w:r>
            <w:r>
              <w:rPr>
                <w:noProof/>
                <w:webHidden/>
              </w:rPr>
              <w:tab/>
            </w:r>
            <w:r>
              <w:rPr>
                <w:noProof/>
                <w:webHidden/>
              </w:rPr>
              <w:fldChar w:fldCharType="begin"/>
            </w:r>
            <w:r>
              <w:rPr>
                <w:noProof/>
                <w:webHidden/>
              </w:rPr>
              <w:instrText xml:space="preserve"> PAGEREF _Toc8411977 \h </w:instrText>
            </w:r>
            <w:r>
              <w:rPr>
                <w:noProof/>
                <w:webHidden/>
              </w:rPr>
            </w:r>
            <w:r>
              <w:rPr>
                <w:noProof/>
                <w:webHidden/>
              </w:rPr>
              <w:fldChar w:fldCharType="separate"/>
            </w:r>
            <w:r>
              <w:rPr>
                <w:noProof/>
                <w:webHidden/>
              </w:rPr>
              <w:t>8</w:t>
            </w:r>
            <w:r>
              <w:rPr>
                <w:noProof/>
                <w:webHidden/>
              </w:rPr>
              <w:fldChar w:fldCharType="end"/>
            </w:r>
          </w:hyperlink>
        </w:p>
        <w:p w14:paraId="355150F3" w14:textId="56D4FBB3" w:rsidR="00D53CDD" w:rsidRDefault="00D53CDD">
          <w:pPr>
            <w:pStyle w:val="TOC1"/>
            <w:rPr>
              <w:rFonts w:asciiTheme="minorHAnsi" w:eastAsiaTheme="minorEastAsia" w:hAnsiTheme="minorHAnsi" w:cstheme="minorBidi"/>
              <w:b w:val="0"/>
              <w:noProof/>
              <w:sz w:val="22"/>
              <w:szCs w:val="22"/>
              <w:lang w:val="fi-FI" w:eastAsia="fi-FI"/>
            </w:rPr>
          </w:pPr>
          <w:hyperlink w:anchor="_Toc8411978" w:history="1">
            <w:r w:rsidRPr="00A56E48">
              <w:rPr>
                <w:rStyle w:val="Hyperlink"/>
                <w:noProof/>
              </w:rPr>
              <w:t>ANNEX 2: Use of the band 960-1164 MHz for PMSE in the UK</w:t>
            </w:r>
            <w:r>
              <w:rPr>
                <w:noProof/>
                <w:webHidden/>
              </w:rPr>
              <w:tab/>
            </w:r>
            <w:r>
              <w:rPr>
                <w:noProof/>
                <w:webHidden/>
              </w:rPr>
              <w:fldChar w:fldCharType="begin"/>
            </w:r>
            <w:r>
              <w:rPr>
                <w:noProof/>
                <w:webHidden/>
              </w:rPr>
              <w:instrText xml:space="preserve"> PAGEREF _Toc8411978 \h </w:instrText>
            </w:r>
            <w:r>
              <w:rPr>
                <w:noProof/>
                <w:webHidden/>
              </w:rPr>
            </w:r>
            <w:r>
              <w:rPr>
                <w:noProof/>
                <w:webHidden/>
              </w:rPr>
              <w:fldChar w:fldCharType="separate"/>
            </w:r>
            <w:r>
              <w:rPr>
                <w:noProof/>
                <w:webHidden/>
              </w:rPr>
              <w:t>14</w:t>
            </w:r>
            <w:r>
              <w:rPr>
                <w:noProof/>
                <w:webHidden/>
              </w:rPr>
              <w:fldChar w:fldCharType="end"/>
            </w:r>
          </w:hyperlink>
        </w:p>
        <w:p w14:paraId="0B9B5A0A" w14:textId="6C9396D7" w:rsidR="00D53CDD" w:rsidRDefault="00D53CDD">
          <w:pPr>
            <w:pStyle w:val="TOC1"/>
            <w:rPr>
              <w:rFonts w:asciiTheme="minorHAnsi" w:eastAsiaTheme="minorEastAsia" w:hAnsiTheme="minorHAnsi" w:cstheme="minorBidi"/>
              <w:b w:val="0"/>
              <w:noProof/>
              <w:sz w:val="22"/>
              <w:szCs w:val="22"/>
              <w:lang w:val="fi-FI" w:eastAsia="fi-FI"/>
            </w:rPr>
          </w:pPr>
          <w:hyperlink w:anchor="_Toc8411979" w:history="1">
            <w:r w:rsidRPr="00A56E48">
              <w:rPr>
                <w:rStyle w:val="Hyperlink"/>
                <w:noProof/>
              </w:rPr>
              <w:t>ANNEX 3: [APWPT] Impact of PMSE on DME</w:t>
            </w:r>
            <w:r>
              <w:rPr>
                <w:noProof/>
                <w:webHidden/>
              </w:rPr>
              <w:tab/>
            </w:r>
            <w:r>
              <w:rPr>
                <w:noProof/>
                <w:webHidden/>
              </w:rPr>
              <w:fldChar w:fldCharType="begin"/>
            </w:r>
            <w:r>
              <w:rPr>
                <w:noProof/>
                <w:webHidden/>
              </w:rPr>
              <w:instrText xml:space="preserve"> PAGEREF _Toc8411979 \h </w:instrText>
            </w:r>
            <w:r>
              <w:rPr>
                <w:noProof/>
                <w:webHidden/>
              </w:rPr>
            </w:r>
            <w:r>
              <w:rPr>
                <w:noProof/>
                <w:webHidden/>
              </w:rPr>
              <w:fldChar w:fldCharType="separate"/>
            </w:r>
            <w:r>
              <w:rPr>
                <w:noProof/>
                <w:webHidden/>
              </w:rPr>
              <w:t>55</w:t>
            </w:r>
            <w:r>
              <w:rPr>
                <w:noProof/>
                <w:webHidden/>
              </w:rPr>
              <w:fldChar w:fldCharType="end"/>
            </w:r>
          </w:hyperlink>
        </w:p>
        <w:p w14:paraId="61D9EA5A" w14:textId="036351FB" w:rsidR="00D53CDD" w:rsidRDefault="00D53CDD">
          <w:pPr>
            <w:pStyle w:val="TOC1"/>
            <w:rPr>
              <w:rFonts w:asciiTheme="minorHAnsi" w:eastAsiaTheme="minorEastAsia" w:hAnsiTheme="minorHAnsi" w:cstheme="minorBidi"/>
              <w:b w:val="0"/>
              <w:noProof/>
              <w:sz w:val="22"/>
              <w:szCs w:val="22"/>
              <w:lang w:val="fi-FI" w:eastAsia="fi-FI"/>
            </w:rPr>
          </w:pPr>
          <w:hyperlink w:anchor="_Toc8411980" w:history="1">
            <w:r w:rsidRPr="00A56E48">
              <w:rPr>
                <w:rStyle w:val="Hyperlink"/>
                <w:noProof/>
              </w:rPr>
              <w:t>ANNEX 4: [OFCOM UK] MCL study on the impact of the PMSE on DME</w:t>
            </w:r>
            <w:r>
              <w:rPr>
                <w:noProof/>
                <w:webHidden/>
              </w:rPr>
              <w:tab/>
            </w:r>
            <w:r>
              <w:rPr>
                <w:noProof/>
                <w:webHidden/>
              </w:rPr>
              <w:fldChar w:fldCharType="begin"/>
            </w:r>
            <w:r>
              <w:rPr>
                <w:noProof/>
                <w:webHidden/>
              </w:rPr>
              <w:instrText xml:space="preserve"> PAGEREF _Toc8411980 \h </w:instrText>
            </w:r>
            <w:r>
              <w:rPr>
                <w:noProof/>
                <w:webHidden/>
              </w:rPr>
            </w:r>
            <w:r>
              <w:rPr>
                <w:noProof/>
                <w:webHidden/>
              </w:rPr>
              <w:fldChar w:fldCharType="separate"/>
            </w:r>
            <w:r>
              <w:rPr>
                <w:noProof/>
                <w:webHidden/>
              </w:rPr>
              <w:t>63</w:t>
            </w:r>
            <w:r>
              <w:rPr>
                <w:noProof/>
                <w:webHidden/>
              </w:rPr>
              <w:fldChar w:fldCharType="end"/>
            </w:r>
          </w:hyperlink>
        </w:p>
        <w:p w14:paraId="00006BCC" w14:textId="6EBA18B3" w:rsidR="00D53CDD" w:rsidRDefault="00D53CDD">
          <w:pPr>
            <w:pStyle w:val="TOC1"/>
            <w:rPr>
              <w:rFonts w:asciiTheme="minorHAnsi" w:eastAsiaTheme="minorEastAsia" w:hAnsiTheme="minorHAnsi" w:cstheme="minorBidi"/>
              <w:b w:val="0"/>
              <w:noProof/>
              <w:sz w:val="22"/>
              <w:szCs w:val="22"/>
              <w:lang w:val="fi-FI" w:eastAsia="fi-FI"/>
            </w:rPr>
          </w:pPr>
          <w:hyperlink w:anchor="_Toc8411981" w:history="1">
            <w:r w:rsidRPr="00A56E48">
              <w:rPr>
                <w:rStyle w:val="Hyperlink"/>
                <w:noProof/>
              </w:rPr>
              <w:t>ANNEX 5: [BNetzA] MCL study on compatibility between PMSE and DME</w:t>
            </w:r>
            <w:r>
              <w:rPr>
                <w:noProof/>
                <w:webHidden/>
              </w:rPr>
              <w:tab/>
            </w:r>
            <w:r>
              <w:rPr>
                <w:noProof/>
                <w:webHidden/>
              </w:rPr>
              <w:fldChar w:fldCharType="begin"/>
            </w:r>
            <w:r>
              <w:rPr>
                <w:noProof/>
                <w:webHidden/>
              </w:rPr>
              <w:instrText xml:space="preserve"> PAGEREF _Toc8411981 \h </w:instrText>
            </w:r>
            <w:r>
              <w:rPr>
                <w:noProof/>
                <w:webHidden/>
              </w:rPr>
            </w:r>
            <w:r>
              <w:rPr>
                <w:noProof/>
                <w:webHidden/>
              </w:rPr>
              <w:fldChar w:fldCharType="separate"/>
            </w:r>
            <w:r>
              <w:rPr>
                <w:noProof/>
                <w:webHidden/>
              </w:rPr>
              <w:t>103</w:t>
            </w:r>
            <w:r>
              <w:rPr>
                <w:noProof/>
                <w:webHidden/>
              </w:rPr>
              <w:fldChar w:fldCharType="end"/>
            </w:r>
          </w:hyperlink>
        </w:p>
        <w:p w14:paraId="2B341035" w14:textId="1BB98964" w:rsidR="00D53CDD" w:rsidRDefault="00D53CDD">
          <w:pPr>
            <w:pStyle w:val="TOC1"/>
            <w:rPr>
              <w:rFonts w:asciiTheme="minorHAnsi" w:eastAsiaTheme="minorEastAsia" w:hAnsiTheme="minorHAnsi" w:cstheme="minorBidi"/>
              <w:b w:val="0"/>
              <w:noProof/>
              <w:sz w:val="22"/>
              <w:szCs w:val="22"/>
              <w:lang w:val="fi-FI" w:eastAsia="fi-FI"/>
            </w:rPr>
          </w:pPr>
          <w:hyperlink w:anchor="_Toc8411982" w:history="1">
            <w:r w:rsidRPr="00A56E48">
              <w:rPr>
                <w:rStyle w:val="Hyperlink"/>
                <w:noProof/>
              </w:rPr>
              <w:t>ANNEX 6: [ANFR] Study on compatibility between ARNS and PMSE</w:t>
            </w:r>
            <w:r>
              <w:rPr>
                <w:noProof/>
                <w:webHidden/>
              </w:rPr>
              <w:tab/>
            </w:r>
            <w:r>
              <w:rPr>
                <w:noProof/>
                <w:webHidden/>
              </w:rPr>
              <w:fldChar w:fldCharType="begin"/>
            </w:r>
            <w:r>
              <w:rPr>
                <w:noProof/>
                <w:webHidden/>
              </w:rPr>
              <w:instrText xml:space="preserve"> PAGEREF _Toc8411982 \h </w:instrText>
            </w:r>
            <w:r>
              <w:rPr>
                <w:noProof/>
                <w:webHidden/>
              </w:rPr>
            </w:r>
            <w:r>
              <w:rPr>
                <w:noProof/>
                <w:webHidden/>
              </w:rPr>
              <w:fldChar w:fldCharType="separate"/>
            </w:r>
            <w:r>
              <w:rPr>
                <w:noProof/>
                <w:webHidden/>
              </w:rPr>
              <w:t>113</w:t>
            </w:r>
            <w:r>
              <w:rPr>
                <w:noProof/>
                <w:webHidden/>
              </w:rPr>
              <w:fldChar w:fldCharType="end"/>
            </w:r>
          </w:hyperlink>
        </w:p>
        <w:p w14:paraId="075E8359" w14:textId="199A80EA" w:rsidR="00D53CDD" w:rsidRDefault="00D53CDD">
          <w:pPr>
            <w:pStyle w:val="TOC1"/>
            <w:rPr>
              <w:rFonts w:asciiTheme="minorHAnsi" w:eastAsiaTheme="minorEastAsia" w:hAnsiTheme="minorHAnsi" w:cstheme="minorBidi"/>
              <w:b w:val="0"/>
              <w:noProof/>
              <w:sz w:val="22"/>
              <w:szCs w:val="22"/>
              <w:lang w:val="fi-FI" w:eastAsia="fi-FI"/>
            </w:rPr>
          </w:pPr>
          <w:hyperlink w:anchor="_Toc8411983" w:history="1">
            <w:r w:rsidRPr="00A56E48">
              <w:rPr>
                <w:rStyle w:val="Hyperlink"/>
                <w:noProof/>
              </w:rPr>
              <w:t>ANNEX 7: [NARFA DEU] PMSE selectivity in presence of JTIDS/MIDS pulses</w:t>
            </w:r>
            <w:r>
              <w:rPr>
                <w:noProof/>
                <w:webHidden/>
              </w:rPr>
              <w:tab/>
            </w:r>
            <w:r>
              <w:rPr>
                <w:noProof/>
                <w:webHidden/>
              </w:rPr>
              <w:fldChar w:fldCharType="begin"/>
            </w:r>
            <w:r>
              <w:rPr>
                <w:noProof/>
                <w:webHidden/>
              </w:rPr>
              <w:instrText xml:space="preserve"> PAGEREF _Toc8411983 \h </w:instrText>
            </w:r>
            <w:r>
              <w:rPr>
                <w:noProof/>
                <w:webHidden/>
              </w:rPr>
            </w:r>
            <w:r>
              <w:rPr>
                <w:noProof/>
                <w:webHidden/>
              </w:rPr>
              <w:fldChar w:fldCharType="separate"/>
            </w:r>
            <w:r>
              <w:rPr>
                <w:noProof/>
                <w:webHidden/>
              </w:rPr>
              <w:t>145</w:t>
            </w:r>
            <w:r>
              <w:rPr>
                <w:noProof/>
                <w:webHidden/>
              </w:rPr>
              <w:fldChar w:fldCharType="end"/>
            </w:r>
          </w:hyperlink>
        </w:p>
        <w:p w14:paraId="4FE1902C" w14:textId="7174345C" w:rsidR="00D53CDD" w:rsidRDefault="00D53CDD">
          <w:pPr>
            <w:pStyle w:val="TOC1"/>
            <w:rPr>
              <w:rFonts w:asciiTheme="minorHAnsi" w:eastAsiaTheme="minorEastAsia" w:hAnsiTheme="minorHAnsi" w:cstheme="minorBidi"/>
              <w:b w:val="0"/>
              <w:noProof/>
              <w:sz w:val="22"/>
              <w:szCs w:val="22"/>
              <w:lang w:val="fi-FI" w:eastAsia="fi-FI"/>
            </w:rPr>
          </w:pPr>
          <w:hyperlink w:anchor="_Toc8411984" w:history="1">
            <w:r w:rsidRPr="00A56E48">
              <w:rPr>
                <w:rStyle w:val="Hyperlink"/>
                <w:noProof/>
              </w:rPr>
              <w:t>ANNEX 8: [Transfinite] Compatibility between PMSE in the band 960-1164 MHz and RNSS above 1164 MHz</w:t>
            </w:r>
            <w:r>
              <w:rPr>
                <w:noProof/>
                <w:webHidden/>
              </w:rPr>
              <w:tab/>
            </w:r>
            <w:r>
              <w:rPr>
                <w:noProof/>
                <w:webHidden/>
              </w:rPr>
              <w:fldChar w:fldCharType="begin"/>
            </w:r>
            <w:r>
              <w:rPr>
                <w:noProof/>
                <w:webHidden/>
              </w:rPr>
              <w:instrText xml:space="preserve"> PAGEREF _Toc8411984 \h </w:instrText>
            </w:r>
            <w:r>
              <w:rPr>
                <w:noProof/>
                <w:webHidden/>
              </w:rPr>
            </w:r>
            <w:r>
              <w:rPr>
                <w:noProof/>
                <w:webHidden/>
              </w:rPr>
              <w:fldChar w:fldCharType="separate"/>
            </w:r>
            <w:r>
              <w:rPr>
                <w:noProof/>
                <w:webHidden/>
              </w:rPr>
              <w:t>163</w:t>
            </w:r>
            <w:r>
              <w:rPr>
                <w:noProof/>
                <w:webHidden/>
              </w:rPr>
              <w:fldChar w:fldCharType="end"/>
            </w:r>
          </w:hyperlink>
        </w:p>
        <w:p w14:paraId="1B64D395" w14:textId="18339B56" w:rsidR="00D53CDD" w:rsidRDefault="00D53CDD">
          <w:pPr>
            <w:pStyle w:val="TOC1"/>
            <w:rPr>
              <w:rFonts w:asciiTheme="minorHAnsi" w:eastAsiaTheme="minorEastAsia" w:hAnsiTheme="minorHAnsi" w:cstheme="minorBidi"/>
              <w:b w:val="0"/>
              <w:noProof/>
              <w:sz w:val="22"/>
              <w:szCs w:val="22"/>
              <w:lang w:val="fi-FI" w:eastAsia="fi-FI"/>
            </w:rPr>
          </w:pPr>
          <w:hyperlink w:anchor="_Toc8411985" w:history="1">
            <w:r w:rsidRPr="00A56E48">
              <w:rPr>
                <w:rStyle w:val="Hyperlink"/>
                <w:noProof/>
              </w:rPr>
              <w:t>ANNEX 9: [DFS Germany] Guidance for practical tests of DME and TACAN operations, the effects of multipath and signal strength variation</w:t>
            </w:r>
            <w:r>
              <w:rPr>
                <w:noProof/>
                <w:webHidden/>
              </w:rPr>
              <w:tab/>
            </w:r>
            <w:r>
              <w:rPr>
                <w:noProof/>
                <w:webHidden/>
              </w:rPr>
              <w:fldChar w:fldCharType="begin"/>
            </w:r>
            <w:r>
              <w:rPr>
                <w:noProof/>
                <w:webHidden/>
              </w:rPr>
              <w:instrText xml:space="preserve"> PAGEREF _Toc8411985 \h </w:instrText>
            </w:r>
            <w:r>
              <w:rPr>
                <w:noProof/>
                <w:webHidden/>
              </w:rPr>
            </w:r>
            <w:r>
              <w:rPr>
                <w:noProof/>
                <w:webHidden/>
              </w:rPr>
              <w:fldChar w:fldCharType="separate"/>
            </w:r>
            <w:r>
              <w:rPr>
                <w:noProof/>
                <w:webHidden/>
              </w:rPr>
              <w:t>178</w:t>
            </w:r>
            <w:r>
              <w:rPr>
                <w:noProof/>
                <w:webHidden/>
              </w:rPr>
              <w:fldChar w:fldCharType="end"/>
            </w:r>
          </w:hyperlink>
        </w:p>
        <w:p w14:paraId="0615CEAE" w14:textId="60F01570" w:rsidR="00D53CDD" w:rsidRDefault="00D53CDD">
          <w:pPr>
            <w:pStyle w:val="TOC1"/>
            <w:rPr>
              <w:rFonts w:asciiTheme="minorHAnsi" w:eastAsiaTheme="minorEastAsia" w:hAnsiTheme="minorHAnsi" w:cstheme="minorBidi"/>
              <w:b w:val="0"/>
              <w:noProof/>
              <w:sz w:val="22"/>
              <w:szCs w:val="22"/>
              <w:lang w:val="fi-FI" w:eastAsia="fi-FI"/>
            </w:rPr>
          </w:pPr>
          <w:hyperlink w:anchor="_Toc8411986" w:history="1">
            <w:r w:rsidRPr="00A56E48">
              <w:rPr>
                <w:rStyle w:val="Hyperlink"/>
                <w:noProof/>
              </w:rPr>
              <w:t>ANNEX 10: [BNETZA AND DFS GERMANY] PMSE interference measurements on DME/TACAN</w:t>
            </w:r>
            <w:r>
              <w:rPr>
                <w:noProof/>
                <w:webHidden/>
              </w:rPr>
              <w:tab/>
            </w:r>
            <w:r>
              <w:rPr>
                <w:noProof/>
                <w:webHidden/>
              </w:rPr>
              <w:fldChar w:fldCharType="begin"/>
            </w:r>
            <w:r>
              <w:rPr>
                <w:noProof/>
                <w:webHidden/>
              </w:rPr>
              <w:instrText xml:space="preserve"> PAGEREF _Toc8411986 \h </w:instrText>
            </w:r>
            <w:r>
              <w:rPr>
                <w:noProof/>
                <w:webHidden/>
              </w:rPr>
            </w:r>
            <w:r>
              <w:rPr>
                <w:noProof/>
                <w:webHidden/>
              </w:rPr>
              <w:fldChar w:fldCharType="separate"/>
            </w:r>
            <w:r>
              <w:rPr>
                <w:noProof/>
                <w:webHidden/>
              </w:rPr>
              <w:t>182</w:t>
            </w:r>
            <w:r>
              <w:rPr>
                <w:noProof/>
                <w:webHidden/>
              </w:rPr>
              <w:fldChar w:fldCharType="end"/>
            </w:r>
          </w:hyperlink>
        </w:p>
        <w:p w14:paraId="0DA68AA2" w14:textId="63D09D2A" w:rsidR="00D53CDD" w:rsidRDefault="00D53CDD">
          <w:pPr>
            <w:pStyle w:val="TOC1"/>
            <w:rPr>
              <w:rFonts w:asciiTheme="minorHAnsi" w:eastAsiaTheme="minorEastAsia" w:hAnsiTheme="minorHAnsi" w:cstheme="minorBidi"/>
              <w:b w:val="0"/>
              <w:noProof/>
              <w:sz w:val="22"/>
              <w:szCs w:val="22"/>
              <w:lang w:val="fi-FI" w:eastAsia="fi-FI"/>
            </w:rPr>
          </w:pPr>
          <w:hyperlink w:anchor="_Toc8411987" w:history="1">
            <w:r w:rsidRPr="00A56E48">
              <w:rPr>
                <w:rStyle w:val="Hyperlink"/>
                <w:noProof/>
              </w:rPr>
              <w:t>ANNEX 11: [DFS GERMANY] DME and TACAN transponder identification interference</w:t>
            </w:r>
            <w:r>
              <w:rPr>
                <w:noProof/>
                <w:webHidden/>
              </w:rPr>
              <w:tab/>
            </w:r>
            <w:r>
              <w:rPr>
                <w:noProof/>
                <w:webHidden/>
              </w:rPr>
              <w:fldChar w:fldCharType="begin"/>
            </w:r>
            <w:r>
              <w:rPr>
                <w:noProof/>
                <w:webHidden/>
              </w:rPr>
              <w:instrText xml:space="preserve"> PAGEREF _Toc8411987 \h </w:instrText>
            </w:r>
            <w:r>
              <w:rPr>
                <w:noProof/>
                <w:webHidden/>
              </w:rPr>
            </w:r>
            <w:r>
              <w:rPr>
                <w:noProof/>
                <w:webHidden/>
              </w:rPr>
              <w:fldChar w:fldCharType="separate"/>
            </w:r>
            <w:r>
              <w:rPr>
                <w:noProof/>
                <w:webHidden/>
              </w:rPr>
              <w:t>203</w:t>
            </w:r>
            <w:r>
              <w:rPr>
                <w:noProof/>
                <w:webHidden/>
              </w:rPr>
              <w:fldChar w:fldCharType="end"/>
            </w:r>
          </w:hyperlink>
        </w:p>
        <w:p w14:paraId="49211CC7" w14:textId="7C391946" w:rsidR="00D53CDD" w:rsidRDefault="00D53CDD">
          <w:pPr>
            <w:pStyle w:val="TOC1"/>
            <w:rPr>
              <w:rFonts w:asciiTheme="minorHAnsi" w:eastAsiaTheme="minorEastAsia" w:hAnsiTheme="minorHAnsi" w:cstheme="minorBidi"/>
              <w:b w:val="0"/>
              <w:noProof/>
              <w:sz w:val="22"/>
              <w:szCs w:val="22"/>
              <w:lang w:val="fi-FI" w:eastAsia="fi-FI"/>
            </w:rPr>
          </w:pPr>
          <w:hyperlink w:anchor="_Toc8411988" w:history="1">
            <w:r w:rsidRPr="00A56E48">
              <w:rPr>
                <w:rStyle w:val="Hyperlink"/>
                <w:noProof/>
              </w:rPr>
              <w:t>ANNEX 12: Guidance by ICAO relating to the protection of aeronautical systems</w:t>
            </w:r>
            <w:r>
              <w:rPr>
                <w:noProof/>
                <w:webHidden/>
              </w:rPr>
              <w:tab/>
            </w:r>
            <w:r>
              <w:rPr>
                <w:noProof/>
                <w:webHidden/>
              </w:rPr>
              <w:fldChar w:fldCharType="begin"/>
            </w:r>
            <w:r>
              <w:rPr>
                <w:noProof/>
                <w:webHidden/>
              </w:rPr>
              <w:instrText xml:space="preserve"> PAGEREF _Toc8411988 \h </w:instrText>
            </w:r>
            <w:r>
              <w:rPr>
                <w:noProof/>
                <w:webHidden/>
              </w:rPr>
            </w:r>
            <w:r>
              <w:rPr>
                <w:noProof/>
                <w:webHidden/>
              </w:rPr>
              <w:fldChar w:fldCharType="separate"/>
            </w:r>
            <w:r>
              <w:rPr>
                <w:noProof/>
                <w:webHidden/>
              </w:rPr>
              <w:t>208</w:t>
            </w:r>
            <w:r>
              <w:rPr>
                <w:noProof/>
                <w:webHidden/>
              </w:rPr>
              <w:fldChar w:fldCharType="end"/>
            </w:r>
          </w:hyperlink>
        </w:p>
        <w:p w14:paraId="1659D36A" w14:textId="18C88AA5" w:rsidR="00D53CDD" w:rsidRDefault="00D53CDD">
          <w:pPr>
            <w:pStyle w:val="TOC1"/>
            <w:rPr>
              <w:rFonts w:asciiTheme="minorHAnsi" w:eastAsiaTheme="minorEastAsia" w:hAnsiTheme="minorHAnsi" w:cstheme="minorBidi"/>
              <w:b w:val="0"/>
              <w:noProof/>
              <w:sz w:val="22"/>
              <w:szCs w:val="22"/>
              <w:lang w:val="fi-FI" w:eastAsia="fi-FI"/>
            </w:rPr>
          </w:pPr>
          <w:hyperlink w:anchor="_Toc8411989" w:history="1">
            <w:r w:rsidRPr="00A56E48">
              <w:rPr>
                <w:rStyle w:val="Hyperlink"/>
                <w:noProof/>
              </w:rPr>
              <w:t>ANNEX 13: List of Reference</w:t>
            </w:r>
            <w:r>
              <w:rPr>
                <w:noProof/>
                <w:webHidden/>
              </w:rPr>
              <w:tab/>
            </w:r>
            <w:r>
              <w:rPr>
                <w:noProof/>
                <w:webHidden/>
              </w:rPr>
              <w:fldChar w:fldCharType="begin"/>
            </w:r>
            <w:r>
              <w:rPr>
                <w:noProof/>
                <w:webHidden/>
              </w:rPr>
              <w:instrText xml:space="preserve"> PAGEREF _Toc8411989 \h </w:instrText>
            </w:r>
            <w:r>
              <w:rPr>
                <w:noProof/>
                <w:webHidden/>
              </w:rPr>
            </w:r>
            <w:r>
              <w:rPr>
                <w:noProof/>
                <w:webHidden/>
              </w:rPr>
              <w:fldChar w:fldCharType="separate"/>
            </w:r>
            <w:r>
              <w:rPr>
                <w:noProof/>
                <w:webHidden/>
              </w:rPr>
              <w:t>213</w:t>
            </w:r>
            <w:r>
              <w:rPr>
                <w:noProof/>
                <w:webHidden/>
              </w:rPr>
              <w:fldChar w:fldCharType="end"/>
            </w:r>
          </w:hyperlink>
        </w:p>
        <w:p w14:paraId="195A3E42" w14:textId="01D99B81" w:rsidR="00120A17" w:rsidRPr="00BC03FD" w:rsidRDefault="00A90997" w:rsidP="00264464">
          <w:pPr>
            <w:rPr>
              <w:rStyle w:val="ECCParagraph"/>
            </w:rPr>
          </w:pPr>
          <w:r w:rsidRPr="00BC03FD">
            <w:rPr>
              <w:rStyle w:val="ECCParagraph"/>
              <w:b/>
              <w:szCs w:val="20"/>
            </w:rPr>
            <w:fldChar w:fldCharType="end"/>
          </w:r>
        </w:p>
      </w:sdtContent>
    </w:sdt>
    <w:p w14:paraId="361323D2" w14:textId="77777777" w:rsidR="00791AAC" w:rsidRPr="00BC03FD" w:rsidRDefault="00791AAC" w:rsidP="00264464">
      <w:pPr>
        <w:rPr>
          <w:rStyle w:val="ECCParagraph"/>
        </w:rPr>
      </w:pPr>
      <w:r w:rsidRPr="00BC03FD">
        <w:rPr>
          <w:rStyle w:val="ECCParagraph"/>
        </w:rPr>
        <w:br w:type="page"/>
      </w:r>
    </w:p>
    <w:p w14:paraId="175211D3" w14:textId="77777777" w:rsidR="008A54FC" w:rsidRPr="00BC03FD" w:rsidRDefault="008A54FC" w:rsidP="00AC2686">
      <w:pPr>
        <w:pStyle w:val="coverpageTableofContent"/>
        <w:rPr>
          <w:noProof w:val="0"/>
          <w:lang w:val="en-GB"/>
        </w:rPr>
      </w:pPr>
    </w:p>
    <w:p w14:paraId="428279A9" w14:textId="77777777" w:rsidR="008A54FC" w:rsidRPr="00BC03FD" w:rsidRDefault="00DF2C67" w:rsidP="00E2303A">
      <w:pPr>
        <w:pStyle w:val="coverpageTableofContent"/>
        <w:rPr>
          <w:noProof w:val="0"/>
          <w:lang w:val="en-GB"/>
        </w:rPr>
      </w:pPr>
      <w:r w:rsidRPr="00BC03FD">
        <w:rPr>
          <w:lang w:val="fi-FI" w:eastAsia="fi-FI"/>
        </w:rPr>
        <mc:AlternateContent>
          <mc:Choice Requires="wps">
            <w:drawing>
              <wp:anchor distT="0" distB="0" distL="114300" distR="114300" simplePos="0" relativeHeight="251659264" behindDoc="1" locked="1" layoutInCell="1" allowOverlap="1" wp14:anchorId="0DA7A115" wp14:editId="72DB6516">
                <wp:simplePos x="0" y="0"/>
                <wp:positionH relativeFrom="page">
                  <wp:align>center</wp:align>
                </wp:positionH>
                <wp:positionV relativeFrom="page">
                  <wp:posOffset>900430</wp:posOffset>
                </wp:positionV>
                <wp:extent cx="7560000" cy="720000"/>
                <wp:effectExtent l="0" t="0" r="3175" b="4445"/>
                <wp:wrapNone/>
                <wp:docPr id="4"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0000" cy="720000"/>
                        </a:xfrm>
                        <a:prstGeom prst="rect">
                          <a:avLst/>
                        </a:prstGeom>
                        <a:solidFill>
                          <a:srgbClr val="B0A69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 o:spid="_x0000_s1026" style="position:absolute;margin-left:0;margin-top:70.9pt;width:595.3pt;height:56.7pt;z-index:-251657216;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" fillcolor="#b0a696" stroked="f">
                <w10:wrap anchorx="page" anchory="page"/>
                <w10:anchorlock/>
              </v:rect>
            </w:pict>
          </mc:Fallback>
        </mc:AlternateContent>
      </w:r>
      <w:r w:rsidR="008A54FC" w:rsidRPr="00BC03FD">
        <w:rPr>
          <w:noProof w:val="0"/>
          <w:lang w:val="en-GB"/>
        </w:rPr>
        <w:t>LIST OF ABBREVIATIONS</w:t>
      </w:r>
    </w:p>
    <w:p w14:paraId="2282101A" w14:textId="77777777" w:rsidR="008A54FC" w:rsidRPr="00BC03FD" w:rsidRDefault="008A54FC" w:rsidP="00AC2686">
      <w:pPr>
        <w:pStyle w:val="coverpageTableofContent"/>
        <w:rPr>
          <w:noProof w:val="0"/>
          <w:lang w:val="en-GB"/>
        </w:rPr>
      </w:pPr>
    </w:p>
    <w:tbl>
      <w:tblPr>
        <w:tblStyle w:val="ECCTable-clean"/>
        <w:tblW w:w="0" w:type="auto"/>
        <w:tblInd w:w="0" w:type="dxa"/>
        <w:tblLook w:val="01E0" w:firstRow="1" w:lastRow="1" w:firstColumn="1" w:lastColumn="1" w:noHBand="0" w:noVBand="0"/>
      </w:tblPr>
      <w:tblGrid>
        <w:gridCol w:w="2088"/>
        <w:gridCol w:w="7659"/>
      </w:tblGrid>
      <w:tr w:rsidR="00CE6FF5" w:rsidRPr="00854314" w14:paraId="16C6F5C8" w14:textId="77777777" w:rsidTr="009465E0">
        <w:trPr>
          <w:cnfStyle w:val="100000000000" w:firstRow="1" w:lastRow="0" w:firstColumn="0" w:lastColumn="0" w:oddVBand="0" w:evenVBand="0" w:oddHBand="0" w:evenHBand="0" w:firstRowFirstColumn="0" w:firstRowLastColumn="0" w:lastRowFirstColumn="0" w:lastRowLastColumn="0"/>
          <w:trHeight w:val="76"/>
        </w:trPr>
        <w:tc>
          <w:tcPr>
            <w:tcW w:w="2088" w:type="dxa"/>
          </w:tcPr>
          <w:p w14:paraId="72B088C3" w14:textId="77777777" w:rsidR="00930439" w:rsidRPr="00854314" w:rsidRDefault="00930439" w:rsidP="00854314">
            <w:pPr>
              <w:pStyle w:val="ECCTableHeaderredfont"/>
            </w:pPr>
            <w:r w:rsidRPr="00854314">
              <w:t>Abbreviation</w:t>
            </w:r>
          </w:p>
        </w:tc>
        <w:tc>
          <w:tcPr>
            <w:tcW w:w="7659" w:type="dxa"/>
          </w:tcPr>
          <w:p w14:paraId="797BA071" w14:textId="77777777" w:rsidR="00930439" w:rsidRPr="00854314" w:rsidRDefault="00930439" w:rsidP="0095571F">
            <w:pPr>
              <w:pStyle w:val="ECCTableHeaderredfont"/>
            </w:pPr>
            <w:r w:rsidRPr="00854314">
              <w:t xml:space="preserve">Explanation </w:t>
            </w:r>
          </w:p>
        </w:tc>
      </w:tr>
      <w:tr w:rsidR="00930439" w:rsidRPr="00BC03FD" w14:paraId="777A34D1" w14:textId="77777777" w:rsidTr="009465E0">
        <w:trPr>
          <w:trHeight w:val="317"/>
        </w:trPr>
        <w:tc>
          <w:tcPr>
            <w:tcW w:w="2088" w:type="dxa"/>
          </w:tcPr>
          <w:p w14:paraId="69CFAE54" w14:textId="77777777" w:rsidR="00930439" w:rsidRPr="00BC03FD" w:rsidRDefault="006019E8" w:rsidP="004930E1">
            <w:pPr>
              <w:pStyle w:val="ECCTabletext"/>
              <w:rPr>
                <w:rStyle w:val="ECCHLbold"/>
              </w:rPr>
            </w:pPr>
            <w:r>
              <w:rPr>
                <w:rStyle w:val="ECCHLbold"/>
              </w:rPr>
              <w:t>ACAS</w:t>
            </w:r>
          </w:p>
        </w:tc>
        <w:tc>
          <w:tcPr>
            <w:tcW w:w="7659" w:type="dxa"/>
          </w:tcPr>
          <w:p w14:paraId="5F5FC0F4" w14:textId="77777777" w:rsidR="00930439" w:rsidRPr="00BC03FD" w:rsidRDefault="006019E8" w:rsidP="006019E8">
            <w:pPr>
              <w:pStyle w:val="ECCTabletext"/>
            </w:pPr>
            <w:r>
              <w:t>Anti-C</w:t>
            </w:r>
            <w:r w:rsidRPr="006019E8">
              <w:t xml:space="preserve">ollision </w:t>
            </w:r>
            <w:r>
              <w:t>Avoidance</w:t>
            </w:r>
            <w:r w:rsidRPr="006019E8">
              <w:t xml:space="preserve"> system</w:t>
            </w:r>
          </w:p>
        </w:tc>
      </w:tr>
      <w:tr w:rsidR="006019E8" w:rsidRPr="00BC03FD" w14:paraId="2B4463FC" w14:textId="77777777" w:rsidTr="009465E0">
        <w:trPr>
          <w:trHeight w:val="317"/>
        </w:trPr>
        <w:tc>
          <w:tcPr>
            <w:tcW w:w="2088" w:type="dxa"/>
          </w:tcPr>
          <w:p w14:paraId="26493083" w14:textId="77777777" w:rsidR="006019E8" w:rsidRDefault="006019E8" w:rsidP="004930E1">
            <w:pPr>
              <w:pStyle w:val="ECCTabletext"/>
              <w:rPr>
                <w:rStyle w:val="ECCHLbold"/>
              </w:rPr>
            </w:pPr>
            <w:r>
              <w:rPr>
                <w:rStyle w:val="ECCHLbold"/>
              </w:rPr>
              <w:t>ADS-B</w:t>
            </w:r>
          </w:p>
        </w:tc>
        <w:tc>
          <w:tcPr>
            <w:tcW w:w="7659" w:type="dxa"/>
          </w:tcPr>
          <w:p w14:paraId="60D6CB5C" w14:textId="77777777" w:rsidR="006019E8" w:rsidRDefault="006019E8" w:rsidP="006019E8">
            <w:pPr>
              <w:pStyle w:val="ECCTabletext"/>
            </w:pPr>
            <w:r w:rsidRPr="006019E8">
              <w:t>Automatic Dependant Surveillance - Broadcasting</w:t>
            </w:r>
          </w:p>
        </w:tc>
      </w:tr>
      <w:tr w:rsidR="006019E8" w:rsidRPr="00BC03FD" w14:paraId="085BB393" w14:textId="77777777" w:rsidTr="009465E0">
        <w:trPr>
          <w:trHeight w:val="317"/>
        </w:trPr>
        <w:tc>
          <w:tcPr>
            <w:tcW w:w="2088" w:type="dxa"/>
          </w:tcPr>
          <w:p w14:paraId="79BC9309" w14:textId="77777777" w:rsidR="006019E8" w:rsidRDefault="006019E8" w:rsidP="004930E1">
            <w:pPr>
              <w:pStyle w:val="ECCTabletext"/>
              <w:rPr>
                <w:rStyle w:val="ECCHLbold"/>
              </w:rPr>
            </w:pPr>
            <w:r>
              <w:rPr>
                <w:rStyle w:val="ECCHLbold"/>
              </w:rPr>
              <w:t>AGL</w:t>
            </w:r>
          </w:p>
        </w:tc>
        <w:tc>
          <w:tcPr>
            <w:tcW w:w="7659" w:type="dxa"/>
          </w:tcPr>
          <w:p w14:paraId="5261ADF7" w14:textId="77777777" w:rsidR="006019E8" w:rsidRPr="006019E8" w:rsidRDefault="006019E8" w:rsidP="006019E8">
            <w:pPr>
              <w:pStyle w:val="ECCTabletext"/>
            </w:pPr>
            <w:r>
              <w:t>Above Ground Level</w:t>
            </w:r>
          </w:p>
        </w:tc>
      </w:tr>
      <w:tr w:rsidR="006019E8" w:rsidRPr="00BC03FD" w14:paraId="75035457" w14:textId="77777777" w:rsidTr="009465E0">
        <w:trPr>
          <w:trHeight w:val="317"/>
        </w:trPr>
        <w:tc>
          <w:tcPr>
            <w:tcW w:w="2088" w:type="dxa"/>
          </w:tcPr>
          <w:p w14:paraId="4104D5E2" w14:textId="77777777" w:rsidR="006019E8" w:rsidRDefault="006019E8" w:rsidP="004930E1">
            <w:pPr>
              <w:pStyle w:val="ECCTabletext"/>
              <w:rPr>
                <w:rStyle w:val="ECCHLbold"/>
              </w:rPr>
            </w:pPr>
            <w:r>
              <w:rPr>
                <w:rStyle w:val="ECCHLbold"/>
              </w:rPr>
              <w:t>AMSL</w:t>
            </w:r>
          </w:p>
        </w:tc>
        <w:tc>
          <w:tcPr>
            <w:tcW w:w="7659" w:type="dxa"/>
          </w:tcPr>
          <w:p w14:paraId="718E23E1" w14:textId="77777777" w:rsidR="006019E8" w:rsidRPr="006019E8" w:rsidRDefault="006019E8" w:rsidP="006019E8">
            <w:pPr>
              <w:pStyle w:val="ECCTabletext"/>
            </w:pPr>
            <w:r w:rsidRPr="006019E8">
              <w:t>Above Mean Sea Level</w:t>
            </w:r>
          </w:p>
        </w:tc>
      </w:tr>
      <w:tr w:rsidR="006019E8" w:rsidRPr="00BC03FD" w14:paraId="77BD5631" w14:textId="77777777" w:rsidTr="009465E0">
        <w:trPr>
          <w:trHeight w:val="317"/>
        </w:trPr>
        <w:tc>
          <w:tcPr>
            <w:tcW w:w="2088" w:type="dxa"/>
          </w:tcPr>
          <w:p w14:paraId="1BC77323" w14:textId="77777777" w:rsidR="006019E8" w:rsidRPr="006019E8" w:rsidRDefault="006019E8" w:rsidP="006019E8">
            <w:pPr>
              <w:pStyle w:val="ECCTabletext"/>
              <w:rPr>
                <w:rStyle w:val="ECCHLbold"/>
              </w:rPr>
            </w:pPr>
            <w:r>
              <w:rPr>
                <w:rStyle w:val="ECCHLbold"/>
              </w:rPr>
              <w:t>ARNS</w:t>
            </w:r>
          </w:p>
        </w:tc>
        <w:tc>
          <w:tcPr>
            <w:tcW w:w="7659" w:type="dxa"/>
          </w:tcPr>
          <w:p w14:paraId="4D98BDFC" w14:textId="77777777" w:rsidR="006019E8" w:rsidRPr="006019E8" w:rsidRDefault="006019E8" w:rsidP="006019E8">
            <w:pPr>
              <w:pStyle w:val="ECCTabletext"/>
            </w:pPr>
            <w:r>
              <w:t>Aeronautical Radio Navigation Service</w:t>
            </w:r>
          </w:p>
        </w:tc>
      </w:tr>
      <w:tr w:rsidR="00490527" w:rsidRPr="00BC03FD" w14:paraId="6B5EEE30" w14:textId="77777777" w:rsidTr="009465E0">
        <w:trPr>
          <w:trHeight w:val="317"/>
        </w:trPr>
        <w:tc>
          <w:tcPr>
            <w:tcW w:w="2088" w:type="dxa"/>
          </w:tcPr>
          <w:p w14:paraId="35A09A5A" w14:textId="77777777" w:rsidR="00490527" w:rsidRDefault="00490527" w:rsidP="006019E8">
            <w:pPr>
              <w:pStyle w:val="ECCTabletext"/>
              <w:rPr>
                <w:rStyle w:val="ECCHLbold"/>
              </w:rPr>
            </w:pPr>
            <w:r>
              <w:rPr>
                <w:rStyle w:val="ECCHLbold"/>
              </w:rPr>
              <w:t>BW</w:t>
            </w:r>
          </w:p>
        </w:tc>
        <w:tc>
          <w:tcPr>
            <w:tcW w:w="7659" w:type="dxa"/>
          </w:tcPr>
          <w:p w14:paraId="6D4E2E9B" w14:textId="77777777" w:rsidR="00490527" w:rsidRDefault="00490527" w:rsidP="006019E8">
            <w:pPr>
              <w:pStyle w:val="ECCTabletext"/>
            </w:pPr>
            <w:r>
              <w:t>Bandwidth</w:t>
            </w:r>
          </w:p>
        </w:tc>
      </w:tr>
      <w:tr w:rsidR="00627931" w:rsidRPr="00BC03FD" w14:paraId="14AC6FBF" w14:textId="77777777" w:rsidTr="009465E0">
        <w:trPr>
          <w:trHeight w:val="317"/>
        </w:trPr>
        <w:tc>
          <w:tcPr>
            <w:tcW w:w="2088" w:type="dxa"/>
          </w:tcPr>
          <w:p w14:paraId="33E48746" w14:textId="77777777" w:rsidR="00627931" w:rsidRDefault="00627931" w:rsidP="006019E8">
            <w:pPr>
              <w:pStyle w:val="ECCTabletext"/>
              <w:rPr>
                <w:rStyle w:val="ECCHLbold"/>
              </w:rPr>
            </w:pPr>
            <w:r>
              <w:rPr>
                <w:rStyle w:val="ECCHLbold"/>
              </w:rPr>
              <w:t>C/I</w:t>
            </w:r>
          </w:p>
        </w:tc>
        <w:tc>
          <w:tcPr>
            <w:tcW w:w="7659" w:type="dxa"/>
          </w:tcPr>
          <w:p w14:paraId="61264831" w14:textId="77777777" w:rsidR="00627931" w:rsidRDefault="00627931" w:rsidP="006019E8">
            <w:pPr>
              <w:pStyle w:val="ECCTabletext"/>
            </w:pPr>
            <w:r>
              <w:t>Carrier to Interference</w:t>
            </w:r>
          </w:p>
        </w:tc>
      </w:tr>
      <w:tr w:rsidR="006019E8" w:rsidRPr="00BC03FD" w14:paraId="42AF879F" w14:textId="77777777" w:rsidTr="009465E0">
        <w:trPr>
          <w:trHeight w:val="317"/>
        </w:trPr>
        <w:tc>
          <w:tcPr>
            <w:tcW w:w="2088" w:type="dxa"/>
          </w:tcPr>
          <w:p w14:paraId="3647B41A" w14:textId="77777777" w:rsidR="006019E8" w:rsidRPr="006019E8" w:rsidRDefault="006019E8" w:rsidP="006019E8">
            <w:pPr>
              <w:pStyle w:val="ECCTabletext"/>
              <w:rPr>
                <w:rStyle w:val="ECCHLbold"/>
              </w:rPr>
            </w:pPr>
            <w:r w:rsidRPr="00BC03FD">
              <w:rPr>
                <w:rStyle w:val="ECCHLbold"/>
              </w:rPr>
              <w:t>CEPT</w:t>
            </w:r>
          </w:p>
        </w:tc>
        <w:tc>
          <w:tcPr>
            <w:tcW w:w="7659" w:type="dxa"/>
          </w:tcPr>
          <w:p w14:paraId="77D50862" w14:textId="77777777" w:rsidR="006019E8" w:rsidRPr="006019E8" w:rsidRDefault="006019E8" w:rsidP="006019E8">
            <w:pPr>
              <w:pStyle w:val="ECCTabletext"/>
            </w:pPr>
            <w:r w:rsidRPr="00BC03FD">
              <w:t>European Conference of Postal and Telecommunications Administrations</w:t>
            </w:r>
          </w:p>
        </w:tc>
      </w:tr>
      <w:tr w:rsidR="00627931" w:rsidRPr="00BC03FD" w14:paraId="3EE0E0B8" w14:textId="77777777" w:rsidTr="009465E0">
        <w:trPr>
          <w:trHeight w:val="317"/>
        </w:trPr>
        <w:tc>
          <w:tcPr>
            <w:tcW w:w="2088" w:type="dxa"/>
          </w:tcPr>
          <w:p w14:paraId="62F2A784" w14:textId="77777777" w:rsidR="00627931" w:rsidRPr="00BC03FD" w:rsidRDefault="00627931" w:rsidP="006019E8">
            <w:pPr>
              <w:pStyle w:val="ECCTabletext"/>
              <w:rPr>
                <w:rStyle w:val="ECCHLbold"/>
              </w:rPr>
            </w:pPr>
            <w:r>
              <w:rPr>
                <w:rStyle w:val="ECCHLbold"/>
              </w:rPr>
              <w:t>CIS</w:t>
            </w:r>
          </w:p>
        </w:tc>
        <w:tc>
          <w:tcPr>
            <w:tcW w:w="7659" w:type="dxa"/>
          </w:tcPr>
          <w:p w14:paraId="12115B1B" w14:textId="77777777" w:rsidR="00627931" w:rsidRPr="00BC03FD" w:rsidRDefault="00627931" w:rsidP="006019E8">
            <w:pPr>
              <w:pStyle w:val="ECCTabletext"/>
            </w:pPr>
            <w:r w:rsidRPr="00627931">
              <w:t>Commonwealth of Independent States</w:t>
            </w:r>
          </w:p>
        </w:tc>
      </w:tr>
      <w:tr w:rsidR="00627931" w:rsidRPr="00BC03FD" w14:paraId="4F3A5CE8" w14:textId="77777777" w:rsidTr="009465E0">
        <w:trPr>
          <w:trHeight w:val="317"/>
        </w:trPr>
        <w:tc>
          <w:tcPr>
            <w:tcW w:w="2088" w:type="dxa"/>
          </w:tcPr>
          <w:p w14:paraId="5419B860" w14:textId="77777777" w:rsidR="00627931" w:rsidRDefault="00627931" w:rsidP="006019E8">
            <w:pPr>
              <w:pStyle w:val="ECCTabletext"/>
              <w:rPr>
                <w:rStyle w:val="ECCHLbold"/>
              </w:rPr>
            </w:pPr>
            <w:r>
              <w:rPr>
                <w:rStyle w:val="ECCHLbold"/>
              </w:rPr>
              <w:t>CW</w:t>
            </w:r>
          </w:p>
        </w:tc>
        <w:tc>
          <w:tcPr>
            <w:tcW w:w="7659" w:type="dxa"/>
          </w:tcPr>
          <w:p w14:paraId="79C32A4A" w14:textId="77777777" w:rsidR="00627931" w:rsidRPr="00627931" w:rsidRDefault="00627931" w:rsidP="006019E8">
            <w:pPr>
              <w:pStyle w:val="ECCTabletext"/>
            </w:pPr>
            <w:r>
              <w:t>Carrier Wave</w:t>
            </w:r>
          </w:p>
        </w:tc>
      </w:tr>
      <w:tr w:rsidR="006019E8" w:rsidRPr="00BC03FD" w14:paraId="71CCF726" w14:textId="77777777" w:rsidTr="009465E0">
        <w:trPr>
          <w:trHeight w:val="317"/>
        </w:trPr>
        <w:tc>
          <w:tcPr>
            <w:tcW w:w="2088" w:type="dxa"/>
          </w:tcPr>
          <w:p w14:paraId="0D0B0C39" w14:textId="77777777" w:rsidR="006019E8" w:rsidRPr="006019E8" w:rsidRDefault="006019E8" w:rsidP="006019E8">
            <w:pPr>
              <w:pStyle w:val="ECCTabletext"/>
              <w:rPr>
                <w:rStyle w:val="ECCHLbold"/>
              </w:rPr>
            </w:pPr>
            <w:r>
              <w:rPr>
                <w:rStyle w:val="ECCHLbold"/>
              </w:rPr>
              <w:t>DME</w:t>
            </w:r>
          </w:p>
        </w:tc>
        <w:tc>
          <w:tcPr>
            <w:tcW w:w="7659" w:type="dxa"/>
          </w:tcPr>
          <w:p w14:paraId="7BE0954F" w14:textId="77777777" w:rsidR="006019E8" w:rsidRPr="006019E8" w:rsidRDefault="006019E8" w:rsidP="006019E8">
            <w:pPr>
              <w:pStyle w:val="ECCTabletext"/>
            </w:pPr>
            <w:r>
              <w:t>Distance Measuring Equipment</w:t>
            </w:r>
          </w:p>
        </w:tc>
      </w:tr>
      <w:tr w:rsidR="006019E8" w:rsidRPr="00BC03FD" w14:paraId="258DB2D9" w14:textId="77777777" w:rsidTr="009465E0">
        <w:trPr>
          <w:trHeight w:val="317"/>
        </w:trPr>
        <w:tc>
          <w:tcPr>
            <w:tcW w:w="2088" w:type="dxa"/>
          </w:tcPr>
          <w:p w14:paraId="5F326BF5" w14:textId="77777777" w:rsidR="006019E8" w:rsidRPr="006019E8" w:rsidRDefault="006019E8" w:rsidP="006019E8">
            <w:pPr>
              <w:pStyle w:val="ECCTabletext"/>
              <w:rPr>
                <w:rStyle w:val="ECCHLbold"/>
              </w:rPr>
            </w:pPr>
            <w:r w:rsidRPr="00BC03FD">
              <w:rPr>
                <w:rStyle w:val="ECCHLbold"/>
              </w:rPr>
              <w:t>ECC</w:t>
            </w:r>
          </w:p>
        </w:tc>
        <w:tc>
          <w:tcPr>
            <w:tcW w:w="7659" w:type="dxa"/>
          </w:tcPr>
          <w:p w14:paraId="2C647949" w14:textId="77777777" w:rsidR="006019E8" w:rsidRPr="006019E8" w:rsidRDefault="006019E8" w:rsidP="006019E8">
            <w:pPr>
              <w:pStyle w:val="ECCTabletext"/>
            </w:pPr>
            <w:r w:rsidRPr="00BC03FD">
              <w:t>Electronic Communications Committee</w:t>
            </w:r>
          </w:p>
        </w:tc>
      </w:tr>
      <w:tr w:rsidR="006019E8" w:rsidRPr="00BC03FD" w14:paraId="317D8689" w14:textId="77777777" w:rsidTr="009465E0">
        <w:trPr>
          <w:trHeight w:val="317"/>
        </w:trPr>
        <w:tc>
          <w:tcPr>
            <w:tcW w:w="2088" w:type="dxa"/>
          </w:tcPr>
          <w:p w14:paraId="4812F3B1" w14:textId="77777777" w:rsidR="006019E8" w:rsidRPr="006019E8" w:rsidRDefault="006019E8" w:rsidP="006019E8">
            <w:pPr>
              <w:pStyle w:val="ECCTabletext"/>
              <w:rPr>
                <w:rStyle w:val="ECCHLbold"/>
              </w:rPr>
            </w:pPr>
            <w:r>
              <w:rPr>
                <w:rStyle w:val="ECCHLbold"/>
              </w:rPr>
              <w:t>ESE</w:t>
            </w:r>
          </w:p>
        </w:tc>
        <w:tc>
          <w:tcPr>
            <w:tcW w:w="7659" w:type="dxa"/>
          </w:tcPr>
          <w:p w14:paraId="1A1BA45F" w14:textId="77777777" w:rsidR="006019E8" w:rsidRPr="006019E8" w:rsidRDefault="006019E8" w:rsidP="006019E8">
            <w:pPr>
              <w:pStyle w:val="ECCTabletext"/>
            </w:pPr>
            <w:r w:rsidRPr="006019E8">
              <w:t>Extraneous Signal Environment</w:t>
            </w:r>
          </w:p>
        </w:tc>
      </w:tr>
      <w:tr w:rsidR="006019E8" w:rsidRPr="00BC03FD" w14:paraId="72681E6F" w14:textId="77777777" w:rsidTr="009465E0">
        <w:trPr>
          <w:trHeight w:val="317"/>
        </w:trPr>
        <w:tc>
          <w:tcPr>
            <w:tcW w:w="2088" w:type="dxa"/>
          </w:tcPr>
          <w:p w14:paraId="379F0E30" w14:textId="77777777" w:rsidR="006019E8" w:rsidRDefault="006019E8" w:rsidP="006019E8">
            <w:pPr>
              <w:pStyle w:val="ECCTabletext"/>
              <w:rPr>
                <w:rStyle w:val="ECCHLbold"/>
              </w:rPr>
            </w:pPr>
            <w:r>
              <w:rPr>
                <w:rStyle w:val="ECCHLbold"/>
              </w:rPr>
              <w:t>FL</w:t>
            </w:r>
          </w:p>
        </w:tc>
        <w:tc>
          <w:tcPr>
            <w:tcW w:w="7659" w:type="dxa"/>
          </w:tcPr>
          <w:p w14:paraId="6BF007CC" w14:textId="77777777" w:rsidR="006019E8" w:rsidRPr="006019E8" w:rsidRDefault="006019E8" w:rsidP="006019E8">
            <w:pPr>
              <w:pStyle w:val="ECCTabletext"/>
            </w:pPr>
            <w:r>
              <w:t>Flight Level</w:t>
            </w:r>
          </w:p>
        </w:tc>
      </w:tr>
      <w:tr w:rsidR="006019E8" w:rsidRPr="00BC03FD" w14:paraId="6014B4DB" w14:textId="77777777" w:rsidTr="009465E0">
        <w:trPr>
          <w:trHeight w:val="317"/>
        </w:trPr>
        <w:tc>
          <w:tcPr>
            <w:tcW w:w="2088" w:type="dxa"/>
          </w:tcPr>
          <w:p w14:paraId="1F6475F2" w14:textId="77777777" w:rsidR="006019E8" w:rsidRDefault="006019E8" w:rsidP="006019E8">
            <w:pPr>
              <w:pStyle w:val="ECCTabletext"/>
              <w:rPr>
                <w:rStyle w:val="ECCHLbold"/>
              </w:rPr>
            </w:pPr>
            <w:r>
              <w:rPr>
                <w:rStyle w:val="ECCHLbold"/>
              </w:rPr>
              <w:t>FMS</w:t>
            </w:r>
          </w:p>
        </w:tc>
        <w:tc>
          <w:tcPr>
            <w:tcW w:w="7659" w:type="dxa"/>
          </w:tcPr>
          <w:p w14:paraId="6C0D94DC" w14:textId="77777777" w:rsidR="006019E8" w:rsidRDefault="006019E8" w:rsidP="006019E8">
            <w:pPr>
              <w:pStyle w:val="ECCTabletext"/>
            </w:pPr>
            <w:r w:rsidRPr="006019E8">
              <w:t>Flight Management System</w:t>
            </w:r>
          </w:p>
        </w:tc>
      </w:tr>
      <w:tr w:rsidR="00627931" w:rsidRPr="00BC03FD" w14:paraId="14905857" w14:textId="77777777" w:rsidTr="009465E0">
        <w:trPr>
          <w:trHeight w:val="317"/>
        </w:trPr>
        <w:tc>
          <w:tcPr>
            <w:tcW w:w="2088" w:type="dxa"/>
          </w:tcPr>
          <w:p w14:paraId="156B15FF" w14:textId="77777777" w:rsidR="00627931" w:rsidRDefault="00627931" w:rsidP="006019E8">
            <w:pPr>
              <w:pStyle w:val="ECCTabletext"/>
              <w:rPr>
                <w:rStyle w:val="ECCHLbold"/>
              </w:rPr>
            </w:pPr>
            <w:r>
              <w:rPr>
                <w:rStyle w:val="ECCHLbold"/>
              </w:rPr>
              <w:t>GNSS</w:t>
            </w:r>
          </w:p>
        </w:tc>
        <w:tc>
          <w:tcPr>
            <w:tcW w:w="7659" w:type="dxa"/>
          </w:tcPr>
          <w:p w14:paraId="48378258" w14:textId="77777777" w:rsidR="00627931" w:rsidRPr="006019E8" w:rsidRDefault="00627931" w:rsidP="006019E8">
            <w:pPr>
              <w:pStyle w:val="ECCTabletext"/>
            </w:pPr>
            <w:r w:rsidRPr="00627931">
              <w:t>Global Navigation Satellite System</w:t>
            </w:r>
          </w:p>
        </w:tc>
      </w:tr>
      <w:tr w:rsidR="00627931" w:rsidRPr="00BC03FD" w14:paraId="11431E35" w14:textId="77777777" w:rsidTr="009465E0">
        <w:trPr>
          <w:trHeight w:val="317"/>
        </w:trPr>
        <w:tc>
          <w:tcPr>
            <w:tcW w:w="2088" w:type="dxa"/>
          </w:tcPr>
          <w:p w14:paraId="0099CA71" w14:textId="77777777" w:rsidR="00627931" w:rsidRDefault="00627931" w:rsidP="006019E8">
            <w:pPr>
              <w:pStyle w:val="ECCTabletext"/>
              <w:rPr>
                <w:rStyle w:val="ECCHLbold"/>
              </w:rPr>
            </w:pPr>
            <w:r>
              <w:rPr>
                <w:rStyle w:val="ECCHLbold"/>
              </w:rPr>
              <w:t>GPS</w:t>
            </w:r>
          </w:p>
        </w:tc>
        <w:tc>
          <w:tcPr>
            <w:tcW w:w="7659" w:type="dxa"/>
          </w:tcPr>
          <w:p w14:paraId="26F7F372" w14:textId="77777777" w:rsidR="00627931" w:rsidRPr="00627931" w:rsidRDefault="00627931" w:rsidP="006019E8">
            <w:pPr>
              <w:pStyle w:val="ECCTabletext"/>
            </w:pPr>
            <w:r w:rsidRPr="00627931">
              <w:t>Global Positioning System</w:t>
            </w:r>
          </w:p>
        </w:tc>
      </w:tr>
      <w:tr w:rsidR="00627931" w:rsidRPr="00BC03FD" w14:paraId="6EFAFFF5" w14:textId="77777777" w:rsidTr="009465E0">
        <w:trPr>
          <w:trHeight w:val="317"/>
        </w:trPr>
        <w:tc>
          <w:tcPr>
            <w:tcW w:w="2088" w:type="dxa"/>
          </w:tcPr>
          <w:p w14:paraId="56EA824D" w14:textId="77777777" w:rsidR="00627931" w:rsidRDefault="00627931" w:rsidP="006019E8">
            <w:pPr>
              <w:pStyle w:val="ECCTabletext"/>
              <w:rPr>
                <w:rStyle w:val="ECCHLbold"/>
              </w:rPr>
            </w:pPr>
            <w:r>
              <w:rPr>
                <w:rStyle w:val="ECCHLbold"/>
              </w:rPr>
              <w:t>I/N</w:t>
            </w:r>
          </w:p>
        </w:tc>
        <w:tc>
          <w:tcPr>
            <w:tcW w:w="7659" w:type="dxa"/>
          </w:tcPr>
          <w:p w14:paraId="7D959827" w14:textId="77777777" w:rsidR="00627931" w:rsidRPr="00627931" w:rsidRDefault="00627931" w:rsidP="006019E8">
            <w:pPr>
              <w:pStyle w:val="ECCTabletext"/>
            </w:pPr>
            <w:r>
              <w:t>Interference to Noise</w:t>
            </w:r>
          </w:p>
        </w:tc>
      </w:tr>
      <w:tr w:rsidR="006019E8" w:rsidRPr="00BC03FD" w14:paraId="45E608EC" w14:textId="77777777" w:rsidTr="009465E0">
        <w:trPr>
          <w:trHeight w:val="317"/>
        </w:trPr>
        <w:tc>
          <w:tcPr>
            <w:tcW w:w="2088" w:type="dxa"/>
          </w:tcPr>
          <w:p w14:paraId="2E3A5A82" w14:textId="77777777" w:rsidR="006019E8" w:rsidRPr="006019E8" w:rsidRDefault="006019E8" w:rsidP="006019E8">
            <w:pPr>
              <w:pStyle w:val="ECCTabletext"/>
              <w:rPr>
                <w:rStyle w:val="ECCHLbold"/>
              </w:rPr>
            </w:pPr>
            <w:r>
              <w:rPr>
                <w:rStyle w:val="ECCHLbold"/>
              </w:rPr>
              <w:t>ICAO</w:t>
            </w:r>
          </w:p>
        </w:tc>
        <w:tc>
          <w:tcPr>
            <w:tcW w:w="7659" w:type="dxa"/>
          </w:tcPr>
          <w:p w14:paraId="0FAEF47D" w14:textId="77777777" w:rsidR="006019E8" w:rsidRPr="006019E8" w:rsidRDefault="006019E8" w:rsidP="006019E8">
            <w:pPr>
              <w:pStyle w:val="ECCTabletext"/>
            </w:pPr>
            <w:r>
              <w:t>Internationa</w:t>
            </w:r>
            <w:r w:rsidRPr="006019E8">
              <w:t>l Civil Aviation Organization</w:t>
            </w:r>
          </w:p>
        </w:tc>
      </w:tr>
      <w:tr w:rsidR="00627931" w:rsidRPr="00BC03FD" w14:paraId="70E04710" w14:textId="77777777" w:rsidTr="009465E0">
        <w:trPr>
          <w:trHeight w:val="317"/>
        </w:trPr>
        <w:tc>
          <w:tcPr>
            <w:tcW w:w="2088" w:type="dxa"/>
          </w:tcPr>
          <w:p w14:paraId="24F11157" w14:textId="77777777" w:rsidR="00627931" w:rsidRDefault="00627931" w:rsidP="006019E8">
            <w:pPr>
              <w:pStyle w:val="ECCTabletext"/>
              <w:rPr>
                <w:rStyle w:val="ECCHLbold"/>
              </w:rPr>
            </w:pPr>
            <w:r>
              <w:rPr>
                <w:rStyle w:val="ECCHLbold"/>
              </w:rPr>
              <w:t>IFF</w:t>
            </w:r>
          </w:p>
        </w:tc>
        <w:tc>
          <w:tcPr>
            <w:tcW w:w="7659" w:type="dxa"/>
          </w:tcPr>
          <w:p w14:paraId="4F32F4A5" w14:textId="77777777" w:rsidR="00627931" w:rsidRDefault="00627931" w:rsidP="00627931">
            <w:pPr>
              <w:pStyle w:val="ECCTabletext"/>
            </w:pPr>
            <w:r w:rsidRPr="00627931">
              <w:t xml:space="preserve">Identification </w:t>
            </w:r>
            <w:r>
              <w:t>F</w:t>
            </w:r>
            <w:r w:rsidRPr="00627931">
              <w:t>riend or Foe</w:t>
            </w:r>
          </w:p>
        </w:tc>
      </w:tr>
      <w:tr w:rsidR="006019E8" w:rsidRPr="00BC03FD" w14:paraId="30D03B9D" w14:textId="77777777" w:rsidTr="009465E0">
        <w:trPr>
          <w:trHeight w:val="317"/>
        </w:trPr>
        <w:tc>
          <w:tcPr>
            <w:tcW w:w="2088" w:type="dxa"/>
          </w:tcPr>
          <w:p w14:paraId="67132AF2" w14:textId="77777777" w:rsidR="006019E8" w:rsidRDefault="006019E8" w:rsidP="006019E8">
            <w:pPr>
              <w:pStyle w:val="ECCTabletext"/>
              <w:rPr>
                <w:rStyle w:val="ECCHLbold"/>
              </w:rPr>
            </w:pPr>
            <w:r>
              <w:rPr>
                <w:rStyle w:val="ECCHLbold"/>
              </w:rPr>
              <w:t>JTIDS</w:t>
            </w:r>
          </w:p>
        </w:tc>
        <w:tc>
          <w:tcPr>
            <w:tcW w:w="7659" w:type="dxa"/>
          </w:tcPr>
          <w:p w14:paraId="656362C0" w14:textId="77777777" w:rsidR="006019E8" w:rsidRDefault="006019E8" w:rsidP="006019E8">
            <w:pPr>
              <w:pStyle w:val="ECCTabletext"/>
            </w:pPr>
            <w:r w:rsidRPr="006019E8">
              <w:t>Joint Tactical Information Distribution System</w:t>
            </w:r>
          </w:p>
        </w:tc>
      </w:tr>
      <w:tr w:rsidR="00627931" w:rsidRPr="00BC03FD" w14:paraId="5BBDC906" w14:textId="77777777" w:rsidTr="009465E0">
        <w:trPr>
          <w:trHeight w:val="317"/>
        </w:trPr>
        <w:tc>
          <w:tcPr>
            <w:tcW w:w="2088" w:type="dxa"/>
          </w:tcPr>
          <w:p w14:paraId="3F8BC409" w14:textId="77777777" w:rsidR="00627931" w:rsidRDefault="00627931" w:rsidP="006019E8">
            <w:pPr>
              <w:pStyle w:val="ECCTabletext"/>
              <w:rPr>
                <w:rStyle w:val="ECCHLbold"/>
              </w:rPr>
            </w:pPr>
            <w:r>
              <w:rPr>
                <w:rStyle w:val="ECCHLbold"/>
              </w:rPr>
              <w:t>LDACS</w:t>
            </w:r>
          </w:p>
        </w:tc>
        <w:tc>
          <w:tcPr>
            <w:tcW w:w="7659" w:type="dxa"/>
          </w:tcPr>
          <w:p w14:paraId="6FEC6A7A" w14:textId="77777777" w:rsidR="00627931" w:rsidRPr="006019E8" w:rsidRDefault="00627931" w:rsidP="006019E8">
            <w:pPr>
              <w:pStyle w:val="ECCTabletext"/>
            </w:pPr>
            <w:r w:rsidRPr="00627931">
              <w:t>L-band Digital Aeronautical Communications System</w:t>
            </w:r>
          </w:p>
        </w:tc>
      </w:tr>
      <w:tr w:rsidR="00627931" w:rsidRPr="00BC03FD" w14:paraId="47DD060D" w14:textId="77777777" w:rsidTr="009465E0">
        <w:trPr>
          <w:trHeight w:val="317"/>
        </w:trPr>
        <w:tc>
          <w:tcPr>
            <w:tcW w:w="2088" w:type="dxa"/>
          </w:tcPr>
          <w:p w14:paraId="1AD5CB04" w14:textId="77777777" w:rsidR="00627931" w:rsidRDefault="00627931" w:rsidP="006019E8">
            <w:pPr>
              <w:pStyle w:val="ECCTabletext"/>
              <w:rPr>
                <w:rStyle w:val="ECCHLbold"/>
              </w:rPr>
            </w:pPr>
            <w:r>
              <w:rPr>
                <w:rStyle w:val="ECCHLbold"/>
              </w:rPr>
              <w:t>MCL</w:t>
            </w:r>
          </w:p>
        </w:tc>
        <w:tc>
          <w:tcPr>
            <w:tcW w:w="7659" w:type="dxa"/>
          </w:tcPr>
          <w:p w14:paraId="16DA1825" w14:textId="77777777" w:rsidR="00627931" w:rsidRPr="006019E8" w:rsidRDefault="00627931" w:rsidP="006019E8">
            <w:pPr>
              <w:pStyle w:val="ECCTabletext"/>
            </w:pPr>
            <w:r>
              <w:t>Minimum Coupling Loss</w:t>
            </w:r>
          </w:p>
        </w:tc>
      </w:tr>
      <w:tr w:rsidR="006019E8" w:rsidRPr="00BC03FD" w14:paraId="004DEF27" w14:textId="77777777" w:rsidTr="009465E0">
        <w:trPr>
          <w:trHeight w:val="317"/>
        </w:trPr>
        <w:tc>
          <w:tcPr>
            <w:tcW w:w="2088" w:type="dxa"/>
          </w:tcPr>
          <w:p w14:paraId="053E0CEC" w14:textId="77777777" w:rsidR="006019E8" w:rsidRDefault="006019E8" w:rsidP="006019E8">
            <w:pPr>
              <w:pStyle w:val="ECCTabletext"/>
              <w:rPr>
                <w:rStyle w:val="ECCHLbold"/>
              </w:rPr>
            </w:pPr>
            <w:r>
              <w:rPr>
                <w:rStyle w:val="ECCHLbold"/>
              </w:rPr>
              <w:t>MIDS</w:t>
            </w:r>
          </w:p>
        </w:tc>
        <w:tc>
          <w:tcPr>
            <w:tcW w:w="7659" w:type="dxa"/>
          </w:tcPr>
          <w:p w14:paraId="3882784D" w14:textId="77777777" w:rsidR="006019E8" w:rsidRPr="006019E8" w:rsidRDefault="006019E8" w:rsidP="006019E8">
            <w:pPr>
              <w:pStyle w:val="ECCTabletext"/>
            </w:pPr>
            <w:r w:rsidRPr="006019E8">
              <w:t>Multifunctional Information Distribution System</w:t>
            </w:r>
          </w:p>
        </w:tc>
      </w:tr>
      <w:tr w:rsidR="00627931" w:rsidRPr="00BC03FD" w14:paraId="637CC2C8" w14:textId="77777777" w:rsidTr="009465E0">
        <w:trPr>
          <w:trHeight w:val="317"/>
        </w:trPr>
        <w:tc>
          <w:tcPr>
            <w:tcW w:w="2088" w:type="dxa"/>
          </w:tcPr>
          <w:p w14:paraId="48DC6217" w14:textId="77777777" w:rsidR="00627931" w:rsidRDefault="00627931" w:rsidP="006019E8">
            <w:pPr>
              <w:pStyle w:val="ECCTabletext"/>
              <w:rPr>
                <w:rStyle w:val="ECCHLbold"/>
              </w:rPr>
            </w:pPr>
            <w:r>
              <w:rPr>
                <w:rStyle w:val="ECCHLbold"/>
              </w:rPr>
              <w:t>MLAT</w:t>
            </w:r>
          </w:p>
        </w:tc>
        <w:tc>
          <w:tcPr>
            <w:tcW w:w="7659" w:type="dxa"/>
          </w:tcPr>
          <w:p w14:paraId="49ABEBAA" w14:textId="77777777" w:rsidR="00627931" w:rsidRPr="006019E8" w:rsidRDefault="00627931" w:rsidP="006019E8">
            <w:pPr>
              <w:pStyle w:val="ECCTabletext"/>
            </w:pPr>
            <w:r w:rsidRPr="00627931">
              <w:t>Multilateration</w:t>
            </w:r>
          </w:p>
        </w:tc>
      </w:tr>
      <w:tr w:rsidR="00490527" w:rsidRPr="00BC03FD" w14:paraId="5BA2EC62" w14:textId="77777777" w:rsidTr="009465E0">
        <w:trPr>
          <w:trHeight w:val="317"/>
        </w:trPr>
        <w:tc>
          <w:tcPr>
            <w:tcW w:w="2088" w:type="dxa"/>
          </w:tcPr>
          <w:p w14:paraId="44494D52" w14:textId="77777777" w:rsidR="00490527" w:rsidRDefault="00490527" w:rsidP="006019E8">
            <w:pPr>
              <w:pStyle w:val="ECCTabletext"/>
              <w:rPr>
                <w:rStyle w:val="ECCHLbold"/>
              </w:rPr>
            </w:pPr>
            <w:r>
              <w:rPr>
                <w:rStyle w:val="ECCHLbold"/>
              </w:rPr>
              <w:t>MM</w:t>
            </w:r>
          </w:p>
        </w:tc>
        <w:tc>
          <w:tcPr>
            <w:tcW w:w="7659" w:type="dxa"/>
          </w:tcPr>
          <w:p w14:paraId="4B281463" w14:textId="77777777" w:rsidR="00490527" w:rsidRPr="00627931" w:rsidRDefault="00490527" w:rsidP="006019E8">
            <w:pPr>
              <w:pStyle w:val="ECCTabletext"/>
            </w:pPr>
            <w:r>
              <w:t>Maritime Mobile</w:t>
            </w:r>
          </w:p>
        </w:tc>
      </w:tr>
      <w:tr w:rsidR="00627931" w:rsidRPr="00BC03FD" w14:paraId="431BEA8D" w14:textId="77777777" w:rsidTr="009465E0">
        <w:trPr>
          <w:trHeight w:val="317"/>
        </w:trPr>
        <w:tc>
          <w:tcPr>
            <w:tcW w:w="2088" w:type="dxa"/>
          </w:tcPr>
          <w:p w14:paraId="14536450" w14:textId="77777777" w:rsidR="00627931" w:rsidRDefault="00627931" w:rsidP="006019E8">
            <w:pPr>
              <w:pStyle w:val="ECCTabletext"/>
              <w:rPr>
                <w:rStyle w:val="ECCHLbold"/>
              </w:rPr>
            </w:pPr>
            <w:r>
              <w:rPr>
                <w:rStyle w:val="ECCHLbold"/>
              </w:rPr>
              <w:t>MSL</w:t>
            </w:r>
          </w:p>
        </w:tc>
        <w:tc>
          <w:tcPr>
            <w:tcW w:w="7659" w:type="dxa"/>
          </w:tcPr>
          <w:p w14:paraId="5E3C1C70" w14:textId="77777777" w:rsidR="00627931" w:rsidRPr="00627931" w:rsidRDefault="00627931" w:rsidP="006019E8">
            <w:pPr>
              <w:pStyle w:val="ECCTabletext"/>
            </w:pPr>
            <w:r>
              <w:t>Mean Sea Level</w:t>
            </w:r>
          </w:p>
        </w:tc>
      </w:tr>
      <w:tr w:rsidR="00627931" w:rsidRPr="00BC03FD" w14:paraId="3DD3E812" w14:textId="77777777" w:rsidTr="009465E0">
        <w:trPr>
          <w:trHeight w:val="317"/>
        </w:trPr>
        <w:tc>
          <w:tcPr>
            <w:tcW w:w="2088" w:type="dxa"/>
          </w:tcPr>
          <w:p w14:paraId="2101F259" w14:textId="77777777" w:rsidR="00627931" w:rsidRDefault="00627931" w:rsidP="006019E8">
            <w:pPr>
              <w:pStyle w:val="ECCTabletext"/>
              <w:rPr>
                <w:rStyle w:val="ECCHLbold"/>
              </w:rPr>
            </w:pPr>
            <w:r>
              <w:rPr>
                <w:rStyle w:val="ECCHLbold"/>
              </w:rPr>
              <w:t>OOB</w:t>
            </w:r>
          </w:p>
        </w:tc>
        <w:tc>
          <w:tcPr>
            <w:tcW w:w="7659" w:type="dxa"/>
          </w:tcPr>
          <w:p w14:paraId="62BB12FA" w14:textId="77777777" w:rsidR="00627931" w:rsidRPr="006019E8" w:rsidRDefault="00627931" w:rsidP="006019E8">
            <w:pPr>
              <w:pStyle w:val="ECCTabletext"/>
            </w:pPr>
            <w:r>
              <w:t>Out-Of-Band</w:t>
            </w:r>
          </w:p>
        </w:tc>
      </w:tr>
      <w:tr w:rsidR="006019E8" w:rsidRPr="00BC03FD" w14:paraId="01CB9D33" w14:textId="77777777" w:rsidTr="009465E0">
        <w:trPr>
          <w:trHeight w:val="317"/>
        </w:trPr>
        <w:tc>
          <w:tcPr>
            <w:tcW w:w="2088" w:type="dxa"/>
          </w:tcPr>
          <w:p w14:paraId="057ADFEC" w14:textId="77777777" w:rsidR="006019E8" w:rsidRDefault="006019E8" w:rsidP="006019E8">
            <w:pPr>
              <w:pStyle w:val="ECCTabletext"/>
              <w:rPr>
                <w:rStyle w:val="ECCHLbold"/>
              </w:rPr>
            </w:pPr>
            <w:r>
              <w:rPr>
                <w:rStyle w:val="ECCHLbold"/>
              </w:rPr>
              <w:t>PAM</w:t>
            </w:r>
          </w:p>
        </w:tc>
        <w:tc>
          <w:tcPr>
            <w:tcW w:w="7659" w:type="dxa"/>
          </w:tcPr>
          <w:p w14:paraId="55ED0AFE" w14:textId="77777777" w:rsidR="006019E8" w:rsidRPr="006019E8" w:rsidRDefault="006019E8" w:rsidP="006019E8">
            <w:pPr>
              <w:pStyle w:val="ECCTabletext"/>
            </w:pPr>
            <w:r w:rsidRPr="006019E8">
              <w:t>Pulse Amplitude Modulation</w:t>
            </w:r>
          </w:p>
        </w:tc>
      </w:tr>
      <w:tr w:rsidR="00F96833" w:rsidRPr="00BC03FD" w14:paraId="2C7C2567" w14:textId="77777777" w:rsidTr="009465E0">
        <w:trPr>
          <w:trHeight w:val="317"/>
        </w:trPr>
        <w:tc>
          <w:tcPr>
            <w:tcW w:w="2088" w:type="dxa"/>
          </w:tcPr>
          <w:p w14:paraId="7B5A68B8" w14:textId="77777777" w:rsidR="00F96833" w:rsidRDefault="00F96833" w:rsidP="006019E8">
            <w:pPr>
              <w:pStyle w:val="ECCTabletext"/>
              <w:rPr>
                <w:rStyle w:val="ECCHLbold"/>
              </w:rPr>
            </w:pPr>
            <w:r>
              <w:rPr>
                <w:rStyle w:val="ECCHLbold"/>
              </w:rPr>
              <w:t>PMSE</w:t>
            </w:r>
          </w:p>
        </w:tc>
        <w:tc>
          <w:tcPr>
            <w:tcW w:w="7659" w:type="dxa"/>
          </w:tcPr>
          <w:p w14:paraId="567047B7" w14:textId="77777777" w:rsidR="00F96833" w:rsidRPr="006019E8" w:rsidRDefault="00F96833" w:rsidP="00F96833">
            <w:pPr>
              <w:pStyle w:val="ECCTabletext"/>
            </w:pPr>
            <w:r>
              <w:t>Program Making and Special Events</w:t>
            </w:r>
          </w:p>
        </w:tc>
      </w:tr>
      <w:tr w:rsidR="00627931" w:rsidRPr="00BC03FD" w14:paraId="349B988B" w14:textId="77777777" w:rsidTr="009465E0">
        <w:trPr>
          <w:trHeight w:val="317"/>
        </w:trPr>
        <w:tc>
          <w:tcPr>
            <w:tcW w:w="2088" w:type="dxa"/>
          </w:tcPr>
          <w:p w14:paraId="31B3A5CE" w14:textId="77777777" w:rsidR="00627931" w:rsidRDefault="00627931" w:rsidP="006019E8">
            <w:pPr>
              <w:pStyle w:val="ECCTabletext"/>
              <w:rPr>
                <w:rStyle w:val="ECCHLbold"/>
              </w:rPr>
            </w:pPr>
            <w:r>
              <w:rPr>
                <w:rStyle w:val="ECCHLbold"/>
              </w:rPr>
              <w:t>PRMG</w:t>
            </w:r>
          </w:p>
        </w:tc>
        <w:tc>
          <w:tcPr>
            <w:tcW w:w="7659" w:type="dxa"/>
          </w:tcPr>
          <w:p w14:paraId="53EC8AF4" w14:textId="77777777" w:rsidR="00627931" w:rsidRPr="006019E8" w:rsidRDefault="00627931" w:rsidP="00627931">
            <w:pPr>
              <w:pStyle w:val="ECCTabletext"/>
            </w:pPr>
            <w:r w:rsidRPr="00627931">
              <w:t>Posadotschnaja Radio</w:t>
            </w:r>
            <w:r>
              <w:t xml:space="preserve"> M</w:t>
            </w:r>
            <w:r w:rsidRPr="00627931">
              <w:t>ajatschnaja Grupa</w:t>
            </w:r>
          </w:p>
        </w:tc>
      </w:tr>
      <w:tr w:rsidR="006019E8" w:rsidRPr="00BC03FD" w14:paraId="035682A7" w14:textId="77777777" w:rsidTr="009465E0">
        <w:trPr>
          <w:trHeight w:val="317"/>
        </w:trPr>
        <w:tc>
          <w:tcPr>
            <w:tcW w:w="2088" w:type="dxa"/>
          </w:tcPr>
          <w:p w14:paraId="5037E789" w14:textId="77777777" w:rsidR="006019E8" w:rsidRPr="006019E8" w:rsidRDefault="006019E8" w:rsidP="006019E8">
            <w:pPr>
              <w:pStyle w:val="ECCTabletext"/>
              <w:rPr>
                <w:rStyle w:val="ECCHLbold"/>
              </w:rPr>
            </w:pPr>
            <w:r>
              <w:rPr>
                <w:rStyle w:val="ECCHLbold"/>
              </w:rPr>
              <w:t>RFI</w:t>
            </w:r>
          </w:p>
        </w:tc>
        <w:tc>
          <w:tcPr>
            <w:tcW w:w="7659" w:type="dxa"/>
          </w:tcPr>
          <w:p w14:paraId="0BBA40D9" w14:textId="77777777" w:rsidR="006019E8" w:rsidRPr="006019E8" w:rsidRDefault="006019E8" w:rsidP="006019E8">
            <w:pPr>
              <w:pStyle w:val="ECCTabletext"/>
            </w:pPr>
            <w:r w:rsidRPr="006019E8">
              <w:t>Radio Frequency Interference</w:t>
            </w:r>
          </w:p>
        </w:tc>
      </w:tr>
      <w:tr w:rsidR="00627931" w:rsidRPr="00BC03FD" w14:paraId="191B8921" w14:textId="77777777" w:rsidTr="009465E0">
        <w:trPr>
          <w:trHeight w:val="317"/>
        </w:trPr>
        <w:tc>
          <w:tcPr>
            <w:tcW w:w="2088" w:type="dxa"/>
          </w:tcPr>
          <w:p w14:paraId="28DEEE87" w14:textId="77777777" w:rsidR="00627931" w:rsidRDefault="00627931" w:rsidP="006019E8">
            <w:pPr>
              <w:pStyle w:val="ECCTabletext"/>
              <w:rPr>
                <w:rStyle w:val="ECCHLbold"/>
              </w:rPr>
            </w:pPr>
            <w:r>
              <w:rPr>
                <w:rStyle w:val="ECCHLbold"/>
              </w:rPr>
              <w:lastRenderedPageBreak/>
              <w:t>RSBN</w:t>
            </w:r>
          </w:p>
        </w:tc>
        <w:tc>
          <w:tcPr>
            <w:tcW w:w="7659" w:type="dxa"/>
          </w:tcPr>
          <w:p w14:paraId="0B716AD1" w14:textId="77777777" w:rsidR="00627931" w:rsidRPr="006019E8" w:rsidRDefault="00627931" w:rsidP="00627931">
            <w:pPr>
              <w:pStyle w:val="ECCTabletext"/>
            </w:pPr>
            <w:r w:rsidRPr="00627931">
              <w:t xml:space="preserve">Radionavigatsionnaya </w:t>
            </w:r>
            <w:r>
              <w:t>S</w:t>
            </w:r>
            <w:r w:rsidRPr="00627931">
              <w:t xml:space="preserve">istema </w:t>
            </w:r>
            <w:r>
              <w:t>B</w:t>
            </w:r>
            <w:r w:rsidRPr="00627931">
              <w:t xml:space="preserve">lizhney </w:t>
            </w:r>
            <w:r>
              <w:t>N</w:t>
            </w:r>
            <w:r w:rsidRPr="00627931">
              <w:t>avigatsii</w:t>
            </w:r>
          </w:p>
        </w:tc>
      </w:tr>
      <w:tr w:rsidR="006019E8" w:rsidRPr="00BC03FD" w14:paraId="0F3F8D47" w14:textId="77777777" w:rsidTr="009465E0">
        <w:trPr>
          <w:trHeight w:val="317"/>
        </w:trPr>
        <w:tc>
          <w:tcPr>
            <w:tcW w:w="2088" w:type="dxa"/>
          </w:tcPr>
          <w:p w14:paraId="5068691D" w14:textId="77777777" w:rsidR="006019E8" w:rsidRPr="006019E8" w:rsidRDefault="006019E8" w:rsidP="006019E8">
            <w:pPr>
              <w:pStyle w:val="ECCTabletext"/>
              <w:rPr>
                <w:rStyle w:val="ECCHLbold"/>
              </w:rPr>
            </w:pPr>
            <w:r>
              <w:rPr>
                <w:rStyle w:val="ECCHLbold"/>
              </w:rPr>
              <w:t>SSR</w:t>
            </w:r>
          </w:p>
        </w:tc>
        <w:tc>
          <w:tcPr>
            <w:tcW w:w="7659" w:type="dxa"/>
          </w:tcPr>
          <w:p w14:paraId="50956B3B" w14:textId="77777777" w:rsidR="006019E8" w:rsidRPr="006019E8" w:rsidRDefault="006019E8" w:rsidP="006019E8">
            <w:pPr>
              <w:pStyle w:val="ECCTabletext"/>
            </w:pPr>
            <w:r>
              <w:t>Secondary Surveillance Radar</w:t>
            </w:r>
          </w:p>
        </w:tc>
      </w:tr>
      <w:tr w:rsidR="006019E8" w:rsidRPr="00BC03FD" w14:paraId="78E734DB" w14:textId="77777777" w:rsidTr="009465E0">
        <w:trPr>
          <w:trHeight w:val="317"/>
        </w:trPr>
        <w:tc>
          <w:tcPr>
            <w:tcW w:w="2088" w:type="dxa"/>
          </w:tcPr>
          <w:p w14:paraId="141BA447" w14:textId="77777777" w:rsidR="006019E8" w:rsidRDefault="006019E8" w:rsidP="006019E8">
            <w:pPr>
              <w:pStyle w:val="ECCTabletext"/>
              <w:rPr>
                <w:rStyle w:val="ECCHLbold"/>
              </w:rPr>
            </w:pPr>
            <w:r>
              <w:rPr>
                <w:rStyle w:val="ECCHLbold"/>
              </w:rPr>
              <w:t>TACAN</w:t>
            </w:r>
          </w:p>
        </w:tc>
        <w:tc>
          <w:tcPr>
            <w:tcW w:w="7659" w:type="dxa"/>
          </w:tcPr>
          <w:p w14:paraId="0379F636" w14:textId="77777777" w:rsidR="006019E8" w:rsidRDefault="006019E8" w:rsidP="006019E8">
            <w:pPr>
              <w:pStyle w:val="ECCTabletext"/>
            </w:pPr>
            <w:r w:rsidRPr="006019E8">
              <w:t>Tactical Air Navigation</w:t>
            </w:r>
          </w:p>
        </w:tc>
      </w:tr>
      <w:tr w:rsidR="006019E8" w:rsidRPr="00BC03FD" w14:paraId="4F63D8C6" w14:textId="77777777" w:rsidTr="009465E0">
        <w:trPr>
          <w:trHeight w:val="317"/>
        </w:trPr>
        <w:tc>
          <w:tcPr>
            <w:tcW w:w="2088" w:type="dxa"/>
          </w:tcPr>
          <w:p w14:paraId="58E39B16" w14:textId="77777777" w:rsidR="006019E8" w:rsidRDefault="006019E8" w:rsidP="006019E8">
            <w:pPr>
              <w:pStyle w:val="ECCTabletext"/>
              <w:rPr>
                <w:rStyle w:val="ECCHLbold"/>
              </w:rPr>
            </w:pPr>
            <w:r>
              <w:rPr>
                <w:rStyle w:val="ECCHLbold"/>
              </w:rPr>
              <w:t>TCAS</w:t>
            </w:r>
          </w:p>
        </w:tc>
        <w:tc>
          <w:tcPr>
            <w:tcW w:w="7659" w:type="dxa"/>
          </w:tcPr>
          <w:p w14:paraId="2EC179A1" w14:textId="77777777" w:rsidR="006019E8" w:rsidRDefault="006019E8" w:rsidP="006019E8">
            <w:pPr>
              <w:pStyle w:val="ECCTabletext"/>
            </w:pPr>
            <w:r w:rsidRPr="006019E8">
              <w:t>Traffic Collision Avoidance System</w:t>
            </w:r>
          </w:p>
        </w:tc>
      </w:tr>
      <w:tr w:rsidR="00627931" w:rsidRPr="00BC03FD" w14:paraId="479C3B35" w14:textId="77777777" w:rsidTr="009465E0">
        <w:trPr>
          <w:trHeight w:val="317"/>
        </w:trPr>
        <w:tc>
          <w:tcPr>
            <w:tcW w:w="2088" w:type="dxa"/>
          </w:tcPr>
          <w:p w14:paraId="4480021D" w14:textId="77777777" w:rsidR="00627931" w:rsidRDefault="00627931" w:rsidP="006019E8">
            <w:pPr>
              <w:pStyle w:val="ECCTabletext"/>
              <w:rPr>
                <w:rStyle w:val="ECCHLbold"/>
              </w:rPr>
            </w:pPr>
            <w:r>
              <w:rPr>
                <w:rStyle w:val="ECCHLbold"/>
              </w:rPr>
              <w:t>UAT</w:t>
            </w:r>
          </w:p>
        </w:tc>
        <w:tc>
          <w:tcPr>
            <w:tcW w:w="7659" w:type="dxa"/>
          </w:tcPr>
          <w:p w14:paraId="7DDDF8BC" w14:textId="77777777" w:rsidR="00627931" w:rsidRPr="006019E8" w:rsidRDefault="00627931" w:rsidP="006019E8">
            <w:pPr>
              <w:pStyle w:val="ECCTabletext"/>
            </w:pPr>
            <w:r w:rsidRPr="00627931">
              <w:t>Universal Access Transceiver</w:t>
            </w:r>
          </w:p>
        </w:tc>
      </w:tr>
      <w:tr w:rsidR="00627931" w:rsidRPr="00BC03FD" w14:paraId="1C8E22DA" w14:textId="77777777" w:rsidTr="009465E0">
        <w:trPr>
          <w:trHeight w:val="317"/>
        </w:trPr>
        <w:tc>
          <w:tcPr>
            <w:tcW w:w="2088" w:type="dxa"/>
          </w:tcPr>
          <w:p w14:paraId="4F984448" w14:textId="77777777" w:rsidR="00627931" w:rsidRDefault="00627931" w:rsidP="006019E8">
            <w:pPr>
              <w:pStyle w:val="ECCTabletext"/>
              <w:rPr>
                <w:rStyle w:val="ECCHLbold"/>
              </w:rPr>
            </w:pPr>
            <w:r>
              <w:rPr>
                <w:rStyle w:val="ECCHLbold"/>
              </w:rPr>
              <w:t>WAM</w:t>
            </w:r>
          </w:p>
        </w:tc>
        <w:tc>
          <w:tcPr>
            <w:tcW w:w="7659" w:type="dxa"/>
          </w:tcPr>
          <w:p w14:paraId="1F806ACE" w14:textId="77777777" w:rsidR="00627931" w:rsidRPr="00627931" w:rsidRDefault="00627931" w:rsidP="006019E8">
            <w:pPr>
              <w:pStyle w:val="ECCTabletext"/>
            </w:pPr>
            <w:r w:rsidRPr="00627931">
              <w:t>Wide Area</w:t>
            </w:r>
            <w:r>
              <w:t xml:space="preserve"> </w:t>
            </w:r>
            <w:r w:rsidRPr="00627931">
              <w:t>Multilateration</w:t>
            </w:r>
          </w:p>
        </w:tc>
      </w:tr>
      <w:tr w:rsidR="006019E8" w:rsidRPr="00BC03FD" w14:paraId="6296E87F" w14:textId="77777777" w:rsidTr="009465E0">
        <w:trPr>
          <w:trHeight w:val="317"/>
        </w:trPr>
        <w:tc>
          <w:tcPr>
            <w:tcW w:w="2088" w:type="dxa"/>
          </w:tcPr>
          <w:p w14:paraId="13DBB9A6" w14:textId="77777777" w:rsidR="006019E8" w:rsidRPr="006019E8" w:rsidRDefault="006019E8" w:rsidP="006019E8">
            <w:pPr>
              <w:pStyle w:val="ECCTabletext"/>
              <w:rPr>
                <w:rStyle w:val="ECCHLbold"/>
              </w:rPr>
            </w:pPr>
          </w:p>
        </w:tc>
        <w:tc>
          <w:tcPr>
            <w:tcW w:w="7659" w:type="dxa"/>
          </w:tcPr>
          <w:p w14:paraId="6F6DCE79" w14:textId="77777777" w:rsidR="006019E8" w:rsidRPr="006019E8" w:rsidRDefault="006019E8" w:rsidP="006019E8">
            <w:pPr>
              <w:pStyle w:val="ECCTabletext"/>
            </w:pPr>
          </w:p>
        </w:tc>
      </w:tr>
      <w:tr w:rsidR="006019E8" w:rsidRPr="00BC03FD" w14:paraId="560A75CE" w14:textId="77777777" w:rsidTr="009465E0">
        <w:trPr>
          <w:trHeight w:val="317"/>
        </w:trPr>
        <w:tc>
          <w:tcPr>
            <w:tcW w:w="2088" w:type="dxa"/>
          </w:tcPr>
          <w:p w14:paraId="526249BF" w14:textId="77777777" w:rsidR="006019E8" w:rsidRPr="00BC03FD" w:rsidRDefault="006019E8" w:rsidP="006019E8">
            <w:pPr>
              <w:pStyle w:val="ECCTabletext"/>
            </w:pPr>
          </w:p>
        </w:tc>
        <w:tc>
          <w:tcPr>
            <w:tcW w:w="7659" w:type="dxa"/>
          </w:tcPr>
          <w:p w14:paraId="1FB3F6A9" w14:textId="77777777" w:rsidR="006019E8" w:rsidRPr="00BC03FD" w:rsidRDefault="006019E8" w:rsidP="006019E8">
            <w:pPr>
              <w:pStyle w:val="ECCTabletext"/>
            </w:pPr>
          </w:p>
        </w:tc>
      </w:tr>
    </w:tbl>
    <w:p w14:paraId="6A563374" w14:textId="5557A425" w:rsidR="00797D4C" w:rsidRDefault="00797D4C" w:rsidP="009465E0">
      <w:pPr>
        <w:pStyle w:val="Heading1"/>
        <w:rPr>
          <w:rStyle w:val="ECCParagraph"/>
        </w:rPr>
      </w:pPr>
      <w:bookmarkStart w:id="18" w:name="_Toc380056497"/>
      <w:bookmarkStart w:id="19" w:name="_Toc380059748"/>
      <w:bookmarkStart w:id="20" w:name="_Toc380059785"/>
      <w:bookmarkStart w:id="21" w:name="_Toc396153636"/>
      <w:bookmarkStart w:id="22" w:name="_Toc396383863"/>
      <w:bookmarkStart w:id="23" w:name="_Toc396917296"/>
      <w:bookmarkStart w:id="24" w:name="_Toc396917345"/>
      <w:bookmarkStart w:id="25" w:name="_Toc396917407"/>
      <w:bookmarkStart w:id="26" w:name="_Toc396917460"/>
      <w:bookmarkStart w:id="27" w:name="_Toc396917627"/>
      <w:bookmarkStart w:id="28" w:name="_Toc396917642"/>
      <w:bookmarkStart w:id="29" w:name="_Toc396917747"/>
      <w:bookmarkStart w:id="30" w:name="_Toc8411975"/>
      <w:r w:rsidRPr="00CA5782">
        <w:rPr>
          <w:rStyle w:val="ECCParagraph"/>
        </w:rPr>
        <w:lastRenderedPageBreak/>
        <w:t>Introduction</w:t>
      </w:r>
      <w:bookmarkEnd w:id="18"/>
      <w:bookmarkEnd w:id="19"/>
      <w:bookmarkEnd w:id="20"/>
      <w:bookmarkEnd w:id="21"/>
      <w:bookmarkEnd w:id="22"/>
      <w:bookmarkEnd w:id="23"/>
      <w:bookmarkEnd w:id="24"/>
      <w:bookmarkEnd w:id="25"/>
      <w:bookmarkEnd w:id="26"/>
      <w:bookmarkEnd w:id="27"/>
      <w:bookmarkEnd w:id="28"/>
      <w:bookmarkEnd w:id="29"/>
      <w:bookmarkEnd w:id="30"/>
    </w:p>
    <w:p w14:paraId="3B1B2A51" w14:textId="1C8F7432" w:rsidR="00311DBC" w:rsidRPr="00311DBC" w:rsidRDefault="00311DBC" w:rsidP="00311DBC">
      <w:pPr>
        <w:rPr>
          <w:lang w:val="fr-FR"/>
        </w:rPr>
      </w:pPr>
      <w:r w:rsidRPr="00311DBC">
        <w:t>In accordance with the minutes of 48th ECC meeting, WGSE, during its 80th meeting, tasked SE7 to provide the current status of the study relative to the possible use of low power audio PMSE (excluding airborne use) in the frequency band 960-1164 MHz.</w:t>
      </w:r>
    </w:p>
    <w:p w14:paraId="74039166" w14:textId="70453E88" w:rsidR="00311DBC" w:rsidRPr="00311DBC" w:rsidRDefault="00AA6B37" w:rsidP="00311DBC">
      <w:r>
        <w:t>D</w:t>
      </w:r>
      <w:r w:rsidR="00693940" w:rsidRPr="00DD20E5">
        <w:t>ue to the complexity of the systems under consideration and the use cases, no consensus has be</w:t>
      </w:r>
      <w:r w:rsidR="00693940">
        <w:t>en</w:t>
      </w:r>
      <w:r w:rsidR="00693940" w:rsidRPr="00DD20E5">
        <w:t xml:space="preserve"> reached on the following aspects:</w:t>
      </w:r>
    </w:p>
    <w:p w14:paraId="47EDF56F" w14:textId="77777777" w:rsidR="00311DBC" w:rsidRPr="00311DBC" w:rsidRDefault="00311DBC" w:rsidP="00210DEE">
      <w:pPr>
        <w:pStyle w:val="ECCBulletsLv1"/>
      </w:pPr>
      <w:r w:rsidRPr="00311DBC">
        <w:t>Input parameters,</w:t>
      </w:r>
    </w:p>
    <w:p w14:paraId="0EED7513" w14:textId="77777777" w:rsidR="00311DBC" w:rsidRPr="00311DBC" w:rsidRDefault="00311DBC" w:rsidP="00210DEE">
      <w:pPr>
        <w:pStyle w:val="ECCBulletsLv1"/>
      </w:pPr>
      <w:r w:rsidRPr="00311DBC">
        <w:t>Coexistence scenarios,</w:t>
      </w:r>
    </w:p>
    <w:p w14:paraId="46B113E6" w14:textId="77777777" w:rsidR="00311DBC" w:rsidRPr="00311DBC" w:rsidRDefault="00311DBC" w:rsidP="00210DEE">
      <w:pPr>
        <w:pStyle w:val="ECCBulletsLv1"/>
      </w:pPr>
      <w:r w:rsidRPr="00311DBC">
        <w:t>Propagation models,</w:t>
      </w:r>
    </w:p>
    <w:p w14:paraId="125528A9" w14:textId="77777777" w:rsidR="00311DBC" w:rsidRPr="00311DBC" w:rsidRDefault="00311DBC" w:rsidP="00210DEE">
      <w:pPr>
        <w:pStyle w:val="ECCBulletsLv1"/>
      </w:pPr>
      <w:r w:rsidRPr="00311DBC">
        <w:t>Building attenuation and the impact of the human body,</w:t>
      </w:r>
    </w:p>
    <w:p w14:paraId="6805A785" w14:textId="77777777" w:rsidR="00311DBC" w:rsidRPr="00311DBC" w:rsidRDefault="00311DBC" w:rsidP="00210DEE">
      <w:pPr>
        <w:pStyle w:val="ECCBulletsLv1"/>
      </w:pPr>
      <w:r w:rsidRPr="00311DBC">
        <w:t>Safety margin for civil aviation equipment,</w:t>
      </w:r>
    </w:p>
    <w:p w14:paraId="3BF88823" w14:textId="77777777" w:rsidR="00311DBC" w:rsidRPr="00311DBC" w:rsidRDefault="00311DBC" w:rsidP="00210DEE">
      <w:pPr>
        <w:pStyle w:val="ECCBulletsLv1"/>
      </w:pPr>
      <w:r w:rsidRPr="00311DBC">
        <w:t>Trials.</w:t>
      </w:r>
    </w:p>
    <w:p w14:paraId="28C750AB" w14:textId="6E9E34F4" w:rsidR="00311DBC" w:rsidRPr="00311DBC" w:rsidRDefault="00AA6B37" w:rsidP="00311DBC">
      <w:r>
        <w:t xml:space="preserve">Numerous studies </w:t>
      </w:r>
      <w:r w:rsidR="00311DBC" w:rsidRPr="00311DBC">
        <w:t xml:space="preserve">have been </w:t>
      </w:r>
      <w:r>
        <w:t>carried out using</w:t>
      </w:r>
      <w:r w:rsidR="00311DBC" w:rsidRPr="00311DBC">
        <w:t xml:space="preserve"> different approaches</w:t>
      </w:r>
      <w:r w:rsidR="009A6D60">
        <w:t>. This has resulted in</w:t>
      </w:r>
      <w:r w:rsidR="00311DBC" w:rsidRPr="00311DBC">
        <w:t xml:space="preserve"> diverg</w:t>
      </w:r>
      <w:r w:rsidR="009A6D60">
        <w:t>ing</w:t>
      </w:r>
      <w:r w:rsidR="00311DBC" w:rsidRPr="00311DBC">
        <w:t xml:space="preserve"> conclusions on </w:t>
      </w:r>
      <w:r w:rsidR="009A6D60">
        <w:t xml:space="preserve">the possible </w:t>
      </w:r>
      <w:r w:rsidR="008E17FB">
        <w:t>use of</w:t>
      </w:r>
      <w:r w:rsidR="001E6B41">
        <w:t xml:space="preserve"> </w:t>
      </w:r>
      <w:r w:rsidR="009A6D60" w:rsidRPr="00BF1F62">
        <w:t xml:space="preserve">low power audio PMSE in the </w:t>
      </w:r>
      <w:r w:rsidR="009A6D60">
        <w:t>960-1164 MHz</w:t>
      </w:r>
      <w:r w:rsidR="009A6D60" w:rsidRPr="00BF1F62">
        <w:t xml:space="preserve"> band </w:t>
      </w:r>
      <w:r w:rsidR="008E17FB">
        <w:t xml:space="preserve">taking into account sharing </w:t>
      </w:r>
      <w:r w:rsidR="009A6D60">
        <w:t xml:space="preserve">with </w:t>
      </w:r>
      <w:r w:rsidR="008E17FB">
        <w:t>the aeronautical and governmental</w:t>
      </w:r>
      <w:r w:rsidR="009A6D60">
        <w:t xml:space="preserve"> services in this </w:t>
      </w:r>
      <w:r>
        <w:t xml:space="preserve">band </w:t>
      </w:r>
      <w:r w:rsidR="009A6D60">
        <w:t xml:space="preserve">and </w:t>
      </w:r>
      <w:r>
        <w:t xml:space="preserve">the RNSS in the </w:t>
      </w:r>
      <w:r w:rsidR="009A6D60">
        <w:t>adjacent band</w:t>
      </w:r>
      <w:r w:rsidR="00311DBC" w:rsidRPr="00311DBC">
        <w:t>.</w:t>
      </w:r>
    </w:p>
    <w:p w14:paraId="1E410280" w14:textId="77777777" w:rsidR="00311DBC" w:rsidRPr="00311DBC" w:rsidRDefault="00311DBC" w:rsidP="00210DEE"/>
    <w:p w14:paraId="0800DE42" w14:textId="77777777" w:rsidR="008A54FC" w:rsidRDefault="008A54FC" w:rsidP="009465E0">
      <w:pPr>
        <w:pStyle w:val="Heading1"/>
      </w:pPr>
      <w:bookmarkStart w:id="31" w:name="_Toc380056498"/>
      <w:bookmarkStart w:id="32" w:name="_Toc380059749"/>
      <w:bookmarkStart w:id="33" w:name="_Toc380059786"/>
      <w:bookmarkStart w:id="34" w:name="_Toc396153637"/>
      <w:bookmarkStart w:id="35" w:name="_Toc396155266"/>
      <w:bookmarkStart w:id="36" w:name="_Toc396383864"/>
      <w:bookmarkStart w:id="37" w:name="_Toc396917297"/>
      <w:bookmarkStart w:id="38" w:name="_Toc396917346"/>
      <w:bookmarkStart w:id="39" w:name="_Toc396917408"/>
      <w:bookmarkStart w:id="40" w:name="_Toc396917461"/>
      <w:bookmarkStart w:id="41" w:name="_Toc396917628"/>
      <w:bookmarkStart w:id="42" w:name="_Toc396917643"/>
      <w:bookmarkStart w:id="43" w:name="_Toc396917748"/>
      <w:bookmarkStart w:id="44" w:name="_Toc8411976"/>
      <w:r w:rsidRPr="00BC03FD">
        <w:rPr>
          <w:lang w:val="en-GB"/>
        </w:rPr>
        <w:lastRenderedPageBreak/>
        <w:t>Definitions</w:t>
      </w:r>
      <w:bookmarkEnd w:id="31"/>
      <w:bookmarkEnd w:id="32"/>
      <w:bookmarkEnd w:id="33"/>
      <w:bookmarkEnd w:id="34"/>
      <w:bookmarkEnd w:id="35"/>
      <w:bookmarkEnd w:id="36"/>
      <w:bookmarkEnd w:id="37"/>
      <w:bookmarkEnd w:id="38"/>
      <w:bookmarkEnd w:id="39"/>
      <w:bookmarkEnd w:id="40"/>
      <w:bookmarkEnd w:id="41"/>
      <w:bookmarkEnd w:id="42"/>
      <w:bookmarkEnd w:id="43"/>
      <w:bookmarkEnd w:id="44"/>
    </w:p>
    <w:p w14:paraId="245B39C8" w14:textId="77777777" w:rsidR="0047784A" w:rsidRPr="00BC03FD" w:rsidRDefault="00980C8C" w:rsidP="00980C8C">
      <w:pPr>
        <w:rPr>
          <w:rStyle w:val="ECCParagraph"/>
        </w:rPr>
      </w:pPr>
      <w:r w:rsidRPr="00980C8C">
        <w:t>Below are the definitions (in ICAO Annex 10 Vol I) for ILS integrity and continuity of service.  When used as a component of ILS, this applies to DME as well</w:t>
      </w:r>
      <w:r>
        <w:t>.</w:t>
      </w:r>
    </w:p>
    <w:tbl>
      <w:tblPr>
        <w:tblStyle w:val="ECCTable-clean"/>
        <w:tblW w:w="0" w:type="auto"/>
        <w:tblInd w:w="0" w:type="dxa"/>
        <w:tblLook w:val="01E0" w:firstRow="1" w:lastRow="1" w:firstColumn="1" w:lastColumn="1" w:noHBand="0" w:noVBand="0"/>
      </w:tblPr>
      <w:tblGrid>
        <w:gridCol w:w="2088"/>
        <w:gridCol w:w="7659"/>
      </w:tblGrid>
      <w:tr w:rsidR="00854314" w:rsidRPr="00854314" w14:paraId="48F8B4EE" w14:textId="77777777" w:rsidTr="00C00565">
        <w:trPr>
          <w:cnfStyle w:val="100000000000" w:firstRow="1" w:lastRow="0" w:firstColumn="0" w:lastColumn="0" w:oddVBand="0" w:evenVBand="0" w:oddHBand="0" w:evenHBand="0" w:firstRowFirstColumn="0" w:firstRowLastColumn="0" w:lastRowFirstColumn="0" w:lastRowLastColumn="0"/>
        </w:trPr>
        <w:tc>
          <w:tcPr>
            <w:tcW w:w="2088" w:type="dxa"/>
          </w:tcPr>
          <w:p w14:paraId="5AC48326" w14:textId="77777777" w:rsidR="00930439" w:rsidRPr="00854314" w:rsidRDefault="00930439" w:rsidP="00854314">
            <w:pPr>
              <w:pStyle w:val="ECCTableHeaderredfont"/>
            </w:pPr>
            <w:r w:rsidRPr="00854314">
              <w:t>Term</w:t>
            </w:r>
          </w:p>
        </w:tc>
        <w:tc>
          <w:tcPr>
            <w:tcW w:w="7659" w:type="dxa"/>
          </w:tcPr>
          <w:p w14:paraId="3FE82C4F" w14:textId="77777777" w:rsidR="00930439" w:rsidRPr="00854314" w:rsidRDefault="00930439" w:rsidP="00854314">
            <w:pPr>
              <w:pStyle w:val="ECCTableHeaderredfont"/>
            </w:pPr>
            <w:r w:rsidRPr="00854314">
              <w:t>Definition</w:t>
            </w:r>
          </w:p>
        </w:tc>
      </w:tr>
      <w:tr w:rsidR="001526A2" w:rsidRPr="00BC03FD" w14:paraId="28F58102" w14:textId="77777777" w:rsidTr="00C00565">
        <w:trPr>
          <w:trHeight w:val="310"/>
        </w:trPr>
        <w:tc>
          <w:tcPr>
            <w:tcW w:w="2088" w:type="dxa"/>
          </w:tcPr>
          <w:p w14:paraId="0841ED53" w14:textId="77777777" w:rsidR="001526A2" w:rsidRPr="00BC03FD" w:rsidRDefault="00980C8C" w:rsidP="00980C8C">
            <w:pPr>
              <w:pStyle w:val="ECCTabletext"/>
            </w:pPr>
            <w:r>
              <w:t>I</w:t>
            </w:r>
            <w:r w:rsidRPr="00980C8C">
              <w:t>ntegrity</w:t>
            </w:r>
          </w:p>
        </w:tc>
        <w:tc>
          <w:tcPr>
            <w:tcW w:w="7659" w:type="dxa"/>
          </w:tcPr>
          <w:p w14:paraId="643A3AFA" w14:textId="77777777" w:rsidR="001526A2" w:rsidRPr="00BC03FD" w:rsidRDefault="00980C8C" w:rsidP="00980C8C">
            <w:pPr>
              <w:pStyle w:val="ECCTabletext"/>
            </w:pPr>
            <w:r w:rsidRPr="00980C8C">
              <w:t>That quality which relates to the trust which can be placed in the correctness of the information supplied by the facility. The level of integrity of the localizer or the glide path is expressed in terms of the probability of not radiating false guidance signals.</w:t>
            </w:r>
            <w:r w:rsidR="00EB5422" w:rsidRPr="00BC03FD" w:rsidDel="00EB5422">
              <w:t xml:space="preserve"> </w:t>
            </w:r>
          </w:p>
        </w:tc>
      </w:tr>
      <w:tr w:rsidR="001526A2" w:rsidRPr="00BC03FD" w14:paraId="4D12132C" w14:textId="77777777" w:rsidTr="00C00565">
        <w:trPr>
          <w:trHeight w:val="310"/>
        </w:trPr>
        <w:tc>
          <w:tcPr>
            <w:tcW w:w="2088" w:type="dxa"/>
          </w:tcPr>
          <w:p w14:paraId="6D62EAB0" w14:textId="77777777" w:rsidR="001526A2" w:rsidRPr="00BC03FD" w:rsidRDefault="00980C8C" w:rsidP="00980C8C">
            <w:pPr>
              <w:pStyle w:val="ECCTabletext"/>
            </w:pPr>
            <w:r>
              <w:t>C</w:t>
            </w:r>
            <w:r w:rsidRPr="00980C8C">
              <w:t>ontinuity of service</w:t>
            </w:r>
          </w:p>
        </w:tc>
        <w:tc>
          <w:tcPr>
            <w:tcW w:w="7659" w:type="dxa"/>
          </w:tcPr>
          <w:p w14:paraId="06D24E4A" w14:textId="77777777" w:rsidR="001526A2" w:rsidRPr="00BC03FD" w:rsidRDefault="00980C8C" w:rsidP="00980C8C">
            <w:pPr>
              <w:pStyle w:val="ECCTabletext"/>
            </w:pPr>
            <w:r w:rsidRPr="00980C8C">
              <w:t>That quality which relates to the rarity of radiated signal interruptions. The level of continuity of service of the localizer or the glide path is expressed in terms of the probability of not losing the radiated guidance signals</w:t>
            </w:r>
            <w:r>
              <w:t>.</w:t>
            </w:r>
            <w:r w:rsidR="007E2E57" w:rsidRPr="00BC03FD" w:rsidDel="007E2E57">
              <w:t xml:space="preserve"> </w:t>
            </w:r>
          </w:p>
        </w:tc>
      </w:tr>
      <w:tr w:rsidR="001526A2" w:rsidRPr="00BC03FD" w14:paraId="382C99B6" w14:textId="77777777" w:rsidTr="00C00565">
        <w:trPr>
          <w:trHeight w:val="310"/>
        </w:trPr>
        <w:tc>
          <w:tcPr>
            <w:tcW w:w="2088" w:type="dxa"/>
          </w:tcPr>
          <w:p w14:paraId="497651DB" w14:textId="77777777" w:rsidR="001526A2" w:rsidRPr="00BC03FD" w:rsidRDefault="001526A2" w:rsidP="004930E1">
            <w:pPr>
              <w:pStyle w:val="ECCTabletext"/>
            </w:pPr>
          </w:p>
        </w:tc>
        <w:tc>
          <w:tcPr>
            <w:tcW w:w="7659" w:type="dxa"/>
          </w:tcPr>
          <w:p w14:paraId="5B2F145A" w14:textId="77777777" w:rsidR="001526A2" w:rsidRPr="00BC03FD" w:rsidRDefault="001526A2" w:rsidP="00A917E9">
            <w:pPr>
              <w:pStyle w:val="ECCTabletext"/>
            </w:pPr>
          </w:p>
        </w:tc>
      </w:tr>
      <w:tr w:rsidR="00A917E9" w:rsidRPr="00BC03FD" w14:paraId="6E6AD60B" w14:textId="77777777" w:rsidTr="00C00565">
        <w:trPr>
          <w:trHeight w:val="310"/>
        </w:trPr>
        <w:tc>
          <w:tcPr>
            <w:tcW w:w="2088" w:type="dxa"/>
          </w:tcPr>
          <w:p w14:paraId="2211ACDE" w14:textId="77777777" w:rsidR="00A917E9" w:rsidRDefault="00A917E9" w:rsidP="004930E1">
            <w:pPr>
              <w:pStyle w:val="ECCTabletext"/>
            </w:pPr>
          </w:p>
        </w:tc>
        <w:tc>
          <w:tcPr>
            <w:tcW w:w="7659" w:type="dxa"/>
          </w:tcPr>
          <w:p w14:paraId="1B217AA5" w14:textId="77777777" w:rsidR="00A917E9" w:rsidRDefault="00A917E9" w:rsidP="00980C8C">
            <w:pPr>
              <w:pStyle w:val="ECCTabletext"/>
            </w:pPr>
          </w:p>
        </w:tc>
      </w:tr>
    </w:tbl>
    <w:p w14:paraId="64098B7E" w14:textId="77777777" w:rsidR="003D2BAB" w:rsidRDefault="003D2BAB">
      <w:bookmarkStart w:id="45" w:name="_Toc495995705"/>
      <w:bookmarkStart w:id="46" w:name="_Toc396917757"/>
      <w:bookmarkStart w:id="47" w:name="_Toc396917652"/>
      <w:bookmarkStart w:id="48" w:name="_Toc396917637"/>
      <w:bookmarkStart w:id="49" w:name="_Toc396917417"/>
      <w:bookmarkStart w:id="50" w:name="_Toc396917306"/>
      <w:bookmarkStart w:id="51" w:name="_Toc396383873"/>
      <w:bookmarkStart w:id="52" w:name="_Toc396153645"/>
      <w:bookmarkStart w:id="53" w:name="_Toc380059795"/>
      <w:bookmarkStart w:id="54" w:name="_Toc380059757"/>
      <w:bookmarkStart w:id="55" w:name="_Toc380056507"/>
      <w:r>
        <w:br w:type="page"/>
      </w:r>
    </w:p>
    <w:p w14:paraId="5D395E94" w14:textId="77777777" w:rsidR="008B661E" w:rsidRPr="008B661E" w:rsidRDefault="008B661E" w:rsidP="008B661E">
      <w:pPr>
        <w:pStyle w:val="ECCAnnexheading1"/>
      </w:pPr>
      <w:bookmarkStart w:id="56" w:name="_Toc495995643"/>
      <w:bookmarkStart w:id="57" w:name="_Toc532307696"/>
      <w:bookmarkStart w:id="58" w:name="_Toc8411977"/>
      <w:r w:rsidRPr="008B661E">
        <w:lastRenderedPageBreak/>
        <w:t>Background</w:t>
      </w:r>
      <w:bookmarkEnd w:id="56"/>
      <w:bookmarkEnd w:id="57"/>
      <w:bookmarkEnd w:id="58"/>
    </w:p>
    <w:p w14:paraId="7CEE2CA1" w14:textId="77777777" w:rsidR="008B661E" w:rsidRPr="008B661E" w:rsidRDefault="008B661E" w:rsidP="008B661E">
      <w:pPr>
        <w:pStyle w:val="ECCAnnexheading2"/>
      </w:pPr>
      <w:bookmarkStart w:id="59" w:name="_Toc495995644"/>
      <w:r w:rsidRPr="008B661E">
        <w:t>History of systems deployment in the band 960-1215 MHz</w:t>
      </w:r>
      <w:bookmarkEnd w:id="59"/>
    </w:p>
    <w:p w14:paraId="583306A9" w14:textId="15CE6DDF" w:rsidR="008B661E" w:rsidRDefault="008B661E" w:rsidP="008B661E">
      <w:r w:rsidRPr="008B661E">
        <w:t>Initially, ITU allocated the band 960 to 1215 MHz exclusively to the Aeronautical Radio Navigation Systems (ARNS) and additionally later the band 1164 - 1215 to RNSS (WRC-2000) and the band 960 - 1164 MHz to AM(R)S (WRC-2007). Several states throughout the world have allocated the band also for shared use with governmental systems in accordance with the RR article 4.4., only after extensive theoretical and practical frequency compatibility studies identified the conditions and restrictions under which sharing is possible. Those studies are revised, whenever the new systems are defined by ICAO for operation or when the Extraneous Signal Environment (ESE) increases due to an increase in air traffic significantly beyond the previously defined scenario.</w:t>
      </w:r>
    </w:p>
    <w:p w14:paraId="6B91412E" w14:textId="56882AF5" w:rsidR="004C5928" w:rsidRPr="004C5928" w:rsidRDefault="004C5928" w:rsidP="004C5928">
      <w:r w:rsidRPr="004C5928">
        <w:t xml:space="preserve">There is no Radio Frequency Interference (RFI) parameter for the protection of an ARNS system from other ARNS (or non-ARNS) systems. The </w:t>
      </w:r>
      <w:r w:rsidR="00743FC0">
        <w:t xml:space="preserve">international aeronautical standards and related provisions </w:t>
      </w:r>
      <w:r w:rsidRPr="004C5928">
        <w:t>do not define any, and therefore the mandated performance for DME, SSR, and the next generation systems, is ensured by applying specialized discriminators and frequency offset only.</w:t>
      </w:r>
    </w:p>
    <w:p w14:paraId="141C6156" w14:textId="77777777" w:rsidR="008B661E" w:rsidRPr="008B661E" w:rsidRDefault="008B661E" w:rsidP="008B661E">
      <w:r w:rsidRPr="008B661E">
        <w:t xml:space="preserve">While at the beginning equipment designs and performance were similar in design, if not identical, development of new technology diversified the options for designer to achieve the required performance and achieve much higher sensitivity than mandated by ICAO and in MOPS </w:t>
      </w:r>
      <w:r w:rsidRPr="008B661E">
        <w:rPr>
          <w:rStyle w:val="ECCHLyellow"/>
        </w:rPr>
        <w:t>[1].</w:t>
      </w:r>
      <w:r w:rsidRPr="008B661E">
        <w:t xml:space="preserve"> </w:t>
      </w:r>
    </w:p>
    <w:p w14:paraId="1FCEEBEC" w14:textId="77777777" w:rsidR="008B661E" w:rsidRPr="008B661E" w:rsidRDefault="008B661E" w:rsidP="008B661E">
      <w:pPr>
        <w:pStyle w:val="ECCFiguregraphcentered"/>
      </w:pPr>
      <w:r w:rsidRPr="008B661E">
        <w:rPr>
          <w:lang w:val="fi-FI" w:eastAsia="fi-FI"/>
        </w:rPr>
        <w:drawing>
          <wp:inline distT="0" distB="0" distL="0" distR="0" wp14:anchorId="65C2019D" wp14:editId="5EC4D15B">
            <wp:extent cx="5858510" cy="723265"/>
            <wp:effectExtent l="0" t="0" r="8890" b="635"/>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58510" cy="723265"/>
                    </a:xfrm>
                    <a:prstGeom prst="rect">
                      <a:avLst/>
                    </a:prstGeom>
                    <a:noFill/>
                    <a:ln>
                      <a:noFill/>
                    </a:ln>
                  </pic:spPr>
                </pic:pic>
              </a:graphicData>
            </a:graphic>
          </wp:inline>
        </w:drawing>
      </w:r>
    </w:p>
    <w:p w14:paraId="603D81BE" w14:textId="77777777" w:rsidR="008B661E" w:rsidRPr="008B661E" w:rsidRDefault="008B661E" w:rsidP="008B661E">
      <w:pPr>
        <w:pStyle w:val="Caption"/>
      </w:pPr>
      <w:bookmarkStart w:id="60" w:name="_Ref505677078"/>
      <w:r w:rsidRPr="008B661E">
        <w:t xml:space="preserve">Figure </w:t>
      </w:r>
      <w:r w:rsidR="000503B5">
        <w:fldChar w:fldCharType="begin"/>
      </w:r>
      <w:r w:rsidR="000503B5">
        <w:instrText xml:space="preserve"> SEQ Figure \* ARABIC </w:instrText>
      </w:r>
      <w:r w:rsidR="000503B5">
        <w:fldChar w:fldCharType="separate"/>
      </w:r>
      <w:r w:rsidR="00287461">
        <w:rPr>
          <w:noProof/>
        </w:rPr>
        <w:t>1</w:t>
      </w:r>
      <w:r w:rsidR="000503B5">
        <w:rPr>
          <w:noProof/>
        </w:rPr>
        <w:fldChar w:fldCharType="end"/>
      </w:r>
      <w:r w:rsidRPr="008B661E">
        <w:t xml:space="preserve">: Allocation of services and uses transmit centre frequencies in the band 960 to 1215 MHz </w:t>
      </w:r>
      <w:r w:rsidRPr="008B661E">
        <w:rPr>
          <w:rStyle w:val="ECCHLyellow"/>
        </w:rPr>
        <w:t>[1]</w:t>
      </w:r>
    </w:p>
    <w:p w14:paraId="32A73B07" w14:textId="77777777" w:rsidR="008B661E" w:rsidRPr="008B661E" w:rsidRDefault="008B661E" w:rsidP="008B661E">
      <w:pPr>
        <w:pStyle w:val="ECCAnnexheading2"/>
      </w:pPr>
      <w:bookmarkStart w:id="61" w:name="_Toc495995645"/>
      <w:bookmarkEnd w:id="60"/>
      <w:r w:rsidRPr="008B661E">
        <w:t>Overview of the systems in the band 960-1215 MHz</w:t>
      </w:r>
      <w:bookmarkEnd w:id="61"/>
    </w:p>
    <w:p w14:paraId="54904FB0" w14:textId="77777777" w:rsidR="008B661E" w:rsidRPr="008B661E" w:rsidRDefault="008B661E" w:rsidP="008B661E">
      <w:r w:rsidRPr="008B661E">
        <w:t>Initially in 1949, an ICAO standardized Distance Measuring Equipment (DME) system was introduced in the frequency band.  This system was then replaced by DME/N and TACAN. SSR Mode A and C, and IFF Modes 1 and 2 were introduced around 1960. As depicted in figure 2, a number of aeronautical communication, navigation and surveillance systems and equipment are currently operated in the band.</w:t>
      </w:r>
    </w:p>
    <w:p w14:paraId="3F4DEC1A" w14:textId="77777777" w:rsidR="008B661E" w:rsidRPr="008B661E" w:rsidRDefault="008B661E" w:rsidP="008B661E">
      <w:r w:rsidRPr="008B661E">
        <w:t xml:space="preserve">The frequency range and centre frequencies used by the systems are shown in the above figure, while </w:t>
      </w:r>
      <w:r w:rsidRPr="008B661E">
        <w:fldChar w:fldCharType="begin"/>
      </w:r>
      <w:r w:rsidRPr="008B661E">
        <w:instrText xml:space="preserve"> REF _Ref505677090 \h </w:instrText>
      </w:r>
      <w:r w:rsidRPr="008B661E">
        <w:fldChar w:fldCharType="separate"/>
      </w:r>
      <w:r w:rsidR="00287461" w:rsidRPr="008B661E">
        <w:t xml:space="preserve">Figure </w:t>
      </w:r>
      <w:r w:rsidR="00287461">
        <w:rPr>
          <w:noProof/>
        </w:rPr>
        <w:t>2</w:t>
      </w:r>
      <w:r w:rsidRPr="008B661E">
        <w:fldChar w:fldCharType="end"/>
      </w:r>
      <w:r w:rsidRPr="008B661E">
        <w:t xml:space="preserve"> below lists equipment, operation modes and use and if operation is limited to a state, area or worldwide. The technical characteristics of those systems are described in the next chapter.</w:t>
      </w:r>
    </w:p>
    <w:p w14:paraId="2B678121" w14:textId="77777777" w:rsidR="008B661E" w:rsidRPr="008B661E" w:rsidRDefault="008B661E" w:rsidP="008B661E">
      <w:r w:rsidRPr="008B661E">
        <w:rPr>
          <w:noProof/>
          <w:lang w:val="fi-FI" w:eastAsia="fi-FI"/>
        </w:rPr>
        <w:drawing>
          <wp:inline distT="0" distB="0" distL="0" distR="0" wp14:anchorId="3FA06A6C" wp14:editId="081F8D53">
            <wp:extent cx="6177280" cy="2147570"/>
            <wp:effectExtent l="0" t="0" r="0" b="5080"/>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77280" cy="2147570"/>
                    </a:xfrm>
                    <a:prstGeom prst="rect">
                      <a:avLst/>
                    </a:prstGeom>
                    <a:noFill/>
                    <a:ln>
                      <a:noFill/>
                    </a:ln>
                  </pic:spPr>
                </pic:pic>
              </a:graphicData>
            </a:graphic>
          </wp:inline>
        </w:drawing>
      </w:r>
    </w:p>
    <w:p w14:paraId="3CD1A71B" w14:textId="053A0EB0" w:rsidR="008B661E" w:rsidRPr="008B661E" w:rsidRDefault="008B661E" w:rsidP="008B661E">
      <w:pPr>
        <w:pStyle w:val="Caption"/>
        <w:rPr>
          <w:rStyle w:val="ECCHLyellow"/>
        </w:rPr>
      </w:pPr>
      <w:bookmarkStart w:id="62" w:name="_Ref505677090"/>
      <w:r w:rsidRPr="008B661E">
        <w:lastRenderedPageBreak/>
        <w:t xml:space="preserve">Figure </w:t>
      </w:r>
      <w:r w:rsidR="000503B5">
        <w:fldChar w:fldCharType="begin"/>
      </w:r>
      <w:r w:rsidR="000503B5">
        <w:instrText xml:space="preserve"> SEQ Figure \* ARABIC </w:instrText>
      </w:r>
      <w:r w:rsidR="000503B5">
        <w:fldChar w:fldCharType="separate"/>
      </w:r>
      <w:r w:rsidR="00287461">
        <w:rPr>
          <w:noProof/>
        </w:rPr>
        <w:t>2</w:t>
      </w:r>
      <w:r w:rsidR="000503B5">
        <w:rPr>
          <w:noProof/>
        </w:rPr>
        <w:fldChar w:fldCharType="end"/>
      </w:r>
      <w:bookmarkEnd w:id="62"/>
      <w:r w:rsidRPr="008B661E">
        <w:t>: Transmit centre frequen</w:t>
      </w:r>
      <w:r w:rsidR="00210DEE">
        <w:t>cies in the band 960 to 12</w:t>
      </w:r>
      <w:r w:rsidR="00FF2B3C">
        <w:t>1</w:t>
      </w:r>
      <w:r w:rsidR="00210DEE">
        <w:t>5 MHz</w:t>
      </w:r>
    </w:p>
    <w:p w14:paraId="520481A9" w14:textId="77777777" w:rsidR="008B661E" w:rsidRPr="008B661E" w:rsidRDefault="008B661E" w:rsidP="008B661E">
      <w:pPr>
        <w:pStyle w:val="ECCAnnexheading3"/>
      </w:pPr>
      <w:r w:rsidRPr="008B661E">
        <w:t>Overview of DME system operation</w:t>
      </w:r>
    </w:p>
    <w:p w14:paraId="11EF1BD8" w14:textId="11B84282" w:rsidR="008B661E" w:rsidRPr="00210DEE" w:rsidRDefault="008B661E" w:rsidP="00210DEE">
      <w:r w:rsidRPr="00210DEE">
        <w:t>DME is an essential aircraft navigation aid, used globally, and provides a part of the required navigation equipment on commercial aircraft.  DME is used for en-route area navigation as well as departure, approach, landing and missed approach phases of flight. This use will continue and increase well beyond 2030 [Reference: "ICAO Global Air Navigation Plan" (5th edition, 2016 - https://www.icao.int/airnavigation/Pages/GANP-Resources.aspx)].  In most airspaces it is required to navigate by using multiple DME ground stations for position determination</w:t>
      </w:r>
      <w:r w:rsidR="00210DEE">
        <w:t>.</w:t>
      </w:r>
    </w:p>
    <w:p w14:paraId="1D0BF314" w14:textId="77777777" w:rsidR="008B661E" w:rsidRPr="008B661E" w:rsidRDefault="008B661E" w:rsidP="008B661E">
      <w:r w:rsidRPr="008B661E">
        <w:t>The Instrument Landing System (ILS) is used for precision approach and landing of aircraft.  This system consists of a Localizer (108 - 117.975 MHz), Glideslope (328.6 - 335.4 MHz) and Marker Beacons (74.8 - 75.2 MHz) or DME for ranging to the Runway threshold.  Marker Beacons are generally not used anymore unless there is no available DME frequency, only a few Marker Beacons remain in operation in Europe.</w:t>
      </w:r>
    </w:p>
    <w:p w14:paraId="6E791649" w14:textId="77777777" w:rsidR="008B661E" w:rsidRPr="008B661E" w:rsidRDefault="008B661E" w:rsidP="008B661E">
      <w:r w:rsidRPr="008B661E">
        <w:t>The three facility performance categories of the ILS precision approach (CAT I, CAT II and CAT III) are all certified as integral systems which include DME as a vital component. In real-time, with the accurate azimuth, elevation and the distance to the runway threshold combined, these systems permit coupled auto-pilot and stabilised approaches to runways around the globe.</w:t>
      </w:r>
    </w:p>
    <w:p w14:paraId="3658EE6C" w14:textId="77777777" w:rsidR="008B661E" w:rsidRPr="008B661E" w:rsidRDefault="008B661E" w:rsidP="008B661E">
      <w:r w:rsidRPr="008B661E">
        <w:t xml:space="preserve">Many airport ILS/DME installations have been certified at the highest level of precision approach procedures (CAT IIIc) and are authorised to be used for auto-landing operations. Any loss of DME operation in normal or low visibility conditions results in the need for alternative ranging information that require ATC intervention and associated impacts to the operation of that airport, for example flow control being applied with much lower throughput than during normal operations.  Any loss of a component part of the ILS requires a demonstration period to be completed, providing fault rectification or resolution to the issue that caused the loss.  Depending on the severity of the loss varying periods will be required to prove the stability and operational capability of the facility, for example this could be between 24 and 300 hours or as specified by the ANSP for that aid. </w:t>
      </w:r>
    </w:p>
    <w:p w14:paraId="0CBF8179" w14:textId="77777777" w:rsidR="008B661E" w:rsidRPr="008B661E" w:rsidRDefault="008B661E" w:rsidP="008B661E">
      <w:pPr>
        <w:pStyle w:val="ECCAnnexheading2"/>
      </w:pPr>
      <w:bookmarkStart w:id="63" w:name="_Toc495995646"/>
      <w:r w:rsidRPr="008B661E">
        <w:t>Principles on Aeronautical systems</w:t>
      </w:r>
      <w:bookmarkEnd w:id="63"/>
    </w:p>
    <w:p w14:paraId="29D6C970" w14:textId="77777777" w:rsidR="008B661E" w:rsidRPr="008B661E" w:rsidRDefault="008B661E" w:rsidP="008B661E">
      <w:r w:rsidRPr="008B661E">
        <w:t xml:space="preserve">Aeronautical systems differ from most other terrestrial systems, in so far that not only their ground components are situated obstacle free to reduce multipath, located as high as terrain and antenna masts permit. </w:t>
      </w:r>
    </w:p>
    <w:p w14:paraId="2FFA964B" w14:textId="77777777" w:rsidR="008B661E" w:rsidRPr="008B661E" w:rsidRDefault="008B661E" w:rsidP="008B661E">
      <w:r w:rsidRPr="008B661E">
        <w:t xml:space="preserve">Antenna heights of ground based systems vary typically between ~7 ft (2.1 m) and about 131 ft (40 m) Above Ground Level (AGL). </w:t>
      </w:r>
    </w:p>
    <w:p w14:paraId="3B649576" w14:textId="77777777" w:rsidR="008B661E" w:rsidRPr="008B661E" w:rsidRDefault="008B661E" w:rsidP="008B661E">
      <w:r w:rsidRPr="008B661E">
        <w:t xml:space="preserve">Locations are not limited to airports with terrain heights of the Airport Reference Point (ARP) of more than 2500 ft (762 m), but can be located on Hills or Mountains with terrain elevation of 10 987 ft (3349 m in Corvatsch, Switzerland). </w:t>
      </w:r>
    </w:p>
    <w:p w14:paraId="1CC69E05" w14:textId="77777777" w:rsidR="008B661E" w:rsidRPr="008B661E" w:rsidRDefault="008B661E" w:rsidP="008B661E">
      <w:r w:rsidRPr="008B661E">
        <w:t>Therefore, the RLOS for ground based equipment in Europe can exceed 172 NM (320 km).</w:t>
      </w:r>
    </w:p>
    <w:p w14:paraId="0D3CE60C" w14:textId="77777777" w:rsidR="008B661E" w:rsidRPr="008B661E" w:rsidRDefault="008B661E" w:rsidP="008B661E">
      <w:r w:rsidRPr="008B661E">
        <w:t xml:space="preserve">While SSR allows for FL reports of aircraft of up to 126750 ft. Air Traffic Control presently foresees a max. of 66 000 ft (20116.8 m) Above Mean Sea Level (AMSL). </w:t>
      </w:r>
    </w:p>
    <w:p w14:paraId="74521480" w14:textId="15E2D731" w:rsidR="008B661E" w:rsidRPr="008B661E" w:rsidRDefault="008B661E" w:rsidP="00210DEE">
      <w:r w:rsidRPr="008B661E">
        <w:t xml:space="preserve">The RLOS between aircraft (airborne and on ground), ground equipment and impact of terrain height is depicted in </w:t>
      </w:r>
      <w:r w:rsidRPr="008B661E">
        <w:fldChar w:fldCharType="begin"/>
      </w:r>
      <w:r w:rsidRPr="008B661E">
        <w:instrText xml:space="preserve"> REF _Ref505677266 \h </w:instrText>
      </w:r>
      <w:r w:rsidRPr="008B661E">
        <w:fldChar w:fldCharType="separate"/>
      </w:r>
      <w:r w:rsidR="00287461" w:rsidRPr="008B661E">
        <w:t xml:space="preserve">Figure </w:t>
      </w:r>
      <w:r w:rsidR="00287461">
        <w:rPr>
          <w:noProof/>
        </w:rPr>
        <w:t>3</w:t>
      </w:r>
      <w:r w:rsidRPr="008B661E">
        <w:fldChar w:fldCharType="end"/>
      </w:r>
      <w:r w:rsidR="00210DEE" w:rsidRPr="00210DEE">
        <w:t>.</w:t>
      </w:r>
    </w:p>
    <w:p w14:paraId="0BE970E8" w14:textId="77777777" w:rsidR="008B661E" w:rsidRPr="008B661E" w:rsidRDefault="008B661E" w:rsidP="008B661E">
      <w:r w:rsidRPr="008B661E">
        <w:t>While not all signals within RLOS will be sufficiently strong to be processed, also signals well below the defined Minimal Detectable Signal (MDS) or Minimal Threshold Level (MTL) are processed depending on receiver design.</w:t>
      </w:r>
    </w:p>
    <w:p w14:paraId="4B8372B2" w14:textId="77777777" w:rsidR="008B661E" w:rsidRPr="008B661E" w:rsidRDefault="008B661E" w:rsidP="008B661E">
      <w:r w:rsidRPr="008B661E">
        <w:rPr>
          <w:noProof/>
          <w:lang w:val="fi-FI" w:eastAsia="fi-FI"/>
        </w:rPr>
        <w:lastRenderedPageBreak/>
        <w:drawing>
          <wp:inline distT="0" distB="0" distL="0" distR="0" wp14:anchorId="3D7D65B2" wp14:editId="0EB32E84">
            <wp:extent cx="6102985" cy="1807845"/>
            <wp:effectExtent l="0" t="0" r="0" b="1905"/>
            <wp:docPr id="19" name="Image 19" descr="!_#PMSE-ESE-3d_7-e8_RLOS-AA-AG-mountain-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 descr="!_#PMSE-ESE-3d_7-e8_RLOS-AA-AG-mountain-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02985" cy="1807845"/>
                    </a:xfrm>
                    <a:prstGeom prst="rect">
                      <a:avLst/>
                    </a:prstGeom>
                    <a:noFill/>
                    <a:ln>
                      <a:noFill/>
                    </a:ln>
                  </pic:spPr>
                </pic:pic>
              </a:graphicData>
            </a:graphic>
          </wp:inline>
        </w:drawing>
      </w:r>
    </w:p>
    <w:p w14:paraId="0CD3FE25" w14:textId="77777777" w:rsidR="008B661E" w:rsidRPr="008B661E" w:rsidRDefault="008B661E" w:rsidP="008B661E">
      <w:pPr>
        <w:pStyle w:val="Caption"/>
      </w:pPr>
      <w:bookmarkStart w:id="64" w:name="_Ref505677266"/>
      <w:r w:rsidRPr="008B661E">
        <w:t xml:space="preserve">Figure </w:t>
      </w:r>
      <w:r w:rsidR="000503B5">
        <w:fldChar w:fldCharType="begin"/>
      </w:r>
      <w:r w:rsidR="000503B5">
        <w:instrText xml:space="preserve"> SEQ Figure \* ARABIC </w:instrText>
      </w:r>
      <w:r w:rsidR="000503B5">
        <w:fldChar w:fldCharType="separate"/>
      </w:r>
      <w:r w:rsidR="00287461">
        <w:rPr>
          <w:noProof/>
        </w:rPr>
        <w:t>3</w:t>
      </w:r>
      <w:r w:rsidR="000503B5">
        <w:rPr>
          <w:noProof/>
        </w:rPr>
        <w:fldChar w:fldCharType="end"/>
      </w:r>
      <w:bookmarkEnd w:id="64"/>
      <w:r w:rsidRPr="008B661E">
        <w:t>: Airborne and Ground RLOS of aeronautical equipment in operation [1]</w:t>
      </w:r>
    </w:p>
    <w:p w14:paraId="3BC97F00" w14:textId="77777777" w:rsidR="008B661E" w:rsidRPr="008B661E" w:rsidRDefault="008B661E" w:rsidP="008B661E">
      <w:r w:rsidRPr="008B661E">
        <w:t>Note: Antenna height of ground equipment will vary in Europe between 1.8 m (6 ft) AGL and DME at mountain Corvatsch 3 349 m (10 987 ft) AMSL (Above mean sea Level). Some locations have also negative elevations e.g. Amsterdam Schiphol (ARP -11 ft).</w:t>
      </w:r>
    </w:p>
    <w:p w14:paraId="3C19E743" w14:textId="77777777" w:rsidR="008B661E" w:rsidRPr="008B661E" w:rsidRDefault="008B661E" w:rsidP="008B661E">
      <w:r w:rsidRPr="008B661E">
        <w:t>The number of systems and density of equipment and signal strength received will differ depending on where in the band 960 to 1215 MHz the receiver is operating on.</w:t>
      </w:r>
    </w:p>
    <w:p w14:paraId="48C9BB06" w14:textId="26505F80" w:rsidR="008B661E" w:rsidRPr="008B661E" w:rsidRDefault="008B661E" w:rsidP="00210DEE">
      <w:r w:rsidRPr="008B661E">
        <w:t xml:space="preserve">For airborne equipment, it is necessary to divide studies in three cases which are depicted in </w:t>
      </w:r>
      <w:r w:rsidRPr="008B661E">
        <w:fldChar w:fldCharType="begin"/>
      </w:r>
      <w:r w:rsidRPr="008B661E">
        <w:instrText xml:space="preserve"> REF _Ref505677286 \h </w:instrText>
      </w:r>
      <w:r w:rsidRPr="008B661E">
        <w:fldChar w:fldCharType="separate"/>
      </w:r>
      <w:r w:rsidR="00287461" w:rsidRPr="008B661E">
        <w:t xml:space="preserve">Figure </w:t>
      </w:r>
      <w:r w:rsidR="00287461">
        <w:rPr>
          <w:noProof/>
        </w:rPr>
        <w:t>4</w:t>
      </w:r>
      <w:r w:rsidRPr="008B661E">
        <w:fldChar w:fldCharType="end"/>
      </w:r>
      <w:r w:rsidR="00210DEE" w:rsidRPr="00210DEE">
        <w:t>:</w:t>
      </w:r>
    </w:p>
    <w:p w14:paraId="7E18AC2B" w14:textId="77777777" w:rsidR="008B661E" w:rsidRPr="008B661E" w:rsidRDefault="008B661E" w:rsidP="008B661E">
      <w:pPr>
        <w:pStyle w:val="ECCBulletsLv1"/>
      </w:pPr>
      <w:r w:rsidRPr="008B661E">
        <w:t>aircraft equipment on ground</w:t>
      </w:r>
    </w:p>
    <w:p w14:paraId="1391E968" w14:textId="77777777" w:rsidR="008B661E" w:rsidRPr="008B661E" w:rsidRDefault="008B661E" w:rsidP="008B661E">
      <w:pPr>
        <w:pStyle w:val="ECCBulletsLv1"/>
      </w:pPr>
      <w:r w:rsidRPr="008B661E">
        <w:t xml:space="preserve">aircraft during APP (approach), DEP (departure) below 10 000 ft to 20 000 ft and </w:t>
      </w:r>
    </w:p>
    <w:p w14:paraId="5FB3F0F4" w14:textId="77777777" w:rsidR="008B661E" w:rsidRPr="008B661E" w:rsidRDefault="008B661E" w:rsidP="008B661E">
      <w:pPr>
        <w:pStyle w:val="ECCBulletsLv1"/>
      </w:pPr>
      <w:r w:rsidRPr="008B661E">
        <w:t>en-route flight up to 66 000 ft AMSL.</w:t>
      </w:r>
    </w:p>
    <w:p w14:paraId="152FA6FF" w14:textId="77777777" w:rsidR="008B661E" w:rsidRPr="008B661E" w:rsidRDefault="000503B5" w:rsidP="008B661E">
      <w:r w:rsidRPr="000503B5">
        <w:rPr>
          <w:noProof/>
          <w:lang w:val="fi-FI" w:eastAsia="fi-FI"/>
        </w:rPr>
        <w:lastRenderedPageBreak/>
        <w:drawing>
          <wp:inline distT="0" distB="0" distL="0" distR="0" wp14:anchorId="1A4A2AFD" wp14:editId="2A5FEE99">
            <wp:extent cx="6120765" cy="5054180"/>
            <wp:effectExtent l="0" t="0" r="0" b="0"/>
            <wp:docPr id="3" name="Picture 3" descr="C:\Users\jokelpe\0_SE7\2019_04_Brussels_NATO_HQ\Input\!_+Fra-3d-TMA-Hi-Low_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okelpe\0_SE7\2019_04_Brussels_NATO_HQ\Input\!_+Fra-3d-TMA-Hi-Low_b.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20765" cy="5054180"/>
                    </a:xfrm>
                    <a:prstGeom prst="rect">
                      <a:avLst/>
                    </a:prstGeom>
                    <a:noFill/>
                    <a:ln>
                      <a:noFill/>
                    </a:ln>
                  </pic:spPr>
                </pic:pic>
              </a:graphicData>
            </a:graphic>
          </wp:inline>
        </w:drawing>
      </w:r>
    </w:p>
    <w:p w14:paraId="60263CC2" w14:textId="77777777" w:rsidR="008B661E" w:rsidRPr="008B661E" w:rsidRDefault="008B661E" w:rsidP="008B661E">
      <w:pPr>
        <w:pStyle w:val="Caption"/>
      </w:pPr>
      <w:bookmarkStart w:id="65" w:name="_Ref417718198"/>
      <w:bookmarkStart w:id="66" w:name="_Ref505677286"/>
      <w:r w:rsidRPr="008B661E">
        <w:t xml:space="preserve">Figure </w:t>
      </w:r>
      <w:r w:rsidR="000503B5">
        <w:fldChar w:fldCharType="begin"/>
      </w:r>
      <w:r w:rsidR="000503B5">
        <w:instrText xml:space="preserve"> SEQ Figure \* ARABIC </w:instrText>
      </w:r>
      <w:r w:rsidR="000503B5">
        <w:fldChar w:fldCharType="separate"/>
      </w:r>
      <w:r w:rsidR="00287461">
        <w:rPr>
          <w:noProof/>
        </w:rPr>
        <w:t>4</w:t>
      </w:r>
      <w:r w:rsidR="000503B5">
        <w:rPr>
          <w:noProof/>
        </w:rPr>
        <w:fldChar w:fldCharType="end"/>
      </w:r>
      <w:bookmarkEnd w:id="65"/>
      <w:bookmarkEnd w:id="66"/>
      <w:r w:rsidRPr="008B661E">
        <w:t>: Upper- and Lower airspace ATC operation, Flight Level and altitude for aircraft to be considered in the various phases of a flight [1]</w:t>
      </w:r>
    </w:p>
    <w:p w14:paraId="35F5BA31" w14:textId="77777777" w:rsidR="008B661E" w:rsidRPr="008B661E" w:rsidRDefault="008B661E" w:rsidP="008B661E"/>
    <w:p w14:paraId="2EF4A9DE" w14:textId="77777777" w:rsidR="008B661E" w:rsidRPr="008B661E" w:rsidRDefault="008B661E" w:rsidP="008B661E">
      <w:pPr>
        <w:pStyle w:val="ECCAnnexheading2"/>
      </w:pPr>
      <w:r w:rsidRPr="008B661E">
        <w:t>Integrity and continuity requirements - Fade margin issues</w:t>
      </w:r>
    </w:p>
    <w:p w14:paraId="7B2568BC" w14:textId="31354555" w:rsidR="008B661E" w:rsidRPr="008B661E" w:rsidRDefault="008B661E" w:rsidP="008B661E">
      <w:r w:rsidRPr="008B661E">
        <w:t xml:space="preserve">The very high integrity and continuity requirements </w:t>
      </w:r>
      <w:r w:rsidR="00210DEE">
        <w:t xml:space="preserve">(see section A1.5) </w:t>
      </w:r>
      <w:r w:rsidRPr="008B661E">
        <w:t>for aeronautical navigation systems rely on the ratio between the desired and undesired signal level being strong enough to overcome temporal fades and enhancements due to, inter-alia,  path obstructions, atmospheric or surface reflection multipath and precipitation.  Hence, any compatibility studies involving the aeronautical radionavigation systems need to take into account the increased link budget required to reliably close the link between the radionavigation transmitter and receiver to ensure the required continuity of the service.  An example continuity requirement for an ILS and ILS glideslope system providing a CAT I service is 1 – 4*10</w:t>
      </w:r>
      <w:r w:rsidRPr="008B661E">
        <w:rPr>
          <w:rStyle w:val="ECCHLsuperscript"/>
        </w:rPr>
        <w:t>-6</w:t>
      </w:r>
      <w:r w:rsidRPr="008B661E">
        <w:t>.  For CAT II/III service, the continuity requirement is 1 – 2*10</w:t>
      </w:r>
      <w:r w:rsidRPr="008B661E">
        <w:rPr>
          <w:rStyle w:val="ECCHLsuperscript"/>
        </w:rPr>
        <w:t>-6</w:t>
      </w:r>
      <w:r w:rsidRPr="008B661E">
        <w:t>.</w:t>
      </w:r>
    </w:p>
    <w:p w14:paraId="652FF240" w14:textId="7299BC69" w:rsidR="008B661E" w:rsidRPr="008B661E" w:rsidRDefault="008B661E" w:rsidP="002E0709">
      <w:r w:rsidRPr="008B661E">
        <w:t>Although some data and propagation models applicable to aeronautical services already exist, e.g. Recommendation ITU-R P.528 “Propagation curves for aeronautical mobile and radionavigation services using the VHF, UHF and SHF bands and IF</w:t>
      </w:r>
      <w:r w:rsidRPr="002E0709">
        <w:t>77”</w:t>
      </w:r>
      <w:r w:rsidR="002E0709" w:rsidRPr="002E0709">
        <w:t xml:space="preserve"> [Recommendation ITU-R P.528-3 (02/2012) 3]</w:t>
      </w:r>
      <w:r w:rsidRPr="002E0709">
        <w:t>, t</w:t>
      </w:r>
      <w:r w:rsidRPr="008B661E">
        <w:t>hey typically do not provide useful temporal characteristics reflecting the very high signal availability/continuity requirements of aeronautical radionavigation systems providing a CAT I, II or III service.</w:t>
      </w:r>
    </w:p>
    <w:p w14:paraId="7B6D6820" w14:textId="2DEB7D92" w:rsidR="008B661E" w:rsidRPr="008B661E" w:rsidRDefault="008B661E" w:rsidP="002E0709">
      <w:r w:rsidRPr="008B661E">
        <w:lastRenderedPageBreak/>
        <w:t>Recommendation ITU-R P.2001 “A general purpose wide-range terrestrial propagation model in the frequency range 30 MHz to 50 GHz”</w:t>
      </w:r>
      <w:r w:rsidRPr="002E0709">
        <w:t xml:space="preserve"> </w:t>
      </w:r>
      <w:r w:rsidR="002E0709" w:rsidRPr="002E0709">
        <w:t>[Recommendation ITU-R </w:t>
      </w:r>
      <w:r w:rsidR="002E0709">
        <w:t>P.2001-2 (07/2015)]</w:t>
      </w:r>
      <w:r w:rsidRPr="008B661E">
        <w:t xml:space="preserve"> may provide some tools to predict the depth of temporal fades and temporal enhancements due to atmospheric and other effects, as it uses percentages of time in the range of 0.00001% to 99.99999%.  However terrain data would also need to be accounted for as well as the aircraft elevation. </w:t>
      </w:r>
    </w:p>
    <w:p w14:paraId="2F407C87" w14:textId="7CA8A6F8" w:rsidR="008B661E" w:rsidRPr="008B661E" w:rsidRDefault="008B661E" w:rsidP="002E0709">
      <w:r w:rsidRPr="008B661E">
        <w:t xml:space="preserve">Some L-band (DME band) and C-band (5030-591 MHz band) flight test analyses have been  performed by the United States National Aeronautics and Space Agency (NASA) to ascertain fade and required link budget characteristics for Control and Non-Payload Communications used for Unmanned Aircraft Systems.  The results of these are available in the document RTCA-DO-362 “Command and Control (C2) Data Link Minimum Operational Performance Standards (MOPS) (Terrestrial)” </w:t>
      </w:r>
      <w:r w:rsidR="002E0709" w:rsidRPr="002E0709">
        <w:t>[RTCA-DO-362, Command and Control (C2) Data Link Minimum Operational Performance Standards (MOPS) (Terrestrial), RTCA, 2016.September.22</w:t>
      </w:r>
      <w:r w:rsidR="002E0709">
        <w:t xml:space="preserve">] </w:t>
      </w:r>
      <w:r w:rsidRPr="008B661E">
        <w:t xml:space="preserve">published in September 2016 by RTCA Inc.  </w:t>
      </w:r>
    </w:p>
    <w:p w14:paraId="57F605E8" w14:textId="77777777" w:rsidR="008B661E" w:rsidRPr="008B661E" w:rsidRDefault="008B661E" w:rsidP="008B661E">
      <w:r w:rsidRPr="008B661E">
        <w:t>In summary, the information gathered by the NASA measurement campaign provides, amongst other data points, an evaluation of Excess Path Loss due to multipath and diffraction on the path between an aircraft and ground in a typical scenario which would also apply to DME operations.  The figures below, depict the result of a hilly terrain test.  The flight path flown was a semi-circle at a constant distance of 35 Nautical Miles (~65 km) and at different flight levels, including 14000 feet (~4300m),  7500feet  (~2300m) and 3500 feet  (~1100m) above ground.</w:t>
      </w:r>
    </w:p>
    <w:p w14:paraId="144D7E55" w14:textId="77777777" w:rsidR="008B661E" w:rsidRPr="008B661E" w:rsidRDefault="008B661E" w:rsidP="008B661E">
      <w:r w:rsidRPr="008B661E">
        <w:rPr>
          <w:noProof/>
          <w:lang w:val="fi-FI" w:eastAsia="fi-FI"/>
        </w:rPr>
        <w:drawing>
          <wp:inline distT="0" distB="0" distL="0" distR="0" wp14:anchorId="629780C9" wp14:editId="693491BC">
            <wp:extent cx="4640239" cy="2347415"/>
            <wp:effectExtent l="0" t="0" r="8255" b="0"/>
            <wp:docPr id="26"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Picture 4"/>
                    <pic:cNvPicPr>
                      <a:picLocks/>
                    </pic:cNvPicPr>
                  </pic:nvPicPr>
                  <pic:blipFill>
                    <a:blip r:embed="rId12"/>
                    <a:stretch>
                      <a:fillRect/>
                    </a:stretch>
                  </pic:blipFill>
                  <pic:spPr>
                    <a:xfrm>
                      <a:off x="0" y="0"/>
                      <a:ext cx="4639795" cy="2347190"/>
                    </a:xfrm>
                    <a:prstGeom prst="rect">
                      <a:avLst/>
                    </a:prstGeom>
                  </pic:spPr>
                </pic:pic>
              </a:graphicData>
            </a:graphic>
          </wp:inline>
        </w:drawing>
      </w:r>
    </w:p>
    <w:p w14:paraId="7BF44FAD" w14:textId="77777777" w:rsidR="008B661E" w:rsidRPr="008B661E" w:rsidRDefault="008B661E" w:rsidP="008B661E">
      <w:r w:rsidRPr="008B661E">
        <w:t xml:space="preserve"> As evident from the graphs depicted, the Excess Path Loss observed during this test flight ranges from 0 up to over 30 dB.</w:t>
      </w:r>
    </w:p>
    <w:p w14:paraId="66A1A704" w14:textId="77777777" w:rsidR="008B661E" w:rsidRPr="008B661E" w:rsidRDefault="008B661E" w:rsidP="008B661E">
      <w:r w:rsidRPr="008B661E">
        <w:t>The safe operation of aeronautical navigation systems, in particular ILS CAT I/II/III requires availability and integrity which is comparable to few if any other radio services.  Such high availability and integrity can only be achieved by ensuring there is no interference to the various components of the ILS from other systems.  In this context, extreme propagation anomalies (temporal fading and enhancement) need to be taken into account, as well as intentional or inadvertent co-sharing of a DME frequency by any other user, including the potential PMSE user.  GNSS is not considered reliable enough for ILS precision approach.</w:t>
      </w:r>
    </w:p>
    <w:p w14:paraId="6291385E" w14:textId="77777777" w:rsidR="008B661E" w:rsidRPr="008B661E" w:rsidRDefault="008B661E" w:rsidP="008B661E">
      <w:pPr>
        <w:pStyle w:val="ECCAnnexheading2"/>
      </w:pPr>
      <w:r w:rsidRPr="008B661E">
        <w:t>Integrity and continuity of service</w:t>
      </w:r>
    </w:p>
    <w:p w14:paraId="782C47E9" w14:textId="77777777" w:rsidR="008B661E" w:rsidRPr="008B661E" w:rsidRDefault="008B661E" w:rsidP="008B661E">
      <w:r w:rsidRPr="008B661E">
        <w:t>Annex 10 places an integrity/continuity requirement on DME/N at 1 – 1x10</w:t>
      </w:r>
      <w:r w:rsidRPr="008B661E">
        <w:rPr>
          <w:rStyle w:val="ECCHLsuperscript"/>
        </w:rPr>
        <w:t>-5</w:t>
      </w:r>
      <w:r w:rsidRPr="008B661E">
        <w:t>.  For Category I instrument landing systems, integrity is quoted as 1 – 1x10</w:t>
      </w:r>
      <w:r w:rsidRPr="008B661E">
        <w:rPr>
          <w:rStyle w:val="ECCHLsuperscript"/>
        </w:rPr>
        <w:t>-7</w:t>
      </w:r>
      <w:r w:rsidRPr="008B661E">
        <w:t>, for  Category II and III landing systems, integrity is quoted as 1 – 1x10</w:t>
      </w:r>
      <w:r w:rsidRPr="008B661E">
        <w:rPr>
          <w:rStyle w:val="ECCHLsuperscript"/>
        </w:rPr>
        <w:t>-9</w:t>
      </w:r>
      <w:r w:rsidRPr="008B661E">
        <w:t>.  For those systems, continuity is quoted as 1 – 2x10</w:t>
      </w:r>
      <w:r w:rsidRPr="008B661E">
        <w:rPr>
          <w:rStyle w:val="ECCHLsuperscript"/>
        </w:rPr>
        <w:t>-6</w:t>
      </w:r>
      <w:r w:rsidRPr="008B661E">
        <w:t>. (ref Annex 10 Vol I, table C-2).</w:t>
      </w:r>
    </w:p>
    <w:p w14:paraId="55CFA6B6" w14:textId="77777777" w:rsidR="008B661E" w:rsidRPr="008B661E" w:rsidRDefault="008B661E" w:rsidP="008B661E">
      <w:pPr>
        <w:pStyle w:val="ECCBulletsLv1"/>
      </w:pPr>
      <w:r w:rsidRPr="008B661E">
        <w:t>States are obliged under the ICAO Convention to have a Safety Oversight program that serves to ensure the safe design and operation of all airspace procedures, ie; airport arrival/departure, and en-route. Ground based navigation facilities are integral components of airspace design.</w:t>
      </w:r>
    </w:p>
    <w:p w14:paraId="1A3B71B5" w14:textId="77777777" w:rsidR="008B661E" w:rsidRPr="008B661E" w:rsidRDefault="008B661E" w:rsidP="008B661E">
      <w:pPr>
        <w:pStyle w:val="ECCBulletsLv1"/>
      </w:pPr>
      <w:r w:rsidRPr="008B661E">
        <w:t>Safety case assessments of the airspace procedures take into account the RF operating environment of terrestrial navigation aids and identify potential risks that must be mitigated.</w:t>
      </w:r>
    </w:p>
    <w:p w14:paraId="7585DB35" w14:textId="77777777" w:rsidR="008B661E" w:rsidRPr="008B661E" w:rsidRDefault="008B661E" w:rsidP="008B661E">
      <w:pPr>
        <w:pStyle w:val="ECCBulletsLv1"/>
      </w:pPr>
      <w:r w:rsidRPr="008B661E">
        <w:lastRenderedPageBreak/>
        <w:t>Airport ILS precision approach procedures are depicted on specifically designed charts that form the legal basis for flight crews to accurately perform the approach using the navigation facilities.</w:t>
      </w:r>
    </w:p>
    <w:p w14:paraId="2B3771C6" w14:textId="77777777" w:rsidR="008B661E" w:rsidRPr="008B661E" w:rsidRDefault="008B661E" w:rsidP="008B661E">
      <w:pPr>
        <w:pStyle w:val="ECCBulletsLv1"/>
      </w:pPr>
      <w:r w:rsidRPr="008B661E">
        <w:t>DME is an integral component of ILS precision approach; DME also provides the threshold distance reference, as an alternative means to Marker Beacons which are not commonly used anymore. DME is a critical component in runway missed approach overshoot procedures, and is used in RNAV procedures.</w:t>
      </w:r>
    </w:p>
    <w:p w14:paraId="0914739A" w14:textId="77777777" w:rsidR="008B661E" w:rsidRPr="008B661E" w:rsidRDefault="008B661E" w:rsidP="008B661E">
      <w:pPr>
        <w:pStyle w:val="ECCBulletsLv1"/>
      </w:pPr>
      <w:r w:rsidRPr="008B661E">
        <w:t>GNSS/GPS is not a replacement for DME. The RF environment of GNSS is too vulnerable to place a comparable integrity/continuity requirement as ILS and DME.</w:t>
      </w:r>
    </w:p>
    <w:p w14:paraId="70A39709" w14:textId="77777777" w:rsidR="008B661E" w:rsidRPr="008B661E" w:rsidRDefault="008B661E" w:rsidP="008B661E">
      <w:pPr>
        <w:pStyle w:val="ECCBulletsLv1"/>
      </w:pPr>
      <w:r w:rsidRPr="008B661E">
        <w:t xml:space="preserve">Potential introduction of PMSE in the frequency band used by DME and other aeronautical systems would change the RF operating environment of those systems, necessitating a reassessment of the safety cases of the systems supporting the airspace infrastructure. </w:t>
      </w:r>
    </w:p>
    <w:p w14:paraId="4EE62808" w14:textId="77777777" w:rsidR="008B661E" w:rsidRPr="008B661E" w:rsidRDefault="008B661E" w:rsidP="008B661E">
      <w:pPr>
        <w:pStyle w:val="ECCBulletsLv1"/>
      </w:pPr>
      <w:r w:rsidRPr="008B661E">
        <w:t>Considering the safety critical operation of DME as an integral component of precision ILS and its inclusion in the airspace infrastructure, any I/N compatibility study activity should take into account the integrity/continuity requirements of DME, including temporal fades and enhancements due to atmospheric effects and uneven terrain.</w:t>
      </w:r>
    </w:p>
    <w:p w14:paraId="6E9AAD2B" w14:textId="77777777" w:rsidR="008B661E" w:rsidRPr="008B661E" w:rsidRDefault="008B661E" w:rsidP="008B661E">
      <w:pPr>
        <w:pStyle w:val="ECCBulletsLv1"/>
      </w:pPr>
      <w:r w:rsidRPr="008B661E">
        <w:t xml:space="preserve">Given the critical importance of DME as an integral component of precision ILS and the legal framework under which precision approach procedures are authorised, any impact on DME integrity/continuity as a result of a change in the RF operating environment due to introduction of PMSE or similar, should be at least one order of magnitude lower than that of the DME itself, as noted in Annex 10 Vol 1 Table G-15. </w:t>
      </w:r>
    </w:p>
    <w:p w14:paraId="3EF24AE6" w14:textId="77777777" w:rsidR="008B661E" w:rsidRPr="008B661E" w:rsidRDefault="008B661E" w:rsidP="008B661E">
      <w:pPr>
        <w:pStyle w:val="ECCBulletsLv1"/>
      </w:pPr>
      <w:r w:rsidRPr="008B661E">
        <w:t xml:space="preserve">The compatibility studies need to fully recognize the critical operational role of DME in precision ILS approach and landing procedures and hence ensure that any impact of PMSE is sufficiently low to not lower the integrity/continuity of the DME. </w:t>
      </w:r>
    </w:p>
    <w:p w14:paraId="70303231" w14:textId="77777777" w:rsidR="008B661E" w:rsidRDefault="00CE6273" w:rsidP="002546D3">
      <w:pPr>
        <w:pStyle w:val="ECCAnnexheading2"/>
      </w:pPr>
      <w:r>
        <w:t>PMSE use</w:t>
      </w:r>
    </w:p>
    <w:p w14:paraId="04027D70" w14:textId="3FEC5431" w:rsidR="00CE6273" w:rsidRPr="008B661E" w:rsidRDefault="00750A88" w:rsidP="008B661E">
      <w:r>
        <w:t>Please refer to ECC Report 204 [put link here] for information on the PMSE use.</w:t>
      </w:r>
    </w:p>
    <w:p w14:paraId="6E92DA12" w14:textId="77777777" w:rsidR="008B661E" w:rsidRPr="008B661E" w:rsidRDefault="008B661E" w:rsidP="008B661E">
      <w:pPr>
        <w:pStyle w:val="ECCAnnexheading1"/>
      </w:pPr>
      <w:bookmarkStart w:id="67" w:name="_Toc8411978"/>
      <w:r w:rsidRPr="008B661E">
        <w:lastRenderedPageBreak/>
        <w:t>Use of the band 960-1164 MHz for PMSE in the UK</w:t>
      </w:r>
      <w:bookmarkEnd w:id="67"/>
    </w:p>
    <w:p w14:paraId="12C4E113" w14:textId="77777777" w:rsidR="003C30C6" w:rsidRPr="00313D0B" w:rsidRDefault="003C30C6" w:rsidP="002546D3"/>
    <w:p w14:paraId="25FB452F" w14:textId="77777777" w:rsidR="008B661E" w:rsidRDefault="00021F8D" w:rsidP="00021F8D">
      <w:pPr>
        <w:pStyle w:val="ECCAnnexheading2"/>
      </w:pPr>
      <w:r>
        <w:t>Summary</w:t>
      </w:r>
    </w:p>
    <w:p w14:paraId="3399E727" w14:textId="6866B6D6" w:rsidR="00021F8D" w:rsidRPr="00021F8D" w:rsidRDefault="00021F8D" w:rsidP="00021F8D">
      <w:r w:rsidRPr="00021F8D">
        <w:t xml:space="preserve">Ofcom has been licensing PMSE equipment in the 960 – 1164 MHz band since July 2016 using test and development licences, from January 2019 commercial use licence have been available. Trials have taken place by the BBC at Borehamwood, Glasgow, Birmingham, Broadcasting House (London) and by Sky at their studio complex at Osterley, West London plus the Cambridge theatre in central London. In addition long term monitoring and some PMSE use has taken place at Edgcott near Oxford and a commercial license was obtained for the site in January 2019. To date, no interference to or from PMSE has been noted, which generally endorses the Ofcom view that for the UK under current conditions this band is viable spectrum for secondary use by PMSE. </w:t>
      </w:r>
    </w:p>
    <w:p w14:paraId="32459D28" w14:textId="77777777" w:rsidR="00021F8D" w:rsidRPr="00021F8D" w:rsidRDefault="00021F8D" w:rsidP="00021F8D">
      <w:r w:rsidRPr="00021F8D">
        <w:t>The Ofcom spectrum tool has been validated and has proven to identify clear spectrum for PMSE. Licensing continues under both the Test and Development regime and commercial use, licences have been issued or renewed as appropriate.</w:t>
      </w:r>
    </w:p>
    <w:p w14:paraId="33AAE724" w14:textId="77777777" w:rsidR="00021F8D" w:rsidRPr="00021F8D" w:rsidRDefault="00021F8D" w:rsidP="00021F8D">
      <w:r w:rsidRPr="00021F8D">
        <w:t>Trials have predominately been indoors within studios, with a limited number of outdoor deployments. This has been a consequence of practical issues rather than any interference concerns with the DME spectrum. Some additional outdoor trials have been made since the initial report was issued in January 2017. External use has using 10 channels has been carried out at Edgcott for days at a time with both T&amp;D and commercial licences</w:t>
      </w:r>
    </w:p>
    <w:p w14:paraId="3E72213A" w14:textId="77777777" w:rsidR="00021F8D" w:rsidRPr="00021F8D" w:rsidRDefault="00021F8D" w:rsidP="00021F8D">
      <w:r w:rsidRPr="00021F8D">
        <w:t>During November 2017 an additional 16 channels of Shure and 2 channels of Wisycom equipment have been in use. All equipment has been inspected in the laboratory and found to meet the technical requirements of ETSI EN 300-422-1</w:t>
      </w:r>
    </w:p>
    <w:p w14:paraId="3B717D0C" w14:textId="77777777" w:rsidR="00021F8D" w:rsidRDefault="00021F8D" w:rsidP="00021F8D">
      <w:r w:rsidRPr="00021F8D">
        <w:t>Sufficient confidence was gained in the viability of the spectrum that from early in 2018 the equipment has be used in live productions at the Sky studios which is close to Heathrow Airport and must be considered one of the heaviest aircraft use arears in the UK with live programs lasting up to six hours without any interruptions or interference, this continues</w:t>
      </w:r>
      <w:r>
        <w:t>.</w:t>
      </w:r>
    </w:p>
    <w:p w14:paraId="0BD6FA12" w14:textId="77777777" w:rsidR="00021F8D" w:rsidRDefault="00021F8D" w:rsidP="00021F8D">
      <w:pPr>
        <w:pStyle w:val="ECCAnnexheading2"/>
      </w:pPr>
      <w:r>
        <w:t>Scope</w:t>
      </w:r>
    </w:p>
    <w:p w14:paraId="51444DAB" w14:textId="77777777" w:rsidR="00021F8D" w:rsidRDefault="00021F8D" w:rsidP="00021F8D">
      <w:r>
        <w:t>PMSE t</w:t>
      </w:r>
      <w:r w:rsidRPr="00BE4456">
        <w:t xml:space="preserve">rials </w:t>
      </w:r>
      <w:r>
        <w:t xml:space="preserve">using </w:t>
      </w:r>
      <w:r w:rsidRPr="00BE4456">
        <w:t>the 960-1</w:t>
      </w:r>
      <w:r>
        <w:t>164</w:t>
      </w:r>
      <w:r w:rsidRPr="00BE4456">
        <w:t xml:space="preserve">MHz band for PMSE </w:t>
      </w:r>
      <w:r>
        <w:t xml:space="preserve">have been conducted at </w:t>
      </w:r>
      <w:r w:rsidRPr="00BE4456">
        <w:t xml:space="preserve">various sites around the UK in </w:t>
      </w:r>
      <w:r>
        <w:t>cooperation</w:t>
      </w:r>
      <w:r w:rsidRPr="00BE4456">
        <w:t xml:space="preserve"> with the BBC</w:t>
      </w:r>
      <w:r>
        <w:t>,</w:t>
      </w:r>
      <w:r w:rsidRPr="00BE4456">
        <w:t xml:space="preserve"> Sky</w:t>
      </w:r>
      <w:r>
        <w:t xml:space="preserve"> and London Theatres. This work started in July 2016</w:t>
      </w:r>
      <w:r w:rsidRPr="00BE4456">
        <w:t>.</w:t>
      </w:r>
    </w:p>
    <w:p w14:paraId="44647DC0" w14:textId="77777777" w:rsidR="00021F8D" w:rsidRDefault="00021F8D" w:rsidP="00021F8D">
      <w:r>
        <w:t>This report describes the five major locations in depth and shows the environment in which the trials took place, with photos illustrating the clutter which is typical of radio microphone operation. Two racks containing sixteen channels of digital equipment, both hand held and body worn units were deployed at the BBC studios. A single rack of 8 channels was deployed at the Sky studios and in November 2017 an additional 16 channels where deployed.</w:t>
      </w:r>
    </w:p>
    <w:p w14:paraId="5E39066A" w14:textId="77777777" w:rsidR="00021F8D" w:rsidRDefault="00021F8D" w:rsidP="00021F8D">
      <w:pPr>
        <w:pStyle w:val="ECCAnnexheading2"/>
      </w:pPr>
      <w:r>
        <w:t>Introduction</w:t>
      </w:r>
    </w:p>
    <w:p w14:paraId="4CB7FE47" w14:textId="77777777" w:rsidR="00021F8D" w:rsidRDefault="00021F8D" w:rsidP="00021F8D">
      <w:r w:rsidRPr="00BE4456">
        <w:t>This report covers the activities from March 2016 to</w:t>
      </w:r>
      <w:r>
        <w:t xml:space="preserve"> March 2019.</w:t>
      </w:r>
    </w:p>
    <w:p w14:paraId="49A2C79A" w14:textId="77777777" w:rsidR="00021F8D" w:rsidRDefault="00021F8D" w:rsidP="00021F8D">
      <w:r>
        <w:t>F</w:t>
      </w:r>
      <w:r w:rsidRPr="00BE4456">
        <w:t>ollowing the publication of a statement from Ofcom UK on the 10 March</w:t>
      </w:r>
      <w:r>
        <w:t xml:space="preserve"> 2016 [</w:t>
      </w:r>
      <w:r w:rsidRPr="00021F8D">
        <w:footnoteReference w:id="2"/>
      </w:r>
      <w:r>
        <w:t xml:space="preserve">], </w:t>
      </w:r>
      <w:r w:rsidRPr="00BE4456">
        <w:t>Shure engaged with Ofcom to initiate practical testing</w:t>
      </w:r>
      <w:r>
        <w:t xml:space="preserve"> and the BBC and Sky were approached as potential future licensees.</w:t>
      </w:r>
    </w:p>
    <w:p w14:paraId="04D048AC" w14:textId="77777777" w:rsidR="00021F8D" w:rsidRPr="00BE4456" w:rsidRDefault="00021F8D" w:rsidP="00021F8D">
      <w:r w:rsidRPr="00BE4456">
        <w:lastRenderedPageBreak/>
        <w:t xml:space="preserve">The </w:t>
      </w:r>
      <w:r>
        <w:t xml:space="preserve">Ofcom </w:t>
      </w:r>
      <w:r w:rsidRPr="00BE4456">
        <w:t>statement was the culmination of some three years</w:t>
      </w:r>
      <w:r>
        <w:t xml:space="preserve"> of</w:t>
      </w:r>
      <w:r w:rsidRPr="00BE4456">
        <w:t xml:space="preserve"> work by Ofcom</w:t>
      </w:r>
      <w:r>
        <w:t>’s engineers and its consultants</w:t>
      </w:r>
      <w:r w:rsidRPr="00BE4456">
        <w:t xml:space="preserve"> who were seeking to identify long term access to spectrum for PMSE within the UK which was unlikely to be considered for other services such as mobile broadband. </w:t>
      </w:r>
    </w:p>
    <w:p w14:paraId="4580AD46" w14:textId="77777777" w:rsidR="00021F8D" w:rsidRDefault="00021F8D" w:rsidP="00021F8D">
      <w:r w:rsidRPr="00BE4456">
        <w:t>A consultation on</w:t>
      </w:r>
      <w:r>
        <w:t xml:space="preserve"> “</w:t>
      </w:r>
      <w:r w:rsidRPr="00BE4456">
        <w:t>New Spectrum for Audio PMSE</w:t>
      </w:r>
      <w:r>
        <w:t>” [</w:t>
      </w:r>
      <w:r w:rsidRPr="00021F8D">
        <w:footnoteReference w:id="3"/>
      </w:r>
      <w:r>
        <w:t>]</w:t>
      </w:r>
      <w:r w:rsidRPr="00BE4456">
        <w:t xml:space="preserve"> was issued on the 23 October 2015 which provides background on the reasoning behind the </w:t>
      </w:r>
      <w:r>
        <w:t xml:space="preserve">technical </w:t>
      </w:r>
      <w:r w:rsidRPr="00BE4456">
        <w:t>investigations carried out by Ofcom.</w:t>
      </w:r>
    </w:p>
    <w:p w14:paraId="74843882" w14:textId="77777777" w:rsidR="00021F8D" w:rsidRPr="00BE4456" w:rsidRDefault="00021F8D" w:rsidP="00021F8D">
      <w:r>
        <w:t xml:space="preserve">This report describes the typical environment where the PMSE equipment has been trialled. High reliability is demanded by PMSE users to achieve the required high quality of service. Typical TV programmes require links operating for a duration of up to 10 hours and disruptions to the programme audio are in general not acceptable, and may result in job loss. </w:t>
      </w:r>
    </w:p>
    <w:p w14:paraId="0F78CA84" w14:textId="77777777" w:rsidR="002E3111" w:rsidRPr="002E3111" w:rsidRDefault="002E3111" w:rsidP="002E3111">
      <w:pPr>
        <w:pStyle w:val="ECCAnnexheading2"/>
      </w:pPr>
      <w:r w:rsidRPr="002E3111">
        <w:t>Glossary, symbols and abbreviations</w:t>
      </w:r>
    </w:p>
    <w:p w14:paraId="27FDE406" w14:textId="77777777" w:rsidR="002E3111" w:rsidRPr="002E3111" w:rsidRDefault="002E3111" w:rsidP="002E3111">
      <w:pPr>
        <w:pStyle w:val="ECCAnnexheading3"/>
      </w:pPr>
      <w:bookmarkStart w:id="68" w:name="_3.1_Definitions"/>
      <w:bookmarkStart w:id="69" w:name="_Toc524666146"/>
      <w:bookmarkEnd w:id="68"/>
      <w:r w:rsidRPr="002E3111">
        <w:t>Definitions</w:t>
      </w:r>
      <w:bookmarkEnd w:id="69"/>
    </w:p>
    <w:p w14:paraId="52218B40" w14:textId="77777777" w:rsidR="002E3111" w:rsidRPr="002E3111" w:rsidRDefault="002E3111" w:rsidP="002E3111">
      <w:r w:rsidRPr="002E3111">
        <w:rPr>
          <w:rStyle w:val="ECCHLbold"/>
        </w:rPr>
        <w:t>Distance measuring equipment (DME)</w:t>
      </w:r>
      <w:r w:rsidRPr="002E3111">
        <w:t xml:space="preserve"> is a transponder-based radio navigation technology that measures slant range distance by timing the propagation delay of VHF or UHF radio signals</w:t>
      </w:r>
      <w:r w:rsidRPr="002E3111">
        <w:footnoteReference w:id="4"/>
      </w:r>
      <w:r w:rsidRPr="002E3111">
        <w:t>.</w:t>
      </w:r>
    </w:p>
    <w:p w14:paraId="6BE8049E" w14:textId="77777777" w:rsidR="002E3111" w:rsidRPr="002E3111" w:rsidRDefault="002E3111" w:rsidP="002E3111">
      <w:r w:rsidRPr="002E3111">
        <w:t>Distance measuring equipment (DME) is one of the most valuable pieces of avionics in the aircraft, especially for the Instrument Flight Rules (IFR) pilot. The main purpose of the DME is to display an aircraft’s distance to a ground station. DME reduces pilot workload by continuously showing the distance to the station, time-to-station, and groundspeed.</w:t>
      </w:r>
    </w:p>
    <w:p w14:paraId="3F061098" w14:textId="77777777" w:rsidR="002E3111" w:rsidRPr="002E3111" w:rsidRDefault="002E3111" w:rsidP="002E3111">
      <w:bookmarkStart w:id="70" w:name="doccopyright"/>
      <w:r w:rsidRPr="002E3111">
        <w:rPr>
          <w:rStyle w:val="ECCHLbold"/>
        </w:rPr>
        <w:t>Link budget</w:t>
      </w:r>
      <w:r w:rsidRPr="002E3111">
        <w:t xml:space="preserve"> </w:t>
      </w:r>
      <w:bookmarkEnd w:id="70"/>
      <w:r w:rsidRPr="002E3111">
        <w:t xml:space="preserve">is the accounting of all of the gains and losses from the transmitter, through the medium (free space, cable, waveguide, fibre, etc.) to the receiver in a radio system. It accounts for the attenuation of the transmitted signal due to propagation, as well as the antenna gains and any cable or feedline losses and miscellaneous losses. Randomly varying channel gains such as fading are taken into account by adding some margin depending on the anticipated severity of its effects. The amount of margin required can be reduced by the use of mitigating techniques such as antenna diversity or frequency hopping. </w:t>
      </w:r>
    </w:p>
    <w:p w14:paraId="66B75FF9" w14:textId="77777777" w:rsidR="002E3111" w:rsidRPr="002E3111" w:rsidRDefault="002E3111" w:rsidP="002E3111">
      <w:r w:rsidRPr="002E3111">
        <w:t>A simple link budget equation is shown below:</w:t>
      </w:r>
    </w:p>
    <w:p w14:paraId="23E9BB9C" w14:textId="77777777" w:rsidR="002E3111" w:rsidRPr="002E3111" w:rsidRDefault="002E3111" w:rsidP="002E3111">
      <w:r w:rsidRPr="002E3111">
        <w:t>Received Power (</w:t>
      </w:r>
      <w:hyperlink r:id="rId13" w:tooltip="DBm" w:history="1">
        <w:r w:rsidRPr="002E3111">
          <w:t>dBm</w:t>
        </w:r>
      </w:hyperlink>
      <w:r w:rsidRPr="002E3111">
        <w:t>) = Transmitted Power (dBm) + Gains (</w:t>
      </w:r>
      <w:hyperlink r:id="rId14" w:tooltip="Decibel" w:history="1">
        <w:r w:rsidRPr="002E3111">
          <w:t>dB</w:t>
        </w:r>
      </w:hyperlink>
      <w:r w:rsidRPr="002E3111">
        <w:t>) − Losses (dB).</w:t>
      </w:r>
    </w:p>
    <w:p w14:paraId="58CF1594" w14:textId="77777777" w:rsidR="002E3111" w:rsidRPr="002E3111" w:rsidRDefault="002E3111" w:rsidP="002E3111">
      <w:r w:rsidRPr="002E3111">
        <w:rPr>
          <w:rStyle w:val="ECCHLbold"/>
        </w:rPr>
        <w:t>RF Audio Interference Level</w:t>
      </w:r>
      <w:r w:rsidRPr="002E3111">
        <w:t>: The level in dB (V/m) of an unmodulated RF carrier that, when modulated by an 80% 1 kHz sine wave AM, produces the same level from a weighted square-law detector output as does the modulated RF signal under test when measured with the same weighted square-law detector.</w:t>
      </w:r>
    </w:p>
    <w:p w14:paraId="1B7BBAAA" w14:textId="77777777" w:rsidR="002E3111" w:rsidRPr="002E3111" w:rsidRDefault="002E3111" w:rsidP="002E3111">
      <w:r w:rsidRPr="002E3111">
        <w:rPr>
          <w:rStyle w:val="ECCHLbold"/>
        </w:rPr>
        <w:t>VOR/DME</w:t>
      </w:r>
      <w:r w:rsidRPr="002E3111">
        <w:t xml:space="preserve"> refers to combined radio navigation station for aircraft, which consists of two radio beacons, placed together, a VHF omnidirectional range (VOR) and distance measuring equipment (DME). VOR produces an angle between the station and the receiver in the aircraft, while DME does the same for range.</w:t>
      </w:r>
    </w:p>
    <w:p w14:paraId="74B4D4CF" w14:textId="77777777" w:rsidR="002E3111" w:rsidRPr="002E3111" w:rsidRDefault="002E3111" w:rsidP="00EF3EEA">
      <w:pPr>
        <w:pStyle w:val="ECCAnnexheading3"/>
      </w:pPr>
      <w:bookmarkStart w:id="71" w:name="_Toc524666147"/>
      <w:r w:rsidRPr="002E3111">
        <w:t>Symbols and abbreviations</w:t>
      </w:r>
      <w:bookmarkEnd w:id="71"/>
    </w:p>
    <w:p w14:paraId="58550D39" w14:textId="77777777" w:rsidR="002E3111" w:rsidRPr="002E3111" w:rsidRDefault="002E3111" w:rsidP="002E3111">
      <w:pPr>
        <w:rPr>
          <w:lang w:val="en-US"/>
        </w:rPr>
      </w:pPr>
      <w:r w:rsidRPr="002E3111">
        <w:rPr>
          <w:lang w:val="en-US"/>
        </w:rPr>
        <w:t>For the purposes of the present document, the following terms and definitions apply:</w:t>
      </w:r>
    </w:p>
    <w:p w14:paraId="51E91FA5" w14:textId="77777777" w:rsidR="002E3111" w:rsidRPr="002E3111" w:rsidRDefault="002E3111" w:rsidP="002E3111">
      <w:pPr>
        <w:rPr>
          <w:lang w:val="en-US"/>
        </w:rPr>
      </w:pPr>
      <w:r w:rsidRPr="002E3111">
        <w:rPr>
          <w:lang w:val="en-US"/>
        </w:rPr>
        <w:tab/>
        <w:t xml:space="preserve">             </w:t>
      </w:r>
    </w:p>
    <w:p w14:paraId="776FD1E8" w14:textId="77777777" w:rsidR="002E3111" w:rsidRPr="002E3111" w:rsidRDefault="002E3111" w:rsidP="002E3111">
      <w:r w:rsidRPr="002E3111">
        <w:t>CEPT</w:t>
      </w:r>
      <w:r w:rsidRPr="002E3111">
        <w:tab/>
        <w:t>The European Conference of Postal and Telecommunications Administrations</w:t>
      </w:r>
    </w:p>
    <w:p w14:paraId="17D4B0BD" w14:textId="77777777" w:rsidR="002E3111" w:rsidRPr="002E3111" w:rsidRDefault="002E3111" w:rsidP="002E3111">
      <w:pPr>
        <w:rPr>
          <w:lang w:val="en-US"/>
        </w:rPr>
      </w:pPr>
      <w:r w:rsidRPr="002E3111">
        <w:rPr>
          <w:lang w:val="en-US"/>
        </w:rPr>
        <w:lastRenderedPageBreak/>
        <w:t>dBc</w:t>
      </w:r>
      <w:r w:rsidRPr="002E3111">
        <w:rPr>
          <w:lang w:val="en-US"/>
        </w:rPr>
        <w:tab/>
        <w:t>decibels below carrier</w:t>
      </w:r>
    </w:p>
    <w:p w14:paraId="558CF516" w14:textId="77777777" w:rsidR="002E3111" w:rsidRPr="002E3111" w:rsidRDefault="002E3111" w:rsidP="002E3111">
      <w:r w:rsidRPr="002E3111">
        <w:t>ECC</w:t>
      </w:r>
      <w:r w:rsidRPr="002E3111">
        <w:tab/>
        <w:t>Electronic Communications Committee</w:t>
      </w:r>
    </w:p>
    <w:p w14:paraId="1BA33033" w14:textId="77777777" w:rsidR="002E3111" w:rsidRPr="002E3111" w:rsidRDefault="002E3111" w:rsidP="002E3111">
      <w:pPr>
        <w:rPr>
          <w:lang w:val="en-US"/>
        </w:rPr>
      </w:pPr>
      <w:r w:rsidRPr="002E3111">
        <w:rPr>
          <w:lang w:val="en-US"/>
        </w:rPr>
        <w:t>f</w:t>
      </w:r>
      <w:r w:rsidRPr="002E3111">
        <w:rPr>
          <w:lang w:val="en-US"/>
        </w:rPr>
        <w:tab/>
        <w:t>frequency</w:t>
      </w:r>
    </w:p>
    <w:p w14:paraId="5E7CDAE2" w14:textId="77777777" w:rsidR="002E3111" w:rsidRPr="002E3111" w:rsidRDefault="002E3111" w:rsidP="002E3111">
      <w:pPr>
        <w:rPr>
          <w:lang w:val="en-US"/>
        </w:rPr>
      </w:pPr>
      <w:r w:rsidRPr="002E3111">
        <w:rPr>
          <w:lang w:val="en-US"/>
        </w:rPr>
        <w:t>GHz</w:t>
      </w:r>
      <w:r w:rsidRPr="002E3111">
        <w:rPr>
          <w:lang w:val="en-US"/>
        </w:rPr>
        <w:tab/>
        <w:t>GigaHertz – 1 billion cycles per second</w:t>
      </w:r>
    </w:p>
    <w:p w14:paraId="76E5FF71" w14:textId="77777777" w:rsidR="002E3111" w:rsidRPr="002E3111" w:rsidRDefault="002E3111" w:rsidP="002E3111">
      <w:pPr>
        <w:rPr>
          <w:lang w:val="en-US"/>
        </w:rPr>
      </w:pPr>
      <w:r w:rsidRPr="002E3111">
        <w:rPr>
          <w:lang w:val="en-US"/>
        </w:rPr>
        <w:t>ITU</w:t>
      </w:r>
      <w:r w:rsidRPr="002E3111">
        <w:rPr>
          <w:lang w:val="en-US"/>
        </w:rPr>
        <w:tab/>
        <w:t>International Telecommunications Union</w:t>
      </w:r>
    </w:p>
    <w:p w14:paraId="70858F1A" w14:textId="77777777" w:rsidR="002E3111" w:rsidRPr="002E3111" w:rsidRDefault="002E3111" w:rsidP="002E3111">
      <w:pPr>
        <w:rPr>
          <w:lang w:val="en-US"/>
        </w:rPr>
      </w:pPr>
      <w:r w:rsidRPr="002E3111">
        <w:rPr>
          <w:lang w:val="en-US"/>
        </w:rPr>
        <w:t>kHz</w:t>
      </w:r>
      <w:r w:rsidRPr="002E3111">
        <w:rPr>
          <w:lang w:val="en-US"/>
        </w:rPr>
        <w:tab/>
        <w:t>kilohertz</w:t>
      </w:r>
    </w:p>
    <w:p w14:paraId="4ECFDECB" w14:textId="77777777" w:rsidR="002E3111" w:rsidRPr="002E3111" w:rsidRDefault="002E3111" w:rsidP="002E3111">
      <w:pPr>
        <w:rPr>
          <w:lang w:val="en-US"/>
        </w:rPr>
      </w:pPr>
      <w:r w:rsidRPr="002E3111">
        <w:rPr>
          <w:lang w:val="en-US"/>
        </w:rPr>
        <w:t>MHz</w:t>
      </w:r>
      <w:r w:rsidRPr="002E3111">
        <w:rPr>
          <w:lang w:val="en-US"/>
        </w:rPr>
        <w:tab/>
        <w:t>megahertz – 1 million cycles per second</w:t>
      </w:r>
    </w:p>
    <w:p w14:paraId="17A2DF73" w14:textId="77777777" w:rsidR="002E3111" w:rsidRPr="002E3111" w:rsidRDefault="002E3111" w:rsidP="002E3111">
      <w:pPr>
        <w:rPr>
          <w:lang w:val="en-US"/>
        </w:rPr>
      </w:pPr>
      <w:r w:rsidRPr="002E3111">
        <w:rPr>
          <w:lang w:val="en-US"/>
        </w:rPr>
        <w:t>RF</w:t>
      </w:r>
      <w:r w:rsidRPr="002E3111">
        <w:rPr>
          <w:lang w:val="en-US"/>
        </w:rPr>
        <w:tab/>
        <w:t>radio frequency</w:t>
      </w:r>
    </w:p>
    <w:p w14:paraId="5E63001D" w14:textId="77777777" w:rsidR="002E3111" w:rsidRPr="002E3111" w:rsidRDefault="002E3111" w:rsidP="002E3111">
      <w:pPr>
        <w:rPr>
          <w:lang w:val="en-US"/>
        </w:rPr>
      </w:pPr>
      <w:r w:rsidRPr="002E3111">
        <w:rPr>
          <w:lang w:val="en-US"/>
        </w:rPr>
        <w:t>SRD</w:t>
      </w:r>
      <w:r w:rsidRPr="002E3111">
        <w:rPr>
          <w:lang w:val="en-US"/>
        </w:rPr>
        <w:tab/>
        <w:t>short range device</w:t>
      </w:r>
    </w:p>
    <w:p w14:paraId="1708415D" w14:textId="77777777" w:rsidR="002E3111" w:rsidRPr="002E3111" w:rsidRDefault="002E3111" w:rsidP="002E3111">
      <w:pPr>
        <w:rPr>
          <w:lang w:val="en-US"/>
        </w:rPr>
      </w:pPr>
      <w:r w:rsidRPr="002E3111">
        <w:rPr>
          <w:lang w:val="en-US"/>
        </w:rPr>
        <w:t xml:space="preserve">T&amp;D             Test &amp; Development License  </w:t>
      </w:r>
    </w:p>
    <w:p w14:paraId="32C044AF" w14:textId="77777777" w:rsidR="002E3111" w:rsidRPr="002E3111" w:rsidRDefault="002E3111" w:rsidP="002E3111">
      <w:pPr>
        <w:rPr>
          <w:lang w:val="en-US"/>
        </w:rPr>
      </w:pPr>
      <w:r w:rsidRPr="002E3111">
        <w:rPr>
          <w:lang w:val="en-US"/>
        </w:rPr>
        <w:t>Tx</w:t>
      </w:r>
      <w:r w:rsidRPr="002E3111">
        <w:rPr>
          <w:lang w:val="en-US"/>
        </w:rPr>
        <w:tab/>
        <w:t>transmitter</w:t>
      </w:r>
    </w:p>
    <w:p w14:paraId="1517B462" w14:textId="77777777" w:rsidR="002E3111" w:rsidRPr="002E3111" w:rsidRDefault="002E3111" w:rsidP="002E3111">
      <w:pPr>
        <w:rPr>
          <w:lang w:val="en-US"/>
        </w:rPr>
      </w:pPr>
      <w:r w:rsidRPr="002E3111">
        <w:rPr>
          <w:lang w:val="en-US"/>
        </w:rPr>
        <w:t>W</w:t>
      </w:r>
      <w:r w:rsidRPr="002E3111">
        <w:rPr>
          <w:lang w:val="en-US"/>
        </w:rPr>
        <w:tab/>
        <w:t>Watts</w:t>
      </w:r>
    </w:p>
    <w:p w14:paraId="496FE007" w14:textId="77777777" w:rsidR="00EF3EEA" w:rsidRPr="00EF3EEA" w:rsidRDefault="00EF3EEA" w:rsidP="00EF3EEA">
      <w:pPr>
        <w:pStyle w:val="ECCAnnexheading2"/>
      </w:pPr>
      <w:r>
        <w:t>Background to the Testing</w:t>
      </w:r>
    </w:p>
    <w:p w14:paraId="63F250DF" w14:textId="77777777" w:rsidR="00EF3EEA" w:rsidRDefault="00EF3EEA" w:rsidP="00EF3EEA">
      <w:r>
        <w:t>The PMSE manufacturers and users welcome the efforts made by Ofcom in identifying the 960-1164 MHz band for PMSE sharing, as this spectrum band has similar propagation characteristics to the 700MHz spectrum which will has been reallocated to the mobile service. There are however concerns on a range of issues appertaining to this secondary spectrum allocation. This report only considers “spectrum”; other issues will be dealt with by Ofcom directly or via CEPT studies in FM 51 and SE 7.</w:t>
      </w:r>
    </w:p>
    <w:p w14:paraId="62155D2B" w14:textId="77777777" w:rsidR="00EF3EEA" w:rsidRDefault="00EF3EEA" w:rsidP="00EF3EEA">
      <w:r>
        <w:t>The objective of the tests described here was to investigate the suitability of the spectrum for uninterrupted PMSE use and test the Ofcom availability tool and coexistence approach that would provide access to the spectrum.</w:t>
      </w:r>
    </w:p>
    <w:p w14:paraId="68A41283" w14:textId="5584DD79" w:rsidR="00EF3EEA" w:rsidRDefault="00B023B4" w:rsidP="00EF3EEA">
      <w:pPr>
        <w:pStyle w:val="ECCAnnexheading3"/>
      </w:pPr>
      <w:bookmarkStart w:id="72" w:name="_Toc524666149"/>
      <w:r>
        <w:t xml:space="preserve">Period </w:t>
      </w:r>
      <w:r w:rsidR="00EF3EEA">
        <w:t xml:space="preserve">2016-19 </w:t>
      </w:r>
      <w:r>
        <w:t xml:space="preserve">testing in the band </w:t>
      </w:r>
      <w:r w:rsidR="00EF3EEA">
        <w:t>960-1000 MHz</w:t>
      </w:r>
      <w:bookmarkEnd w:id="72"/>
    </w:p>
    <w:p w14:paraId="796707E6" w14:textId="77777777" w:rsidR="00EF3EEA" w:rsidRPr="00BE4456" w:rsidRDefault="00EF3EEA" w:rsidP="00EF3EEA">
      <w:r w:rsidRPr="00BE4456">
        <w:t>For these tests, Shure used modified ULXD</w:t>
      </w:r>
      <w:r w:rsidRPr="00EF3EEA">
        <w:footnoteReference w:id="5"/>
      </w:r>
      <w:r w:rsidRPr="00BE4456">
        <w:t xml:space="preserve"> Series digital wireless systems. Four prototype ULXD4 quad receivers, 8 handheld transmitters, and 8 bodypack transmitters were used, for a total of 16 wireless audio channels. In addition, a Tektronix scanning receiver was </w:t>
      </w:r>
      <w:r>
        <w:t xml:space="preserve">made </w:t>
      </w:r>
      <w:r w:rsidRPr="00BE4456">
        <w:t>available</w:t>
      </w:r>
      <w:r>
        <w:t xml:space="preserve"> for initial trials to check spectrum quality</w:t>
      </w:r>
      <w:r w:rsidRPr="00BE4456">
        <w:t>. The ULXD systems were modified to operate between 960-1000 MHz, tuneable in 25 kHz steps covering the Distance Measuring Equipment (DME) part of the 960-1164 MHz band, which currently has the greatest amount of available spectrum. Antennas consisted of half wave omnidirectional and paddle-type directional antennas for the receivers.</w:t>
      </w:r>
    </w:p>
    <w:p w14:paraId="00A6FA5F" w14:textId="77777777" w:rsidR="00EF3EEA" w:rsidRPr="00BE4456" w:rsidRDefault="00EF3EEA" w:rsidP="00EF3EEA">
      <w:r w:rsidRPr="00BE4456">
        <w:t>Following discussions between BBC, S</w:t>
      </w:r>
      <w:r>
        <w:t>ky</w:t>
      </w:r>
      <w:r w:rsidRPr="00BE4456">
        <w:t xml:space="preserve"> and Ofcom, eight Test and Development Licences were issued by Ofcom (a copy of the first licence is shown in Annex B).</w:t>
      </w:r>
    </w:p>
    <w:p w14:paraId="20DFACB6" w14:textId="77777777" w:rsidR="00EF3EEA" w:rsidRDefault="00EF3EEA" w:rsidP="00EF3EEA">
      <w:r w:rsidRPr="00BE4456">
        <w:t xml:space="preserve">A brief report on each </w:t>
      </w:r>
      <w:r>
        <w:t xml:space="preserve">of the initial </w:t>
      </w:r>
      <w:r w:rsidRPr="00BE4456">
        <w:t>location</w:t>
      </w:r>
      <w:r>
        <w:t>s</w:t>
      </w:r>
      <w:r w:rsidRPr="00BE4456">
        <w:t xml:space="preserve"> is included within this report.</w:t>
      </w:r>
    </w:p>
    <w:p w14:paraId="3FF17D50" w14:textId="4781242E" w:rsidR="00EF3EEA" w:rsidRDefault="00B023B4" w:rsidP="00EF3EEA">
      <w:pPr>
        <w:pStyle w:val="ECCAnnexheading3"/>
      </w:pPr>
      <w:bookmarkStart w:id="73" w:name="_Toc524666150"/>
      <w:r>
        <w:t xml:space="preserve">Period 2017 onward </w:t>
      </w:r>
      <w:r w:rsidR="00EF3EEA">
        <w:t>Wisycom 960-1164 MHz</w:t>
      </w:r>
      <w:bookmarkEnd w:id="73"/>
    </w:p>
    <w:p w14:paraId="2E613813" w14:textId="77777777" w:rsidR="00EF3EEA" w:rsidRPr="00282A44" w:rsidRDefault="00EF3EEA" w:rsidP="00EF3EEA">
      <w:r>
        <w:lastRenderedPageBreak/>
        <w:t>Wisycom supplied a dual-channel MRK960 receiver and a pair of MTP40S belt packs. These devices were tuneable across the entire 960 – 1164MHz band. Wisycom have indicated that they will market this equipment operating in the 960-1164MHz with any modifications required by the licencing conditions.</w:t>
      </w:r>
    </w:p>
    <w:p w14:paraId="62B0F024" w14:textId="77777777" w:rsidR="00EF3EEA" w:rsidRDefault="00EF3EEA" w:rsidP="00EF3EEA">
      <w:pPr>
        <w:pStyle w:val="ECCAnnexheading2"/>
      </w:pPr>
      <w:r>
        <w:t xml:space="preserve">Equipment </w:t>
      </w:r>
    </w:p>
    <w:p w14:paraId="38F97A9B" w14:textId="77777777" w:rsidR="00EF3EEA" w:rsidRPr="009A005A" w:rsidRDefault="00EF3EEA" w:rsidP="00EF3EEA">
      <w:pPr>
        <w:pStyle w:val="ECCAnnexheading3"/>
      </w:pPr>
      <w:bookmarkStart w:id="74" w:name="_Toc524666152"/>
      <w:r>
        <w:t>Shure</w:t>
      </w:r>
      <w:bookmarkEnd w:id="74"/>
    </w:p>
    <w:p w14:paraId="55E16ADE" w14:textId="77777777" w:rsidR="00EF3EEA" w:rsidRDefault="00EF3EEA" w:rsidP="00EF3EEA">
      <w:pPr>
        <w:pStyle w:val="ECCAnnexheading4"/>
      </w:pPr>
      <w:bookmarkStart w:id="75" w:name="_Toc524666153"/>
      <w:r>
        <w:t>Antenna</w:t>
      </w:r>
      <w:bookmarkEnd w:id="75"/>
    </w:p>
    <w:p w14:paraId="43CDA954" w14:textId="0DF1FA11" w:rsidR="00EF3EEA" w:rsidRPr="00EF3EEA" w:rsidRDefault="00EF3EEA" w:rsidP="00EF3EEA">
      <w:r>
        <w:t>Receiver a</w:t>
      </w:r>
      <w:r w:rsidRPr="00EF3EEA">
        <w:t>ntennas consisted of paddle-type directional antennas for the receivers.</w:t>
      </w:r>
      <w:r w:rsidR="00B023B4">
        <w:t xml:space="preserve"> The paddle-type antenna has a gain of 6 dBi and a 3dB-beamwidth of 100 deg. </w:t>
      </w:r>
    </w:p>
    <w:p w14:paraId="43E5DDD2" w14:textId="77777777" w:rsidR="00EF3EEA" w:rsidRPr="00EF3EEA" w:rsidRDefault="00EF3EEA" w:rsidP="00EF3EEA">
      <w:r w:rsidRPr="00EF3EEA">
        <w:rPr>
          <w:noProof/>
          <w:lang w:val="fi-FI" w:eastAsia="fi-FI"/>
        </w:rPr>
        <w:drawing>
          <wp:inline distT="0" distB="0" distL="0" distR="0" wp14:anchorId="20C7B6A9" wp14:editId="28B7314F">
            <wp:extent cx="4320000" cy="3240000"/>
            <wp:effectExtent l="0" t="0" r="4445" b="0"/>
            <wp:docPr id="14370" name="Picture 14370" descr="T:\2016\Air Band Testing July16bc1\DSC008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descr="T:\2016\Air Band Testing July16bc1\DSC00828.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320000" cy="3240000"/>
                    </a:xfrm>
                    <a:prstGeom prst="rect">
                      <a:avLst/>
                    </a:prstGeom>
                    <a:noFill/>
                    <a:ln>
                      <a:noFill/>
                    </a:ln>
                  </pic:spPr>
                </pic:pic>
              </a:graphicData>
            </a:graphic>
          </wp:inline>
        </w:drawing>
      </w:r>
    </w:p>
    <w:p w14:paraId="647BA71D" w14:textId="77777777" w:rsidR="00EF3EEA" w:rsidRDefault="00EF3EEA" w:rsidP="00EF3EEA">
      <w:pPr>
        <w:pStyle w:val="ECCAnnexheading4"/>
      </w:pPr>
      <w:bookmarkStart w:id="76" w:name="_Toc524666154"/>
      <w:r>
        <w:t>Rack containing Receivers</w:t>
      </w:r>
      <w:bookmarkEnd w:id="76"/>
    </w:p>
    <w:p w14:paraId="76C6FDF7" w14:textId="77777777" w:rsidR="00EF3EEA" w:rsidRPr="00DE01C9" w:rsidRDefault="00EF3EEA" w:rsidP="00EF3EEA">
      <w:r w:rsidRPr="00EF3EEA">
        <w:rPr>
          <w:noProof/>
          <w:lang w:val="fi-FI" w:eastAsia="fi-FI"/>
        </w:rPr>
        <w:lastRenderedPageBreak/>
        <w:drawing>
          <wp:inline distT="0" distB="0" distL="0" distR="0" wp14:anchorId="16EB7B38" wp14:editId="62E2CCD0">
            <wp:extent cx="5400000" cy="4050246"/>
            <wp:effectExtent l="0" t="0" r="0" b="1270"/>
            <wp:docPr id="14371" name="Picture 14371" descr="T:\2016\Air Band Testing July16bc1\DSC013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descr="T:\2016\Air Band Testing July16bc1\DSC01354.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400000" cy="4050246"/>
                    </a:xfrm>
                    <a:prstGeom prst="rect">
                      <a:avLst/>
                    </a:prstGeom>
                    <a:noFill/>
                    <a:ln>
                      <a:noFill/>
                    </a:ln>
                  </pic:spPr>
                </pic:pic>
              </a:graphicData>
            </a:graphic>
          </wp:inline>
        </w:drawing>
      </w:r>
    </w:p>
    <w:p w14:paraId="4B09E54A" w14:textId="77777777" w:rsidR="00EF3EEA" w:rsidRDefault="00EF3EEA" w:rsidP="00EF3EEA"/>
    <w:p w14:paraId="55AE2BC3" w14:textId="77777777" w:rsidR="00EF3EEA" w:rsidRDefault="00EF3EEA" w:rsidP="00EF3EEA">
      <w:pPr>
        <w:pStyle w:val="ECCAnnexheading4"/>
      </w:pPr>
      <w:bookmarkStart w:id="77" w:name="_Toc524666155"/>
      <w:r>
        <w:t>Transmitters</w:t>
      </w:r>
      <w:bookmarkEnd w:id="77"/>
    </w:p>
    <w:p w14:paraId="15D1B68D" w14:textId="77777777" w:rsidR="00EF3EEA" w:rsidRDefault="00EF3EEA" w:rsidP="00EF3EEA">
      <w:r w:rsidRPr="005C4248">
        <w:t>Antennas consisted of half wave omnidirectional</w:t>
      </w:r>
    </w:p>
    <w:p w14:paraId="2955097A" w14:textId="77777777" w:rsidR="00EF3EEA" w:rsidRDefault="00EF3EEA" w:rsidP="00EF3EEA">
      <w:r w:rsidRPr="00EF3EEA">
        <w:rPr>
          <w:noProof/>
          <w:lang w:val="fi-FI" w:eastAsia="fi-FI"/>
        </w:rPr>
        <w:drawing>
          <wp:inline distT="0" distB="0" distL="0" distR="0" wp14:anchorId="31D82D9E" wp14:editId="4D5AC902">
            <wp:extent cx="5400000" cy="3583316"/>
            <wp:effectExtent l="0" t="0" r="0" b="0"/>
            <wp:docPr id="14372" name="Picture 14372" descr="T:\2016\airband july 16BC\DSC044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descr="T:\2016\airband july 16BC\DSC04432.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400000" cy="3583316"/>
                    </a:xfrm>
                    <a:prstGeom prst="rect">
                      <a:avLst/>
                    </a:prstGeom>
                    <a:noFill/>
                    <a:ln>
                      <a:noFill/>
                    </a:ln>
                  </pic:spPr>
                </pic:pic>
              </a:graphicData>
            </a:graphic>
          </wp:inline>
        </w:drawing>
      </w:r>
    </w:p>
    <w:p w14:paraId="3E596762" w14:textId="77777777" w:rsidR="00EF3EEA" w:rsidRDefault="00EF3EEA" w:rsidP="00EF3EEA"/>
    <w:p w14:paraId="06E0012F" w14:textId="77777777" w:rsidR="00EF3EEA" w:rsidRPr="00EF3EEA" w:rsidRDefault="00EF3EEA" w:rsidP="00EF3EEA">
      <w:pPr>
        <w:pStyle w:val="ECCAnnexheading3"/>
        <w:rPr>
          <w:rFonts w:eastAsia="Calibri"/>
        </w:rPr>
      </w:pPr>
      <w:bookmarkStart w:id="78" w:name="_Toc524666156"/>
      <w:r w:rsidRPr="00EF3EEA">
        <w:rPr>
          <w:rFonts w:eastAsia="Calibri"/>
        </w:rPr>
        <w:t>Wisycom</w:t>
      </w:r>
      <w:bookmarkEnd w:id="78"/>
    </w:p>
    <w:p w14:paraId="5A9A0EBC" w14:textId="77777777" w:rsidR="00EF3EEA" w:rsidRDefault="00EF3EEA" w:rsidP="00EF3EEA">
      <w:r>
        <w:t>The Wisycom equipment uses a traditional FM carrier occupying a nominal bandwidth of 200 kHz. As such, it matches the technical characteristics assumed in the initial Ofcom technical work.</w:t>
      </w:r>
    </w:p>
    <w:p w14:paraId="63343802" w14:textId="77777777" w:rsidR="00EF3EEA" w:rsidRDefault="00EF3EEA" w:rsidP="00EF3EEA">
      <w:r>
        <w:t xml:space="preserve">The equipment comprises a pocket belt pack (MTP40S) and a dual channel receiver (MKR 960). </w:t>
      </w:r>
      <w:r w:rsidRPr="00EF3EEA">
        <w:rPr>
          <w:noProof/>
          <w:lang w:val="fi-FI" w:eastAsia="fi-FI"/>
        </w:rPr>
        <w:drawing>
          <wp:inline distT="0" distB="0" distL="0" distR="0" wp14:anchorId="2EDE3DED" wp14:editId="1EFA6BAA">
            <wp:extent cx="4129893" cy="1764000"/>
            <wp:effectExtent l="0" t="0" r="4445" b="8255"/>
            <wp:docPr id="14373" name="Picture 14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060_MRK960.jpeg"/>
                    <pic:cNvPicPr/>
                  </pic:nvPicPr>
                  <pic:blipFill>
                    <a:blip r:embed="rId18">
                      <a:extLst>
                        <a:ext uri="{28A0092B-C50C-407E-A947-70E740481C1C}">
                          <a14:useLocalDpi xmlns:a14="http://schemas.microsoft.com/office/drawing/2010/main" val="0"/>
                        </a:ext>
                      </a:extLst>
                    </a:blip>
                    <a:stretch>
                      <a:fillRect/>
                    </a:stretch>
                  </pic:blipFill>
                  <pic:spPr>
                    <a:xfrm>
                      <a:off x="0" y="0"/>
                      <a:ext cx="4129893" cy="1764000"/>
                    </a:xfrm>
                    <a:prstGeom prst="rect">
                      <a:avLst/>
                    </a:prstGeom>
                  </pic:spPr>
                </pic:pic>
              </a:graphicData>
            </a:graphic>
          </wp:inline>
        </w:drawing>
      </w:r>
      <w:r w:rsidRPr="00EF3EEA">
        <w:t xml:space="preserve"> </w:t>
      </w:r>
      <w:r w:rsidRPr="00EF3EEA">
        <w:rPr>
          <w:noProof/>
          <w:lang w:val="fi-FI" w:eastAsia="fi-FI"/>
        </w:rPr>
        <w:drawing>
          <wp:inline distT="0" distB="0" distL="0" distR="0" wp14:anchorId="080125F0" wp14:editId="2F191F1C">
            <wp:extent cx="2639599" cy="1980000"/>
            <wp:effectExtent l="0" t="0" r="8890" b="1270"/>
            <wp:docPr id="14374" name="Picture 14374" descr="/var/folders/5h/gs3bf7vx3zv2011skyxj2ylc0000gn/T/com.microsoft.Outlook/WebArchiveCopyPasteTempFiles/Wisycom-MTP40S-Beltpack-Transmit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ar/folders/5h/gs3bf7vx3zv2011skyxj2ylc0000gn/T/com.microsoft.Outlook/WebArchiveCopyPasteTempFiles/Wisycom-MTP40S-Beltpack-Transmitter.jpg"/>
                    <pic:cNvPicPr>
                      <a:picLocks noChangeAspect="1" noChangeArrowheads="1"/>
                    </pic:cNvPicPr>
                  </pic:nvPicPr>
                  <pic:blipFill>
                    <a:blip r:embed="rId19" r:link="rId20" cstate="print">
                      <a:extLst>
                        <a:ext uri="{28A0092B-C50C-407E-A947-70E740481C1C}">
                          <a14:useLocalDpi xmlns:a14="http://schemas.microsoft.com/office/drawing/2010/main" val="0"/>
                        </a:ext>
                      </a:extLst>
                    </a:blip>
                    <a:srcRect/>
                    <a:stretch>
                      <a:fillRect/>
                    </a:stretch>
                  </pic:blipFill>
                  <pic:spPr bwMode="auto">
                    <a:xfrm>
                      <a:off x="0" y="0"/>
                      <a:ext cx="2639599" cy="1980000"/>
                    </a:xfrm>
                    <a:prstGeom prst="rect">
                      <a:avLst/>
                    </a:prstGeom>
                    <a:noFill/>
                    <a:ln>
                      <a:noFill/>
                    </a:ln>
                  </pic:spPr>
                </pic:pic>
              </a:graphicData>
            </a:graphic>
          </wp:inline>
        </w:drawing>
      </w:r>
      <w:r w:rsidRPr="005E6B12">
        <w:t xml:space="preserve"> </w:t>
      </w:r>
    </w:p>
    <w:p w14:paraId="65558C47" w14:textId="77777777" w:rsidR="00EF3EEA" w:rsidRDefault="00EF3EEA" w:rsidP="00EF3EEA">
      <w:pPr>
        <w:pStyle w:val="ECCAnnexheading2"/>
      </w:pPr>
      <w:r>
        <w:t>Spectrum Identification</w:t>
      </w:r>
    </w:p>
    <w:p w14:paraId="1DF35AAF" w14:textId="392539A1" w:rsidR="00EF3EEA" w:rsidRDefault="00EF3EEA" w:rsidP="00EF3EEA">
      <w:r>
        <w:t>DME can be considered (for spectrum availability) very similar to the situation within the broadcasting band 470-694</w:t>
      </w:r>
      <w:r w:rsidR="00B023B4">
        <w:t xml:space="preserve"> </w:t>
      </w:r>
      <w:r>
        <w:t>MHz in that both DME and a TV transmitter are:</w:t>
      </w:r>
    </w:p>
    <w:p w14:paraId="1BEAABB7" w14:textId="77777777" w:rsidR="00EF3EEA" w:rsidRPr="00EF3EEA" w:rsidRDefault="00EF3EEA" w:rsidP="00A34CC3">
      <w:pPr>
        <w:pStyle w:val="ECCBulletsLv1"/>
      </w:pPr>
      <w:r>
        <w:t xml:space="preserve">at a fixed geographical location </w:t>
      </w:r>
    </w:p>
    <w:p w14:paraId="14CA518B" w14:textId="77777777" w:rsidR="00EF3EEA" w:rsidRPr="00EF3EEA" w:rsidRDefault="00EF3EEA" w:rsidP="00A34CC3">
      <w:pPr>
        <w:pStyle w:val="ECCBulletsLv1"/>
      </w:pPr>
      <w:r>
        <w:t xml:space="preserve">have a defined coverage area </w:t>
      </w:r>
    </w:p>
    <w:p w14:paraId="30A6EE9B" w14:textId="77777777" w:rsidR="00EF3EEA" w:rsidRPr="00EF3EEA" w:rsidRDefault="00EF3EEA" w:rsidP="00A34CC3">
      <w:pPr>
        <w:pStyle w:val="ECCBulletsLv1"/>
      </w:pPr>
      <w:r>
        <w:t xml:space="preserve">operate </w:t>
      </w:r>
      <w:r w:rsidRPr="00EF3EEA">
        <w:t xml:space="preserve"> on defined frequencies</w:t>
      </w:r>
    </w:p>
    <w:p w14:paraId="0F1C7120" w14:textId="77777777" w:rsidR="00EF3EEA" w:rsidRDefault="00EF3EEA" w:rsidP="00EF3EEA">
      <w:r w:rsidRPr="00EF3EEA">
        <w:rPr>
          <w:noProof/>
          <w:lang w:val="fi-FI" w:eastAsia="fi-FI"/>
        </w:rPr>
        <w:lastRenderedPageBreak/>
        <w:drawing>
          <wp:inline distT="0" distB="0" distL="0" distR="0" wp14:anchorId="71CB547A" wp14:editId="2074CE53">
            <wp:extent cx="5040000" cy="3780000"/>
            <wp:effectExtent l="0" t="0" r="1905" b="5080"/>
            <wp:docPr id="14375" name="Picture 14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040000" cy="3780000"/>
                    </a:xfrm>
                    <a:prstGeom prst="rect">
                      <a:avLst/>
                    </a:prstGeom>
                    <a:noFill/>
                  </pic:spPr>
                </pic:pic>
              </a:graphicData>
            </a:graphic>
          </wp:inline>
        </w:drawing>
      </w:r>
    </w:p>
    <w:p w14:paraId="512C90AC" w14:textId="04BCFB8C" w:rsidR="00EF3EEA" w:rsidRDefault="00EF3EEA" w:rsidP="00EF3EEA">
      <w:r>
        <w:t>Therefore, the approach by Ofcom was to generate a “map” of available spectrum at a given location by considering both interference to aeronautical services and to PMSE use over the 960-1164MHz band. The calculation needs to consider all aeronautical services which may be affected</w:t>
      </w:r>
      <w:r w:rsidR="00B023B4">
        <w:t xml:space="preserve"> in the UK and elsewhere in the Europe</w:t>
      </w:r>
      <w:r>
        <w:t>.</w:t>
      </w:r>
      <w:r w:rsidRPr="00816E33">
        <w:t xml:space="preserve"> </w:t>
      </w:r>
      <w:r>
        <w:t>Channels were then labelled:</w:t>
      </w:r>
    </w:p>
    <w:p w14:paraId="35B6EB3B" w14:textId="77777777" w:rsidR="00EF3EEA" w:rsidRPr="00EF3EEA" w:rsidRDefault="00EF3EEA" w:rsidP="00A34CC3">
      <w:pPr>
        <w:pStyle w:val="ECCBulletsLv1"/>
      </w:pPr>
      <w:r>
        <w:t>OK</w:t>
      </w:r>
    </w:p>
    <w:p w14:paraId="456AFA9E" w14:textId="77777777" w:rsidR="00EF3EEA" w:rsidRPr="00EF3EEA" w:rsidRDefault="00EF3EEA" w:rsidP="00A34CC3">
      <w:pPr>
        <w:pStyle w:val="ECCBulletsLv1"/>
      </w:pPr>
      <w:r>
        <w:t>Taboo</w:t>
      </w:r>
    </w:p>
    <w:p w14:paraId="341D647A" w14:textId="77777777" w:rsidR="00EF3EEA" w:rsidRPr="00EF3EEA" w:rsidRDefault="00EF3EEA" w:rsidP="00A34CC3">
      <w:pPr>
        <w:pStyle w:val="ECCBulletsLv1"/>
      </w:pPr>
      <w:r>
        <w:t>Or showed the potential interference to PMSE</w:t>
      </w:r>
    </w:p>
    <w:p w14:paraId="66A4776E" w14:textId="77777777" w:rsidR="00EF3EEA" w:rsidRDefault="00EF3EEA" w:rsidP="00EF3EEA">
      <w:r>
        <w:t>In addition to an Excel table, the tool produces graphs that are coloured to indicate spectrum quality and availability:</w:t>
      </w:r>
    </w:p>
    <w:p w14:paraId="4E86B25E" w14:textId="77777777" w:rsidR="00EF3EEA" w:rsidRDefault="00EF3EEA" w:rsidP="00EF3EEA"/>
    <w:p w14:paraId="2075A035" w14:textId="77777777" w:rsidR="00EF3EEA" w:rsidRDefault="00EF3EEA" w:rsidP="00EF3EEA">
      <w:r w:rsidRPr="00EF3EEA">
        <w:rPr>
          <w:noProof/>
          <w:lang w:val="fi-FI" w:eastAsia="fi-FI"/>
        </w:rPr>
        <w:lastRenderedPageBreak/>
        <w:drawing>
          <wp:inline distT="0" distB="0" distL="0" distR="0" wp14:anchorId="3C1BFF53" wp14:editId="191EDD56">
            <wp:extent cx="6353033" cy="4764775"/>
            <wp:effectExtent l="0" t="0" r="0" b="0"/>
            <wp:docPr id="14376" name="Picture 14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368577" cy="4776433"/>
                    </a:xfrm>
                    <a:prstGeom prst="rect">
                      <a:avLst/>
                    </a:prstGeom>
                    <a:noFill/>
                  </pic:spPr>
                </pic:pic>
              </a:graphicData>
            </a:graphic>
          </wp:inline>
        </w:drawing>
      </w:r>
    </w:p>
    <w:p w14:paraId="5B8FE5D9" w14:textId="77777777" w:rsidR="00EF3EEA" w:rsidRDefault="00EF3EEA" w:rsidP="00EF3EEA">
      <w:r>
        <w:t xml:space="preserve"> </w:t>
      </w:r>
    </w:p>
    <w:p w14:paraId="3A719272" w14:textId="77777777" w:rsidR="00EF3EEA" w:rsidRDefault="00EF3EEA" w:rsidP="00EF3EEA"/>
    <w:p w14:paraId="320BE65F" w14:textId="636DCB0E" w:rsidR="00EF3EEA" w:rsidRDefault="00EF3EEA" w:rsidP="00EF3EEA">
      <w:r>
        <w:t xml:space="preserve">The map below shows the geographical reach of the tool, indicating the various DME stations </w:t>
      </w:r>
      <w:r w:rsidR="00B023B4">
        <w:t xml:space="preserve">across Europe </w:t>
      </w:r>
      <w:r>
        <w:t xml:space="preserve">that have been considered and protected </w:t>
      </w:r>
      <w:r w:rsidR="00B023B4">
        <w:t xml:space="preserve">using the parameters agreed within the UK </w:t>
      </w:r>
      <w:r>
        <w:t>when calculating the availability of interleaved secondary use spectrum for audio PMSE.</w:t>
      </w:r>
    </w:p>
    <w:p w14:paraId="0D91A4E1" w14:textId="77777777" w:rsidR="00EF3EEA" w:rsidRDefault="00EF3EEA" w:rsidP="00EF3EEA">
      <w:r w:rsidRPr="00EF3EEA">
        <w:rPr>
          <w:noProof/>
          <w:lang w:val="fi-FI" w:eastAsia="fi-FI"/>
        </w:rPr>
        <w:lastRenderedPageBreak/>
        <w:drawing>
          <wp:inline distT="0" distB="0" distL="0" distR="0" wp14:anchorId="501DD8F9" wp14:editId="2419B328">
            <wp:extent cx="5040000" cy="4703009"/>
            <wp:effectExtent l="0" t="0" r="1905" b="0"/>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3">
                      <a:extLst>
                        <a:ext uri="{28A0092B-C50C-407E-A947-70E740481C1C}">
                          <a14:useLocalDpi xmlns:a14="http://schemas.microsoft.com/office/drawing/2010/main" val="0"/>
                        </a:ext>
                      </a:extLst>
                    </a:blip>
                    <a:stretch>
                      <a:fillRect/>
                    </a:stretch>
                  </pic:blipFill>
                  <pic:spPr>
                    <a:xfrm>
                      <a:off x="0" y="0"/>
                      <a:ext cx="5040000" cy="4703009"/>
                    </a:xfrm>
                    <a:prstGeom prst="rect">
                      <a:avLst/>
                    </a:prstGeom>
                  </pic:spPr>
                </pic:pic>
              </a:graphicData>
            </a:graphic>
          </wp:inline>
        </w:drawing>
      </w:r>
    </w:p>
    <w:p w14:paraId="276F0177" w14:textId="77777777" w:rsidR="00EF3EEA" w:rsidRDefault="00EF3EEA" w:rsidP="00EF3EEA"/>
    <w:p w14:paraId="6897EEC5" w14:textId="77777777" w:rsidR="00EF3EEA" w:rsidRPr="00EF3EEA" w:rsidRDefault="00EF3EEA" w:rsidP="00EF3EEA"/>
    <w:p w14:paraId="27AFF2C7" w14:textId="77777777" w:rsidR="00EF3EEA" w:rsidRPr="00A34CC3" w:rsidRDefault="00EF3EEA" w:rsidP="00EF3EEA">
      <w:pPr>
        <w:rPr>
          <w:rStyle w:val="ECCHLbold"/>
        </w:rPr>
      </w:pPr>
      <w:r w:rsidRPr="00A34CC3">
        <w:rPr>
          <w:rStyle w:val="ECCHLbold"/>
        </w:rPr>
        <w:t xml:space="preserve">Spectrum plots – 17 dBm </w:t>
      </w:r>
    </w:p>
    <w:p w14:paraId="240195C2" w14:textId="77777777" w:rsidR="00EF3EEA" w:rsidRDefault="00EF3EEA" w:rsidP="00EF3EEA">
      <w:r>
        <w:t>Mailbox – 78 MHz available of which 15 MHz at risk of interference into PMSE from airborne</w:t>
      </w:r>
    </w:p>
    <w:p w14:paraId="6BDB08AB" w14:textId="77777777" w:rsidR="00EF3EEA" w:rsidRDefault="00EF3EEA" w:rsidP="00EF3EEA">
      <w:r w:rsidRPr="00EF3EEA">
        <w:rPr>
          <w:noProof/>
          <w:lang w:val="fi-FI" w:eastAsia="fi-FI"/>
        </w:rPr>
        <w:drawing>
          <wp:inline distT="0" distB="0" distL="0" distR="0" wp14:anchorId="08FAD230" wp14:editId="195E27F3">
            <wp:extent cx="6695663" cy="860229"/>
            <wp:effectExtent l="0" t="0" r="0" b="0"/>
            <wp:docPr id="10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771561" cy="869980"/>
                    </a:xfrm>
                    <a:prstGeom prst="rect">
                      <a:avLst/>
                    </a:prstGeom>
                    <a:noFill/>
                    <a:ln>
                      <a:noFill/>
                    </a:ln>
                    <a:extLst/>
                  </pic:spPr>
                </pic:pic>
              </a:graphicData>
            </a:graphic>
          </wp:inline>
        </w:drawing>
      </w:r>
    </w:p>
    <w:p w14:paraId="4CE8761E" w14:textId="77777777" w:rsidR="00EF3EEA" w:rsidRPr="00415AB7" w:rsidRDefault="00EF3EEA" w:rsidP="00EF3EEA">
      <w:r>
        <w:lastRenderedPageBreak/>
        <w:t>The graph above is for the BBC studios at the Mailbox in central Birmingham.</w:t>
      </w:r>
      <w:r w:rsidRPr="00EF3EEA">
        <w:rPr>
          <w:noProof/>
          <w:lang w:val="fi-FI" w:eastAsia="fi-FI"/>
        </w:rPr>
        <w:drawing>
          <wp:inline distT="0" distB="0" distL="0" distR="0" wp14:anchorId="4C2F44B5" wp14:editId="4C6BACC5">
            <wp:extent cx="3378795" cy="3024336"/>
            <wp:effectExtent l="0" t="0" r="0" b="5080"/>
            <wp:docPr id="205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378795" cy="3024336"/>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a:graphicData>
            </a:graphic>
          </wp:inline>
        </w:drawing>
      </w:r>
    </w:p>
    <w:p w14:paraId="0D082941" w14:textId="77777777" w:rsidR="00EF3EEA" w:rsidRDefault="00EF3EEA" w:rsidP="00A34CC3">
      <w:pPr>
        <w:pStyle w:val="ECCAnnexheading3"/>
      </w:pPr>
      <w:bookmarkStart w:id="79" w:name="_Toc524666158"/>
      <w:r>
        <w:t>Spectrum availability</w:t>
      </w:r>
      <w:bookmarkEnd w:id="79"/>
    </w:p>
    <w:p w14:paraId="0D23599D" w14:textId="77777777" w:rsidR="00EF3EEA" w:rsidRDefault="00EF3EEA" w:rsidP="00EF3EEA">
      <w:r>
        <w:t xml:space="preserve">For these trials Shure prototype equipment was used, which could be tuned over the range 960 to 1000MHz. Despite these restrictions, the test and development licences calculated by Ofcom still had between 24-31MHz of available spectrum between 960-1000MHz. The total availability at each site is shown in the graphs attached to each site </w:t>
      </w:r>
    </w:p>
    <w:p w14:paraId="20319BF4" w14:textId="77777777" w:rsidR="00EF3EEA" w:rsidRDefault="00EF3EEA" w:rsidP="00EF3EEA">
      <w:r>
        <w:t>Availability Sky studio</w:t>
      </w:r>
    </w:p>
    <w:p w14:paraId="2A3890CC" w14:textId="77777777" w:rsidR="00EF3EEA" w:rsidRDefault="00EF3EEA" w:rsidP="00EF3EEA">
      <w:r>
        <w:t xml:space="preserve">Sky, Osterley – 60 MHz available of which 8 MHz was indicated with a risk of interference to PMSE from airborne. </w:t>
      </w:r>
    </w:p>
    <w:p w14:paraId="57179B94" w14:textId="77777777" w:rsidR="00EF3EEA" w:rsidRDefault="00EF3EEA" w:rsidP="00EF3EEA"/>
    <w:p w14:paraId="3FB862D1" w14:textId="77777777" w:rsidR="00EF3EEA" w:rsidRDefault="00EF3EEA" w:rsidP="00EF3EEA">
      <w:r>
        <w:t>Indoor</w:t>
      </w:r>
    </w:p>
    <w:p w14:paraId="1FB3D4E7" w14:textId="77777777" w:rsidR="00EF3EEA" w:rsidRDefault="00EF3EEA" w:rsidP="00EF3EEA">
      <w:r w:rsidRPr="00EF3EEA">
        <w:rPr>
          <w:noProof/>
          <w:lang w:val="fi-FI" w:eastAsia="fi-FI"/>
        </w:rPr>
        <w:drawing>
          <wp:inline distT="0" distB="0" distL="0" distR="0" wp14:anchorId="59CFD350" wp14:editId="14EA846C">
            <wp:extent cx="6772948" cy="690364"/>
            <wp:effectExtent l="0" t="0" r="0" b="0"/>
            <wp:docPr id="249" name="Picture 249" descr="cid:image002.png@01D26B44.AB8D7B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26B44.AB8D7B90"/>
                    <pic:cNvPicPr>
                      <a:picLocks noChangeAspect="1" noChangeArrowheads="1"/>
                    </pic:cNvPicPr>
                  </pic:nvPicPr>
                  <pic:blipFill>
                    <a:blip r:embed="rId26" r:link="rId27">
                      <a:extLst>
                        <a:ext uri="{28A0092B-C50C-407E-A947-70E740481C1C}">
                          <a14:useLocalDpi xmlns:a14="http://schemas.microsoft.com/office/drawing/2010/main" val="0"/>
                        </a:ext>
                      </a:extLst>
                    </a:blip>
                    <a:srcRect/>
                    <a:stretch>
                      <a:fillRect/>
                    </a:stretch>
                  </pic:blipFill>
                  <pic:spPr bwMode="auto">
                    <a:xfrm>
                      <a:off x="0" y="0"/>
                      <a:ext cx="6815838" cy="694736"/>
                    </a:xfrm>
                    <a:prstGeom prst="rect">
                      <a:avLst/>
                    </a:prstGeom>
                    <a:noFill/>
                    <a:ln>
                      <a:noFill/>
                    </a:ln>
                  </pic:spPr>
                </pic:pic>
              </a:graphicData>
            </a:graphic>
          </wp:inline>
        </w:drawing>
      </w:r>
    </w:p>
    <w:p w14:paraId="50FB67C0" w14:textId="77777777" w:rsidR="00EF3EEA" w:rsidRDefault="00EF3EEA" w:rsidP="00EF3EEA">
      <w:r>
        <w:t>Outdoor</w:t>
      </w:r>
    </w:p>
    <w:p w14:paraId="57C815AD" w14:textId="77777777" w:rsidR="00EF3EEA" w:rsidRDefault="00EF3EEA" w:rsidP="00EF3EEA">
      <w:r w:rsidRPr="00EF3EEA">
        <w:rPr>
          <w:noProof/>
          <w:lang w:val="fi-FI" w:eastAsia="fi-FI"/>
        </w:rPr>
        <w:drawing>
          <wp:inline distT="0" distB="0" distL="0" distR="0" wp14:anchorId="03E6ED58" wp14:editId="4D2BEEBB">
            <wp:extent cx="6716999" cy="682388"/>
            <wp:effectExtent l="0" t="0" r="0" b="3810"/>
            <wp:docPr id="250" name="Picture 250" descr="cid:image003.png@01D26B48.3FFE6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3.png@01D26B48.3FFE6660"/>
                    <pic:cNvPicPr>
                      <a:picLocks noChangeAspect="1" noChangeArrowheads="1"/>
                    </pic:cNvPicPr>
                  </pic:nvPicPr>
                  <pic:blipFill>
                    <a:blip r:embed="rId28" r:link="rId29">
                      <a:extLst>
                        <a:ext uri="{28A0092B-C50C-407E-A947-70E740481C1C}">
                          <a14:useLocalDpi xmlns:a14="http://schemas.microsoft.com/office/drawing/2010/main" val="0"/>
                        </a:ext>
                      </a:extLst>
                    </a:blip>
                    <a:srcRect/>
                    <a:stretch>
                      <a:fillRect/>
                    </a:stretch>
                  </pic:blipFill>
                  <pic:spPr bwMode="auto">
                    <a:xfrm>
                      <a:off x="0" y="0"/>
                      <a:ext cx="6749156" cy="685655"/>
                    </a:xfrm>
                    <a:prstGeom prst="rect">
                      <a:avLst/>
                    </a:prstGeom>
                    <a:noFill/>
                    <a:ln>
                      <a:noFill/>
                    </a:ln>
                  </pic:spPr>
                </pic:pic>
              </a:graphicData>
            </a:graphic>
          </wp:inline>
        </w:drawing>
      </w:r>
    </w:p>
    <w:p w14:paraId="31F48163" w14:textId="77777777" w:rsidR="00EF3EEA" w:rsidRDefault="00EF3EEA" w:rsidP="00EF3EEA"/>
    <w:p w14:paraId="0C149041" w14:textId="77777777" w:rsidR="00EF3EEA" w:rsidRPr="00EF3EEA" w:rsidRDefault="00EF3EEA" w:rsidP="00EF3EEA"/>
    <w:p w14:paraId="0BEEC690" w14:textId="77777777" w:rsidR="00666320" w:rsidRDefault="00666320" w:rsidP="00666320">
      <w:pPr>
        <w:pStyle w:val="ECCAnnexheading2"/>
      </w:pPr>
      <w:r>
        <w:t>Mailbox Studios</w:t>
      </w:r>
    </w:p>
    <w:p w14:paraId="62443796" w14:textId="77777777" w:rsidR="00666320" w:rsidRDefault="00666320" w:rsidP="00666320">
      <w:r>
        <w:lastRenderedPageBreak/>
        <w:t xml:space="preserve">This was the first location of the trials and the majority of activity was within the studio. </w:t>
      </w:r>
    </w:p>
    <w:p w14:paraId="6E1554F3" w14:textId="77777777" w:rsidR="00666320" w:rsidRDefault="00666320" w:rsidP="00666320">
      <w:r>
        <w:t>Annex C shows the Excel table generated by the tool for the Mailbox in Birmingham</w:t>
      </w:r>
    </w:p>
    <w:p w14:paraId="4368D7DA" w14:textId="77777777" w:rsidR="00666320" w:rsidRDefault="00666320" w:rsidP="00666320">
      <w:pPr>
        <w:pStyle w:val="ECCAnnexheading3"/>
        <w:numPr>
          <w:ilvl w:val="0"/>
          <w:numId w:val="0"/>
        </w:numPr>
        <w:ind w:left="720" w:hanging="720"/>
      </w:pPr>
      <w:bookmarkStart w:id="80" w:name="_Toc524666160"/>
      <w:r>
        <w:t>Conclusions</w:t>
      </w:r>
      <w:bookmarkEnd w:id="80"/>
      <w:r>
        <w:t xml:space="preserve">: </w:t>
      </w:r>
    </w:p>
    <w:p w14:paraId="282D9D7D" w14:textId="77777777" w:rsidR="00666320" w:rsidRPr="003C1000" w:rsidRDefault="00666320" w:rsidP="00666320">
      <w:r w:rsidRPr="003C1000">
        <w:t>DME band noise floors appear comparable to UHF band</w:t>
      </w:r>
    </w:p>
    <w:p w14:paraId="78FF8F56" w14:textId="77777777" w:rsidR="00666320" w:rsidRPr="003C1000" w:rsidRDefault="00666320" w:rsidP="00666320">
      <w:r w:rsidRPr="003C1000">
        <w:t>– Lower 40-50MHz</w:t>
      </w:r>
      <w:r>
        <w:t xml:space="preserve"> of the 960-1164MHz band, </w:t>
      </w:r>
      <w:r w:rsidRPr="003C1000">
        <w:t>generally clear of aeronautical transmissions and</w:t>
      </w:r>
    </w:p>
    <w:p w14:paraId="7F2AC8A7" w14:textId="77777777" w:rsidR="00666320" w:rsidRPr="003C1000" w:rsidRDefault="00666320" w:rsidP="00666320">
      <w:r w:rsidRPr="003C1000">
        <w:t>Indoor use possible at most locations</w:t>
      </w:r>
    </w:p>
    <w:p w14:paraId="2760BCF5" w14:textId="77777777" w:rsidR="00666320" w:rsidRPr="003C1000" w:rsidRDefault="00666320" w:rsidP="00666320">
      <w:r w:rsidRPr="003C1000">
        <w:t>– Upper part of band has intermittent transmissions from over flying</w:t>
      </w:r>
    </w:p>
    <w:p w14:paraId="453DDA72" w14:textId="77777777" w:rsidR="00666320" w:rsidRPr="003C1000" w:rsidRDefault="00666320" w:rsidP="00666320">
      <w:r w:rsidRPr="003C1000">
        <w:t xml:space="preserve">Aircraft which are attenuated </w:t>
      </w:r>
      <w:r>
        <w:t>indoors</w:t>
      </w:r>
    </w:p>
    <w:p w14:paraId="70F22047" w14:textId="77777777" w:rsidR="00666320" w:rsidRDefault="00666320" w:rsidP="00666320">
      <w:r w:rsidRPr="003C1000">
        <w:t>• Prototype PMSE equipment performance similar to usual UHF-band</w:t>
      </w:r>
      <w:r>
        <w:t xml:space="preserve"> </w:t>
      </w:r>
      <w:r w:rsidRPr="003C1000">
        <w:t>Equipment</w:t>
      </w:r>
      <w:r>
        <w:t xml:space="preserve">   </w:t>
      </w:r>
    </w:p>
    <w:p w14:paraId="13CD2DF8" w14:textId="77777777" w:rsidR="00666320" w:rsidRDefault="00666320" w:rsidP="00666320">
      <w:r>
        <w:t>No interference to the PMSE use</w:t>
      </w:r>
    </w:p>
    <w:p w14:paraId="41694568" w14:textId="77777777" w:rsidR="00666320" w:rsidRPr="00666320" w:rsidRDefault="00666320" w:rsidP="00666320">
      <w:pPr>
        <w:pStyle w:val="ECCAnnexheading3"/>
      </w:pPr>
      <w:bookmarkStart w:id="81" w:name="_Toc524666161"/>
      <w:r w:rsidRPr="00666320">
        <w:t>BBC Studio, “The Mailbox”</w:t>
      </w:r>
      <w:bookmarkEnd w:id="81"/>
    </w:p>
    <w:p w14:paraId="7E98771A" w14:textId="77777777" w:rsidR="00666320" w:rsidRDefault="00666320" w:rsidP="00666320">
      <w:r>
        <w:t>The BBC’s Birmingham studios are located in a shopping mall in the central part of Birmingham</w:t>
      </w:r>
    </w:p>
    <w:p w14:paraId="3A1E15DC" w14:textId="77777777" w:rsidR="00666320" w:rsidRDefault="00666320" w:rsidP="00666320">
      <w:r w:rsidRPr="00666320">
        <w:rPr>
          <w:noProof/>
          <w:lang w:val="fi-FI" w:eastAsia="fi-FI"/>
        </w:rPr>
        <w:drawing>
          <wp:inline distT="0" distB="0" distL="0" distR="0" wp14:anchorId="29726AC1" wp14:editId="25763A64">
            <wp:extent cx="4882634" cy="3240000"/>
            <wp:effectExtent l="0" t="0" r="0" b="0"/>
            <wp:docPr id="14377" name="Picture 14377" descr="T:\2016\airband july 16BC\DSC043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descr="T:\2016\airband july 16BC\DSC04385.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882634" cy="3240000"/>
                    </a:xfrm>
                    <a:prstGeom prst="rect">
                      <a:avLst/>
                    </a:prstGeom>
                    <a:noFill/>
                    <a:ln>
                      <a:noFill/>
                    </a:ln>
                  </pic:spPr>
                </pic:pic>
              </a:graphicData>
            </a:graphic>
          </wp:inline>
        </w:drawing>
      </w:r>
    </w:p>
    <w:p w14:paraId="2F3964AD" w14:textId="77777777" w:rsidR="00666320" w:rsidRDefault="00666320" w:rsidP="00666320">
      <w:r>
        <w:t>There are some interesting and familiar Inhabitants of the studio!</w:t>
      </w:r>
    </w:p>
    <w:p w14:paraId="47D80CD3" w14:textId="77777777" w:rsidR="00666320" w:rsidRDefault="00666320" w:rsidP="00666320">
      <w:r w:rsidRPr="00666320">
        <w:rPr>
          <w:noProof/>
          <w:lang w:val="fi-FI" w:eastAsia="fi-FI"/>
        </w:rPr>
        <w:lastRenderedPageBreak/>
        <w:drawing>
          <wp:inline distT="0" distB="0" distL="0" distR="0" wp14:anchorId="43AAE4B8" wp14:editId="0E15513F">
            <wp:extent cx="2549821" cy="1692000"/>
            <wp:effectExtent l="0" t="0" r="3175" b="3810"/>
            <wp:docPr id="14383" name="Picture 14383" descr="T:\2016\airband july 16BC\DSC043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descr="T:\2016\airband july 16BC\DSC04388.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549821" cy="1692000"/>
                    </a:xfrm>
                    <a:prstGeom prst="rect">
                      <a:avLst/>
                    </a:prstGeom>
                    <a:noFill/>
                    <a:ln>
                      <a:noFill/>
                    </a:ln>
                  </pic:spPr>
                </pic:pic>
              </a:graphicData>
            </a:graphic>
          </wp:inline>
        </w:drawing>
      </w:r>
    </w:p>
    <w:p w14:paraId="4670DB89" w14:textId="77777777" w:rsidR="00666320" w:rsidRDefault="00666320" w:rsidP="00666320"/>
    <w:p w14:paraId="72A2EB49" w14:textId="77777777" w:rsidR="00666320" w:rsidRDefault="00666320" w:rsidP="00666320">
      <w:r>
        <w:t xml:space="preserve">Birmingham is typical of many TV Studios and is a potentially challenging environment for radio microphone use with significant metal clutter required for lighting, air conditioning and camera pedestals. </w:t>
      </w:r>
    </w:p>
    <w:p w14:paraId="6F294B86" w14:textId="77777777" w:rsidR="00666320" w:rsidRDefault="00666320" w:rsidP="00666320">
      <w:r w:rsidRPr="00666320">
        <w:rPr>
          <w:noProof/>
          <w:lang w:val="fi-FI" w:eastAsia="fi-FI"/>
        </w:rPr>
        <w:drawing>
          <wp:inline distT="0" distB="0" distL="0" distR="0" wp14:anchorId="62DA8EAA" wp14:editId="759FF31C">
            <wp:extent cx="4855464" cy="3639312"/>
            <wp:effectExtent l="0" t="0" r="2540" b="0"/>
            <wp:docPr id="14387" name="Picture 14387" descr="T:\2016\Air Band Testing July16bc1\DSC008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descr="T:\2016\Air Band Testing July16bc1\DSC00812.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855464" cy="3639312"/>
                    </a:xfrm>
                    <a:prstGeom prst="rect">
                      <a:avLst/>
                    </a:prstGeom>
                    <a:noFill/>
                    <a:ln>
                      <a:noFill/>
                    </a:ln>
                  </pic:spPr>
                </pic:pic>
              </a:graphicData>
            </a:graphic>
          </wp:inline>
        </w:drawing>
      </w:r>
    </w:p>
    <w:p w14:paraId="1E434533" w14:textId="77777777" w:rsidR="00666320" w:rsidRPr="00666320" w:rsidRDefault="00666320" w:rsidP="00666320">
      <w:pPr>
        <w:pStyle w:val="ECCAnnexheading3"/>
      </w:pPr>
      <w:bookmarkStart w:id="82" w:name="_Toc524666162"/>
      <w:r w:rsidRPr="00666320">
        <w:t>Mailbox Monitoring Scans</w:t>
      </w:r>
      <w:bookmarkEnd w:id="82"/>
    </w:p>
    <w:p w14:paraId="15C27033" w14:textId="77777777" w:rsidR="00666320" w:rsidRPr="005D4286" w:rsidRDefault="00666320" w:rsidP="005D4286">
      <w:bookmarkStart w:id="83" w:name="_Toc524666163"/>
      <w:r w:rsidRPr="005D4286">
        <w:t>Indoor</w:t>
      </w:r>
      <w:bookmarkEnd w:id="83"/>
    </w:p>
    <w:p w14:paraId="5F57109E" w14:textId="77777777" w:rsidR="00666320" w:rsidRDefault="00666320" w:rsidP="00666320">
      <w:r>
        <w:t>This scan shows the 3 radio microphones deployed in the Mailbox regional news TV studio. The measured noise floor is around –93 dBm / 300 kHz (-148 dBm/Hz) which is dominated by the noise figure of the spectrum analyser (pre-amp off). Other discrete spurs are related to EMI within the studio space.</w:t>
      </w:r>
    </w:p>
    <w:p w14:paraId="2A25712A" w14:textId="77777777" w:rsidR="00666320" w:rsidRPr="004D7620" w:rsidRDefault="00666320" w:rsidP="00666320"/>
    <w:p w14:paraId="79732415" w14:textId="77777777" w:rsidR="00666320" w:rsidRDefault="00666320" w:rsidP="00666320">
      <w:r w:rsidRPr="00666320">
        <w:rPr>
          <w:noProof/>
          <w:lang w:val="fi-FI" w:eastAsia="fi-FI"/>
        </w:rPr>
        <w:lastRenderedPageBreak/>
        <w:drawing>
          <wp:inline distT="0" distB="0" distL="0" distR="0" wp14:anchorId="143E73D5" wp14:editId="3AEE7331">
            <wp:extent cx="5040000" cy="4298825"/>
            <wp:effectExtent l="0" t="0" r="8255" b="6985"/>
            <wp:docPr id="14388" name="Picture 14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33">
                      <a:extLst>
                        <a:ext uri="{28A0092B-C50C-407E-A947-70E740481C1C}">
                          <a14:useLocalDpi xmlns:a14="http://schemas.microsoft.com/office/drawing/2010/main" val="0"/>
                        </a:ext>
                      </a:extLst>
                    </a:blip>
                    <a:srcRect r="2913" b="220"/>
                    <a:stretch/>
                  </pic:blipFill>
                  <pic:spPr bwMode="auto">
                    <a:xfrm>
                      <a:off x="0" y="0"/>
                      <a:ext cx="5040000" cy="4298825"/>
                    </a:xfrm>
                    <a:prstGeom prst="rect">
                      <a:avLst/>
                    </a:prstGeom>
                    <a:noFill/>
                    <a:ln>
                      <a:noFill/>
                    </a:ln>
                    <a:extLst>
                      <a:ext uri="{53640926-AAD7-44D8-BBD7-CCE9431645EC}">
                        <a14:shadowObscured xmlns:a14="http://schemas.microsoft.com/office/drawing/2010/main"/>
                      </a:ext>
                    </a:extLst>
                  </pic:spPr>
                </pic:pic>
              </a:graphicData>
            </a:graphic>
          </wp:inline>
        </w:drawing>
      </w:r>
    </w:p>
    <w:p w14:paraId="513C32F0" w14:textId="77777777" w:rsidR="00666320" w:rsidRPr="005D4286" w:rsidRDefault="00666320" w:rsidP="005D4286">
      <w:bookmarkStart w:id="84" w:name="_Toc524666164"/>
      <w:r w:rsidRPr="005D4286">
        <w:t>Outdoor</w:t>
      </w:r>
      <w:bookmarkEnd w:id="84"/>
      <w:r w:rsidRPr="005D4286">
        <w:t xml:space="preserve"> </w:t>
      </w:r>
    </w:p>
    <w:p w14:paraId="0D7AFE07" w14:textId="77777777" w:rsidR="00666320" w:rsidRPr="00B22949" w:rsidRDefault="00666320" w:rsidP="00666320">
      <w:r>
        <w:t xml:space="preserve">A scan of the band outdoors reveals a noise floor in the quiet parts of the band of -102 dBm / MHz (-162 dBm /Hz). </w:t>
      </w:r>
    </w:p>
    <w:p w14:paraId="4270080B" w14:textId="77777777" w:rsidR="00666320" w:rsidRDefault="00666320" w:rsidP="00666320">
      <w:r w:rsidRPr="00666320">
        <w:rPr>
          <w:noProof/>
          <w:lang w:val="fi-FI" w:eastAsia="fi-FI"/>
        </w:rPr>
        <w:lastRenderedPageBreak/>
        <w:drawing>
          <wp:inline distT="0" distB="0" distL="0" distR="0" wp14:anchorId="68C5FD35" wp14:editId="0E8FD55D">
            <wp:extent cx="5050155" cy="4128770"/>
            <wp:effectExtent l="0" t="0" r="0" b="5080"/>
            <wp:docPr id="14389" name="Picture 14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050155" cy="4128770"/>
                    </a:xfrm>
                    <a:prstGeom prst="rect">
                      <a:avLst/>
                    </a:prstGeom>
                    <a:noFill/>
                    <a:ln>
                      <a:noFill/>
                    </a:ln>
                  </pic:spPr>
                </pic:pic>
              </a:graphicData>
            </a:graphic>
          </wp:inline>
        </w:drawing>
      </w:r>
    </w:p>
    <w:p w14:paraId="5EF15BFF" w14:textId="77777777" w:rsidR="00666320" w:rsidRDefault="00666320" w:rsidP="00666320"/>
    <w:p w14:paraId="6C6322D8" w14:textId="77777777" w:rsidR="00666320" w:rsidRPr="00666320" w:rsidRDefault="00666320" w:rsidP="00666320">
      <w:pPr>
        <w:pStyle w:val="ECCAnnexheading3"/>
      </w:pPr>
      <w:bookmarkStart w:id="85" w:name="_Toc524666165"/>
      <w:r w:rsidRPr="00666320">
        <w:t>A Scan from Surrey</w:t>
      </w:r>
      <w:bookmarkEnd w:id="85"/>
    </w:p>
    <w:p w14:paraId="323CB72C" w14:textId="77777777" w:rsidR="00666320" w:rsidRDefault="00666320" w:rsidP="00666320">
      <w:r>
        <w:t>Max hold scan (outdoors)</w:t>
      </w:r>
    </w:p>
    <w:p w14:paraId="5E4BF2D1" w14:textId="77777777" w:rsidR="00666320" w:rsidRPr="00666320" w:rsidRDefault="00666320" w:rsidP="00666320">
      <w:r w:rsidRPr="00666320">
        <w:t xml:space="preserve">The outdoor scan below was taken in Surrey and reveals little activity in the band 960 – 1020 MHz.   </w:t>
      </w:r>
    </w:p>
    <w:p w14:paraId="22AF21FB" w14:textId="77777777" w:rsidR="00666320" w:rsidRDefault="00666320" w:rsidP="00666320">
      <w:r w:rsidRPr="00666320">
        <w:rPr>
          <w:noProof/>
          <w:lang w:val="fi-FI" w:eastAsia="fi-FI"/>
        </w:rPr>
        <w:lastRenderedPageBreak/>
        <w:drawing>
          <wp:inline distT="0" distB="0" distL="0" distR="0" wp14:anchorId="3EF914F8" wp14:editId="74A6532B">
            <wp:extent cx="6480000" cy="5633465"/>
            <wp:effectExtent l="0" t="0" r="0" b="5715"/>
            <wp:docPr id="14390" name="Picture 14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480000" cy="5633465"/>
                    </a:xfrm>
                    <a:prstGeom prst="rect">
                      <a:avLst/>
                    </a:prstGeom>
                    <a:noFill/>
                    <a:ln>
                      <a:noFill/>
                    </a:ln>
                  </pic:spPr>
                </pic:pic>
              </a:graphicData>
            </a:graphic>
          </wp:inline>
        </w:drawing>
      </w:r>
    </w:p>
    <w:p w14:paraId="33B75CCC" w14:textId="77777777" w:rsidR="00666320" w:rsidRDefault="00666320" w:rsidP="00666320"/>
    <w:p w14:paraId="1C6FC3F2" w14:textId="77777777" w:rsidR="00666320" w:rsidRPr="00666320" w:rsidRDefault="00666320" w:rsidP="00666320">
      <w:pPr>
        <w:pStyle w:val="ECCAnnexheading3"/>
      </w:pPr>
      <w:bookmarkStart w:id="86" w:name="_Toc524666167"/>
      <w:r w:rsidRPr="00666320">
        <w:t>Birmingham Airport</w:t>
      </w:r>
      <w:bookmarkEnd w:id="86"/>
    </w:p>
    <w:p w14:paraId="06BCD97C" w14:textId="77777777" w:rsidR="00666320" w:rsidRDefault="00666320" w:rsidP="00666320">
      <w:r>
        <w:t>Birmingham Airport is situated some 6.3 miles from the studios. It has a passenger count of 10,187,122 per year and is at an elevation of some 100 m. It is the seventh busiest airport in the UK.</w:t>
      </w:r>
    </w:p>
    <w:p w14:paraId="15F010DD" w14:textId="77777777" w:rsidR="00666320" w:rsidRDefault="00666320" w:rsidP="00666320">
      <w:r>
        <w:t>The table below identifies the spectrum use for the airport.</w:t>
      </w:r>
    </w:p>
    <w:tbl>
      <w:tblPr>
        <w:tblW w:w="9800" w:type="dxa"/>
        <w:tblInd w:w="93" w:type="dxa"/>
        <w:tblLook w:val="04A0" w:firstRow="1" w:lastRow="0" w:firstColumn="1" w:lastColumn="0" w:noHBand="0" w:noVBand="1"/>
      </w:tblPr>
      <w:tblGrid>
        <w:gridCol w:w="1700"/>
        <w:gridCol w:w="1500"/>
        <w:gridCol w:w="2560"/>
        <w:gridCol w:w="2872"/>
        <w:gridCol w:w="1240"/>
      </w:tblGrid>
      <w:tr w:rsidR="00666320" w:rsidRPr="00A26905" w14:paraId="462DF03A" w14:textId="77777777" w:rsidTr="00377E01">
        <w:trPr>
          <w:trHeight w:val="300"/>
        </w:trPr>
        <w:tc>
          <w:tcPr>
            <w:tcW w:w="1700" w:type="dxa"/>
            <w:tcBorders>
              <w:top w:val="nil"/>
              <w:left w:val="nil"/>
              <w:bottom w:val="nil"/>
              <w:right w:val="nil"/>
            </w:tcBorders>
            <w:shd w:val="clear" w:color="auto" w:fill="auto"/>
            <w:noWrap/>
            <w:vAlign w:val="bottom"/>
            <w:hideMark/>
          </w:tcPr>
          <w:p w14:paraId="35C3A535" w14:textId="77777777" w:rsidR="00666320" w:rsidRPr="00666320" w:rsidRDefault="00666320" w:rsidP="00666320">
            <w:r w:rsidRPr="00666320">
              <w:t>Frequency [MHz]</w:t>
            </w:r>
          </w:p>
        </w:tc>
        <w:tc>
          <w:tcPr>
            <w:tcW w:w="1500" w:type="dxa"/>
            <w:tcBorders>
              <w:top w:val="nil"/>
              <w:left w:val="nil"/>
              <w:bottom w:val="nil"/>
              <w:right w:val="nil"/>
            </w:tcBorders>
            <w:shd w:val="clear" w:color="auto" w:fill="auto"/>
            <w:noWrap/>
            <w:vAlign w:val="bottom"/>
            <w:hideMark/>
          </w:tcPr>
          <w:p w14:paraId="2DA5C190" w14:textId="77777777" w:rsidR="00666320" w:rsidRPr="00666320" w:rsidRDefault="00666320" w:rsidP="00666320">
            <w:r w:rsidRPr="00666320">
              <w:t>Type</w:t>
            </w:r>
          </w:p>
        </w:tc>
        <w:tc>
          <w:tcPr>
            <w:tcW w:w="2560" w:type="dxa"/>
            <w:tcBorders>
              <w:top w:val="nil"/>
              <w:left w:val="nil"/>
              <w:bottom w:val="nil"/>
              <w:right w:val="nil"/>
            </w:tcBorders>
            <w:shd w:val="clear" w:color="auto" w:fill="auto"/>
            <w:noWrap/>
            <w:vAlign w:val="bottom"/>
            <w:hideMark/>
          </w:tcPr>
          <w:p w14:paraId="4AFF8CF3" w14:textId="77777777" w:rsidR="00666320" w:rsidRPr="00666320" w:rsidRDefault="00666320" w:rsidP="00666320">
            <w:r w:rsidRPr="00666320">
              <w:t>Relative Interference [dB]</w:t>
            </w:r>
          </w:p>
        </w:tc>
        <w:tc>
          <w:tcPr>
            <w:tcW w:w="2800" w:type="dxa"/>
            <w:tcBorders>
              <w:top w:val="nil"/>
              <w:left w:val="nil"/>
              <w:bottom w:val="nil"/>
              <w:right w:val="nil"/>
            </w:tcBorders>
            <w:shd w:val="clear" w:color="auto" w:fill="auto"/>
            <w:noWrap/>
            <w:vAlign w:val="bottom"/>
            <w:hideMark/>
          </w:tcPr>
          <w:p w14:paraId="48CF25BC" w14:textId="77777777" w:rsidR="00666320" w:rsidRPr="00666320" w:rsidRDefault="00666320" w:rsidP="00666320">
            <w:r w:rsidRPr="00666320">
              <w:t>Beacon</w:t>
            </w:r>
          </w:p>
        </w:tc>
        <w:tc>
          <w:tcPr>
            <w:tcW w:w="1240" w:type="dxa"/>
            <w:tcBorders>
              <w:top w:val="nil"/>
              <w:left w:val="nil"/>
              <w:bottom w:val="nil"/>
              <w:right w:val="nil"/>
            </w:tcBorders>
            <w:shd w:val="clear" w:color="auto" w:fill="auto"/>
            <w:noWrap/>
            <w:vAlign w:val="bottom"/>
            <w:hideMark/>
          </w:tcPr>
          <w:p w14:paraId="4DE786DF" w14:textId="77777777" w:rsidR="00666320" w:rsidRPr="00666320" w:rsidRDefault="00666320" w:rsidP="00666320">
            <w:r w:rsidRPr="00666320">
              <w:t>Channel</w:t>
            </w:r>
          </w:p>
        </w:tc>
      </w:tr>
      <w:tr w:rsidR="00666320" w:rsidRPr="00A26905" w14:paraId="71A53A88" w14:textId="77777777" w:rsidTr="00377E01">
        <w:trPr>
          <w:trHeight w:val="300"/>
        </w:trPr>
        <w:tc>
          <w:tcPr>
            <w:tcW w:w="1700" w:type="dxa"/>
            <w:tcBorders>
              <w:top w:val="nil"/>
              <w:left w:val="nil"/>
              <w:bottom w:val="nil"/>
              <w:right w:val="nil"/>
            </w:tcBorders>
            <w:shd w:val="clear" w:color="auto" w:fill="auto"/>
            <w:noWrap/>
            <w:vAlign w:val="bottom"/>
            <w:hideMark/>
          </w:tcPr>
          <w:p w14:paraId="6B65CB64" w14:textId="77777777" w:rsidR="00666320" w:rsidRPr="00666320" w:rsidRDefault="00666320" w:rsidP="00666320">
            <w:r w:rsidRPr="00666320">
              <w:t>995</w:t>
            </w:r>
          </w:p>
        </w:tc>
        <w:tc>
          <w:tcPr>
            <w:tcW w:w="1500" w:type="dxa"/>
            <w:tcBorders>
              <w:top w:val="nil"/>
              <w:left w:val="nil"/>
              <w:bottom w:val="nil"/>
              <w:right w:val="nil"/>
            </w:tcBorders>
            <w:shd w:val="clear" w:color="auto" w:fill="auto"/>
            <w:noWrap/>
            <w:vAlign w:val="bottom"/>
            <w:hideMark/>
          </w:tcPr>
          <w:p w14:paraId="3B38B1DE" w14:textId="77777777" w:rsidR="00666320" w:rsidRPr="00666320" w:rsidRDefault="00666320" w:rsidP="00666320">
            <w:r w:rsidRPr="00666320">
              <w:t>PMSE-&gt;Air</w:t>
            </w:r>
          </w:p>
        </w:tc>
        <w:tc>
          <w:tcPr>
            <w:tcW w:w="2560" w:type="dxa"/>
            <w:tcBorders>
              <w:top w:val="nil"/>
              <w:left w:val="nil"/>
              <w:bottom w:val="nil"/>
              <w:right w:val="nil"/>
            </w:tcBorders>
            <w:shd w:val="clear" w:color="auto" w:fill="auto"/>
            <w:noWrap/>
            <w:vAlign w:val="bottom"/>
            <w:hideMark/>
          </w:tcPr>
          <w:p w14:paraId="090C52EA" w14:textId="77777777" w:rsidR="00666320" w:rsidRPr="00666320" w:rsidRDefault="00666320" w:rsidP="00666320">
            <w:r w:rsidRPr="00666320">
              <w:t>-19.3</w:t>
            </w:r>
          </w:p>
        </w:tc>
        <w:tc>
          <w:tcPr>
            <w:tcW w:w="2800" w:type="dxa"/>
            <w:tcBorders>
              <w:top w:val="nil"/>
              <w:left w:val="nil"/>
              <w:bottom w:val="nil"/>
              <w:right w:val="nil"/>
            </w:tcBorders>
            <w:shd w:val="clear" w:color="auto" w:fill="auto"/>
            <w:noWrap/>
            <w:vAlign w:val="bottom"/>
            <w:hideMark/>
          </w:tcPr>
          <w:p w14:paraId="38D59680" w14:textId="77777777" w:rsidR="00666320" w:rsidRPr="00666320" w:rsidRDefault="00666320" w:rsidP="00666320">
            <w:r w:rsidRPr="00666320">
              <w:t>BIRMINGHAM/BIRMINGHAM</w:t>
            </w:r>
          </w:p>
        </w:tc>
        <w:tc>
          <w:tcPr>
            <w:tcW w:w="1240" w:type="dxa"/>
            <w:tcBorders>
              <w:top w:val="nil"/>
              <w:left w:val="nil"/>
              <w:bottom w:val="nil"/>
              <w:right w:val="nil"/>
            </w:tcBorders>
            <w:shd w:val="clear" w:color="auto" w:fill="auto"/>
            <w:noWrap/>
            <w:vAlign w:val="bottom"/>
            <w:hideMark/>
          </w:tcPr>
          <w:p w14:paraId="74FB8EE1" w14:textId="77777777" w:rsidR="00666320" w:rsidRPr="00666320" w:rsidRDefault="00666320" w:rsidP="00666320">
            <w:r w:rsidRPr="00666320">
              <w:t>38X</w:t>
            </w:r>
          </w:p>
        </w:tc>
      </w:tr>
      <w:tr w:rsidR="00666320" w:rsidRPr="00A26905" w14:paraId="1F22E426" w14:textId="77777777" w:rsidTr="00377E01">
        <w:trPr>
          <w:trHeight w:val="300"/>
        </w:trPr>
        <w:tc>
          <w:tcPr>
            <w:tcW w:w="1700" w:type="dxa"/>
            <w:tcBorders>
              <w:top w:val="nil"/>
              <w:left w:val="nil"/>
              <w:bottom w:val="nil"/>
              <w:right w:val="nil"/>
            </w:tcBorders>
            <w:shd w:val="clear" w:color="auto" w:fill="auto"/>
            <w:noWrap/>
            <w:vAlign w:val="bottom"/>
            <w:hideMark/>
          </w:tcPr>
          <w:p w14:paraId="6AC369B7" w14:textId="77777777" w:rsidR="00666320" w:rsidRPr="00666320" w:rsidRDefault="00666320" w:rsidP="00666320">
            <w:r w:rsidRPr="00666320">
              <w:t>995</w:t>
            </w:r>
          </w:p>
        </w:tc>
        <w:tc>
          <w:tcPr>
            <w:tcW w:w="1500" w:type="dxa"/>
            <w:tcBorders>
              <w:top w:val="nil"/>
              <w:left w:val="nil"/>
              <w:bottom w:val="nil"/>
              <w:right w:val="nil"/>
            </w:tcBorders>
            <w:shd w:val="clear" w:color="auto" w:fill="auto"/>
            <w:noWrap/>
            <w:vAlign w:val="bottom"/>
            <w:hideMark/>
          </w:tcPr>
          <w:p w14:paraId="65BB8A7D" w14:textId="77777777" w:rsidR="00666320" w:rsidRPr="00666320" w:rsidRDefault="00666320" w:rsidP="00666320">
            <w:r w:rsidRPr="00666320">
              <w:t>PMSE-&gt;Air</w:t>
            </w:r>
          </w:p>
        </w:tc>
        <w:tc>
          <w:tcPr>
            <w:tcW w:w="2560" w:type="dxa"/>
            <w:tcBorders>
              <w:top w:val="nil"/>
              <w:left w:val="nil"/>
              <w:bottom w:val="nil"/>
              <w:right w:val="nil"/>
            </w:tcBorders>
            <w:shd w:val="clear" w:color="auto" w:fill="auto"/>
            <w:noWrap/>
            <w:vAlign w:val="bottom"/>
            <w:hideMark/>
          </w:tcPr>
          <w:p w14:paraId="66BCC4A9" w14:textId="77777777" w:rsidR="00666320" w:rsidRPr="00666320" w:rsidRDefault="00666320" w:rsidP="00666320">
            <w:r w:rsidRPr="00666320">
              <w:t>-19.3</w:t>
            </w:r>
          </w:p>
        </w:tc>
        <w:tc>
          <w:tcPr>
            <w:tcW w:w="2800" w:type="dxa"/>
            <w:tcBorders>
              <w:top w:val="nil"/>
              <w:left w:val="nil"/>
              <w:bottom w:val="nil"/>
              <w:right w:val="nil"/>
            </w:tcBorders>
            <w:shd w:val="clear" w:color="auto" w:fill="auto"/>
            <w:noWrap/>
            <w:vAlign w:val="bottom"/>
            <w:hideMark/>
          </w:tcPr>
          <w:p w14:paraId="72D16CC5" w14:textId="77777777" w:rsidR="00666320" w:rsidRPr="00666320" w:rsidRDefault="00666320" w:rsidP="00666320">
            <w:r w:rsidRPr="00666320">
              <w:t>BIRMINGHAM/BIRMINGHAM</w:t>
            </w:r>
          </w:p>
        </w:tc>
        <w:tc>
          <w:tcPr>
            <w:tcW w:w="1240" w:type="dxa"/>
            <w:tcBorders>
              <w:top w:val="nil"/>
              <w:left w:val="nil"/>
              <w:bottom w:val="nil"/>
              <w:right w:val="nil"/>
            </w:tcBorders>
            <w:shd w:val="clear" w:color="auto" w:fill="auto"/>
            <w:noWrap/>
            <w:vAlign w:val="bottom"/>
            <w:hideMark/>
          </w:tcPr>
          <w:p w14:paraId="6746B88D" w14:textId="77777777" w:rsidR="00666320" w:rsidRPr="00666320" w:rsidRDefault="00666320" w:rsidP="00666320">
            <w:r w:rsidRPr="00666320">
              <w:t>38X</w:t>
            </w:r>
          </w:p>
        </w:tc>
      </w:tr>
      <w:tr w:rsidR="00666320" w:rsidRPr="00A26905" w14:paraId="0781C807" w14:textId="77777777" w:rsidTr="00377E01">
        <w:trPr>
          <w:trHeight w:val="300"/>
        </w:trPr>
        <w:tc>
          <w:tcPr>
            <w:tcW w:w="1700" w:type="dxa"/>
            <w:tcBorders>
              <w:top w:val="nil"/>
              <w:left w:val="nil"/>
              <w:bottom w:val="nil"/>
              <w:right w:val="nil"/>
            </w:tcBorders>
            <w:shd w:val="clear" w:color="auto" w:fill="auto"/>
            <w:noWrap/>
            <w:vAlign w:val="bottom"/>
            <w:hideMark/>
          </w:tcPr>
          <w:p w14:paraId="18974100" w14:textId="77777777" w:rsidR="00666320" w:rsidRPr="00666320" w:rsidRDefault="00666320" w:rsidP="00666320">
            <w:r w:rsidRPr="00666320">
              <w:t>996</w:t>
            </w:r>
          </w:p>
        </w:tc>
        <w:tc>
          <w:tcPr>
            <w:tcW w:w="1500" w:type="dxa"/>
            <w:tcBorders>
              <w:top w:val="nil"/>
              <w:left w:val="nil"/>
              <w:bottom w:val="nil"/>
              <w:right w:val="nil"/>
            </w:tcBorders>
            <w:shd w:val="clear" w:color="auto" w:fill="auto"/>
            <w:noWrap/>
            <w:vAlign w:val="bottom"/>
            <w:hideMark/>
          </w:tcPr>
          <w:p w14:paraId="7DA56381" w14:textId="77777777" w:rsidR="00666320" w:rsidRPr="00666320" w:rsidRDefault="00666320" w:rsidP="00666320">
            <w:r w:rsidRPr="00666320">
              <w:t>OK</w:t>
            </w:r>
          </w:p>
        </w:tc>
        <w:tc>
          <w:tcPr>
            <w:tcW w:w="2560" w:type="dxa"/>
            <w:tcBorders>
              <w:top w:val="nil"/>
              <w:left w:val="nil"/>
              <w:bottom w:val="nil"/>
              <w:right w:val="nil"/>
            </w:tcBorders>
            <w:shd w:val="clear" w:color="auto" w:fill="auto"/>
            <w:noWrap/>
            <w:vAlign w:val="bottom"/>
            <w:hideMark/>
          </w:tcPr>
          <w:p w14:paraId="4CE74925" w14:textId="77777777" w:rsidR="00666320" w:rsidRPr="00666320" w:rsidRDefault="00666320" w:rsidP="00666320"/>
        </w:tc>
        <w:tc>
          <w:tcPr>
            <w:tcW w:w="2800" w:type="dxa"/>
            <w:tcBorders>
              <w:top w:val="nil"/>
              <w:left w:val="nil"/>
              <w:bottom w:val="nil"/>
              <w:right w:val="nil"/>
            </w:tcBorders>
            <w:shd w:val="clear" w:color="auto" w:fill="auto"/>
            <w:noWrap/>
            <w:vAlign w:val="bottom"/>
            <w:hideMark/>
          </w:tcPr>
          <w:p w14:paraId="5FEDDEE4" w14:textId="77777777" w:rsidR="00666320" w:rsidRPr="00666320" w:rsidRDefault="00666320" w:rsidP="00666320"/>
        </w:tc>
        <w:tc>
          <w:tcPr>
            <w:tcW w:w="1240" w:type="dxa"/>
            <w:tcBorders>
              <w:top w:val="nil"/>
              <w:left w:val="nil"/>
              <w:bottom w:val="nil"/>
              <w:right w:val="nil"/>
            </w:tcBorders>
            <w:shd w:val="clear" w:color="auto" w:fill="auto"/>
            <w:noWrap/>
            <w:vAlign w:val="bottom"/>
            <w:hideMark/>
          </w:tcPr>
          <w:p w14:paraId="438CB17C" w14:textId="77777777" w:rsidR="00666320" w:rsidRPr="00666320" w:rsidRDefault="00666320" w:rsidP="00666320"/>
        </w:tc>
      </w:tr>
      <w:tr w:rsidR="00666320" w:rsidRPr="00A26905" w14:paraId="343A4A4F" w14:textId="77777777" w:rsidTr="00377E01">
        <w:trPr>
          <w:trHeight w:val="300"/>
        </w:trPr>
        <w:tc>
          <w:tcPr>
            <w:tcW w:w="1700" w:type="dxa"/>
            <w:tcBorders>
              <w:top w:val="nil"/>
              <w:left w:val="nil"/>
              <w:bottom w:val="nil"/>
              <w:right w:val="nil"/>
            </w:tcBorders>
            <w:shd w:val="clear" w:color="auto" w:fill="auto"/>
            <w:noWrap/>
            <w:vAlign w:val="bottom"/>
            <w:hideMark/>
          </w:tcPr>
          <w:p w14:paraId="18E37030" w14:textId="77777777" w:rsidR="00666320" w:rsidRPr="00666320" w:rsidRDefault="00666320" w:rsidP="00666320">
            <w:r w:rsidRPr="00666320">
              <w:lastRenderedPageBreak/>
              <w:t>996</w:t>
            </w:r>
          </w:p>
        </w:tc>
        <w:tc>
          <w:tcPr>
            <w:tcW w:w="1500" w:type="dxa"/>
            <w:tcBorders>
              <w:top w:val="nil"/>
              <w:left w:val="nil"/>
              <w:bottom w:val="nil"/>
              <w:right w:val="nil"/>
            </w:tcBorders>
            <w:shd w:val="clear" w:color="auto" w:fill="auto"/>
            <w:noWrap/>
            <w:vAlign w:val="bottom"/>
            <w:hideMark/>
          </w:tcPr>
          <w:p w14:paraId="6853AB64" w14:textId="77777777" w:rsidR="00666320" w:rsidRPr="00666320" w:rsidRDefault="00666320" w:rsidP="00666320">
            <w:r w:rsidRPr="00666320">
              <w:t>PMSE-&gt;Air</w:t>
            </w:r>
          </w:p>
        </w:tc>
        <w:tc>
          <w:tcPr>
            <w:tcW w:w="2560" w:type="dxa"/>
            <w:tcBorders>
              <w:top w:val="nil"/>
              <w:left w:val="nil"/>
              <w:bottom w:val="nil"/>
              <w:right w:val="nil"/>
            </w:tcBorders>
            <w:shd w:val="clear" w:color="auto" w:fill="auto"/>
            <w:noWrap/>
            <w:vAlign w:val="bottom"/>
            <w:hideMark/>
          </w:tcPr>
          <w:p w14:paraId="6CE2FFE1" w14:textId="77777777" w:rsidR="00666320" w:rsidRPr="00666320" w:rsidRDefault="00666320" w:rsidP="00666320">
            <w:r w:rsidRPr="00666320">
              <w:t>-10.3</w:t>
            </w:r>
          </w:p>
        </w:tc>
        <w:tc>
          <w:tcPr>
            <w:tcW w:w="2800" w:type="dxa"/>
            <w:tcBorders>
              <w:top w:val="nil"/>
              <w:left w:val="nil"/>
              <w:bottom w:val="nil"/>
              <w:right w:val="nil"/>
            </w:tcBorders>
            <w:shd w:val="clear" w:color="auto" w:fill="auto"/>
            <w:noWrap/>
            <w:vAlign w:val="bottom"/>
            <w:hideMark/>
          </w:tcPr>
          <w:p w14:paraId="5B7F51CC" w14:textId="77777777" w:rsidR="00666320" w:rsidRPr="00666320" w:rsidRDefault="00666320" w:rsidP="00666320">
            <w:r w:rsidRPr="00666320">
              <w:t>BIRMINGHAM/BIRMINGHAM</w:t>
            </w:r>
          </w:p>
        </w:tc>
        <w:tc>
          <w:tcPr>
            <w:tcW w:w="1240" w:type="dxa"/>
            <w:tcBorders>
              <w:top w:val="nil"/>
              <w:left w:val="nil"/>
              <w:bottom w:val="nil"/>
              <w:right w:val="nil"/>
            </w:tcBorders>
            <w:shd w:val="clear" w:color="auto" w:fill="auto"/>
            <w:noWrap/>
            <w:vAlign w:val="bottom"/>
            <w:hideMark/>
          </w:tcPr>
          <w:p w14:paraId="3E71F113" w14:textId="77777777" w:rsidR="00666320" w:rsidRPr="00666320" w:rsidRDefault="00666320" w:rsidP="00666320">
            <w:r w:rsidRPr="00666320">
              <w:t>38X</w:t>
            </w:r>
          </w:p>
        </w:tc>
      </w:tr>
      <w:tr w:rsidR="00666320" w:rsidRPr="00A26905" w14:paraId="69717794" w14:textId="77777777" w:rsidTr="00377E01">
        <w:trPr>
          <w:trHeight w:val="300"/>
        </w:trPr>
        <w:tc>
          <w:tcPr>
            <w:tcW w:w="1700" w:type="dxa"/>
            <w:tcBorders>
              <w:top w:val="nil"/>
              <w:left w:val="nil"/>
              <w:bottom w:val="nil"/>
              <w:right w:val="nil"/>
            </w:tcBorders>
            <w:shd w:val="clear" w:color="auto" w:fill="auto"/>
            <w:noWrap/>
            <w:vAlign w:val="bottom"/>
            <w:hideMark/>
          </w:tcPr>
          <w:p w14:paraId="3B417B76" w14:textId="77777777" w:rsidR="00666320" w:rsidRPr="00666320" w:rsidRDefault="00666320" w:rsidP="00666320">
            <w:r w:rsidRPr="00666320">
              <w:t>996</w:t>
            </w:r>
          </w:p>
        </w:tc>
        <w:tc>
          <w:tcPr>
            <w:tcW w:w="1500" w:type="dxa"/>
            <w:tcBorders>
              <w:top w:val="nil"/>
              <w:left w:val="nil"/>
              <w:bottom w:val="nil"/>
              <w:right w:val="nil"/>
            </w:tcBorders>
            <w:shd w:val="clear" w:color="auto" w:fill="auto"/>
            <w:noWrap/>
            <w:vAlign w:val="bottom"/>
            <w:hideMark/>
          </w:tcPr>
          <w:p w14:paraId="5A2A31A3" w14:textId="77777777" w:rsidR="00666320" w:rsidRPr="00666320" w:rsidRDefault="00666320" w:rsidP="00666320">
            <w:r w:rsidRPr="00666320">
              <w:t>PMSE-&gt;Air</w:t>
            </w:r>
          </w:p>
        </w:tc>
        <w:tc>
          <w:tcPr>
            <w:tcW w:w="2560" w:type="dxa"/>
            <w:tcBorders>
              <w:top w:val="nil"/>
              <w:left w:val="nil"/>
              <w:bottom w:val="nil"/>
              <w:right w:val="nil"/>
            </w:tcBorders>
            <w:shd w:val="clear" w:color="auto" w:fill="auto"/>
            <w:noWrap/>
            <w:vAlign w:val="bottom"/>
            <w:hideMark/>
          </w:tcPr>
          <w:p w14:paraId="1FBF16E7" w14:textId="77777777" w:rsidR="00666320" w:rsidRPr="00666320" w:rsidRDefault="00666320" w:rsidP="00666320">
            <w:r w:rsidRPr="00666320">
              <w:t>-10.3</w:t>
            </w:r>
          </w:p>
        </w:tc>
        <w:tc>
          <w:tcPr>
            <w:tcW w:w="2800" w:type="dxa"/>
            <w:tcBorders>
              <w:top w:val="nil"/>
              <w:left w:val="nil"/>
              <w:bottom w:val="nil"/>
              <w:right w:val="nil"/>
            </w:tcBorders>
            <w:shd w:val="clear" w:color="auto" w:fill="auto"/>
            <w:noWrap/>
            <w:vAlign w:val="bottom"/>
            <w:hideMark/>
          </w:tcPr>
          <w:p w14:paraId="00DE69D9" w14:textId="77777777" w:rsidR="00666320" w:rsidRPr="00666320" w:rsidRDefault="00666320" w:rsidP="00666320">
            <w:r w:rsidRPr="00666320">
              <w:t>BIRMINGHAM/BIRMINGHAM</w:t>
            </w:r>
          </w:p>
        </w:tc>
        <w:tc>
          <w:tcPr>
            <w:tcW w:w="1240" w:type="dxa"/>
            <w:tcBorders>
              <w:top w:val="nil"/>
              <w:left w:val="nil"/>
              <w:bottom w:val="nil"/>
              <w:right w:val="nil"/>
            </w:tcBorders>
            <w:shd w:val="clear" w:color="auto" w:fill="auto"/>
            <w:noWrap/>
            <w:vAlign w:val="bottom"/>
            <w:hideMark/>
          </w:tcPr>
          <w:p w14:paraId="6F8F59B5" w14:textId="77777777" w:rsidR="00666320" w:rsidRPr="00666320" w:rsidRDefault="00666320" w:rsidP="00666320">
            <w:r w:rsidRPr="00666320">
              <w:t>38X</w:t>
            </w:r>
          </w:p>
        </w:tc>
      </w:tr>
      <w:tr w:rsidR="00666320" w:rsidRPr="00A26905" w14:paraId="0792092C" w14:textId="77777777" w:rsidTr="00377E01">
        <w:trPr>
          <w:trHeight w:val="300"/>
        </w:trPr>
        <w:tc>
          <w:tcPr>
            <w:tcW w:w="1700" w:type="dxa"/>
            <w:tcBorders>
              <w:top w:val="nil"/>
              <w:left w:val="nil"/>
              <w:bottom w:val="nil"/>
              <w:right w:val="nil"/>
            </w:tcBorders>
            <w:shd w:val="clear" w:color="auto" w:fill="auto"/>
            <w:noWrap/>
            <w:vAlign w:val="bottom"/>
            <w:hideMark/>
          </w:tcPr>
          <w:p w14:paraId="410553B0" w14:textId="77777777" w:rsidR="00666320" w:rsidRPr="00666320" w:rsidRDefault="00666320" w:rsidP="00666320">
            <w:r w:rsidRPr="00666320">
              <w:t>997</w:t>
            </w:r>
          </w:p>
        </w:tc>
        <w:tc>
          <w:tcPr>
            <w:tcW w:w="1500" w:type="dxa"/>
            <w:tcBorders>
              <w:top w:val="nil"/>
              <w:left w:val="nil"/>
              <w:bottom w:val="nil"/>
              <w:right w:val="nil"/>
            </w:tcBorders>
            <w:shd w:val="clear" w:color="auto" w:fill="auto"/>
            <w:noWrap/>
            <w:vAlign w:val="bottom"/>
            <w:hideMark/>
          </w:tcPr>
          <w:p w14:paraId="04686880" w14:textId="77777777" w:rsidR="00666320" w:rsidRPr="00666320" w:rsidRDefault="00666320" w:rsidP="00666320">
            <w:r w:rsidRPr="00666320">
              <w:t>OK</w:t>
            </w:r>
          </w:p>
        </w:tc>
        <w:tc>
          <w:tcPr>
            <w:tcW w:w="2560" w:type="dxa"/>
            <w:tcBorders>
              <w:top w:val="nil"/>
              <w:left w:val="nil"/>
              <w:bottom w:val="nil"/>
              <w:right w:val="nil"/>
            </w:tcBorders>
            <w:shd w:val="clear" w:color="auto" w:fill="auto"/>
            <w:noWrap/>
            <w:vAlign w:val="bottom"/>
            <w:hideMark/>
          </w:tcPr>
          <w:p w14:paraId="347D96A5" w14:textId="77777777" w:rsidR="00666320" w:rsidRPr="00666320" w:rsidRDefault="00666320" w:rsidP="00666320"/>
        </w:tc>
        <w:tc>
          <w:tcPr>
            <w:tcW w:w="2800" w:type="dxa"/>
            <w:tcBorders>
              <w:top w:val="nil"/>
              <w:left w:val="nil"/>
              <w:bottom w:val="nil"/>
              <w:right w:val="nil"/>
            </w:tcBorders>
            <w:shd w:val="clear" w:color="auto" w:fill="auto"/>
            <w:noWrap/>
            <w:vAlign w:val="bottom"/>
            <w:hideMark/>
          </w:tcPr>
          <w:p w14:paraId="51090EDC" w14:textId="77777777" w:rsidR="00666320" w:rsidRPr="00666320" w:rsidRDefault="00666320" w:rsidP="00666320"/>
        </w:tc>
        <w:tc>
          <w:tcPr>
            <w:tcW w:w="1240" w:type="dxa"/>
            <w:tcBorders>
              <w:top w:val="nil"/>
              <w:left w:val="nil"/>
              <w:bottom w:val="nil"/>
              <w:right w:val="nil"/>
            </w:tcBorders>
            <w:shd w:val="clear" w:color="auto" w:fill="auto"/>
            <w:noWrap/>
            <w:vAlign w:val="bottom"/>
            <w:hideMark/>
          </w:tcPr>
          <w:p w14:paraId="638BDC5F" w14:textId="77777777" w:rsidR="00666320" w:rsidRPr="00666320" w:rsidRDefault="00666320" w:rsidP="00666320"/>
        </w:tc>
      </w:tr>
      <w:tr w:rsidR="00666320" w:rsidRPr="00A26905" w14:paraId="3C20B117" w14:textId="77777777" w:rsidTr="00377E01">
        <w:trPr>
          <w:trHeight w:val="300"/>
        </w:trPr>
        <w:tc>
          <w:tcPr>
            <w:tcW w:w="1700" w:type="dxa"/>
            <w:tcBorders>
              <w:top w:val="nil"/>
              <w:left w:val="nil"/>
              <w:bottom w:val="nil"/>
              <w:right w:val="nil"/>
            </w:tcBorders>
            <w:shd w:val="clear" w:color="auto" w:fill="auto"/>
            <w:noWrap/>
            <w:vAlign w:val="bottom"/>
            <w:hideMark/>
          </w:tcPr>
          <w:p w14:paraId="08769C9A" w14:textId="77777777" w:rsidR="00666320" w:rsidRPr="00666320" w:rsidRDefault="00666320" w:rsidP="00666320">
            <w:r w:rsidRPr="00666320">
              <w:t>997</w:t>
            </w:r>
          </w:p>
        </w:tc>
        <w:tc>
          <w:tcPr>
            <w:tcW w:w="1500" w:type="dxa"/>
            <w:tcBorders>
              <w:top w:val="nil"/>
              <w:left w:val="nil"/>
              <w:bottom w:val="nil"/>
              <w:right w:val="nil"/>
            </w:tcBorders>
            <w:shd w:val="clear" w:color="auto" w:fill="auto"/>
            <w:noWrap/>
            <w:vAlign w:val="bottom"/>
            <w:hideMark/>
          </w:tcPr>
          <w:p w14:paraId="49627B97" w14:textId="77777777" w:rsidR="00666320" w:rsidRPr="00666320" w:rsidRDefault="00666320" w:rsidP="00666320">
            <w:r w:rsidRPr="00666320">
              <w:t>PMSE-&gt;Air</w:t>
            </w:r>
          </w:p>
        </w:tc>
        <w:tc>
          <w:tcPr>
            <w:tcW w:w="2560" w:type="dxa"/>
            <w:tcBorders>
              <w:top w:val="nil"/>
              <w:left w:val="nil"/>
              <w:bottom w:val="nil"/>
              <w:right w:val="nil"/>
            </w:tcBorders>
            <w:shd w:val="clear" w:color="auto" w:fill="auto"/>
            <w:noWrap/>
            <w:vAlign w:val="bottom"/>
            <w:hideMark/>
          </w:tcPr>
          <w:p w14:paraId="622C19CF" w14:textId="77777777" w:rsidR="00666320" w:rsidRPr="00666320" w:rsidRDefault="00666320" w:rsidP="00666320">
            <w:r w:rsidRPr="00666320">
              <w:t>-1.3</w:t>
            </w:r>
          </w:p>
        </w:tc>
        <w:tc>
          <w:tcPr>
            <w:tcW w:w="2800" w:type="dxa"/>
            <w:tcBorders>
              <w:top w:val="nil"/>
              <w:left w:val="nil"/>
              <w:bottom w:val="nil"/>
              <w:right w:val="nil"/>
            </w:tcBorders>
            <w:shd w:val="clear" w:color="auto" w:fill="auto"/>
            <w:noWrap/>
            <w:vAlign w:val="bottom"/>
            <w:hideMark/>
          </w:tcPr>
          <w:p w14:paraId="50E6FEC1" w14:textId="77777777" w:rsidR="00666320" w:rsidRPr="00666320" w:rsidRDefault="00666320" w:rsidP="00666320">
            <w:r w:rsidRPr="00666320">
              <w:t>BIRMINGHAM/BIRMINGHAM</w:t>
            </w:r>
          </w:p>
        </w:tc>
        <w:tc>
          <w:tcPr>
            <w:tcW w:w="1240" w:type="dxa"/>
            <w:tcBorders>
              <w:top w:val="nil"/>
              <w:left w:val="nil"/>
              <w:bottom w:val="nil"/>
              <w:right w:val="nil"/>
            </w:tcBorders>
            <w:shd w:val="clear" w:color="auto" w:fill="auto"/>
            <w:noWrap/>
            <w:vAlign w:val="bottom"/>
            <w:hideMark/>
          </w:tcPr>
          <w:p w14:paraId="48C802D0" w14:textId="77777777" w:rsidR="00666320" w:rsidRPr="00666320" w:rsidRDefault="00666320" w:rsidP="00666320">
            <w:r w:rsidRPr="00666320">
              <w:t>38X</w:t>
            </w:r>
          </w:p>
        </w:tc>
      </w:tr>
      <w:tr w:rsidR="00666320" w:rsidRPr="00A26905" w14:paraId="56910BCD" w14:textId="77777777" w:rsidTr="00377E01">
        <w:trPr>
          <w:trHeight w:val="300"/>
        </w:trPr>
        <w:tc>
          <w:tcPr>
            <w:tcW w:w="1700" w:type="dxa"/>
            <w:tcBorders>
              <w:top w:val="nil"/>
              <w:left w:val="nil"/>
              <w:bottom w:val="nil"/>
              <w:right w:val="nil"/>
            </w:tcBorders>
            <w:shd w:val="clear" w:color="auto" w:fill="auto"/>
            <w:noWrap/>
            <w:vAlign w:val="bottom"/>
            <w:hideMark/>
          </w:tcPr>
          <w:p w14:paraId="4D369CCA" w14:textId="77777777" w:rsidR="00666320" w:rsidRPr="00666320" w:rsidRDefault="00666320" w:rsidP="00666320">
            <w:r w:rsidRPr="00666320">
              <w:t>997</w:t>
            </w:r>
          </w:p>
        </w:tc>
        <w:tc>
          <w:tcPr>
            <w:tcW w:w="1500" w:type="dxa"/>
            <w:tcBorders>
              <w:top w:val="nil"/>
              <w:left w:val="nil"/>
              <w:bottom w:val="nil"/>
              <w:right w:val="nil"/>
            </w:tcBorders>
            <w:shd w:val="clear" w:color="auto" w:fill="auto"/>
            <w:noWrap/>
            <w:vAlign w:val="bottom"/>
            <w:hideMark/>
          </w:tcPr>
          <w:p w14:paraId="4329DEA1" w14:textId="77777777" w:rsidR="00666320" w:rsidRPr="00666320" w:rsidRDefault="00666320" w:rsidP="00666320">
            <w:r w:rsidRPr="00666320">
              <w:t>PMSE-&gt;Air</w:t>
            </w:r>
          </w:p>
        </w:tc>
        <w:tc>
          <w:tcPr>
            <w:tcW w:w="2560" w:type="dxa"/>
            <w:tcBorders>
              <w:top w:val="nil"/>
              <w:left w:val="nil"/>
              <w:bottom w:val="nil"/>
              <w:right w:val="nil"/>
            </w:tcBorders>
            <w:shd w:val="clear" w:color="auto" w:fill="auto"/>
            <w:noWrap/>
            <w:vAlign w:val="bottom"/>
            <w:hideMark/>
          </w:tcPr>
          <w:p w14:paraId="384E99E2" w14:textId="77777777" w:rsidR="00666320" w:rsidRPr="00666320" w:rsidRDefault="00666320" w:rsidP="00666320">
            <w:r w:rsidRPr="00666320">
              <w:t>-1.3</w:t>
            </w:r>
          </w:p>
        </w:tc>
        <w:tc>
          <w:tcPr>
            <w:tcW w:w="2800" w:type="dxa"/>
            <w:tcBorders>
              <w:top w:val="nil"/>
              <w:left w:val="nil"/>
              <w:bottom w:val="nil"/>
              <w:right w:val="nil"/>
            </w:tcBorders>
            <w:shd w:val="clear" w:color="auto" w:fill="auto"/>
            <w:noWrap/>
            <w:vAlign w:val="bottom"/>
            <w:hideMark/>
          </w:tcPr>
          <w:p w14:paraId="3A72534F" w14:textId="77777777" w:rsidR="00666320" w:rsidRPr="00666320" w:rsidRDefault="00666320" w:rsidP="00666320">
            <w:r w:rsidRPr="00666320">
              <w:t>BIRMINGHAM/BIRMINGHAM</w:t>
            </w:r>
          </w:p>
        </w:tc>
        <w:tc>
          <w:tcPr>
            <w:tcW w:w="1240" w:type="dxa"/>
            <w:tcBorders>
              <w:top w:val="nil"/>
              <w:left w:val="nil"/>
              <w:bottom w:val="nil"/>
              <w:right w:val="nil"/>
            </w:tcBorders>
            <w:shd w:val="clear" w:color="auto" w:fill="auto"/>
            <w:noWrap/>
            <w:vAlign w:val="bottom"/>
            <w:hideMark/>
          </w:tcPr>
          <w:p w14:paraId="4EF2E03B" w14:textId="77777777" w:rsidR="00666320" w:rsidRPr="00666320" w:rsidRDefault="00666320" w:rsidP="00666320">
            <w:r w:rsidRPr="00666320">
              <w:t>38X</w:t>
            </w:r>
          </w:p>
        </w:tc>
      </w:tr>
      <w:tr w:rsidR="00666320" w:rsidRPr="00A26905" w14:paraId="267F8C8D" w14:textId="77777777" w:rsidTr="00377E01">
        <w:trPr>
          <w:trHeight w:val="300"/>
        </w:trPr>
        <w:tc>
          <w:tcPr>
            <w:tcW w:w="1700" w:type="dxa"/>
            <w:tcBorders>
              <w:top w:val="nil"/>
              <w:left w:val="nil"/>
              <w:bottom w:val="nil"/>
              <w:right w:val="nil"/>
            </w:tcBorders>
            <w:shd w:val="clear" w:color="auto" w:fill="auto"/>
            <w:noWrap/>
            <w:vAlign w:val="bottom"/>
            <w:hideMark/>
          </w:tcPr>
          <w:p w14:paraId="157EA58C" w14:textId="77777777" w:rsidR="00666320" w:rsidRPr="00666320" w:rsidRDefault="00666320" w:rsidP="00666320">
            <w:r w:rsidRPr="00666320">
              <w:t>998</w:t>
            </w:r>
          </w:p>
        </w:tc>
        <w:tc>
          <w:tcPr>
            <w:tcW w:w="1500" w:type="dxa"/>
            <w:tcBorders>
              <w:top w:val="nil"/>
              <w:left w:val="nil"/>
              <w:bottom w:val="nil"/>
              <w:right w:val="nil"/>
            </w:tcBorders>
            <w:shd w:val="clear" w:color="auto" w:fill="auto"/>
            <w:noWrap/>
            <w:vAlign w:val="bottom"/>
            <w:hideMark/>
          </w:tcPr>
          <w:p w14:paraId="36A198D1" w14:textId="77777777" w:rsidR="00666320" w:rsidRPr="00666320" w:rsidRDefault="00666320" w:rsidP="00666320">
            <w:r w:rsidRPr="00666320">
              <w:t>NO</w:t>
            </w:r>
          </w:p>
        </w:tc>
        <w:tc>
          <w:tcPr>
            <w:tcW w:w="2560" w:type="dxa"/>
            <w:tcBorders>
              <w:top w:val="nil"/>
              <w:left w:val="nil"/>
              <w:bottom w:val="nil"/>
              <w:right w:val="nil"/>
            </w:tcBorders>
            <w:shd w:val="clear" w:color="auto" w:fill="auto"/>
            <w:noWrap/>
            <w:vAlign w:val="bottom"/>
            <w:hideMark/>
          </w:tcPr>
          <w:p w14:paraId="7070632A" w14:textId="77777777" w:rsidR="00666320" w:rsidRPr="00666320" w:rsidRDefault="00666320" w:rsidP="00666320"/>
        </w:tc>
        <w:tc>
          <w:tcPr>
            <w:tcW w:w="2800" w:type="dxa"/>
            <w:tcBorders>
              <w:top w:val="nil"/>
              <w:left w:val="nil"/>
              <w:bottom w:val="nil"/>
              <w:right w:val="nil"/>
            </w:tcBorders>
            <w:shd w:val="clear" w:color="auto" w:fill="auto"/>
            <w:noWrap/>
            <w:vAlign w:val="bottom"/>
            <w:hideMark/>
          </w:tcPr>
          <w:p w14:paraId="229928E9" w14:textId="77777777" w:rsidR="00666320" w:rsidRPr="00666320" w:rsidRDefault="00666320" w:rsidP="00666320"/>
        </w:tc>
        <w:tc>
          <w:tcPr>
            <w:tcW w:w="1240" w:type="dxa"/>
            <w:tcBorders>
              <w:top w:val="nil"/>
              <w:left w:val="nil"/>
              <w:bottom w:val="nil"/>
              <w:right w:val="nil"/>
            </w:tcBorders>
            <w:shd w:val="clear" w:color="auto" w:fill="auto"/>
            <w:noWrap/>
            <w:vAlign w:val="bottom"/>
            <w:hideMark/>
          </w:tcPr>
          <w:p w14:paraId="68C346C9" w14:textId="77777777" w:rsidR="00666320" w:rsidRPr="00666320" w:rsidRDefault="00666320" w:rsidP="00666320"/>
        </w:tc>
      </w:tr>
      <w:tr w:rsidR="00666320" w:rsidRPr="00A26905" w14:paraId="07E8616D" w14:textId="77777777" w:rsidTr="00377E01">
        <w:trPr>
          <w:trHeight w:val="300"/>
        </w:trPr>
        <w:tc>
          <w:tcPr>
            <w:tcW w:w="1700" w:type="dxa"/>
            <w:tcBorders>
              <w:top w:val="nil"/>
              <w:left w:val="nil"/>
              <w:bottom w:val="nil"/>
              <w:right w:val="nil"/>
            </w:tcBorders>
            <w:shd w:val="clear" w:color="auto" w:fill="auto"/>
            <w:noWrap/>
            <w:vAlign w:val="bottom"/>
            <w:hideMark/>
          </w:tcPr>
          <w:p w14:paraId="063FB68C" w14:textId="77777777" w:rsidR="00666320" w:rsidRPr="00666320" w:rsidRDefault="00666320" w:rsidP="00666320">
            <w:r w:rsidRPr="00666320">
              <w:t>998</w:t>
            </w:r>
          </w:p>
        </w:tc>
        <w:tc>
          <w:tcPr>
            <w:tcW w:w="1500" w:type="dxa"/>
            <w:tcBorders>
              <w:top w:val="nil"/>
              <w:left w:val="nil"/>
              <w:bottom w:val="nil"/>
              <w:right w:val="nil"/>
            </w:tcBorders>
            <w:shd w:val="clear" w:color="auto" w:fill="auto"/>
            <w:noWrap/>
            <w:vAlign w:val="bottom"/>
            <w:hideMark/>
          </w:tcPr>
          <w:p w14:paraId="554ACA9C" w14:textId="77777777" w:rsidR="00666320" w:rsidRPr="00666320" w:rsidRDefault="00666320" w:rsidP="00666320">
            <w:r w:rsidRPr="00666320">
              <w:t>PMSE-&gt;Air</w:t>
            </w:r>
          </w:p>
        </w:tc>
        <w:tc>
          <w:tcPr>
            <w:tcW w:w="2560" w:type="dxa"/>
            <w:tcBorders>
              <w:top w:val="nil"/>
              <w:left w:val="nil"/>
              <w:bottom w:val="nil"/>
              <w:right w:val="nil"/>
            </w:tcBorders>
            <w:shd w:val="clear" w:color="auto" w:fill="auto"/>
            <w:noWrap/>
            <w:vAlign w:val="bottom"/>
            <w:hideMark/>
          </w:tcPr>
          <w:p w14:paraId="314BB3E4" w14:textId="77777777" w:rsidR="00666320" w:rsidRPr="00666320" w:rsidRDefault="00666320" w:rsidP="00666320">
            <w:r w:rsidRPr="00666320">
              <w:t>12.7</w:t>
            </w:r>
          </w:p>
        </w:tc>
        <w:tc>
          <w:tcPr>
            <w:tcW w:w="2800" w:type="dxa"/>
            <w:tcBorders>
              <w:top w:val="nil"/>
              <w:left w:val="nil"/>
              <w:bottom w:val="nil"/>
              <w:right w:val="nil"/>
            </w:tcBorders>
            <w:shd w:val="clear" w:color="auto" w:fill="auto"/>
            <w:noWrap/>
            <w:vAlign w:val="bottom"/>
            <w:hideMark/>
          </w:tcPr>
          <w:p w14:paraId="4040F6EA" w14:textId="77777777" w:rsidR="00666320" w:rsidRPr="00666320" w:rsidRDefault="00666320" w:rsidP="00666320">
            <w:r w:rsidRPr="00666320">
              <w:t>BIRMINGHAM/BIRMINGHAM</w:t>
            </w:r>
          </w:p>
        </w:tc>
        <w:tc>
          <w:tcPr>
            <w:tcW w:w="1240" w:type="dxa"/>
            <w:tcBorders>
              <w:top w:val="nil"/>
              <w:left w:val="nil"/>
              <w:bottom w:val="nil"/>
              <w:right w:val="nil"/>
            </w:tcBorders>
            <w:shd w:val="clear" w:color="auto" w:fill="auto"/>
            <w:noWrap/>
            <w:vAlign w:val="bottom"/>
            <w:hideMark/>
          </w:tcPr>
          <w:p w14:paraId="174D349E" w14:textId="77777777" w:rsidR="00666320" w:rsidRPr="00666320" w:rsidRDefault="00666320" w:rsidP="00666320">
            <w:r w:rsidRPr="00666320">
              <w:t>38X</w:t>
            </w:r>
          </w:p>
        </w:tc>
      </w:tr>
      <w:tr w:rsidR="00666320" w:rsidRPr="00A26905" w14:paraId="26525D73" w14:textId="77777777" w:rsidTr="00377E01">
        <w:trPr>
          <w:trHeight w:val="300"/>
        </w:trPr>
        <w:tc>
          <w:tcPr>
            <w:tcW w:w="1700" w:type="dxa"/>
            <w:tcBorders>
              <w:top w:val="nil"/>
              <w:left w:val="nil"/>
              <w:bottom w:val="nil"/>
              <w:right w:val="nil"/>
            </w:tcBorders>
            <w:shd w:val="clear" w:color="auto" w:fill="auto"/>
            <w:noWrap/>
            <w:vAlign w:val="bottom"/>
            <w:hideMark/>
          </w:tcPr>
          <w:p w14:paraId="78EE45C5" w14:textId="77777777" w:rsidR="00666320" w:rsidRPr="00666320" w:rsidRDefault="00666320" w:rsidP="00666320">
            <w:r w:rsidRPr="00666320">
              <w:t>998</w:t>
            </w:r>
          </w:p>
        </w:tc>
        <w:tc>
          <w:tcPr>
            <w:tcW w:w="1500" w:type="dxa"/>
            <w:tcBorders>
              <w:top w:val="nil"/>
              <w:left w:val="nil"/>
              <w:bottom w:val="nil"/>
              <w:right w:val="nil"/>
            </w:tcBorders>
            <w:shd w:val="clear" w:color="auto" w:fill="auto"/>
            <w:noWrap/>
            <w:vAlign w:val="bottom"/>
            <w:hideMark/>
          </w:tcPr>
          <w:p w14:paraId="67F79917" w14:textId="77777777" w:rsidR="00666320" w:rsidRPr="00666320" w:rsidRDefault="00666320" w:rsidP="00666320">
            <w:r w:rsidRPr="00666320">
              <w:t>PMSE-&gt;Air</w:t>
            </w:r>
          </w:p>
        </w:tc>
        <w:tc>
          <w:tcPr>
            <w:tcW w:w="2560" w:type="dxa"/>
            <w:tcBorders>
              <w:top w:val="nil"/>
              <w:left w:val="nil"/>
              <w:bottom w:val="nil"/>
              <w:right w:val="nil"/>
            </w:tcBorders>
            <w:shd w:val="clear" w:color="auto" w:fill="auto"/>
            <w:noWrap/>
            <w:vAlign w:val="bottom"/>
            <w:hideMark/>
          </w:tcPr>
          <w:p w14:paraId="20B8F162" w14:textId="77777777" w:rsidR="00666320" w:rsidRPr="00666320" w:rsidRDefault="00666320" w:rsidP="00666320">
            <w:r w:rsidRPr="00666320">
              <w:t>12.7</w:t>
            </w:r>
          </w:p>
        </w:tc>
        <w:tc>
          <w:tcPr>
            <w:tcW w:w="2800" w:type="dxa"/>
            <w:tcBorders>
              <w:top w:val="nil"/>
              <w:left w:val="nil"/>
              <w:bottom w:val="nil"/>
              <w:right w:val="nil"/>
            </w:tcBorders>
            <w:shd w:val="clear" w:color="auto" w:fill="auto"/>
            <w:noWrap/>
            <w:vAlign w:val="bottom"/>
            <w:hideMark/>
          </w:tcPr>
          <w:p w14:paraId="7210F0E6" w14:textId="77777777" w:rsidR="00666320" w:rsidRPr="00666320" w:rsidRDefault="00666320" w:rsidP="00666320">
            <w:r w:rsidRPr="00666320">
              <w:t>BIRMINGHAM/BIRMINGHAM</w:t>
            </w:r>
          </w:p>
        </w:tc>
        <w:tc>
          <w:tcPr>
            <w:tcW w:w="1240" w:type="dxa"/>
            <w:tcBorders>
              <w:top w:val="nil"/>
              <w:left w:val="nil"/>
              <w:bottom w:val="nil"/>
              <w:right w:val="nil"/>
            </w:tcBorders>
            <w:shd w:val="clear" w:color="auto" w:fill="auto"/>
            <w:noWrap/>
            <w:vAlign w:val="bottom"/>
            <w:hideMark/>
          </w:tcPr>
          <w:p w14:paraId="0EF69F85" w14:textId="77777777" w:rsidR="00666320" w:rsidRPr="00666320" w:rsidRDefault="00666320" w:rsidP="00666320">
            <w:r w:rsidRPr="00666320">
              <w:t>38X</w:t>
            </w:r>
          </w:p>
        </w:tc>
      </w:tr>
      <w:tr w:rsidR="00666320" w:rsidRPr="00A26905" w14:paraId="5F4940EE" w14:textId="77777777" w:rsidTr="00377E01">
        <w:trPr>
          <w:trHeight w:val="300"/>
        </w:trPr>
        <w:tc>
          <w:tcPr>
            <w:tcW w:w="1700" w:type="dxa"/>
            <w:tcBorders>
              <w:top w:val="nil"/>
              <w:left w:val="nil"/>
              <w:bottom w:val="nil"/>
              <w:right w:val="nil"/>
            </w:tcBorders>
            <w:shd w:val="clear" w:color="auto" w:fill="auto"/>
            <w:noWrap/>
            <w:vAlign w:val="bottom"/>
            <w:hideMark/>
          </w:tcPr>
          <w:p w14:paraId="40D7DE18" w14:textId="77777777" w:rsidR="00666320" w:rsidRPr="00666320" w:rsidRDefault="00666320" w:rsidP="00666320">
            <w:r w:rsidRPr="00666320">
              <w:t>999</w:t>
            </w:r>
          </w:p>
        </w:tc>
        <w:tc>
          <w:tcPr>
            <w:tcW w:w="1500" w:type="dxa"/>
            <w:tcBorders>
              <w:top w:val="nil"/>
              <w:left w:val="nil"/>
              <w:bottom w:val="nil"/>
              <w:right w:val="nil"/>
            </w:tcBorders>
            <w:shd w:val="clear" w:color="auto" w:fill="auto"/>
            <w:noWrap/>
            <w:vAlign w:val="bottom"/>
            <w:hideMark/>
          </w:tcPr>
          <w:p w14:paraId="347005FA" w14:textId="77777777" w:rsidR="00666320" w:rsidRPr="00666320" w:rsidRDefault="00666320" w:rsidP="00666320">
            <w:r w:rsidRPr="00666320">
              <w:t>NO</w:t>
            </w:r>
          </w:p>
        </w:tc>
        <w:tc>
          <w:tcPr>
            <w:tcW w:w="2560" w:type="dxa"/>
            <w:tcBorders>
              <w:top w:val="nil"/>
              <w:left w:val="nil"/>
              <w:bottom w:val="nil"/>
              <w:right w:val="nil"/>
            </w:tcBorders>
            <w:shd w:val="clear" w:color="auto" w:fill="auto"/>
            <w:noWrap/>
            <w:vAlign w:val="bottom"/>
            <w:hideMark/>
          </w:tcPr>
          <w:p w14:paraId="48A217B2" w14:textId="77777777" w:rsidR="00666320" w:rsidRPr="00666320" w:rsidRDefault="00666320" w:rsidP="00666320"/>
        </w:tc>
        <w:tc>
          <w:tcPr>
            <w:tcW w:w="2800" w:type="dxa"/>
            <w:tcBorders>
              <w:top w:val="nil"/>
              <w:left w:val="nil"/>
              <w:bottom w:val="nil"/>
              <w:right w:val="nil"/>
            </w:tcBorders>
            <w:shd w:val="clear" w:color="auto" w:fill="auto"/>
            <w:noWrap/>
            <w:vAlign w:val="bottom"/>
            <w:hideMark/>
          </w:tcPr>
          <w:p w14:paraId="0D73D345" w14:textId="77777777" w:rsidR="00666320" w:rsidRPr="00666320" w:rsidRDefault="00666320" w:rsidP="00666320"/>
        </w:tc>
        <w:tc>
          <w:tcPr>
            <w:tcW w:w="1240" w:type="dxa"/>
            <w:tcBorders>
              <w:top w:val="nil"/>
              <w:left w:val="nil"/>
              <w:bottom w:val="nil"/>
              <w:right w:val="nil"/>
            </w:tcBorders>
            <w:shd w:val="clear" w:color="auto" w:fill="auto"/>
            <w:noWrap/>
            <w:vAlign w:val="bottom"/>
            <w:hideMark/>
          </w:tcPr>
          <w:p w14:paraId="2F7CBC1C" w14:textId="77777777" w:rsidR="00666320" w:rsidRPr="00666320" w:rsidRDefault="00666320" w:rsidP="00666320"/>
        </w:tc>
      </w:tr>
      <w:tr w:rsidR="00666320" w:rsidRPr="00A26905" w14:paraId="1A16E0F8" w14:textId="77777777" w:rsidTr="00377E01">
        <w:trPr>
          <w:trHeight w:val="300"/>
        </w:trPr>
        <w:tc>
          <w:tcPr>
            <w:tcW w:w="1700" w:type="dxa"/>
            <w:tcBorders>
              <w:top w:val="nil"/>
              <w:left w:val="nil"/>
              <w:bottom w:val="nil"/>
              <w:right w:val="nil"/>
            </w:tcBorders>
            <w:shd w:val="clear" w:color="auto" w:fill="auto"/>
            <w:noWrap/>
            <w:vAlign w:val="bottom"/>
            <w:hideMark/>
          </w:tcPr>
          <w:p w14:paraId="184CE499" w14:textId="77777777" w:rsidR="00666320" w:rsidRPr="00666320" w:rsidRDefault="00666320" w:rsidP="00666320">
            <w:r w:rsidRPr="00666320">
              <w:t>999</w:t>
            </w:r>
          </w:p>
        </w:tc>
        <w:tc>
          <w:tcPr>
            <w:tcW w:w="1500" w:type="dxa"/>
            <w:tcBorders>
              <w:top w:val="nil"/>
              <w:left w:val="nil"/>
              <w:bottom w:val="nil"/>
              <w:right w:val="nil"/>
            </w:tcBorders>
            <w:shd w:val="clear" w:color="auto" w:fill="auto"/>
            <w:noWrap/>
            <w:vAlign w:val="bottom"/>
            <w:hideMark/>
          </w:tcPr>
          <w:p w14:paraId="58EA77E7" w14:textId="77777777" w:rsidR="00666320" w:rsidRPr="00666320" w:rsidRDefault="00666320" w:rsidP="00666320">
            <w:r w:rsidRPr="00666320">
              <w:t>PMSE-&gt;Air</w:t>
            </w:r>
          </w:p>
        </w:tc>
        <w:tc>
          <w:tcPr>
            <w:tcW w:w="2560" w:type="dxa"/>
            <w:tcBorders>
              <w:top w:val="nil"/>
              <w:left w:val="nil"/>
              <w:bottom w:val="nil"/>
              <w:right w:val="nil"/>
            </w:tcBorders>
            <w:shd w:val="clear" w:color="auto" w:fill="auto"/>
            <w:noWrap/>
            <w:vAlign w:val="bottom"/>
            <w:hideMark/>
          </w:tcPr>
          <w:p w14:paraId="3606CD35" w14:textId="77777777" w:rsidR="00666320" w:rsidRPr="00666320" w:rsidRDefault="00666320" w:rsidP="00666320">
            <w:r w:rsidRPr="00666320">
              <w:t>51.7</w:t>
            </w:r>
          </w:p>
        </w:tc>
        <w:tc>
          <w:tcPr>
            <w:tcW w:w="2800" w:type="dxa"/>
            <w:tcBorders>
              <w:top w:val="nil"/>
              <w:left w:val="nil"/>
              <w:bottom w:val="nil"/>
              <w:right w:val="nil"/>
            </w:tcBorders>
            <w:shd w:val="clear" w:color="auto" w:fill="auto"/>
            <w:noWrap/>
            <w:vAlign w:val="bottom"/>
            <w:hideMark/>
          </w:tcPr>
          <w:p w14:paraId="3DFB407F" w14:textId="77777777" w:rsidR="00666320" w:rsidRPr="00666320" w:rsidRDefault="00666320" w:rsidP="00666320">
            <w:r w:rsidRPr="00666320">
              <w:t>BIRMINGHAM/BIRMINGHAM</w:t>
            </w:r>
          </w:p>
        </w:tc>
        <w:tc>
          <w:tcPr>
            <w:tcW w:w="1240" w:type="dxa"/>
            <w:tcBorders>
              <w:top w:val="nil"/>
              <w:left w:val="nil"/>
              <w:bottom w:val="nil"/>
              <w:right w:val="nil"/>
            </w:tcBorders>
            <w:shd w:val="clear" w:color="auto" w:fill="auto"/>
            <w:noWrap/>
            <w:vAlign w:val="bottom"/>
            <w:hideMark/>
          </w:tcPr>
          <w:p w14:paraId="6AE62499" w14:textId="77777777" w:rsidR="00666320" w:rsidRPr="00666320" w:rsidRDefault="00666320" w:rsidP="00666320">
            <w:r w:rsidRPr="00666320">
              <w:t>38X</w:t>
            </w:r>
          </w:p>
        </w:tc>
      </w:tr>
      <w:tr w:rsidR="00666320" w:rsidRPr="00A26905" w14:paraId="35D81284" w14:textId="77777777" w:rsidTr="00377E01">
        <w:trPr>
          <w:trHeight w:val="300"/>
        </w:trPr>
        <w:tc>
          <w:tcPr>
            <w:tcW w:w="1700" w:type="dxa"/>
            <w:tcBorders>
              <w:top w:val="nil"/>
              <w:left w:val="nil"/>
              <w:bottom w:val="nil"/>
              <w:right w:val="nil"/>
            </w:tcBorders>
            <w:shd w:val="clear" w:color="auto" w:fill="auto"/>
            <w:noWrap/>
            <w:vAlign w:val="bottom"/>
            <w:hideMark/>
          </w:tcPr>
          <w:p w14:paraId="7AC14668" w14:textId="77777777" w:rsidR="00666320" w:rsidRPr="00666320" w:rsidRDefault="00666320" w:rsidP="00666320">
            <w:r w:rsidRPr="00666320">
              <w:t>999</w:t>
            </w:r>
          </w:p>
        </w:tc>
        <w:tc>
          <w:tcPr>
            <w:tcW w:w="1500" w:type="dxa"/>
            <w:tcBorders>
              <w:top w:val="nil"/>
              <w:left w:val="nil"/>
              <w:bottom w:val="nil"/>
              <w:right w:val="nil"/>
            </w:tcBorders>
            <w:shd w:val="clear" w:color="auto" w:fill="auto"/>
            <w:noWrap/>
            <w:vAlign w:val="bottom"/>
            <w:hideMark/>
          </w:tcPr>
          <w:p w14:paraId="63B70C73" w14:textId="77777777" w:rsidR="00666320" w:rsidRPr="00666320" w:rsidRDefault="00666320" w:rsidP="00666320">
            <w:r w:rsidRPr="00666320">
              <w:t>PMSE-&gt;Air</w:t>
            </w:r>
          </w:p>
        </w:tc>
        <w:tc>
          <w:tcPr>
            <w:tcW w:w="2560" w:type="dxa"/>
            <w:tcBorders>
              <w:top w:val="nil"/>
              <w:left w:val="nil"/>
              <w:bottom w:val="nil"/>
              <w:right w:val="nil"/>
            </w:tcBorders>
            <w:shd w:val="clear" w:color="auto" w:fill="auto"/>
            <w:noWrap/>
            <w:vAlign w:val="bottom"/>
            <w:hideMark/>
          </w:tcPr>
          <w:p w14:paraId="00657D9C" w14:textId="77777777" w:rsidR="00666320" w:rsidRPr="00666320" w:rsidRDefault="00666320" w:rsidP="00666320">
            <w:r w:rsidRPr="00666320">
              <w:t>51.7</w:t>
            </w:r>
          </w:p>
        </w:tc>
        <w:tc>
          <w:tcPr>
            <w:tcW w:w="2800" w:type="dxa"/>
            <w:tcBorders>
              <w:top w:val="nil"/>
              <w:left w:val="nil"/>
              <w:bottom w:val="nil"/>
              <w:right w:val="nil"/>
            </w:tcBorders>
            <w:shd w:val="clear" w:color="auto" w:fill="auto"/>
            <w:noWrap/>
            <w:vAlign w:val="bottom"/>
            <w:hideMark/>
          </w:tcPr>
          <w:p w14:paraId="50907761" w14:textId="77777777" w:rsidR="00666320" w:rsidRPr="00666320" w:rsidRDefault="00666320" w:rsidP="00666320">
            <w:r w:rsidRPr="00666320">
              <w:t>BIRMINGHAM/BIRMINGHAM</w:t>
            </w:r>
          </w:p>
        </w:tc>
        <w:tc>
          <w:tcPr>
            <w:tcW w:w="1240" w:type="dxa"/>
            <w:tcBorders>
              <w:top w:val="nil"/>
              <w:left w:val="nil"/>
              <w:bottom w:val="nil"/>
              <w:right w:val="nil"/>
            </w:tcBorders>
            <w:shd w:val="clear" w:color="auto" w:fill="auto"/>
            <w:noWrap/>
            <w:vAlign w:val="bottom"/>
            <w:hideMark/>
          </w:tcPr>
          <w:p w14:paraId="5140966F" w14:textId="77777777" w:rsidR="00666320" w:rsidRPr="00666320" w:rsidRDefault="00666320" w:rsidP="00666320">
            <w:r w:rsidRPr="00666320">
              <w:t>38X</w:t>
            </w:r>
          </w:p>
        </w:tc>
      </w:tr>
      <w:tr w:rsidR="00666320" w:rsidRPr="00A26905" w14:paraId="1A56888C" w14:textId="77777777" w:rsidTr="00377E01">
        <w:trPr>
          <w:trHeight w:val="300"/>
        </w:trPr>
        <w:tc>
          <w:tcPr>
            <w:tcW w:w="1700" w:type="dxa"/>
            <w:tcBorders>
              <w:top w:val="nil"/>
              <w:left w:val="nil"/>
              <w:bottom w:val="nil"/>
              <w:right w:val="nil"/>
            </w:tcBorders>
            <w:shd w:val="clear" w:color="auto" w:fill="auto"/>
            <w:noWrap/>
            <w:vAlign w:val="bottom"/>
            <w:hideMark/>
          </w:tcPr>
          <w:p w14:paraId="3D4B24E6" w14:textId="77777777" w:rsidR="00666320" w:rsidRPr="00666320" w:rsidRDefault="00666320" w:rsidP="00666320">
            <w:r w:rsidRPr="00666320">
              <w:t>1000</w:t>
            </w:r>
          </w:p>
        </w:tc>
        <w:tc>
          <w:tcPr>
            <w:tcW w:w="1500" w:type="dxa"/>
            <w:tcBorders>
              <w:top w:val="nil"/>
              <w:left w:val="nil"/>
              <w:bottom w:val="nil"/>
              <w:right w:val="nil"/>
            </w:tcBorders>
            <w:shd w:val="clear" w:color="auto" w:fill="auto"/>
            <w:noWrap/>
            <w:vAlign w:val="bottom"/>
            <w:hideMark/>
          </w:tcPr>
          <w:p w14:paraId="06D36852" w14:textId="77777777" w:rsidR="00666320" w:rsidRPr="00666320" w:rsidRDefault="00666320" w:rsidP="00666320">
            <w:r w:rsidRPr="00666320">
              <w:t>NO</w:t>
            </w:r>
          </w:p>
        </w:tc>
        <w:tc>
          <w:tcPr>
            <w:tcW w:w="2560" w:type="dxa"/>
            <w:tcBorders>
              <w:top w:val="nil"/>
              <w:left w:val="nil"/>
              <w:bottom w:val="nil"/>
              <w:right w:val="nil"/>
            </w:tcBorders>
            <w:shd w:val="clear" w:color="auto" w:fill="auto"/>
            <w:noWrap/>
            <w:vAlign w:val="bottom"/>
            <w:hideMark/>
          </w:tcPr>
          <w:p w14:paraId="7755C051" w14:textId="77777777" w:rsidR="00666320" w:rsidRPr="00666320" w:rsidRDefault="00666320" w:rsidP="00666320"/>
        </w:tc>
        <w:tc>
          <w:tcPr>
            <w:tcW w:w="2800" w:type="dxa"/>
            <w:tcBorders>
              <w:top w:val="nil"/>
              <w:left w:val="nil"/>
              <w:bottom w:val="nil"/>
              <w:right w:val="nil"/>
            </w:tcBorders>
            <w:shd w:val="clear" w:color="auto" w:fill="auto"/>
            <w:noWrap/>
            <w:vAlign w:val="bottom"/>
            <w:hideMark/>
          </w:tcPr>
          <w:p w14:paraId="2FBFDBE9" w14:textId="77777777" w:rsidR="00666320" w:rsidRPr="00666320" w:rsidRDefault="00666320" w:rsidP="00666320"/>
        </w:tc>
        <w:tc>
          <w:tcPr>
            <w:tcW w:w="1240" w:type="dxa"/>
            <w:tcBorders>
              <w:top w:val="nil"/>
              <w:left w:val="nil"/>
              <w:bottom w:val="nil"/>
              <w:right w:val="nil"/>
            </w:tcBorders>
            <w:shd w:val="clear" w:color="auto" w:fill="auto"/>
            <w:noWrap/>
            <w:vAlign w:val="bottom"/>
            <w:hideMark/>
          </w:tcPr>
          <w:p w14:paraId="6E64567A" w14:textId="77777777" w:rsidR="00666320" w:rsidRPr="00666320" w:rsidRDefault="00666320" w:rsidP="00666320"/>
        </w:tc>
      </w:tr>
      <w:tr w:rsidR="00666320" w:rsidRPr="00A26905" w14:paraId="46A04D9D" w14:textId="77777777" w:rsidTr="00377E01">
        <w:trPr>
          <w:trHeight w:val="300"/>
        </w:trPr>
        <w:tc>
          <w:tcPr>
            <w:tcW w:w="1700" w:type="dxa"/>
            <w:tcBorders>
              <w:top w:val="nil"/>
              <w:left w:val="nil"/>
              <w:bottom w:val="nil"/>
              <w:right w:val="nil"/>
            </w:tcBorders>
            <w:shd w:val="clear" w:color="auto" w:fill="auto"/>
            <w:noWrap/>
            <w:vAlign w:val="bottom"/>
            <w:hideMark/>
          </w:tcPr>
          <w:p w14:paraId="04C13103" w14:textId="77777777" w:rsidR="00666320" w:rsidRPr="00666320" w:rsidRDefault="00666320" w:rsidP="00666320">
            <w:r w:rsidRPr="00666320">
              <w:t>1000</w:t>
            </w:r>
          </w:p>
        </w:tc>
        <w:tc>
          <w:tcPr>
            <w:tcW w:w="1500" w:type="dxa"/>
            <w:tcBorders>
              <w:top w:val="nil"/>
              <w:left w:val="nil"/>
              <w:bottom w:val="nil"/>
              <w:right w:val="nil"/>
            </w:tcBorders>
            <w:shd w:val="clear" w:color="auto" w:fill="auto"/>
            <w:noWrap/>
            <w:vAlign w:val="bottom"/>
            <w:hideMark/>
          </w:tcPr>
          <w:p w14:paraId="028204E1" w14:textId="77777777" w:rsidR="00666320" w:rsidRPr="00666320" w:rsidRDefault="00666320" w:rsidP="00666320">
            <w:r w:rsidRPr="00666320">
              <w:t>PMSE-&gt;Air</w:t>
            </w:r>
          </w:p>
        </w:tc>
        <w:tc>
          <w:tcPr>
            <w:tcW w:w="2560" w:type="dxa"/>
            <w:tcBorders>
              <w:top w:val="nil"/>
              <w:left w:val="nil"/>
              <w:bottom w:val="nil"/>
              <w:right w:val="nil"/>
            </w:tcBorders>
            <w:shd w:val="clear" w:color="auto" w:fill="auto"/>
            <w:noWrap/>
            <w:vAlign w:val="bottom"/>
            <w:hideMark/>
          </w:tcPr>
          <w:p w14:paraId="5101D579" w14:textId="77777777" w:rsidR="00666320" w:rsidRPr="00666320" w:rsidRDefault="00666320" w:rsidP="00666320">
            <w:r w:rsidRPr="00666320">
              <w:t>12.7</w:t>
            </w:r>
          </w:p>
        </w:tc>
        <w:tc>
          <w:tcPr>
            <w:tcW w:w="2800" w:type="dxa"/>
            <w:tcBorders>
              <w:top w:val="nil"/>
              <w:left w:val="nil"/>
              <w:bottom w:val="nil"/>
              <w:right w:val="nil"/>
            </w:tcBorders>
            <w:shd w:val="clear" w:color="auto" w:fill="auto"/>
            <w:noWrap/>
            <w:vAlign w:val="bottom"/>
            <w:hideMark/>
          </w:tcPr>
          <w:p w14:paraId="4E676377" w14:textId="77777777" w:rsidR="00666320" w:rsidRPr="00666320" w:rsidRDefault="00666320" w:rsidP="00666320">
            <w:r w:rsidRPr="00666320">
              <w:t>BIRMINGHAM/BIRMINGHAM</w:t>
            </w:r>
          </w:p>
        </w:tc>
        <w:tc>
          <w:tcPr>
            <w:tcW w:w="1240" w:type="dxa"/>
            <w:tcBorders>
              <w:top w:val="nil"/>
              <w:left w:val="nil"/>
              <w:bottom w:val="nil"/>
              <w:right w:val="nil"/>
            </w:tcBorders>
            <w:shd w:val="clear" w:color="auto" w:fill="auto"/>
            <w:noWrap/>
            <w:vAlign w:val="bottom"/>
            <w:hideMark/>
          </w:tcPr>
          <w:p w14:paraId="6F5FBB46" w14:textId="77777777" w:rsidR="00666320" w:rsidRPr="00666320" w:rsidRDefault="00666320" w:rsidP="00666320">
            <w:r w:rsidRPr="00666320">
              <w:t>38X</w:t>
            </w:r>
          </w:p>
        </w:tc>
      </w:tr>
      <w:tr w:rsidR="00666320" w:rsidRPr="00A26905" w14:paraId="2EC2C707" w14:textId="77777777" w:rsidTr="00377E01">
        <w:trPr>
          <w:trHeight w:val="300"/>
        </w:trPr>
        <w:tc>
          <w:tcPr>
            <w:tcW w:w="1700" w:type="dxa"/>
            <w:tcBorders>
              <w:top w:val="nil"/>
              <w:left w:val="nil"/>
              <w:bottom w:val="nil"/>
              <w:right w:val="nil"/>
            </w:tcBorders>
            <w:shd w:val="clear" w:color="auto" w:fill="auto"/>
            <w:noWrap/>
            <w:vAlign w:val="bottom"/>
            <w:hideMark/>
          </w:tcPr>
          <w:p w14:paraId="0ECE4A24" w14:textId="77777777" w:rsidR="00666320" w:rsidRPr="00666320" w:rsidRDefault="00666320" w:rsidP="00666320">
            <w:r w:rsidRPr="00666320">
              <w:t>1000</w:t>
            </w:r>
          </w:p>
        </w:tc>
        <w:tc>
          <w:tcPr>
            <w:tcW w:w="1500" w:type="dxa"/>
            <w:tcBorders>
              <w:top w:val="nil"/>
              <w:left w:val="nil"/>
              <w:bottom w:val="nil"/>
              <w:right w:val="nil"/>
            </w:tcBorders>
            <w:shd w:val="clear" w:color="auto" w:fill="auto"/>
            <w:noWrap/>
            <w:vAlign w:val="bottom"/>
            <w:hideMark/>
          </w:tcPr>
          <w:p w14:paraId="1AFF1335" w14:textId="77777777" w:rsidR="00666320" w:rsidRPr="00666320" w:rsidRDefault="00666320" w:rsidP="00666320">
            <w:r w:rsidRPr="00666320">
              <w:t>PMSE-&gt;Air</w:t>
            </w:r>
          </w:p>
        </w:tc>
        <w:tc>
          <w:tcPr>
            <w:tcW w:w="2560" w:type="dxa"/>
            <w:tcBorders>
              <w:top w:val="nil"/>
              <w:left w:val="nil"/>
              <w:bottom w:val="nil"/>
              <w:right w:val="nil"/>
            </w:tcBorders>
            <w:shd w:val="clear" w:color="auto" w:fill="auto"/>
            <w:noWrap/>
            <w:vAlign w:val="bottom"/>
            <w:hideMark/>
          </w:tcPr>
          <w:p w14:paraId="4690A0B6" w14:textId="77777777" w:rsidR="00666320" w:rsidRPr="00666320" w:rsidRDefault="00666320" w:rsidP="00666320">
            <w:r w:rsidRPr="00666320">
              <w:t>12.7</w:t>
            </w:r>
          </w:p>
        </w:tc>
        <w:tc>
          <w:tcPr>
            <w:tcW w:w="2800" w:type="dxa"/>
            <w:tcBorders>
              <w:top w:val="nil"/>
              <w:left w:val="nil"/>
              <w:bottom w:val="nil"/>
              <w:right w:val="nil"/>
            </w:tcBorders>
            <w:shd w:val="clear" w:color="auto" w:fill="auto"/>
            <w:noWrap/>
            <w:vAlign w:val="bottom"/>
            <w:hideMark/>
          </w:tcPr>
          <w:p w14:paraId="35723265" w14:textId="77777777" w:rsidR="00666320" w:rsidRPr="00666320" w:rsidRDefault="00666320" w:rsidP="00666320">
            <w:r w:rsidRPr="00666320">
              <w:t>BIRMINGHAM/BIRMINGHAM</w:t>
            </w:r>
          </w:p>
        </w:tc>
        <w:tc>
          <w:tcPr>
            <w:tcW w:w="1240" w:type="dxa"/>
            <w:tcBorders>
              <w:top w:val="nil"/>
              <w:left w:val="nil"/>
              <w:bottom w:val="nil"/>
              <w:right w:val="nil"/>
            </w:tcBorders>
            <w:shd w:val="clear" w:color="auto" w:fill="auto"/>
            <w:noWrap/>
            <w:vAlign w:val="bottom"/>
            <w:hideMark/>
          </w:tcPr>
          <w:p w14:paraId="79042315" w14:textId="77777777" w:rsidR="00666320" w:rsidRPr="00666320" w:rsidRDefault="00666320" w:rsidP="00666320">
            <w:r w:rsidRPr="00666320">
              <w:t>38X</w:t>
            </w:r>
          </w:p>
        </w:tc>
      </w:tr>
      <w:tr w:rsidR="00666320" w:rsidRPr="00A26905" w14:paraId="62FC5926" w14:textId="77777777" w:rsidTr="00377E01">
        <w:trPr>
          <w:trHeight w:val="300"/>
        </w:trPr>
        <w:tc>
          <w:tcPr>
            <w:tcW w:w="1700" w:type="dxa"/>
            <w:tcBorders>
              <w:top w:val="nil"/>
              <w:left w:val="nil"/>
              <w:bottom w:val="nil"/>
              <w:right w:val="nil"/>
            </w:tcBorders>
            <w:shd w:val="clear" w:color="auto" w:fill="auto"/>
            <w:noWrap/>
            <w:vAlign w:val="bottom"/>
            <w:hideMark/>
          </w:tcPr>
          <w:p w14:paraId="015A2EB0" w14:textId="77777777" w:rsidR="00666320" w:rsidRPr="00666320" w:rsidRDefault="00666320" w:rsidP="00666320">
            <w:r w:rsidRPr="00666320">
              <w:t>1001</w:t>
            </w:r>
          </w:p>
        </w:tc>
        <w:tc>
          <w:tcPr>
            <w:tcW w:w="1500" w:type="dxa"/>
            <w:tcBorders>
              <w:top w:val="nil"/>
              <w:left w:val="nil"/>
              <w:bottom w:val="nil"/>
              <w:right w:val="nil"/>
            </w:tcBorders>
            <w:shd w:val="clear" w:color="auto" w:fill="auto"/>
            <w:noWrap/>
            <w:vAlign w:val="bottom"/>
            <w:hideMark/>
          </w:tcPr>
          <w:p w14:paraId="7BBDD2ED" w14:textId="77777777" w:rsidR="00666320" w:rsidRPr="00666320" w:rsidRDefault="00666320" w:rsidP="00666320">
            <w:r w:rsidRPr="00666320">
              <w:t>OK</w:t>
            </w:r>
          </w:p>
        </w:tc>
        <w:tc>
          <w:tcPr>
            <w:tcW w:w="2560" w:type="dxa"/>
            <w:tcBorders>
              <w:top w:val="nil"/>
              <w:left w:val="nil"/>
              <w:bottom w:val="nil"/>
              <w:right w:val="nil"/>
            </w:tcBorders>
            <w:shd w:val="clear" w:color="auto" w:fill="auto"/>
            <w:noWrap/>
            <w:vAlign w:val="bottom"/>
            <w:hideMark/>
          </w:tcPr>
          <w:p w14:paraId="3C51C8C2" w14:textId="77777777" w:rsidR="00666320" w:rsidRPr="00666320" w:rsidRDefault="00666320" w:rsidP="00666320"/>
        </w:tc>
        <w:tc>
          <w:tcPr>
            <w:tcW w:w="2800" w:type="dxa"/>
            <w:tcBorders>
              <w:top w:val="nil"/>
              <w:left w:val="nil"/>
              <w:bottom w:val="nil"/>
              <w:right w:val="nil"/>
            </w:tcBorders>
            <w:shd w:val="clear" w:color="auto" w:fill="auto"/>
            <w:noWrap/>
            <w:vAlign w:val="bottom"/>
            <w:hideMark/>
          </w:tcPr>
          <w:p w14:paraId="288F86D5" w14:textId="77777777" w:rsidR="00666320" w:rsidRPr="00666320" w:rsidRDefault="00666320" w:rsidP="00666320"/>
        </w:tc>
        <w:tc>
          <w:tcPr>
            <w:tcW w:w="1240" w:type="dxa"/>
            <w:tcBorders>
              <w:top w:val="nil"/>
              <w:left w:val="nil"/>
              <w:bottom w:val="nil"/>
              <w:right w:val="nil"/>
            </w:tcBorders>
            <w:shd w:val="clear" w:color="auto" w:fill="auto"/>
            <w:noWrap/>
            <w:vAlign w:val="bottom"/>
            <w:hideMark/>
          </w:tcPr>
          <w:p w14:paraId="25345061" w14:textId="77777777" w:rsidR="00666320" w:rsidRPr="00666320" w:rsidRDefault="00666320" w:rsidP="00666320"/>
        </w:tc>
      </w:tr>
      <w:tr w:rsidR="00666320" w:rsidRPr="00A26905" w14:paraId="5352CFC1" w14:textId="77777777" w:rsidTr="00377E01">
        <w:trPr>
          <w:trHeight w:val="300"/>
        </w:trPr>
        <w:tc>
          <w:tcPr>
            <w:tcW w:w="1700" w:type="dxa"/>
            <w:tcBorders>
              <w:top w:val="nil"/>
              <w:left w:val="nil"/>
              <w:bottom w:val="nil"/>
              <w:right w:val="nil"/>
            </w:tcBorders>
            <w:shd w:val="clear" w:color="auto" w:fill="auto"/>
            <w:noWrap/>
            <w:vAlign w:val="bottom"/>
            <w:hideMark/>
          </w:tcPr>
          <w:p w14:paraId="05F504B0" w14:textId="77777777" w:rsidR="00666320" w:rsidRPr="00666320" w:rsidRDefault="00666320" w:rsidP="00666320">
            <w:r w:rsidRPr="00666320">
              <w:t>1001</w:t>
            </w:r>
          </w:p>
        </w:tc>
        <w:tc>
          <w:tcPr>
            <w:tcW w:w="1500" w:type="dxa"/>
            <w:tcBorders>
              <w:top w:val="nil"/>
              <w:left w:val="nil"/>
              <w:bottom w:val="nil"/>
              <w:right w:val="nil"/>
            </w:tcBorders>
            <w:shd w:val="clear" w:color="auto" w:fill="auto"/>
            <w:noWrap/>
            <w:vAlign w:val="bottom"/>
            <w:hideMark/>
          </w:tcPr>
          <w:p w14:paraId="23C18D69" w14:textId="77777777" w:rsidR="00666320" w:rsidRPr="00666320" w:rsidRDefault="00666320" w:rsidP="00666320">
            <w:r w:rsidRPr="00666320">
              <w:t>PMSE-&gt;Air</w:t>
            </w:r>
          </w:p>
        </w:tc>
        <w:tc>
          <w:tcPr>
            <w:tcW w:w="2560" w:type="dxa"/>
            <w:tcBorders>
              <w:top w:val="nil"/>
              <w:left w:val="nil"/>
              <w:bottom w:val="nil"/>
              <w:right w:val="nil"/>
            </w:tcBorders>
            <w:shd w:val="clear" w:color="auto" w:fill="auto"/>
            <w:noWrap/>
            <w:vAlign w:val="bottom"/>
            <w:hideMark/>
          </w:tcPr>
          <w:p w14:paraId="535AB4D5" w14:textId="77777777" w:rsidR="00666320" w:rsidRPr="00666320" w:rsidRDefault="00666320" w:rsidP="00666320">
            <w:r w:rsidRPr="00666320">
              <w:t>-15.8</w:t>
            </w:r>
          </w:p>
        </w:tc>
        <w:tc>
          <w:tcPr>
            <w:tcW w:w="2800" w:type="dxa"/>
            <w:tcBorders>
              <w:top w:val="nil"/>
              <w:left w:val="nil"/>
              <w:bottom w:val="nil"/>
              <w:right w:val="nil"/>
            </w:tcBorders>
            <w:shd w:val="clear" w:color="auto" w:fill="auto"/>
            <w:noWrap/>
            <w:vAlign w:val="bottom"/>
            <w:hideMark/>
          </w:tcPr>
          <w:p w14:paraId="59D8385A" w14:textId="77777777" w:rsidR="00666320" w:rsidRPr="00666320" w:rsidRDefault="00666320" w:rsidP="00666320">
            <w:r w:rsidRPr="00666320">
              <w:t>JERSEY/JERSEY</w:t>
            </w:r>
          </w:p>
        </w:tc>
        <w:tc>
          <w:tcPr>
            <w:tcW w:w="1240" w:type="dxa"/>
            <w:tcBorders>
              <w:top w:val="nil"/>
              <w:left w:val="nil"/>
              <w:bottom w:val="nil"/>
              <w:right w:val="nil"/>
            </w:tcBorders>
            <w:shd w:val="clear" w:color="auto" w:fill="auto"/>
            <w:noWrap/>
            <w:vAlign w:val="bottom"/>
            <w:hideMark/>
          </w:tcPr>
          <w:p w14:paraId="56F6C0E4" w14:textId="77777777" w:rsidR="00666320" w:rsidRPr="00666320" w:rsidRDefault="00666320" w:rsidP="00666320">
            <w:r w:rsidRPr="00666320">
              <w:t>40X</w:t>
            </w:r>
          </w:p>
        </w:tc>
      </w:tr>
      <w:tr w:rsidR="00666320" w:rsidRPr="00A26905" w14:paraId="278943CE" w14:textId="77777777" w:rsidTr="00377E01">
        <w:trPr>
          <w:trHeight w:val="300"/>
        </w:trPr>
        <w:tc>
          <w:tcPr>
            <w:tcW w:w="1700" w:type="dxa"/>
            <w:tcBorders>
              <w:top w:val="nil"/>
              <w:left w:val="nil"/>
              <w:bottom w:val="nil"/>
              <w:right w:val="nil"/>
            </w:tcBorders>
            <w:shd w:val="clear" w:color="auto" w:fill="auto"/>
            <w:noWrap/>
            <w:vAlign w:val="bottom"/>
            <w:hideMark/>
          </w:tcPr>
          <w:p w14:paraId="2AF912A8" w14:textId="77777777" w:rsidR="00666320" w:rsidRPr="00666320" w:rsidRDefault="00666320" w:rsidP="00666320">
            <w:r w:rsidRPr="00666320">
              <w:t>1001</w:t>
            </w:r>
          </w:p>
        </w:tc>
        <w:tc>
          <w:tcPr>
            <w:tcW w:w="1500" w:type="dxa"/>
            <w:tcBorders>
              <w:top w:val="nil"/>
              <w:left w:val="nil"/>
              <w:bottom w:val="nil"/>
              <w:right w:val="nil"/>
            </w:tcBorders>
            <w:shd w:val="clear" w:color="auto" w:fill="auto"/>
            <w:noWrap/>
            <w:vAlign w:val="bottom"/>
            <w:hideMark/>
          </w:tcPr>
          <w:p w14:paraId="304D6DF4" w14:textId="77777777" w:rsidR="00666320" w:rsidRPr="00666320" w:rsidRDefault="00666320" w:rsidP="00666320">
            <w:r w:rsidRPr="00666320">
              <w:t>PMSE-&gt;Air</w:t>
            </w:r>
          </w:p>
        </w:tc>
        <w:tc>
          <w:tcPr>
            <w:tcW w:w="2560" w:type="dxa"/>
            <w:tcBorders>
              <w:top w:val="nil"/>
              <w:left w:val="nil"/>
              <w:bottom w:val="nil"/>
              <w:right w:val="nil"/>
            </w:tcBorders>
            <w:shd w:val="clear" w:color="auto" w:fill="auto"/>
            <w:noWrap/>
            <w:vAlign w:val="bottom"/>
            <w:hideMark/>
          </w:tcPr>
          <w:p w14:paraId="258008F4" w14:textId="77777777" w:rsidR="00666320" w:rsidRPr="00666320" w:rsidRDefault="00666320" w:rsidP="00666320">
            <w:r w:rsidRPr="00666320">
              <w:t>-2.3</w:t>
            </w:r>
          </w:p>
        </w:tc>
        <w:tc>
          <w:tcPr>
            <w:tcW w:w="2800" w:type="dxa"/>
            <w:tcBorders>
              <w:top w:val="nil"/>
              <w:left w:val="nil"/>
              <w:bottom w:val="nil"/>
              <w:right w:val="nil"/>
            </w:tcBorders>
            <w:shd w:val="clear" w:color="auto" w:fill="auto"/>
            <w:noWrap/>
            <w:vAlign w:val="bottom"/>
            <w:hideMark/>
          </w:tcPr>
          <w:p w14:paraId="3BE42DEA" w14:textId="77777777" w:rsidR="00666320" w:rsidRPr="00666320" w:rsidRDefault="00666320" w:rsidP="00666320">
            <w:r w:rsidRPr="00666320">
              <w:t>BIRMINGHAM/BIRMINGHAM</w:t>
            </w:r>
          </w:p>
        </w:tc>
        <w:tc>
          <w:tcPr>
            <w:tcW w:w="1240" w:type="dxa"/>
            <w:tcBorders>
              <w:top w:val="nil"/>
              <w:left w:val="nil"/>
              <w:bottom w:val="nil"/>
              <w:right w:val="nil"/>
            </w:tcBorders>
            <w:shd w:val="clear" w:color="auto" w:fill="auto"/>
            <w:noWrap/>
            <w:vAlign w:val="bottom"/>
            <w:hideMark/>
          </w:tcPr>
          <w:p w14:paraId="3BC24978" w14:textId="77777777" w:rsidR="00666320" w:rsidRPr="00666320" w:rsidRDefault="00666320" w:rsidP="00666320">
            <w:r w:rsidRPr="00666320">
              <w:t>38X</w:t>
            </w:r>
          </w:p>
        </w:tc>
      </w:tr>
      <w:tr w:rsidR="00666320" w:rsidRPr="00A26905" w14:paraId="5EE75E70" w14:textId="77777777" w:rsidTr="00377E01">
        <w:trPr>
          <w:trHeight w:val="300"/>
        </w:trPr>
        <w:tc>
          <w:tcPr>
            <w:tcW w:w="1700" w:type="dxa"/>
            <w:tcBorders>
              <w:top w:val="nil"/>
              <w:left w:val="nil"/>
              <w:bottom w:val="nil"/>
              <w:right w:val="nil"/>
            </w:tcBorders>
            <w:shd w:val="clear" w:color="auto" w:fill="auto"/>
            <w:noWrap/>
            <w:vAlign w:val="bottom"/>
            <w:hideMark/>
          </w:tcPr>
          <w:p w14:paraId="57FB0D0D" w14:textId="77777777" w:rsidR="00666320" w:rsidRPr="00666320" w:rsidRDefault="00666320" w:rsidP="00666320">
            <w:r w:rsidRPr="00666320">
              <w:t>1001</w:t>
            </w:r>
          </w:p>
        </w:tc>
        <w:tc>
          <w:tcPr>
            <w:tcW w:w="1500" w:type="dxa"/>
            <w:tcBorders>
              <w:top w:val="nil"/>
              <w:left w:val="nil"/>
              <w:bottom w:val="nil"/>
              <w:right w:val="nil"/>
            </w:tcBorders>
            <w:shd w:val="clear" w:color="auto" w:fill="auto"/>
            <w:noWrap/>
            <w:vAlign w:val="bottom"/>
            <w:hideMark/>
          </w:tcPr>
          <w:p w14:paraId="5530960C" w14:textId="77777777" w:rsidR="00666320" w:rsidRPr="00666320" w:rsidRDefault="00666320" w:rsidP="00666320">
            <w:r w:rsidRPr="00666320">
              <w:t>PMSE-&gt;Air</w:t>
            </w:r>
          </w:p>
        </w:tc>
        <w:tc>
          <w:tcPr>
            <w:tcW w:w="2560" w:type="dxa"/>
            <w:tcBorders>
              <w:top w:val="nil"/>
              <w:left w:val="nil"/>
              <w:bottom w:val="nil"/>
              <w:right w:val="nil"/>
            </w:tcBorders>
            <w:shd w:val="clear" w:color="auto" w:fill="auto"/>
            <w:noWrap/>
            <w:vAlign w:val="bottom"/>
            <w:hideMark/>
          </w:tcPr>
          <w:p w14:paraId="43F91A88" w14:textId="77777777" w:rsidR="00666320" w:rsidRPr="00666320" w:rsidRDefault="00666320" w:rsidP="00666320">
            <w:r w:rsidRPr="00666320">
              <w:t>-2.3</w:t>
            </w:r>
          </w:p>
        </w:tc>
        <w:tc>
          <w:tcPr>
            <w:tcW w:w="2800" w:type="dxa"/>
            <w:tcBorders>
              <w:top w:val="nil"/>
              <w:left w:val="nil"/>
              <w:bottom w:val="nil"/>
              <w:right w:val="nil"/>
            </w:tcBorders>
            <w:shd w:val="clear" w:color="auto" w:fill="auto"/>
            <w:noWrap/>
            <w:vAlign w:val="bottom"/>
            <w:hideMark/>
          </w:tcPr>
          <w:p w14:paraId="467BBAE2" w14:textId="77777777" w:rsidR="00666320" w:rsidRPr="00666320" w:rsidRDefault="00666320" w:rsidP="00666320">
            <w:r w:rsidRPr="00666320">
              <w:t>BIRMINGHAM/BIRMINGHAM</w:t>
            </w:r>
          </w:p>
        </w:tc>
        <w:tc>
          <w:tcPr>
            <w:tcW w:w="1240" w:type="dxa"/>
            <w:tcBorders>
              <w:top w:val="nil"/>
              <w:left w:val="nil"/>
              <w:bottom w:val="nil"/>
              <w:right w:val="nil"/>
            </w:tcBorders>
            <w:shd w:val="clear" w:color="auto" w:fill="auto"/>
            <w:noWrap/>
            <w:vAlign w:val="bottom"/>
            <w:hideMark/>
          </w:tcPr>
          <w:p w14:paraId="13BD4406" w14:textId="77777777" w:rsidR="00666320" w:rsidRPr="00666320" w:rsidRDefault="00666320" w:rsidP="00666320">
            <w:r w:rsidRPr="00666320">
              <w:t>38X</w:t>
            </w:r>
          </w:p>
        </w:tc>
      </w:tr>
      <w:tr w:rsidR="00666320" w:rsidRPr="00A26905" w14:paraId="4D3E9074" w14:textId="77777777" w:rsidTr="00377E01">
        <w:trPr>
          <w:trHeight w:val="300"/>
        </w:trPr>
        <w:tc>
          <w:tcPr>
            <w:tcW w:w="1700" w:type="dxa"/>
            <w:tcBorders>
              <w:top w:val="nil"/>
              <w:left w:val="nil"/>
              <w:bottom w:val="nil"/>
              <w:right w:val="nil"/>
            </w:tcBorders>
            <w:shd w:val="clear" w:color="auto" w:fill="auto"/>
            <w:noWrap/>
            <w:vAlign w:val="bottom"/>
            <w:hideMark/>
          </w:tcPr>
          <w:p w14:paraId="6D1EDABB" w14:textId="77777777" w:rsidR="00666320" w:rsidRPr="00666320" w:rsidRDefault="00666320" w:rsidP="00666320">
            <w:r w:rsidRPr="00666320">
              <w:t>1002</w:t>
            </w:r>
          </w:p>
        </w:tc>
        <w:tc>
          <w:tcPr>
            <w:tcW w:w="1500" w:type="dxa"/>
            <w:tcBorders>
              <w:top w:val="nil"/>
              <w:left w:val="nil"/>
              <w:bottom w:val="nil"/>
              <w:right w:val="nil"/>
            </w:tcBorders>
            <w:shd w:val="clear" w:color="auto" w:fill="auto"/>
            <w:noWrap/>
            <w:vAlign w:val="bottom"/>
            <w:hideMark/>
          </w:tcPr>
          <w:p w14:paraId="53BA354A" w14:textId="77777777" w:rsidR="00666320" w:rsidRPr="00666320" w:rsidRDefault="00666320" w:rsidP="00666320">
            <w:r w:rsidRPr="00666320">
              <w:t>PMSE-&gt;Air</w:t>
            </w:r>
          </w:p>
        </w:tc>
        <w:tc>
          <w:tcPr>
            <w:tcW w:w="2560" w:type="dxa"/>
            <w:tcBorders>
              <w:top w:val="nil"/>
              <w:left w:val="nil"/>
              <w:bottom w:val="nil"/>
              <w:right w:val="nil"/>
            </w:tcBorders>
            <w:shd w:val="clear" w:color="auto" w:fill="auto"/>
            <w:noWrap/>
            <w:vAlign w:val="bottom"/>
            <w:hideMark/>
          </w:tcPr>
          <w:p w14:paraId="299B2D61" w14:textId="77777777" w:rsidR="00666320" w:rsidRPr="00666320" w:rsidRDefault="00666320" w:rsidP="00666320">
            <w:r w:rsidRPr="00666320">
              <w:t>-11.3</w:t>
            </w:r>
          </w:p>
        </w:tc>
        <w:tc>
          <w:tcPr>
            <w:tcW w:w="2800" w:type="dxa"/>
            <w:tcBorders>
              <w:top w:val="nil"/>
              <w:left w:val="nil"/>
              <w:bottom w:val="nil"/>
              <w:right w:val="nil"/>
            </w:tcBorders>
            <w:shd w:val="clear" w:color="auto" w:fill="auto"/>
            <w:noWrap/>
            <w:vAlign w:val="bottom"/>
            <w:hideMark/>
          </w:tcPr>
          <w:p w14:paraId="41289F61" w14:textId="77777777" w:rsidR="00666320" w:rsidRPr="00666320" w:rsidRDefault="00666320" w:rsidP="00666320">
            <w:r w:rsidRPr="00666320">
              <w:t>BIRMINGHAM/BIRMINGHAM</w:t>
            </w:r>
          </w:p>
        </w:tc>
        <w:tc>
          <w:tcPr>
            <w:tcW w:w="1240" w:type="dxa"/>
            <w:tcBorders>
              <w:top w:val="nil"/>
              <w:left w:val="nil"/>
              <w:bottom w:val="nil"/>
              <w:right w:val="nil"/>
            </w:tcBorders>
            <w:shd w:val="clear" w:color="auto" w:fill="auto"/>
            <w:noWrap/>
            <w:vAlign w:val="bottom"/>
            <w:hideMark/>
          </w:tcPr>
          <w:p w14:paraId="4E772E78" w14:textId="77777777" w:rsidR="00666320" w:rsidRPr="00666320" w:rsidRDefault="00666320" w:rsidP="00666320">
            <w:r w:rsidRPr="00666320">
              <w:t>38X</w:t>
            </w:r>
          </w:p>
        </w:tc>
      </w:tr>
      <w:tr w:rsidR="00666320" w:rsidRPr="00A26905" w14:paraId="23522070" w14:textId="77777777" w:rsidTr="00377E01">
        <w:trPr>
          <w:trHeight w:val="300"/>
        </w:trPr>
        <w:tc>
          <w:tcPr>
            <w:tcW w:w="1700" w:type="dxa"/>
            <w:tcBorders>
              <w:top w:val="nil"/>
              <w:left w:val="nil"/>
              <w:bottom w:val="nil"/>
              <w:right w:val="nil"/>
            </w:tcBorders>
            <w:shd w:val="clear" w:color="auto" w:fill="auto"/>
            <w:noWrap/>
            <w:vAlign w:val="bottom"/>
            <w:hideMark/>
          </w:tcPr>
          <w:p w14:paraId="74388A54" w14:textId="77777777" w:rsidR="00666320" w:rsidRPr="00666320" w:rsidRDefault="00666320" w:rsidP="00666320">
            <w:r w:rsidRPr="00666320">
              <w:t>1002</w:t>
            </w:r>
          </w:p>
        </w:tc>
        <w:tc>
          <w:tcPr>
            <w:tcW w:w="1500" w:type="dxa"/>
            <w:tcBorders>
              <w:top w:val="nil"/>
              <w:left w:val="nil"/>
              <w:bottom w:val="nil"/>
              <w:right w:val="nil"/>
            </w:tcBorders>
            <w:shd w:val="clear" w:color="auto" w:fill="auto"/>
            <w:noWrap/>
            <w:vAlign w:val="bottom"/>
            <w:hideMark/>
          </w:tcPr>
          <w:p w14:paraId="381FB0B4" w14:textId="77777777" w:rsidR="00666320" w:rsidRPr="00666320" w:rsidRDefault="00666320" w:rsidP="00666320">
            <w:r w:rsidRPr="00666320">
              <w:t>PMSE-&gt;Air</w:t>
            </w:r>
          </w:p>
        </w:tc>
        <w:tc>
          <w:tcPr>
            <w:tcW w:w="2560" w:type="dxa"/>
            <w:tcBorders>
              <w:top w:val="nil"/>
              <w:left w:val="nil"/>
              <w:bottom w:val="nil"/>
              <w:right w:val="nil"/>
            </w:tcBorders>
            <w:shd w:val="clear" w:color="auto" w:fill="auto"/>
            <w:noWrap/>
            <w:vAlign w:val="bottom"/>
            <w:hideMark/>
          </w:tcPr>
          <w:p w14:paraId="32CAAA5B" w14:textId="77777777" w:rsidR="00666320" w:rsidRPr="00666320" w:rsidRDefault="00666320" w:rsidP="00666320">
            <w:r w:rsidRPr="00666320">
              <w:t>-11.3</w:t>
            </w:r>
          </w:p>
        </w:tc>
        <w:tc>
          <w:tcPr>
            <w:tcW w:w="2800" w:type="dxa"/>
            <w:tcBorders>
              <w:top w:val="nil"/>
              <w:left w:val="nil"/>
              <w:bottom w:val="nil"/>
              <w:right w:val="nil"/>
            </w:tcBorders>
            <w:shd w:val="clear" w:color="auto" w:fill="auto"/>
            <w:noWrap/>
            <w:vAlign w:val="bottom"/>
            <w:hideMark/>
          </w:tcPr>
          <w:p w14:paraId="23F62B0B" w14:textId="77777777" w:rsidR="00666320" w:rsidRPr="00666320" w:rsidRDefault="00666320" w:rsidP="00666320">
            <w:r w:rsidRPr="00666320">
              <w:t>BIRMINGHAM/BIRMINGHAM</w:t>
            </w:r>
          </w:p>
        </w:tc>
        <w:tc>
          <w:tcPr>
            <w:tcW w:w="1240" w:type="dxa"/>
            <w:tcBorders>
              <w:top w:val="nil"/>
              <w:left w:val="nil"/>
              <w:bottom w:val="nil"/>
              <w:right w:val="nil"/>
            </w:tcBorders>
            <w:shd w:val="clear" w:color="auto" w:fill="auto"/>
            <w:noWrap/>
            <w:vAlign w:val="bottom"/>
            <w:hideMark/>
          </w:tcPr>
          <w:p w14:paraId="35DE1180" w14:textId="77777777" w:rsidR="00666320" w:rsidRPr="00666320" w:rsidRDefault="00666320" w:rsidP="00666320">
            <w:r w:rsidRPr="00666320">
              <w:t>38X</w:t>
            </w:r>
          </w:p>
        </w:tc>
      </w:tr>
      <w:tr w:rsidR="00666320" w:rsidRPr="00A26905" w14:paraId="50C682A6" w14:textId="77777777" w:rsidTr="00377E01">
        <w:trPr>
          <w:trHeight w:val="300"/>
        </w:trPr>
        <w:tc>
          <w:tcPr>
            <w:tcW w:w="1700" w:type="dxa"/>
            <w:tcBorders>
              <w:top w:val="nil"/>
              <w:left w:val="nil"/>
              <w:bottom w:val="nil"/>
              <w:right w:val="nil"/>
            </w:tcBorders>
            <w:shd w:val="clear" w:color="auto" w:fill="auto"/>
            <w:noWrap/>
            <w:vAlign w:val="bottom"/>
            <w:hideMark/>
          </w:tcPr>
          <w:p w14:paraId="20B3205D" w14:textId="77777777" w:rsidR="00666320" w:rsidRPr="00666320" w:rsidRDefault="00666320" w:rsidP="00666320">
            <w:r w:rsidRPr="00666320">
              <w:t>1002</w:t>
            </w:r>
          </w:p>
        </w:tc>
        <w:tc>
          <w:tcPr>
            <w:tcW w:w="1500" w:type="dxa"/>
            <w:tcBorders>
              <w:top w:val="nil"/>
              <w:left w:val="nil"/>
              <w:bottom w:val="nil"/>
              <w:right w:val="nil"/>
            </w:tcBorders>
            <w:shd w:val="clear" w:color="auto" w:fill="auto"/>
            <w:noWrap/>
            <w:vAlign w:val="bottom"/>
            <w:hideMark/>
          </w:tcPr>
          <w:p w14:paraId="12ED41B1" w14:textId="77777777" w:rsidR="00666320" w:rsidRPr="00666320" w:rsidRDefault="00666320" w:rsidP="00666320">
            <w:r w:rsidRPr="00666320">
              <w:t>PMSE-&gt;Air</w:t>
            </w:r>
          </w:p>
        </w:tc>
        <w:tc>
          <w:tcPr>
            <w:tcW w:w="2560" w:type="dxa"/>
            <w:tcBorders>
              <w:top w:val="nil"/>
              <w:left w:val="nil"/>
              <w:bottom w:val="nil"/>
              <w:right w:val="nil"/>
            </w:tcBorders>
            <w:shd w:val="clear" w:color="auto" w:fill="auto"/>
            <w:noWrap/>
            <w:vAlign w:val="bottom"/>
            <w:hideMark/>
          </w:tcPr>
          <w:p w14:paraId="32FDD5BB" w14:textId="77777777" w:rsidR="00666320" w:rsidRPr="00666320" w:rsidRDefault="00666320" w:rsidP="00666320">
            <w:r w:rsidRPr="00666320">
              <w:t>-12.7</w:t>
            </w:r>
          </w:p>
        </w:tc>
        <w:tc>
          <w:tcPr>
            <w:tcW w:w="2800" w:type="dxa"/>
            <w:tcBorders>
              <w:top w:val="nil"/>
              <w:left w:val="nil"/>
              <w:bottom w:val="nil"/>
              <w:right w:val="nil"/>
            </w:tcBorders>
            <w:shd w:val="clear" w:color="auto" w:fill="auto"/>
            <w:noWrap/>
            <w:vAlign w:val="bottom"/>
            <w:hideMark/>
          </w:tcPr>
          <w:p w14:paraId="4EFD23C6" w14:textId="77777777" w:rsidR="00666320" w:rsidRPr="00666320" w:rsidRDefault="00666320" w:rsidP="00666320">
            <w:r w:rsidRPr="00666320">
              <w:t>ROTTERDAM</w:t>
            </w:r>
          </w:p>
        </w:tc>
        <w:tc>
          <w:tcPr>
            <w:tcW w:w="1240" w:type="dxa"/>
            <w:tcBorders>
              <w:top w:val="nil"/>
              <w:left w:val="nil"/>
              <w:bottom w:val="nil"/>
              <w:right w:val="nil"/>
            </w:tcBorders>
            <w:shd w:val="clear" w:color="auto" w:fill="auto"/>
            <w:noWrap/>
            <w:vAlign w:val="bottom"/>
            <w:hideMark/>
          </w:tcPr>
          <w:p w14:paraId="60524FA6" w14:textId="77777777" w:rsidR="00666320" w:rsidRPr="00666320" w:rsidRDefault="00666320" w:rsidP="00666320">
            <w:r w:rsidRPr="00666320">
              <w:t>41X</w:t>
            </w:r>
          </w:p>
        </w:tc>
      </w:tr>
      <w:tr w:rsidR="00666320" w:rsidRPr="00A26905" w14:paraId="745E2D2F" w14:textId="77777777" w:rsidTr="00377E01">
        <w:trPr>
          <w:trHeight w:val="300"/>
        </w:trPr>
        <w:tc>
          <w:tcPr>
            <w:tcW w:w="1700" w:type="dxa"/>
            <w:tcBorders>
              <w:top w:val="nil"/>
              <w:left w:val="nil"/>
              <w:bottom w:val="nil"/>
              <w:right w:val="nil"/>
            </w:tcBorders>
            <w:shd w:val="clear" w:color="auto" w:fill="auto"/>
            <w:noWrap/>
            <w:vAlign w:val="bottom"/>
            <w:hideMark/>
          </w:tcPr>
          <w:p w14:paraId="6A8EF0FF" w14:textId="77777777" w:rsidR="00666320" w:rsidRPr="00666320" w:rsidRDefault="00666320" w:rsidP="00666320">
            <w:r w:rsidRPr="00666320">
              <w:t>1003</w:t>
            </w:r>
          </w:p>
        </w:tc>
        <w:tc>
          <w:tcPr>
            <w:tcW w:w="1500" w:type="dxa"/>
            <w:tcBorders>
              <w:top w:val="nil"/>
              <w:left w:val="nil"/>
              <w:bottom w:val="nil"/>
              <w:right w:val="nil"/>
            </w:tcBorders>
            <w:shd w:val="clear" w:color="auto" w:fill="auto"/>
            <w:noWrap/>
            <w:vAlign w:val="bottom"/>
            <w:hideMark/>
          </w:tcPr>
          <w:p w14:paraId="08C0468C" w14:textId="77777777" w:rsidR="00666320" w:rsidRPr="00666320" w:rsidRDefault="00666320" w:rsidP="00666320">
            <w:r w:rsidRPr="00666320">
              <w:t>OK</w:t>
            </w:r>
          </w:p>
        </w:tc>
        <w:tc>
          <w:tcPr>
            <w:tcW w:w="2560" w:type="dxa"/>
            <w:tcBorders>
              <w:top w:val="nil"/>
              <w:left w:val="nil"/>
              <w:bottom w:val="nil"/>
              <w:right w:val="nil"/>
            </w:tcBorders>
            <w:shd w:val="clear" w:color="auto" w:fill="auto"/>
            <w:noWrap/>
            <w:vAlign w:val="bottom"/>
            <w:hideMark/>
          </w:tcPr>
          <w:p w14:paraId="535F2F84" w14:textId="77777777" w:rsidR="00666320" w:rsidRPr="00666320" w:rsidRDefault="00666320" w:rsidP="00666320"/>
        </w:tc>
        <w:tc>
          <w:tcPr>
            <w:tcW w:w="2800" w:type="dxa"/>
            <w:tcBorders>
              <w:top w:val="nil"/>
              <w:left w:val="nil"/>
              <w:bottom w:val="nil"/>
              <w:right w:val="nil"/>
            </w:tcBorders>
            <w:shd w:val="clear" w:color="auto" w:fill="auto"/>
            <w:noWrap/>
            <w:vAlign w:val="bottom"/>
            <w:hideMark/>
          </w:tcPr>
          <w:p w14:paraId="05AEBFCF" w14:textId="77777777" w:rsidR="00666320" w:rsidRPr="00666320" w:rsidRDefault="00666320" w:rsidP="00666320"/>
        </w:tc>
        <w:tc>
          <w:tcPr>
            <w:tcW w:w="1240" w:type="dxa"/>
            <w:tcBorders>
              <w:top w:val="nil"/>
              <w:left w:val="nil"/>
              <w:bottom w:val="nil"/>
              <w:right w:val="nil"/>
            </w:tcBorders>
            <w:shd w:val="clear" w:color="auto" w:fill="auto"/>
            <w:noWrap/>
            <w:vAlign w:val="bottom"/>
            <w:hideMark/>
          </w:tcPr>
          <w:p w14:paraId="1C012E69" w14:textId="77777777" w:rsidR="00666320" w:rsidRPr="00666320" w:rsidRDefault="00666320" w:rsidP="00666320"/>
        </w:tc>
      </w:tr>
      <w:tr w:rsidR="00666320" w:rsidRPr="00A26905" w14:paraId="5D046BB0" w14:textId="77777777" w:rsidTr="00377E01">
        <w:trPr>
          <w:trHeight w:val="300"/>
        </w:trPr>
        <w:tc>
          <w:tcPr>
            <w:tcW w:w="1700" w:type="dxa"/>
            <w:tcBorders>
              <w:top w:val="nil"/>
              <w:left w:val="nil"/>
              <w:bottom w:val="nil"/>
              <w:right w:val="nil"/>
            </w:tcBorders>
            <w:shd w:val="clear" w:color="auto" w:fill="auto"/>
            <w:noWrap/>
            <w:vAlign w:val="bottom"/>
            <w:hideMark/>
          </w:tcPr>
          <w:p w14:paraId="5BF8695F" w14:textId="77777777" w:rsidR="00666320" w:rsidRPr="00666320" w:rsidRDefault="00666320" w:rsidP="00666320">
            <w:r w:rsidRPr="00666320">
              <w:t>1003</w:t>
            </w:r>
          </w:p>
        </w:tc>
        <w:tc>
          <w:tcPr>
            <w:tcW w:w="1500" w:type="dxa"/>
            <w:tcBorders>
              <w:top w:val="nil"/>
              <w:left w:val="nil"/>
              <w:bottom w:val="nil"/>
              <w:right w:val="nil"/>
            </w:tcBorders>
            <w:shd w:val="clear" w:color="auto" w:fill="auto"/>
            <w:noWrap/>
            <w:vAlign w:val="bottom"/>
            <w:hideMark/>
          </w:tcPr>
          <w:p w14:paraId="63EF40BE" w14:textId="77777777" w:rsidR="00666320" w:rsidRPr="00666320" w:rsidRDefault="00666320" w:rsidP="00666320">
            <w:r w:rsidRPr="00666320">
              <w:t>PMSE-&gt;Air</w:t>
            </w:r>
          </w:p>
        </w:tc>
        <w:tc>
          <w:tcPr>
            <w:tcW w:w="2560" w:type="dxa"/>
            <w:tcBorders>
              <w:top w:val="nil"/>
              <w:left w:val="nil"/>
              <w:bottom w:val="nil"/>
              <w:right w:val="nil"/>
            </w:tcBorders>
            <w:shd w:val="clear" w:color="auto" w:fill="auto"/>
            <w:noWrap/>
            <w:vAlign w:val="bottom"/>
            <w:hideMark/>
          </w:tcPr>
          <w:p w14:paraId="6C93B40E" w14:textId="77777777" w:rsidR="00666320" w:rsidRPr="00666320" w:rsidRDefault="00666320" w:rsidP="00666320">
            <w:r w:rsidRPr="00666320">
              <w:t>-19.3</w:t>
            </w:r>
          </w:p>
        </w:tc>
        <w:tc>
          <w:tcPr>
            <w:tcW w:w="2800" w:type="dxa"/>
            <w:tcBorders>
              <w:top w:val="nil"/>
              <w:left w:val="nil"/>
              <w:bottom w:val="nil"/>
              <w:right w:val="nil"/>
            </w:tcBorders>
            <w:shd w:val="clear" w:color="auto" w:fill="auto"/>
            <w:noWrap/>
            <w:vAlign w:val="bottom"/>
            <w:hideMark/>
          </w:tcPr>
          <w:p w14:paraId="796F60AA" w14:textId="77777777" w:rsidR="00666320" w:rsidRPr="00666320" w:rsidRDefault="00666320" w:rsidP="00666320">
            <w:r w:rsidRPr="00666320">
              <w:t>BIRMINGHAM/BIRMINGHAM</w:t>
            </w:r>
          </w:p>
        </w:tc>
        <w:tc>
          <w:tcPr>
            <w:tcW w:w="1240" w:type="dxa"/>
            <w:tcBorders>
              <w:top w:val="nil"/>
              <w:left w:val="nil"/>
              <w:bottom w:val="nil"/>
              <w:right w:val="nil"/>
            </w:tcBorders>
            <w:shd w:val="clear" w:color="auto" w:fill="auto"/>
            <w:noWrap/>
            <w:vAlign w:val="bottom"/>
            <w:hideMark/>
          </w:tcPr>
          <w:p w14:paraId="40DC4308" w14:textId="77777777" w:rsidR="00666320" w:rsidRPr="00666320" w:rsidRDefault="00666320" w:rsidP="00666320">
            <w:r w:rsidRPr="00666320">
              <w:t>38X</w:t>
            </w:r>
          </w:p>
        </w:tc>
      </w:tr>
      <w:tr w:rsidR="00666320" w:rsidRPr="00A26905" w14:paraId="2BAB5A0E" w14:textId="77777777" w:rsidTr="00377E01">
        <w:trPr>
          <w:trHeight w:val="300"/>
        </w:trPr>
        <w:tc>
          <w:tcPr>
            <w:tcW w:w="1700" w:type="dxa"/>
            <w:tcBorders>
              <w:top w:val="nil"/>
              <w:left w:val="nil"/>
              <w:bottom w:val="nil"/>
              <w:right w:val="nil"/>
            </w:tcBorders>
            <w:shd w:val="clear" w:color="auto" w:fill="auto"/>
            <w:noWrap/>
            <w:vAlign w:val="bottom"/>
            <w:hideMark/>
          </w:tcPr>
          <w:p w14:paraId="0DA41A5A" w14:textId="77777777" w:rsidR="00666320" w:rsidRPr="00666320" w:rsidRDefault="00666320" w:rsidP="00666320">
            <w:r w:rsidRPr="00666320">
              <w:t>1003</w:t>
            </w:r>
          </w:p>
        </w:tc>
        <w:tc>
          <w:tcPr>
            <w:tcW w:w="1500" w:type="dxa"/>
            <w:tcBorders>
              <w:top w:val="nil"/>
              <w:left w:val="nil"/>
              <w:bottom w:val="nil"/>
              <w:right w:val="nil"/>
            </w:tcBorders>
            <w:shd w:val="clear" w:color="auto" w:fill="auto"/>
            <w:noWrap/>
            <w:vAlign w:val="bottom"/>
            <w:hideMark/>
          </w:tcPr>
          <w:p w14:paraId="6B93B93F" w14:textId="77777777" w:rsidR="00666320" w:rsidRPr="00666320" w:rsidRDefault="00666320" w:rsidP="00666320">
            <w:r w:rsidRPr="00666320">
              <w:t>PMSE-&gt;Air</w:t>
            </w:r>
          </w:p>
        </w:tc>
        <w:tc>
          <w:tcPr>
            <w:tcW w:w="2560" w:type="dxa"/>
            <w:tcBorders>
              <w:top w:val="nil"/>
              <w:left w:val="nil"/>
              <w:bottom w:val="nil"/>
              <w:right w:val="nil"/>
            </w:tcBorders>
            <w:shd w:val="clear" w:color="auto" w:fill="auto"/>
            <w:noWrap/>
            <w:vAlign w:val="bottom"/>
            <w:hideMark/>
          </w:tcPr>
          <w:p w14:paraId="1D369BD4" w14:textId="77777777" w:rsidR="00666320" w:rsidRPr="00666320" w:rsidRDefault="00666320" w:rsidP="00666320">
            <w:r w:rsidRPr="00666320">
              <w:t>-19.3</w:t>
            </w:r>
          </w:p>
        </w:tc>
        <w:tc>
          <w:tcPr>
            <w:tcW w:w="2800" w:type="dxa"/>
            <w:tcBorders>
              <w:top w:val="nil"/>
              <w:left w:val="nil"/>
              <w:bottom w:val="nil"/>
              <w:right w:val="nil"/>
            </w:tcBorders>
            <w:shd w:val="clear" w:color="auto" w:fill="auto"/>
            <w:noWrap/>
            <w:vAlign w:val="bottom"/>
            <w:hideMark/>
          </w:tcPr>
          <w:p w14:paraId="5304C3E5" w14:textId="77777777" w:rsidR="00666320" w:rsidRPr="00666320" w:rsidRDefault="00666320" w:rsidP="00666320">
            <w:r w:rsidRPr="00666320">
              <w:t>BIRMINGHAM/BIRMINGHAM</w:t>
            </w:r>
          </w:p>
        </w:tc>
        <w:tc>
          <w:tcPr>
            <w:tcW w:w="1240" w:type="dxa"/>
            <w:tcBorders>
              <w:top w:val="nil"/>
              <w:left w:val="nil"/>
              <w:bottom w:val="nil"/>
              <w:right w:val="nil"/>
            </w:tcBorders>
            <w:shd w:val="clear" w:color="auto" w:fill="auto"/>
            <w:noWrap/>
            <w:vAlign w:val="bottom"/>
            <w:hideMark/>
          </w:tcPr>
          <w:p w14:paraId="78DC04A6" w14:textId="77777777" w:rsidR="00666320" w:rsidRPr="00666320" w:rsidRDefault="00666320" w:rsidP="00666320">
            <w:r w:rsidRPr="00666320">
              <w:t>38X</w:t>
            </w:r>
          </w:p>
        </w:tc>
      </w:tr>
      <w:tr w:rsidR="00666320" w:rsidRPr="00A26905" w14:paraId="0027B748" w14:textId="77777777" w:rsidTr="00377E01">
        <w:trPr>
          <w:trHeight w:val="300"/>
        </w:trPr>
        <w:tc>
          <w:tcPr>
            <w:tcW w:w="1700" w:type="dxa"/>
            <w:tcBorders>
              <w:top w:val="nil"/>
              <w:left w:val="nil"/>
              <w:bottom w:val="nil"/>
              <w:right w:val="nil"/>
            </w:tcBorders>
            <w:shd w:val="clear" w:color="auto" w:fill="auto"/>
            <w:noWrap/>
            <w:vAlign w:val="bottom"/>
            <w:hideMark/>
          </w:tcPr>
          <w:p w14:paraId="67AA8767" w14:textId="77777777" w:rsidR="00666320" w:rsidRPr="00666320" w:rsidRDefault="00666320" w:rsidP="00666320">
            <w:r w:rsidRPr="00666320">
              <w:t>1062</w:t>
            </w:r>
          </w:p>
        </w:tc>
        <w:tc>
          <w:tcPr>
            <w:tcW w:w="1500" w:type="dxa"/>
            <w:tcBorders>
              <w:top w:val="nil"/>
              <w:left w:val="nil"/>
              <w:bottom w:val="nil"/>
              <w:right w:val="nil"/>
            </w:tcBorders>
            <w:shd w:val="clear" w:color="auto" w:fill="auto"/>
            <w:noWrap/>
            <w:vAlign w:val="bottom"/>
            <w:hideMark/>
          </w:tcPr>
          <w:p w14:paraId="14195CBA" w14:textId="77777777" w:rsidR="00666320" w:rsidRPr="00666320" w:rsidRDefault="00666320" w:rsidP="00666320">
            <w:r w:rsidRPr="00666320">
              <w:t>PMSE-&gt;Ground</w:t>
            </w:r>
          </w:p>
        </w:tc>
        <w:tc>
          <w:tcPr>
            <w:tcW w:w="2560" w:type="dxa"/>
            <w:tcBorders>
              <w:top w:val="nil"/>
              <w:left w:val="nil"/>
              <w:bottom w:val="nil"/>
              <w:right w:val="nil"/>
            </w:tcBorders>
            <w:shd w:val="clear" w:color="auto" w:fill="auto"/>
            <w:noWrap/>
            <w:vAlign w:val="bottom"/>
            <w:hideMark/>
          </w:tcPr>
          <w:p w14:paraId="2C070B09" w14:textId="77777777" w:rsidR="00666320" w:rsidRPr="00666320" w:rsidRDefault="00666320" w:rsidP="00666320">
            <w:r w:rsidRPr="00666320">
              <w:t>-16.36</w:t>
            </w:r>
          </w:p>
        </w:tc>
        <w:tc>
          <w:tcPr>
            <w:tcW w:w="2800" w:type="dxa"/>
            <w:tcBorders>
              <w:top w:val="nil"/>
              <w:left w:val="nil"/>
              <w:bottom w:val="nil"/>
              <w:right w:val="nil"/>
            </w:tcBorders>
            <w:shd w:val="clear" w:color="auto" w:fill="auto"/>
            <w:noWrap/>
            <w:vAlign w:val="bottom"/>
            <w:hideMark/>
          </w:tcPr>
          <w:p w14:paraId="253F2C57" w14:textId="77777777" w:rsidR="00666320" w:rsidRPr="00666320" w:rsidRDefault="00666320" w:rsidP="00666320">
            <w:r w:rsidRPr="00666320">
              <w:t>BIRMINGHAM/BIRMINGHAM</w:t>
            </w:r>
          </w:p>
        </w:tc>
        <w:tc>
          <w:tcPr>
            <w:tcW w:w="1240" w:type="dxa"/>
            <w:tcBorders>
              <w:top w:val="nil"/>
              <w:left w:val="nil"/>
              <w:bottom w:val="nil"/>
              <w:right w:val="nil"/>
            </w:tcBorders>
            <w:shd w:val="clear" w:color="auto" w:fill="auto"/>
            <w:noWrap/>
            <w:vAlign w:val="bottom"/>
            <w:hideMark/>
          </w:tcPr>
          <w:p w14:paraId="0394D7CE" w14:textId="77777777" w:rsidR="00666320" w:rsidRPr="00666320" w:rsidRDefault="00666320" w:rsidP="00666320">
            <w:r w:rsidRPr="00666320">
              <w:t>38X</w:t>
            </w:r>
          </w:p>
        </w:tc>
      </w:tr>
      <w:tr w:rsidR="00666320" w:rsidRPr="00A26905" w14:paraId="1CD676F5" w14:textId="77777777" w:rsidTr="00377E01">
        <w:trPr>
          <w:trHeight w:val="300"/>
        </w:trPr>
        <w:tc>
          <w:tcPr>
            <w:tcW w:w="1700" w:type="dxa"/>
            <w:tcBorders>
              <w:top w:val="nil"/>
              <w:left w:val="nil"/>
              <w:bottom w:val="nil"/>
              <w:right w:val="nil"/>
            </w:tcBorders>
            <w:shd w:val="clear" w:color="auto" w:fill="auto"/>
            <w:noWrap/>
            <w:vAlign w:val="bottom"/>
            <w:hideMark/>
          </w:tcPr>
          <w:p w14:paraId="0EAEF68A" w14:textId="77777777" w:rsidR="00666320" w:rsidRPr="00666320" w:rsidRDefault="00666320" w:rsidP="00666320">
            <w:r w:rsidRPr="00666320">
              <w:lastRenderedPageBreak/>
              <w:t>1062</w:t>
            </w:r>
          </w:p>
        </w:tc>
        <w:tc>
          <w:tcPr>
            <w:tcW w:w="1500" w:type="dxa"/>
            <w:tcBorders>
              <w:top w:val="nil"/>
              <w:left w:val="nil"/>
              <w:bottom w:val="nil"/>
              <w:right w:val="nil"/>
            </w:tcBorders>
            <w:shd w:val="clear" w:color="auto" w:fill="auto"/>
            <w:noWrap/>
            <w:vAlign w:val="bottom"/>
            <w:hideMark/>
          </w:tcPr>
          <w:p w14:paraId="6934B425" w14:textId="77777777" w:rsidR="00666320" w:rsidRPr="00666320" w:rsidRDefault="00666320" w:rsidP="00666320">
            <w:r w:rsidRPr="00666320">
              <w:t>PMSE-&gt;Ground</w:t>
            </w:r>
          </w:p>
        </w:tc>
        <w:tc>
          <w:tcPr>
            <w:tcW w:w="2560" w:type="dxa"/>
            <w:tcBorders>
              <w:top w:val="nil"/>
              <w:left w:val="nil"/>
              <w:bottom w:val="nil"/>
              <w:right w:val="nil"/>
            </w:tcBorders>
            <w:shd w:val="clear" w:color="auto" w:fill="auto"/>
            <w:noWrap/>
            <w:vAlign w:val="bottom"/>
            <w:hideMark/>
          </w:tcPr>
          <w:p w14:paraId="25EFD780" w14:textId="77777777" w:rsidR="00666320" w:rsidRPr="00666320" w:rsidRDefault="00666320" w:rsidP="00666320">
            <w:r w:rsidRPr="00666320">
              <w:t>-16.36</w:t>
            </w:r>
          </w:p>
        </w:tc>
        <w:tc>
          <w:tcPr>
            <w:tcW w:w="2800" w:type="dxa"/>
            <w:tcBorders>
              <w:top w:val="nil"/>
              <w:left w:val="nil"/>
              <w:bottom w:val="nil"/>
              <w:right w:val="nil"/>
            </w:tcBorders>
            <w:shd w:val="clear" w:color="auto" w:fill="auto"/>
            <w:noWrap/>
            <w:vAlign w:val="bottom"/>
            <w:hideMark/>
          </w:tcPr>
          <w:p w14:paraId="7D2B104E" w14:textId="77777777" w:rsidR="00666320" w:rsidRPr="00666320" w:rsidRDefault="00666320" w:rsidP="00666320">
            <w:r w:rsidRPr="00666320">
              <w:t>BIRMINGHAM/BIRMINGHAM</w:t>
            </w:r>
          </w:p>
        </w:tc>
        <w:tc>
          <w:tcPr>
            <w:tcW w:w="1240" w:type="dxa"/>
            <w:tcBorders>
              <w:top w:val="nil"/>
              <w:left w:val="nil"/>
              <w:bottom w:val="nil"/>
              <w:right w:val="nil"/>
            </w:tcBorders>
            <w:shd w:val="clear" w:color="auto" w:fill="auto"/>
            <w:noWrap/>
            <w:vAlign w:val="bottom"/>
            <w:hideMark/>
          </w:tcPr>
          <w:p w14:paraId="781D731F" w14:textId="77777777" w:rsidR="00666320" w:rsidRPr="00666320" w:rsidRDefault="00666320" w:rsidP="00666320">
            <w:r w:rsidRPr="00666320">
              <w:t>38X</w:t>
            </w:r>
          </w:p>
        </w:tc>
      </w:tr>
    </w:tbl>
    <w:p w14:paraId="6A9E50DF" w14:textId="77777777" w:rsidR="00666320" w:rsidRPr="00237AB0" w:rsidRDefault="00666320" w:rsidP="00666320"/>
    <w:p w14:paraId="569159DF" w14:textId="77777777" w:rsidR="00666320" w:rsidRPr="00666320" w:rsidRDefault="00666320" w:rsidP="00666320">
      <w:pPr>
        <w:pStyle w:val="ECCAnnexheading3"/>
      </w:pPr>
      <w:bookmarkStart w:id="87" w:name="_Toc524666168"/>
      <w:r w:rsidRPr="00666320">
        <w:t>Airport Monitoring</w:t>
      </w:r>
      <w:bookmarkEnd w:id="87"/>
    </w:p>
    <w:p w14:paraId="21319834" w14:textId="77777777" w:rsidR="00666320" w:rsidRDefault="00666320" w:rsidP="00666320">
      <w:r>
        <w:t>In addition to the spectrum monitoring at The Mailbox, measurements were taken adjacent to the runway at Birmingham airport to investigate the characteristics of the DME signals.</w:t>
      </w:r>
    </w:p>
    <w:p w14:paraId="06A8D4B7" w14:textId="77777777" w:rsidR="00666320" w:rsidRDefault="00666320" w:rsidP="00666320">
      <w:r w:rsidRPr="00666320">
        <w:rPr>
          <w:noProof/>
          <w:lang w:val="fi-FI" w:eastAsia="fi-FI"/>
        </w:rPr>
        <w:drawing>
          <wp:inline distT="0" distB="0" distL="0" distR="0" wp14:anchorId="2BD19A19" wp14:editId="23118621">
            <wp:extent cx="5040000" cy="3780000"/>
            <wp:effectExtent l="0" t="0" r="1905" b="5080"/>
            <wp:docPr id="14391" name="Picture 14391" descr="C:\Users\Brian\Pictures\2016\Air Band Testing July16bc1\DSC008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rian\Pictures\2016\Air Band Testing July16bc1\DSC00842.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040000" cy="3780000"/>
                    </a:xfrm>
                    <a:prstGeom prst="rect">
                      <a:avLst/>
                    </a:prstGeom>
                    <a:noFill/>
                    <a:ln>
                      <a:noFill/>
                    </a:ln>
                  </pic:spPr>
                </pic:pic>
              </a:graphicData>
            </a:graphic>
          </wp:inline>
        </w:drawing>
      </w:r>
    </w:p>
    <w:p w14:paraId="15F53172" w14:textId="77777777" w:rsidR="00666320" w:rsidRPr="00666320" w:rsidRDefault="00666320" w:rsidP="00666320">
      <w:pPr>
        <w:pStyle w:val="Heading3"/>
        <w:numPr>
          <w:ilvl w:val="0"/>
          <w:numId w:val="0"/>
        </w:numPr>
      </w:pPr>
    </w:p>
    <w:p w14:paraId="7A76A865" w14:textId="77777777" w:rsidR="00666320" w:rsidRDefault="00666320" w:rsidP="00666320">
      <w:pPr>
        <w:pStyle w:val="ECCAnnexheading3"/>
      </w:pPr>
      <w:bookmarkStart w:id="88" w:name="_Toc524666169"/>
      <w:r w:rsidRPr="00666320">
        <w:t>Airport Monitoring Antenna</w:t>
      </w:r>
      <w:bookmarkEnd w:id="88"/>
    </w:p>
    <w:p w14:paraId="35271D8F" w14:textId="77777777" w:rsidR="00666320" w:rsidRDefault="00666320" w:rsidP="00666320">
      <w:r>
        <w:t>Measurements were made with a broadband log periodic antenna having an antenna gain of approximately 4.5 dBi over the DME band 960 – 1164MHz.</w:t>
      </w:r>
    </w:p>
    <w:p w14:paraId="38A5BBF5" w14:textId="77777777" w:rsidR="00666320" w:rsidRDefault="00666320" w:rsidP="00666320">
      <w:r w:rsidRPr="00666320">
        <w:rPr>
          <w:noProof/>
          <w:lang w:val="fi-FI" w:eastAsia="fi-FI"/>
        </w:rPr>
        <w:lastRenderedPageBreak/>
        <w:drawing>
          <wp:inline distT="0" distB="0" distL="0" distR="0" wp14:anchorId="725359AE" wp14:editId="02A4632C">
            <wp:extent cx="1581912" cy="2523744"/>
            <wp:effectExtent l="0" t="0" r="0" b="0"/>
            <wp:docPr id="14392" name="Picture 14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581912" cy="2523744"/>
                    </a:xfrm>
                    <a:prstGeom prst="rect">
                      <a:avLst/>
                    </a:prstGeom>
                    <a:noFill/>
                    <a:ln>
                      <a:noFill/>
                    </a:ln>
                  </pic:spPr>
                </pic:pic>
              </a:graphicData>
            </a:graphic>
          </wp:inline>
        </w:drawing>
      </w:r>
      <w:r w:rsidRPr="00666320">
        <w:rPr>
          <w:noProof/>
          <w:lang w:val="fi-FI" w:eastAsia="fi-FI"/>
        </w:rPr>
        <w:drawing>
          <wp:inline distT="0" distB="0" distL="0" distR="0" wp14:anchorId="777D454E" wp14:editId="1BD8B5A1">
            <wp:extent cx="5202936" cy="2587752"/>
            <wp:effectExtent l="0" t="0" r="0" b="3175"/>
            <wp:docPr id="14393" name="Picture 14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202936" cy="2587752"/>
                    </a:xfrm>
                    <a:prstGeom prst="rect">
                      <a:avLst/>
                    </a:prstGeom>
                    <a:noFill/>
                    <a:ln>
                      <a:noFill/>
                    </a:ln>
                  </pic:spPr>
                </pic:pic>
              </a:graphicData>
            </a:graphic>
          </wp:inline>
        </w:drawing>
      </w:r>
    </w:p>
    <w:p w14:paraId="49288B02" w14:textId="77777777" w:rsidR="00666320" w:rsidRPr="00666320" w:rsidRDefault="00666320" w:rsidP="00666320">
      <w:pPr>
        <w:pStyle w:val="ECCAnnexheading3"/>
      </w:pPr>
      <w:bookmarkStart w:id="89" w:name="_Toc524666170"/>
      <w:r w:rsidRPr="00666320">
        <w:t>Airport Monitoring Scans</w:t>
      </w:r>
      <w:bookmarkEnd w:id="89"/>
    </w:p>
    <w:p w14:paraId="33699FDF" w14:textId="77777777" w:rsidR="00666320" w:rsidRPr="00E32158" w:rsidRDefault="00666320" w:rsidP="00666320">
      <w:r w:rsidRPr="001B2A82">
        <w:t>The trace below was recorded using a zero span sweep with a resolution bandwidth of 1MHz. It shows the 40</w:t>
      </w:r>
      <w:r>
        <w:t xml:space="preserve"> </w:t>
      </w:r>
      <w:r w:rsidRPr="001B2A82">
        <w:t>ms pulses from the groun</w:t>
      </w:r>
      <w:r>
        <w:t>d</w:t>
      </w:r>
      <w:r w:rsidRPr="001B2A82">
        <w:t>- based DME equipment at the airport</w:t>
      </w:r>
      <w:r w:rsidRPr="00E32158">
        <w:t>.</w:t>
      </w:r>
    </w:p>
    <w:p w14:paraId="7627072C" w14:textId="77777777" w:rsidR="00666320" w:rsidRDefault="00666320" w:rsidP="00666320">
      <w:r w:rsidRPr="00666320">
        <w:rPr>
          <w:noProof/>
          <w:lang w:val="fi-FI" w:eastAsia="fi-FI"/>
        </w:rPr>
        <w:lastRenderedPageBreak/>
        <w:drawing>
          <wp:inline distT="0" distB="0" distL="0" distR="0" wp14:anchorId="63BCA872" wp14:editId="5796F7C7">
            <wp:extent cx="5084445" cy="4093845"/>
            <wp:effectExtent l="0" t="0" r="1905" b="1905"/>
            <wp:docPr id="14394" name="Picture 14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084445" cy="4093845"/>
                    </a:xfrm>
                    <a:prstGeom prst="rect">
                      <a:avLst/>
                    </a:prstGeom>
                    <a:noFill/>
                    <a:ln>
                      <a:noFill/>
                    </a:ln>
                  </pic:spPr>
                </pic:pic>
              </a:graphicData>
            </a:graphic>
          </wp:inline>
        </w:drawing>
      </w:r>
    </w:p>
    <w:p w14:paraId="524B2908" w14:textId="77777777" w:rsidR="00666320" w:rsidRDefault="00666320" w:rsidP="00666320"/>
    <w:p w14:paraId="2871F019" w14:textId="77777777" w:rsidR="00666320" w:rsidRPr="001B2A82" w:rsidRDefault="00666320" w:rsidP="00666320">
      <w:r w:rsidRPr="001B2A82">
        <w:t>A longer time base shows the DME pulses from the ground-based equipment responding to airborne interrogators with a typical spacing of 1ms.</w:t>
      </w:r>
    </w:p>
    <w:p w14:paraId="3614C0E8" w14:textId="77777777" w:rsidR="00666320" w:rsidRDefault="00666320" w:rsidP="00666320">
      <w:r w:rsidRPr="00666320">
        <w:rPr>
          <w:noProof/>
          <w:lang w:val="fi-FI" w:eastAsia="fi-FI"/>
        </w:rPr>
        <w:lastRenderedPageBreak/>
        <w:drawing>
          <wp:inline distT="0" distB="0" distL="0" distR="0" wp14:anchorId="55AC6961" wp14:editId="52539125">
            <wp:extent cx="5084445" cy="4031615"/>
            <wp:effectExtent l="0" t="0" r="1905" b="6985"/>
            <wp:docPr id="14395" name="Picture 14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084445" cy="4031615"/>
                    </a:xfrm>
                    <a:prstGeom prst="rect">
                      <a:avLst/>
                    </a:prstGeom>
                    <a:noFill/>
                    <a:ln>
                      <a:noFill/>
                    </a:ln>
                  </pic:spPr>
                </pic:pic>
              </a:graphicData>
            </a:graphic>
          </wp:inline>
        </w:drawing>
      </w:r>
    </w:p>
    <w:p w14:paraId="5539453E" w14:textId="77777777" w:rsidR="00666320" w:rsidRDefault="00666320" w:rsidP="00666320"/>
    <w:p w14:paraId="112247DF" w14:textId="77777777" w:rsidR="00666320" w:rsidRDefault="00666320" w:rsidP="00666320"/>
    <w:p w14:paraId="6B2C0283" w14:textId="77777777" w:rsidR="00666320" w:rsidRPr="00666320" w:rsidRDefault="00666320" w:rsidP="00666320">
      <w:pPr>
        <w:pStyle w:val="ECCAnnexheading2"/>
      </w:pPr>
      <w:r w:rsidRPr="00666320">
        <w:t>BBC Elstree Studio</w:t>
      </w:r>
    </w:p>
    <w:p w14:paraId="126946E4" w14:textId="77777777" w:rsidR="00666320" w:rsidRPr="00666320" w:rsidRDefault="00666320" w:rsidP="00666320">
      <w:r w:rsidRPr="00666320">
        <w:t>The studios are located some ten miles north of central London and initially operated as film studios in 1924. They are currently primarily used by the BBC for TV productions including soap operas and light entertainment shows. As can be seen from the studio photo, the construction is concrete walls, typically 0.5</w:t>
      </w:r>
      <w:r w:rsidR="00BB45C5">
        <w:t xml:space="preserve"> </w:t>
      </w:r>
      <w:r w:rsidRPr="00666320">
        <w:t>m thick with large steel girders supporting the roof structure.</w:t>
      </w:r>
    </w:p>
    <w:p w14:paraId="6BD1507F" w14:textId="77777777" w:rsidR="00666320" w:rsidRPr="00666320" w:rsidRDefault="00666320" w:rsidP="00666320">
      <w:r w:rsidRPr="00666320">
        <w:rPr>
          <w:noProof/>
          <w:lang w:val="fi-FI" w:eastAsia="fi-FI"/>
        </w:rPr>
        <w:lastRenderedPageBreak/>
        <w:drawing>
          <wp:inline distT="0" distB="0" distL="0" distR="0" wp14:anchorId="6AF40949" wp14:editId="2F153559">
            <wp:extent cx="4551218" cy="2923309"/>
            <wp:effectExtent l="0" t="0" r="1905" b="0"/>
            <wp:docPr id="14396" name="Picture 14396" descr="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p"/>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553782" cy="2924956"/>
                    </a:xfrm>
                    <a:prstGeom prst="rect">
                      <a:avLst/>
                    </a:prstGeom>
                    <a:noFill/>
                    <a:ln>
                      <a:noFill/>
                    </a:ln>
                  </pic:spPr>
                </pic:pic>
              </a:graphicData>
            </a:graphic>
          </wp:inline>
        </w:drawing>
      </w:r>
    </w:p>
    <w:p w14:paraId="580A16C4" w14:textId="77777777" w:rsidR="00666320" w:rsidRPr="00666320" w:rsidRDefault="00666320" w:rsidP="00666320"/>
    <w:p w14:paraId="16183625" w14:textId="77777777" w:rsidR="00666320" w:rsidRPr="005D4286" w:rsidRDefault="00666320" w:rsidP="005D4286">
      <w:bookmarkStart w:id="90" w:name="_Toc524666172"/>
      <w:r w:rsidRPr="005D4286">
        <w:t>Conclusion</w:t>
      </w:r>
      <w:bookmarkEnd w:id="90"/>
    </w:p>
    <w:p w14:paraId="39E1F438" w14:textId="77777777" w:rsidR="00666320" w:rsidRPr="00666320" w:rsidRDefault="00666320" w:rsidP="00666320">
      <w:r w:rsidRPr="00666320">
        <w:t>The results from the PMSE trials have been favorable. No interference to the PMSE use was noted either in the heavily shielded indoor tests or in outdoor use.</w:t>
      </w:r>
    </w:p>
    <w:p w14:paraId="2C62ECD3" w14:textId="77777777" w:rsidR="00666320" w:rsidRPr="00666320" w:rsidRDefault="00666320" w:rsidP="00BB45C5">
      <w:pPr>
        <w:pStyle w:val="ECCAnnexheading3"/>
      </w:pPr>
      <w:bookmarkStart w:id="91" w:name="_Toc524666173"/>
      <w:r w:rsidRPr="00666320">
        <w:t>Spectrum Availability</w:t>
      </w:r>
      <w:bookmarkEnd w:id="91"/>
    </w:p>
    <w:p w14:paraId="6A242461" w14:textId="77777777" w:rsidR="00666320" w:rsidRDefault="00666320" w:rsidP="00666320">
      <w:r>
        <w:t>The Elstree plot shows 60 MHz of available spectrum of which 9 MHz is at risk of interference from airborne DME use.</w:t>
      </w:r>
    </w:p>
    <w:p w14:paraId="07949341" w14:textId="77777777" w:rsidR="00666320" w:rsidRPr="00666320" w:rsidRDefault="00666320" w:rsidP="00666320">
      <w:r w:rsidRPr="00666320">
        <w:rPr>
          <w:noProof/>
          <w:lang w:val="fi-FI" w:eastAsia="fi-FI"/>
        </w:rPr>
        <w:drawing>
          <wp:inline distT="0" distB="0" distL="0" distR="0" wp14:anchorId="5BAC6CAD" wp14:editId="00D1FE6C">
            <wp:extent cx="6737521" cy="1056223"/>
            <wp:effectExtent l="0" t="0" r="6350" b="0"/>
            <wp:docPr id="102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Picture 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791083" cy="1064620"/>
                    </a:xfrm>
                    <a:prstGeom prst="rect">
                      <a:avLst/>
                    </a:prstGeom>
                    <a:noFill/>
                    <a:ln>
                      <a:noFill/>
                    </a:ln>
                    <a:extLst/>
                  </pic:spPr>
                </pic:pic>
              </a:graphicData>
            </a:graphic>
          </wp:inline>
        </w:drawing>
      </w:r>
    </w:p>
    <w:p w14:paraId="69E1DB4F" w14:textId="77777777" w:rsidR="00666320" w:rsidRPr="003E107F" w:rsidRDefault="00666320" w:rsidP="00BB45C5">
      <w:pPr>
        <w:pStyle w:val="ECCAnnexheading3"/>
      </w:pPr>
      <w:bookmarkStart w:id="92" w:name="_Toc524666174"/>
      <w:r w:rsidRPr="003E107F">
        <w:t>Studio construction</w:t>
      </w:r>
      <w:bookmarkEnd w:id="92"/>
    </w:p>
    <w:p w14:paraId="18A75678" w14:textId="77777777" w:rsidR="00666320" w:rsidRPr="00666320" w:rsidRDefault="00666320" w:rsidP="00666320">
      <w:r w:rsidRPr="00666320">
        <w:rPr>
          <w:noProof/>
          <w:lang w:val="fi-FI" w:eastAsia="fi-FI"/>
        </w:rPr>
        <w:lastRenderedPageBreak/>
        <w:drawing>
          <wp:inline distT="0" distB="0" distL="0" distR="0" wp14:anchorId="131A12FC" wp14:editId="6A57054B">
            <wp:extent cx="4657606" cy="3063923"/>
            <wp:effectExtent l="0" t="0" r="0" b="3175"/>
            <wp:docPr id="14397" name="Picture 2" descr="IMG_07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IMG_0749.jpg"/>
                    <pic:cNvPicPr>
                      <a:picLocks noChangeAspect="1"/>
                    </pic:cNvPicPr>
                  </pic:nvPicPr>
                  <pic:blipFill rotWithShape="1">
                    <a:blip r:embed="rId43" cstate="print">
                      <a:extLst>
                        <a:ext uri="{28A0092B-C50C-407E-A947-70E740481C1C}">
                          <a14:useLocalDpi xmlns:a14="http://schemas.microsoft.com/office/drawing/2010/main" val="0"/>
                        </a:ext>
                      </a:extLst>
                    </a:blip>
                    <a:srcRect t="5621" b="6668"/>
                    <a:stretch/>
                  </pic:blipFill>
                  <pic:spPr>
                    <a:xfrm>
                      <a:off x="0" y="0"/>
                      <a:ext cx="4666613" cy="3069848"/>
                    </a:xfrm>
                    <a:prstGeom prst="rect">
                      <a:avLst/>
                    </a:prstGeom>
                  </pic:spPr>
                </pic:pic>
              </a:graphicData>
            </a:graphic>
          </wp:inline>
        </w:drawing>
      </w:r>
    </w:p>
    <w:p w14:paraId="66ACFB3B" w14:textId="77777777" w:rsidR="00666320" w:rsidRPr="00666320" w:rsidRDefault="00666320" w:rsidP="00666320"/>
    <w:p w14:paraId="152EE4C5" w14:textId="77777777" w:rsidR="00666320" w:rsidRPr="00666320" w:rsidRDefault="00666320" w:rsidP="00BB45C5">
      <w:pPr>
        <w:pStyle w:val="ECCAnnexheading3"/>
      </w:pPr>
      <w:bookmarkStart w:id="93" w:name="_Toc524666175"/>
      <w:r w:rsidRPr="00666320">
        <w:t>Studio used for PMSE Testing</w:t>
      </w:r>
      <w:bookmarkEnd w:id="93"/>
    </w:p>
    <w:p w14:paraId="430B2758" w14:textId="77777777" w:rsidR="00666320" w:rsidRPr="00666320" w:rsidRDefault="00666320" w:rsidP="00666320">
      <w:r w:rsidRPr="00666320">
        <w:rPr>
          <w:noProof/>
          <w:lang w:val="fi-FI" w:eastAsia="fi-FI"/>
        </w:rPr>
        <w:drawing>
          <wp:inline distT="0" distB="0" distL="0" distR="0" wp14:anchorId="2772F8FC" wp14:editId="00C6988B">
            <wp:extent cx="2349605" cy="3124200"/>
            <wp:effectExtent l="0" t="0" r="0" b="0"/>
            <wp:docPr id="225" name="Picture 1" descr="IMG_07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IMG_0740.jpg"/>
                    <pic:cNvPicPr>
                      <a:picLocks noChangeAspect="1"/>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351954" cy="3127324"/>
                    </a:xfrm>
                    <a:prstGeom prst="rect">
                      <a:avLst/>
                    </a:prstGeom>
                  </pic:spPr>
                </pic:pic>
              </a:graphicData>
            </a:graphic>
          </wp:inline>
        </w:drawing>
      </w:r>
      <w:r w:rsidRPr="00666320">
        <w:rPr>
          <w:noProof/>
          <w:lang w:val="fi-FI" w:eastAsia="fi-FI"/>
        </w:rPr>
        <w:drawing>
          <wp:inline distT="0" distB="0" distL="0" distR="0" wp14:anchorId="5DD6BA6D" wp14:editId="11BACEB4">
            <wp:extent cx="2355273" cy="3106137"/>
            <wp:effectExtent l="0" t="0" r="6985" b="0"/>
            <wp:docPr id="226" name="Picture 3" descr="IMG_07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IMG_0742.jpg"/>
                    <pic:cNvPicPr>
                      <a:picLocks noChangeAspect="1"/>
                    </pic:cNvPicPr>
                  </pic:nvPicPr>
                  <pic:blipFill rotWithShape="1">
                    <a:blip r:embed="rId45" cstate="print">
                      <a:extLst>
                        <a:ext uri="{28A0092B-C50C-407E-A947-70E740481C1C}">
                          <a14:useLocalDpi xmlns:a14="http://schemas.microsoft.com/office/drawing/2010/main" val="0"/>
                        </a:ext>
                      </a:extLst>
                    </a:blip>
                    <a:srcRect r="-1174"/>
                    <a:stretch/>
                  </pic:blipFill>
                  <pic:spPr>
                    <a:xfrm>
                      <a:off x="0" y="0"/>
                      <a:ext cx="2360608" cy="3113173"/>
                    </a:xfrm>
                    <a:prstGeom prst="rect">
                      <a:avLst/>
                    </a:prstGeom>
                  </pic:spPr>
                </pic:pic>
              </a:graphicData>
            </a:graphic>
          </wp:inline>
        </w:drawing>
      </w:r>
    </w:p>
    <w:p w14:paraId="1DF12347" w14:textId="77777777" w:rsidR="00666320" w:rsidRPr="00666320" w:rsidRDefault="00666320" w:rsidP="00666320"/>
    <w:p w14:paraId="46E31922" w14:textId="77777777" w:rsidR="00666320" w:rsidRPr="00666320" w:rsidRDefault="00666320" w:rsidP="00666320">
      <w:r w:rsidRPr="00666320">
        <w:t>The environment for radio propagation in these studios is limited by the lighting and other overhead metal units but helped by the wooden construction of the sets. A studio at Elstree typically contains either a single large set for light entertainment programmers or in this case some 10-20 smaller sets representing various rooms in a house and other locations for a TV soap opera.</w:t>
      </w:r>
    </w:p>
    <w:p w14:paraId="11480BFD" w14:textId="77777777" w:rsidR="00666320" w:rsidRPr="00666320" w:rsidRDefault="00666320" w:rsidP="00666320"/>
    <w:p w14:paraId="1400AC33" w14:textId="77777777" w:rsidR="00666320" w:rsidRPr="00666320" w:rsidRDefault="00666320" w:rsidP="00666320">
      <w:r w:rsidRPr="00666320">
        <w:rPr>
          <w:noProof/>
          <w:lang w:val="fi-FI" w:eastAsia="fi-FI"/>
        </w:rPr>
        <w:lastRenderedPageBreak/>
        <w:drawing>
          <wp:inline distT="0" distB="0" distL="0" distR="0" wp14:anchorId="46988BEF" wp14:editId="653D20AB">
            <wp:extent cx="5040000" cy="3779999"/>
            <wp:effectExtent l="0" t="0" r="1905" b="5080"/>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040000" cy="3779999"/>
                    </a:xfrm>
                    <a:prstGeom prst="rect">
                      <a:avLst/>
                    </a:prstGeom>
                  </pic:spPr>
                </pic:pic>
              </a:graphicData>
            </a:graphic>
          </wp:inline>
        </w:drawing>
      </w:r>
    </w:p>
    <w:p w14:paraId="78DAD859" w14:textId="77777777" w:rsidR="00666320" w:rsidRPr="00666320" w:rsidRDefault="00666320" w:rsidP="00666320"/>
    <w:p w14:paraId="7EAAB488" w14:textId="77777777" w:rsidR="00666320" w:rsidRPr="00666320" w:rsidRDefault="00666320" w:rsidP="00BB45C5">
      <w:pPr>
        <w:pStyle w:val="ECCAnnexheading3"/>
      </w:pPr>
      <w:bookmarkStart w:id="94" w:name="_Toc524666176"/>
      <w:r w:rsidRPr="00666320">
        <w:t>Equipment Location</w:t>
      </w:r>
      <w:bookmarkEnd w:id="94"/>
    </w:p>
    <w:p w14:paraId="75DCBC51" w14:textId="77777777" w:rsidR="00666320" w:rsidRPr="00666320" w:rsidRDefault="00666320" w:rsidP="00666320">
      <w:r w:rsidRPr="00666320">
        <w:t xml:space="preserve">The receive equipment was located outside the sets of the soap opera programme. </w:t>
      </w:r>
    </w:p>
    <w:p w14:paraId="30315375" w14:textId="77777777" w:rsidR="00666320" w:rsidRPr="00666320" w:rsidRDefault="00666320" w:rsidP="00666320">
      <w:r w:rsidRPr="00666320">
        <w:t>Note a pair of vertically polarized log periodic antennas were used in a diversity arrangement, which is typical in  professional audio PMSE deployments.</w:t>
      </w:r>
    </w:p>
    <w:p w14:paraId="6F5B75DC" w14:textId="77777777" w:rsidR="00666320" w:rsidRPr="00666320" w:rsidRDefault="00666320" w:rsidP="00666320">
      <w:r w:rsidRPr="00666320">
        <w:rPr>
          <w:noProof/>
          <w:lang w:val="fi-FI" w:eastAsia="fi-FI"/>
        </w:rPr>
        <w:drawing>
          <wp:inline distT="0" distB="0" distL="0" distR="0" wp14:anchorId="751B3FF2" wp14:editId="31712279">
            <wp:extent cx="5040000" cy="3349541"/>
            <wp:effectExtent l="0" t="0" r="1905" b="3810"/>
            <wp:docPr id="224" name="Picture 224" descr="C:\Users\Brian\Pictures\2016\airband july 16BC\Edgar\DSC044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Brian\Pictures\2016\airband july 16BC\Edgar\DSC04483.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040000" cy="3349541"/>
                    </a:xfrm>
                    <a:prstGeom prst="rect">
                      <a:avLst/>
                    </a:prstGeom>
                    <a:noFill/>
                    <a:ln>
                      <a:noFill/>
                    </a:ln>
                  </pic:spPr>
                </pic:pic>
              </a:graphicData>
            </a:graphic>
          </wp:inline>
        </w:drawing>
      </w:r>
    </w:p>
    <w:p w14:paraId="22C56844" w14:textId="77777777" w:rsidR="00666320" w:rsidRPr="00666320" w:rsidRDefault="00666320" w:rsidP="00666320"/>
    <w:p w14:paraId="0A3DCF8C" w14:textId="77777777" w:rsidR="00666320" w:rsidRPr="00666320" w:rsidRDefault="00666320" w:rsidP="00BB45C5">
      <w:pPr>
        <w:pStyle w:val="ECCAnnexheading3"/>
      </w:pPr>
      <w:bookmarkStart w:id="95" w:name="_Toc524666177"/>
      <w:r w:rsidRPr="00666320">
        <w:t>Band Scans</w:t>
      </w:r>
      <w:bookmarkEnd w:id="95"/>
    </w:p>
    <w:p w14:paraId="004FF558" w14:textId="77777777" w:rsidR="00666320" w:rsidRPr="00666320" w:rsidRDefault="00666320" w:rsidP="00666320">
      <w:r w:rsidRPr="00666320">
        <w:t>The spectrum scan indicated similar noise floors within the DME band to those experienced in the TV band (470 – 790 MHz).  DTT usage from the Crystal Palace transmitter (CP) can be seen at the lower end of the TV band. LTE-800 and GSM-900 mobile signals are also clearly visible.</w:t>
      </w:r>
    </w:p>
    <w:p w14:paraId="1683EF63" w14:textId="77777777" w:rsidR="00666320" w:rsidRPr="00666320" w:rsidRDefault="00666320" w:rsidP="00666320"/>
    <w:p w14:paraId="5E836834" w14:textId="77777777" w:rsidR="00666320" w:rsidRPr="00666320" w:rsidRDefault="00666320" w:rsidP="00666320"/>
    <w:p w14:paraId="724186C9" w14:textId="77777777" w:rsidR="00666320" w:rsidRPr="00666320" w:rsidRDefault="00666320" w:rsidP="00666320">
      <w:r w:rsidRPr="00666320">
        <w:rPr>
          <w:noProof/>
          <w:lang w:val="fi-FI" w:eastAsia="fi-FI"/>
        </w:rPr>
        <w:drawing>
          <wp:inline distT="0" distB="0" distL="0" distR="0" wp14:anchorId="5C4443A9" wp14:editId="41E4A414">
            <wp:extent cx="6680579" cy="3650813"/>
            <wp:effectExtent l="0" t="0" r="6350" b="6985"/>
            <wp:docPr id="14398" name="Picture 14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6683394" cy="3652351"/>
                    </a:xfrm>
                    <a:prstGeom prst="rect">
                      <a:avLst/>
                    </a:prstGeom>
                  </pic:spPr>
                </pic:pic>
              </a:graphicData>
            </a:graphic>
          </wp:inline>
        </w:drawing>
      </w:r>
    </w:p>
    <w:p w14:paraId="56DCAEA6" w14:textId="77777777" w:rsidR="00666320" w:rsidRPr="00666320" w:rsidRDefault="00666320" w:rsidP="00666320">
      <w:r w:rsidRPr="00666320">
        <w:rPr>
          <w:noProof/>
          <w:lang w:val="fi-FI" w:eastAsia="fi-FI"/>
        </w:rPr>
        <w:lastRenderedPageBreak/>
        <w:drawing>
          <wp:inline distT="0" distB="0" distL="0" distR="0" wp14:anchorId="7B776C80" wp14:editId="2F8A7784">
            <wp:extent cx="6550925" cy="3579959"/>
            <wp:effectExtent l="0" t="0" r="2540" b="1905"/>
            <wp:docPr id="14399" name="Picture 14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6553107" cy="3581151"/>
                    </a:xfrm>
                    <a:prstGeom prst="rect">
                      <a:avLst/>
                    </a:prstGeom>
                  </pic:spPr>
                </pic:pic>
              </a:graphicData>
            </a:graphic>
          </wp:inline>
        </w:drawing>
      </w:r>
    </w:p>
    <w:p w14:paraId="6B250A37" w14:textId="77777777" w:rsidR="00666320" w:rsidRPr="00666320" w:rsidRDefault="00666320" w:rsidP="00666320"/>
    <w:p w14:paraId="0705E01D" w14:textId="77777777" w:rsidR="00666320" w:rsidRPr="00666320" w:rsidRDefault="00666320" w:rsidP="00666320"/>
    <w:p w14:paraId="07735D07" w14:textId="77777777" w:rsidR="00BB45C5" w:rsidRPr="00BB45C5" w:rsidRDefault="00BB45C5" w:rsidP="00BB45C5">
      <w:pPr>
        <w:pStyle w:val="ECCAnnexheading2"/>
      </w:pPr>
      <w:r w:rsidRPr="00BB45C5">
        <w:t>Cambridge Theatre Seven Dials</w:t>
      </w:r>
    </w:p>
    <w:p w14:paraId="6FC49AA0" w14:textId="77777777" w:rsidR="00BB45C5" w:rsidRPr="00BB45C5" w:rsidRDefault="00BB45C5" w:rsidP="00BB45C5">
      <w:r w:rsidRPr="00BB45C5">
        <w:t>Located in the heart of London’s theatre land, this was also the site of Ofcom testing.</w:t>
      </w:r>
    </w:p>
    <w:p w14:paraId="646CD818" w14:textId="77777777" w:rsidR="00BB45C5" w:rsidRPr="00BB45C5" w:rsidRDefault="00BB45C5" w:rsidP="00BB45C5"/>
    <w:p w14:paraId="3EAB072E" w14:textId="77777777" w:rsidR="00BB45C5" w:rsidRPr="00BB45C5" w:rsidRDefault="00BB45C5" w:rsidP="00BB45C5">
      <w:r w:rsidRPr="00BB45C5">
        <w:rPr>
          <w:noProof/>
          <w:lang w:val="fi-FI" w:eastAsia="fi-FI"/>
        </w:rPr>
        <w:drawing>
          <wp:inline distT="0" distB="0" distL="0" distR="0" wp14:anchorId="6E17D718" wp14:editId="23A3B340">
            <wp:extent cx="2477069" cy="2477069"/>
            <wp:effectExtent l="0" t="0" r="0" b="0"/>
            <wp:docPr id="228" name="Picture 228" descr="Image result for cambridge theatre printable map">
              <a:hlinkClick xmlns:a="http://schemas.openxmlformats.org/drawingml/2006/main" r:id="rId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cambridge theatre printable map">
                      <a:hlinkClick r:id="rId50"/>
                    </pic:cNvPr>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482405" cy="2482405"/>
                    </a:xfrm>
                    <a:prstGeom prst="rect">
                      <a:avLst/>
                    </a:prstGeom>
                    <a:noFill/>
                    <a:ln>
                      <a:noFill/>
                    </a:ln>
                  </pic:spPr>
                </pic:pic>
              </a:graphicData>
            </a:graphic>
          </wp:inline>
        </w:drawing>
      </w:r>
    </w:p>
    <w:p w14:paraId="423F5038" w14:textId="77777777" w:rsidR="00BB45C5" w:rsidRPr="00BB45C5" w:rsidRDefault="00BB45C5" w:rsidP="00BB45C5">
      <w:r w:rsidRPr="00BB45C5">
        <w:t>It is under the Heathrow flight path and the spectrum allocation needs to consider all the surrounding seven airports. For practical space reasons the equipment was located at row C of the stalls and in addition to using radio microphones on the stage members of the team walked around the three levels of the theatre to ensure both adequate coverage and a higher link budget which would increase the risk of interference.</w:t>
      </w:r>
    </w:p>
    <w:p w14:paraId="11F54C63" w14:textId="77777777" w:rsidR="00BB45C5" w:rsidRPr="00BB45C5" w:rsidRDefault="00BB45C5" w:rsidP="00BB45C5">
      <w:pPr>
        <w:rPr>
          <w:rStyle w:val="ECCHLbold"/>
        </w:rPr>
      </w:pPr>
      <w:bookmarkStart w:id="96" w:name="_Toc524666179"/>
      <w:r w:rsidRPr="00BB45C5">
        <w:rPr>
          <w:rStyle w:val="ECCHLbold"/>
        </w:rPr>
        <w:lastRenderedPageBreak/>
        <w:t>Conclusion</w:t>
      </w:r>
      <w:bookmarkEnd w:id="96"/>
    </w:p>
    <w:p w14:paraId="0A8035DA" w14:textId="77777777" w:rsidR="00BB45C5" w:rsidRPr="00BB45C5" w:rsidRDefault="00BB45C5" w:rsidP="00BB45C5">
      <w:r w:rsidRPr="00BB45C5">
        <w:t>No interference was noted during testing</w:t>
      </w:r>
    </w:p>
    <w:p w14:paraId="739EB566" w14:textId="77777777" w:rsidR="00BB45C5" w:rsidRPr="00BB45C5" w:rsidRDefault="00BB45C5" w:rsidP="00BB45C5">
      <w:pPr>
        <w:pStyle w:val="ECCAnnexheading3"/>
      </w:pPr>
      <w:bookmarkStart w:id="97" w:name="_Toc524666180"/>
      <w:r w:rsidRPr="00BB45C5">
        <w:t>Spectrum availability</w:t>
      </w:r>
      <w:bookmarkEnd w:id="97"/>
    </w:p>
    <w:p w14:paraId="2AA1F5A7" w14:textId="77777777" w:rsidR="00BB45C5" w:rsidRDefault="00BB45C5" w:rsidP="00BB45C5">
      <w:r>
        <w:t>Cambridge Theatre – 61 MHz available of which 10 MHz at risk of interference into PMSE from airborne</w:t>
      </w:r>
    </w:p>
    <w:p w14:paraId="2259DB37" w14:textId="77777777" w:rsidR="00BB45C5" w:rsidRPr="00BB45C5" w:rsidRDefault="00BB45C5" w:rsidP="00BB45C5">
      <w:r w:rsidRPr="00BB45C5">
        <w:rPr>
          <w:noProof/>
          <w:lang w:val="fi-FI" w:eastAsia="fi-FI"/>
        </w:rPr>
        <w:drawing>
          <wp:inline distT="0" distB="0" distL="0" distR="0" wp14:anchorId="5A2057B8" wp14:editId="25D213E6">
            <wp:extent cx="6768352" cy="1249838"/>
            <wp:effectExtent l="0" t="0" r="0" b="7620"/>
            <wp:docPr id="103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812655" cy="1258019"/>
                    </a:xfrm>
                    <a:prstGeom prst="rect">
                      <a:avLst/>
                    </a:prstGeom>
                    <a:noFill/>
                    <a:ln>
                      <a:noFill/>
                    </a:ln>
                    <a:extLst/>
                  </pic:spPr>
                </pic:pic>
              </a:graphicData>
            </a:graphic>
          </wp:inline>
        </w:drawing>
      </w:r>
    </w:p>
    <w:p w14:paraId="6C3B94C2" w14:textId="77777777" w:rsidR="00BB45C5" w:rsidRPr="00BB45C5" w:rsidRDefault="00BB45C5" w:rsidP="00BB45C5">
      <w:pPr>
        <w:pStyle w:val="ECCAnnexheading3"/>
      </w:pPr>
      <w:bookmarkStart w:id="98" w:name="_Toc524666181"/>
      <w:r w:rsidRPr="00BB45C5">
        <w:t>Seating plan of the Theatre</w:t>
      </w:r>
      <w:bookmarkEnd w:id="98"/>
    </w:p>
    <w:p w14:paraId="44C6D721" w14:textId="77777777" w:rsidR="00BB45C5" w:rsidRPr="00BB45C5" w:rsidRDefault="00BB45C5" w:rsidP="00BB45C5">
      <w:r w:rsidRPr="00BB45C5">
        <w:rPr>
          <w:noProof/>
          <w:lang w:val="fi-FI" w:eastAsia="fi-FI"/>
        </w:rPr>
        <w:drawing>
          <wp:inline distT="0" distB="0" distL="0" distR="0" wp14:anchorId="0752212B" wp14:editId="74CF3474">
            <wp:extent cx="4274185" cy="4288155"/>
            <wp:effectExtent l="0" t="0" r="0" b="0"/>
            <wp:docPr id="227" name="irc_mi" descr="Image result for cambridge theatre seating plan">
              <a:hlinkClick xmlns:a="http://schemas.openxmlformats.org/drawingml/2006/main" r:id="rId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cambridge theatre seating plan">
                      <a:hlinkClick r:id="rId53"/>
                    </pic:cNvPr>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274185" cy="4288155"/>
                    </a:xfrm>
                    <a:prstGeom prst="rect">
                      <a:avLst/>
                    </a:prstGeom>
                    <a:noFill/>
                    <a:ln>
                      <a:noFill/>
                    </a:ln>
                  </pic:spPr>
                </pic:pic>
              </a:graphicData>
            </a:graphic>
          </wp:inline>
        </w:drawing>
      </w:r>
    </w:p>
    <w:p w14:paraId="1B37E22F" w14:textId="77777777" w:rsidR="00BB45C5" w:rsidRPr="00BB45C5" w:rsidRDefault="00BB45C5" w:rsidP="00BB45C5">
      <w:pPr>
        <w:pStyle w:val="ECCAnnexheading3"/>
      </w:pPr>
      <w:bookmarkStart w:id="99" w:name="_Toc524666182"/>
      <w:r w:rsidRPr="00BB45C5">
        <w:t>Equipment location</w:t>
      </w:r>
      <w:bookmarkEnd w:id="99"/>
    </w:p>
    <w:p w14:paraId="49ECECB5" w14:textId="77777777" w:rsidR="00BB45C5" w:rsidRPr="00BB45C5" w:rsidRDefault="00BB45C5" w:rsidP="00BB45C5">
      <w:r w:rsidRPr="00BB45C5">
        <w:t>Located at row C of the stalls</w:t>
      </w:r>
    </w:p>
    <w:p w14:paraId="2141A81C" w14:textId="77777777" w:rsidR="00BB45C5" w:rsidRPr="00BB45C5" w:rsidRDefault="00BB45C5" w:rsidP="00BB45C5">
      <w:r w:rsidRPr="00BB45C5">
        <w:rPr>
          <w:noProof/>
          <w:lang w:val="fi-FI" w:eastAsia="fi-FI"/>
        </w:rPr>
        <w:lastRenderedPageBreak/>
        <w:drawing>
          <wp:inline distT="0" distB="0" distL="0" distR="0" wp14:anchorId="4C1C2B12" wp14:editId="6FAD1ECA">
            <wp:extent cx="3769200" cy="2826000"/>
            <wp:effectExtent l="0" t="0" r="3175" b="0"/>
            <wp:docPr id="229" name="Picture 229" descr="C:\Users\Brian\Pictures\2016\Air Band Testing July16bc1\DSC008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Brian\Pictures\2016\Air Band Testing July16bc1\DSC00881.JP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769200" cy="2826000"/>
                    </a:xfrm>
                    <a:prstGeom prst="rect">
                      <a:avLst/>
                    </a:prstGeom>
                    <a:noFill/>
                    <a:ln>
                      <a:noFill/>
                    </a:ln>
                  </pic:spPr>
                </pic:pic>
              </a:graphicData>
            </a:graphic>
          </wp:inline>
        </w:drawing>
      </w:r>
    </w:p>
    <w:p w14:paraId="6EDAF12B" w14:textId="77777777" w:rsidR="00BB45C5" w:rsidRPr="00BB45C5" w:rsidRDefault="00BB45C5" w:rsidP="00BB45C5"/>
    <w:p w14:paraId="6062E4E6" w14:textId="77777777" w:rsidR="00BB45C5" w:rsidRPr="00BB45C5" w:rsidRDefault="00BB45C5" w:rsidP="00BB45C5"/>
    <w:p w14:paraId="4CF42325" w14:textId="77777777" w:rsidR="00BB45C5" w:rsidRPr="00BB45C5" w:rsidRDefault="00BB45C5" w:rsidP="00BB45C5"/>
    <w:p w14:paraId="4CF5293E" w14:textId="77777777" w:rsidR="00BB45C5" w:rsidRPr="00BB45C5" w:rsidRDefault="00BB45C5" w:rsidP="00BB45C5">
      <w:r w:rsidRPr="00BB45C5">
        <w:rPr>
          <w:noProof/>
          <w:lang w:val="fi-FI" w:eastAsia="fi-FI"/>
        </w:rPr>
        <w:drawing>
          <wp:inline distT="0" distB="0" distL="0" distR="0" wp14:anchorId="5F830FA3" wp14:editId="41FBBB8D">
            <wp:extent cx="5021675" cy="3336878"/>
            <wp:effectExtent l="0" t="0" r="7620" b="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cstate="print">
                      <a:extLst>
                        <a:ext uri="{28A0092B-C50C-407E-A947-70E740481C1C}">
                          <a14:useLocalDpi xmlns:a14="http://schemas.microsoft.com/office/drawing/2010/main" val="0"/>
                        </a:ext>
                      </a:extLst>
                    </a:blip>
                    <a:stretch>
                      <a:fillRect/>
                    </a:stretch>
                  </pic:blipFill>
                  <pic:spPr>
                    <a:xfrm>
                      <a:off x="0" y="0"/>
                      <a:ext cx="5027428" cy="3340701"/>
                    </a:xfrm>
                    <a:prstGeom prst="rect">
                      <a:avLst/>
                    </a:prstGeom>
                  </pic:spPr>
                </pic:pic>
              </a:graphicData>
            </a:graphic>
          </wp:inline>
        </w:drawing>
      </w:r>
    </w:p>
    <w:p w14:paraId="743C1174" w14:textId="77777777" w:rsidR="00BB45C5" w:rsidRPr="00BB45C5" w:rsidRDefault="00BB45C5" w:rsidP="00BB45C5"/>
    <w:p w14:paraId="3F76787D" w14:textId="77777777" w:rsidR="00BB45C5" w:rsidRPr="00BB45C5" w:rsidRDefault="00BB45C5" w:rsidP="00BB45C5">
      <w:r w:rsidRPr="00BB45C5">
        <w:t>In addition to using radio microphones on the stage members of the team walked around the three levels of the theatre to ensure both adequate coverage and a higher link budget which would increase the risk of interference.</w:t>
      </w:r>
    </w:p>
    <w:p w14:paraId="3EF93C3C" w14:textId="77777777" w:rsidR="00BB45C5" w:rsidRPr="00BB45C5" w:rsidRDefault="00BB45C5" w:rsidP="00BB45C5"/>
    <w:p w14:paraId="7A88A80E" w14:textId="77777777" w:rsidR="00BB45C5" w:rsidRPr="00BB45C5" w:rsidRDefault="00BB45C5" w:rsidP="00BB45C5">
      <w:r w:rsidRPr="00BB45C5">
        <w:rPr>
          <w:noProof/>
          <w:lang w:val="fi-FI" w:eastAsia="fi-FI"/>
        </w:rPr>
        <w:lastRenderedPageBreak/>
        <w:drawing>
          <wp:inline distT="0" distB="0" distL="0" distR="0" wp14:anchorId="7156FA2B" wp14:editId="30C83DAE">
            <wp:extent cx="2534400" cy="1900800"/>
            <wp:effectExtent l="0" t="0" r="5715" b="4445"/>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cstate="print">
                      <a:extLst>
                        <a:ext uri="{28A0092B-C50C-407E-A947-70E740481C1C}">
                          <a14:useLocalDpi xmlns:a14="http://schemas.microsoft.com/office/drawing/2010/main" val="0"/>
                        </a:ext>
                      </a:extLst>
                    </a:blip>
                    <a:stretch>
                      <a:fillRect/>
                    </a:stretch>
                  </pic:blipFill>
                  <pic:spPr>
                    <a:xfrm>
                      <a:off x="0" y="0"/>
                      <a:ext cx="2534400" cy="1900800"/>
                    </a:xfrm>
                    <a:prstGeom prst="rect">
                      <a:avLst/>
                    </a:prstGeom>
                  </pic:spPr>
                </pic:pic>
              </a:graphicData>
            </a:graphic>
          </wp:inline>
        </w:drawing>
      </w:r>
      <w:r w:rsidRPr="00BB45C5">
        <w:rPr>
          <w:noProof/>
          <w:lang w:val="fi-FI" w:eastAsia="fi-FI"/>
        </w:rPr>
        <w:drawing>
          <wp:inline distT="0" distB="0" distL="0" distR="0" wp14:anchorId="0CF31202" wp14:editId="64068960">
            <wp:extent cx="2505600" cy="1879200"/>
            <wp:effectExtent l="0" t="0" r="0" b="635"/>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cstate="print">
                      <a:extLst>
                        <a:ext uri="{28A0092B-C50C-407E-A947-70E740481C1C}">
                          <a14:useLocalDpi xmlns:a14="http://schemas.microsoft.com/office/drawing/2010/main" val="0"/>
                        </a:ext>
                      </a:extLst>
                    </a:blip>
                    <a:stretch>
                      <a:fillRect/>
                    </a:stretch>
                  </pic:blipFill>
                  <pic:spPr>
                    <a:xfrm>
                      <a:off x="0" y="0"/>
                      <a:ext cx="2505600" cy="1879200"/>
                    </a:xfrm>
                    <a:prstGeom prst="rect">
                      <a:avLst/>
                    </a:prstGeom>
                  </pic:spPr>
                </pic:pic>
              </a:graphicData>
            </a:graphic>
          </wp:inline>
        </w:drawing>
      </w:r>
    </w:p>
    <w:p w14:paraId="67A40E41" w14:textId="77777777" w:rsidR="00BB45C5" w:rsidRPr="00BB45C5" w:rsidRDefault="00BB45C5" w:rsidP="00BB45C5"/>
    <w:p w14:paraId="1BC3C67B" w14:textId="77777777" w:rsidR="0089442D" w:rsidRPr="0089442D" w:rsidRDefault="0089442D" w:rsidP="0089442D">
      <w:pPr>
        <w:pStyle w:val="ECCAnnexheading2"/>
      </w:pPr>
      <w:r w:rsidRPr="0089442D">
        <w:t>Sky Studios</w:t>
      </w:r>
    </w:p>
    <w:p w14:paraId="40A2219E" w14:textId="77777777" w:rsidR="0089442D" w:rsidRPr="0089442D" w:rsidRDefault="0089442D" w:rsidP="0089442D">
      <w:r w:rsidRPr="0089442D">
        <w:t>Sky Studios are located  some 9</w:t>
      </w:r>
      <w:r>
        <w:t xml:space="preserve"> km</w:t>
      </w:r>
      <w:r w:rsidRPr="0089442D">
        <w:t xml:space="preserve"> from Heathrow Airport and dependent on the direction of the wind have aircraft passing at low altitude every 1-3 minutes and is the worst case site in these trials for aircraft movement </w:t>
      </w:r>
    </w:p>
    <w:p w14:paraId="26F0886F" w14:textId="77777777" w:rsidR="0089442D" w:rsidRPr="0089442D" w:rsidRDefault="0089442D" w:rsidP="0089442D"/>
    <w:p w14:paraId="74AEE296" w14:textId="77777777" w:rsidR="0089442D" w:rsidRPr="0089442D" w:rsidRDefault="0089442D" w:rsidP="0089442D">
      <w:r w:rsidRPr="0089442D">
        <w:rPr>
          <w:noProof/>
          <w:lang w:val="fi-FI" w:eastAsia="fi-FI"/>
        </w:rPr>
        <w:drawing>
          <wp:inline distT="0" distB="0" distL="0" distR="0" wp14:anchorId="69D11FFC" wp14:editId="16C4E6E8">
            <wp:extent cx="6488826" cy="1207187"/>
            <wp:effectExtent l="0" t="0" r="7620" b="0"/>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495877" cy="1208499"/>
                    </a:xfrm>
                    <a:prstGeom prst="rect">
                      <a:avLst/>
                    </a:prstGeom>
                    <a:noFill/>
                    <a:ln>
                      <a:noFill/>
                    </a:ln>
                  </pic:spPr>
                </pic:pic>
              </a:graphicData>
            </a:graphic>
          </wp:inline>
        </w:drawing>
      </w:r>
    </w:p>
    <w:p w14:paraId="743793A5" w14:textId="77777777" w:rsidR="0089442D" w:rsidRPr="0089442D" w:rsidRDefault="0089442D" w:rsidP="0089442D"/>
    <w:p w14:paraId="13280439" w14:textId="77777777" w:rsidR="0089442D" w:rsidRPr="0089442D" w:rsidRDefault="0089442D" w:rsidP="0089442D">
      <w:pPr>
        <w:rPr>
          <w:rStyle w:val="ECCHLbold"/>
        </w:rPr>
      </w:pPr>
      <w:bookmarkStart w:id="100" w:name="_Toc524666184"/>
      <w:r w:rsidRPr="0089442D">
        <w:rPr>
          <w:rStyle w:val="ECCHLbold"/>
        </w:rPr>
        <w:t>Conclusions</w:t>
      </w:r>
      <w:bookmarkEnd w:id="100"/>
    </w:p>
    <w:p w14:paraId="0136CC1D" w14:textId="77777777" w:rsidR="0089442D" w:rsidRPr="0089442D" w:rsidRDefault="0089442D" w:rsidP="0089442D">
      <w:r w:rsidRPr="0089442D">
        <w:t>No interference experienced</w:t>
      </w:r>
    </w:p>
    <w:p w14:paraId="2E411A00" w14:textId="77777777" w:rsidR="0089442D" w:rsidRPr="00373328" w:rsidRDefault="0089442D" w:rsidP="0089442D">
      <w:r w:rsidRPr="0089442D">
        <w:t>DME band noise floor (960 -980MHz) typically &lt; -108dBm in 300 kHz BW</w:t>
      </w:r>
    </w:p>
    <w:p w14:paraId="128F44F3" w14:textId="77777777" w:rsidR="0089442D" w:rsidRPr="00373328" w:rsidRDefault="0089442D" w:rsidP="0089442D">
      <w:r w:rsidRPr="0089442D">
        <w:t>Measurement limited by MS2830A analyzer DANL</w:t>
      </w:r>
    </w:p>
    <w:p w14:paraId="1D54E02E" w14:textId="77777777" w:rsidR="0089442D" w:rsidRPr="00373328" w:rsidRDefault="0089442D" w:rsidP="0089442D">
      <w:r w:rsidRPr="0089442D">
        <w:t>DTT band noise floor typically higher (-105 -&gt; -90dBm in 300 kHz)</w:t>
      </w:r>
    </w:p>
    <w:p w14:paraId="5C2901E3" w14:textId="77777777" w:rsidR="0089442D" w:rsidRPr="00373328" w:rsidRDefault="0089442D" w:rsidP="0089442D">
      <w:r w:rsidRPr="0089442D">
        <w:t>Set by intermodulation or IEM / Talkback OOB</w:t>
      </w:r>
    </w:p>
    <w:p w14:paraId="2C3A5A5D" w14:textId="77777777" w:rsidR="0089442D" w:rsidRPr="00373328" w:rsidRDefault="0089442D" w:rsidP="0089442D">
      <w:r w:rsidRPr="0089442D">
        <w:t>DME airborne signals attenuated by studio</w:t>
      </w:r>
    </w:p>
    <w:p w14:paraId="55A96B5D" w14:textId="77777777" w:rsidR="0089442D" w:rsidRPr="00373328" w:rsidRDefault="0089442D" w:rsidP="0089442D">
      <w:r w:rsidRPr="0089442D">
        <w:t>964 -990MHz very clean, even outdoors</w:t>
      </w:r>
    </w:p>
    <w:p w14:paraId="5F88B6DC" w14:textId="77777777" w:rsidR="0089442D" w:rsidRPr="0089442D" w:rsidRDefault="0089442D" w:rsidP="0089442D">
      <w:r w:rsidRPr="0089442D">
        <w:t xml:space="preserve">The lower part of the DME band, especially 961-990 MHz, looks considerably cleaner than UHF PMSE spectrum - although this may be due in part to lower levels of local PMSE activity in the new band. </w:t>
      </w:r>
    </w:p>
    <w:p w14:paraId="1ADBFB3A" w14:textId="77777777" w:rsidR="0089442D" w:rsidRPr="0089442D" w:rsidRDefault="0089442D" w:rsidP="0089442D">
      <w:r w:rsidRPr="0089442D">
        <w:rPr>
          <w:noProof/>
          <w:lang w:val="fi-FI" w:eastAsia="fi-FI"/>
        </w:rPr>
        <w:lastRenderedPageBreak/>
        <w:drawing>
          <wp:inline distT="0" distB="0" distL="0" distR="0" wp14:anchorId="1ADB1C63" wp14:editId="62DCCE17">
            <wp:extent cx="6692900" cy="2705100"/>
            <wp:effectExtent l="0" t="0" r="0" b="0"/>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6692900" cy="2705100"/>
                    </a:xfrm>
                    <a:prstGeom prst="rect">
                      <a:avLst/>
                    </a:prstGeom>
                  </pic:spPr>
                </pic:pic>
              </a:graphicData>
            </a:graphic>
          </wp:inline>
        </w:drawing>
      </w:r>
    </w:p>
    <w:p w14:paraId="0441A9BB" w14:textId="77777777" w:rsidR="0089442D" w:rsidRPr="0089442D" w:rsidRDefault="0089442D" w:rsidP="0089442D">
      <w:r w:rsidRPr="0089442D">
        <w:t>The prototype Shure equipment performed well in the tests.</w:t>
      </w:r>
    </w:p>
    <w:p w14:paraId="66190D40" w14:textId="77777777" w:rsidR="0089442D" w:rsidRPr="0089442D" w:rsidRDefault="0089442D" w:rsidP="0089442D">
      <w:r w:rsidRPr="0089442D">
        <w:t>Parts of the new band from 960-1164 MHz are therefore likely to be useful in some circumstances for PMSE use.</w:t>
      </w:r>
    </w:p>
    <w:p w14:paraId="6A1E316E" w14:textId="77777777" w:rsidR="0089442D" w:rsidRPr="0089442D" w:rsidRDefault="0089442D" w:rsidP="0089442D">
      <w:r w:rsidRPr="0089442D">
        <w:t>Further long term testing would be beneficial in building confidence in the new band so that a more complete picture of possible interference / use by incumbents can be assimilated.</w:t>
      </w:r>
    </w:p>
    <w:p w14:paraId="235B395B" w14:textId="77777777" w:rsidR="0089442D" w:rsidRPr="0089442D" w:rsidRDefault="0089442D" w:rsidP="0089442D">
      <w:r w:rsidRPr="0089442D">
        <w:rPr>
          <w:noProof/>
          <w:lang w:val="fi-FI" w:eastAsia="fi-FI"/>
        </w:rPr>
        <w:drawing>
          <wp:inline distT="0" distB="0" distL="0" distR="0" wp14:anchorId="4BDB372D" wp14:editId="33E085A0">
            <wp:extent cx="6526473" cy="3621767"/>
            <wp:effectExtent l="0" t="0" r="8255" b="0"/>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6528634" cy="3622966"/>
                    </a:xfrm>
                    <a:prstGeom prst="rect">
                      <a:avLst/>
                    </a:prstGeom>
                  </pic:spPr>
                </pic:pic>
              </a:graphicData>
            </a:graphic>
          </wp:inline>
        </w:drawing>
      </w:r>
    </w:p>
    <w:p w14:paraId="7DB41D37" w14:textId="77777777" w:rsidR="0089442D" w:rsidRDefault="0089442D" w:rsidP="0089442D"/>
    <w:p w14:paraId="01D1B9ED" w14:textId="77777777" w:rsidR="0089442D" w:rsidRPr="0089442D" w:rsidRDefault="0089442D" w:rsidP="0089442D">
      <w:pPr>
        <w:pStyle w:val="ECCAnnexheading3"/>
      </w:pPr>
      <w:bookmarkStart w:id="101" w:name="_Toc524666185"/>
      <w:r w:rsidRPr="0089442D">
        <w:t>Spectrum availability</w:t>
      </w:r>
      <w:bookmarkEnd w:id="101"/>
    </w:p>
    <w:p w14:paraId="65D65EC9" w14:textId="77777777" w:rsidR="0089442D" w:rsidRDefault="0089442D" w:rsidP="0089442D">
      <w:r>
        <w:t>Sky, Osterley – 60 MHz available of which 8 MHz at risk of interference into PMSE from airborne</w:t>
      </w:r>
    </w:p>
    <w:p w14:paraId="6BFF2CDF" w14:textId="77777777" w:rsidR="0089442D" w:rsidRPr="0089442D" w:rsidRDefault="0089442D" w:rsidP="0089442D">
      <w:r w:rsidRPr="0089442D">
        <w:lastRenderedPageBreak/>
        <w:t>Indoor</w:t>
      </w:r>
    </w:p>
    <w:p w14:paraId="37694E6A" w14:textId="77777777" w:rsidR="0089442D" w:rsidRPr="0089442D" w:rsidRDefault="0089442D" w:rsidP="0089442D">
      <w:r w:rsidRPr="0089442D">
        <w:rPr>
          <w:noProof/>
          <w:lang w:val="fi-FI" w:eastAsia="fi-FI"/>
        </w:rPr>
        <w:drawing>
          <wp:inline distT="0" distB="0" distL="0" distR="0" wp14:anchorId="47732184" wp14:editId="26D9AF5A">
            <wp:extent cx="6749467" cy="687972"/>
            <wp:effectExtent l="0" t="0" r="0" b="0"/>
            <wp:docPr id="2050" name="Picture 2050" descr="cid:image002.png@01D26B44.AB8D7B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26B44.AB8D7B90"/>
                    <pic:cNvPicPr>
                      <a:picLocks noChangeAspect="1" noChangeArrowheads="1"/>
                    </pic:cNvPicPr>
                  </pic:nvPicPr>
                  <pic:blipFill>
                    <a:blip r:embed="rId26" r:link="rId27">
                      <a:extLst>
                        <a:ext uri="{28A0092B-C50C-407E-A947-70E740481C1C}">
                          <a14:useLocalDpi xmlns:a14="http://schemas.microsoft.com/office/drawing/2010/main" val="0"/>
                        </a:ext>
                      </a:extLst>
                    </a:blip>
                    <a:srcRect/>
                    <a:stretch>
                      <a:fillRect/>
                    </a:stretch>
                  </pic:blipFill>
                  <pic:spPr bwMode="auto">
                    <a:xfrm>
                      <a:off x="0" y="0"/>
                      <a:ext cx="6804487" cy="693580"/>
                    </a:xfrm>
                    <a:prstGeom prst="rect">
                      <a:avLst/>
                    </a:prstGeom>
                    <a:noFill/>
                    <a:ln>
                      <a:noFill/>
                    </a:ln>
                  </pic:spPr>
                </pic:pic>
              </a:graphicData>
            </a:graphic>
          </wp:inline>
        </w:drawing>
      </w:r>
    </w:p>
    <w:p w14:paraId="5DF20575" w14:textId="77777777" w:rsidR="0089442D" w:rsidRPr="0089442D" w:rsidRDefault="0089442D" w:rsidP="0089442D"/>
    <w:p w14:paraId="28C84840" w14:textId="77777777" w:rsidR="0089442D" w:rsidRPr="0089442D" w:rsidRDefault="0089442D" w:rsidP="0089442D">
      <w:r w:rsidRPr="0089442D">
        <w:t>Outdoor: limited by possible interference to PMSE</w:t>
      </w:r>
    </w:p>
    <w:p w14:paraId="26888490" w14:textId="77777777" w:rsidR="0089442D" w:rsidRPr="0089442D" w:rsidRDefault="0089442D" w:rsidP="0089442D">
      <w:r w:rsidRPr="0089442D">
        <w:rPr>
          <w:noProof/>
          <w:lang w:val="fi-FI" w:eastAsia="fi-FI"/>
        </w:rPr>
        <w:drawing>
          <wp:inline distT="0" distB="0" distL="0" distR="0" wp14:anchorId="0828E6D7" wp14:editId="242C8319">
            <wp:extent cx="6775924" cy="688310"/>
            <wp:effectExtent l="0" t="0" r="0" b="0"/>
            <wp:docPr id="2048" name="Picture 2048" descr="cid:image003.png@01D26B48.3FFE6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3.png@01D26B48.3FFE6660"/>
                    <pic:cNvPicPr>
                      <a:picLocks noChangeAspect="1" noChangeArrowheads="1"/>
                    </pic:cNvPicPr>
                  </pic:nvPicPr>
                  <pic:blipFill>
                    <a:blip r:embed="rId28" r:link="rId29">
                      <a:extLst>
                        <a:ext uri="{28A0092B-C50C-407E-A947-70E740481C1C}">
                          <a14:useLocalDpi xmlns:a14="http://schemas.microsoft.com/office/drawing/2010/main" val="0"/>
                        </a:ext>
                      </a:extLst>
                    </a:blip>
                    <a:srcRect/>
                    <a:stretch>
                      <a:fillRect/>
                    </a:stretch>
                  </pic:blipFill>
                  <pic:spPr bwMode="auto">
                    <a:xfrm>
                      <a:off x="0" y="0"/>
                      <a:ext cx="6869241" cy="697789"/>
                    </a:xfrm>
                    <a:prstGeom prst="rect">
                      <a:avLst/>
                    </a:prstGeom>
                    <a:noFill/>
                    <a:ln>
                      <a:noFill/>
                    </a:ln>
                  </pic:spPr>
                </pic:pic>
              </a:graphicData>
            </a:graphic>
          </wp:inline>
        </w:drawing>
      </w:r>
    </w:p>
    <w:p w14:paraId="5E523C76" w14:textId="77777777" w:rsidR="0089442D" w:rsidRPr="0089442D" w:rsidRDefault="0089442D" w:rsidP="0089442D">
      <w:pPr>
        <w:pStyle w:val="ECCAnnexheading3"/>
      </w:pPr>
      <w:bookmarkStart w:id="102" w:name="_Toc524666186"/>
      <w:r w:rsidRPr="0089442D">
        <w:t>Noise floors</w:t>
      </w:r>
      <w:bookmarkEnd w:id="102"/>
    </w:p>
    <w:p w14:paraId="13E664E5" w14:textId="77777777" w:rsidR="0089442D" w:rsidRPr="0089442D" w:rsidRDefault="0089442D" w:rsidP="0089442D">
      <w:pPr>
        <w:pStyle w:val="ECCAnnexheading4"/>
        <w:rPr>
          <w:rFonts w:eastAsiaTheme="majorEastAsia"/>
        </w:rPr>
      </w:pPr>
      <w:bookmarkStart w:id="103" w:name="_Toc524666187"/>
      <w:r w:rsidRPr="0089442D">
        <w:rPr>
          <w:rFonts w:eastAsiaTheme="majorEastAsia"/>
        </w:rPr>
        <w:t>Antennas</w:t>
      </w:r>
      <w:bookmarkEnd w:id="103"/>
    </w:p>
    <w:p w14:paraId="08B9597F" w14:textId="77777777" w:rsidR="0089442D" w:rsidRPr="0089442D" w:rsidRDefault="0089442D" w:rsidP="0089442D">
      <w:r>
        <w:t xml:space="preserve">A broadband bi-cone was used for the logging. The chosen device was a </w:t>
      </w:r>
      <w:r w:rsidRPr="005D267E">
        <w:t>Schwarzbeck BBUK 9139 Biconical + UBAA 9134 Balun</w:t>
      </w:r>
      <w:r>
        <w:t>. This has a n</w:t>
      </w:r>
      <w:r w:rsidRPr="005D267E">
        <w:t xml:space="preserve">ominal </w:t>
      </w:r>
      <w:r>
        <w:t xml:space="preserve">gain of </w:t>
      </w:r>
      <w:r w:rsidRPr="005D267E">
        <w:t>-6 dBi gain over DME band</w:t>
      </w:r>
    </w:p>
    <w:p w14:paraId="49AB085F" w14:textId="77777777" w:rsidR="0089442D" w:rsidRPr="0089442D" w:rsidRDefault="0089442D" w:rsidP="0089442D">
      <w:r w:rsidRPr="0089442D">
        <w:rPr>
          <w:noProof/>
          <w:lang w:val="fi-FI" w:eastAsia="fi-FI"/>
        </w:rPr>
        <w:drawing>
          <wp:inline distT="0" distB="0" distL="0" distR="0" wp14:anchorId="5AAE2A60" wp14:editId="669C8BF9">
            <wp:extent cx="6476250" cy="3051633"/>
            <wp:effectExtent l="0" t="0" r="0" b="0"/>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6479330" cy="3053084"/>
                    </a:xfrm>
                    <a:prstGeom prst="rect">
                      <a:avLst/>
                    </a:prstGeom>
                  </pic:spPr>
                </pic:pic>
              </a:graphicData>
            </a:graphic>
          </wp:inline>
        </w:drawing>
      </w:r>
    </w:p>
    <w:p w14:paraId="416CF6EF" w14:textId="77777777" w:rsidR="0089442D" w:rsidRPr="0089442D" w:rsidRDefault="0089442D" w:rsidP="0089442D">
      <w:pPr>
        <w:pStyle w:val="ECCAnnexheading4"/>
      </w:pPr>
      <w:bookmarkStart w:id="104" w:name="_Toc524666188"/>
      <w:r w:rsidRPr="0089442D">
        <w:t>DME Band</w:t>
      </w:r>
      <w:bookmarkEnd w:id="104"/>
    </w:p>
    <w:p w14:paraId="0C4A012D" w14:textId="77777777" w:rsidR="0089442D" w:rsidRPr="0089442D" w:rsidRDefault="0089442D" w:rsidP="0089442D">
      <w:r w:rsidRPr="0089442D">
        <w:t>Using the max-hold function of the analyser, revealed quiet spectrum in the band 960 – 1020</w:t>
      </w:r>
      <w:r>
        <w:t xml:space="preserve"> </w:t>
      </w:r>
      <w:r w:rsidRPr="0089442D">
        <w:t>MHz. The DME interrogator signals are clearly seen on the right-hand trace with a separation of 1MHz.</w:t>
      </w:r>
    </w:p>
    <w:p w14:paraId="0E1BC05E" w14:textId="77777777" w:rsidR="0089442D" w:rsidRPr="0089442D" w:rsidRDefault="0089442D" w:rsidP="0089442D">
      <w:r w:rsidRPr="0089442D">
        <w:rPr>
          <w:noProof/>
          <w:lang w:val="fi-FI" w:eastAsia="fi-FI"/>
        </w:rPr>
        <w:drawing>
          <wp:anchor distT="0" distB="0" distL="114300" distR="114300" simplePos="0" relativeHeight="251670528" behindDoc="0" locked="0" layoutInCell="1" allowOverlap="1" wp14:anchorId="1EB2CD44" wp14:editId="4C795C34">
            <wp:simplePos x="0" y="0"/>
            <wp:positionH relativeFrom="column">
              <wp:posOffset>3314315</wp:posOffset>
            </wp:positionH>
            <wp:positionV relativeFrom="paragraph">
              <wp:posOffset>26431</wp:posOffset>
            </wp:positionV>
            <wp:extent cx="3240000" cy="2707179"/>
            <wp:effectExtent l="0" t="0" r="0" b="0"/>
            <wp:wrapNone/>
            <wp:docPr id="242" name="Picture 242" descr="C:\Users\markw\Box Sync\mybox (mark.waddell@bbc.co.uk)\PMSE\Sky\AnalyserGrabs\png\Copy20161219_030_crop.png">
              <a:extLst xmlns:a="http://schemas.openxmlformats.org/drawingml/2006/main">
                <a:ext uri="{FF2B5EF4-FFF2-40B4-BE49-F238E27FC236}">
                  <a16:creationId xmlns:a16="http://schemas.microsoft.com/office/drawing/2014/main" id="{52BD68A3-5445-724F-A1F8-DA516F57EAC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Users\markw\Box Sync\mybox (mark.waddell@bbc.co.uk)\PMSE\Sky\AnalyserGrabs\png\Copy20161219_030_crop.png">
                      <a:extLst>
                        <a:ext uri="{FF2B5EF4-FFF2-40B4-BE49-F238E27FC236}">
                          <a16:creationId xmlns:a16="http://schemas.microsoft.com/office/drawing/2014/main" id="{52BD68A3-5445-724F-A1F8-DA516F57EACB}"/>
                        </a:ext>
                      </a:extLst>
                    </pic:cNvPr>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240000" cy="2707179"/>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Pr="0089442D">
        <w:rPr>
          <w:noProof/>
          <w:lang w:val="fi-FI" w:eastAsia="fi-FI"/>
        </w:rPr>
        <w:drawing>
          <wp:anchor distT="0" distB="0" distL="114300" distR="114300" simplePos="0" relativeHeight="251669504" behindDoc="0" locked="0" layoutInCell="1" allowOverlap="1" wp14:anchorId="66D32110" wp14:editId="4CA84B69">
            <wp:simplePos x="0" y="0"/>
            <wp:positionH relativeFrom="column">
              <wp:posOffset>-22756</wp:posOffset>
            </wp:positionH>
            <wp:positionV relativeFrom="paragraph">
              <wp:posOffset>48552</wp:posOffset>
            </wp:positionV>
            <wp:extent cx="3240000" cy="2707179"/>
            <wp:effectExtent l="0" t="0" r="0" b="0"/>
            <wp:wrapNone/>
            <wp:docPr id="243" name="Picture 243" descr="C:\Users\markw\Box Sync\mybox (mark.waddell@bbc.co.uk)\PMSE\Sky\AnalyserGrabs\png\Copy20161219_028_crop.png">
              <a:extLst xmlns:a="http://schemas.openxmlformats.org/drawingml/2006/main">
                <a:ext uri="{FF2B5EF4-FFF2-40B4-BE49-F238E27FC236}">
                  <a16:creationId xmlns:a16="http://schemas.microsoft.com/office/drawing/2014/main" id="{CF878972-4EE5-AA4E-9EA8-AA79DD7B1C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Users\markw\Box Sync\mybox (mark.waddell@bbc.co.uk)\PMSE\Sky\AnalyserGrabs\png\Copy20161219_028_crop.png">
                      <a:extLst>
                        <a:ext uri="{FF2B5EF4-FFF2-40B4-BE49-F238E27FC236}">
                          <a16:creationId xmlns:a16="http://schemas.microsoft.com/office/drawing/2014/main" id="{CF878972-4EE5-AA4E-9EA8-AA79DD7B1CA0}"/>
                        </a:ext>
                      </a:extLst>
                    </pic:cNvPr>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3240000" cy="2707179"/>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14:paraId="59AF7F48" w14:textId="77777777" w:rsidR="0089442D" w:rsidRPr="0089442D" w:rsidRDefault="0089442D" w:rsidP="0089442D"/>
    <w:p w14:paraId="3CB2E2A5" w14:textId="77777777" w:rsidR="0089442D" w:rsidRPr="0089442D" w:rsidRDefault="0089442D" w:rsidP="0089442D"/>
    <w:p w14:paraId="35ADA697" w14:textId="77777777" w:rsidR="0089442D" w:rsidRPr="0089442D" w:rsidRDefault="0089442D" w:rsidP="0089442D"/>
    <w:p w14:paraId="61DCAFBE" w14:textId="77777777" w:rsidR="0089442D" w:rsidRPr="0089442D" w:rsidRDefault="0089442D" w:rsidP="0089442D"/>
    <w:p w14:paraId="6A4EF166" w14:textId="77777777" w:rsidR="0089442D" w:rsidRPr="0089442D" w:rsidRDefault="0089442D" w:rsidP="005D4286">
      <w:pPr>
        <w:pStyle w:val="ECCAnnexheading4"/>
        <w:rPr>
          <w:rFonts w:eastAsiaTheme="majorEastAsia"/>
        </w:rPr>
      </w:pPr>
      <w:bookmarkStart w:id="105" w:name="_Toc524666189"/>
      <w:r w:rsidRPr="0089442D">
        <w:rPr>
          <w:rFonts w:eastAsiaTheme="majorEastAsia"/>
        </w:rPr>
        <w:t>Measurement Noise Floors</w:t>
      </w:r>
      <w:bookmarkEnd w:id="105"/>
    </w:p>
    <w:p w14:paraId="718FCD0A" w14:textId="77777777" w:rsidR="0089442D" w:rsidRPr="001B5CE4" w:rsidRDefault="0089442D" w:rsidP="0089442D">
      <w:r>
        <w:t>Two analysers were used for the measurements and the analyser noise floor parameters are given below. With the pre-amp enabled, the DANL indicated a pre amp noise figure &lt; 12dB.</w:t>
      </w:r>
    </w:p>
    <w:p w14:paraId="34B9E38E" w14:textId="77777777" w:rsidR="0089442D" w:rsidRPr="0089442D" w:rsidRDefault="0089442D" w:rsidP="0089442D">
      <w:r w:rsidRPr="00636B8A">
        <w:t>Anritsu MS2830A</w:t>
      </w:r>
    </w:p>
    <w:p w14:paraId="5A5BA037" w14:textId="77777777" w:rsidR="0089442D" w:rsidRPr="0089442D" w:rsidRDefault="0089442D" w:rsidP="0089442D">
      <w:pPr>
        <w:pStyle w:val="ECCBulletsLv1"/>
      </w:pPr>
      <w:r w:rsidRPr="00636B8A">
        <w:t>DANL -108</w:t>
      </w:r>
      <w:r>
        <w:t xml:space="preserve"> </w:t>
      </w:r>
      <w:r w:rsidRPr="00636B8A">
        <w:t>dBm , 300</w:t>
      </w:r>
      <w:r>
        <w:t xml:space="preserve"> </w:t>
      </w:r>
      <w:r w:rsidRPr="00636B8A">
        <w:t>kHz RBW, Preamp on, 0</w:t>
      </w:r>
      <w:r>
        <w:t xml:space="preserve"> </w:t>
      </w:r>
      <w:r w:rsidRPr="00636B8A">
        <w:t>dB Att</w:t>
      </w:r>
    </w:p>
    <w:p w14:paraId="081E51D3" w14:textId="77777777" w:rsidR="0089442D" w:rsidRPr="0089442D" w:rsidRDefault="0089442D" w:rsidP="0089442D">
      <w:pPr>
        <w:pStyle w:val="ECCBulletsLv1"/>
        <w:rPr>
          <w:lang w:val="sv-SE"/>
        </w:rPr>
      </w:pPr>
      <w:r w:rsidRPr="0089442D">
        <w:rPr>
          <w:lang w:val="sv-SE"/>
        </w:rPr>
        <w:t>NF = -108</w:t>
      </w:r>
      <w:r w:rsidR="005D4286">
        <w:t xml:space="preserve"> </w:t>
      </w:r>
      <w:r w:rsidR="005D4286" w:rsidRPr="00636B8A">
        <w:t>–</w:t>
      </w:r>
      <w:r w:rsidR="005D4286" w:rsidRPr="005D4286">
        <w:t xml:space="preserve"> </w:t>
      </w:r>
      <w:r w:rsidRPr="0089442D">
        <w:rPr>
          <w:lang w:val="sv-SE"/>
        </w:rPr>
        <w:t>(-174 + 10* log10(300e3)) = 11.2 dB</w:t>
      </w:r>
    </w:p>
    <w:p w14:paraId="0E35B817" w14:textId="77777777" w:rsidR="0089442D" w:rsidRPr="0089442D" w:rsidRDefault="0089442D" w:rsidP="0089442D">
      <w:pPr>
        <w:rPr>
          <w:lang w:val="sv-SE"/>
        </w:rPr>
      </w:pPr>
      <w:r w:rsidRPr="0089442D">
        <w:rPr>
          <w:lang w:val="sv-SE"/>
        </w:rPr>
        <w:t>Anritsu MSS2034B</w:t>
      </w:r>
    </w:p>
    <w:p w14:paraId="3DE3F2D1" w14:textId="77777777" w:rsidR="0089442D" w:rsidRPr="0089442D" w:rsidRDefault="0089442D" w:rsidP="0089442D">
      <w:pPr>
        <w:pStyle w:val="ECCBulletsLv1"/>
      </w:pPr>
      <w:r w:rsidRPr="00636B8A">
        <w:t>DANL = -112</w:t>
      </w:r>
      <w:r>
        <w:t xml:space="preserve"> </w:t>
      </w:r>
      <w:r w:rsidRPr="00636B8A">
        <w:t>dBm, 100</w:t>
      </w:r>
      <w:r>
        <w:t xml:space="preserve"> </w:t>
      </w:r>
      <w:r w:rsidRPr="00636B8A">
        <w:t>kHz RBW, Pre-amp on, 0</w:t>
      </w:r>
      <w:r>
        <w:t xml:space="preserve"> </w:t>
      </w:r>
      <w:r w:rsidRPr="00636B8A">
        <w:t>dB Att</w:t>
      </w:r>
    </w:p>
    <w:p w14:paraId="6CE7190F" w14:textId="77777777" w:rsidR="0089442D" w:rsidRPr="0089442D" w:rsidRDefault="0089442D" w:rsidP="0089442D">
      <w:pPr>
        <w:pStyle w:val="ECCBulletsLv1"/>
      </w:pPr>
      <w:r w:rsidRPr="00636B8A">
        <w:t>NF = -112 – (-174+10*log10(100e3)) =  12 dB</w:t>
      </w:r>
    </w:p>
    <w:p w14:paraId="78B94C2E" w14:textId="77777777" w:rsidR="0089442D" w:rsidRPr="0089442D" w:rsidRDefault="0089442D" w:rsidP="0089442D">
      <w:pPr>
        <w:pStyle w:val="ECCAnnexheading3"/>
      </w:pPr>
      <w:bookmarkStart w:id="106" w:name="_Toc524666190"/>
      <w:r>
        <w:t>Test Location</w:t>
      </w:r>
      <w:bookmarkEnd w:id="106"/>
    </w:p>
    <w:p w14:paraId="77AC8B1A" w14:textId="77777777" w:rsidR="0089442D" w:rsidRPr="0089442D" w:rsidRDefault="0089442D" w:rsidP="0089442D">
      <w:r w:rsidRPr="0089442D">
        <w:rPr>
          <w:noProof/>
          <w:lang w:val="fi-FI" w:eastAsia="fi-FI"/>
        </w:rPr>
        <mc:AlternateContent>
          <mc:Choice Requires="wpg">
            <w:drawing>
              <wp:anchor distT="0" distB="0" distL="114300" distR="114300" simplePos="0" relativeHeight="251668480" behindDoc="0" locked="0" layoutInCell="1" allowOverlap="1" wp14:anchorId="6F61EADC" wp14:editId="1A7BF375">
                <wp:simplePos x="0" y="0"/>
                <wp:positionH relativeFrom="column">
                  <wp:posOffset>-86360</wp:posOffset>
                </wp:positionH>
                <wp:positionV relativeFrom="paragraph">
                  <wp:posOffset>43180</wp:posOffset>
                </wp:positionV>
                <wp:extent cx="6577965" cy="5059680"/>
                <wp:effectExtent l="0" t="0" r="635" b="0"/>
                <wp:wrapNone/>
                <wp:docPr id="233" name="Group 233"/>
                <wp:cNvGraphicFramePr/>
                <a:graphic xmlns:a="http://schemas.openxmlformats.org/drawingml/2006/main">
                  <a:graphicData uri="http://schemas.microsoft.com/office/word/2010/wordprocessingGroup">
                    <wpg:wgp>
                      <wpg:cNvGrpSpPr/>
                      <wpg:grpSpPr>
                        <a:xfrm>
                          <a:off x="0" y="0"/>
                          <a:ext cx="6577965" cy="5053544"/>
                          <a:chOff x="0" y="2782"/>
                          <a:chExt cx="6577965" cy="5053544"/>
                        </a:xfrm>
                      </wpg:grpSpPr>
                      <pic:pic xmlns:pic="http://schemas.openxmlformats.org/drawingml/2006/picture">
                        <pic:nvPicPr>
                          <pic:cNvPr id="235" name="Picture 3"/>
                          <pic:cNvPicPr>
                            <a:picLocks noChangeAspect="1"/>
                          </pic:cNvPicPr>
                        </pic:nvPicPr>
                        <pic:blipFill>
                          <a:blip r:embed="rId65">
                            <a:extLst>
                              <a:ext uri="{28A0092B-C50C-407E-A947-70E740481C1C}">
                                <a14:useLocalDpi xmlns:a14="http://schemas.microsoft.com/office/drawing/2010/main" val="0"/>
                              </a:ext>
                            </a:extLst>
                          </a:blip>
                          <a:stretch>
                            <a:fillRect/>
                          </a:stretch>
                        </pic:blipFill>
                        <pic:spPr>
                          <a:xfrm>
                            <a:off x="2278380" y="2782"/>
                            <a:ext cx="4220845" cy="2555391"/>
                          </a:xfrm>
                          <a:prstGeom prst="rect">
                            <a:avLst/>
                          </a:prstGeom>
                        </pic:spPr>
                      </pic:pic>
                      <pic:pic xmlns:pic="http://schemas.openxmlformats.org/drawingml/2006/picture">
                        <pic:nvPicPr>
                          <pic:cNvPr id="236" name="Picture 4"/>
                          <pic:cNvPicPr>
                            <a:picLocks noChangeAspect="1"/>
                          </pic:cNvPicPr>
                        </pic:nvPicPr>
                        <pic:blipFill>
                          <a:blip r:embed="rId66" cstate="print">
                            <a:extLst>
                              <a:ext uri="{28A0092B-C50C-407E-A947-70E740481C1C}">
                                <a14:useLocalDpi xmlns:a14="http://schemas.microsoft.com/office/drawing/2010/main" val="0"/>
                              </a:ext>
                            </a:extLst>
                          </a:blip>
                          <a:stretch>
                            <a:fillRect/>
                          </a:stretch>
                        </pic:blipFill>
                        <pic:spPr>
                          <a:xfrm>
                            <a:off x="0" y="3173273"/>
                            <a:ext cx="6577965" cy="1883053"/>
                          </a:xfrm>
                          <a:prstGeom prst="rect">
                            <a:avLst/>
                          </a:prstGeom>
                        </pic:spPr>
                      </pic:pic>
                      <wps:wsp>
                        <wps:cNvPr id="237" name="Oval 7"/>
                        <wps:cNvSpPr/>
                        <wps:spPr>
                          <a:xfrm>
                            <a:off x="4541520" y="1097280"/>
                            <a:ext cx="174625" cy="191770"/>
                          </a:xfrm>
                          <a:prstGeom prst="ellipse">
                            <a:avLst/>
                          </a:prstGeom>
                          <a:solidFill>
                            <a:srgbClr val="FF0000"/>
                          </a:solidFill>
                          <a:ln>
                            <a:solidFill>
                              <a:srgbClr val="FF0000"/>
                            </a:solidFill>
                          </a:ln>
                        </wps:spPr>
                        <wps:style>
                          <a:lnRef idx="2">
                            <a:schemeClr val="accent5">
                              <a:shade val="50000"/>
                            </a:schemeClr>
                          </a:lnRef>
                          <a:fillRef idx="1">
                            <a:schemeClr val="accent5"/>
                          </a:fillRef>
                          <a:effectRef idx="0">
                            <a:schemeClr val="accent5"/>
                          </a:effectRef>
                          <a:fontRef idx="minor">
                            <a:schemeClr val="lt1"/>
                          </a:fontRef>
                        </wps:style>
                        <wps:bodyPr rtlCol="0" anchor="ctr"/>
                      </wps:wsp>
                      <wps:wsp>
                        <wps:cNvPr id="238" name="Straight Arrow Connector 9"/>
                        <wps:cNvCnPr/>
                        <wps:spPr>
                          <a:xfrm>
                            <a:off x="4632960" y="1181100"/>
                            <a:ext cx="1455420" cy="2324100"/>
                          </a:xfrm>
                          <a:prstGeom prst="straightConnector1">
                            <a:avLst/>
                          </a:prstGeom>
                          <a:ln w="19050">
                            <a:solidFill>
                              <a:srgbClr val="FF0000"/>
                            </a:solidFill>
                            <a:tailEnd type="triangle"/>
                          </a:ln>
                        </wps:spPr>
                        <wps:style>
                          <a:lnRef idx="1">
                            <a:schemeClr val="accent5"/>
                          </a:lnRef>
                          <a:fillRef idx="0">
                            <a:schemeClr val="accent5"/>
                          </a:fillRef>
                          <a:effectRef idx="0">
                            <a:schemeClr val="accent5"/>
                          </a:effectRef>
                          <a:fontRef idx="minor">
                            <a:schemeClr val="tx1"/>
                          </a:fontRef>
                        </wps:style>
                        <wps:bodyPr/>
                      </wps:wsp>
                    </wpg:wgp>
                  </a:graphicData>
                </a:graphic>
              </wp:anchor>
            </w:drawing>
          </mc:Choice>
          <mc:Fallback>
            <w:pict>
              <v:group w14:anchorId="5CC838C2" id="Group 233" o:spid="_x0000_s1026" style="position:absolute;margin-left:-6.8pt;margin-top:3.4pt;width:517.95pt;height:398.4pt;z-index:251668480" coordorigin=",27" coordsize="65779,50535"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">
                <v:shape id="Picture 3" o:spid="_x0000_s1027" type="#_x0000_t75" style="position:absolute;left:22783;top:27;width:42209;height:255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">
                  <v:imagedata r:id="rId67" o:title=""/>
                  <v:path arrowok="t"/>
                </v:shape>
                <v:shape id="Picture 4" o:spid="_x0000_s1028" type="#_x0000_t75" style="position:absolute;top:31732;width:65779;height:188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">
                  <v:imagedata r:id="rId68" o:title=""/>
                  <v:path arrowok="t"/>
                </v:shape>
                <v:oval id="Oval 7" o:spid="_x0000_s1029" style="position:absolute;left:45415;top:10972;width:1746;height:19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" fillcolor="red" strokecolor="red" strokeweight="2pt"/>
                <v:shapetype id="_x0000_t32" coordsize="21600,21600" o:spt="32" o:oned="t" path="m,l21600,21600e" filled="f">
                  <v:path arrowok="t" fillok="f" o:connecttype="none"/>
                  <o:lock v:ext="edit" shapetype="t"/>
                </v:shapetype>
                <v:shape id="Straight Arrow Connector 9" o:spid="_x0000_s1030" type="#_x0000_t32" style="position:absolute;left:46329;top:11811;width:14554;height:2324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" strokecolor="red" strokeweight="1.5pt">
                  <v:stroke endarrow="block"/>
                </v:shape>
              </v:group>
            </w:pict>
          </mc:Fallback>
        </mc:AlternateContent>
      </w:r>
    </w:p>
    <w:p w14:paraId="3161512B" w14:textId="77777777" w:rsidR="0089442D" w:rsidRPr="0089442D" w:rsidRDefault="0089442D" w:rsidP="0089442D">
      <w:r w:rsidRPr="0089442D">
        <w:t>Studio 7</w:t>
      </w:r>
    </w:p>
    <w:p w14:paraId="7D73A7AC" w14:textId="77777777" w:rsidR="0089442D" w:rsidRPr="0089442D" w:rsidRDefault="0089442D" w:rsidP="0089442D">
      <w:r w:rsidRPr="0089442D">
        <w:t>Sky Studios</w:t>
      </w:r>
    </w:p>
    <w:p w14:paraId="58F47582" w14:textId="77777777" w:rsidR="0089442D" w:rsidRPr="0089442D" w:rsidRDefault="0089442D" w:rsidP="0089442D">
      <w:r w:rsidRPr="0089442D">
        <w:t>Sky UK, Osterley</w:t>
      </w:r>
    </w:p>
    <w:p w14:paraId="354CD82A" w14:textId="77777777" w:rsidR="0089442D" w:rsidRPr="0089442D" w:rsidRDefault="00510075" w:rsidP="0089442D">
      <w:hyperlink r:id="rId69" w:history="1">
        <w:r w:rsidR="0089442D" w:rsidRPr="0089442D">
          <w:rPr>
            <w:rStyle w:val="Hyperlink"/>
          </w:rPr>
          <w:t>TQ 163 779</w:t>
        </w:r>
      </w:hyperlink>
    </w:p>
    <w:p w14:paraId="600D983A" w14:textId="77777777" w:rsidR="0089442D" w:rsidRPr="0089442D" w:rsidRDefault="0089442D" w:rsidP="0089442D"/>
    <w:p w14:paraId="0495C22A" w14:textId="77777777" w:rsidR="0089442D" w:rsidRPr="0089442D" w:rsidRDefault="0089442D" w:rsidP="0089442D"/>
    <w:p w14:paraId="0046779D" w14:textId="77777777" w:rsidR="0089442D" w:rsidRPr="0089442D" w:rsidRDefault="0089442D" w:rsidP="0089442D"/>
    <w:p w14:paraId="2A6777E9" w14:textId="77777777" w:rsidR="0089442D" w:rsidRPr="0089442D" w:rsidRDefault="0089442D" w:rsidP="0089442D"/>
    <w:p w14:paraId="5E6FF020" w14:textId="77777777" w:rsidR="0089442D" w:rsidRPr="0089442D" w:rsidRDefault="0089442D" w:rsidP="0089442D"/>
    <w:p w14:paraId="075BD29F" w14:textId="77777777" w:rsidR="0089442D" w:rsidRPr="0089442D" w:rsidRDefault="0089442D" w:rsidP="0089442D">
      <w:r w:rsidRPr="0089442D">
        <w:t>The studios are located 9km from London Heathrow Airport</w:t>
      </w:r>
    </w:p>
    <w:p w14:paraId="68ABCCD1" w14:textId="77777777" w:rsidR="0089442D" w:rsidRPr="0089442D" w:rsidRDefault="0089442D" w:rsidP="0089442D"/>
    <w:p w14:paraId="21DD4A77" w14:textId="77777777" w:rsidR="0089442D" w:rsidRPr="0089442D" w:rsidRDefault="0089442D" w:rsidP="0089442D"/>
    <w:p w14:paraId="417E7738" w14:textId="77777777" w:rsidR="0089442D" w:rsidRPr="0089442D" w:rsidRDefault="0089442D" w:rsidP="0089442D"/>
    <w:p w14:paraId="2BB07DD4" w14:textId="77777777" w:rsidR="0089442D" w:rsidRPr="0089442D" w:rsidRDefault="0089442D" w:rsidP="0089442D"/>
    <w:p w14:paraId="2CD809BB" w14:textId="77777777" w:rsidR="0089442D" w:rsidRPr="0089442D" w:rsidRDefault="0089442D" w:rsidP="0089442D"/>
    <w:p w14:paraId="76FA0AFF" w14:textId="77777777" w:rsidR="0089442D" w:rsidRPr="0089442D" w:rsidRDefault="0089442D" w:rsidP="0089442D"/>
    <w:p w14:paraId="7184BE16" w14:textId="77777777" w:rsidR="0089442D" w:rsidRPr="0089442D" w:rsidRDefault="0089442D" w:rsidP="0089442D"/>
    <w:p w14:paraId="0C7D501A" w14:textId="77777777" w:rsidR="0089442D" w:rsidRPr="0089442D" w:rsidRDefault="0089442D" w:rsidP="0089442D">
      <w:r w:rsidRPr="0089442D">
        <w:rPr>
          <w:noProof/>
          <w:lang w:val="fi-FI" w:eastAsia="fi-FI"/>
        </w:rPr>
        <w:lastRenderedPageBreak/>
        <w:drawing>
          <wp:inline distT="0" distB="0" distL="0" distR="0" wp14:anchorId="20379AF5" wp14:editId="10407F79">
            <wp:extent cx="1888958" cy="2899610"/>
            <wp:effectExtent l="0" t="0" r="0" b="0"/>
            <wp:docPr id="245" name="Picture 245" descr="C:\Users\Pidsleyt\AppData\Local\Microsoft\Windows\INetCache\Content.Word\IMG_066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idsleyt\AppData\Local\Microsoft\Windows\INetCache\Content.Word\IMG_0663[1].jpg"/>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893600" cy="2906736"/>
                    </a:xfrm>
                    <a:prstGeom prst="rect">
                      <a:avLst/>
                    </a:prstGeom>
                    <a:noFill/>
                    <a:ln>
                      <a:noFill/>
                    </a:ln>
                  </pic:spPr>
                </pic:pic>
              </a:graphicData>
            </a:graphic>
          </wp:inline>
        </w:drawing>
      </w:r>
    </w:p>
    <w:p w14:paraId="3E769D88" w14:textId="77777777" w:rsidR="0089442D" w:rsidRPr="0089442D" w:rsidRDefault="0089442D" w:rsidP="0089442D">
      <w:r w:rsidRPr="0089442D">
        <w:t>Sky Studios Building</w:t>
      </w:r>
    </w:p>
    <w:p w14:paraId="67864B10" w14:textId="77777777" w:rsidR="0089442D" w:rsidRPr="0089442D" w:rsidRDefault="0089442D" w:rsidP="0089442D">
      <w:r w:rsidRPr="0089442D">
        <w:t>Testing took place in Studio 7</w:t>
      </w:r>
    </w:p>
    <w:p w14:paraId="25FA8ACB" w14:textId="77777777" w:rsidR="0089442D" w:rsidRPr="0089442D" w:rsidRDefault="0089442D" w:rsidP="0089442D">
      <w:r w:rsidRPr="0089442D">
        <w:rPr>
          <w:noProof/>
          <w:lang w:val="fi-FI" w:eastAsia="fi-FI"/>
        </w:rPr>
        <w:drawing>
          <wp:inline distT="0" distB="0" distL="0" distR="0" wp14:anchorId="15670FF7" wp14:editId="2DDC2364">
            <wp:extent cx="4469642" cy="3351470"/>
            <wp:effectExtent l="0" t="0" r="7620" b="1905"/>
            <wp:docPr id="247" name="Picture 247" descr="C:\Users\Pidsleyt\AppData\Local\Microsoft\Windows\INetCache\Content.Word\IMG_066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idsleyt\AppData\Local\Microsoft\Windows\INetCache\Content.Word\IMG_0660[1].jpg"/>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4471613" cy="3352948"/>
                    </a:xfrm>
                    <a:prstGeom prst="rect">
                      <a:avLst/>
                    </a:prstGeom>
                    <a:noFill/>
                    <a:ln>
                      <a:noFill/>
                    </a:ln>
                  </pic:spPr>
                </pic:pic>
              </a:graphicData>
            </a:graphic>
          </wp:inline>
        </w:drawing>
      </w:r>
    </w:p>
    <w:p w14:paraId="17AB4964" w14:textId="77777777" w:rsidR="0089442D" w:rsidRPr="00187345" w:rsidRDefault="0089442D" w:rsidP="0089442D">
      <w:pPr>
        <w:pStyle w:val="ECCAnnexheading3"/>
      </w:pPr>
      <w:bookmarkStart w:id="107" w:name="_Toc524666191"/>
      <w:r w:rsidRPr="0089442D">
        <w:t xml:space="preserve">TEST 1 </w:t>
      </w:r>
      <w:r w:rsidRPr="0089442D">
        <w:tab/>
        <w:t>19</w:t>
      </w:r>
      <w:r w:rsidRPr="0089442D">
        <w:rPr>
          <w:rStyle w:val="ECCHLsuperscript"/>
        </w:rPr>
        <w:t>th</w:t>
      </w:r>
      <w:r w:rsidRPr="0089442D">
        <w:t xml:space="preserve"> December 2016</w:t>
      </w:r>
      <w:bookmarkEnd w:id="107"/>
    </w:p>
    <w:p w14:paraId="212B4B49" w14:textId="77777777" w:rsidR="0089442D" w:rsidRPr="0089442D" w:rsidRDefault="0089442D" w:rsidP="0089442D">
      <w:r w:rsidRPr="0089442D">
        <w:t>Investigation into the RF environment at Sky were conducted by Mark Waddell , a lead engineer at the BBC</w:t>
      </w:r>
    </w:p>
    <w:p w14:paraId="14F3EDB7" w14:textId="77777777" w:rsidR="0089442D" w:rsidRPr="0089442D" w:rsidRDefault="0089442D" w:rsidP="0089442D">
      <w:r w:rsidRPr="0089442D">
        <w:t>Conclusions:</w:t>
      </w:r>
    </w:p>
    <w:p w14:paraId="6CF32FD0" w14:textId="77777777" w:rsidR="0089442D" w:rsidRPr="0089442D" w:rsidRDefault="0089442D" w:rsidP="0089442D">
      <w:r w:rsidRPr="0089442D">
        <w:t>DME band noise floor (960 -980</w:t>
      </w:r>
      <w:r w:rsidR="00377E01">
        <w:t xml:space="preserve"> </w:t>
      </w:r>
      <w:r w:rsidRPr="0089442D">
        <w:t>MHz) typically &lt; -108</w:t>
      </w:r>
      <w:r w:rsidR="00377E01">
        <w:t xml:space="preserve"> </w:t>
      </w:r>
      <w:r w:rsidRPr="0089442D">
        <w:t>dBm in 300</w:t>
      </w:r>
      <w:r w:rsidR="00377E01">
        <w:t xml:space="preserve"> </w:t>
      </w:r>
      <w:r w:rsidRPr="0089442D">
        <w:t xml:space="preserve">kHz BW </w:t>
      </w:r>
    </w:p>
    <w:p w14:paraId="487E3074" w14:textId="77777777" w:rsidR="0089442D" w:rsidRPr="0089442D" w:rsidRDefault="0089442D" w:rsidP="0089442D">
      <w:r w:rsidRPr="0089442D">
        <w:tab/>
        <w:t xml:space="preserve">– Measurement limited by MS2830A analyser DANL </w:t>
      </w:r>
    </w:p>
    <w:p w14:paraId="2C15AF94" w14:textId="77777777" w:rsidR="0089442D" w:rsidRPr="0089442D" w:rsidRDefault="0089442D" w:rsidP="0089442D">
      <w:r w:rsidRPr="0089442D">
        <w:lastRenderedPageBreak/>
        <w:t>DTT band noise floor typically higher (-105 -&gt; -90</w:t>
      </w:r>
      <w:r w:rsidR="00377E01">
        <w:t xml:space="preserve"> </w:t>
      </w:r>
      <w:r w:rsidRPr="0089442D">
        <w:t>dBm in 300</w:t>
      </w:r>
      <w:r w:rsidR="00377E01">
        <w:t xml:space="preserve"> </w:t>
      </w:r>
      <w:r w:rsidRPr="0089442D">
        <w:t xml:space="preserve">kHz) </w:t>
      </w:r>
    </w:p>
    <w:p w14:paraId="56FD87A6" w14:textId="77777777" w:rsidR="0089442D" w:rsidRPr="0089442D" w:rsidRDefault="0089442D" w:rsidP="0089442D">
      <w:r w:rsidRPr="0089442D">
        <w:tab/>
        <w:t xml:space="preserve">– Set by intermodulation or IEM / Talkback OOB </w:t>
      </w:r>
    </w:p>
    <w:p w14:paraId="5749BEB3" w14:textId="77777777" w:rsidR="0089442D" w:rsidRPr="0089442D" w:rsidRDefault="0089442D" w:rsidP="0089442D">
      <w:r w:rsidRPr="0089442D">
        <w:t xml:space="preserve">DME airborne signals attenuated by studio </w:t>
      </w:r>
    </w:p>
    <w:p w14:paraId="4325B93C" w14:textId="77777777" w:rsidR="0089442D" w:rsidRPr="0089442D" w:rsidRDefault="0089442D" w:rsidP="0089442D">
      <w:r w:rsidRPr="0089442D">
        <w:tab/>
        <w:t>– 964 -990</w:t>
      </w:r>
      <w:r w:rsidR="00377E01">
        <w:t xml:space="preserve"> </w:t>
      </w:r>
      <w:r w:rsidRPr="0089442D">
        <w:t>MHz very clean, even outdoors</w:t>
      </w:r>
    </w:p>
    <w:p w14:paraId="19401555" w14:textId="77777777" w:rsidR="0089442D" w:rsidRPr="00187345" w:rsidRDefault="0089442D" w:rsidP="00377E01">
      <w:pPr>
        <w:pStyle w:val="ECCAnnexheading3"/>
      </w:pPr>
      <w:bookmarkStart w:id="108" w:name="_Toc524666192"/>
      <w:r w:rsidRPr="0089442D">
        <w:t>TEST 2</w:t>
      </w:r>
      <w:r w:rsidRPr="0089442D">
        <w:tab/>
        <w:t>5</w:t>
      </w:r>
      <w:r w:rsidRPr="00377E01">
        <w:rPr>
          <w:rStyle w:val="ECCHLsuperscript"/>
        </w:rPr>
        <w:t>th</w:t>
      </w:r>
      <w:r w:rsidRPr="0089442D">
        <w:t xml:space="preserve"> January 2017</w:t>
      </w:r>
      <w:bookmarkEnd w:id="108"/>
    </w:p>
    <w:p w14:paraId="4A7F0BE2" w14:textId="77777777" w:rsidR="0089442D" w:rsidRPr="0089442D" w:rsidRDefault="0089442D" w:rsidP="0089442D">
      <w:r w:rsidRPr="0089442D">
        <w:t>Investigation into operational aspects of Shure equipment</w:t>
      </w:r>
    </w:p>
    <w:p w14:paraId="06F7CB2D" w14:textId="77777777" w:rsidR="0089442D" w:rsidRPr="0089442D" w:rsidRDefault="0089442D" w:rsidP="0089442D">
      <w:r w:rsidRPr="0089442D">
        <w:t>Conclusions:</w:t>
      </w:r>
    </w:p>
    <w:p w14:paraId="6B3A2A4D" w14:textId="77777777" w:rsidR="0089442D" w:rsidRPr="0089442D" w:rsidRDefault="0089442D" w:rsidP="0089442D">
      <w:r w:rsidRPr="0089442D">
        <w:t xml:space="preserve">The Shure equipment operating in 961-981 MHz behaves broadly similarly to Sky’s existing Sennheiser equipment operating in 682-687 MHz in operational terms. </w:t>
      </w:r>
    </w:p>
    <w:p w14:paraId="3175CB94" w14:textId="77777777" w:rsidR="0089442D" w:rsidRPr="0089442D" w:rsidRDefault="0089442D" w:rsidP="0089442D">
      <w:r w:rsidRPr="0089442D">
        <w:t>The Shure equipment can operate at significantly higher channel densities.</w:t>
      </w:r>
    </w:p>
    <w:p w14:paraId="0F0FAD22" w14:textId="77777777" w:rsidR="0089442D" w:rsidRDefault="0089442D" w:rsidP="00377E01">
      <w:pPr>
        <w:pStyle w:val="ECCAnnexheading3"/>
      </w:pPr>
      <w:bookmarkStart w:id="109" w:name="_Toc524666193"/>
      <w:r>
        <w:t>Live Broadcast use 2018</w:t>
      </w:r>
      <w:bookmarkEnd w:id="109"/>
    </w:p>
    <w:p w14:paraId="6771A5F3" w14:textId="77777777" w:rsidR="0089442D" w:rsidRDefault="0089442D" w:rsidP="0089442D">
      <w:r>
        <w:t xml:space="preserve">Sufficient confidence has now been gained in the viability of the spectrum for live use of the equipment the following programs have been completely produced using the licenced spectrum whilst many others have part used this spectrum in conjunction with other UHF spectrum. Trails continue </w:t>
      </w:r>
    </w:p>
    <w:p w14:paraId="0DF848C0" w14:textId="77777777" w:rsidR="0089442D" w:rsidRDefault="0089442D" w:rsidP="0089442D">
      <w:r>
        <w:t>Premier League Predictions Friday 2</w:t>
      </w:r>
      <w:r w:rsidRPr="00377E01">
        <w:rPr>
          <w:rStyle w:val="ECCHLsuperscript"/>
        </w:rPr>
        <w:t>nd</w:t>
      </w:r>
      <w:r>
        <w:t xml:space="preserve"> February 1hr </w:t>
      </w:r>
    </w:p>
    <w:p w14:paraId="090BAFB1" w14:textId="77777777" w:rsidR="0089442D" w:rsidRDefault="0089442D" w:rsidP="0089442D">
      <w:r>
        <w:t>The Offload Wednesday 7</w:t>
      </w:r>
      <w:r w:rsidRPr="00377E01">
        <w:rPr>
          <w:rStyle w:val="ECCHLsuperscript"/>
        </w:rPr>
        <w:t>th</w:t>
      </w:r>
      <w:r>
        <w:t xml:space="preserve"> February  1hr</w:t>
      </w:r>
    </w:p>
    <w:p w14:paraId="205FC6C9" w14:textId="77777777" w:rsidR="0089442D" w:rsidRDefault="0089442D" w:rsidP="0089442D">
      <w:r>
        <w:t>The Debate Wednesday 7</w:t>
      </w:r>
      <w:r w:rsidRPr="00377E01">
        <w:rPr>
          <w:rStyle w:val="ECCHLsuperscript"/>
        </w:rPr>
        <w:t>th</w:t>
      </w:r>
      <w:r>
        <w:t xml:space="preserve"> February  1hr</w:t>
      </w:r>
    </w:p>
    <w:p w14:paraId="1559CA50" w14:textId="77777777" w:rsidR="0089442D" w:rsidRDefault="0089442D" w:rsidP="0089442D">
      <w:r>
        <w:t>EFL Matters Thursday 8</w:t>
      </w:r>
      <w:r w:rsidRPr="00377E01">
        <w:rPr>
          <w:rStyle w:val="ECCHLsuperscript"/>
        </w:rPr>
        <w:t>th</w:t>
      </w:r>
      <w:r>
        <w:t xml:space="preserve"> February 1hr</w:t>
      </w:r>
    </w:p>
    <w:p w14:paraId="30B328DE" w14:textId="77777777" w:rsidR="0089442D" w:rsidRDefault="0089442D" w:rsidP="0089442D">
      <w:r>
        <w:t>The Debate Thursday 8</w:t>
      </w:r>
      <w:r w:rsidRPr="00377E01">
        <w:rPr>
          <w:rStyle w:val="ECCHLsuperscript"/>
        </w:rPr>
        <w:t>th</w:t>
      </w:r>
      <w:r>
        <w:t xml:space="preserve"> February 1h</w:t>
      </w:r>
    </w:p>
    <w:p w14:paraId="6433A343" w14:textId="77777777" w:rsidR="0089442D" w:rsidRDefault="0089442D" w:rsidP="0089442D">
      <w:r>
        <w:t>The Offload Wednesday 14</w:t>
      </w:r>
      <w:r w:rsidRPr="00377E01">
        <w:rPr>
          <w:rStyle w:val="ECCHLsuperscript"/>
        </w:rPr>
        <w:t>th</w:t>
      </w:r>
      <w:r>
        <w:t xml:space="preserve"> February 1hr</w:t>
      </w:r>
    </w:p>
    <w:p w14:paraId="2C0B40A5" w14:textId="77777777" w:rsidR="0089442D" w:rsidRDefault="0089442D" w:rsidP="0089442D">
      <w:r>
        <w:t>The Debate Wednesday 14</w:t>
      </w:r>
      <w:r w:rsidRPr="00377E01">
        <w:rPr>
          <w:rStyle w:val="ECCHLsuperscript"/>
        </w:rPr>
        <w:t>th</w:t>
      </w:r>
      <w:r>
        <w:t xml:space="preserve"> February 1hr</w:t>
      </w:r>
    </w:p>
    <w:p w14:paraId="46BBC4B8" w14:textId="77777777" w:rsidR="0089442D" w:rsidRDefault="0089442D" w:rsidP="0089442D">
      <w:r>
        <w:t>EFL Matters Thursday 15</w:t>
      </w:r>
      <w:r w:rsidRPr="00377E01">
        <w:rPr>
          <w:rStyle w:val="ECCHLsuperscript"/>
        </w:rPr>
        <w:t>th</w:t>
      </w:r>
      <w:r>
        <w:t xml:space="preserve"> February 1hr</w:t>
      </w:r>
    </w:p>
    <w:p w14:paraId="2C76AB53" w14:textId="77777777" w:rsidR="0089442D" w:rsidRPr="0089442D" w:rsidRDefault="0089442D" w:rsidP="0089442D">
      <w:r>
        <w:t>E Champions 10</w:t>
      </w:r>
      <w:r w:rsidRPr="00377E01">
        <w:rPr>
          <w:rStyle w:val="ECCHLsuperscript"/>
        </w:rPr>
        <w:t>th</w:t>
      </w:r>
      <w:r>
        <w:t xml:space="preserve"> May 6hr</w:t>
      </w:r>
    </w:p>
    <w:p w14:paraId="5F9758E1" w14:textId="77777777" w:rsidR="0089442D" w:rsidRDefault="0089442D" w:rsidP="00377E01">
      <w:pPr>
        <w:pStyle w:val="ECCAnnexheading3"/>
      </w:pPr>
      <w:bookmarkStart w:id="110" w:name="_Toc524666194"/>
      <w:r>
        <w:t>Overall conclusions:</w:t>
      </w:r>
      <w:bookmarkEnd w:id="110"/>
    </w:p>
    <w:p w14:paraId="4C39A5C0" w14:textId="77777777" w:rsidR="0089442D" w:rsidRPr="0089442D" w:rsidRDefault="0089442D" w:rsidP="0089442D">
      <w:r w:rsidRPr="0089442D">
        <w:t xml:space="preserve">The lower part of the DME band, especially 961-990 MHz, looks considerably cleaner than UHF PMSE spectrum - although this may be due in part to lower levels of local PMSE activity in the new band. </w:t>
      </w:r>
    </w:p>
    <w:p w14:paraId="5A9893CF" w14:textId="77777777" w:rsidR="0089442D" w:rsidRPr="0089442D" w:rsidRDefault="0089442D" w:rsidP="0089442D">
      <w:r w:rsidRPr="0089442D">
        <w:t>The prototype Shure equipment performed well in the tests.</w:t>
      </w:r>
    </w:p>
    <w:p w14:paraId="2A6B5CF8" w14:textId="77777777" w:rsidR="0089442D" w:rsidRPr="0089442D" w:rsidRDefault="0089442D" w:rsidP="0089442D">
      <w:r w:rsidRPr="0089442D">
        <w:t>Parts of the new band from 960-1164 MHz are therefore likely to be useful in some circumstances for PMSE use.</w:t>
      </w:r>
    </w:p>
    <w:p w14:paraId="73DA57BA" w14:textId="77777777" w:rsidR="0089442D" w:rsidRPr="0089442D" w:rsidRDefault="0089442D" w:rsidP="0089442D">
      <w:r w:rsidRPr="0089442D">
        <w:t>Further long term testing would be beneficial in building confidence in the new band so that a more complete picture of possible interference / use by incumbents can be assimilated.</w:t>
      </w:r>
    </w:p>
    <w:p w14:paraId="1A647F45" w14:textId="77777777" w:rsidR="0089442D" w:rsidRPr="0089442D" w:rsidRDefault="0089442D" w:rsidP="0089442D">
      <w:r>
        <w:lastRenderedPageBreak/>
        <w:t>Sufficient confidence has now been gained</w:t>
      </w:r>
      <w:r w:rsidRPr="0089442D">
        <w:t xml:space="preserve"> in the viability of the spectrum that from early in 2018 the equipment has be used in live productions with programs lasting up to six hours without any interruptions or interference, this continues</w:t>
      </w:r>
    </w:p>
    <w:p w14:paraId="1C7347EB" w14:textId="77777777" w:rsidR="0089442D" w:rsidRPr="00377E01" w:rsidRDefault="0089442D" w:rsidP="0089442D">
      <w:pPr>
        <w:rPr>
          <w:rStyle w:val="ECCHLbold"/>
        </w:rPr>
      </w:pPr>
      <w:r w:rsidRPr="00377E01">
        <w:rPr>
          <w:rStyle w:val="ECCHLbold"/>
        </w:rPr>
        <w:t>Caveats</w:t>
      </w:r>
    </w:p>
    <w:p w14:paraId="0D9AD1A6" w14:textId="77777777" w:rsidR="0089442D" w:rsidRPr="0089442D" w:rsidRDefault="0089442D" w:rsidP="00377E01">
      <w:pPr>
        <w:pStyle w:val="ECCBulletsLv1"/>
      </w:pPr>
      <w:r w:rsidRPr="0089442D">
        <w:t>Operational testing was limited to frequencies not in use for DME.</w:t>
      </w:r>
    </w:p>
    <w:p w14:paraId="07698787" w14:textId="77777777" w:rsidR="0089442D" w:rsidRPr="0089442D" w:rsidRDefault="0089442D" w:rsidP="00377E01">
      <w:pPr>
        <w:pStyle w:val="ECCBulletsLv1"/>
      </w:pPr>
      <w:r w:rsidRPr="0089442D">
        <w:t>Reliable spectrum analysis tools were not available during Test 2.</w:t>
      </w:r>
    </w:p>
    <w:p w14:paraId="7680FEB0" w14:textId="77777777" w:rsidR="0089442D" w:rsidRPr="0089442D" w:rsidRDefault="0089442D" w:rsidP="00377E01">
      <w:pPr>
        <w:pStyle w:val="ECCBulletsLv1"/>
      </w:pPr>
      <w:r w:rsidRPr="0089442D">
        <w:t xml:space="preserve">The utility of the new band to PMSE equipment users will be determined by a number of factors including availability of suitable, affordable equipment on the market. </w:t>
      </w:r>
    </w:p>
    <w:p w14:paraId="4DB78C10" w14:textId="77777777" w:rsidR="00377E01" w:rsidRPr="00377E01" w:rsidRDefault="00377E01" w:rsidP="00377E01">
      <w:pPr>
        <w:pStyle w:val="ECCAnnexheading2"/>
      </w:pPr>
      <w:r w:rsidRPr="00377E01">
        <w:t>BBC Pacific Quay Studio</w:t>
      </w:r>
    </w:p>
    <w:p w14:paraId="158531D5" w14:textId="77777777" w:rsidR="00377E01" w:rsidRPr="00377E01" w:rsidRDefault="00377E01" w:rsidP="00377E01">
      <w:r w:rsidRPr="00377E01">
        <w:t>BBC Pacific Quay is </w:t>
      </w:r>
      <w:hyperlink r:id="rId72" w:tooltip="BBC Scotland" w:history="1">
        <w:r w:rsidRPr="00377E01">
          <w:t>BBC Scotland</w:t>
        </w:r>
      </w:hyperlink>
      <w:r w:rsidRPr="00377E01">
        <w:t>'s television and radio studio complex at </w:t>
      </w:r>
      <w:hyperlink r:id="rId73" w:tooltip="Pacific Quay" w:history="1">
        <w:r w:rsidRPr="00377E01">
          <w:t>Pacific Quay</w:t>
        </w:r>
      </w:hyperlink>
      <w:r w:rsidRPr="00377E01">
        <w:t>, </w:t>
      </w:r>
      <w:hyperlink r:id="rId74" w:tooltip="Glasgow" w:history="1">
        <w:r w:rsidRPr="00377E01">
          <w:t>Glasgow</w:t>
        </w:r>
      </w:hyperlink>
      <w:r w:rsidRPr="00377E01">
        <w:t>, </w:t>
      </w:r>
      <w:hyperlink r:id="rId75" w:tooltip="Scotland" w:history="1">
        <w:r w:rsidRPr="00377E01">
          <w:t>Scotland</w:t>
        </w:r>
      </w:hyperlink>
      <w:r w:rsidRPr="00377E01">
        <w:t>. Opened by then Prime Minister </w:t>
      </w:r>
      <w:hyperlink r:id="rId76" w:tooltip="Gordon Brown" w:history="1">
        <w:r w:rsidRPr="00377E01">
          <w:t>Gordon Brown</w:t>
        </w:r>
      </w:hyperlink>
      <w:r w:rsidRPr="00377E01">
        <w:t> in August 2007, the studios are home to BBC Scotland's television, radio and online services and the headquarters of the </w:t>
      </w:r>
      <w:hyperlink r:id="rId77" w:tooltip="BBC" w:history="1">
        <w:r w:rsidRPr="00377E01">
          <w:t>BBC</w:t>
        </w:r>
      </w:hyperlink>
      <w:r w:rsidRPr="00377E01">
        <w:t> in Scotland.</w:t>
      </w:r>
    </w:p>
    <w:p w14:paraId="31D5810F" w14:textId="77777777" w:rsidR="00377E01" w:rsidRPr="00377E01" w:rsidRDefault="00377E01" w:rsidP="00377E01">
      <w:r w:rsidRPr="00377E01">
        <w:t>The studios are located adjacent to the </w:t>
      </w:r>
      <w:hyperlink r:id="rId78" w:tooltip="Glasgow Science Centre" w:history="1">
        <w:r w:rsidRPr="00377E01">
          <w:t>Glasgow Science Centre</w:t>
        </w:r>
      </w:hyperlink>
      <w:r w:rsidRPr="00377E01">
        <w:t>, across the  river from the </w:t>
      </w:r>
      <w:hyperlink r:id="rId79" w:tooltip="Scottish Exhibition and Conference Centre" w:history="1">
        <w:r w:rsidRPr="00377E01">
          <w:t>Scottish Exhibition and Conference Centre</w:t>
        </w:r>
      </w:hyperlink>
      <w:r w:rsidRPr="00377E01">
        <w:t> and adjacent to the studios of commercial broadcaster </w:t>
      </w:r>
      <w:hyperlink r:id="rId80" w:tooltip="STV (TV network)" w:history="1">
        <w:r w:rsidRPr="00377E01">
          <w:t>STV</w:t>
        </w:r>
      </w:hyperlink>
      <w:r w:rsidRPr="00377E01">
        <w:t>. The new building is one of the most modern digital broadcasting facilities in the world, complete with the BBC's first </w:t>
      </w:r>
      <w:hyperlink r:id="rId81" w:tooltip="High-definition television" w:history="1">
        <w:r w:rsidRPr="00377E01">
          <w:t>HD-capable</w:t>
        </w:r>
      </w:hyperlink>
      <w:r w:rsidRPr="00377E01">
        <w:t> newsroom.</w:t>
      </w:r>
    </w:p>
    <w:p w14:paraId="66C4FDA1" w14:textId="77777777" w:rsidR="00377E01" w:rsidRPr="00377E01" w:rsidRDefault="00377E01" w:rsidP="00377E01">
      <w:r w:rsidRPr="00377E01">
        <w:t>There are three main television studios based at BBC Pacific Quay.</w:t>
      </w:r>
    </w:p>
    <w:p w14:paraId="2E42F9E2" w14:textId="77777777" w:rsidR="00377E01" w:rsidRPr="00377E01" w:rsidRDefault="00377E01" w:rsidP="00377E01">
      <w:r w:rsidRPr="00377E01">
        <w:t>Studio A is the largest television studio at the complex with 8,417 sq ft of studio floor space. It can easily accommodate studio audiences of up to 320.</w:t>
      </w:r>
    </w:p>
    <w:p w14:paraId="5A791842" w14:textId="77777777" w:rsidR="00377E01" w:rsidRPr="00377E01" w:rsidRDefault="00377E01" w:rsidP="00377E01">
      <w:r w:rsidRPr="00377E01">
        <w:t>Studio B is the small to medium-sized studio with 2,594 sq ft of studio floor space. Small studio audiences of up to 100 can be accommodated in Studio B.</w:t>
      </w:r>
    </w:p>
    <w:p w14:paraId="72A48EEA" w14:textId="77777777" w:rsidR="00377E01" w:rsidRPr="00377E01" w:rsidRDefault="00377E01" w:rsidP="00377E01">
      <w:r w:rsidRPr="00377E01">
        <w:t>Studio C is the smallest studio and is the home to BBC Scotland's flagship news programme "Reporting Scotland". The studio has 1,938 sq ft of studio floor space. This studio is used for local news, politics and current affairs programming for BBC Scotland and is therefore not usually available for use by other productions.</w:t>
      </w:r>
    </w:p>
    <w:p w14:paraId="2E0B9946" w14:textId="77777777" w:rsidR="00377E01" w:rsidRPr="00377E01" w:rsidRDefault="00377E01" w:rsidP="00377E01"/>
    <w:p w14:paraId="0E03EC6C" w14:textId="77777777" w:rsidR="00377E01" w:rsidRPr="00377E01" w:rsidRDefault="00377E01" w:rsidP="00377E01">
      <w:r w:rsidRPr="00377E01">
        <w:rPr>
          <w:noProof/>
          <w:lang w:val="fi-FI" w:eastAsia="fi-FI"/>
        </w:rPr>
        <w:drawing>
          <wp:inline distT="0" distB="0" distL="0" distR="0" wp14:anchorId="714670B1" wp14:editId="365E2D70">
            <wp:extent cx="3247966" cy="3024336"/>
            <wp:effectExtent l="0" t="0" r="0" b="5080"/>
            <wp:docPr id="205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 name="Picture 5"/>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3247966" cy="3024336"/>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a:graphicData>
            </a:graphic>
          </wp:inline>
        </w:drawing>
      </w:r>
    </w:p>
    <w:p w14:paraId="4791A47B" w14:textId="77777777" w:rsidR="00377E01" w:rsidRPr="00377E01" w:rsidRDefault="00377E01" w:rsidP="00377E01">
      <w:bookmarkStart w:id="111" w:name="_Toc524666196"/>
      <w:r w:rsidRPr="00377E01">
        <w:lastRenderedPageBreak/>
        <w:t>Conclusions</w:t>
      </w:r>
      <w:bookmarkEnd w:id="111"/>
    </w:p>
    <w:p w14:paraId="395FD3D5" w14:textId="77777777" w:rsidR="00377E01" w:rsidRPr="00377E01" w:rsidRDefault="00377E01" w:rsidP="00377E01">
      <w:r w:rsidRPr="00377E01">
        <w:t>No interference noted, same comments as previously</w:t>
      </w:r>
    </w:p>
    <w:p w14:paraId="2C4E615B" w14:textId="77777777" w:rsidR="00377E01" w:rsidRPr="00377E01" w:rsidRDefault="00377E01" w:rsidP="00377E01">
      <w:pPr>
        <w:pStyle w:val="ECCAnnexheading3"/>
      </w:pPr>
      <w:bookmarkStart w:id="112" w:name="_Toc524666197"/>
      <w:r w:rsidRPr="00377E01">
        <w:t>Spectrum Availability</w:t>
      </w:r>
      <w:bookmarkEnd w:id="112"/>
    </w:p>
    <w:p w14:paraId="55F9A4C4" w14:textId="77777777" w:rsidR="00377E01" w:rsidRPr="00377E01" w:rsidRDefault="00377E01" w:rsidP="00377E01"/>
    <w:p w14:paraId="6532E2B2" w14:textId="77777777" w:rsidR="00377E01" w:rsidRPr="00377E01" w:rsidRDefault="00377E01" w:rsidP="00377E01">
      <w:r w:rsidRPr="00377E01">
        <w:rPr>
          <w:noProof/>
          <w:lang w:val="fi-FI" w:eastAsia="fi-FI"/>
        </w:rPr>
        <w:drawing>
          <wp:inline distT="0" distB="0" distL="0" distR="0" wp14:anchorId="5601F455" wp14:editId="24074822">
            <wp:extent cx="6740365" cy="967487"/>
            <wp:effectExtent l="0" t="0" r="3810" b="4445"/>
            <wp:docPr id="10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6822865" cy="979329"/>
                    </a:xfrm>
                    <a:prstGeom prst="rect">
                      <a:avLst/>
                    </a:prstGeom>
                    <a:noFill/>
                    <a:ln>
                      <a:noFill/>
                    </a:ln>
                    <a:extLst/>
                  </pic:spPr>
                </pic:pic>
              </a:graphicData>
            </a:graphic>
          </wp:inline>
        </w:drawing>
      </w:r>
    </w:p>
    <w:p w14:paraId="6C2FAB4A" w14:textId="77777777" w:rsidR="00377E01" w:rsidRPr="00377E01" w:rsidRDefault="00377E01" w:rsidP="00377E01">
      <w:pPr>
        <w:pStyle w:val="ECCAnnexheading3"/>
      </w:pPr>
      <w:bookmarkStart w:id="113" w:name="_Toc524666198"/>
      <w:r w:rsidRPr="00377E01">
        <w:t>Spectrum Scan Roof September</w:t>
      </w:r>
      <w:bookmarkEnd w:id="113"/>
    </w:p>
    <w:p w14:paraId="7BCB33E9" w14:textId="77777777" w:rsidR="00377E01" w:rsidRPr="00377E01" w:rsidRDefault="00377E01" w:rsidP="00377E01">
      <w:r w:rsidRPr="00377E01">
        <w:rPr>
          <w:noProof/>
          <w:lang w:val="fi-FI" w:eastAsia="fi-FI"/>
        </w:rPr>
        <w:drawing>
          <wp:inline distT="0" distB="0" distL="0" distR="0" wp14:anchorId="4666FF5E" wp14:editId="785F89C5">
            <wp:extent cx="3927423" cy="3507699"/>
            <wp:effectExtent l="0" t="0" r="0" b="0"/>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4"/>
                    <a:srcRect r="19468" b="4098"/>
                    <a:stretch/>
                  </pic:blipFill>
                  <pic:spPr bwMode="auto">
                    <a:xfrm>
                      <a:off x="0" y="0"/>
                      <a:ext cx="3927423" cy="3507699"/>
                    </a:xfrm>
                    <a:prstGeom prst="rect">
                      <a:avLst/>
                    </a:prstGeom>
                    <a:ln>
                      <a:noFill/>
                    </a:ln>
                    <a:extLst>
                      <a:ext uri="{53640926-AAD7-44D8-BBD7-CCE9431645EC}">
                        <a14:shadowObscured xmlns:a14="http://schemas.microsoft.com/office/drawing/2010/main"/>
                      </a:ext>
                    </a:extLst>
                  </pic:spPr>
                </pic:pic>
              </a:graphicData>
            </a:graphic>
          </wp:inline>
        </w:drawing>
      </w:r>
    </w:p>
    <w:p w14:paraId="3D935F91" w14:textId="77777777" w:rsidR="00377E01" w:rsidRPr="00377E01" w:rsidRDefault="00377E01" w:rsidP="00377E01"/>
    <w:p w14:paraId="59C60322" w14:textId="77777777" w:rsidR="00377E01" w:rsidRPr="00377E01" w:rsidRDefault="00377E01" w:rsidP="00377E01">
      <w:r w:rsidRPr="00377E01">
        <w:rPr>
          <w:noProof/>
          <w:lang w:val="fi-FI" w:eastAsia="fi-FI"/>
        </w:rPr>
        <w:lastRenderedPageBreak/>
        <w:drawing>
          <wp:inline distT="0" distB="0" distL="0" distR="0" wp14:anchorId="0435357E" wp14:editId="0851DE0C">
            <wp:extent cx="3934918" cy="3455233"/>
            <wp:effectExtent l="0" t="0" r="2540" b="0"/>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5"/>
                    <a:srcRect r="19313" b="5532"/>
                    <a:stretch/>
                  </pic:blipFill>
                  <pic:spPr bwMode="auto">
                    <a:xfrm>
                      <a:off x="0" y="0"/>
                      <a:ext cx="3934918" cy="3455233"/>
                    </a:xfrm>
                    <a:prstGeom prst="rect">
                      <a:avLst/>
                    </a:prstGeom>
                    <a:ln>
                      <a:noFill/>
                    </a:ln>
                    <a:extLst>
                      <a:ext uri="{53640926-AAD7-44D8-BBD7-CCE9431645EC}">
                        <a14:shadowObscured xmlns:a14="http://schemas.microsoft.com/office/drawing/2010/main"/>
                      </a:ext>
                    </a:extLst>
                  </pic:spPr>
                </pic:pic>
              </a:graphicData>
            </a:graphic>
          </wp:inline>
        </w:drawing>
      </w:r>
    </w:p>
    <w:p w14:paraId="1C7317CE" w14:textId="77777777" w:rsidR="00377E01" w:rsidRPr="00377E01" w:rsidRDefault="00377E01" w:rsidP="00377E01"/>
    <w:p w14:paraId="0664F542" w14:textId="77777777" w:rsidR="00377E01" w:rsidRPr="00377E01" w:rsidRDefault="00377E01" w:rsidP="00377E01">
      <w:r w:rsidRPr="00377E01">
        <w:rPr>
          <w:noProof/>
          <w:lang w:val="fi-FI" w:eastAsia="fi-FI"/>
        </w:rPr>
        <w:drawing>
          <wp:inline distT="0" distB="0" distL="0" distR="0" wp14:anchorId="47C01979" wp14:editId="2F9E09C1">
            <wp:extent cx="3919928" cy="3455233"/>
            <wp:effectExtent l="0" t="0" r="4445" b="0"/>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6"/>
                    <a:srcRect r="19621" b="5532"/>
                    <a:stretch/>
                  </pic:blipFill>
                  <pic:spPr bwMode="auto">
                    <a:xfrm>
                      <a:off x="0" y="0"/>
                      <a:ext cx="3919928" cy="3455233"/>
                    </a:xfrm>
                    <a:prstGeom prst="rect">
                      <a:avLst/>
                    </a:prstGeom>
                    <a:ln>
                      <a:noFill/>
                    </a:ln>
                    <a:extLst>
                      <a:ext uri="{53640926-AAD7-44D8-BBD7-CCE9431645EC}">
                        <a14:shadowObscured xmlns:a14="http://schemas.microsoft.com/office/drawing/2010/main"/>
                      </a:ext>
                    </a:extLst>
                  </pic:spPr>
                </pic:pic>
              </a:graphicData>
            </a:graphic>
          </wp:inline>
        </w:drawing>
      </w:r>
    </w:p>
    <w:p w14:paraId="6A219A06" w14:textId="77777777" w:rsidR="00377E01" w:rsidRPr="00377E01" w:rsidRDefault="00377E01" w:rsidP="00377E01">
      <w:pPr>
        <w:pStyle w:val="ECCAnnexheading3"/>
      </w:pPr>
      <w:bookmarkStart w:id="114" w:name="_Toc524666199"/>
      <w:r w:rsidRPr="00377E01">
        <w:t>PQ Studio C September 1st:  4 Shure mics.GIF</w:t>
      </w:r>
      <w:bookmarkEnd w:id="114"/>
      <w:r w:rsidRPr="00377E01">
        <w:t xml:space="preserve"> </w:t>
      </w:r>
    </w:p>
    <w:p w14:paraId="261EC919" w14:textId="77777777" w:rsidR="00377E01" w:rsidRPr="00377E01" w:rsidRDefault="00377E01" w:rsidP="00377E01">
      <w:r w:rsidRPr="00377E01">
        <w:rPr>
          <w:noProof/>
          <w:lang w:val="fi-FI" w:eastAsia="fi-FI"/>
        </w:rPr>
        <w:lastRenderedPageBreak/>
        <w:drawing>
          <wp:inline distT="0" distB="0" distL="0" distR="0" wp14:anchorId="5CE8FFF0" wp14:editId="71AF7752">
            <wp:extent cx="3949908" cy="3470223"/>
            <wp:effectExtent l="0" t="0" r="0" b="0"/>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7"/>
                    <a:srcRect r="19006" b="5123"/>
                    <a:stretch/>
                  </pic:blipFill>
                  <pic:spPr bwMode="auto">
                    <a:xfrm>
                      <a:off x="0" y="0"/>
                      <a:ext cx="3949908" cy="3470223"/>
                    </a:xfrm>
                    <a:prstGeom prst="rect">
                      <a:avLst/>
                    </a:prstGeom>
                    <a:ln>
                      <a:noFill/>
                    </a:ln>
                    <a:extLst>
                      <a:ext uri="{53640926-AAD7-44D8-BBD7-CCE9431645EC}">
                        <a14:shadowObscured xmlns:a14="http://schemas.microsoft.com/office/drawing/2010/main"/>
                      </a:ext>
                    </a:extLst>
                  </pic:spPr>
                </pic:pic>
              </a:graphicData>
            </a:graphic>
          </wp:inline>
        </w:drawing>
      </w:r>
    </w:p>
    <w:p w14:paraId="061593A9" w14:textId="77777777" w:rsidR="00377E01" w:rsidRPr="00377E01" w:rsidRDefault="00377E01" w:rsidP="00377E01"/>
    <w:p w14:paraId="04CE6A21" w14:textId="77777777" w:rsidR="00377E01" w:rsidRPr="00377E01" w:rsidRDefault="00377E01" w:rsidP="00377E01">
      <w:pPr>
        <w:pStyle w:val="ECCAnnexheading3"/>
      </w:pPr>
      <w:bookmarkStart w:id="115" w:name="_Toc524666200"/>
      <w:r w:rsidRPr="00377E01">
        <w:t>PQ inside Window</w:t>
      </w:r>
      <w:bookmarkEnd w:id="115"/>
    </w:p>
    <w:p w14:paraId="7DCA1C25" w14:textId="77777777" w:rsidR="00377E01" w:rsidRPr="00377E01" w:rsidRDefault="00377E01" w:rsidP="00377E01"/>
    <w:p w14:paraId="4DA6C56E" w14:textId="77777777" w:rsidR="00377E01" w:rsidRPr="00377E01" w:rsidRDefault="00377E01" w:rsidP="00377E01">
      <w:r w:rsidRPr="00377E01">
        <w:rPr>
          <w:noProof/>
          <w:lang w:val="fi-FI" w:eastAsia="fi-FI"/>
        </w:rPr>
        <w:drawing>
          <wp:inline distT="0" distB="0" distL="0" distR="0" wp14:anchorId="73817C86" wp14:editId="499304B5">
            <wp:extent cx="3927423" cy="3462728"/>
            <wp:effectExtent l="0" t="0" r="0" b="4445"/>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8"/>
                    <a:srcRect r="19468" b="5328"/>
                    <a:stretch/>
                  </pic:blipFill>
                  <pic:spPr bwMode="auto">
                    <a:xfrm>
                      <a:off x="0" y="0"/>
                      <a:ext cx="3927423" cy="3462728"/>
                    </a:xfrm>
                    <a:prstGeom prst="rect">
                      <a:avLst/>
                    </a:prstGeom>
                    <a:ln>
                      <a:noFill/>
                    </a:ln>
                    <a:extLst>
                      <a:ext uri="{53640926-AAD7-44D8-BBD7-CCE9431645EC}">
                        <a14:shadowObscured xmlns:a14="http://schemas.microsoft.com/office/drawing/2010/main"/>
                      </a:ext>
                    </a:extLst>
                  </pic:spPr>
                </pic:pic>
              </a:graphicData>
            </a:graphic>
          </wp:inline>
        </w:drawing>
      </w:r>
    </w:p>
    <w:p w14:paraId="11F0EEE5" w14:textId="77777777" w:rsidR="00377E01" w:rsidRPr="00377E01" w:rsidRDefault="00377E01" w:rsidP="00377E01">
      <w:pPr>
        <w:pStyle w:val="ECCAnnexheading2"/>
      </w:pPr>
      <w:bookmarkStart w:id="116" w:name="_Toc524666201"/>
      <w:r w:rsidRPr="00377E01">
        <w:t>Monitoring and Transmissions at Edgcott</w:t>
      </w:r>
      <w:bookmarkEnd w:id="116"/>
    </w:p>
    <w:p w14:paraId="63098A2D" w14:textId="77777777" w:rsidR="00377E01" w:rsidRDefault="00377E01" w:rsidP="00377E01">
      <w:r w:rsidRPr="00377E01">
        <w:lastRenderedPageBreak/>
        <w:t xml:space="preserve">Edgcott is located to the west of London and some 20 miles north of Oxford, approximately 50 miles from </w:t>
      </w:r>
      <w:r w:rsidRPr="00875319">
        <w:t>both Heathrow and Birmingham Airport</w:t>
      </w:r>
      <w:r>
        <w:t>s</w:t>
      </w:r>
      <w:r w:rsidRPr="00875319">
        <w:t>; it is also on route from a number of military airfields and has acrobatics taking place overhead</w:t>
      </w:r>
      <w:r>
        <w:t xml:space="preserve"> on a regular basis.</w:t>
      </w:r>
    </w:p>
    <w:p w14:paraId="0006C907" w14:textId="77777777" w:rsidR="00377E01" w:rsidRPr="00377E01" w:rsidRDefault="00377E01" w:rsidP="00377E01">
      <w:pPr>
        <w:pStyle w:val="ECCAnnexheading3"/>
      </w:pPr>
      <w:bookmarkStart w:id="117" w:name="_Toc524666202"/>
      <w:r w:rsidRPr="00377E01">
        <w:t>Spectrum Availability</w:t>
      </w:r>
      <w:bookmarkEnd w:id="117"/>
    </w:p>
    <w:p w14:paraId="1F5ABB81" w14:textId="77777777" w:rsidR="00377E01" w:rsidRDefault="00377E01" w:rsidP="00377E01">
      <w:r w:rsidRPr="00377E01">
        <w:rPr>
          <w:noProof/>
          <w:lang w:val="fi-FI" w:eastAsia="fi-FI"/>
        </w:rPr>
        <w:drawing>
          <wp:inline distT="0" distB="0" distL="0" distR="0" wp14:anchorId="2828807A" wp14:editId="34D5914D">
            <wp:extent cx="6731741" cy="490790"/>
            <wp:effectExtent l="0" t="0" r="0" b="5080"/>
            <wp:docPr id="2049" name="Picture 2049" descr="cid:image003.jpg@01D3AF26.9D19AD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3.jpg@01D3AF26.9D19AD00"/>
                    <pic:cNvPicPr>
                      <a:picLocks noChangeAspect="1" noChangeArrowheads="1"/>
                    </pic:cNvPicPr>
                  </pic:nvPicPr>
                  <pic:blipFill>
                    <a:blip r:embed="rId89" r:link="rId90" cstate="print">
                      <a:extLst>
                        <a:ext uri="{28A0092B-C50C-407E-A947-70E740481C1C}">
                          <a14:useLocalDpi xmlns:a14="http://schemas.microsoft.com/office/drawing/2010/main" val="0"/>
                        </a:ext>
                      </a:extLst>
                    </a:blip>
                    <a:srcRect/>
                    <a:stretch>
                      <a:fillRect/>
                    </a:stretch>
                  </pic:blipFill>
                  <pic:spPr bwMode="auto">
                    <a:xfrm>
                      <a:off x="0" y="0"/>
                      <a:ext cx="6774256" cy="493890"/>
                    </a:xfrm>
                    <a:prstGeom prst="rect">
                      <a:avLst/>
                    </a:prstGeom>
                    <a:noFill/>
                    <a:ln>
                      <a:noFill/>
                    </a:ln>
                  </pic:spPr>
                </pic:pic>
              </a:graphicData>
            </a:graphic>
          </wp:inline>
        </w:drawing>
      </w:r>
    </w:p>
    <w:p w14:paraId="76D812E9" w14:textId="77777777" w:rsidR="00377E01" w:rsidRPr="00377E01" w:rsidRDefault="00377E01" w:rsidP="00377E01">
      <w:pPr>
        <w:pStyle w:val="ECCAnnexheading3"/>
      </w:pPr>
      <w:bookmarkStart w:id="118" w:name="_Toc524666203"/>
      <w:r w:rsidRPr="00377E01">
        <w:t>Monitoring</w:t>
      </w:r>
      <w:bookmarkEnd w:id="118"/>
    </w:p>
    <w:p w14:paraId="5A5A7452" w14:textId="77777777" w:rsidR="00377E01" w:rsidRPr="00377E01" w:rsidRDefault="00377E01" w:rsidP="00377E01">
      <w:r w:rsidRPr="00377E01">
        <w:t>From June 2016 monitoring has taken place initially using a Marconi 2390 and a USB spectrum analyser, from mid-2017 adding a Shure UXLD4Q receiver, antennas have been located externally to the building. Time spans have been between a few hours to continuous monthly cycles</w:t>
      </w:r>
    </w:p>
    <w:p w14:paraId="5B2D5B68" w14:textId="77777777" w:rsidR="00377E01" w:rsidRPr="00377E01" w:rsidRDefault="00377E01" w:rsidP="00377E01">
      <w:r w:rsidRPr="00377E01">
        <w:t xml:space="preserve">From March 2017 an Ofcom T&amp;D license has enabled occasional transmissions using the Shure equipment; performance has been similar to equivalent models using the 470-694MHz band </w:t>
      </w:r>
    </w:p>
    <w:p w14:paraId="76189B04" w14:textId="77777777" w:rsidR="00377E01" w:rsidRPr="00377E01" w:rsidRDefault="00377E01" w:rsidP="00377E01">
      <w:r w:rsidRPr="00377E01">
        <w:t>Using the Ofcom spectrum plot above, the green spectrum has been interference free and no noticeable interference on the orange spectrum.</w:t>
      </w:r>
    </w:p>
    <w:p w14:paraId="28FFDA6C" w14:textId="77777777" w:rsidR="00377E01" w:rsidRPr="00377E01" w:rsidRDefault="00377E01" w:rsidP="00377E01">
      <w:r w:rsidRPr="00377E01">
        <w:t>Since May 2018 additional Shure transmitters have been in use, no interference or interruptions have been seen for either indoor or outdoor use in spite of often heavy military presence from local airfield.</w:t>
      </w:r>
    </w:p>
    <w:p w14:paraId="7A6B1F59" w14:textId="77777777" w:rsidR="00377E01" w:rsidRPr="00377E01" w:rsidRDefault="00377E01" w:rsidP="00377E01">
      <w:r w:rsidRPr="00377E01">
        <w:t xml:space="preserve">In January 2019 a commercial license was issued by Ofcom and the 10 channels identified in the license have been in use both indoor and outdoor. Increased military flights have been noted since February but no interference has been received </w:t>
      </w:r>
    </w:p>
    <w:p w14:paraId="7A9E896C" w14:textId="77777777" w:rsidR="00377E01" w:rsidRPr="00377E01" w:rsidRDefault="00377E01" w:rsidP="00377E01"/>
    <w:p w14:paraId="2F0AEA3F" w14:textId="77777777" w:rsidR="00377E01" w:rsidRPr="00377E01" w:rsidRDefault="00377E01" w:rsidP="00377E01">
      <w:pPr>
        <w:rPr>
          <w:rStyle w:val="ECCHLbold"/>
        </w:rPr>
      </w:pPr>
      <w:r w:rsidRPr="00377E01">
        <w:rPr>
          <w:rStyle w:val="ECCHLbold"/>
        </w:rPr>
        <w:t>Conclusion</w:t>
      </w:r>
    </w:p>
    <w:p w14:paraId="50C95006" w14:textId="77777777" w:rsidR="00377E01" w:rsidRPr="00377E01" w:rsidRDefault="00377E01" w:rsidP="00377E01">
      <w:r w:rsidRPr="00377E01">
        <w:t>Use of PMSE at this location is practical using the Ofcom plot and license</w:t>
      </w:r>
    </w:p>
    <w:p w14:paraId="560FC78D" w14:textId="77777777" w:rsidR="00377E01" w:rsidRPr="00377E01" w:rsidRDefault="00377E01" w:rsidP="00377E01">
      <w:pPr>
        <w:pStyle w:val="ECCAnnexheading2"/>
      </w:pPr>
      <w:bookmarkStart w:id="119" w:name="_Toc524666204"/>
      <w:r w:rsidRPr="00377E01">
        <w:t>Wisycom 960-1164</w:t>
      </w:r>
      <w:r>
        <w:t xml:space="preserve"> </w:t>
      </w:r>
      <w:r w:rsidRPr="00377E01">
        <w:t>MHz Testing</w:t>
      </w:r>
      <w:bookmarkEnd w:id="119"/>
    </w:p>
    <w:p w14:paraId="3667501A" w14:textId="77777777" w:rsidR="00377E01" w:rsidRPr="00377E01" w:rsidRDefault="00377E01" w:rsidP="00377E01">
      <w:r w:rsidRPr="00377E01">
        <w:t>The transmitter equipment was tested for compliance against the EN 300 422-1 block edge mask that defines the permitted level of out of block emissions. The equipment has a clean spectrum which is compliant with the mask.</w:t>
      </w:r>
    </w:p>
    <w:p w14:paraId="3478D428" w14:textId="77777777" w:rsidR="00377E01" w:rsidRPr="00377E01" w:rsidRDefault="00377E01" w:rsidP="00377E01">
      <w:r w:rsidRPr="00377E01">
        <w:rPr>
          <w:noProof/>
          <w:lang w:val="fi-FI" w:eastAsia="fi-FI"/>
        </w:rPr>
        <w:lastRenderedPageBreak/>
        <w:drawing>
          <wp:inline distT="0" distB="0" distL="0" distR="0" wp14:anchorId="00340DAB" wp14:editId="67FD12AA">
            <wp:extent cx="6858000" cy="5060950"/>
            <wp:effectExtent l="0" t="0" r="0" b="6350"/>
            <wp:docPr id="2051" name="Picture 2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6858000" cy="5060950"/>
                    </a:xfrm>
                    <a:prstGeom prst="rect">
                      <a:avLst/>
                    </a:prstGeom>
                  </pic:spPr>
                </pic:pic>
              </a:graphicData>
            </a:graphic>
          </wp:inline>
        </w:drawing>
      </w:r>
    </w:p>
    <w:p w14:paraId="1A6FCCCA" w14:textId="77777777" w:rsidR="00377E01" w:rsidRDefault="00377E01" w:rsidP="00377E01">
      <w:pPr>
        <w:pStyle w:val="ECCAnnexheading2"/>
      </w:pPr>
      <w:bookmarkStart w:id="120" w:name="_Toc524666205"/>
      <w:r>
        <w:t>Shure ULXD equipment</w:t>
      </w:r>
      <w:bookmarkEnd w:id="120"/>
    </w:p>
    <w:p w14:paraId="4E101515" w14:textId="77777777" w:rsidR="00377E01" w:rsidRPr="000404D1" w:rsidRDefault="00377E01" w:rsidP="00377E01"/>
    <w:p w14:paraId="5A05AD34" w14:textId="77777777" w:rsidR="00377E01" w:rsidRPr="000404D1" w:rsidRDefault="00377E01" w:rsidP="00377E01">
      <w:r w:rsidRPr="000404D1">
        <w:lastRenderedPageBreak/>
        <w:t>AXIENT</w:t>
      </w:r>
      <w:r w:rsidRPr="00377E01">
        <w:t xml:space="preserve">TM </w:t>
      </w:r>
      <w:r w:rsidRPr="00377E01">
        <w:rPr>
          <w:noProof/>
          <w:lang w:val="fi-FI" w:eastAsia="fi-FI"/>
        </w:rPr>
        <w:drawing>
          <wp:inline distT="0" distB="0" distL="0" distR="0" wp14:anchorId="72C1F0C7" wp14:editId="153EF589">
            <wp:extent cx="5447665" cy="3938270"/>
            <wp:effectExtent l="0" t="0" r="635" b="5080"/>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447665" cy="3938270"/>
                    </a:xfrm>
                    <a:prstGeom prst="rect">
                      <a:avLst/>
                    </a:prstGeom>
                    <a:noFill/>
                    <a:ln>
                      <a:noFill/>
                    </a:ln>
                  </pic:spPr>
                </pic:pic>
              </a:graphicData>
            </a:graphic>
          </wp:inline>
        </w:drawing>
      </w:r>
    </w:p>
    <w:p w14:paraId="26D29748" w14:textId="77777777" w:rsidR="00377E01" w:rsidRPr="000404D1" w:rsidRDefault="00377E01" w:rsidP="00377E01">
      <w:r w:rsidRPr="000404D1">
        <w:t>Shure ULX-D</w:t>
      </w:r>
      <w:r w:rsidRPr="00377E01">
        <w:t>®</w:t>
      </w:r>
      <w:r w:rsidRPr="000404D1">
        <w:t xml:space="preserve"> Digital Wireless offers uncompromising 24-bit audio clarity and extremely efficient RF performance with single, dual, and quad channel receivers for any size professional sound reinforcement application. Generations ahead of any other available system in its class, ULX-D brings a new level of performance to professional sound reinforcement.  </w:t>
      </w:r>
    </w:p>
    <w:p w14:paraId="78027481" w14:textId="77777777" w:rsidR="00377E01" w:rsidRPr="00377E01" w:rsidRDefault="00377E01" w:rsidP="00377E01">
      <w:pPr>
        <w:rPr>
          <w:rStyle w:val="ECCHLbold"/>
        </w:rPr>
      </w:pPr>
      <w:r w:rsidRPr="00377E01">
        <w:rPr>
          <w:rStyle w:val="ECCHLbold"/>
        </w:rPr>
        <w:t xml:space="preserve">Uncompromising Professional Digital Wireless </w:t>
      </w:r>
    </w:p>
    <w:p w14:paraId="113C606B" w14:textId="77777777" w:rsidR="00377E01" w:rsidRPr="00377E01" w:rsidRDefault="00377E01" w:rsidP="00377E01">
      <w:pPr>
        <w:pStyle w:val="ECCBulletsLv1"/>
      </w:pPr>
      <w:r w:rsidRPr="000404D1">
        <w:t xml:space="preserve">24-bit/48 kHz digital audio that delivers incredibly clear and accurate sound reproduction </w:t>
      </w:r>
    </w:p>
    <w:p w14:paraId="544B9D8B" w14:textId="77777777" w:rsidR="00377E01" w:rsidRPr="00377E01" w:rsidRDefault="00377E01" w:rsidP="00377E01">
      <w:pPr>
        <w:pStyle w:val="ECCBulletsLv1"/>
      </w:pPr>
      <w:r w:rsidRPr="000404D1">
        <w:t xml:space="preserve">20 Hz – 20 kHz frequency range with flat response </w:t>
      </w:r>
    </w:p>
    <w:p w14:paraId="73E7D1EF" w14:textId="77777777" w:rsidR="00377E01" w:rsidRPr="00377E01" w:rsidRDefault="00377E01" w:rsidP="00377E01">
      <w:pPr>
        <w:pStyle w:val="ECCBulletsLv1"/>
      </w:pPr>
      <w:r w:rsidRPr="000404D1">
        <w:t xml:space="preserve">Greater than 120 dB dynamic range </w:t>
      </w:r>
    </w:p>
    <w:p w14:paraId="1F6DA201" w14:textId="77777777" w:rsidR="00377E01" w:rsidRPr="00377E01" w:rsidRDefault="00377E01" w:rsidP="00377E01">
      <w:pPr>
        <w:pStyle w:val="ECCBulletsLv1"/>
      </w:pPr>
      <w:r w:rsidRPr="000404D1">
        <w:t xml:space="preserve">Wide selection of trusted Shure Microphones </w:t>
      </w:r>
    </w:p>
    <w:p w14:paraId="4BECD4A8" w14:textId="77777777" w:rsidR="00377E01" w:rsidRPr="00377E01" w:rsidRDefault="00377E01" w:rsidP="00377E01">
      <w:pPr>
        <w:rPr>
          <w:rStyle w:val="ECCHLbold"/>
        </w:rPr>
      </w:pPr>
      <w:r w:rsidRPr="00377E01">
        <w:rPr>
          <w:rStyle w:val="ECCHLbold"/>
        </w:rPr>
        <w:t xml:space="preserve">Extremely Efficient and Reliable RF Performance </w:t>
      </w:r>
    </w:p>
    <w:p w14:paraId="57A71822" w14:textId="77777777" w:rsidR="00377E01" w:rsidRPr="00377E01" w:rsidRDefault="00377E01" w:rsidP="00377E01">
      <w:pPr>
        <w:pStyle w:val="ECCBulletsLv1"/>
      </w:pPr>
      <w:r w:rsidRPr="000404D1">
        <w:t xml:space="preserve">Up to 64 MHz overall tuning range (region dependent) </w:t>
      </w:r>
    </w:p>
    <w:p w14:paraId="4055A7CB" w14:textId="77777777" w:rsidR="00377E01" w:rsidRPr="00377E01" w:rsidRDefault="00377E01" w:rsidP="00377E01">
      <w:pPr>
        <w:pStyle w:val="ECCBulletsLv1"/>
      </w:pPr>
      <w:r w:rsidRPr="000404D1">
        <w:t xml:space="preserve">Up to 17 active transmitters in one 6 MHz TV channel (23 on an 8 MHz TV channel) </w:t>
      </w:r>
    </w:p>
    <w:p w14:paraId="3112EF9D" w14:textId="77777777" w:rsidR="00377E01" w:rsidRPr="00377E01" w:rsidRDefault="00377E01" w:rsidP="00377E01">
      <w:pPr>
        <w:pStyle w:val="ECCBulletsLv1"/>
      </w:pPr>
      <w:r w:rsidRPr="000404D1">
        <w:t xml:space="preserve">High Density mode enables up to 47 active transmitters in one 6 MHz TV channel </w:t>
      </w:r>
    </w:p>
    <w:p w14:paraId="3E7F1DD8" w14:textId="77777777" w:rsidR="00377E01" w:rsidRPr="00377E01" w:rsidRDefault="00377E01" w:rsidP="00377E01">
      <w:pPr>
        <w:pStyle w:val="ECCBulletsLv1"/>
      </w:pPr>
      <w:r w:rsidRPr="000404D1">
        <w:t xml:space="preserve">Rock-solid signal stability with no audio </w:t>
      </w:r>
      <w:r w:rsidRPr="00377E01">
        <w:t xml:space="preserve">artefacts over the entire 100 meter range </w:t>
      </w:r>
    </w:p>
    <w:p w14:paraId="2DA8D012" w14:textId="77777777" w:rsidR="00377E01" w:rsidRPr="00377E01" w:rsidRDefault="00377E01" w:rsidP="00377E01">
      <w:pPr>
        <w:pStyle w:val="ECCBulletsLv1"/>
      </w:pPr>
      <w:r w:rsidRPr="000404D1">
        <w:t xml:space="preserve">Optimized scanning automatically finds, prioritizes, and selects the cleanest frequencies available </w:t>
      </w:r>
    </w:p>
    <w:p w14:paraId="40430BE5" w14:textId="77777777" w:rsidR="00377E01" w:rsidRPr="00377E01" w:rsidRDefault="00377E01" w:rsidP="00377E01">
      <w:pPr>
        <w:rPr>
          <w:rStyle w:val="ECCHLbold"/>
        </w:rPr>
      </w:pPr>
      <w:r w:rsidRPr="00377E01">
        <w:rPr>
          <w:rStyle w:val="ECCHLbold"/>
        </w:rPr>
        <w:t xml:space="preserve">Scalable, Intelligent Hardware </w:t>
      </w:r>
    </w:p>
    <w:p w14:paraId="672C235C" w14:textId="77777777" w:rsidR="00377E01" w:rsidRPr="00377E01" w:rsidRDefault="00377E01" w:rsidP="00377E01">
      <w:pPr>
        <w:pStyle w:val="ECCBulletsLv1"/>
      </w:pPr>
      <w:r w:rsidRPr="000404D1">
        <w:t xml:space="preserve">Single (half-rack), Dual and Quad (full-rack) receiver form factors </w:t>
      </w:r>
    </w:p>
    <w:p w14:paraId="23557217" w14:textId="77777777" w:rsidR="00377E01" w:rsidRPr="00377E01" w:rsidRDefault="00377E01" w:rsidP="00377E01">
      <w:pPr>
        <w:pStyle w:val="ECCBulletsLv1"/>
      </w:pPr>
      <w:r w:rsidRPr="000404D1">
        <w:t xml:space="preserve">AES 256-bit encryption equipped for secure wireless transmission </w:t>
      </w:r>
    </w:p>
    <w:p w14:paraId="2006A4E3" w14:textId="77777777" w:rsidR="00377E01" w:rsidRPr="00377E01" w:rsidRDefault="00377E01" w:rsidP="00377E01">
      <w:pPr>
        <w:pStyle w:val="ECCBulletsLv1"/>
      </w:pPr>
      <w:r w:rsidRPr="000404D1">
        <w:t xml:space="preserve">Dante™ digital networked audio over Ethernet </w:t>
      </w:r>
    </w:p>
    <w:p w14:paraId="39F06BB6" w14:textId="77777777" w:rsidR="00377E01" w:rsidRPr="00377E01" w:rsidRDefault="00377E01" w:rsidP="00377E01">
      <w:pPr>
        <w:pStyle w:val="ECCBulletsLv1"/>
      </w:pPr>
      <w:r w:rsidRPr="000404D1">
        <w:t xml:space="preserve">Wireless Workbench® 6.11.2 compatible for advanced coordination, monitoring and control; features Site Survey tool for scanning frequencies in the 902-928 MHz ISM band </w:t>
      </w:r>
    </w:p>
    <w:p w14:paraId="5760F763" w14:textId="77777777" w:rsidR="00377E01" w:rsidRPr="00377E01" w:rsidRDefault="00377E01" w:rsidP="00377E01">
      <w:pPr>
        <w:pStyle w:val="ECCBulletsLv1"/>
      </w:pPr>
      <w:r w:rsidRPr="000404D1">
        <w:t xml:space="preserve">Compatible with the Shure SB900 Rechargeable Battery and SBC chargers </w:t>
      </w:r>
    </w:p>
    <w:p w14:paraId="3DFF7BBD" w14:textId="77777777" w:rsidR="00377E01" w:rsidRPr="000404D1" w:rsidRDefault="00377E01" w:rsidP="00377E01"/>
    <w:p w14:paraId="0D3AD549" w14:textId="77777777" w:rsidR="00377E01" w:rsidRPr="000404D1" w:rsidRDefault="00377E01" w:rsidP="00377E01"/>
    <w:p w14:paraId="2514F9E8" w14:textId="77777777" w:rsidR="00377E01" w:rsidRPr="0079445D" w:rsidRDefault="00377E01" w:rsidP="00377E01">
      <w:pPr>
        <w:rPr>
          <w:rStyle w:val="ECCHLbold"/>
        </w:rPr>
      </w:pPr>
      <w:r w:rsidRPr="0079445D">
        <w:rPr>
          <w:rStyle w:val="ECCHLbold"/>
        </w:rPr>
        <w:t xml:space="preserve">ULX-D® System Specifications </w:t>
      </w:r>
    </w:p>
    <w:p w14:paraId="30C40F73" w14:textId="77777777" w:rsidR="00377E01" w:rsidRPr="000404D1" w:rsidRDefault="00377E01" w:rsidP="00377E01">
      <w:r w:rsidRPr="000404D1">
        <w:t xml:space="preserve">RF Carrier Range </w:t>
      </w:r>
      <w:r w:rsidRPr="000404D1">
        <w:tab/>
        <w:t xml:space="preserve">470–932 MHz, varies by region (See Frequency Range and Output Power table) </w:t>
      </w:r>
    </w:p>
    <w:p w14:paraId="6C918445" w14:textId="77777777" w:rsidR="00377E01" w:rsidRPr="000404D1" w:rsidRDefault="00377E01" w:rsidP="00377E01">
      <w:r w:rsidRPr="000404D1">
        <w:t xml:space="preserve">Working Range 100 m (328 ft.) Note: Actual range depends on RF signal absorption, reflection and interference. </w:t>
      </w:r>
    </w:p>
    <w:p w14:paraId="258C2E93" w14:textId="77777777" w:rsidR="00377E01" w:rsidRPr="000404D1" w:rsidRDefault="00377E01" w:rsidP="00377E01">
      <w:r w:rsidRPr="000404D1">
        <w:t xml:space="preserve">RF Tuning Step Size </w:t>
      </w:r>
      <w:r w:rsidRPr="000404D1">
        <w:tab/>
        <w:t xml:space="preserve">25 kHz, varies by region </w:t>
      </w:r>
    </w:p>
    <w:p w14:paraId="0DE37946" w14:textId="77777777" w:rsidR="00377E01" w:rsidRPr="000404D1" w:rsidRDefault="00377E01" w:rsidP="00377E01">
      <w:r w:rsidRPr="000404D1">
        <w:t xml:space="preserve">Image Rejection </w:t>
      </w:r>
      <w:r w:rsidRPr="000404D1">
        <w:tab/>
        <w:t xml:space="preserve">&gt;70 dB, typical </w:t>
      </w:r>
    </w:p>
    <w:p w14:paraId="6AB02AEC" w14:textId="77777777" w:rsidR="00377E01" w:rsidRPr="000404D1" w:rsidRDefault="00377E01" w:rsidP="00377E01">
      <w:r w:rsidRPr="000404D1">
        <w:t xml:space="preserve">RF Sensitivity </w:t>
      </w:r>
      <w:r w:rsidRPr="000404D1">
        <w:tab/>
        <w:t xml:space="preserve">-98 dBm at 10-5 BER </w:t>
      </w:r>
    </w:p>
    <w:p w14:paraId="036B9E4B" w14:textId="77777777" w:rsidR="00377E01" w:rsidRPr="000404D1" w:rsidRDefault="00377E01" w:rsidP="00377E01">
      <w:r w:rsidRPr="000404D1">
        <w:t xml:space="preserve">Latency </w:t>
      </w:r>
      <w:r w:rsidRPr="000404D1">
        <w:tab/>
        <w:t xml:space="preserve">&lt;2.9 ms </w:t>
      </w:r>
    </w:p>
    <w:p w14:paraId="52A44EB4" w14:textId="77777777" w:rsidR="00377E01" w:rsidRPr="000404D1" w:rsidRDefault="00377E01" w:rsidP="00377E01">
      <w:r w:rsidRPr="000404D1">
        <w:t xml:space="preserve">Audio Frequency Response </w:t>
      </w:r>
      <w:r w:rsidRPr="000404D1">
        <w:tab/>
        <w:t xml:space="preserve">ULXD1: 20 Hz – 20 kHz (±1 dB) ULXD2: 30 Hz – 20 kHz (±1 dB) Note: Dependent on microphone type </w:t>
      </w:r>
    </w:p>
    <w:p w14:paraId="046C36B8" w14:textId="77777777" w:rsidR="00377E01" w:rsidRPr="000404D1" w:rsidRDefault="00377E01" w:rsidP="00377E01">
      <w:r w:rsidRPr="000404D1">
        <w:t xml:space="preserve">Audio Dynamic Range XLR Analog Output: &gt;120 dB, A-weighted System Gain @ +10 Dante Digital Output (Dual and Quad receivers): 130 dB (typical), A-weighted </w:t>
      </w:r>
    </w:p>
    <w:p w14:paraId="467BF6D4" w14:textId="77777777" w:rsidR="00377E01" w:rsidRPr="000404D1" w:rsidRDefault="00377E01" w:rsidP="00377E01">
      <w:r w:rsidRPr="000404D1">
        <w:t xml:space="preserve">Total Harmonic Distortion &lt;0.1% −12 dBFS input, System Gain @ +10 </w:t>
      </w:r>
    </w:p>
    <w:p w14:paraId="1CB8EF85" w14:textId="77777777" w:rsidR="00377E01" w:rsidRPr="000404D1" w:rsidRDefault="00377E01" w:rsidP="00377E01">
      <w:r w:rsidRPr="000404D1">
        <w:t xml:space="preserve">System Audio Polarity Positive pressure on microphone diaphragm produces positive voltage on pin 2 (with respect to pin 3 of XLR output) and the tip of the 6.35 mm (1/4-inch) output. </w:t>
      </w:r>
    </w:p>
    <w:p w14:paraId="7DC9863F" w14:textId="77777777" w:rsidR="00377E01" w:rsidRPr="000404D1" w:rsidRDefault="00377E01" w:rsidP="00377E01">
      <w:r w:rsidRPr="000404D1">
        <w:t xml:space="preserve">Operating Temperature Range -18°C (0°F) to 50°C (122°F) Note: Battery characteristics may limit this range. </w:t>
      </w:r>
    </w:p>
    <w:p w14:paraId="37302349" w14:textId="77777777" w:rsidR="00377E01" w:rsidRPr="000404D1" w:rsidRDefault="00377E01" w:rsidP="00377E01">
      <w:r w:rsidRPr="000404D1">
        <w:t xml:space="preserve">Storage Temperature Range -29°C (-20°F) to 74°C (165°F) Note: Battery characteristics may limit this range. </w:t>
      </w:r>
    </w:p>
    <w:p w14:paraId="4CC67FDC" w14:textId="77777777" w:rsidR="00377E01" w:rsidRPr="0079445D" w:rsidRDefault="00377E01" w:rsidP="00377E01">
      <w:pPr>
        <w:rPr>
          <w:rStyle w:val="ECCHLbold"/>
        </w:rPr>
      </w:pPr>
      <w:r w:rsidRPr="000404D1">
        <w:t>.</w:t>
      </w:r>
      <w:r w:rsidRPr="0079445D">
        <w:rPr>
          <w:rStyle w:val="ECCHLbold"/>
        </w:rPr>
        <w:t xml:space="preserve">ULXD2 Wireless Handheld Transmitter </w:t>
      </w:r>
    </w:p>
    <w:p w14:paraId="7623FAAD" w14:textId="77777777" w:rsidR="00377E01" w:rsidRPr="0079445D" w:rsidRDefault="00377E01" w:rsidP="00377E01">
      <w:pPr>
        <w:rPr>
          <w:rStyle w:val="ECCHLbold"/>
        </w:rPr>
      </w:pPr>
      <w:r w:rsidRPr="0079445D">
        <w:rPr>
          <w:rStyle w:val="ECCHLbold"/>
        </w:rPr>
        <w:t xml:space="preserve">Overview </w:t>
      </w:r>
    </w:p>
    <w:p w14:paraId="5D54C44B" w14:textId="77777777" w:rsidR="00377E01" w:rsidRPr="000404D1" w:rsidRDefault="00377E01" w:rsidP="00377E01">
      <w:r w:rsidRPr="000404D1">
        <w:t>The Shure ULXD2 is a handheld wireless transmitter compatible with ULX-D® Digital Wireless Systems. Offering premium 20 Hz – 20 kHz audio qual</w:t>
      </w:r>
      <w:r w:rsidRPr="000404D1">
        <w:softHyphen/>
        <w:t xml:space="preserve">ity, advanced rechargeability options, and a wide selection of interchangeable Shure microphone heads, the ULXD2 delivers uncompromising wireless performance for professional sound reinforcement applications. The ULXD2 is offered with SM58®, SM86, SM87A, Beta 58A®, Beta 87A, and Beta 87C. </w:t>
      </w:r>
    </w:p>
    <w:p w14:paraId="17FB5E6B" w14:textId="77777777" w:rsidR="00377E01" w:rsidRPr="00377E01" w:rsidRDefault="00377E01" w:rsidP="0079445D">
      <w:pPr>
        <w:pStyle w:val="ECCBulletsLv1"/>
      </w:pPr>
      <w:r w:rsidRPr="000404D1">
        <w:t xml:space="preserve">30 Hz to 20 kHz range with flat frequency response (actual response is microphone dependent) </w:t>
      </w:r>
    </w:p>
    <w:p w14:paraId="2161FB4D" w14:textId="77777777" w:rsidR="00377E01" w:rsidRPr="00377E01" w:rsidRDefault="00377E01" w:rsidP="0079445D">
      <w:pPr>
        <w:pStyle w:val="ECCBulletsLv1"/>
      </w:pPr>
      <w:r w:rsidRPr="000404D1">
        <w:t xml:space="preserve">&gt;120 dB dynamic range </w:t>
      </w:r>
    </w:p>
    <w:p w14:paraId="46F276F0" w14:textId="77777777" w:rsidR="00377E01" w:rsidRPr="00377E01" w:rsidRDefault="00377E01" w:rsidP="0079445D">
      <w:pPr>
        <w:pStyle w:val="ECCBulletsLv1"/>
      </w:pPr>
      <w:r w:rsidRPr="000404D1">
        <w:t xml:space="preserve">1, 10, and 20 mW selectable RF output power </w:t>
      </w:r>
    </w:p>
    <w:p w14:paraId="5EC9B758" w14:textId="77777777" w:rsidR="00377E01" w:rsidRPr="00377E01" w:rsidRDefault="00377E01" w:rsidP="0079445D">
      <w:pPr>
        <w:pStyle w:val="ECCBulletsLv1"/>
      </w:pPr>
      <w:r w:rsidRPr="000404D1">
        <w:t xml:space="preserve">5 segment battery fuel gauge </w:t>
      </w:r>
    </w:p>
    <w:p w14:paraId="7B8B82DB" w14:textId="77777777" w:rsidR="00377E01" w:rsidRPr="00377E01" w:rsidRDefault="00377E01" w:rsidP="0079445D">
      <w:pPr>
        <w:pStyle w:val="ECCBulletsLv1"/>
      </w:pPr>
      <w:r w:rsidRPr="000404D1">
        <w:t xml:space="preserve">Shure lithium-ion rechargeable battery pack provides up to 10 hours of battery life, precision metering, and zero memory effect </w:t>
      </w:r>
    </w:p>
    <w:p w14:paraId="32280E3C" w14:textId="77777777" w:rsidR="00377E01" w:rsidRPr="00377E01" w:rsidRDefault="00377E01" w:rsidP="0079445D">
      <w:pPr>
        <w:pStyle w:val="ECCBulletsLv1"/>
      </w:pPr>
      <w:r w:rsidRPr="000404D1">
        <w:t xml:space="preserve">Up to 11 hours continuous use with 2 x AA batteries </w:t>
      </w:r>
    </w:p>
    <w:p w14:paraId="45B6E53E" w14:textId="77777777" w:rsidR="00377E01" w:rsidRPr="00377E01" w:rsidRDefault="00377E01" w:rsidP="0079445D">
      <w:pPr>
        <w:pStyle w:val="ECCBulletsLv1"/>
      </w:pPr>
      <w:r w:rsidRPr="000404D1">
        <w:t xml:space="preserve">Backlit LCD with easy to navigate menu and controls </w:t>
      </w:r>
    </w:p>
    <w:p w14:paraId="14856660" w14:textId="77777777" w:rsidR="00377E01" w:rsidRPr="00377E01" w:rsidRDefault="00377E01" w:rsidP="0079445D">
      <w:pPr>
        <w:pStyle w:val="ECCBulletsLv1"/>
      </w:pPr>
      <w:r w:rsidRPr="000404D1">
        <w:t xml:space="preserve">100 meter (300 ft) operating range </w:t>
      </w:r>
    </w:p>
    <w:p w14:paraId="5CB52519" w14:textId="77777777" w:rsidR="00377E01" w:rsidRPr="00377E01" w:rsidRDefault="00377E01" w:rsidP="0079445D">
      <w:pPr>
        <w:pStyle w:val="ECCBulletsLv1"/>
      </w:pPr>
      <w:r w:rsidRPr="000404D1">
        <w:t xml:space="preserve">Rugged metal construction </w:t>
      </w:r>
    </w:p>
    <w:p w14:paraId="2C5D2113" w14:textId="77777777" w:rsidR="00377E01" w:rsidRPr="00377E01" w:rsidRDefault="00377E01" w:rsidP="0079445D">
      <w:pPr>
        <w:pStyle w:val="ECCBulletsLv1"/>
      </w:pPr>
      <w:r w:rsidRPr="000404D1">
        <w:t xml:space="preserve">Frequency and power lockout </w:t>
      </w:r>
    </w:p>
    <w:p w14:paraId="0BCAAC73" w14:textId="77777777" w:rsidR="00377E01" w:rsidRDefault="00377E01" w:rsidP="00377E01"/>
    <w:p w14:paraId="79466362" w14:textId="77777777" w:rsidR="00021F8D" w:rsidRPr="005E7D15" w:rsidRDefault="00021F8D" w:rsidP="00021F8D"/>
    <w:p w14:paraId="1C5F9BDE" w14:textId="77777777" w:rsidR="005E7D15" w:rsidRDefault="00164BE1" w:rsidP="005E7D15">
      <w:pPr>
        <w:pStyle w:val="ECCAnnexheading1"/>
      </w:pPr>
      <w:bookmarkStart w:id="121" w:name="_Toc8411979"/>
      <w:r>
        <w:lastRenderedPageBreak/>
        <w:t xml:space="preserve">[APWPT] </w:t>
      </w:r>
      <w:r w:rsidR="005E7D15">
        <w:t>Impact of PMSE on DME</w:t>
      </w:r>
      <w:bookmarkEnd w:id="121"/>
    </w:p>
    <w:p w14:paraId="1AEB5178" w14:textId="77777777" w:rsidR="00465C8A" w:rsidRPr="00465C8A" w:rsidRDefault="00465C8A" w:rsidP="00465C8A">
      <w:pPr>
        <w:pStyle w:val="ECCAnnexheading2"/>
        <w:rPr>
          <w:rStyle w:val="ECCParagraph"/>
        </w:rPr>
      </w:pPr>
      <w:r>
        <w:rPr>
          <w:rStyle w:val="ECCParagraph"/>
        </w:rPr>
        <w:t>summary</w:t>
      </w:r>
    </w:p>
    <w:p w14:paraId="50A11673" w14:textId="77777777" w:rsidR="00465C8A" w:rsidRPr="00465C8A" w:rsidRDefault="00465C8A" w:rsidP="00465C8A">
      <w:pPr>
        <w:pStyle w:val="ECCTablenote"/>
        <w:rPr>
          <w:rStyle w:val="ECCParagraph"/>
        </w:rPr>
      </w:pPr>
      <w:r w:rsidRPr="004E63E7">
        <w:rPr>
          <w:rStyle w:val="ECCParagraph"/>
        </w:rPr>
        <w:t xml:space="preserve">This study investigates </w:t>
      </w:r>
      <w:r w:rsidRPr="00465C8A">
        <w:rPr>
          <w:rStyle w:val="ECCParagraph"/>
        </w:rPr>
        <w:t>audio PMSE sharing radio spectrum with aeronautical systems; Distance Measuring Equipment (DME) and Tactical Air Navigation System (TACAN) in the spectrum band 960 – 1164 MHz. Since TACAN provides the same service and has very similar system characteristics to DME, the interference susceptibility will be comparable. Therefore, it can be reasonably assumed that the same protection criteria will apply to both systems, so for convenience and simplicity, only DME is referred to in this document.</w:t>
      </w:r>
    </w:p>
    <w:p w14:paraId="4EE719E9" w14:textId="77777777" w:rsidR="00465C8A" w:rsidRPr="00465C8A" w:rsidRDefault="00465C8A" w:rsidP="00465C8A">
      <w:pPr>
        <w:pStyle w:val="ECCTablenote"/>
        <w:rPr>
          <w:rStyle w:val="ECCParagraph"/>
        </w:rPr>
      </w:pPr>
      <w:r w:rsidRPr="004E63E7">
        <w:rPr>
          <w:rStyle w:val="ECCParagraph"/>
        </w:rPr>
        <w:t xml:space="preserve">To investigate audio PMSE sharing radio spectrum with </w:t>
      </w:r>
      <w:r w:rsidRPr="00465C8A">
        <w:rPr>
          <w:rStyle w:val="ECCParagraph"/>
        </w:rPr>
        <w:t>aeronautical systems, this study considers several minimum coupling loss calculations.</w:t>
      </w:r>
    </w:p>
    <w:p w14:paraId="12D9DB36" w14:textId="77777777" w:rsidR="00465C8A" w:rsidRPr="00465C8A" w:rsidRDefault="00465C8A" w:rsidP="00465C8A">
      <w:pPr>
        <w:pStyle w:val="ECCTablenote"/>
        <w:rPr>
          <w:rStyle w:val="ECCParagraph"/>
        </w:rPr>
      </w:pPr>
      <w:r w:rsidRPr="004E63E7">
        <w:rPr>
          <w:rStyle w:val="ECCParagraph"/>
        </w:rPr>
        <w:t>The types of audio PMSE use investigated are:</w:t>
      </w:r>
    </w:p>
    <w:p w14:paraId="4ABB58BE" w14:textId="77777777" w:rsidR="00465C8A" w:rsidRPr="00465C8A" w:rsidRDefault="00465C8A" w:rsidP="00465C8A">
      <w:pPr>
        <w:pStyle w:val="ECCBulletsLv1"/>
        <w:rPr>
          <w:rStyle w:val="ECCParagraph"/>
        </w:rPr>
      </w:pPr>
      <w:r w:rsidRPr="004E63E7">
        <w:rPr>
          <w:rStyle w:val="ECCParagraph"/>
        </w:rPr>
        <w:t>handheld audio PMSE</w:t>
      </w:r>
    </w:p>
    <w:p w14:paraId="10485EB9" w14:textId="77777777" w:rsidR="00465C8A" w:rsidRPr="00465C8A" w:rsidRDefault="00465C8A" w:rsidP="00465C8A">
      <w:pPr>
        <w:pStyle w:val="ECCBulletsLv1"/>
        <w:rPr>
          <w:rStyle w:val="ECCParagraph"/>
        </w:rPr>
      </w:pPr>
      <w:r w:rsidRPr="004E63E7">
        <w:rPr>
          <w:rStyle w:val="ECCParagraph"/>
        </w:rPr>
        <w:t>body worn audio PMSE</w:t>
      </w:r>
    </w:p>
    <w:p w14:paraId="43668FB0" w14:textId="77777777" w:rsidR="00CC7C5E" w:rsidRDefault="00CC7C5E" w:rsidP="00465C8A">
      <w:pPr>
        <w:pStyle w:val="ECCTablenote"/>
        <w:rPr>
          <w:rStyle w:val="ECCParagraph"/>
        </w:rPr>
      </w:pPr>
    </w:p>
    <w:p w14:paraId="50A31A6B" w14:textId="63BAB38D" w:rsidR="00465C8A" w:rsidRPr="00CC7C5E" w:rsidRDefault="00465C8A" w:rsidP="00CC7C5E">
      <w:r w:rsidRPr="00CC7C5E">
        <w:t>Each of these devices are considered in different environments (urban, sub-urban and rural), in outdoor and indoor cases. Minimum and median values are considered for the body loss. Only the co-frequency case is considered. It should be note that PMSE operated co-frequency with DME/</w:t>
      </w:r>
      <w:r w:rsidR="00FF2B3C">
        <w:t>TACA</w:t>
      </w:r>
      <w:r w:rsidRPr="00CC7C5E">
        <w:t>N in close vicinity are expected to be interfered. Therefore, PMSE are not expected to be operated co-frequency in the vicinity of DME/</w:t>
      </w:r>
      <w:r w:rsidR="00FF2B3C">
        <w:t>T</w:t>
      </w:r>
      <w:r w:rsidRPr="00CC7C5E">
        <w:t>ACAN.</w:t>
      </w:r>
    </w:p>
    <w:p w14:paraId="1C395FA7" w14:textId="77777777" w:rsidR="00465C8A" w:rsidRDefault="00465C8A" w:rsidP="00465C8A">
      <w:pPr>
        <w:pStyle w:val="ECCTablenote"/>
        <w:rPr>
          <w:rStyle w:val="ECCParagraph"/>
        </w:rPr>
      </w:pPr>
    </w:p>
    <w:p w14:paraId="5124C7EB" w14:textId="77777777" w:rsidR="00E15260" w:rsidRPr="00E15260" w:rsidRDefault="00E15260" w:rsidP="00E15260">
      <w:pPr>
        <w:pStyle w:val="Caption"/>
        <w:rPr>
          <w:rStyle w:val="ECCParagraph"/>
        </w:rPr>
      </w:pPr>
      <w:r w:rsidRPr="00E15260">
        <w:t xml:space="preserve">Table </w:t>
      </w:r>
      <w:r w:rsidRPr="00E15260">
        <w:fldChar w:fldCharType="begin"/>
      </w:r>
      <w:r w:rsidRPr="00E15260">
        <w:instrText xml:space="preserve"> SEQ Table \* ARABIC </w:instrText>
      </w:r>
      <w:r w:rsidRPr="00E15260">
        <w:fldChar w:fldCharType="separate"/>
      </w:r>
      <w:r w:rsidRPr="00E15260">
        <w:t>1</w:t>
      </w:r>
      <w:r w:rsidRPr="00E15260">
        <w:fldChar w:fldCharType="end"/>
      </w:r>
      <w:r w:rsidRPr="00E15260">
        <w:t>: Summary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 w:type="dxa"/>
          <w:bottom w:w="11" w:type="dxa"/>
        </w:tblCellMar>
        <w:tblLook w:val="01E0" w:firstRow="1" w:lastRow="1" w:firstColumn="1" w:lastColumn="1" w:noHBand="0" w:noVBand="0"/>
      </w:tblPr>
      <w:tblGrid>
        <w:gridCol w:w="2834"/>
        <w:gridCol w:w="2449"/>
        <w:gridCol w:w="2340"/>
        <w:gridCol w:w="2006"/>
      </w:tblGrid>
      <w:tr w:rsidR="00E15260" w:rsidRPr="00E15260" w14:paraId="2700D542" w14:textId="77777777" w:rsidTr="00B60D57">
        <w:trPr>
          <w:tblHeader/>
        </w:trPr>
        <w:tc>
          <w:tcPr>
            <w:tcW w:w="2834" w:type="dxa"/>
            <w:tcBorders>
              <w:top w:val="single" w:sz="4" w:space="0" w:color="D2232A"/>
              <w:left w:val="single" w:sz="4" w:space="0" w:color="D2232A"/>
              <w:bottom w:val="single" w:sz="4" w:space="0" w:color="D2232A"/>
              <w:right w:val="nil"/>
            </w:tcBorders>
            <w:shd w:val="clear" w:color="auto" w:fill="D2232A"/>
            <w:vAlign w:val="center"/>
          </w:tcPr>
          <w:p w14:paraId="6394DF7D" w14:textId="77777777" w:rsidR="00E15260" w:rsidRPr="00E15260" w:rsidRDefault="00E15260" w:rsidP="00210DEE">
            <w:pPr>
              <w:pStyle w:val="ECCTableHeaderwhitefont"/>
            </w:pPr>
            <w:r w:rsidRPr="00E15260">
              <w:t xml:space="preserve">PMSE interference into aeronautical systems </w:t>
            </w:r>
          </w:p>
        </w:tc>
        <w:tc>
          <w:tcPr>
            <w:tcW w:w="2449" w:type="dxa"/>
            <w:tcBorders>
              <w:top w:val="single" w:sz="4" w:space="0" w:color="D2232A"/>
              <w:left w:val="nil"/>
              <w:bottom w:val="single" w:sz="4" w:space="0" w:color="D2232A"/>
              <w:right w:val="nil"/>
            </w:tcBorders>
            <w:shd w:val="clear" w:color="auto" w:fill="D2232A"/>
            <w:vAlign w:val="center"/>
          </w:tcPr>
          <w:p w14:paraId="614E9866" w14:textId="77777777" w:rsidR="00E15260" w:rsidRPr="00E15260" w:rsidRDefault="00E15260" w:rsidP="00210DEE">
            <w:pPr>
              <w:pStyle w:val="ECCTableHeaderwhitefont"/>
            </w:pPr>
            <w:r w:rsidRPr="00E15260">
              <w:t>Required co-frequency separation distance (Gnd Receiver)</w:t>
            </w:r>
          </w:p>
        </w:tc>
        <w:tc>
          <w:tcPr>
            <w:tcW w:w="2340" w:type="dxa"/>
            <w:tcBorders>
              <w:top w:val="single" w:sz="4" w:space="0" w:color="D2232A"/>
              <w:left w:val="nil"/>
              <w:bottom w:val="single" w:sz="4" w:space="0" w:color="D2232A"/>
              <w:right w:val="single" w:sz="4" w:space="0" w:color="D2232A"/>
            </w:tcBorders>
            <w:shd w:val="clear" w:color="auto" w:fill="D2232A"/>
            <w:vAlign w:val="center"/>
          </w:tcPr>
          <w:p w14:paraId="1F3960AA" w14:textId="77777777" w:rsidR="00E15260" w:rsidRPr="00E15260" w:rsidRDefault="00E15260" w:rsidP="00210DEE">
            <w:pPr>
              <w:pStyle w:val="ECCTableHeaderwhitefont"/>
            </w:pPr>
            <w:r w:rsidRPr="00E15260">
              <w:t>Required co-frequency separation distance (Air Receiver)</w:t>
            </w:r>
          </w:p>
        </w:tc>
        <w:tc>
          <w:tcPr>
            <w:tcW w:w="2006" w:type="dxa"/>
            <w:tcBorders>
              <w:top w:val="single" w:sz="4" w:space="0" w:color="D2232A"/>
              <w:left w:val="nil"/>
              <w:bottom w:val="single" w:sz="4" w:space="0" w:color="D2232A"/>
              <w:right w:val="single" w:sz="4" w:space="0" w:color="D2232A"/>
            </w:tcBorders>
            <w:shd w:val="clear" w:color="auto" w:fill="D2232A"/>
          </w:tcPr>
          <w:p w14:paraId="773E2AE7" w14:textId="77777777" w:rsidR="00E15260" w:rsidRPr="00E15260" w:rsidDel="00573E81" w:rsidRDefault="00E15260" w:rsidP="00210DEE">
            <w:pPr>
              <w:pStyle w:val="ECCTableHeaderwhitefont"/>
            </w:pPr>
            <w:r w:rsidRPr="00E15260">
              <w:t xml:space="preserve">Comment </w:t>
            </w:r>
          </w:p>
        </w:tc>
      </w:tr>
      <w:tr w:rsidR="00486982" w:rsidRPr="00E15260" w14:paraId="5D2CDEF4" w14:textId="77777777" w:rsidTr="00B60D57">
        <w:tc>
          <w:tcPr>
            <w:tcW w:w="2834" w:type="dxa"/>
            <w:tcBorders>
              <w:top w:val="single" w:sz="4" w:space="0" w:color="D2232A"/>
              <w:left w:val="single" w:sz="4" w:space="0" w:color="D2232A"/>
              <w:bottom w:val="single" w:sz="4" w:space="0" w:color="D2232A"/>
              <w:right w:val="single" w:sz="4" w:space="0" w:color="D2232A"/>
            </w:tcBorders>
            <w:vAlign w:val="center"/>
          </w:tcPr>
          <w:p w14:paraId="660209D5" w14:textId="3B3597B5" w:rsidR="00486982" w:rsidRPr="00486982" w:rsidRDefault="00486982" w:rsidP="00486982">
            <w:r w:rsidRPr="00486982">
              <w:t>PMSE interference to DME</w:t>
            </w:r>
          </w:p>
        </w:tc>
        <w:tc>
          <w:tcPr>
            <w:tcW w:w="2449" w:type="dxa"/>
            <w:tcBorders>
              <w:top w:val="single" w:sz="4" w:space="0" w:color="D2232A"/>
              <w:left w:val="single" w:sz="4" w:space="0" w:color="D2232A"/>
              <w:bottom w:val="single" w:sz="4" w:space="0" w:color="D2232A"/>
              <w:right w:val="single" w:sz="4" w:space="0" w:color="D2232A"/>
            </w:tcBorders>
            <w:vAlign w:val="center"/>
          </w:tcPr>
          <w:p w14:paraId="77402DCE" w14:textId="004C0709" w:rsidR="00486982" w:rsidRPr="00486982" w:rsidRDefault="00486982" w:rsidP="00486982">
            <w:r w:rsidRPr="00486982">
              <w:t>from* 0.2 to 27.8 km</w:t>
            </w:r>
          </w:p>
        </w:tc>
        <w:tc>
          <w:tcPr>
            <w:tcW w:w="2340" w:type="dxa"/>
            <w:tcBorders>
              <w:top w:val="single" w:sz="4" w:space="0" w:color="D2232A"/>
              <w:left w:val="single" w:sz="4" w:space="0" w:color="D2232A"/>
              <w:bottom w:val="single" w:sz="4" w:space="0" w:color="D2232A"/>
              <w:right w:val="single" w:sz="4" w:space="0" w:color="D2232A"/>
            </w:tcBorders>
            <w:vAlign w:val="center"/>
          </w:tcPr>
          <w:p w14:paraId="742A3A95" w14:textId="18AF25AB" w:rsidR="00486982" w:rsidRPr="00486982" w:rsidRDefault="00486982" w:rsidP="00486982">
            <w:r w:rsidRPr="00486982">
              <w:t>from* 47.3 to 305.2 km</w:t>
            </w:r>
          </w:p>
        </w:tc>
        <w:tc>
          <w:tcPr>
            <w:tcW w:w="2006" w:type="dxa"/>
            <w:tcBorders>
              <w:top w:val="single" w:sz="4" w:space="0" w:color="D2232A"/>
              <w:left w:val="single" w:sz="4" w:space="0" w:color="D2232A"/>
              <w:bottom w:val="single" w:sz="4" w:space="0" w:color="D2232A"/>
              <w:right w:val="single" w:sz="4" w:space="0" w:color="D2232A"/>
            </w:tcBorders>
          </w:tcPr>
          <w:p w14:paraId="131664FC" w14:textId="2F3CE294" w:rsidR="00486982" w:rsidRPr="00486982" w:rsidRDefault="00486982" w:rsidP="00486982">
            <w:r w:rsidRPr="00486982">
              <w:t>For Handheld (outdoor)</w:t>
            </w:r>
          </w:p>
        </w:tc>
      </w:tr>
      <w:tr w:rsidR="00486982" w:rsidRPr="00E15260" w14:paraId="4341D6AC" w14:textId="77777777" w:rsidTr="00B60D57">
        <w:tc>
          <w:tcPr>
            <w:tcW w:w="2834" w:type="dxa"/>
            <w:tcBorders>
              <w:top w:val="single" w:sz="4" w:space="0" w:color="D2232A"/>
              <w:left w:val="single" w:sz="4" w:space="0" w:color="D2232A"/>
              <w:bottom w:val="single" w:sz="4" w:space="0" w:color="D2232A"/>
              <w:right w:val="single" w:sz="4" w:space="0" w:color="D2232A"/>
            </w:tcBorders>
            <w:vAlign w:val="center"/>
          </w:tcPr>
          <w:p w14:paraId="1D721474" w14:textId="4DCD1C5C" w:rsidR="00486982" w:rsidRPr="00486982" w:rsidRDefault="00486982" w:rsidP="00486982">
            <w:r w:rsidRPr="00486982">
              <w:t>PMSE interference to DME</w:t>
            </w:r>
          </w:p>
        </w:tc>
        <w:tc>
          <w:tcPr>
            <w:tcW w:w="2449" w:type="dxa"/>
            <w:tcBorders>
              <w:top w:val="single" w:sz="4" w:space="0" w:color="D2232A"/>
              <w:left w:val="single" w:sz="4" w:space="0" w:color="D2232A"/>
              <w:bottom w:val="single" w:sz="4" w:space="0" w:color="D2232A"/>
              <w:right w:val="single" w:sz="4" w:space="0" w:color="D2232A"/>
            </w:tcBorders>
            <w:vAlign w:val="center"/>
          </w:tcPr>
          <w:p w14:paraId="3C876980" w14:textId="50C5D208" w:rsidR="00486982" w:rsidRPr="00486982" w:rsidRDefault="00486982" w:rsidP="00486982">
            <w:r w:rsidRPr="00486982">
              <w:t>from* 0.1 to 15.7 km</w:t>
            </w:r>
          </w:p>
        </w:tc>
        <w:tc>
          <w:tcPr>
            <w:tcW w:w="2340" w:type="dxa"/>
            <w:tcBorders>
              <w:top w:val="single" w:sz="4" w:space="0" w:color="D2232A"/>
              <w:left w:val="single" w:sz="4" w:space="0" w:color="D2232A"/>
              <w:bottom w:val="single" w:sz="4" w:space="0" w:color="D2232A"/>
              <w:right w:val="single" w:sz="4" w:space="0" w:color="D2232A"/>
            </w:tcBorders>
            <w:vAlign w:val="center"/>
          </w:tcPr>
          <w:p w14:paraId="31E738A8" w14:textId="2D530D6F" w:rsidR="00486982" w:rsidRPr="00486982" w:rsidRDefault="00486982" w:rsidP="00486982">
            <w:r w:rsidRPr="00486982">
              <w:t>from* 11.5 to 96.5 km</w:t>
            </w:r>
          </w:p>
        </w:tc>
        <w:tc>
          <w:tcPr>
            <w:tcW w:w="2006" w:type="dxa"/>
            <w:tcBorders>
              <w:top w:val="single" w:sz="4" w:space="0" w:color="D2232A"/>
              <w:left w:val="single" w:sz="4" w:space="0" w:color="D2232A"/>
              <w:bottom w:val="single" w:sz="4" w:space="0" w:color="D2232A"/>
              <w:right w:val="single" w:sz="4" w:space="0" w:color="D2232A"/>
            </w:tcBorders>
          </w:tcPr>
          <w:p w14:paraId="0E7540C1" w14:textId="66373769" w:rsidR="00486982" w:rsidRPr="00486982" w:rsidRDefault="00486982" w:rsidP="00486982">
            <w:r w:rsidRPr="00486982">
              <w:t>For Handheld (indoor)</w:t>
            </w:r>
          </w:p>
        </w:tc>
      </w:tr>
      <w:tr w:rsidR="00486982" w:rsidRPr="00E15260" w14:paraId="29A3BDEF" w14:textId="77777777" w:rsidTr="00B60D57">
        <w:tc>
          <w:tcPr>
            <w:tcW w:w="2834" w:type="dxa"/>
            <w:tcBorders>
              <w:top w:val="single" w:sz="4" w:space="0" w:color="D2232A"/>
              <w:left w:val="single" w:sz="4" w:space="0" w:color="D2232A"/>
              <w:bottom w:val="single" w:sz="4" w:space="0" w:color="D2232A"/>
              <w:right w:val="single" w:sz="4" w:space="0" w:color="D2232A"/>
            </w:tcBorders>
            <w:vAlign w:val="center"/>
          </w:tcPr>
          <w:p w14:paraId="4FD564EB" w14:textId="6F559A0C" w:rsidR="00486982" w:rsidRPr="00486982" w:rsidRDefault="00486982" w:rsidP="00486982">
            <w:r w:rsidRPr="00486982">
              <w:t>PMSE interference to DME</w:t>
            </w:r>
          </w:p>
        </w:tc>
        <w:tc>
          <w:tcPr>
            <w:tcW w:w="2449" w:type="dxa"/>
            <w:tcBorders>
              <w:top w:val="single" w:sz="4" w:space="0" w:color="D2232A"/>
              <w:left w:val="single" w:sz="4" w:space="0" w:color="D2232A"/>
              <w:bottom w:val="single" w:sz="4" w:space="0" w:color="D2232A"/>
              <w:right w:val="single" w:sz="4" w:space="0" w:color="D2232A"/>
            </w:tcBorders>
            <w:vAlign w:val="center"/>
          </w:tcPr>
          <w:p w14:paraId="488D5C71" w14:textId="23597B95" w:rsidR="00486982" w:rsidRPr="00486982" w:rsidRDefault="00486982" w:rsidP="00486982">
            <w:r w:rsidRPr="00486982">
              <w:t>from* 0.1 to 22.6 km</w:t>
            </w:r>
          </w:p>
        </w:tc>
        <w:tc>
          <w:tcPr>
            <w:tcW w:w="2340" w:type="dxa"/>
            <w:tcBorders>
              <w:top w:val="single" w:sz="4" w:space="0" w:color="D2232A"/>
              <w:left w:val="single" w:sz="4" w:space="0" w:color="D2232A"/>
              <w:bottom w:val="single" w:sz="4" w:space="0" w:color="D2232A"/>
              <w:right w:val="single" w:sz="4" w:space="0" w:color="D2232A"/>
            </w:tcBorders>
            <w:vAlign w:val="center"/>
          </w:tcPr>
          <w:p w14:paraId="7220496B" w14:textId="3AE6B8EE" w:rsidR="00486982" w:rsidRPr="00486982" w:rsidRDefault="00486982" w:rsidP="00486982">
            <w:r w:rsidRPr="00486982">
              <w:t>from* 28.8 to 192.6 km</w:t>
            </w:r>
          </w:p>
        </w:tc>
        <w:tc>
          <w:tcPr>
            <w:tcW w:w="2006" w:type="dxa"/>
            <w:tcBorders>
              <w:top w:val="single" w:sz="4" w:space="0" w:color="D2232A"/>
              <w:left w:val="single" w:sz="4" w:space="0" w:color="D2232A"/>
              <w:bottom w:val="single" w:sz="4" w:space="0" w:color="D2232A"/>
              <w:right w:val="single" w:sz="4" w:space="0" w:color="D2232A"/>
            </w:tcBorders>
          </w:tcPr>
          <w:p w14:paraId="5BAD7D10" w14:textId="08F62E30" w:rsidR="00486982" w:rsidRPr="00486982" w:rsidRDefault="00486982" w:rsidP="00486982">
            <w:r w:rsidRPr="00486982">
              <w:t>For Body Worn equipment (outdoor)</w:t>
            </w:r>
          </w:p>
        </w:tc>
      </w:tr>
      <w:tr w:rsidR="00486982" w:rsidRPr="00E15260" w14:paraId="73ADF50A" w14:textId="77777777" w:rsidTr="00B60D57">
        <w:tc>
          <w:tcPr>
            <w:tcW w:w="2834" w:type="dxa"/>
            <w:tcBorders>
              <w:top w:val="single" w:sz="4" w:space="0" w:color="D2232A"/>
              <w:left w:val="single" w:sz="4" w:space="0" w:color="D2232A"/>
              <w:bottom w:val="single" w:sz="4" w:space="0" w:color="D2232A"/>
              <w:right w:val="single" w:sz="4" w:space="0" w:color="D2232A"/>
            </w:tcBorders>
            <w:vAlign w:val="center"/>
          </w:tcPr>
          <w:p w14:paraId="09BA3B9D" w14:textId="67569AE9" w:rsidR="00486982" w:rsidRPr="00486982" w:rsidRDefault="00486982" w:rsidP="00486982">
            <w:r w:rsidRPr="00486982">
              <w:t>PMSE interference to DME</w:t>
            </w:r>
          </w:p>
        </w:tc>
        <w:tc>
          <w:tcPr>
            <w:tcW w:w="2449" w:type="dxa"/>
            <w:tcBorders>
              <w:top w:val="single" w:sz="4" w:space="0" w:color="D2232A"/>
              <w:left w:val="single" w:sz="4" w:space="0" w:color="D2232A"/>
              <w:bottom w:val="single" w:sz="4" w:space="0" w:color="D2232A"/>
              <w:right w:val="single" w:sz="4" w:space="0" w:color="D2232A"/>
            </w:tcBorders>
            <w:vAlign w:val="center"/>
          </w:tcPr>
          <w:p w14:paraId="488DBBF1" w14:textId="0081D4AF" w:rsidR="00486982" w:rsidRPr="00486982" w:rsidRDefault="00486982" w:rsidP="00486982">
            <w:r w:rsidRPr="00486982">
              <w:t>from* 0.1 to 12 km</w:t>
            </w:r>
          </w:p>
        </w:tc>
        <w:tc>
          <w:tcPr>
            <w:tcW w:w="2340" w:type="dxa"/>
            <w:tcBorders>
              <w:top w:val="single" w:sz="4" w:space="0" w:color="D2232A"/>
              <w:left w:val="single" w:sz="4" w:space="0" w:color="D2232A"/>
              <w:bottom w:val="single" w:sz="4" w:space="0" w:color="D2232A"/>
              <w:right w:val="single" w:sz="4" w:space="0" w:color="D2232A"/>
            </w:tcBorders>
            <w:vAlign w:val="center"/>
          </w:tcPr>
          <w:p w14:paraId="006FF874" w14:textId="2AC3122C" w:rsidR="00486982" w:rsidRPr="00486982" w:rsidRDefault="00486982" w:rsidP="00486982">
            <w:r w:rsidRPr="00486982">
              <w:t>from* 0 to 60.9 km</w:t>
            </w:r>
          </w:p>
        </w:tc>
        <w:tc>
          <w:tcPr>
            <w:tcW w:w="2006" w:type="dxa"/>
            <w:tcBorders>
              <w:top w:val="single" w:sz="4" w:space="0" w:color="D2232A"/>
              <w:left w:val="single" w:sz="4" w:space="0" w:color="D2232A"/>
              <w:bottom w:val="single" w:sz="4" w:space="0" w:color="D2232A"/>
              <w:right w:val="single" w:sz="4" w:space="0" w:color="D2232A"/>
            </w:tcBorders>
          </w:tcPr>
          <w:p w14:paraId="629B1CD5" w14:textId="189CF93E" w:rsidR="00486982" w:rsidRPr="00486982" w:rsidRDefault="00486982" w:rsidP="00486982">
            <w:r w:rsidRPr="00486982">
              <w:t>For Body Worn equipment (indoor)</w:t>
            </w:r>
          </w:p>
        </w:tc>
      </w:tr>
    </w:tbl>
    <w:p w14:paraId="38FD481C" w14:textId="77777777" w:rsidR="00486982" w:rsidRPr="00486982" w:rsidRDefault="00486982" w:rsidP="00486982">
      <w:pPr>
        <w:pStyle w:val="ECCTabletext"/>
      </w:pPr>
      <w:r w:rsidRPr="00486982">
        <w:t xml:space="preserve">*Note: the wide ranges reflect the variability in the use cases. </w:t>
      </w:r>
    </w:p>
    <w:p w14:paraId="601748E8" w14:textId="77777777" w:rsidR="00465C8A" w:rsidRPr="00E15260" w:rsidRDefault="00465C8A" w:rsidP="00465C8A">
      <w:pPr>
        <w:pStyle w:val="ECCTablenote"/>
        <w:rPr>
          <w:rStyle w:val="ECCParagraph"/>
        </w:rPr>
      </w:pPr>
    </w:p>
    <w:p w14:paraId="5BEB9254" w14:textId="77777777" w:rsidR="00465C8A" w:rsidRPr="00465C8A" w:rsidRDefault="00465C8A" w:rsidP="00CC7C5E">
      <w:pPr>
        <w:pStyle w:val="ECCAnnexheading2"/>
        <w:rPr>
          <w:rStyle w:val="ECCParagraph"/>
        </w:rPr>
      </w:pPr>
      <w:r>
        <w:rPr>
          <w:rStyle w:val="ECCParagraph"/>
        </w:rPr>
        <w:t>PMSE parameters</w:t>
      </w:r>
    </w:p>
    <w:p w14:paraId="77598CEF" w14:textId="77777777" w:rsidR="00465C8A" w:rsidRPr="002B1A81" w:rsidRDefault="00465C8A" w:rsidP="00465C8A">
      <w:pPr>
        <w:pStyle w:val="Caption"/>
      </w:pPr>
      <w:r w:rsidRPr="002B1A81">
        <w:t xml:space="preserve">Table </w:t>
      </w:r>
      <w:r w:rsidR="000503B5">
        <w:fldChar w:fldCharType="begin"/>
      </w:r>
      <w:r w:rsidR="000503B5">
        <w:instrText xml:space="preserve"> SEQ Table \* ARABIC </w:instrText>
      </w:r>
      <w:r w:rsidR="000503B5">
        <w:fldChar w:fldCharType="separate"/>
      </w:r>
      <w:r w:rsidRPr="00465C8A">
        <w:t>2</w:t>
      </w:r>
      <w:r w:rsidR="000503B5">
        <w:fldChar w:fldCharType="end"/>
      </w:r>
      <w:r w:rsidRPr="002B1A81">
        <w:t>: Parameters for handheld audio PMSE</w:t>
      </w:r>
    </w:p>
    <w:tbl>
      <w:tblPr>
        <w:tblStyle w:val="ECCTable-redheader"/>
        <w:tblW w:w="5217" w:type="pct"/>
        <w:tblInd w:w="0" w:type="dxa"/>
        <w:tblLook w:val="04A0" w:firstRow="1" w:lastRow="0" w:firstColumn="1" w:lastColumn="0" w:noHBand="0" w:noVBand="1"/>
      </w:tblPr>
      <w:tblGrid>
        <w:gridCol w:w="2939"/>
        <w:gridCol w:w="1199"/>
        <w:gridCol w:w="2390"/>
        <w:gridCol w:w="3755"/>
      </w:tblGrid>
      <w:tr w:rsidR="00465C8A" w:rsidRPr="002B1A81" w14:paraId="7F964031" w14:textId="77777777" w:rsidTr="00465C8A">
        <w:trPr>
          <w:cnfStyle w:val="100000000000" w:firstRow="1" w:lastRow="0" w:firstColumn="0" w:lastColumn="0" w:oddVBand="0" w:evenVBand="0" w:oddHBand="0" w:evenHBand="0" w:firstRowFirstColumn="0" w:firstRowLastColumn="0" w:lastRowFirstColumn="0" w:lastRowLastColumn="0"/>
          <w:trHeight w:val="476"/>
        </w:trPr>
        <w:tc>
          <w:tcPr>
            <w:tcW w:w="1429" w:type="pct"/>
          </w:tcPr>
          <w:p w14:paraId="4180A6A8" w14:textId="77777777" w:rsidR="00465C8A" w:rsidRPr="00465C8A" w:rsidRDefault="00465C8A" w:rsidP="00465C8A">
            <w:pPr>
              <w:pStyle w:val="ECCTableHeaderwhitefont"/>
            </w:pPr>
            <w:r w:rsidRPr="002B1A81">
              <w:t>Parameter</w:t>
            </w:r>
          </w:p>
        </w:tc>
        <w:tc>
          <w:tcPr>
            <w:tcW w:w="583" w:type="pct"/>
          </w:tcPr>
          <w:p w14:paraId="7F86625B" w14:textId="77777777" w:rsidR="00465C8A" w:rsidRPr="00465C8A" w:rsidRDefault="00465C8A" w:rsidP="00465C8A">
            <w:pPr>
              <w:pStyle w:val="ECCTableHeaderwhitefont"/>
            </w:pPr>
            <w:r w:rsidRPr="002B1A81">
              <w:t>Unit</w:t>
            </w:r>
          </w:p>
        </w:tc>
        <w:tc>
          <w:tcPr>
            <w:tcW w:w="1162" w:type="pct"/>
          </w:tcPr>
          <w:p w14:paraId="61782967" w14:textId="77777777" w:rsidR="00465C8A" w:rsidRPr="00465C8A" w:rsidRDefault="00465C8A" w:rsidP="00465C8A">
            <w:pPr>
              <w:pStyle w:val="ECCTableHeaderwhitefont"/>
            </w:pPr>
            <w:r w:rsidRPr="002B1A81">
              <w:t>Value</w:t>
            </w:r>
          </w:p>
        </w:tc>
        <w:tc>
          <w:tcPr>
            <w:tcW w:w="1826" w:type="pct"/>
          </w:tcPr>
          <w:p w14:paraId="59D9476F" w14:textId="77777777" w:rsidR="00465C8A" w:rsidRPr="00465C8A" w:rsidRDefault="00465C8A" w:rsidP="00465C8A">
            <w:pPr>
              <w:pStyle w:val="ECCTableHeaderwhitefont"/>
            </w:pPr>
            <w:r>
              <w:t>Reference</w:t>
            </w:r>
          </w:p>
        </w:tc>
      </w:tr>
      <w:tr w:rsidR="00465C8A" w:rsidRPr="002B1A81" w14:paraId="1670B0CB" w14:textId="77777777" w:rsidTr="00465C8A">
        <w:trPr>
          <w:trHeight w:val="265"/>
        </w:trPr>
        <w:tc>
          <w:tcPr>
            <w:tcW w:w="1429" w:type="pct"/>
          </w:tcPr>
          <w:p w14:paraId="422993F5" w14:textId="77777777" w:rsidR="00465C8A" w:rsidRPr="00465C8A" w:rsidRDefault="00465C8A" w:rsidP="00465C8A">
            <w:r w:rsidRPr="002B1A81">
              <w:lastRenderedPageBreak/>
              <w:t>Bandwidth (BW)</w:t>
            </w:r>
          </w:p>
        </w:tc>
        <w:tc>
          <w:tcPr>
            <w:tcW w:w="583" w:type="pct"/>
          </w:tcPr>
          <w:p w14:paraId="501DF718" w14:textId="77777777" w:rsidR="00465C8A" w:rsidRPr="00465C8A" w:rsidRDefault="00465C8A" w:rsidP="00465C8A">
            <w:r w:rsidRPr="002B1A81">
              <w:t>MHz</w:t>
            </w:r>
          </w:p>
        </w:tc>
        <w:tc>
          <w:tcPr>
            <w:tcW w:w="1162" w:type="pct"/>
          </w:tcPr>
          <w:p w14:paraId="289D2C70" w14:textId="77777777" w:rsidR="00465C8A" w:rsidRPr="00465C8A" w:rsidRDefault="00465C8A" w:rsidP="00465C8A">
            <w:r w:rsidRPr="002B1A81">
              <w:t>0.2</w:t>
            </w:r>
          </w:p>
        </w:tc>
        <w:tc>
          <w:tcPr>
            <w:tcW w:w="1826" w:type="pct"/>
          </w:tcPr>
          <w:p w14:paraId="30BE7A90" w14:textId="77777777" w:rsidR="00465C8A" w:rsidRPr="00465C8A" w:rsidRDefault="00465C8A" w:rsidP="00465C8A">
            <w:r w:rsidRPr="00737128">
              <w:t>ECC Report 253</w:t>
            </w:r>
          </w:p>
        </w:tc>
      </w:tr>
      <w:tr w:rsidR="00465C8A" w:rsidRPr="002B1A81" w14:paraId="7878E970" w14:textId="77777777" w:rsidTr="00465C8A">
        <w:trPr>
          <w:trHeight w:val="265"/>
        </w:trPr>
        <w:tc>
          <w:tcPr>
            <w:tcW w:w="1429" w:type="pct"/>
          </w:tcPr>
          <w:p w14:paraId="7C3B2459" w14:textId="77777777" w:rsidR="00465C8A" w:rsidRPr="00465C8A" w:rsidRDefault="00465C8A" w:rsidP="00465C8A">
            <w:r w:rsidRPr="002B1A81">
              <w:t xml:space="preserve">Antenna </w:t>
            </w:r>
            <w:r w:rsidRPr="00465C8A">
              <w:t>transmit height</w:t>
            </w:r>
          </w:p>
        </w:tc>
        <w:tc>
          <w:tcPr>
            <w:tcW w:w="583" w:type="pct"/>
          </w:tcPr>
          <w:p w14:paraId="03EE6AEA" w14:textId="77777777" w:rsidR="00465C8A" w:rsidRPr="00465C8A" w:rsidRDefault="00465C8A" w:rsidP="00465C8A">
            <w:r w:rsidRPr="002B1A81">
              <w:t>m</w:t>
            </w:r>
          </w:p>
        </w:tc>
        <w:tc>
          <w:tcPr>
            <w:tcW w:w="1162" w:type="pct"/>
          </w:tcPr>
          <w:p w14:paraId="6C883ACB" w14:textId="77777777" w:rsidR="00465C8A" w:rsidRPr="00465C8A" w:rsidRDefault="00465C8A" w:rsidP="00465C8A">
            <w:r w:rsidRPr="002B1A81">
              <w:t>1.5</w:t>
            </w:r>
          </w:p>
        </w:tc>
        <w:tc>
          <w:tcPr>
            <w:tcW w:w="1826" w:type="pct"/>
          </w:tcPr>
          <w:p w14:paraId="414468E5" w14:textId="77777777" w:rsidR="00465C8A" w:rsidRPr="00465C8A" w:rsidRDefault="00465C8A" w:rsidP="00465C8A">
            <w:r w:rsidRPr="00737128">
              <w:t>ECC Report 253</w:t>
            </w:r>
          </w:p>
        </w:tc>
      </w:tr>
      <w:tr w:rsidR="00465C8A" w:rsidRPr="002B1A81" w14:paraId="42B5FFCB" w14:textId="77777777" w:rsidTr="00465C8A">
        <w:trPr>
          <w:trHeight w:val="265"/>
        </w:trPr>
        <w:tc>
          <w:tcPr>
            <w:tcW w:w="1429" w:type="pct"/>
          </w:tcPr>
          <w:p w14:paraId="51A05C22" w14:textId="77777777" w:rsidR="00465C8A" w:rsidRPr="00465C8A" w:rsidRDefault="00465C8A" w:rsidP="00465C8A">
            <w:r>
              <w:t>Antenna receive height</w:t>
            </w:r>
          </w:p>
        </w:tc>
        <w:tc>
          <w:tcPr>
            <w:tcW w:w="583" w:type="pct"/>
          </w:tcPr>
          <w:p w14:paraId="0FFB544E" w14:textId="77777777" w:rsidR="00465C8A" w:rsidRPr="00465C8A" w:rsidRDefault="00465C8A" w:rsidP="00465C8A">
            <w:r>
              <w:t>m</w:t>
            </w:r>
          </w:p>
        </w:tc>
        <w:tc>
          <w:tcPr>
            <w:tcW w:w="1162" w:type="pct"/>
          </w:tcPr>
          <w:p w14:paraId="37DDE08B" w14:textId="77777777" w:rsidR="00465C8A" w:rsidRPr="00465C8A" w:rsidRDefault="00465C8A" w:rsidP="00465C8A">
            <w:r>
              <w:t>2</w:t>
            </w:r>
          </w:p>
        </w:tc>
        <w:tc>
          <w:tcPr>
            <w:tcW w:w="1826" w:type="pct"/>
          </w:tcPr>
          <w:p w14:paraId="55FC14C7" w14:textId="77777777" w:rsidR="00465C8A" w:rsidRPr="00737128" w:rsidRDefault="00465C8A" w:rsidP="00465C8A"/>
        </w:tc>
      </w:tr>
      <w:tr w:rsidR="00465C8A" w:rsidRPr="002B1A81" w14:paraId="42C66AFF" w14:textId="77777777" w:rsidTr="00465C8A">
        <w:trPr>
          <w:trHeight w:val="28"/>
        </w:trPr>
        <w:tc>
          <w:tcPr>
            <w:tcW w:w="1429" w:type="pct"/>
          </w:tcPr>
          <w:p w14:paraId="5B22DEFE" w14:textId="77777777" w:rsidR="00465C8A" w:rsidRPr="00465C8A" w:rsidRDefault="00465C8A" w:rsidP="00465C8A">
            <w:r w:rsidRPr="00CA21E5">
              <w:t>Body effect</w:t>
            </w:r>
          </w:p>
        </w:tc>
        <w:tc>
          <w:tcPr>
            <w:tcW w:w="583" w:type="pct"/>
          </w:tcPr>
          <w:p w14:paraId="63D1A4B7" w14:textId="77777777" w:rsidR="00465C8A" w:rsidRPr="00465C8A" w:rsidRDefault="00465C8A" w:rsidP="00465C8A">
            <w:r w:rsidRPr="00CA21E5">
              <w:t>dBd</w:t>
            </w:r>
          </w:p>
          <w:p w14:paraId="7CA8F6A4" w14:textId="77777777" w:rsidR="00465C8A" w:rsidRPr="00465C8A" w:rsidRDefault="00465C8A" w:rsidP="00465C8A">
            <w:r w:rsidRPr="00CA21E5">
              <w:t>dBi</w:t>
            </w:r>
          </w:p>
        </w:tc>
        <w:tc>
          <w:tcPr>
            <w:tcW w:w="1162" w:type="pct"/>
          </w:tcPr>
          <w:p w14:paraId="790ADC93" w14:textId="77777777" w:rsidR="00465C8A" w:rsidRPr="00465C8A" w:rsidRDefault="00465C8A" w:rsidP="00465C8A">
            <w:r>
              <w:t>0</w:t>
            </w:r>
            <w:r w:rsidRPr="00465C8A">
              <w:t> dB (minimum)</w:t>
            </w:r>
          </w:p>
          <w:p w14:paraId="30BCDBEE" w14:textId="77777777" w:rsidR="00465C8A" w:rsidRPr="00465C8A" w:rsidRDefault="00465C8A" w:rsidP="00465C8A">
            <w:r>
              <w:t>6 dB (median)</w:t>
            </w:r>
            <w:r w:rsidRPr="00465C8A">
              <w:t xml:space="preserve"> </w:t>
            </w:r>
          </w:p>
        </w:tc>
        <w:tc>
          <w:tcPr>
            <w:tcW w:w="1826" w:type="pct"/>
          </w:tcPr>
          <w:p w14:paraId="584DFBEC" w14:textId="77777777" w:rsidR="00465C8A" w:rsidRPr="00465C8A" w:rsidRDefault="00465C8A" w:rsidP="00465C8A">
            <w:r>
              <w:t>ECC Report 286</w:t>
            </w:r>
          </w:p>
        </w:tc>
      </w:tr>
      <w:tr w:rsidR="00465C8A" w:rsidRPr="002B1A81" w14:paraId="1CD84A94" w14:textId="77777777" w:rsidTr="00465C8A">
        <w:trPr>
          <w:trHeight w:val="265"/>
        </w:trPr>
        <w:tc>
          <w:tcPr>
            <w:tcW w:w="1429" w:type="pct"/>
          </w:tcPr>
          <w:p w14:paraId="51037F71" w14:textId="77777777" w:rsidR="00465C8A" w:rsidRPr="00465C8A" w:rsidRDefault="00465C8A" w:rsidP="00465C8A">
            <w:r w:rsidRPr="00465C8A">
              <w:t>Modelled e.i.r.p</w:t>
            </w:r>
          </w:p>
        </w:tc>
        <w:tc>
          <w:tcPr>
            <w:tcW w:w="583" w:type="pct"/>
          </w:tcPr>
          <w:p w14:paraId="0E3D04D8" w14:textId="77777777" w:rsidR="00465C8A" w:rsidRPr="00465C8A" w:rsidRDefault="00465C8A" w:rsidP="00465C8A">
            <w:r w:rsidRPr="00CA21E5">
              <w:t>dBm</w:t>
            </w:r>
          </w:p>
        </w:tc>
        <w:tc>
          <w:tcPr>
            <w:tcW w:w="1162" w:type="pct"/>
          </w:tcPr>
          <w:p w14:paraId="55EF906F" w14:textId="77777777" w:rsidR="00465C8A" w:rsidRPr="00465C8A" w:rsidRDefault="00465C8A" w:rsidP="00465C8A">
            <w:r w:rsidRPr="00CA21E5">
              <w:t>13</w:t>
            </w:r>
          </w:p>
        </w:tc>
        <w:tc>
          <w:tcPr>
            <w:tcW w:w="1826" w:type="pct"/>
          </w:tcPr>
          <w:p w14:paraId="6284D47A" w14:textId="77777777" w:rsidR="00465C8A" w:rsidRPr="00465C8A" w:rsidRDefault="00465C8A" w:rsidP="00465C8A">
            <w:r w:rsidRPr="002B1A81">
              <w:t xml:space="preserve">ERC/REC 70-03, Annex 10 </w:t>
            </w:r>
            <w:r w:rsidRPr="00465C8A">
              <w:t>and ECC Report 253</w:t>
            </w:r>
          </w:p>
        </w:tc>
      </w:tr>
      <w:tr w:rsidR="00465C8A" w:rsidRPr="002B1A81" w14:paraId="187E697F" w14:textId="77777777" w:rsidTr="00465C8A">
        <w:trPr>
          <w:trHeight w:val="265"/>
        </w:trPr>
        <w:tc>
          <w:tcPr>
            <w:tcW w:w="1429" w:type="pct"/>
          </w:tcPr>
          <w:p w14:paraId="30B1C5B7" w14:textId="77777777" w:rsidR="00465C8A" w:rsidRPr="00465C8A" w:rsidRDefault="00465C8A" w:rsidP="00465C8A">
            <w:r w:rsidRPr="002B1A81">
              <w:t>Antenna polarisation</w:t>
            </w:r>
          </w:p>
        </w:tc>
        <w:tc>
          <w:tcPr>
            <w:tcW w:w="583" w:type="pct"/>
          </w:tcPr>
          <w:p w14:paraId="2EFACEEE" w14:textId="77777777" w:rsidR="00465C8A" w:rsidRPr="00465C8A" w:rsidRDefault="00465C8A" w:rsidP="00465C8A">
            <w:r w:rsidRPr="002B1A81">
              <w:t>NA</w:t>
            </w:r>
          </w:p>
        </w:tc>
        <w:tc>
          <w:tcPr>
            <w:tcW w:w="1162" w:type="pct"/>
          </w:tcPr>
          <w:p w14:paraId="66E144F1" w14:textId="77777777" w:rsidR="00465C8A" w:rsidRPr="00465C8A" w:rsidRDefault="00465C8A" w:rsidP="00465C8A">
            <w:r w:rsidRPr="002B1A81">
              <w:t>Vertical</w:t>
            </w:r>
          </w:p>
        </w:tc>
        <w:tc>
          <w:tcPr>
            <w:tcW w:w="1826" w:type="pct"/>
          </w:tcPr>
          <w:p w14:paraId="6B1ED280" w14:textId="77777777" w:rsidR="00465C8A" w:rsidRPr="00465C8A" w:rsidRDefault="00465C8A" w:rsidP="00465C8A">
            <w:r w:rsidRPr="00737128">
              <w:t>ECC Report 253</w:t>
            </w:r>
          </w:p>
        </w:tc>
      </w:tr>
    </w:tbl>
    <w:p w14:paraId="44A1DD51" w14:textId="77777777" w:rsidR="00465C8A" w:rsidRPr="002B1A81" w:rsidRDefault="00465C8A" w:rsidP="00465C8A">
      <w:pPr>
        <w:pStyle w:val="Caption"/>
      </w:pPr>
    </w:p>
    <w:p w14:paraId="10B43E67" w14:textId="77777777" w:rsidR="00465C8A" w:rsidRPr="00465C8A" w:rsidRDefault="00465C8A" w:rsidP="00465C8A">
      <w:pPr>
        <w:pStyle w:val="Caption"/>
      </w:pPr>
      <w:r w:rsidRPr="00465C8A">
        <w:t xml:space="preserve">Table </w:t>
      </w:r>
      <w:r w:rsidR="000503B5">
        <w:fldChar w:fldCharType="begin"/>
      </w:r>
      <w:r w:rsidR="000503B5">
        <w:instrText xml:space="preserve"> SEQ Table \* ARABIC </w:instrText>
      </w:r>
      <w:r w:rsidR="000503B5">
        <w:fldChar w:fldCharType="separate"/>
      </w:r>
      <w:r w:rsidRPr="00465C8A">
        <w:t>3</w:t>
      </w:r>
      <w:r w:rsidR="000503B5">
        <w:fldChar w:fldCharType="end"/>
      </w:r>
      <w:r w:rsidRPr="00465C8A">
        <w:t>: Parameters for body worn audio PMSE</w:t>
      </w:r>
    </w:p>
    <w:tbl>
      <w:tblPr>
        <w:tblStyle w:val="ECCTable-redheader"/>
        <w:tblW w:w="5217" w:type="pct"/>
        <w:tblInd w:w="0" w:type="dxa"/>
        <w:tblLook w:val="04A0" w:firstRow="1" w:lastRow="0" w:firstColumn="1" w:lastColumn="0" w:noHBand="0" w:noVBand="1"/>
      </w:tblPr>
      <w:tblGrid>
        <w:gridCol w:w="2939"/>
        <w:gridCol w:w="1197"/>
        <w:gridCol w:w="2392"/>
        <w:gridCol w:w="3755"/>
      </w:tblGrid>
      <w:tr w:rsidR="00465C8A" w:rsidRPr="002B1A81" w14:paraId="0C2180C9" w14:textId="77777777" w:rsidTr="00465C8A">
        <w:trPr>
          <w:cnfStyle w:val="100000000000" w:firstRow="1" w:lastRow="0" w:firstColumn="0" w:lastColumn="0" w:oddVBand="0" w:evenVBand="0" w:oddHBand="0" w:evenHBand="0" w:firstRowFirstColumn="0" w:firstRowLastColumn="0" w:lastRowFirstColumn="0" w:lastRowLastColumn="0"/>
          <w:trHeight w:val="480"/>
        </w:trPr>
        <w:tc>
          <w:tcPr>
            <w:tcW w:w="1429" w:type="pct"/>
          </w:tcPr>
          <w:p w14:paraId="6DCA9DF4" w14:textId="77777777" w:rsidR="00465C8A" w:rsidRPr="00465C8A" w:rsidRDefault="00465C8A" w:rsidP="00465C8A">
            <w:pPr>
              <w:pStyle w:val="ECCTableHeaderwhitefont"/>
            </w:pPr>
            <w:r w:rsidRPr="002B1A81">
              <w:t>Parameter</w:t>
            </w:r>
          </w:p>
        </w:tc>
        <w:tc>
          <w:tcPr>
            <w:tcW w:w="582" w:type="pct"/>
          </w:tcPr>
          <w:p w14:paraId="111A7DBF" w14:textId="77777777" w:rsidR="00465C8A" w:rsidRPr="00465C8A" w:rsidRDefault="00465C8A" w:rsidP="00465C8A">
            <w:pPr>
              <w:pStyle w:val="ECCTableHeaderwhitefont"/>
            </w:pPr>
            <w:r w:rsidRPr="002B1A81">
              <w:t>Unit</w:t>
            </w:r>
          </w:p>
        </w:tc>
        <w:tc>
          <w:tcPr>
            <w:tcW w:w="1163" w:type="pct"/>
          </w:tcPr>
          <w:p w14:paraId="4056D5A3" w14:textId="77777777" w:rsidR="00465C8A" w:rsidRPr="00465C8A" w:rsidRDefault="00465C8A" w:rsidP="00465C8A">
            <w:pPr>
              <w:pStyle w:val="ECCTableHeaderwhitefont"/>
            </w:pPr>
            <w:r w:rsidRPr="002B1A81">
              <w:t>Value</w:t>
            </w:r>
          </w:p>
        </w:tc>
        <w:tc>
          <w:tcPr>
            <w:tcW w:w="1826" w:type="pct"/>
          </w:tcPr>
          <w:p w14:paraId="5E4EB278" w14:textId="77777777" w:rsidR="00465C8A" w:rsidRPr="00465C8A" w:rsidRDefault="00465C8A" w:rsidP="00465C8A">
            <w:pPr>
              <w:pStyle w:val="ECCTableHeaderwhitefont"/>
            </w:pPr>
            <w:r>
              <w:t>Reference</w:t>
            </w:r>
          </w:p>
        </w:tc>
      </w:tr>
      <w:tr w:rsidR="00465C8A" w:rsidRPr="002B1A81" w14:paraId="03DD90FA" w14:textId="77777777" w:rsidTr="00465C8A">
        <w:trPr>
          <w:trHeight w:val="267"/>
        </w:trPr>
        <w:tc>
          <w:tcPr>
            <w:tcW w:w="1429" w:type="pct"/>
          </w:tcPr>
          <w:p w14:paraId="7C5654AA" w14:textId="77777777" w:rsidR="00465C8A" w:rsidRPr="00465C8A" w:rsidRDefault="00465C8A" w:rsidP="00465C8A">
            <w:r w:rsidRPr="002B1A81">
              <w:t>Bandwidth (BW)</w:t>
            </w:r>
          </w:p>
        </w:tc>
        <w:tc>
          <w:tcPr>
            <w:tcW w:w="582" w:type="pct"/>
          </w:tcPr>
          <w:p w14:paraId="16FB0010" w14:textId="77777777" w:rsidR="00465C8A" w:rsidRPr="00465C8A" w:rsidRDefault="00465C8A" w:rsidP="00465C8A">
            <w:r w:rsidRPr="002B1A81">
              <w:t>MHz</w:t>
            </w:r>
          </w:p>
        </w:tc>
        <w:tc>
          <w:tcPr>
            <w:tcW w:w="1163" w:type="pct"/>
          </w:tcPr>
          <w:p w14:paraId="363E147E" w14:textId="77777777" w:rsidR="00465C8A" w:rsidRPr="00465C8A" w:rsidRDefault="00465C8A" w:rsidP="00465C8A">
            <w:r w:rsidRPr="002B1A81">
              <w:t>0.2</w:t>
            </w:r>
          </w:p>
        </w:tc>
        <w:tc>
          <w:tcPr>
            <w:tcW w:w="1826" w:type="pct"/>
          </w:tcPr>
          <w:p w14:paraId="06A505D6" w14:textId="77777777" w:rsidR="00465C8A" w:rsidRPr="00465C8A" w:rsidRDefault="00465C8A" w:rsidP="00465C8A">
            <w:r w:rsidRPr="00737128">
              <w:t>ECC Report 253</w:t>
            </w:r>
          </w:p>
        </w:tc>
      </w:tr>
      <w:tr w:rsidR="00465C8A" w:rsidRPr="002B1A81" w14:paraId="31F09B24" w14:textId="77777777" w:rsidTr="00465C8A">
        <w:trPr>
          <w:trHeight w:val="267"/>
        </w:trPr>
        <w:tc>
          <w:tcPr>
            <w:tcW w:w="1429" w:type="pct"/>
          </w:tcPr>
          <w:p w14:paraId="660F7D11" w14:textId="77777777" w:rsidR="00465C8A" w:rsidRPr="00465C8A" w:rsidRDefault="00465C8A" w:rsidP="00465C8A">
            <w:r w:rsidRPr="002B1A81">
              <w:t xml:space="preserve">Antenna </w:t>
            </w:r>
            <w:r w:rsidRPr="00465C8A">
              <w:t>transmit height</w:t>
            </w:r>
          </w:p>
        </w:tc>
        <w:tc>
          <w:tcPr>
            <w:tcW w:w="582" w:type="pct"/>
          </w:tcPr>
          <w:p w14:paraId="7B3DE27E" w14:textId="77777777" w:rsidR="00465C8A" w:rsidRPr="00465C8A" w:rsidRDefault="00465C8A" w:rsidP="00465C8A">
            <w:r w:rsidRPr="002B1A81">
              <w:t>m</w:t>
            </w:r>
          </w:p>
        </w:tc>
        <w:tc>
          <w:tcPr>
            <w:tcW w:w="1163" w:type="pct"/>
          </w:tcPr>
          <w:p w14:paraId="1026FC81" w14:textId="77777777" w:rsidR="00465C8A" w:rsidRPr="00465C8A" w:rsidRDefault="00465C8A" w:rsidP="00465C8A">
            <w:r w:rsidRPr="002B1A81">
              <w:t>1.5</w:t>
            </w:r>
          </w:p>
        </w:tc>
        <w:tc>
          <w:tcPr>
            <w:tcW w:w="1826" w:type="pct"/>
          </w:tcPr>
          <w:p w14:paraId="42B196BD" w14:textId="77777777" w:rsidR="00465C8A" w:rsidRPr="00465C8A" w:rsidRDefault="00465C8A" w:rsidP="00465C8A">
            <w:r w:rsidRPr="00737128">
              <w:t>ECC Report 253</w:t>
            </w:r>
          </w:p>
        </w:tc>
      </w:tr>
      <w:tr w:rsidR="00465C8A" w:rsidRPr="002B1A81" w14:paraId="3F7C39AF" w14:textId="77777777" w:rsidTr="00465C8A">
        <w:trPr>
          <w:trHeight w:val="267"/>
        </w:trPr>
        <w:tc>
          <w:tcPr>
            <w:tcW w:w="1429" w:type="pct"/>
          </w:tcPr>
          <w:p w14:paraId="767C7CAE" w14:textId="77777777" w:rsidR="00465C8A" w:rsidRPr="00465C8A" w:rsidRDefault="00465C8A" w:rsidP="00465C8A">
            <w:r>
              <w:t>Antenna receive height</w:t>
            </w:r>
          </w:p>
        </w:tc>
        <w:tc>
          <w:tcPr>
            <w:tcW w:w="582" w:type="pct"/>
          </w:tcPr>
          <w:p w14:paraId="20C81FCA" w14:textId="77777777" w:rsidR="00465C8A" w:rsidRPr="00465C8A" w:rsidRDefault="00465C8A" w:rsidP="00465C8A">
            <w:r>
              <w:t>m</w:t>
            </w:r>
          </w:p>
        </w:tc>
        <w:tc>
          <w:tcPr>
            <w:tcW w:w="1163" w:type="pct"/>
          </w:tcPr>
          <w:p w14:paraId="38785689" w14:textId="77777777" w:rsidR="00465C8A" w:rsidRPr="00465C8A" w:rsidRDefault="00465C8A" w:rsidP="00465C8A">
            <w:r>
              <w:t>2</w:t>
            </w:r>
          </w:p>
        </w:tc>
        <w:tc>
          <w:tcPr>
            <w:tcW w:w="1826" w:type="pct"/>
          </w:tcPr>
          <w:p w14:paraId="7B9C8A8D" w14:textId="77777777" w:rsidR="00465C8A" w:rsidRPr="00737128" w:rsidRDefault="00465C8A" w:rsidP="00465C8A"/>
        </w:tc>
      </w:tr>
      <w:tr w:rsidR="00465C8A" w:rsidRPr="002B1A81" w14:paraId="7092285E" w14:textId="77777777" w:rsidTr="00465C8A">
        <w:trPr>
          <w:trHeight w:val="267"/>
        </w:trPr>
        <w:tc>
          <w:tcPr>
            <w:tcW w:w="0" w:type="pct"/>
          </w:tcPr>
          <w:p w14:paraId="1BBDCF29" w14:textId="77777777" w:rsidR="00465C8A" w:rsidRPr="00465C8A" w:rsidRDefault="00465C8A" w:rsidP="00465C8A">
            <w:r>
              <w:t>Body effect</w:t>
            </w:r>
          </w:p>
        </w:tc>
        <w:tc>
          <w:tcPr>
            <w:tcW w:w="0" w:type="pct"/>
          </w:tcPr>
          <w:p w14:paraId="5BC1108A" w14:textId="77777777" w:rsidR="00465C8A" w:rsidRPr="00465C8A" w:rsidRDefault="00465C8A" w:rsidP="00465C8A">
            <w:r w:rsidRPr="00CA21E5">
              <w:t>dBd</w:t>
            </w:r>
          </w:p>
          <w:p w14:paraId="18A46443" w14:textId="77777777" w:rsidR="00465C8A" w:rsidRPr="00465C8A" w:rsidRDefault="00465C8A" w:rsidP="00465C8A">
            <w:pPr>
              <w:rPr>
                <w:highlight w:val="magenta"/>
              </w:rPr>
            </w:pPr>
            <w:r w:rsidRPr="00CA21E5">
              <w:t>dBi</w:t>
            </w:r>
          </w:p>
        </w:tc>
        <w:tc>
          <w:tcPr>
            <w:tcW w:w="0" w:type="pct"/>
            <w:shd w:val="clear" w:color="auto" w:fill="auto"/>
          </w:tcPr>
          <w:p w14:paraId="75A727EB" w14:textId="77777777" w:rsidR="00465C8A" w:rsidRPr="00465C8A" w:rsidRDefault="00465C8A" w:rsidP="00465C8A">
            <w:r>
              <w:t>8</w:t>
            </w:r>
            <w:r w:rsidRPr="00465C8A">
              <w:t> dB (minimum)</w:t>
            </w:r>
          </w:p>
          <w:p w14:paraId="28B34A73" w14:textId="77777777" w:rsidR="00465C8A" w:rsidRPr="00465C8A" w:rsidRDefault="00465C8A" w:rsidP="00465C8A">
            <w:pPr>
              <w:rPr>
                <w:highlight w:val="magenta"/>
              </w:rPr>
            </w:pPr>
            <w:r>
              <w:t>14</w:t>
            </w:r>
            <w:r w:rsidRPr="00465C8A">
              <w:t xml:space="preserve"> dB (median)</w:t>
            </w:r>
          </w:p>
        </w:tc>
        <w:tc>
          <w:tcPr>
            <w:tcW w:w="0" w:type="pct"/>
          </w:tcPr>
          <w:p w14:paraId="013BDCCC" w14:textId="77777777" w:rsidR="00465C8A" w:rsidRPr="00465C8A" w:rsidRDefault="00465C8A" w:rsidP="00465C8A">
            <w:r>
              <w:t>ECC Report 286</w:t>
            </w:r>
          </w:p>
        </w:tc>
      </w:tr>
      <w:tr w:rsidR="00465C8A" w:rsidRPr="002B1A81" w14:paraId="71246ECE" w14:textId="77777777" w:rsidTr="00465C8A">
        <w:trPr>
          <w:trHeight w:val="267"/>
        </w:trPr>
        <w:tc>
          <w:tcPr>
            <w:tcW w:w="1429" w:type="pct"/>
          </w:tcPr>
          <w:p w14:paraId="32238913" w14:textId="77777777" w:rsidR="00465C8A" w:rsidRPr="00465C8A" w:rsidRDefault="00465C8A" w:rsidP="00465C8A">
            <w:pPr>
              <w:rPr>
                <w:highlight w:val="yellow"/>
              </w:rPr>
            </w:pPr>
            <w:r w:rsidRPr="00465C8A">
              <w:t>Modelled e.i.r.p</w:t>
            </w:r>
          </w:p>
        </w:tc>
        <w:tc>
          <w:tcPr>
            <w:tcW w:w="582" w:type="pct"/>
          </w:tcPr>
          <w:p w14:paraId="184E64B6" w14:textId="77777777" w:rsidR="00465C8A" w:rsidRPr="00465C8A" w:rsidRDefault="00465C8A" w:rsidP="00465C8A">
            <w:r w:rsidRPr="0031301F">
              <w:t>dBm</w:t>
            </w:r>
          </w:p>
        </w:tc>
        <w:tc>
          <w:tcPr>
            <w:tcW w:w="1163" w:type="pct"/>
          </w:tcPr>
          <w:p w14:paraId="127A668C" w14:textId="77777777" w:rsidR="00465C8A" w:rsidRPr="00465C8A" w:rsidRDefault="00465C8A" w:rsidP="00465C8A">
            <w:r w:rsidRPr="0031301F">
              <w:t>17</w:t>
            </w:r>
          </w:p>
        </w:tc>
        <w:tc>
          <w:tcPr>
            <w:tcW w:w="1826" w:type="pct"/>
          </w:tcPr>
          <w:p w14:paraId="7CBCC6D2" w14:textId="77777777" w:rsidR="00465C8A" w:rsidRPr="00465C8A" w:rsidRDefault="00465C8A" w:rsidP="00465C8A">
            <w:r w:rsidRPr="00737128">
              <w:t>ECC Report 253</w:t>
            </w:r>
            <w:r w:rsidRPr="00465C8A">
              <w:t xml:space="preserve"> and ERC/REC 70-03, Annex 10</w:t>
            </w:r>
          </w:p>
        </w:tc>
      </w:tr>
      <w:tr w:rsidR="00465C8A" w:rsidRPr="002B1A81" w14:paraId="73DC6135" w14:textId="77777777" w:rsidTr="00465C8A">
        <w:trPr>
          <w:trHeight w:val="267"/>
        </w:trPr>
        <w:tc>
          <w:tcPr>
            <w:tcW w:w="1429" w:type="pct"/>
          </w:tcPr>
          <w:p w14:paraId="1DBBD33E" w14:textId="77777777" w:rsidR="00465C8A" w:rsidRPr="00465C8A" w:rsidRDefault="00465C8A" w:rsidP="00465C8A">
            <w:r w:rsidRPr="002B1A81">
              <w:t>Antenna polarisation</w:t>
            </w:r>
          </w:p>
        </w:tc>
        <w:tc>
          <w:tcPr>
            <w:tcW w:w="582" w:type="pct"/>
          </w:tcPr>
          <w:p w14:paraId="49A3B57C" w14:textId="77777777" w:rsidR="00465C8A" w:rsidRPr="00465C8A" w:rsidRDefault="00465C8A" w:rsidP="00465C8A">
            <w:r w:rsidRPr="006D2BD8">
              <w:t>NA</w:t>
            </w:r>
          </w:p>
        </w:tc>
        <w:tc>
          <w:tcPr>
            <w:tcW w:w="1163" w:type="pct"/>
          </w:tcPr>
          <w:p w14:paraId="28762639" w14:textId="77777777" w:rsidR="00465C8A" w:rsidRPr="00465C8A" w:rsidRDefault="00465C8A" w:rsidP="00465C8A">
            <w:r w:rsidRPr="006D2BD8">
              <w:t>Vertical</w:t>
            </w:r>
          </w:p>
        </w:tc>
        <w:tc>
          <w:tcPr>
            <w:tcW w:w="1826" w:type="pct"/>
          </w:tcPr>
          <w:p w14:paraId="57A519D2" w14:textId="77777777" w:rsidR="00465C8A" w:rsidRPr="00465C8A" w:rsidRDefault="00465C8A" w:rsidP="00465C8A">
            <w:r w:rsidRPr="00737128">
              <w:t>ECC Report 253</w:t>
            </w:r>
          </w:p>
        </w:tc>
      </w:tr>
    </w:tbl>
    <w:p w14:paraId="688A18E0" w14:textId="77777777" w:rsidR="00465C8A" w:rsidRPr="002B1A81" w:rsidRDefault="00465C8A" w:rsidP="00465C8A">
      <w:pPr>
        <w:pStyle w:val="ECCTabletext"/>
      </w:pPr>
    </w:p>
    <w:p w14:paraId="14E93580" w14:textId="37CF80D5" w:rsidR="00465C8A" w:rsidRDefault="00D273D2" w:rsidP="00465C8A">
      <w:bookmarkStart w:id="122" w:name="_Ref429755197"/>
      <w:r>
        <w:t>Note: calculations are</w:t>
      </w:r>
      <w:r w:rsidR="00465C8A">
        <w:t xml:space="preserve"> provided co-frequency and not for IEM, therefore, those parameters are proposed for removal from this annex.</w:t>
      </w:r>
    </w:p>
    <w:p w14:paraId="51B62719" w14:textId="77777777" w:rsidR="00465C8A" w:rsidRPr="00465C8A" w:rsidRDefault="00465C8A" w:rsidP="00CC7C5E">
      <w:pPr>
        <w:pStyle w:val="ECCAnnexheading3"/>
      </w:pPr>
      <w:r w:rsidRPr="0046644B">
        <w:t>PMSE receiver Parameters</w:t>
      </w:r>
    </w:p>
    <w:p w14:paraId="5406BB61" w14:textId="77777777" w:rsidR="00465C8A" w:rsidRDefault="00465C8A" w:rsidP="00465C8A"/>
    <w:p w14:paraId="214F5527" w14:textId="77777777" w:rsidR="00465C8A" w:rsidRPr="00465C8A" w:rsidRDefault="00465C8A" w:rsidP="00465C8A">
      <w:pPr>
        <w:pStyle w:val="Caption"/>
      </w:pPr>
      <w:r w:rsidRPr="00465C8A">
        <w:t xml:space="preserve">Table </w:t>
      </w:r>
      <w:r w:rsidR="000503B5">
        <w:fldChar w:fldCharType="begin"/>
      </w:r>
      <w:r w:rsidR="000503B5">
        <w:instrText xml:space="preserve"> SEQ Table \* ARABIC </w:instrText>
      </w:r>
      <w:r w:rsidR="000503B5">
        <w:fldChar w:fldCharType="separate"/>
      </w:r>
      <w:r w:rsidRPr="00465C8A">
        <w:t>4</w:t>
      </w:r>
      <w:r w:rsidR="000503B5">
        <w:fldChar w:fldCharType="end"/>
      </w:r>
      <w:bookmarkEnd w:id="122"/>
      <w:r w:rsidRPr="00465C8A">
        <w:t>: Parameters for audio PMSE receivers</w:t>
      </w:r>
    </w:p>
    <w:tbl>
      <w:tblPr>
        <w:tblStyle w:val="ECCTable-redheader"/>
        <w:tblW w:w="5000" w:type="pct"/>
        <w:tblInd w:w="0" w:type="dxa"/>
        <w:tblLayout w:type="fixed"/>
        <w:tblLook w:val="04A0" w:firstRow="1" w:lastRow="0" w:firstColumn="1" w:lastColumn="0" w:noHBand="0" w:noVBand="1"/>
      </w:tblPr>
      <w:tblGrid>
        <w:gridCol w:w="2028"/>
        <w:gridCol w:w="915"/>
        <w:gridCol w:w="3402"/>
        <w:gridCol w:w="3510"/>
      </w:tblGrid>
      <w:tr w:rsidR="00465C8A" w:rsidRPr="002B1A81" w14:paraId="46972C77" w14:textId="77777777" w:rsidTr="00465C8A">
        <w:trPr>
          <w:cnfStyle w:val="100000000000" w:firstRow="1" w:lastRow="0" w:firstColumn="0" w:lastColumn="0" w:oddVBand="0" w:evenVBand="0" w:oddHBand="0" w:evenHBand="0" w:firstRowFirstColumn="0" w:firstRowLastColumn="0" w:lastRowFirstColumn="0" w:lastRowLastColumn="0"/>
        </w:trPr>
        <w:tc>
          <w:tcPr>
            <w:tcW w:w="1029" w:type="pct"/>
            <w:tcBorders>
              <w:top w:val="single" w:sz="4" w:space="0" w:color="FFFFFF" w:themeColor="background1"/>
              <w:left w:val="single" w:sz="4" w:space="0" w:color="FFFFFF" w:themeColor="background1"/>
              <w:bottom w:val="single" w:sz="4" w:space="0" w:color="FFFFFF" w:themeColor="background1"/>
            </w:tcBorders>
          </w:tcPr>
          <w:p w14:paraId="7B8275A2" w14:textId="77777777" w:rsidR="00465C8A" w:rsidRPr="00465C8A" w:rsidRDefault="00465C8A" w:rsidP="00465C8A">
            <w:pPr>
              <w:pStyle w:val="ECCTableHeaderwhitefont"/>
            </w:pPr>
            <w:r w:rsidRPr="002B1A81">
              <w:t>Parameter</w:t>
            </w:r>
          </w:p>
        </w:tc>
        <w:tc>
          <w:tcPr>
            <w:tcW w:w="464" w:type="pct"/>
            <w:tcBorders>
              <w:top w:val="single" w:sz="4" w:space="0" w:color="FFFFFF" w:themeColor="background1"/>
              <w:bottom w:val="single" w:sz="4" w:space="0" w:color="FFFFFF" w:themeColor="background1"/>
            </w:tcBorders>
          </w:tcPr>
          <w:p w14:paraId="56E7B818" w14:textId="77777777" w:rsidR="00465C8A" w:rsidRPr="00465C8A" w:rsidRDefault="00465C8A" w:rsidP="00465C8A">
            <w:pPr>
              <w:pStyle w:val="ECCTableHeaderwhitefont"/>
            </w:pPr>
            <w:r w:rsidRPr="002B1A81">
              <w:t>Unit</w:t>
            </w:r>
          </w:p>
        </w:tc>
        <w:tc>
          <w:tcPr>
            <w:tcW w:w="1726" w:type="pct"/>
            <w:tcBorders>
              <w:top w:val="single" w:sz="4" w:space="0" w:color="FFFFFF" w:themeColor="background1"/>
              <w:bottom w:val="single" w:sz="4" w:space="0" w:color="FFFFFF" w:themeColor="background1"/>
            </w:tcBorders>
          </w:tcPr>
          <w:p w14:paraId="128E4E75" w14:textId="77777777" w:rsidR="00465C8A" w:rsidRPr="00465C8A" w:rsidRDefault="00465C8A" w:rsidP="00465C8A">
            <w:pPr>
              <w:pStyle w:val="ECCTableHeaderwhitefont"/>
            </w:pPr>
            <w:r w:rsidRPr="002B1A81">
              <w:t>Value</w:t>
            </w:r>
          </w:p>
        </w:tc>
        <w:tc>
          <w:tcPr>
            <w:tcW w:w="1781" w:type="pct"/>
            <w:tcBorders>
              <w:top w:val="single" w:sz="4" w:space="0" w:color="FFFFFF" w:themeColor="background1"/>
              <w:bottom w:val="single" w:sz="4" w:space="0" w:color="FFFFFF" w:themeColor="background1"/>
              <w:right w:val="single" w:sz="4" w:space="0" w:color="FFFFFF" w:themeColor="background1"/>
            </w:tcBorders>
          </w:tcPr>
          <w:p w14:paraId="78649AE5" w14:textId="77777777" w:rsidR="00465C8A" w:rsidRPr="00465C8A" w:rsidRDefault="00465C8A" w:rsidP="00465C8A">
            <w:pPr>
              <w:pStyle w:val="ECCTableHeaderwhitefont"/>
            </w:pPr>
            <w:r>
              <w:t>Reference</w:t>
            </w:r>
          </w:p>
        </w:tc>
      </w:tr>
      <w:tr w:rsidR="00465C8A" w:rsidRPr="002B1A81" w14:paraId="3CEE6382" w14:textId="77777777" w:rsidTr="00465C8A">
        <w:trPr>
          <w:trHeight w:val="265"/>
        </w:trPr>
        <w:tc>
          <w:tcPr>
            <w:tcW w:w="1029" w:type="pct"/>
          </w:tcPr>
          <w:p w14:paraId="3091B303" w14:textId="77777777" w:rsidR="00465C8A" w:rsidRPr="00465C8A" w:rsidRDefault="00465C8A" w:rsidP="00465C8A">
            <w:r w:rsidRPr="009228A5">
              <w:t>Interference level to protect PMSE</w:t>
            </w:r>
          </w:p>
        </w:tc>
        <w:tc>
          <w:tcPr>
            <w:tcW w:w="464" w:type="pct"/>
          </w:tcPr>
          <w:p w14:paraId="608D5580" w14:textId="77777777" w:rsidR="00465C8A" w:rsidRPr="00465C8A" w:rsidRDefault="00465C8A" w:rsidP="00465C8A">
            <w:r w:rsidRPr="009228A5">
              <w:t>dBm</w:t>
            </w:r>
          </w:p>
        </w:tc>
        <w:tc>
          <w:tcPr>
            <w:tcW w:w="1726" w:type="pct"/>
          </w:tcPr>
          <w:p w14:paraId="2916006B" w14:textId="77777777" w:rsidR="00465C8A" w:rsidRPr="00465C8A" w:rsidRDefault="00465C8A" w:rsidP="00465C8A">
            <w:r w:rsidRPr="009228A5">
              <w:t>-81 dBm</w:t>
            </w:r>
          </w:p>
        </w:tc>
        <w:tc>
          <w:tcPr>
            <w:tcW w:w="1781" w:type="pct"/>
          </w:tcPr>
          <w:p w14:paraId="4C1AD872" w14:textId="77777777" w:rsidR="00465C8A" w:rsidRPr="00465C8A" w:rsidRDefault="00465C8A" w:rsidP="00465C8A">
            <w:pPr>
              <w:rPr>
                <w:highlight w:val="yellow"/>
              </w:rPr>
            </w:pPr>
            <w:r>
              <w:t>See discussion above.</w:t>
            </w:r>
          </w:p>
        </w:tc>
      </w:tr>
      <w:tr w:rsidR="00465C8A" w:rsidRPr="002B1A81" w14:paraId="651FF699" w14:textId="77777777" w:rsidTr="00465C8A">
        <w:trPr>
          <w:trHeight w:val="265"/>
        </w:trPr>
        <w:tc>
          <w:tcPr>
            <w:tcW w:w="1029" w:type="pct"/>
          </w:tcPr>
          <w:p w14:paraId="206C40C1" w14:textId="77777777" w:rsidR="00465C8A" w:rsidRPr="00465C8A" w:rsidRDefault="00465C8A" w:rsidP="00465C8A">
            <w:r>
              <w:t>Selectivity</w:t>
            </w:r>
          </w:p>
        </w:tc>
        <w:tc>
          <w:tcPr>
            <w:tcW w:w="464" w:type="pct"/>
          </w:tcPr>
          <w:p w14:paraId="73FCED5F" w14:textId="77777777" w:rsidR="00465C8A" w:rsidRPr="00465C8A" w:rsidRDefault="00465C8A" w:rsidP="00465C8A">
            <w:r w:rsidRPr="002B1A81">
              <w:t>dB</w:t>
            </w:r>
          </w:p>
        </w:tc>
        <w:tc>
          <w:tcPr>
            <w:tcW w:w="1726" w:type="pct"/>
          </w:tcPr>
          <w:p w14:paraId="492B5DBB" w14:textId="77777777" w:rsidR="00465C8A" w:rsidRPr="00465C8A" w:rsidRDefault="00465C8A" w:rsidP="00465C8A">
            <w:r>
              <w:t>See curve below</w:t>
            </w:r>
          </w:p>
        </w:tc>
        <w:tc>
          <w:tcPr>
            <w:tcW w:w="1781" w:type="pct"/>
          </w:tcPr>
          <w:p w14:paraId="1FB7B177" w14:textId="77777777" w:rsidR="00465C8A" w:rsidRPr="00465C8A" w:rsidRDefault="00465C8A" w:rsidP="00465C8A">
            <w:r w:rsidRPr="00073DB0">
              <w:t>ERC Report 63</w:t>
            </w:r>
          </w:p>
        </w:tc>
      </w:tr>
    </w:tbl>
    <w:p w14:paraId="164439A8" w14:textId="77777777" w:rsidR="00465C8A" w:rsidRDefault="00465C8A" w:rsidP="00465C8A">
      <w:r>
        <w:t xml:space="preserve">               </w:t>
      </w:r>
    </w:p>
    <w:p w14:paraId="52648EFD" w14:textId="77777777" w:rsidR="00465C8A" w:rsidRDefault="00465C8A" w:rsidP="00465C8A">
      <w:r w:rsidRPr="00465C8A">
        <w:rPr>
          <w:noProof/>
          <w:lang w:val="fi-FI" w:eastAsia="fi-FI"/>
        </w:rPr>
        <w:lastRenderedPageBreak/>
        <w:drawing>
          <wp:inline distT="0" distB="0" distL="0" distR="0" wp14:anchorId="2B5E4A55" wp14:editId="5B56763E">
            <wp:extent cx="3856567" cy="3236594"/>
            <wp:effectExtent l="0" t="0" r="0" b="2540"/>
            <wp:docPr id="2054" name="Picture 2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3859382" cy="3238956"/>
                    </a:xfrm>
                    <a:prstGeom prst="rect">
                      <a:avLst/>
                    </a:prstGeom>
                  </pic:spPr>
                </pic:pic>
              </a:graphicData>
            </a:graphic>
          </wp:inline>
        </w:drawing>
      </w:r>
    </w:p>
    <w:p w14:paraId="76CE5926" w14:textId="77777777" w:rsidR="00465C8A" w:rsidRPr="00465C8A" w:rsidRDefault="00465C8A" w:rsidP="00465C8A">
      <w:r w:rsidRPr="00465C8A">
        <w:t xml:space="preserve">Figure </w:t>
      </w:r>
      <w:r w:rsidRPr="00465C8A">
        <w:fldChar w:fldCharType="begin"/>
      </w:r>
      <w:r w:rsidRPr="00465C8A">
        <w:instrText xml:space="preserve"> SEQ Figure \* ARABIC </w:instrText>
      </w:r>
      <w:r w:rsidRPr="00465C8A">
        <w:fldChar w:fldCharType="separate"/>
      </w:r>
      <w:r w:rsidRPr="00465C8A">
        <w:t>5</w:t>
      </w:r>
      <w:r w:rsidRPr="00465C8A">
        <w:fldChar w:fldCharType="end"/>
      </w:r>
      <w:r w:rsidRPr="00465C8A">
        <w:t>: PMSE RF selectivity curves</w:t>
      </w:r>
    </w:p>
    <w:p w14:paraId="653EED74" w14:textId="2D1C6B1F" w:rsidR="00465C8A" w:rsidRPr="00465C8A" w:rsidRDefault="00465C8A" w:rsidP="00465C8A">
      <w:r w:rsidRPr="00465C8A">
        <w:t>We expect the receive characteristics, such as antenna receive height, antenna gain and body effect of the body worn and handheld audio PMSE, to be similar to the transmit</w:t>
      </w:r>
      <w:r w:rsidR="00D273D2">
        <w:t xml:space="preserve"> </w:t>
      </w:r>
      <w:r w:rsidRPr="00465C8A">
        <w:t xml:space="preserve">characteristics, antenna receive height, antenna gain and body effect of the audio IEM and vice versa. </w:t>
      </w:r>
    </w:p>
    <w:p w14:paraId="3A2875A6" w14:textId="77777777" w:rsidR="00465C8A" w:rsidRPr="00465C8A" w:rsidRDefault="00465C8A" w:rsidP="00CC7C5E">
      <w:pPr>
        <w:pStyle w:val="ECCAnnexheading3"/>
      </w:pPr>
      <w:r w:rsidRPr="00465C8A">
        <w:t>Parameters of body loss</w:t>
      </w:r>
    </w:p>
    <w:p w14:paraId="3D363A78" w14:textId="77777777" w:rsidR="00465C8A" w:rsidRDefault="00465C8A" w:rsidP="00465C8A">
      <w:r>
        <w:t>For handheld equipment 0</w:t>
      </w:r>
      <w:r w:rsidRPr="001A375E">
        <w:t> dB</w:t>
      </w:r>
      <w:r>
        <w:t xml:space="preserve"> (minimum) and 6 dB (median).</w:t>
      </w:r>
    </w:p>
    <w:p w14:paraId="646DED46" w14:textId="77777777" w:rsidR="00465C8A" w:rsidRDefault="00465C8A" w:rsidP="00465C8A">
      <w:pPr>
        <w:pStyle w:val="ECCTabletext"/>
      </w:pPr>
      <w:r>
        <w:t>For body worn equipment 8</w:t>
      </w:r>
      <w:r w:rsidRPr="001A375E">
        <w:t> dB</w:t>
      </w:r>
      <w:r>
        <w:t xml:space="preserve"> (minimum) and 14 dB (median).</w:t>
      </w:r>
    </w:p>
    <w:p w14:paraId="683494E8" w14:textId="77777777" w:rsidR="00465C8A" w:rsidRPr="00465C8A" w:rsidRDefault="00465C8A" w:rsidP="00CC7C5E">
      <w:pPr>
        <w:pStyle w:val="ECCAnnexheading3"/>
      </w:pPr>
      <w:r w:rsidRPr="00465C8A">
        <w:t>Parameter for building loss</w:t>
      </w:r>
    </w:p>
    <w:p w14:paraId="4441797F" w14:textId="77777777" w:rsidR="00465C8A" w:rsidRPr="00A03CB4" w:rsidRDefault="00465C8A" w:rsidP="00465C8A">
      <w:r w:rsidRPr="00E93DB8">
        <w:t xml:space="preserve"> </w:t>
      </w:r>
      <w:r w:rsidRPr="00023952">
        <w:t>The PMSE equipment is assumed to be deployed outdoor or indoor with 10 dB attenuation</w:t>
      </w:r>
      <w:r w:rsidRPr="00A03CB4">
        <w:t xml:space="preserve"> as the equipment is inevitably within a congested stage or similar structure</w:t>
      </w:r>
      <w:r w:rsidRPr="00023952">
        <w:t>.</w:t>
      </w:r>
    </w:p>
    <w:p w14:paraId="1EDEE896" w14:textId="77777777" w:rsidR="00465C8A" w:rsidRPr="00465C8A" w:rsidRDefault="00465C8A" w:rsidP="00CC7C5E">
      <w:pPr>
        <w:pStyle w:val="ECCAnnexheading2"/>
      </w:pPr>
      <w:r w:rsidRPr="00465C8A">
        <w:t>Propagation model</w:t>
      </w:r>
    </w:p>
    <w:p w14:paraId="688D8819" w14:textId="77777777" w:rsidR="00465C8A" w:rsidRDefault="00465C8A" w:rsidP="00465C8A">
      <w:r>
        <w:t xml:space="preserve">The propagation model which is considered in the calculations for ground to ground case is the Extended Hata model (see </w:t>
      </w:r>
      <w:hyperlink r:id="rId94" w:history="1">
        <w:r w:rsidRPr="00922F42">
          <w:rPr>
            <w:rStyle w:val="Hyperlink"/>
          </w:rPr>
          <w:t>ECC Report 252</w:t>
        </w:r>
      </w:hyperlink>
      <w:r>
        <w:t xml:space="preserve"> – SEAMCAT Handbook). For ground to air, free space is currently considered.</w:t>
      </w:r>
    </w:p>
    <w:p w14:paraId="18AB1D79" w14:textId="77777777" w:rsidR="00465C8A" w:rsidRPr="00465C8A" w:rsidRDefault="00465C8A" w:rsidP="00CC7C5E">
      <w:pPr>
        <w:pStyle w:val="ECCAnnexheading2"/>
      </w:pPr>
      <w:r w:rsidRPr="00465C8A">
        <w:t>DME</w:t>
      </w:r>
    </w:p>
    <w:p w14:paraId="77965E21" w14:textId="77777777" w:rsidR="00465C8A" w:rsidRPr="00465C8A" w:rsidRDefault="00465C8A" w:rsidP="00CC7C5E">
      <w:pPr>
        <w:pStyle w:val="ECCAnnexheading3"/>
      </w:pPr>
      <w:r w:rsidRPr="00465C8A">
        <w:t>DME parameters</w:t>
      </w:r>
    </w:p>
    <w:p w14:paraId="5EA61A83" w14:textId="77777777" w:rsidR="00465C8A" w:rsidRPr="00465C8A" w:rsidRDefault="00465C8A" w:rsidP="00465C8A">
      <w:pPr>
        <w:pStyle w:val="Caption"/>
      </w:pPr>
      <w:r w:rsidRPr="00465C8A">
        <w:t xml:space="preserve">Table </w:t>
      </w:r>
      <w:r>
        <w:fldChar w:fldCharType="begin"/>
      </w:r>
      <w:r w:rsidRPr="00465C8A">
        <w:instrText xml:space="preserve"> SEQ Table \* ARABIC </w:instrText>
      </w:r>
      <w:r>
        <w:fldChar w:fldCharType="separate"/>
      </w:r>
      <w:r w:rsidRPr="00465C8A">
        <w:t>1</w:t>
      </w:r>
      <w:r>
        <w:fldChar w:fldCharType="end"/>
      </w:r>
      <w:r w:rsidRPr="00465C8A">
        <w:t>: DME/N, DME/P and TACAN parameters used in study</w:t>
      </w:r>
    </w:p>
    <w:tbl>
      <w:tblPr>
        <w:tblStyle w:val="ECCTable-redheader"/>
        <w:tblW w:w="0" w:type="auto"/>
        <w:tblInd w:w="0" w:type="dxa"/>
        <w:tblLook w:val="04A0" w:firstRow="1" w:lastRow="0" w:firstColumn="1" w:lastColumn="0" w:noHBand="0" w:noVBand="1"/>
      </w:tblPr>
      <w:tblGrid>
        <w:gridCol w:w="1306"/>
        <w:gridCol w:w="1165"/>
        <w:gridCol w:w="1395"/>
        <w:gridCol w:w="1203"/>
        <w:gridCol w:w="1190"/>
        <w:gridCol w:w="1202"/>
        <w:gridCol w:w="1192"/>
        <w:gridCol w:w="1202"/>
      </w:tblGrid>
      <w:tr w:rsidR="00465C8A" w14:paraId="23CAAACF" w14:textId="77777777" w:rsidTr="00465C8A">
        <w:trPr>
          <w:cnfStyle w:val="100000000000" w:firstRow="1" w:lastRow="0" w:firstColumn="0" w:lastColumn="0" w:oddVBand="0" w:evenVBand="0" w:oddHBand="0" w:evenHBand="0" w:firstRowFirstColumn="0" w:firstRowLastColumn="0" w:lastRowFirstColumn="0" w:lastRowLastColumn="0"/>
        </w:trPr>
        <w:tc>
          <w:tcPr>
            <w:tcW w:w="1306" w:type="dxa"/>
            <w:hideMark/>
          </w:tcPr>
          <w:p w14:paraId="2553FD9E" w14:textId="77777777" w:rsidR="00465C8A" w:rsidRPr="00465C8A" w:rsidRDefault="00465C8A" w:rsidP="00465C8A">
            <w:r w:rsidRPr="001A375E">
              <w:t>Parameters</w:t>
            </w:r>
          </w:p>
        </w:tc>
        <w:tc>
          <w:tcPr>
            <w:tcW w:w="1165" w:type="dxa"/>
            <w:hideMark/>
          </w:tcPr>
          <w:p w14:paraId="22354AB3" w14:textId="77777777" w:rsidR="00465C8A" w:rsidRPr="00465C8A" w:rsidRDefault="00465C8A" w:rsidP="00465C8A">
            <w:r w:rsidRPr="001A375E">
              <w:t>Unit</w:t>
            </w:r>
          </w:p>
        </w:tc>
        <w:tc>
          <w:tcPr>
            <w:tcW w:w="1395" w:type="dxa"/>
            <w:hideMark/>
          </w:tcPr>
          <w:p w14:paraId="717F869F" w14:textId="77777777" w:rsidR="00465C8A" w:rsidRPr="00465C8A" w:rsidRDefault="00465C8A" w:rsidP="00465C8A">
            <w:r w:rsidRPr="001A375E">
              <w:t>DME/N ground</w:t>
            </w:r>
          </w:p>
        </w:tc>
        <w:tc>
          <w:tcPr>
            <w:tcW w:w="1203" w:type="dxa"/>
            <w:hideMark/>
          </w:tcPr>
          <w:p w14:paraId="445C7A8C" w14:textId="77777777" w:rsidR="00465C8A" w:rsidRPr="00465C8A" w:rsidRDefault="00465C8A" w:rsidP="00465C8A">
            <w:r w:rsidRPr="001A375E">
              <w:t>DME/N airborne</w:t>
            </w:r>
          </w:p>
        </w:tc>
        <w:tc>
          <w:tcPr>
            <w:tcW w:w="1190" w:type="dxa"/>
            <w:hideMark/>
          </w:tcPr>
          <w:p w14:paraId="2AD61F35" w14:textId="77777777" w:rsidR="00465C8A" w:rsidRPr="00465C8A" w:rsidRDefault="00465C8A" w:rsidP="00465C8A">
            <w:r w:rsidRPr="001A375E">
              <w:t>DME/P ground</w:t>
            </w:r>
          </w:p>
        </w:tc>
        <w:tc>
          <w:tcPr>
            <w:tcW w:w="1202" w:type="dxa"/>
            <w:hideMark/>
          </w:tcPr>
          <w:p w14:paraId="7377FFA1" w14:textId="77777777" w:rsidR="00465C8A" w:rsidRPr="00465C8A" w:rsidRDefault="00465C8A" w:rsidP="00465C8A">
            <w:r w:rsidRPr="001A375E">
              <w:t>DME/P airborne</w:t>
            </w:r>
          </w:p>
        </w:tc>
        <w:tc>
          <w:tcPr>
            <w:tcW w:w="1192" w:type="dxa"/>
            <w:hideMark/>
          </w:tcPr>
          <w:p w14:paraId="5D96B959" w14:textId="77777777" w:rsidR="00465C8A" w:rsidRPr="00465C8A" w:rsidRDefault="00465C8A" w:rsidP="00465C8A">
            <w:r w:rsidRPr="001A375E">
              <w:t>TACAN ground</w:t>
            </w:r>
            <w:r w:rsidRPr="00465C8A">
              <w:t xml:space="preserve"> (civil use)</w:t>
            </w:r>
          </w:p>
        </w:tc>
        <w:tc>
          <w:tcPr>
            <w:tcW w:w="1202" w:type="dxa"/>
            <w:hideMark/>
          </w:tcPr>
          <w:p w14:paraId="7A5180E4" w14:textId="77777777" w:rsidR="00465C8A" w:rsidRPr="00465C8A" w:rsidRDefault="00465C8A" w:rsidP="00465C8A">
            <w:r w:rsidRPr="001A375E">
              <w:t>TACAN airborne</w:t>
            </w:r>
            <w:r w:rsidRPr="00465C8A">
              <w:t xml:space="preserve"> (civil use)</w:t>
            </w:r>
          </w:p>
        </w:tc>
      </w:tr>
      <w:tr w:rsidR="00465C8A" w14:paraId="085E807D" w14:textId="77777777" w:rsidTr="00465C8A">
        <w:tc>
          <w:tcPr>
            <w:tcW w:w="9855" w:type="dxa"/>
            <w:gridSpan w:val="8"/>
            <w:tcBorders>
              <w:top w:val="single" w:sz="4" w:space="0" w:color="D22A23"/>
              <w:left w:val="single" w:sz="4" w:space="0" w:color="D22A23"/>
              <w:bottom w:val="single" w:sz="4" w:space="0" w:color="D22A23"/>
              <w:right w:val="single" w:sz="4" w:space="0" w:color="D22A23"/>
            </w:tcBorders>
            <w:hideMark/>
          </w:tcPr>
          <w:p w14:paraId="310783F8" w14:textId="77777777" w:rsidR="00465C8A" w:rsidRPr="00465C8A" w:rsidRDefault="00465C8A" w:rsidP="00465C8A">
            <w:pPr>
              <w:pStyle w:val="ECCTableHeaderredfont"/>
            </w:pPr>
            <w:r w:rsidRPr="001A375E">
              <w:lastRenderedPageBreak/>
              <w:t>Transmitter</w:t>
            </w:r>
          </w:p>
        </w:tc>
      </w:tr>
      <w:tr w:rsidR="00465C8A" w14:paraId="59243289" w14:textId="77777777" w:rsidTr="00465C8A">
        <w:tc>
          <w:tcPr>
            <w:tcW w:w="1306" w:type="dxa"/>
            <w:tcBorders>
              <w:top w:val="single" w:sz="4" w:space="0" w:color="D22A23"/>
              <w:left w:val="single" w:sz="4" w:space="0" w:color="D22A23"/>
              <w:bottom w:val="single" w:sz="4" w:space="0" w:color="D22A23"/>
              <w:right w:val="single" w:sz="4" w:space="0" w:color="D22A23"/>
            </w:tcBorders>
            <w:hideMark/>
          </w:tcPr>
          <w:p w14:paraId="2C73E226" w14:textId="77777777" w:rsidR="00465C8A" w:rsidRPr="00465C8A" w:rsidRDefault="00465C8A" w:rsidP="00465C8A">
            <w:r w:rsidRPr="00AA0CED">
              <w:t>Frequency range</w:t>
            </w:r>
          </w:p>
        </w:tc>
        <w:tc>
          <w:tcPr>
            <w:tcW w:w="1165" w:type="dxa"/>
            <w:tcBorders>
              <w:top w:val="single" w:sz="4" w:space="0" w:color="D22A23"/>
              <w:left w:val="single" w:sz="4" w:space="0" w:color="D22A23"/>
              <w:bottom w:val="single" w:sz="4" w:space="0" w:color="D22A23"/>
              <w:right w:val="single" w:sz="4" w:space="0" w:color="D22A23"/>
            </w:tcBorders>
            <w:hideMark/>
          </w:tcPr>
          <w:p w14:paraId="74B7A21F" w14:textId="77777777" w:rsidR="00465C8A" w:rsidRPr="00465C8A" w:rsidRDefault="00465C8A" w:rsidP="00465C8A">
            <w:r w:rsidRPr="00AA0CED">
              <w:t>MHz</w:t>
            </w:r>
          </w:p>
        </w:tc>
        <w:tc>
          <w:tcPr>
            <w:tcW w:w="1395" w:type="dxa"/>
            <w:tcBorders>
              <w:top w:val="single" w:sz="4" w:space="0" w:color="D22A23"/>
              <w:left w:val="single" w:sz="4" w:space="0" w:color="D22A23"/>
              <w:bottom w:val="single" w:sz="4" w:space="0" w:color="D22A23"/>
              <w:right w:val="single" w:sz="4" w:space="0" w:color="D22A23"/>
            </w:tcBorders>
          </w:tcPr>
          <w:p w14:paraId="43D362B1" w14:textId="77777777" w:rsidR="00465C8A" w:rsidRPr="00465C8A" w:rsidRDefault="00465C8A" w:rsidP="00465C8A">
            <w:r w:rsidRPr="00AA0CED">
              <w:t>962-1213</w:t>
            </w:r>
          </w:p>
        </w:tc>
        <w:tc>
          <w:tcPr>
            <w:tcW w:w="1203" w:type="dxa"/>
            <w:tcBorders>
              <w:top w:val="single" w:sz="4" w:space="0" w:color="D22A23"/>
              <w:left w:val="single" w:sz="4" w:space="0" w:color="D22A23"/>
              <w:bottom w:val="single" w:sz="4" w:space="0" w:color="D22A23"/>
              <w:right w:val="single" w:sz="4" w:space="0" w:color="D22A23"/>
            </w:tcBorders>
          </w:tcPr>
          <w:p w14:paraId="1F7DFBA4" w14:textId="77777777" w:rsidR="00465C8A" w:rsidRPr="00465C8A" w:rsidRDefault="00465C8A" w:rsidP="00465C8A">
            <w:r w:rsidRPr="00AA0CED">
              <w:t>1025-1150</w:t>
            </w:r>
          </w:p>
        </w:tc>
        <w:tc>
          <w:tcPr>
            <w:tcW w:w="1190" w:type="dxa"/>
            <w:tcBorders>
              <w:top w:val="single" w:sz="4" w:space="0" w:color="D22A23"/>
              <w:left w:val="single" w:sz="4" w:space="0" w:color="D22A23"/>
              <w:bottom w:val="single" w:sz="4" w:space="0" w:color="D22A23"/>
              <w:right w:val="single" w:sz="4" w:space="0" w:color="D22A23"/>
            </w:tcBorders>
          </w:tcPr>
          <w:p w14:paraId="3F2B862A" w14:textId="77777777" w:rsidR="00465C8A" w:rsidRPr="00465C8A" w:rsidRDefault="00465C8A" w:rsidP="00465C8A">
            <w:r w:rsidRPr="00AA0CED">
              <w:t>962-1213</w:t>
            </w:r>
          </w:p>
        </w:tc>
        <w:tc>
          <w:tcPr>
            <w:tcW w:w="1202" w:type="dxa"/>
            <w:tcBorders>
              <w:top w:val="single" w:sz="4" w:space="0" w:color="D22A23"/>
              <w:left w:val="single" w:sz="4" w:space="0" w:color="D22A23"/>
              <w:bottom w:val="single" w:sz="4" w:space="0" w:color="D22A23"/>
              <w:right w:val="single" w:sz="4" w:space="0" w:color="D22A23"/>
            </w:tcBorders>
          </w:tcPr>
          <w:p w14:paraId="03C6CCF5" w14:textId="77777777" w:rsidR="00465C8A" w:rsidRPr="00465C8A" w:rsidRDefault="00465C8A" w:rsidP="00465C8A">
            <w:r w:rsidRPr="00AA0CED">
              <w:t>1025-1150</w:t>
            </w:r>
          </w:p>
        </w:tc>
        <w:tc>
          <w:tcPr>
            <w:tcW w:w="1192" w:type="dxa"/>
            <w:tcBorders>
              <w:top w:val="single" w:sz="4" w:space="0" w:color="D22A23"/>
              <w:left w:val="single" w:sz="4" w:space="0" w:color="D22A23"/>
              <w:bottom w:val="single" w:sz="4" w:space="0" w:color="D22A23"/>
              <w:right w:val="single" w:sz="4" w:space="0" w:color="D22A23"/>
            </w:tcBorders>
          </w:tcPr>
          <w:p w14:paraId="7CB1825B" w14:textId="77777777" w:rsidR="00465C8A" w:rsidRPr="00465C8A" w:rsidRDefault="00465C8A" w:rsidP="00465C8A">
            <w:r w:rsidRPr="00AA0CED">
              <w:t>962-1213</w:t>
            </w:r>
          </w:p>
        </w:tc>
        <w:tc>
          <w:tcPr>
            <w:tcW w:w="1202" w:type="dxa"/>
            <w:tcBorders>
              <w:top w:val="single" w:sz="4" w:space="0" w:color="D22A23"/>
              <w:left w:val="single" w:sz="4" w:space="0" w:color="D22A23"/>
              <w:bottom w:val="single" w:sz="4" w:space="0" w:color="D22A23"/>
              <w:right w:val="single" w:sz="4" w:space="0" w:color="D22A23"/>
            </w:tcBorders>
          </w:tcPr>
          <w:p w14:paraId="40E2D578" w14:textId="77777777" w:rsidR="00465C8A" w:rsidRPr="00465C8A" w:rsidRDefault="00465C8A" w:rsidP="00465C8A">
            <w:r w:rsidRPr="00AA0CED">
              <w:t>1025-1150</w:t>
            </w:r>
          </w:p>
        </w:tc>
      </w:tr>
      <w:tr w:rsidR="00465C8A" w14:paraId="3BC4B20C" w14:textId="77777777" w:rsidTr="00465C8A">
        <w:tc>
          <w:tcPr>
            <w:tcW w:w="1306" w:type="dxa"/>
            <w:tcBorders>
              <w:top w:val="single" w:sz="4" w:space="0" w:color="D22A23"/>
              <w:left w:val="single" w:sz="4" w:space="0" w:color="D22A23"/>
              <w:bottom w:val="single" w:sz="4" w:space="0" w:color="D22A23"/>
              <w:right w:val="single" w:sz="4" w:space="0" w:color="D22A23"/>
            </w:tcBorders>
            <w:hideMark/>
          </w:tcPr>
          <w:p w14:paraId="5CB398B8" w14:textId="77777777" w:rsidR="00465C8A" w:rsidRPr="00465C8A" w:rsidRDefault="00465C8A" w:rsidP="00465C8A">
            <w:r w:rsidRPr="00AA0CED">
              <w:t>Bandwidth</w:t>
            </w:r>
          </w:p>
        </w:tc>
        <w:tc>
          <w:tcPr>
            <w:tcW w:w="1165" w:type="dxa"/>
            <w:tcBorders>
              <w:top w:val="single" w:sz="4" w:space="0" w:color="D22A23"/>
              <w:left w:val="single" w:sz="4" w:space="0" w:color="D22A23"/>
              <w:bottom w:val="single" w:sz="4" w:space="0" w:color="D22A23"/>
              <w:right w:val="single" w:sz="4" w:space="0" w:color="D22A23"/>
            </w:tcBorders>
            <w:hideMark/>
          </w:tcPr>
          <w:p w14:paraId="70F6BAB6" w14:textId="77777777" w:rsidR="00465C8A" w:rsidRPr="00465C8A" w:rsidRDefault="00465C8A" w:rsidP="00465C8A">
            <w:r w:rsidRPr="00AA0CED">
              <w:t>MHz</w:t>
            </w:r>
          </w:p>
        </w:tc>
        <w:tc>
          <w:tcPr>
            <w:tcW w:w="1395" w:type="dxa"/>
            <w:tcBorders>
              <w:top w:val="single" w:sz="4" w:space="0" w:color="D22A23"/>
              <w:left w:val="single" w:sz="4" w:space="0" w:color="D22A23"/>
              <w:bottom w:val="single" w:sz="4" w:space="0" w:color="D22A23"/>
              <w:right w:val="single" w:sz="4" w:space="0" w:color="D22A23"/>
            </w:tcBorders>
          </w:tcPr>
          <w:p w14:paraId="4465B939" w14:textId="77777777" w:rsidR="00465C8A" w:rsidRPr="00465C8A" w:rsidRDefault="00465C8A" w:rsidP="00465C8A">
            <w:r w:rsidRPr="00AA0CED">
              <w:t>3.5</w:t>
            </w:r>
          </w:p>
        </w:tc>
        <w:tc>
          <w:tcPr>
            <w:tcW w:w="1203" w:type="dxa"/>
            <w:tcBorders>
              <w:top w:val="single" w:sz="4" w:space="0" w:color="D22A23"/>
              <w:left w:val="single" w:sz="4" w:space="0" w:color="D22A23"/>
              <w:bottom w:val="single" w:sz="4" w:space="0" w:color="D22A23"/>
              <w:right w:val="single" w:sz="4" w:space="0" w:color="D22A23"/>
            </w:tcBorders>
          </w:tcPr>
          <w:p w14:paraId="0D7FA922" w14:textId="77777777" w:rsidR="00465C8A" w:rsidRPr="00465C8A" w:rsidRDefault="00465C8A" w:rsidP="00465C8A">
            <w:r w:rsidRPr="00AA0CED">
              <w:t>3.5</w:t>
            </w:r>
          </w:p>
        </w:tc>
        <w:tc>
          <w:tcPr>
            <w:tcW w:w="1190" w:type="dxa"/>
            <w:tcBorders>
              <w:top w:val="single" w:sz="4" w:space="0" w:color="D22A23"/>
              <w:left w:val="single" w:sz="4" w:space="0" w:color="D22A23"/>
              <w:bottom w:val="single" w:sz="4" w:space="0" w:color="D22A23"/>
              <w:right w:val="single" w:sz="4" w:space="0" w:color="D22A23"/>
            </w:tcBorders>
          </w:tcPr>
          <w:p w14:paraId="758846A1" w14:textId="77777777" w:rsidR="00465C8A" w:rsidRPr="00465C8A" w:rsidRDefault="00465C8A" w:rsidP="00465C8A">
            <w:r w:rsidRPr="00AA0CED">
              <w:t>3.5</w:t>
            </w:r>
          </w:p>
        </w:tc>
        <w:tc>
          <w:tcPr>
            <w:tcW w:w="1202" w:type="dxa"/>
            <w:tcBorders>
              <w:top w:val="single" w:sz="4" w:space="0" w:color="D22A23"/>
              <w:left w:val="single" w:sz="4" w:space="0" w:color="D22A23"/>
              <w:bottom w:val="single" w:sz="4" w:space="0" w:color="D22A23"/>
              <w:right w:val="single" w:sz="4" w:space="0" w:color="D22A23"/>
            </w:tcBorders>
          </w:tcPr>
          <w:p w14:paraId="080A810F" w14:textId="77777777" w:rsidR="00465C8A" w:rsidRPr="00465C8A" w:rsidRDefault="00465C8A" w:rsidP="00465C8A">
            <w:r w:rsidRPr="00AA0CED">
              <w:t>3.5</w:t>
            </w:r>
          </w:p>
        </w:tc>
        <w:tc>
          <w:tcPr>
            <w:tcW w:w="1192" w:type="dxa"/>
            <w:tcBorders>
              <w:top w:val="single" w:sz="4" w:space="0" w:color="D22A23"/>
              <w:left w:val="single" w:sz="4" w:space="0" w:color="D22A23"/>
              <w:bottom w:val="single" w:sz="4" w:space="0" w:color="D22A23"/>
              <w:right w:val="single" w:sz="4" w:space="0" w:color="D22A23"/>
            </w:tcBorders>
          </w:tcPr>
          <w:p w14:paraId="1605C596" w14:textId="77777777" w:rsidR="00465C8A" w:rsidRPr="00465C8A" w:rsidRDefault="00465C8A" w:rsidP="00465C8A">
            <w:r w:rsidRPr="00AA0CED">
              <w:t>3.5</w:t>
            </w:r>
          </w:p>
        </w:tc>
        <w:tc>
          <w:tcPr>
            <w:tcW w:w="1202" w:type="dxa"/>
            <w:tcBorders>
              <w:top w:val="single" w:sz="4" w:space="0" w:color="D22A23"/>
              <w:left w:val="single" w:sz="4" w:space="0" w:color="D22A23"/>
              <w:bottom w:val="single" w:sz="4" w:space="0" w:color="D22A23"/>
              <w:right w:val="single" w:sz="4" w:space="0" w:color="D22A23"/>
            </w:tcBorders>
          </w:tcPr>
          <w:p w14:paraId="7679DA9D" w14:textId="77777777" w:rsidR="00465C8A" w:rsidRPr="00465C8A" w:rsidRDefault="00465C8A" w:rsidP="00465C8A">
            <w:r w:rsidRPr="00AA0CED">
              <w:t>3.5</w:t>
            </w:r>
          </w:p>
        </w:tc>
      </w:tr>
      <w:tr w:rsidR="00465C8A" w14:paraId="26050B67" w14:textId="77777777" w:rsidTr="00465C8A">
        <w:tc>
          <w:tcPr>
            <w:tcW w:w="1306" w:type="dxa"/>
            <w:tcBorders>
              <w:top w:val="single" w:sz="4" w:space="0" w:color="D22A23"/>
              <w:left w:val="single" w:sz="4" w:space="0" w:color="D22A23"/>
              <w:bottom w:val="single" w:sz="4" w:space="0" w:color="D22A23"/>
              <w:right w:val="single" w:sz="4" w:space="0" w:color="D22A23"/>
            </w:tcBorders>
            <w:hideMark/>
          </w:tcPr>
          <w:p w14:paraId="03EF3754" w14:textId="77777777" w:rsidR="00465C8A" w:rsidRPr="00465C8A" w:rsidRDefault="00465C8A" w:rsidP="00465C8A">
            <w:r w:rsidRPr="00AA0CED">
              <w:t>Max e.i.r.p.</w:t>
            </w:r>
          </w:p>
        </w:tc>
        <w:tc>
          <w:tcPr>
            <w:tcW w:w="1165" w:type="dxa"/>
            <w:tcBorders>
              <w:top w:val="single" w:sz="4" w:space="0" w:color="D22A23"/>
              <w:left w:val="single" w:sz="4" w:space="0" w:color="D22A23"/>
              <w:bottom w:val="single" w:sz="4" w:space="0" w:color="D22A23"/>
              <w:right w:val="single" w:sz="4" w:space="0" w:color="D22A23"/>
            </w:tcBorders>
            <w:hideMark/>
          </w:tcPr>
          <w:p w14:paraId="0B2A3124" w14:textId="77777777" w:rsidR="00465C8A" w:rsidRPr="00465C8A" w:rsidRDefault="00465C8A" w:rsidP="00465C8A">
            <w:r w:rsidRPr="00AA0CED">
              <w:t>dBm</w:t>
            </w:r>
          </w:p>
        </w:tc>
        <w:tc>
          <w:tcPr>
            <w:tcW w:w="1395" w:type="dxa"/>
            <w:tcBorders>
              <w:top w:val="single" w:sz="4" w:space="0" w:color="D22A23"/>
              <w:left w:val="single" w:sz="4" w:space="0" w:color="D22A23"/>
              <w:bottom w:val="single" w:sz="4" w:space="0" w:color="D22A23"/>
              <w:right w:val="single" w:sz="4" w:space="0" w:color="D22A23"/>
            </w:tcBorders>
          </w:tcPr>
          <w:p w14:paraId="6CABD837" w14:textId="77777777" w:rsidR="00465C8A" w:rsidRPr="00465C8A" w:rsidRDefault="00465C8A" w:rsidP="00465C8A">
            <w:r w:rsidRPr="00AA0CED">
              <w:t>74</w:t>
            </w:r>
          </w:p>
        </w:tc>
        <w:tc>
          <w:tcPr>
            <w:tcW w:w="1203" w:type="dxa"/>
            <w:tcBorders>
              <w:top w:val="single" w:sz="4" w:space="0" w:color="D22A23"/>
              <w:left w:val="single" w:sz="4" w:space="0" w:color="D22A23"/>
              <w:bottom w:val="single" w:sz="4" w:space="0" w:color="D22A23"/>
              <w:right w:val="single" w:sz="4" w:space="0" w:color="D22A23"/>
            </w:tcBorders>
          </w:tcPr>
          <w:p w14:paraId="1792A148" w14:textId="77777777" w:rsidR="00465C8A" w:rsidRPr="00465C8A" w:rsidRDefault="00465C8A" w:rsidP="00465C8A">
            <w:r w:rsidRPr="00AA0CED">
              <w:t>68</w:t>
            </w:r>
          </w:p>
        </w:tc>
        <w:tc>
          <w:tcPr>
            <w:tcW w:w="1190" w:type="dxa"/>
            <w:tcBorders>
              <w:top w:val="single" w:sz="4" w:space="0" w:color="D22A23"/>
              <w:left w:val="single" w:sz="4" w:space="0" w:color="D22A23"/>
              <w:bottom w:val="single" w:sz="4" w:space="0" w:color="D22A23"/>
              <w:right w:val="single" w:sz="4" w:space="0" w:color="D22A23"/>
            </w:tcBorders>
          </w:tcPr>
          <w:p w14:paraId="6F41FED3" w14:textId="77777777" w:rsidR="00465C8A" w:rsidRPr="00465C8A" w:rsidRDefault="00465C8A" w:rsidP="00465C8A">
            <w:r w:rsidRPr="00AA0CED">
              <w:t>75</w:t>
            </w:r>
          </w:p>
        </w:tc>
        <w:tc>
          <w:tcPr>
            <w:tcW w:w="1202" w:type="dxa"/>
            <w:tcBorders>
              <w:top w:val="single" w:sz="4" w:space="0" w:color="D22A23"/>
              <w:left w:val="single" w:sz="4" w:space="0" w:color="D22A23"/>
              <w:bottom w:val="single" w:sz="4" w:space="0" w:color="D22A23"/>
              <w:right w:val="single" w:sz="4" w:space="0" w:color="D22A23"/>
            </w:tcBorders>
          </w:tcPr>
          <w:p w14:paraId="51D9E348" w14:textId="77777777" w:rsidR="00465C8A" w:rsidRPr="00465C8A" w:rsidRDefault="00465C8A" w:rsidP="00465C8A">
            <w:r w:rsidRPr="00AA0CED">
              <w:t>68</w:t>
            </w:r>
          </w:p>
        </w:tc>
        <w:tc>
          <w:tcPr>
            <w:tcW w:w="1192" w:type="dxa"/>
            <w:tcBorders>
              <w:top w:val="single" w:sz="4" w:space="0" w:color="D22A23"/>
              <w:left w:val="single" w:sz="4" w:space="0" w:color="D22A23"/>
              <w:bottom w:val="single" w:sz="4" w:space="0" w:color="D22A23"/>
              <w:right w:val="single" w:sz="4" w:space="0" w:color="D22A23"/>
            </w:tcBorders>
          </w:tcPr>
          <w:p w14:paraId="2EF11A19" w14:textId="77777777" w:rsidR="00465C8A" w:rsidRPr="00465C8A" w:rsidRDefault="00465C8A" w:rsidP="00465C8A">
            <w:r w:rsidRPr="00AA0CED">
              <w:t>75</w:t>
            </w:r>
          </w:p>
        </w:tc>
        <w:tc>
          <w:tcPr>
            <w:tcW w:w="1202" w:type="dxa"/>
            <w:tcBorders>
              <w:top w:val="single" w:sz="4" w:space="0" w:color="D22A23"/>
              <w:left w:val="single" w:sz="4" w:space="0" w:color="D22A23"/>
              <w:bottom w:val="single" w:sz="4" w:space="0" w:color="D22A23"/>
              <w:right w:val="single" w:sz="4" w:space="0" w:color="D22A23"/>
            </w:tcBorders>
          </w:tcPr>
          <w:p w14:paraId="7282FBDC" w14:textId="77777777" w:rsidR="00465C8A" w:rsidRPr="00465C8A" w:rsidRDefault="00465C8A" w:rsidP="00465C8A">
            <w:r w:rsidRPr="00AA0CED">
              <w:t>69</w:t>
            </w:r>
          </w:p>
        </w:tc>
      </w:tr>
      <w:tr w:rsidR="00465C8A" w14:paraId="6F9979FE" w14:textId="77777777" w:rsidTr="00465C8A">
        <w:tc>
          <w:tcPr>
            <w:tcW w:w="1306" w:type="dxa"/>
            <w:tcBorders>
              <w:top w:val="single" w:sz="4" w:space="0" w:color="D22A23"/>
              <w:left w:val="single" w:sz="4" w:space="0" w:color="D22A23"/>
              <w:bottom w:val="single" w:sz="4" w:space="0" w:color="D22A23"/>
              <w:right w:val="single" w:sz="4" w:space="0" w:color="D22A23"/>
            </w:tcBorders>
            <w:hideMark/>
          </w:tcPr>
          <w:p w14:paraId="2A933839" w14:textId="77777777" w:rsidR="00465C8A" w:rsidRPr="00465C8A" w:rsidRDefault="00465C8A" w:rsidP="00465C8A">
            <w:r w:rsidRPr="00AA0CED">
              <w:t>Mask</w:t>
            </w:r>
          </w:p>
        </w:tc>
        <w:tc>
          <w:tcPr>
            <w:tcW w:w="1165" w:type="dxa"/>
            <w:tcBorders>
              <w:top w:val="single" w:sz="4" w:space="0" w:color="D22A23"/>
              <w:left w:val="single" w:sz="4" w:space="0" w:color="D22A23"/>
              <w:bottom w:val="single" w:sz="4" w:space="0" w:color="D22A23"/>
              <w:right w:val="single" w:sz="4" w:space="0" w:color="D22A23"/>
            </w:tcBorders>
            <w:hideMark/>
          </w:tcPr>
          <w:p w14:paraId="6CE0B952" w14:textId="77777777" w:rsidR="00465C8A" w:rsidRPr="00465C8A" w:rsidRDefault="00465C8A" w:rsidP="00465C8A">
            <w:r w:rsidRPr="00AA0CED">
              <w:t>N.A.</w:t>
            </w:r>
          </w:p>
        </w:tc>
        <w:tc>
          <w:tcPr>
            <w:tcW w:w="1395" w:type="dxa"/>
            <w:tcBorders>
              <w:top w:val="single" w:sz="4" w:space="0" w:color="D22A23"/>
              <w:left w:val="single" w:sz="4" w:space="0" w:color="D22A23"/>
              <w:bottom w:val="single" w:sz="4" w:space="0" w:color="D22A23"/>
              <w:right w:val="single" w:sz="4" w:space="0" w:color="D22A23"/>
            </w:tcBorders>
          </w:tcPr>
          <w:p w14:paraId="04327E19" w14:textId="77777777" w:rsidR="00465C8A" w:rsidRPr="00465C8A" w:rsidRDefault="00465C8A" w:rsidP="00465C8A">
            <w:r w:rsidRPr="00AA0CED">
              <w:t>(see ICAO Annex 10)</w:t>
            </w:r>
          </w:p>
        </w:tc>
        <w:tc>
          <w:tcPr>
            <w:tcW w:w="1203" w:type="dxa"/>
            <w:tcBorders>
              <w:top w:val="single" w:sz="4" w:space="0" w:color="D22A23"/>
              <w:left w:val="single" w:sz="4" w:space="0" w:color="D22A23"/>
              <w:bottom w:val="single" w:sz="4" w:space="0" w:color="D22A23"/>
              <w:right w:val="single" w:sz="4" w:space="0" w:color="D22A23"/>
            </w:tcBorders>
          </w:tcPr>
          <w:p w14:paraId="201C2993" w14:textId="77777777" w:rsidR="00465C8A" w:rsidRPr="00465C8A" w:rsidRDefault="00465C8A" w:rsidP="00465C8A">
            <w:r w:rsidRPr="00AA0CED">
              <w:t>(see ICAO Annex 10)</w:t>
            </w:r>
          </w:p>
        </w:tc>
        <w:tc>
          <w:tcPr>
            <w:tcW w:w="1190" w:type="dxa"/>
            <w:tcBorders>
              <w:top w:val="single" w:sz="4" w:space="0" w:color="D22A23"/>
              <w:left w:val="single" w:sz="4" w:space="0" w:color="D22A23"/>
              <w:bottom w:val="single" w:sz="4" w:space="0" w:color="D22A23"/>
              <w:right w:val="single" w:sz="4" w:space="0" w:color="D22A23"/>
            </w:tcBorders>
          </w:tcPr>
          <w:p w14:paraId="7373B17C" w14:textId="77777777" w:rsidR="00465C8A" w:rsidRPr="00465C8A" w:rsidRDefault="00465C8A" w:rsidP="00465C8A">
            <w:r w:rsidRPr="00AA0CED">
              <w:t>(see ICAO Annex 10)</w:t>
            </w:r>
          </w:p>
        </w:tc>
        <w:tc>
          <w:tcPr>
            <w:tcW w:w="1202" w:type="dxa"/>
            <w:tcBorders>
              <w:top w:val="single" w:sz="4" w:space="0" w:color="D22A23"/>
              <w:left w:val="single" w:sz="4" w:space="0" w:color="D22A23"/>
              <w:bottom w:val="single" w:sz="4" w:space="0" w:color="D22A23"/>
              <w:right w:val="single" w:sz="4" w:space="0" w:color="D22A23"/>
            </w:tcBorders>
          </w:tcPr>
          <w:p w14:paraId="386CCE05" w14:textId="77777777" w:rsidR="00465C8A" w:rsidRPr="00465C8A" w:rsidRDefault="00465C8A" w:rsidP="00465C8A">
            <w:r w:rsidRPr="00AA0CED">
              <w:t>(see ICAO Annex 10)</w:t>
            </w:r>
          </w:p>
        </w:tc>
        <w:tc>
          <w:tcPr>
            <w:tcW w:w="1192" w:type="dxa"/>
            <w:tcBorders>
              <w:top w:val="single" w:sz="4" w:space="0" w:color="D22A23"/>
              <w:left w:val="single" w:sz="4" w:space="0" w:color="D22A23"/>
              <w:bottom w:val="single" w:sz="4" w:space="0" w:color="D22A23"/>
              <w:right w:val="single" w:sz="4" w:space="0" w:color="D22A23"/>
            </w:tcBorders>
          </w:tcPr>
          <w:p w14:paraId="412865EA" w14:textId="77777777" w:rsidR="00465C8A" w:rsidRPr="00465C8A" w:rsidRDefault="00465C8A" w:rsidP="00465C8A">
            <w:r w:rsidRPr="00AA0CED">
              <w:t>(see ICAO Annex 10)</w:t>
            </w:r>
          </w:p>
        </w:tc>
        <w:tc>
          <w:tcPr>
            <w:tcW w:w="1202" w:type="dxa"/>
            <w:tcBorders>
              <w:top w:val="single" w:sz="4" w:space="0" w:color="D22A23"/>
              <w:left w:val="single" w:sz="4" w:space="0" w:color="D22A23"/>
              <w:bottom w:val="single" w:sz="4" w:space="0" w:color="D22A23"/>
              <w:right w:val="single" w:sz="4" w:space="0" w:color="D22A23"/>
            </w:tcBorders>
          </w:tcPr>
          <w:p w14:paraId="45DAA284" w14:textId="77777777" w:rsidR="00465C8A" w:rsidRPr="00465C8A" w:rsidRDefault="00465C8A" w:rsidP="00465C8A">
            <w:r w:rsidRPr="00AA0CED">
              <w:t>(see ICAO Annex 10)</w:t>
            </w:r>
          </w:p>
        </w:tc>
      </w:tr>
      <w:tr w:rsidR="00465C8A" w14:paraId="4296B109" w14:textId="77777777" w:rsidTr="00465C8A">
        <w:tc>
          <w:tcPr>
            <w:tcW w:w="9855" w:type="dxa"/>
            <w:gridSpan w:val="8"/>
            <w:tcBorders>
              <w:top w:val="single" w:sz="4" w:space="0" w:color="D22A23"/>
              <w:left w:val="single" w:sz="4" w:space="0" w:color="D22A23"/>
              <w:bottom w:val="single" w:sz="4" w:space="0" w:color="D22A23"/>
              <w:right w:val="single" w:sz="4" w:space="0" w:color="D22A23"/>
            </w:tcBorders>
            <w:hideMark/>
          </w:tcPr>
          <w:p w14:paraId="6DE9EF85" w14:textId="77777777" w:rsidR="00465C8A" w:rsidRPr="00465C8A" w:rsidRDefault="00465C8A" w:rsidP="00465C8A">
            <w:pPr>
              <w:pStyle w:val="ECCTableHeaderredfont"/>
            </w:pPr>
            <w:r w:rsidRPr="00AA0CED">
              <w:t>Receiver</w:t>
            </w:r>
          </w:p>
        </w:tc>
      </w:tr>
      <w:tr w:rsidR="00465C8A" w14:paraId="0D91F7D4" w14:textId="77777777" w:rsidTr="00465C8A">
        <w:tc>
          <w:tcPr>
            <w:tcW w:w="1306" w:type="dxa"/>
            <w:tcBorders>
              <w:top w:val="single" w:sz="4" w:space="0" w:color="D22A23"/>
              <w:left w:val="single" w:sz="4" w:space="0" w:color="D22A23"/>
              <w:bottom w:val="single" w:sz="4" w:space="0" w:color="D22A23"/>
              <w:right w:val="single" w:sz="4" w:space="0" w:color="D22A23"/>
            </w:tcBorders>
            <w:hideMark/>
          </w:tcPr>
          <w:p w14:paraId="2A127984" w14:textId="77777777" w:rsidR="00465C8A" w:rsidRPr="00465C8A" w:rsidRDefault="00465C8A" w:rsidP="00465C8A">
            <w:r w:rsidRPr="00AA0CED">
              <w:t>Frequency range</w:t>
            </w:r>
          </w:p>
        </w:tc>
        <w:tc>
          <w:tcPr>
            <w:tcW w:w="1165" w:type="dxa"/>
            <w:tcBorders>
              <w:top w:val="single" w:sz="4" w:space="0" w:color="D22A23"/>
              <w:left w:val="single" w:sz="4" w:space="0" w:color="D22A23"/>
              <w:bottom w:val="single" w:sz="4" w:space="0" w:color="D22A23"/>
              <w:right w:val="single" w:sz="4" w:space="0" w:color="D22A23"/>
            </w:tcBorders>
            <w:hideMark/>
          </w:tcPr>
          <w:p w14:paraId="21CC8F3A" w14:textId="77777777" w:rsidR="00465C8A" w:rsidRPr="00465C8A" w:rsidRDefault="00465C8A" w:rsidP="00465C8A">
            <w:r w:rsidRPr="00AA0CED">
              <w:t>MHz</w:t>
            </w:r>
          </w:p>
        </w:tc>
        <w:tc>
          <w:tcPr>
            <w:tcW w:w="1395" w:type="dxa"/>
            <w:tcBorders>
              <w:top w:val="single" w:sz="4" w:space="0" w:color="D22A23"/>
              <w:left w:val="single" w:sz="4" w:space="0" w:color="D22A23"/>
              <w:bottom w:val="single" w:sz="4" w:space="0" w:color="D22A23"/>
              <w:right w:val="single" w:sz="4" w:space="0" w:color="D22A23"/>
            </w:tcBorders>
          </w:tcPr>
          <w:p w14:paraId="3F9F687B" w14:textId="77777777" w:rsidR="00465C8A" w:rsidRPr="00465C8A" w:rsidRDefault="00465C8A" w:rsidP="00465C8A">
            <w:r w:rsidRPr="00AA0CED">
              <w:t>1025-1150</w:t>
            </w:r>
          </w:p>
        </w:tc>
        <w:tc>
          <w:tcPr>
            <w:tcW w:w="1203" w:type="dxa"/>
            <w:tcBorders>
              <w:top w:val="single" w:sz="4" w:space="0" w:color="D22A23"/>
              <w:left w:val="single" w:sz="4" w:space="0" w:color="D22A23"/>
              <w:bottom w:val="single" w:sz="4" w:space="0" w:color="D22A23"/>
              <w:right w:val="single" w:sz="4" w:space="0" w:color="D22A23"/>
            </w:tcBorders>
          </w:tcPr>
          <w:p w14:paraId="61780A4D" w14:textId="77777777" w:rsidR="00465C8A" w:rsidRPr="00465C8A" w:rsidRDefault="00465C8A" w:rsidP="00465C8A">
            <w:r w:rsidRPr="00AA0CED">
              <w:t>962-1213</w:t>
            </w:r>
          </w:p>
        </w:tc>
        <w:tc>
          <w:tcPr>
            <w:tcW w:w="1190" w:type="dxa"/>
            <w:tcBorders>
              <w:top w:val="single" w:sz="4" w:space="0" w:color="D22A23"/>
              <w:left w:val="single" w:sz="4" w:space="0" w:color="D22A23"/>
              <w:bottom w:val="single" w:sz="4" w:space="0" w:color="D22A23"/>
              <w:right w:val="single" w:sz="4" w:space="0" w:color="D22A23"/>
            </w:tcBorders>
          </w:tcPr>
          <w:p w14:paraId="55302116" w14:textId="77777777" w:rsidR="00465C8A" w:rsidRPr="00465C8A" w:rsidRDefault="00465C8A" w:rsidP="00465C8A">
            <w:r w:rsidRPr="00AA0CED">
              <w:t>1025-1150</w:t>
            </w:r>
          </w:p>
        </w:tc>
        <w:tc>
          <w:tcPr>
            <w:tcW w:w="1202" w:type="dxa"/>
            <w:tcBorders>
              <w:top w:val="single" w:sz="4" w:space="0" w:color="D22A23"/>
              <w:left w:val="single" w:sz="4" w:space="0" w:color="D22A23"/>
              <w:bottom w:val="single" w:sz="4" w:space="0" w:color="D22A23"/>
              <w:right w:val="single" w:sz="4" w:space="0" w:color="D22A23"/>
            </w:tcBorders>
          </w:tcPr>
          <w:p w14:paraId="32721F29" w14:textId="77777777" w:rsidR="00465C8A" w:rsidRPr="00465C8A" w:rsidRDefault="00465C8A" w:rsidP="00465C8A">
            <w:r w:rsidRPr="00AA0CED">
              <w:t>962-1213</w:t>
            </w:r>
          </w:p>
        </w:tc>
        <w:tc>
          <w:tcPr>
            <w:tcW w:w="1192" w:type="dxa"/>
            <w:tcBorders>
              <w:top w:val="single" w:sz="4" w:space="0" w:color="D22A23"/>
              <w:left w:val="single" w:sz="4" w:space="0" w:color="D22A23"/>
              <w:bottom w:val="single" w:sz="4" w:space="0" w:color="D22A23"/>
              <w:right w:val="single" w:sz="4" w:space="0" w:color="D22A23"/>
            </w:tcBorders>
          </w:tcPr>
          <w:p w14:paraId="5F223D63" w14:textId="77777777" w:rsidR="00465C8A" w:rsidRPr="00465C8A" w:rsidRDefault="00465C8A" w:rsidP="00465C8A">
            <w:r w:rsidRPr="00AA0CED">
              <w:t>1025-1150</w:t>
            </w:r>
          </w:p>
        </w:tc>
        <w:tc>
          <w:tcPr>
            <w:tcW w:w="1202" w:type="dxa"/>
            <w:tcBorders>
              <w:top w:val="single" w:sz="4" w:space="0" w:color="D22A23"/>
              <w:left w:val="single" w:sz="4" w:space="0" w:color="D22A23"/>
              <w:bottom w:val="single" w:sz="4" w:space="0" w:color="D22A23"/>
              <w:right w:val="single" w:sz="4" w:space="0" w:color="D22A23"/>
            </w:tcBorders>
          </w:tcPr>
          <w:p w14:paraId="3F99E278" w14:textId="77777777" w:rsidR="00465C8A" w:rsidRPr="00465C8A" w:rsidRDefault="00465C8A" w:rsidP="00465C8A">
            <w:r w:rsidRPr="00AA0CED">
              <w:t>962-1213</w:t>
            </w:r>
          </w:p>
        </w:tc>
      </w:tr>
      <w:tr w:rsidR="00465C8A" w14:paraId="38B89B1F" w14:textId="77777777" w:rsidTr="00465C8A">
        <w:tc>
          <w:tcPr>
            <w:tcW w:w="1306" w:type="dxa"/>
            <w:tcBorders>
              <w:top w:val="single" w:sz="4" w:space="0" w:color="D22A23"/>
              <w:left w:val="single" w:sz="4" w:space="0" w:color="D22A23"/>
              <w:bottom w:val="single" w:sz="4" w:space="0" w:color="D22A23"/>
              <w:right w:val="single" w:sz="4" w:space="0" w:color="D22A23"/>
            </w:tcBorders>
            <w:hideMark/>
          </w:tcPr>
          <w:p w14:paraId="33DD3883" w14:textId="77777777" w:rsidR="00465C8A" w:rsidRPr="00465C8A" w:rsidRDefault="00465C8A" w:rsidP="00465C8A">
            <w:r w:rsidRPr="00AA0CED">
              <w:t>Bandwidth</w:t>
            </w:r>
          </w:p>
        </w:tc>
        <w:tc>
          <w:tcPr>
            <w:tcW w:w="1165" w:type="dxa"/>
            <w:tcBorders>
              <w:top w:val="single" w:sz="4" w:space="0" w:color="D22A23"/>
              <w:left w:val="single" w:sz="4" w:space="0" w:color="D22A23"/>
              <w:bottom w:val="single" w:sz="4" w:space="0" w:color="D22A23"/>
              <w:right w:val="single" w:sz="4" w:space="0" w:color="D22A23"/>
            </w:tcBorders>
            <w:hideMark/>
          </w:tcPr>
          <w:p w14:paraId="48CDD1C8" w14:textId="77777777" w:rsidR="00465C8A" w:rsidRPr="00465C8A" w:rsidRDefault="00465C8A" w:rsidP="00465C8A">
            <w:r w:rsidRPr="00AA0CED">
              <w:t>MHz</w:t>
            </w:r>
          </w:p>
        </w:tc>
        <w:tc>
          <w:tcPr>
            <w:tcW w:w="1395" w:type="dxa"/>
            <w:tcBorders>
              <w:top w:val="single" w:sz="4" w:space="0" w:color="D22A23"/>
              <w:left w:val="single" w:sz="4" w:space="0" w:color="D22A23"/>
              <w:bottom w:val="single" w:sz="4" w:space="0" w:color="D22A23"/>
              <w:right w:val="single" w:sz="4" w:space="0" w:color="D22A23"/>
            </w:tcBorders>
          </w:tcPr>
          <w:p w14:paraId="1AF5B77B" w14:textId="77777777" w:rsidR="00465C8A" w:rsidRPr="00465C8A" w:rsidRDefault="00465C8A" w:rsidP="00465C8A">
            <w:r w:rsidRPr="00AA0CED">
              <w:t>3.5</w:t>
            </w:r>
          </w:p>
        </w:tc>
        <w:tc>
          <w:tcPr>
            <w:tcW w:w="1203" w:type="dxa"/>
            <w:tcBorders>
              <w:top w:val="single" w:sz="4" w:space="0" w:color="D22A23"/>
              <w:left w:val="single" w:sz="4" w:space="0" w:color="D22A23"/>
              <w:bottom w:val="single" w:sz="4" w:space="0" w:color="D22A23"/>
              <w:right w:val="single" w:sz="4" w:space="0" w:color="D22A23"/>
            </w:tcBorders>
          </w:tcPr>
          <w:p w14:paraId="5F8CAAA5" w14:textId="77777777" w:rsidR="00465C8A" w:rsidRPr="00465C8A" w:rsidRDefault="00465C8A" w:rsidP="00465C8A">
            <w:r w:rsidRPr="00AA0CED">
              <w:t>3.5</w:t>
            </w:r>
          </w:p>
        </w:tc>
        <w:tc>
          <w:tcPr>
            <w:tcW w:w="1190" w:type="dxa"/>
            <w:tcBorders>
              <w:top w:val="single" w:sz="4" w:space="0" w:color="D22A23"/>
              <w:left w:val="single" w:sz="4" w:space="0" w:color="D22A23"/>
              <w:bottom w:val="single" w:sz="4" w:space="0" w:color="D22A23"/>
              <w:right w:val="single" w:sz="4" w:space="0" w:color="D22A23"/>
            </w:tcBorders>
          </w:tcPr>
          <w:p w14:paraId="327B684A" w14:textId="77777777" w:rsidR="00465C8A" w:rsidRPr="00465C8A" w:rsidRDefault="00465C8A" w:rsidP="00465C8A">
            <w:r w:rsidRPr="00AA0CED">
              <w:t>3.5</w:t>
            </w:r>
          </w:p>
        </w:tc>
        <w:tc>
          <w:tcPr>
            <w:tcW w:w="1202" w:type="dxa"/>
            <w:tcBorders>
              <w:top w:val="single" w:sz="4" w:space="0" w:color="D22A23"/>
              <w:left w:val="single" w:sz="4" w:space="0" w:color="D22A23"/>
              <w:bottom w:val="single" w:sz="4" w:space="0" w:color="D22A23"/>
              <w:right w:val="single" w:sz="4" w:space="0" w:color="D22A23"/>
            </w:tcBorders>
          </w:tcPr>
          <w:p w14:paraId="435CAB62" w14:textId="77777777" w:rsidR="00465C8A" w:rsidRPr="00465C8A" w:rsidRDefault="00465C8A" w:rsidP="00465C8A">
            <w:r w:rsidRPr="00AA0CED">
              <w:t>3.5</w:t>
            </w:r>
          </w:p>
        </w:tc>
        <w:tc>
          <w:tcPr>
            <w:tcW w:w="1192" w:type="dxa"/>
            <w:tcBorders>
              <w:top w:val="single" w:sz="4" w:space="0" w:color="D22A23"/>
              <w:left w:val="single" w:sz="4" w:space="0" w:color="D22A23"/>
              <w:bottom w:val="single" w:sz="4" w:space="0" w:color="D22A23"/>
              <w:right w:val="single" w:sz="4" w:space="0" w:color="D22A23"/>
            </w:tcBorders>
          </w:tcPr>
          <w:p w14:paraId="5527B9E6" w14:textId="77777777" w:rsidR="00465C8A" w:rsidRPr="00465C8A" w:rsidRDefault="00465C8A" w:rsidP="00465C8A">
            <w:r w:rsidRPr="00AA0CED">
              <w:t>3.5</w:t>
            </w:r>
          </w:p>
        </w:tc>
        <w:tc>
          <w:tcPr>
            <w:tcW w:w="1202" w:type="dxa"/>
            <w:tcBorders>
              <w:top w:val="single" w:sz="4" w:space="0" w:color="D22A23"/>
              <w:left w:val="single" w:sz="4" w:space="0" w:color="D22A23"/>
              <w:bottom w:val="single" w:sz="4" w:space="0" w:color="D22A23"/>
              <w:right w:val="single" w:sz="4" w:space="0" w:color="D22A23"/>
            </w:tcBorders>
          </w:tcPr>
          <w:p w14:paraId="70138A96" w14:textId="77777777" w:rsidR="00465C8A" w:rsidRPr="00465C8A" w:rsidRDefault="00465C8A" w:rsidP="00465C8A">
            <w:r w:rsidRPr="00AA0CED">
              <w:t>3.5</w:t>
            </w:r>
          </w:p>
        </w:tc>
      </w:tr>
      <w:tr w:rsidR="00465C8A" w14:paraId="164B0467" w14:textId="77777777" w:rsidTr="00465C8A">
        <w:tc>
          <w:tcPr>
            <w:tcW w:w="1306" w:type="dxa"/>
            <w:tcBorders>
              <w:top w:val="single" w:sz="4" w:space="0" w:color="D22A23"/>
              <w:left w:val="single" w:sz="4" w:space="0" w:color="D22A23"/>
              <w:bottom w:val="single" w:sz="4" w:space="0" w:color="D22A23"/>
              <w:right w:val="single" w:sz="4" w:space="0" w:color="D22A23"/>
            </w:tcBorders>
          </w:tcPr>
          <w:p w14:paraId="1D23CD34" w14:textId="77777777" w:rsidR="00465C8A" w:rsidRPr="00465C8A" w:rsidRDefault="00465C8A" w:rsidP="00465C8A">
            <w:r w:rsidRPr="00AA0CED">
              <w:t>Noise figure</w:t>
            </w:r>
          </w:p>
        </w:tc>
        <w:tc>
          <w:tcPr>
            <w:tcW w:w="1165" w:type="dxa"/>
            <w:tcBorders>
              <w:top w:val="single" w:sz="4" w:space="0" w:color="D22A23"/>
              <w:left w:val="single" w:sz="4" w:space="0" w:color="D22A23"/>
              <w:bottom w:val="single" w:sz="4" w:space="0" w:color="D22A23"/>
              <w:right w:val="single" w:sz="4" w:space="0" w:color="D22A23"/>
            </w:tcBorders>
          </w:tcPr>
          <w:p w14:paraId="01840EAC" w14:textId="77777777" w:rsidR="00465C8A" w:rsidRPr="00465C8A" w:rsidRDefault="00465C8A" w:rsidP="00465C8A">
            <w:r w:rsidRPr="00AA0CED">
              <w:t>dB</w:t>
            </w:r>
          </w:p>
        </w:tc>
        <w:tc>
          <w:tcPr>
            <w:tcW w:w="1395" w:type="dxa"/>
            <w:tcBorders>
              <w:top w:val="single" w:sz="4" w:space="0" w:color="D22A23"/>
              <w:left w:val="single" w:sz="4" w:space="0" w:color="D22A23"/>
              <w:bottom w:val="single" w:sz="4" w:space="0" w:color="D22A23"/>
              <w:right w:val="single" w:sz="4" w:space="0" w:color="D22A23"/>
            </w:tcBorders>
          </w:tcPr>
          <w:p w14:paraId="42339A9A" w14:textId="77777777" w:rsidR="00465C8A" w:rsidRPr="00465C8A" w:rsidRDefault="00465C8A" w:rsidP="00465C8A">
            <w:r>
              <w:t>4</w:t>
            </w:r>
          </w:p>
        </w:tc>
        <w:tc>
          <w:tcPr>
            <w:tcW w:w="1203" w:type="dxa"/>
            <w:tcBorders>
              <w:top w:val="single" w:sz="4" w:space="0" w:color="D22A23"/>
              <w:left w:val="single" w:sz="4" w:space="0" w:color="D22A23"/>
              <w:bottom w:val="single" w:sz="4" w:space="0" w:color="D22A23"/>
              <w:right w:val="single" w:sz="4" w:space="0" w:color="D22A23"/>
            </w:tcBorders>
          </w:tcPr>
          <w:p w14:paraId="50BECFAD" w14:textId="77777777" w:rsidR="00465C8A" w:rsidRPr="00465C8A" w:rsidRDefault="00465C8A" w:rsidP="00465C8A">
            <w:r>
              <w:t>4</w:t>
            </w:r>
          </w:p>
        </w:tc>
        <w:tc>
          <w:tcPr>
            <w:tcW w:w="1190" w:type="dxa"/>
            <w:tcBorders>
              <w:top w:val="single" w:sz="4" w:space="0" w:color="D22A23"/>
              <w:left w:val="single" w:sz="4" w:space="0" w:color="D22A23"/>
              <w:bottom w:val="single" w:sz="4" w:space="0" w:color="D22A23"/>
              <w:right w:val="single" w:sz="4" w:space="0" w:color="D22A23"/>
            </w:tcBorders>
          </w:tcPr>
          <w:p w14:paraId="4331FAF6" w14:textId="77777777" w:rsidR="00465C8A" w:rsidRPr="00465C8A" w:rsidRDefault="00465C8A" w:rsidP="00465C8A">
            <w:r>
              <w:t>4</w:t>
            </w:r>
          </w:p>
        </w:tc>
        <w:tc>
          <w:tcPr>
            <w:tcW w:w="1202" w:type="dxa"/>
            <w:tcBorders>
              <w:top w:val="single" w:sz="4" w:space="0" w:color="D22A23"/>
              <w:left w:val="single" w:sz="4" w:space="0" w:color="D22A23"/>
              <w:bottom w:val="single" w:sz="4" w:space="0" w:color="D22A23"/>
              <w:right w:val="single" w:sz="4" w:space="0" w:color="D22A23"/>
            </w:tcBorders>
          </w:tcPr>
          <w:p w14:paraId="6F758469" w14:textId="77777777" w:rsidR="00465C8A" w:rsidRPr="00465C8A" w:rsidRDefault="00465C8A" w:rsidP="00465C8A">
            <w:r>
              <w:t>4</w:t>
            </w:r>
          </w:p>
        </w:tc>
        <w:tc>
          <w:tcPr>
            <w:tcW w:w="1192" w:type="dxa"/>
            <w:tcBorders>
              <w:top w:val="single" w:sz="4" w:space="0" w:color="D22A23"/>
              <w:left w:val="single" w:sz="4" w:space="0" w:color="D22A23"/>
              <w:bottom w:val="single" w:sz="4" w:space="0" w:color="D22A23"/>
              <w:right w:val="single" w:sz="4" w:space="0" w:color="D22A23"/>
            </w:tcBorders>
          </w:tcPr>
          <w:p w14:paraId="0A659035" w14:textId="77777777" w:rsidR="00465C8A" w:rsidRPr="00465C8A" w:rsidRDefault="00465C8A" w:rsidP="00465C8A">
            <w:r>
              <w:t>4</w:t>
            </w:r>
          </w:p>
        </w:tc>
        <w:tc>
          <w:tcPr>
            <w:tcW w:w="1202" w:type="dxa"/>
            <w:tcBorders>
              <w:top w:val="single" w:sz="4" w:space="0" w:color="D22A23"/>
              <w:left w:val="single" w:sz="4" w:space="0" w:color="D22A23"/>
              <w:bottom w:val="single" w:sz="4" w:space="0" w:color="D22A23"/>
              <w:right w:val="single" w:sz="4" w:space="0" w:color="D22A23"/>
            </w:tcBorders>
          </w:tcPr>
          <w:p w14:paraId="7559EFA2" w14:textId="77777777" w:rsidR="00465C8A" w:rsidRPr="00465C8A" w:rsidRDefault="00465C8A" w:rsidP="00465C8A">
            <w:r>
              <w:t>4</w:t>
            </w:r>
          </w:p>
        </w:tc>
      </w:tr>
      <w:tr w:rsidR="00465C8A" w14:paraId="1EDE9F09" w14:textId="77777777" w:rsidTr="00465C8A">
        <w:tc>
          <w:tcPr>
            <w:tcW w:w="1306" w:type="dxa"/>
            <w:tcBorders>
              <w:top w:val="single" w:sz="4" w:space="0" w:color="D22A23"/>
              <w:left w:val="single" w:sz="4" w:space="0" w:color="D22A23"/>
              <w:bottom w:val="single" w:sz="4" w:space="0" w:color="D22A23"/>
              <w:right w:val="single" w:sz="4" w:space="0" w:color="D22A23"/>
            </w:tcBorders>
            <w:hideMark/>
          </w:tcPr>
          <w:p w14:paraId="56F4A248" w14:textId="77777777" w:rsidR="00465C8A" w:rsidRPr="00465C8A" w:rsidRDefault="00465C8A" w:rsidP="00465C8A">
            <w:r w:rsidRPr="00915056">
              <w:t>Protection criteria (I/N)</w:t>
            </w:r>
          </w:p>
          <w:p w14:paraId="02028D36" w14:textId="77777777" w:rsidR="00465C8A" w:rsidRPr="00465C8A" w:rsidRDefault="00465C8A" w:rsidP="00465C8A">
            <w:r>
              <w:t>(Note 1)</w:t>
            </w:r>
          </w:p>
        </w:tc>
        <w:tc>
          <w:tcPr>
            <w:tcW w:w="1165" w:type="dxa"/>
            <w:tcBorders>
              <w:top w:val="single" w:sz="4" w:space="0" w:color="D22A23"/>
              <w:left w:val="single" w:sz="4" w:space="0" w:color="D22A23"/>
              <w:bottom w:val="single" w:sz="4" w:space="0" w:color="D22A23"/>
              <w:right w:val="single" w:sz="4" w:space="0" w:color="D22A23"/>
            </w:tcBorders>
          </w:tcPr>
          <w:p w14:paraId="36EFF70E" w14:textId="77777777" w:rsidR="00465C8A" w:rsidRPr="00465C8A" w:rsidRDefault="00465C8A" w:rsidP="00465C8A">
            <w:r w:rsidRPr="00915056">
              <w:t>dB</w:t>
            </w:r>
          </w:p>
        </w:tc>
        <w:tc>
          <w:tcPr>
            <w:tcW w:w="1395" w:type="dxa"/>
            <w:tcBorders>
              <w:top w:val="single" w:sz="4" w:space="0" w:color="D22A23"/>
              <w:left w:val="single" w:sz="4" w:space="0" w:color="D22A23"/>
              <w:bottom w:val="single" w:sz="4" w:space="0" w:color="D22A23"/>
              <w:right w:val="single" w:sz="4" w:space="0" w:color="D22A23"/>
            </w:tcBorders>
          </w:tcPr>
          <w:p w14:paraId="2EE5B4E6" w14:textId="77777777" w:rsidR="00465C8A" w:rsidRPr="00465C8A" w:rsidRDefault="00465C8A" w:rsidP="00465C8A">
            <w:r w:rsidRPr="00915056">
              <w:t>-10</w:t>
            </w:r>
            <w:r w:rsidRPr="00465C8A">
              <w:t>/-20</w:t>
            </w:r>
          </w:p>
        </w:tc>
        <w:tc>
          <w:tcPr>
            <w:tcW w:w="1203" w:type="dxa"/>
            <w:tcBorders>
              <w:top w:val="single" w:sz="4" w:space="0" w:color="D22A23"/>
              <w:left w:val="single" w:sz="4" w:space="0" w:color="D22A23"/>
              <w:bottom w:val="single" w:sz="4" w:space="0" w:color="D22A23"/>
              <w:right w:val="single" w:sz="4" w:space="0" w:color="D22A23"/>
            </w:tcBorders>
          </w:tcPr>
          <w:p w14:paraId="3D5999BF" w14:textId="77777777" w:rsidR="00465C8A" w:rsidRPr="00465C8A" w:rsidRDefault="00465C8A" w:rsidP="00465C8A">
            <w:r w:rsidRPr="00915056">
              <w:t>-10</w:t>
            </w:r>
            <w:r w:rsidRPr="00465C8A">
              <w:t>/-20</w:t>
            </w:r>
          </w:p>
        </w:tc>
        <w:tc>
          <w:tcPr>
            <w:tcW w:w="1190" w:type="dxa"/>
            <w:tcBorders>
              <w:top w:val="single" w:sz="4" w:space="0" w:color="D22A23"/>
              <w:left w:val="single" w:sz="4" w:space="0" w:color="D22A23"/>
              <w:bottom w:val="single" w:sz="4" w:space="0" w:color="D22A23"/>
              <w:right w:val="single" w:sz="4" w:space="0" w:color="D22A23"/>
            </w:tcBorders>
          </w:tcPr>
          <w:p w14:paraId="316C0516" w14:textId="77777777" w:rsidR="00465C8A" w:rsidRPr="00465C8A" w:rsidRDefault="00465C8A" w:rsidP="00465C8A">
            <w:r w:rsidRPr="00915056">
              <w:t>-10</w:t>
            </w:r>
            <w:r w:rsidRPr="00465C8A">
              <w:t>/-20</w:t>
            </w:r>
          </w:p>
        </w:tc>
        <w:tc>
          <w:tcPr>
            <w:tcW w:w="1202" w:type="dxa"/>
            <w:tcBorders>
              <w:top w:val="single" w:sz="4" w:space="0" w:color="D22A23"/>
              <w:left w:val="single" w:sz="4" w:space="0" w:color="D22A23"/>
              <w:bottom w:val="single" w:sz="4" w:space="0" w:color="D22A23"/>
              <w:right w:val="single" w:sz="4" w:space="0" w:color="D22A23"/>
            </w:tcBorders>
          </w:tcPr>
          <w:p w14:paraId="180BE886" w14:textId="77777777" w:rsidR="00465C8A" w:rsidRPr="00465C8A" w:rsidRDefault="00465C8A" w:rsidP="00465C8A">
            <w:r w:rsidRPr="00915056">
              <w:t>-10</w:t>
            </w:r>
            <w:r w:rsidRPr="00465C8A">
              <w:t>/-20</w:t>
            </w:r>
          </w:p>
        </w:tc>
        <w:tc>
          <w:tcPr>
            <w:tcW w:w="1192" w:type="dxa"/>
            <w:tcBorders>
              <w:top w:val="single" w:sz="4" w:space="0" w:color="D22A23"/>
              <w:left w:val="single" w:sz="4" w:space="0" w:color="D22A23"/>
              <w:bottom w:val="single" w:sz="4" w:space="0" w:color="D22A23"/>
              <w:right w:val="single" w:sz="4" w:space="0" w:color="D22A23"/>
            </w:tcBorders>
          </w:tcPr>
          <w:p w14:paraId="1BE413C1" w14:textId="77777777" w:rsidR="00465C8A" w:rsidRPr="00465C8A" w:rsidRDefault="00465C8A" w:rsidP="00465C8A">
            <w:r w:rsidRPr="00915056">
              <w:t>-10</w:t>
            </w:r>
            <w:r w:rsidRPr="00465C8A">
              <w:t>/-20</w:t>
            </w:r>
          </w:p>
        </w:tc>
        <w:tc>
          <w:tcPr>
            <w:tcW w:w="1202" w:type="dxa"/>
            <w:tcBorders>
              <w:top w:val="single" w:sz="4" w:space="0" w:color="D22A23"/>
              <w:left w:val="single" w:sz="4" w:space="0" w:color="D22A23"/>
              <w:bottom w:val="single" w:sz="4" w:space="0" w:color="D22A23"/>
              <w:right w:val="single" w:sz="4" w:space="0" w:color="D22A23"/>
            </w:tcBorders>
          </w:tcPr>
          <w:p w14:paraId="17D69A00" w14:textId="77777777" w:rsidR="00465C8A" w:rsidRPr="00465C8A" w:rsidRDefault="00465C8A" w:rsidP="00465C8A">
            <w:r w:rsidRPr="00915056">
              <w:t>-10</w:t>
            </w:r>
            <w:r w:rsidRPr="00465C8A">
              <w:t>/-20</w:t>
            </w:r>
          </w:p>
        </w:tc>
      </w:tr>
      <w:tr w:rsidR="00465C8A" w14:paraId="4902A01A" w14:textId="77777777" w:rsidTr="00465C8A">
        <w:tc>
          <w:tcPr>
            <w:tcW w:w="1306" w:type="dxa"/>
            <w:tcBorders>
              <w:top w:val="single" w:sz="4" w:space="0" w:color="D22A23"/>
              <w:left w:val="single" w:sz="4" w:space="0" w:color="D22A23"/>
              <w:bottom w:val="single" w:sz="4" w:space="0" w:color="D22A23"/>
              <w:right w:val="single" w:sz="4" w:space="0" w:color="D22A23"/>
            </w:tcBorders>
          </w:tcPr>
          <w:p w14:paraId="5D87D61D" w14:textId="77777777" w:rsidR="00465C8A" w:rsidRPr="00465C8A" w:rsidRDefault="00465C8A" w:rsidP="00465C8A">
            <w:r w:rsidRPr="00915056">
              <w:t>Antenna gain</w:t>
            </w:r>
          </w:p>
        </w:tc>
        <w:tc>
          <w:tcPr>
            <w:tcW w:w="1165" w:type="dxa"/>
            <w:tcBorders>
              <w:top w:val="single" w:sz="4" w:space="0" w:color="D22A23"/>
              <w:left w:val="single" w:sz="4" w:space="0" w:color="D22A23"/>
              <w:bottom w:val="single" w:sz="4" w:space="0" w:color="D22A23"/>
              <w:right w:val="single" w:sz="4" w:space="0" w:color="D22A23"/>
            </w:tcBorders>
          </w:tcPr>
          <w:p w14:paraId="3F2DF911" w14:textId="77777777" w:rsidR="00465C8A" w:rsidRPr="00465C8A" w:rsidRDefault="00465C8A" w:rsidP="00465C8A">
            <w:r w:rsidRPr="00915056">
              <w:t>dBi</w:t>
            </w:r>
          </w:p>
        </w:tc>
        <w:tc>
          <w:tcPr>
            <w:tcW w:w="1395" w:type="dxa"/>
            <w:tcBorders>
              <w:top w:val="single" w:sz="4" w:space="0" w:color="D22A23"/>
              <w:left w:val="single" w:sz="4" w:space="0" w:color="D22A23"/>
              <w:bottom w:val="single" w:sz="4" w:space="0" w:color="D22A23"/>
              <w:right w:val="single" w:sz="4" w:space="0" w:color="D22A23"/>
            </w:tcBorders>
          </w:tcPr>
          <w:p w14:paraId="61B8D58B" w14:textId="77777777" w:rsidR="00465C8A" w:rsidRPr="00465C8A" w:rsidRDefault="00465C8A" w:rsidP="00465C8A">
            <w:r w:rsidRPr="00915056">
              <w:t>max 16 (directional), 12 (omni-directional)</w:t>
            </w:r>
          </w:p>
        </w:tc>
        <w:tc>
          <w:tcPr>
            <w:tcW w:w="1203" w:type="dxa"/>
            <w:tcBorders>
              <w:top w:val="single" w:sz="4" w:space="0" w:color="D22A23"/>
              <w:left w:val="single" w:sz="4" w:space="0" w:color="D22A23"/>
              <w:bottom w:val="single" w:sz="4" w:space="0" w:color="D22A23"/>
              <w:right w:val="single" w:sz="4" w:space="0" w:color="D22A23"/>
            </w:tcBorders>
          </w:tcPr>
          <w:p w14:paraId="0AE52392" w14:textId="77777777" w:rsidR="00465C8A" w:rsidRPr="00465C8A" w:rsidRDefault="00465C8A" w:rsidP="00465C8A">
            <w:r w:rsidRPr="00915056">
              <w:t>5.4</w:t>
            </w:r>
          </w:p>
        </w:tc>
        <w:tc>
          <w:tcPr>
            <w:tcW w:w="1190" w:type="dxa"/>
            <w:tcBorders>
              <w:top w:val="single" w:sz="4" w:space="0" w:color="D22A23"/>
              <w:left w:val="single" w:sz="4" w:space="0" w:color="D22A23"/>
              <w:bottom w:val="single" w:sz="4" w:space="0" w:color="D22A23"/>
              <w:right w:val="single" w:sz="4" w:space="0" w:color="D22A23"/>
            </w:tcBorders>
          </w:tcPr>
          <w:p w14:paraId="13924500" w14:textId="77777777" w:rsidR="00465C8A" w:rsidRPr="00465C8A" w:rsidRDefault="00465C8A" w:rsidP="00465C8A">
            <w:r w:rsidRPr="00915056">
              <w:t>16</w:t>
            </w:r>
          </w:p>
        </w:tc>
        <w:tc>
          <w:tcPr>
            <w:tcW w:w="1202" w:type="dxa"/>
            <w:tcBorders>
              <w:top w:val="single" w:sz="4" w:space="0" w:color="D22A23"/>
              <w:left w:val="single" w:sz="4" w:space="0" w:color="D22A23"/>
              <w:bottom w:val="single" w:sz="4" w:space="0" w:color="D22A23"/>
              <w:right w:val="single" w:sz="4" w:space="0" w:color="D22A23"/>
            </w:tcBorders>
          </w:tcPr>
          <w:p w14:paraId="6D6DC3E0" w14:textId="77777777" w:rsidR="00465C8A" w:rsidRPr="00465C8A" w:rsidRDefault="00465C8A" w:rsidP="00465C8A">
            <w:r w:rsidRPr="00915056">
              <w:t>5.4</w:t>
            </w:r>
          </w:p>
        </w:tc>
        <w:tc>
          <w:tcPr>
            <w:tcW w:w="1192" w:type="dxa"/>
            <w:tcBorders>
              <w:top w:val="single" w:sz="4" w:space="0" w:color="D22A23"/>
              <w:left w:val="single" w:sz="4" w:space="0" w:color="D22A23"/>
              <w:bottom w:val="single" w:sz="4" w:space="0" w:color="D22A23"/>
              <w:right w:val="single" w:sz="4" w:space="0" w:color="D22A23"/>
            </w:tcBorders>
          </w:tcPr>
          <w:p w14:paraId="27004F07" w14:textId="77777777" w:rsidR="00465C8A" w:rsidRPr="00465C8A" w:rsidRDefault="00465C8A" w:rsidP="00465C8A">
            <w:r w:rsidRPr="00915056">
              <w:t>12</w:t>
            </w:r>
          </w:p>
        </w:tc>
        <w:tc>
          <w:tcPr>
            <w:tcW w:w="1202" w:type="dxa"/>
            <w:tcBorders>
              <w:top w:val="single" w:sz="4" w:space="0" w:color="D22A23"/>
              <w:left w:val="single" w:sz="4" w:space="0" w:color="D22A23"/>
              <w:bottom w:val="single" w:sz="4" w:space="0" w:color="D22A23"/>
              <w:right w:val="single" w:sz="4" w:space="0" w:color="D22A23"/>
            </w:tcBorders>
          </w:tcPr>
          <w:p w14:paraId="51E493B0" w14:textId="77777777" w:rsidR="00465C8A" w:rsidRPr="00465C8A" w:rsidRDefault="00465C8A" w:rsidP="00465C8A">
            <w:r w:rsidRPr="00915056">
              <w:t>5.4</w:t>
            </w:r>
          </w:p>
        </w:tc>
      </w:tr>
      <w:tr w:rsidR="00465C8A" w14:paraId="6DEFCD90" w14:textId="77777777" w:rsidTr="00465C8A">
        <w:tc>
          <w:tcPr>
            <w:tcW w:w="1306" w:type="dxa"/>
            <w:tcBorders>
              <w:top w:val="single" w:sz="4" w:space="0" w:color="D22A23"/>
              <w:left w:val="single" w:sz="4" w:space="0" w:color="D22A23"/>
              <w:bottom w:val="single" w:sz="4" w:space="0" w:color="D22A23"/>
              <w:right w:val="single" w:sz="4" w:space="0" w:color="D22A23"/>
            </w:tcBorders>
          </w:tcPr>
          <w:p w14:paraId="04C4E522" w14:textId="77777777" w:rsidR="00465C8A" w:rsidRPr="00465C8A" w:rsidRDefault="00465C8A" w:rsidP="00465C8A">
            <w:r w:rsidRPr="00915056">
              <w:t>Antenna pattern</w:t>
            </w:r>
          </w:p>
        </w:tc>
        <w:tc>
          <w:tcPr>
            <w:tcW w:w="1165" w:type="dxa"/>
            <w:tcBorders>
              <w:top w:val="single" w:sz="4" w:space="0" w:color="D22A23"/>
              <w:left w:val="single" w:sz="4" w:space="0" w:color="D22A23"/>
              <w:bottom w:val="single" w:sz="4" w:space="0" w:color="D22A23"/>
              <w:right w:val="single" w:sz="4" w:space="0" w:color="D22A23"/>
            </w:tcBorders>
          </w:tcPr>
          <w:p w14:paraId="1096FB1B" w14:textId="77777777" w:rsidR="00465C8A" w:rsidRPr="00915056" w:rsidRDefault="00465C8A" w:rsidP="00465C8A"/>
        </w:tc>
        <w:tc>
          <w:tcPr>
            <w:tcW w:w="1395" w:type="dxa"/>
            <w:tcBorders>
              <w:top w:val="single" w:sz="4" w:space="0" w:color="D22A23"/>
              <w:left w:val="single" w:sz="4" w:space="0" w:color="D22A23"/>
              <w:bottom w:val="single" w:sz="4" w:space="0" w:color="D22A23"/>
              <w:right w:val="single" w:sz="4" w:space="0" w:color="D22A23"/>
            </w:tcBorders>
          </w:tcPr>
          <w:p w14:paraId="0B2C05AA" w14:textId="77777777" w:rsidR="00465C8A" w:rsidRPr="00465C8A" w:rsidRDefault="00465C8A" w:rsidP="00465C8A">
            <w:r w:rsidRPr="00915056">
              <w:t>[SE7(18)015]</w:t>
            </w:r>
          </w:p>
        </w:tc>
        <w:tc>
          <w:tcPr>
            <w:tcW w:w="1203" w:type="dxa"/>
            <w:tcBorders>
              <w:top w:val="single" w:sz="4" w:space="0" w:color="D22A23"/>
              <w:left w:val="single" w:sz="4" w:space="0" w:color="D22A23"/>
              <w:bottom w:val="single" w:sz="4" w:space="0" w:color="D22A23"/>
              <w:right w:val="single" w:sz="4" w:space="0" w:color="D22A23"/>
            </w:tcBorders>
          </w:tcPr>
          <w:p w14:paraId="32E20FD8" w14:textId="77777777" w:rsidR="00465C8A" w:rsidRPr="00915056" w:rsidRDefault="00465C8A" w:rsidP="00465C8A"/>
        </w:tc>
        <w:tc>
          <w:tcPr>
            <w:tcW w:w="1190" w:type="dxa"/>
            <w:tcBorders>
              <w:top w:val="single" w:sz="4" w:space="0" w:color="D22A23"/>
              <w:left w:val="single" w:sz="4" w:space="0" w:color="D22A23"/>
              <w:bottom w:val="single" w:sz="4" w:space="0" w:color="D22A23"/>
              <w:right w:val="single" w:sz="4" w:space="0" w:color="D22A23"/>
            </w:tcBorders>
          </w:tcPr>
          <w:p w14:paraId="25869714" w14:textId="77777777" w:rsidR="00465C8A" w:rsidRPr="00915056" w:rsidRDefault="00465C8A" w:rsidP="00465C8A"/>
        </w:tc>
        <w:tc>
          <w:tcPr>
            <w:tcW w:w="1202" w:type="dxa"/>
            <w:tcBorders>
              <w:top w:val="single" w:sz="4" w:space="0" w:color="D22A23"/>
              <w:left w:val="single" w:sz="4" w:space="0" w:color="D22A23"/>
              <w:bottom w:val="single" w:sz="4" w:space="0" w:color="D22A23"/>
              <w:right w:val="single" w:sz="4" w:space="0" w:color="D22A23"/>
            </w:tcBorders>
          </w:tcPr>
          <w:p w14:paraId="375EAA4A" w14:textId="77777777" w:rsidR="00465C8A" w:rsidRPr="00915056" w:rsidRDefault="00465C8A" w:rsidP="00465C8A"/>
        </w:tc>
        <w:tc>
          <w:tcPr>
            <w:tcW w:w="1192" w:type="dxa"/>
            <w:tcBorders>
              <w:top w:val="single" w:sz="4" w:space="0" w:color="D22A23"/>
              <w:left w:val="single" w:sz="4" w:space="0" w:color="D22A23"/>
              <w:bottom w:val="single" w:sz="4" w:space="0" w:color="D22A23"/>
              <w:right w:val="single" w:sz="4" w:space="0" w:color="D22A23"/>
            </w:tcBorders>
          </w:tcPr>
          <w:p w14:paraId="45B7B26C" w14:textId="77777777" w:rsidR="00465C8A" w:rsidRPr="00915056" w:rsidRDefault="00465C8A" w:rsidP="00465C8A"/>
        </w:tc>
        <w:tc>
          <w:tcPr>
            <w:tcW w:w="1202" w:type="dxa"/>
            <w:tcBorders>
              <w:top w:val="single" w:sz="4" w:space="0" w:color="D22A23"/>
              <w:left w:val="single" w:sz="4" w:space="0" w:color="D22A23"/>
              <w:bottom w:val="single" w:sz="4" w:space="0" w:color="D22A23"/>
              <w:right w:val="single" w:sz="4" w:space="0" w:color="D22A23"/>
            </w:tcBorders>
          </w:tcPr>
          <w:p w14:paraId="3344B566" w14:textId="77777777" w:rsidR="00465C8A" w:rsidRPr="00915056" w:rsidRDefault="00465C8A" w:rsidP="00465C8A"/>
        </w:tc>
      </w:tr>
      <w:tr w:rsidR="00465C8A" w14:paraId="67195AB6" w14:textId="77777777" w:rsidTr="00465C8A">
        <w:tc>
          <w:tcPr>
            <w:tcW w:w="1306" w:type="dxa"/>
            <w:tcBorders>
              <w:top w:val="single" w:sz="4" w:space="0" w:color="D22A23"/>
              <w:left w:val="single" w:sz="4" w:space="0" w:color="D22A23"/>
              <w:bottom w:val="single" w:sz="4" w:space="0" w:color="D22A23"/>
              <w:right w:val="single" w:sz="4" w:space="0" w:color="D22A23"/>
            </w:tcBorders>
            <w:hideMark/>
          </w:tcPr>
          <w:p w14:paraId="23AE0068" w14:textId="77777777" w:rsidR="00465C8A" w:rsidRPr="00465C8A" w:rsidRDefault="00465C8A" w:rsidP="00465C8A">
            <w:r w:rsidRPr="00915056">
              <w:t>Selectivity</w:t>
            </w:r>
          </w:p>
          <w:p w14:paraId="65524941" w14:textId="77777777" w:rsidR="00465C8A" w:rsidRPr="00465C8A" w:rsidRDefault="00465C8A" w:rsidP="00465C8A">
            <w:r>
              <w:t>(Note 2)</w:t>
            </w:r>
          </w:p>
        </w:tc>
        <w:tc>
          <w:tcPr>
            <w:tcW w:w="1165" w:type="dxa"/>
            <w:tcBorders>
              <w:top w:val="single" w:sz="4" w:space="0" w:color="D22A23"/>
              <w:left w:val="single" w:sz="4" w:space="0" w:color="D22A23"/>
              <w:bottom w:val="single" w:sz="4" w:space="0" w:color="D22A23"/>
              <w:right w:val="single" w:sz="4" w:space="0" w:color="D22A23"/>
            </w:tcBorders>
            <w:hideMark/>
          </w:tcPr>
          <w:p w14:paraId="20D13AA7" w14:textId="77777777" w:rsidR="00465C8A" w:rsidRPr="00915056" w:rsidRDefault="00465C8A" w:rsidP="00465C8A"/>
        </w:tc>
        <w:tc>
          <w:tcPr>
            <w:tcW w:w="1395" w:type="dxa"/>
            <w:tcBorders>
              <w:top w:val="single" w:sz="4" w:space="0" w:color="D22A23"/>
              <w:left w:val="single" w:sz="4" w:space="0" w:color="D22A23"/>
              <w:bottom w:val="single" w:sz="4" w:space="0" w:color="D22A23"/>
              <w:right w:val="single" w:sz="4" w:space="0" w:color="D22A23"/>
            </w:tcBorders>
          </w:tcPr>
          <w:p w14:paraId="15C3CBB2" w14:textId="77777777" w:rsidR="00465C8A" w:rsidRPr="00915056" w:rsidRDefault="00465C8A" w:rsidP="00465C8A"/>
        </w:tc>
        <w:tc>
          <w:tcPr>
            <w:tcW w:w="1203" w:type="dxa"/>
            <w:tcBorders>
              <w:top w:val="single" w:sz="4" w:space="0" w:color="D22A23"/>
              <w:left w:val="single" w:sz="4" w:space="0" w:color="D22A23"/>
              <w:bottom w:val="single" w:sz="4" w:space="0" w:color="D22A23"/>
              <w:right w:val="single" w:sz="4" w:space="0" w:color="D22A23"/>
            </w:tcBorders>
          </w:tcPr>
          <w:p w14:paraId="136A39E4" w14:textId="77777777" w:rsidR="00465C8A" w:rsidRPr="00915056" w:rsidRDefault="00465C8A" w:rsidP="00465C8A"/>
        </w:tc>
        <w:tc>
          <w:tcPr>
            <w:tcW w:w="1190" w:type="dxa"/>
            <w:tcBorders>
              <w:top w:val="single" w:sz="4" w:space="0" w:color="D22A23"/>
              <w:left w:val="single" w:sz="4" w:space="0" w:color="D22A23"/>
              <w:bottom w:val="single" w:sz="4" w:space="0" w:color="D22A23"/>
              <w:right w:val="single" w:sz="4" w:space="0" w:color="D22A23"/>
            </w:tcBorders>
          </w:tcPr>
          <w:p w14:paraId="6D3BAB94" w14:textId="77777777" w:rsidR="00465C8A" w:rsidRPr="00915056" w:rsidRDefault="00465C8A" w:rsidP="00465C8A"/>
        </w:tc>
        <w:tc>
          <w:tcPr>
            <w:tcW w:w="1202" w:type="dxa"/>
            <w:tcBorders>
              <w:top w:val="single" w:sz="4" w:space="0" w:color="D22A23"/>
              <w:left w:val="single" w:sz="4" w:space="0" w:color="D22A23"/>
              <w:bottom w:val="single" w:sz="4" w:space="0" w:color="D22A23"/>
              <w:right w:val="single" w:sz="4" w:space="0" w:color="D22A23"/>
            </w:tcBorders>
          </w:tcPr>
          <w:p w14:paraId="25323F1C" w14:textId="77777777" w:rsidR="00465C8A" w:rsidRPr="00915056" w:rsidRDefault="00465C8A" w:rsidP="00465C8A"/>
        </w:tc>
        <w:tc>
          <w:tcPr>
            <w:tcW w:w="1192" w:type="dxa"/>
            <w:tcBorders>
              <w:top w:val="single" w:sz="4" w:space="0" w:color="D22A23"/>
              <w:left w:val="single" w:sz="4" w:space="0" w:color="D22A23"/>
              <w:bottom w:val="single" w:sz="4" w:space="0" w:color="D22A23"/>
              <w:right w:val="single" w:sz="4" w:space="0" w:color="D22A23"/>
            </w:tcBorders>
          </w:tcPr>
          <w:p w14:paraId="13ABCFD8" w14:textId="77777777" w:rsidR="00465C8A" w:rsidRPr="00915056" w:rsidRDefault="00465C8A" w:rsidP="00465C8A"/>
        </w:tc>
        <w:tc>
          <w:tcPr>
            <w:tcW w:w="1202" w:type="dxa"/>
            <w:tcBorders>
              <w:top w:val="single" w:sz="4" w:space="0" w:color="D22A23"/>
              <w:left w:val="single" w:sz="4" w:space="0" w:color="D22A23"/>
              <w:bottom w:val="single" w:sz="4" w:space="0" w:color="D22A23"/>
              <w:right w:val="single" w:sz="4" w:space="0" w:color="D22A23"/>
            </w:tcBorders>
          </w:tcPr>
          <w:p w14:paraId="41514D90" w14:textId="77777777" w:rsidR="00465C8A" w:rsidRPr="00915056" w:rsidRDefault="00465C8A" w:rsidP="00465C8A"/>
        </w:tc>
      </w:tr>
    </w:tbl>
    <w:p w14:paraId="52B9EA4F" w14:textId="77777777" w:rsidR="00465C8A" w:rsidRDefault="00465C8A" w:rsidP="00465C8A">
      <w:r>
        <w:t>Note 1: These values are intended for initial studies only, they need further discussion, especially taking into account secondary service (PMSE) vs safety service (ARNS).</w:t>
      </w:r>
      <w:r>
        <w:tab/>
      </w:r>
      <w:r>
        <w:br/>
        <w:t xml:space="preserve">Note 2: ACS: ICAO Annex 10, Volume 1: Attachment C, Table C.7 and Table C.8. </w:t>
      </w:r>
      <w:r>
        <w:tab/>
      </w:r>
      <w:r>
        <w:br/>
      </w:r>
    </w:p>
    <w:p w14:paraId="415EABA5" w14:textId="77777777" w:rsidR="00465C8A" w:rsidRPr="00465C8A" w:rsidRDefault="00465C8A" w:rsidP="00CC7C5E">
      <w:pPr>
        <w:pStyle w:val="ECCAnnexheading3"/>
      </w:pPr>
      <w:r w:rsidRPr="00465C8A">
        <w:t>Modelling assumptions</w:t>
      </w:r>
    </w:p>
    <w:p w14:paraId="67EBB5B3" w14:textId="77777777" w:rsidR="00465C8A" w:rsidRPr="00465C8A" w:rsidRDefault="00465C8A" w:rsidP="00465C8A">
      <w:r w:rsidRPr="00465C8A">
        <w:t>Two protection criteria are considered in the studies. I/N of -10 dB and I/N of -20 dB.</w:t>
      </w:r>
    </w:p>
    <w:p w14:paraId="58A68F48" w14:textId="77777777" w:rsidR="00465C8A" w:rsidRDefault="00465C8A" w:rsidP="00465C8A">
      <w:r>
        <w:t>Three antenna heights are considered for the DME on the ground: 40 m, 25 m, 2.1 m. For the Airborne case, three altitudes are considered: 100 m, 1000 m, 10000 m.</w:t>
      </w:r>
    </w:p>
    <w:p w14:paraId="08D3B5A5" w14:textId="77777777" w:rsidR="00465C8A" w:rsidRPr="00465C8A" w:rsidRDefault="00465C8A" w:rsidP="00CC7C5E">
      <w:pPr>
        <w:pStyle w:val="ECCAnnexheading3"/>
      </w:pPr>
      <w:r w:rsidRPr="00465C8A">
        <w:t>Conclusion</w:t>
      </w:r>
    </w:p>
    <w:p w14:paraId="3CEC316A" w14:textId="77777777" w:rsidR="00465C8A" w:rsidRPr="00465C8A" w:rsidRDefault="00465C8A" w:rsidP="00465C8A"/>
    <w:p w14:paraId="4C308B5F" w14:textId="77777777" w:rsidR="00465C8A" w:rsidRPr="00465C8A" w:rsidRDefault="00465C8A" w:rsidP="00465C8A">
      <w:pPr>
        <w:pStyle w:val="ECCTableHeaderredfont"/>
      </w:pPr>
      <w:r w:rsidRPr="00465C8A">
        <w:t xml:space="preserve">Table </w:t>
      </w:r>
      <w:r w:rsidRPr="00465C8A">
        <w:fldChar w:fldCharType="begin"/>
      </w:r>
      <w:r w:rsidRPr="00465C8A">
        <w:instrText xml:space="preserve"> SEQ Table \* ARABIC </w:instrText>
      </w:r>
      <w:r w:rsidRPr="00465C8A">
        <w:fldChar w:fldCharType="separate"/>
      </w:r>
      <w:r w:rsidRPr="00465C8A">
        <w:t>3</w:t>
      </w:r>
      <w:r w:rsidRPr="00465C8A">
        <w:fldChar w:fldCharType="end"/>
      </w:r>
      <w:r w:rsidRPr="00465C8A">
        <w:t>: Results for Hand Held audio PMSE (outdoor) – DME ground station</w:t>
      </w:r>
    </w:p>
    <w:tbl>
      <w:tblPr>
        <w:tblStyle w:val="ECCTable-redheader"/>
        <w:tblW w:w="0" w:type="auto"/>
        <w:tblInd w:w="0" w:type="dxa"/>
        <w:tblLook w:val="04A0" w:firstRow="1" w:lastRow="0" w:firstColumn="1" w:lastColumn="0" w:noHBand="0" w:noVBand="1"/>
      </w:tblPr>
      <w:tblGrid>
        <w:gridCol w:w="1669"/>
        <w:gridCol w:w="1668"/>
        <w:gridCol w:w="2187"/>
        <w:gridCol w:w="1384"/>
        <w:gridCol w:w="1385"/>
        <w:gridCol w:w="1336"/>
      </w:tblGrid>
      <w:tr w:rsidR="00465C8A" w:rsidRPr="001A375E" w14:paraId="216F8706" w14:textId="77777777" w:rsidTr="00465C8A">
        <w:trPr>
          <w:cnfStyle w:val="100000000000" w:firstRow="1" w:lastRow="0" w:firstColumn="0" w:lastColumn="0" w:oddVBand="0" w:evenVBand="0" w:oddHBand="0" w:evenHBand="0" w:firstRowFirstColumn="0" w:firstRowLastColumn="0" w:lastRowFirstColumn="0" w:lastRowLastColumn="0"/>
        </w:trPr>
        <w:tc>
          <w:tcPr>
            <w:tcW w:w="1669" w:type="dxa"/>
          </w:tcPr>
          <w:p w14:paraId="7D5F8982" w14:textId="77777777" w:rsidR="00465C8A" w:rsidRPr="00465C8A" w:rsidRDefault="00465C8A" w:rsidP="00465C8A">
            <w:r>
              <w:lastRenderedPageBreak/>
              <w:t>Body loss</w:t>
            </w:r>
          </w:p>
        </w:tc>
        <w:tc>
          <w:tcPr>
            <w:tcW w:w="1668" w:type="dxa"/>
          </w:tcPr>
          <w:p w14:paraId="552B43CD" w14:textId="77777777" w:rsidR="00465C8A" w:rsidRPr="00465C8A" w:rsidRDefault="00465C8A" w:rsidP="00465C8A">
            <w:r>
              <w:t>I</w:t>
            </w:r>
            <w:r w:rsidRPr="00465C8A">
              <w:t>/N</w:t>
            </w:r>
          </w:p>
        </w:tc>
        <w:tc>
          <w:tcPr>
            <w:tcW w:w="2187" w:type="dxa"/>
            <w:hideMark/>
          </w:tcPr>
          <w:p w14:paraId="77D4E7CF" w14:textId="77777777" w:rsidR="00465C8A" w:rsidRPr="00465C8A" w:rsidRDefault="00465C8A" w:rsidP="00465C8A">
            <w:r>
              <w:t>Environment</w:t>
            </w:r>
          </w:p>
        </w:tc>
        <w:tc>
          <w:tcPr>
            <w:tcW w:w="4105" w:type="dxa"/>
            <w:gridSpan w:val="3"/>
            <w:hideMark/>
          </w:tcPr>
          <w:p w14:paraId="3DCDF652" w14:textId="77777777" w:rsidR="00465C8A" w:rsidRPr="00465C8A" w:rsidRDefault="00465C8A" w:rsidP="00465C8A">
            <w:r>
              <w:t>DME antenna height</w:t>
            </w:r>
          </w:p>
        </w:tc>
      </w:tr>
      <w:tr w:rsidR="00465C8A" w14:paraId="25458AF8" w14:textId="77777777" w:rsidTr="00465C8A">
        <w:tc>
          <w:tcPr>
            <w:tcW w:w="1669" w:type="dxa"/>
            <w:tcBorders>
              <w:top w:val="single" w:sz="4" w:space="0" w:color="D22A23"/>
              <w:left w:val="single" w:sz="4" w:space="0" w:color="D22A23"/>
              <w:bottom w:val="single" w:sz="4" w:space="0" w:color="D22A23"/>
              <w:right w:val="single" w:sz="4" w:space="0" w:color="D22A23"/>
            </w:tcBorders>
          </w:tcPr>
          <w:p w14:paraId="4E9BC5D9" w14:textId="77777777" w:rsidR="00465C8A" w:rsidRDefault="00465C8A" w:rsidP="00465C8A"/>
        </w:tc>
        <w:tc>
          <w:tcPr>
            <w:tcW w:w="1668" w:type="dxa"/>
            <w:tcBorders>
              <w:top w:val="single" w:sz="4" w:space="0" w:color="D22A23"/>
              <w:left w:val="single" w:sz="4" w:space="0" w:color="D22A23"/>
              <w:bottom w:val="single" w:sz="4" w:space="0" w:color="D22A23"/>
              <w:right w:val="single" w:sz="4" w:space="0" w:color="D22A23"/>
            </w:tcBorders>
          </w:tcPr>
          <w:p w14:paraId="4901F969" w14:textId="77777777" w:rsidR="00465C8A" w:rsidRDefault="00465C8A" w:rsidP="00465C8A"/>
        </w:tc>
        <w:tc>
          <w:tcPr>
            <w:tcW w:w="2187" w:type="dxa"/>
            <w:tcBorders>
              <w:top w:val="single" w:sz="4" w:space="0" w:color="D22A23"/>
              <w:left w:val="single" w:sz="4" w:space="0" w:color="D22A23"/>
              <w:bottom w:val="single" w:sz="4" w:space="0" w:color="D22A23"/>
              <w:right w:val="single" w:sz="4" w:space="0" w:color="D22A23"/>
            </w:tcBorders>
          </w:tcPr>
          <w:p w14:paraId="6BCA1A57" w14:textId="77777777" w:rsidR="00465C8A" w:rsidRDefault="00465C8A" w:rsidP="00465C8A"/>
        </w:tc>
        <w:tc>
          <w:tcPr>
            <w:tcW w:w="1384" w:type="dxa"/>
            <w:tcBorders>
              <w:top w:val="single" w:sz="4" w:space="0" w:color="D22A23"/>
              <w:left w:val="single" w:sz="4" w:space="0" w:color="D22A23"/>
              <w:bottom w:val="single" w:sz="4" w:space="0" w:color="D22A23"/>
              <w:right w:val="single" w:sz="4" w:space="0" w:color="D22A23"/>
            </w:tcBorders>
          </w:tcPr>
          <w:p w14:paraId="43617CB5" w14:textId="77777777" w:rsidR="00465C8A" w:rsidRPr="00465C8A" w:rsidRDefault="00465C8A" w:rsidP="00465C8A">
            <w:r>
              <w:t>40</w:t>
            </w:r>
          </w:p>
        </w:tc>
        <w:tc>
          <w:tcPr>
            <w:tcW w:w="1385" w:type="dxa"/>
            <w:tcBorders>
              <w:top w:val="single" w:sz="4" w:space="0" w:color="D22A23"/>
              <w:left w:val="single" w:sz="4" w:space="0" w:color="D22A23"/>
              <w:bottom w:val="single" w:sz="4" w:space="0" w:color="D22A23"/>
              <w:right w:val="single" w:sz="4" w:space="0" w:color="D22A23"/>
            </w:tcBorders>
          </w:tcPr>
          <w:p w14:paraId="0DFA0466" w14:textId="77777777" w:rsidR="00465C8A" w:rsidRPr="00465C8A" w:rsidRDefault="00465C8A" w:rsidP="00465C8A">
            <w:r>
              <w:t>25</w:t>
            </w:r>
          </w:p>
        </w:tc>
        <w:tc>
          <w:tcPr>
            <w:tcW w:w="1336" w:type="dxa"/>
            <w:tcBorders>
              <w:top w:val="single" w:sz="4" w:space="0" w:color="D22A23"/>
              <w:left w:val="single" w:sz="4" w:space="0" w:color="D22A23"/>
              <w:bottom w:val="single" w:sz="4" w:space="0" w:color="D22A23"/>
              <w:right w:val="single" w:sz="4" w:space="0" w:color="D22A23"/>
            </w:tcBorders>
          </w:tcPr>
          <w:p w14:paraId="4B876BF6" w14:textId="77777777" w:rsidR="00465C8A" w:rsidRPr="00465C8A" w:rsidRDefault="00465C8A" w:rsidP="00465C8A">
            <w:r>
              <w:t>2.1</w:t>
            </w:r>
          </w:p>
        </w:tc>
      </w:tr>
      <w:tr w:rsidR="00465C8A" w14:paraId="083DAFDD" w14:textId="77777777" w:rsidTr="00465C8A">
        <w:tc>
          <w:tcPr>
            <w:tcW w:w="1669" w:type="dxa"/>
            <w:vMerge w:val="restart"/>
            <w:tcBorders>
              <w:top w:val="single" w:sz="4" w:space="0" w:color="D22A23"/>
              <w:left w:val="single" w:sz="4" w:space="0" w:color="D22A23"/>
              <w:right w:val="single" w:sz="4" w:space="0" w:color="D22A23"/>
            </w:tcBorders>
          </w:tcPr>
          <w:p w14:paraId="77F11452" w14:textId="77777777" w:rsidR="00465C8A" w:rsidRPr="00465C8A" w:rsidRDefault="00465C8A" w:rsidP="00465C8A">
            <w:r>
              <w:t>0 dB</w:t>
            </w:r>
          </w:p>
        </w:tc>
        <w:tc>
          <w:tcPr>
            <w:tcW w:w="1668" w:type="dxa"/>
            <w:vMerge w:val="restart"/>
            <w:tcBorders>
              <w:top w:val="single" w:sz="4" w:space="0" w:color="D22A23"/>
              <w:left w:val="single" w:sz="4" w:space="0" w:color="D22A23"/>
              <w:right w:val="single" w:sz="4" w:space="0" w:color="D22A23"/>
            </w:tcBorders>
          </w:tcPr>
          <w:p w14:paraId="76A591E2" w14:textId="77777777" w:rsidR="00465C8A" w:rsidRPr="00465C8A" w:rsidRDefault="00465C8A" w:rsidP="00465C8A">
            <w:r>
              <w:t>-10 dB</w:t>
            </w:r>
          </w:p>
        </w:tc>
        <w:tc>
          <w:tcPr>
            <w:tcW w:w="2187" w:type="dxa"/>
            <w:tcBorders>
              <w:top w:val="single" w:sz="4" w:space="0" w:color="D22A23"/>
              <w:left w:val="single" w:sz="4" w:space="0" w:color="D22A23"/>
              <w:bottom w:val="single" w:sz="4" w:space="0" w:color="D22A23"/>
              <w:right w:val="single" w:sz="4" w:space="0" w:color="D22A23"/>
            </w:tcBorders>
          </w:tcPr>
          <w:p w14:paraId="48DA944C" w14:textId="77777777" w:rsidR="00465C8A" w:rsidRPr="00465C8A" w:rsidRDefault="00465C8A" w:rsidP="00465C8A">
            <w:r>
              <w:t>Distances (Rural) km</w:t>
            </w:r>
          </w:p>
        </w:tc>
        <w:tc>
          <w:tcPr>
            <w:tcW w:w="1384" w:type="dxa"/>
            <w:tcBorders>
              <w:top w:val="single" w:sz="4" w:space="0" w:color="D22A23"/>
              <w:left w:val="single" w:sz="4" w:space="0" w:color="D22A23"/>
              <w:bottom w:val="single" w:sz="4" w:space="0" w:color="D22A23"/>
              <w:right w:val="single" w:sz="4" w:space="0" w:color="D22A23"/>
            </w:tcBorders>
            <w:vAlign w:val="top"/>
          </w:tcPr>
          <w:p w14:paraId="0477F191" w14:textId="77777777" w:rsidR="00465C8A" w:rsidRPr="00465C8A" w:rsidRDefault="00465C8A" w:rsidP="00465C8A">
            <w:r w:rsidRPr="009C43F2">
              <w:t>15.7</w:t>
            </w:r>
          </w:p>
        </w:tc>
        <w:tc>
          <w:tcPr>
            <w:tcW w:w="1385" w:type="dxa"/>
            <w:tcBorders>
              <w:top w:val="single" w:sz="4" w:space="0" w:color="D22A23"/>
              <w:left w:val="single" w:sz="4" w:space="0" w:color="D22A23"/>
              <w:bottom w:val="single" w:sz="4" w:space="0" w:color="D22A23"/>
              <w:right w:val="single" w:sz="4" w:space="0" w:color="D22A23"/>
            </w:tcBorders>
            <w:vAlign w:val="top"/>
          </w:tcPr>
          <w:p w14:paraId="087B05DF" w14:textId="77777777" w:rsidR="00465C8A" w:rsidRPr="00465C8A" w:rsidRDefault="00465C8A" w:rsidP="00465C8A">
            <w:r w:rsidRPr="009C43F2">
              <w:t>11.8</w:t>
            </w:r>
          </w:p>
        </w:tc>
        <w:tc>
          <w:tcPr>
            <w:tcW w:w="1336" w:type="dxa"/>
            <w:tcBorders>
              <w:top w:val="single" w:sz="4" w:space="0" w:color="D22A23"/>
              <w:left w:val="single" w:sz="4" w:space="0" w:color="D22A23"/>
              <w:bottom w:val="single" w:sz="4" w:space="0" w:color="D22A23"/>
              <w:right w:val="single" w:sz="4" w:space="0" w:color="D22A23"/>
            </w:tcBorders>
            <w:vAlign w:val="top"/>
          </w:tcPr>
          <w:p w14:paraId="729CE658" w14:textId="77777777" w:rsidR="00465C8A" w:rsidRPr="00465C8A" w:rsidRDefault="00465C8A" w:rsidP="00465C8A">
            <w:r w:rsidRPr="009C43F2">
              <w:t>2.9</w:t>
            </w:r>
          </w:p>
        </w:tc>
      </w:tr>
      <w:tr w:rsidR="00465C8A" w14:paraId="35FE56B4" w14:textId="77777777" w:rsidTr="00465C8A">
        <w:tc>
          <w:tcPr>
            <w:tcW w:w="1669" w:type="dxa"/>
            <w:vMerge/>
            <w:tcBorders>
              <w:left w:val="single" w:sz="4" w:space="0" w:color="D22A23"/>
              <w:right w:val="single" w:sz="4" w:space="0" w:color="D22A23"/>
            </w:tcBorders>
          </w:tcPr>
          <w:p w14:paraId="4190685C" w14:textId="77777777" w:rsidR="00465C8A" w:rsidRDefault="00465C8A" w:rsidP="00465C8A"/>
        </w:tc>
        <w:tc>
          <w:tcPr>
            <w:tcW w:w="1668" w:type="dxa"/>
            <w:vMerge/>
            <w:tcBorders>
              <w:left w:val="single" w:sz="4" w:space="0" w:color="D22A23"/>
              <w:right w:val="single" w:sz="4" w:space="0" w:color="D22A23"/>
            </w:tcBorders>
          </w:tcPr>
          <w:p w14:paraId="5C00584D" w14:textId="77777777" w:rsidR="00465C8A" w:rsidRDefault="00465C8A" w:rsidP="00465C8A"/>
        </w:tc>
        <w:tc>
          <w:tcPr>
            <w:tcW w:w="2187" w:type="dxa"/>
            <w:tcBorders>
              <w:top w:val="single" w:sz="4" w:space="0" w:color="D22A23"/>
              <w:left w:val="single" w:sz="4" w:space="0" w:color="D22A23"/>
              <w:bottom w:val="single" w:sz="4" w:space="0" w:color="D22A23"/>
              <w:right w:val="single" w:sz="4" w:space="0" w:color="D22A23"/>
            </w:tcBorders>
          </w:tcPr>
          <w:p w14:paraId="14487BBC" w14:textId="77777777" w:rsidR="00465C8A" w:rsidRPr="00465C8A" w:rsidRDefault="00465C8A" w:rsidP="00465C8A">
            <w:r>
              <w:t>Distances (Suburban) km</w:t>
            </w:r>
          </w:p>
        </w:tc>
        <w:tc>
          <w:tcPr>
            <w:tcW w:w="1384" w:type="dxa"/>
            <w:tcBorders>
              <w:top w:val="single" w:sz="4" w:space="0" w:color="D22A23"/>
              <w:left w:val="single" w:sz="4" w:space="0" w:color="D22A23"/>
              <w:bottom w:val="single" w:sz="4" w:space="0" w:color="D22A23"/>
              <w:right w:val="single" w:sz="4" w:space="0" w:color="D22A23"/>
            </w:tcBorders>
            <w:vAlign w:val="top"/>
          </w:tcPr>
          <w:p w14:paraId="3BBF9524" w14:textId="77777777" w:rsidR="00465C8A" w:rsidRPr="00465C8A" w:rsidRDefault="00465C8A" w:rsidP="00465C8A">
            <w:r w:rsidRPr="009C43F2">
              <w:t>4.4</w:t>
            </w:r>
          </w:p>
        </w:tc>
        <w:tc>
          <w:tcPr>
            <w:tcW w:w="1385" w:type="dxa"/>
            <w:tcBorders>
              <w:top w:val="single" w:sz="4" w:space="0" w:color="D22A23"/>
              <w:left w:val="single" w:sz="4" w:space="0" w:color="D22A23"/>
              <w:bottom w:val="single" w:sz="4" w:space="0" w:color="D22A23"/>
              <w:right w:val="single" w:sz="4" w:space="0" w:color="D22A23"/>
            </w:tcBorders>
            <w:vAlign w:val="top"/>
          </w:tcPr>
          <w:p w14:paraId="3FC9689C" w14:textId="77777777" w:rsidR="00465C8A" w:rsidRPr="00465C8A" w:rsidRDefault="00465C8A" w:rsidP="00465C8A">
            <w:r w:rsidRPr="009C43F2">
              <w:t>3.4</w:t>
            </w:r>
          </w:p>
        </w:tc>
        <w:tc>
          <w:tcPr>
            <w:tcW w:w="1336" w:type="dxa"/>
            <w:tcBorders>
              <w:top w:val="single" w:sz="4" w:space="0" w:color="D22A23"/>
              <w:left w:val="single" w:sz="4" w:space="0" w:color="D22A23"/>
              <w:bottom w:val="single" w:sz="4" w:space="0" w:color="D22A23"/>
              <w:right w:val="single" w:sz="4" w:space="0" w:color="D22A23"/>
            </w:tcBorders>
            <w:vAlign w:val="top"/>
          </w:tcPr>
          <w:p w14:paraId="2CBEFD0B" w14:textId="77777777" w:rsidR="00465C8A" w:rsidRPr="00465C8A" w:rsidRDefault="00465C8A" w:rsidP="00465C8A">
            <w:r w:rsidRPr="009C43F2">
              <w:t>0.8</w:t>
            </w:r>
          </w:p>
        </w:tc>
      </w:tr>
      <w:tr w:rsidR="00465C8A" w14:paraId="698504B8" w14:textId="77777777" w:rsidTr="00465C8A">
        <w:tc>
          <w:tcPr>
            <w:tcW w:w="1669" w:type="dxa"/>
            <w:vMerge/>
            <w:tcBorders>
              <w:left w:val="single" w:sz="4" w:space="0" w:color="D22A23"/>
              <w:right w:val="single" w:sz="4" w:space="0" w:color="D22A23"/>
            </w:tcBorders>
          </w:tcPr>
          <w:p w14:paraId="79510AB5" w14:textId="77777777" w:rsidR="00465C8A" w:rsidRDefault="00465C8A" w:rsidP="00465C8A"/>
        </w:tc>
        <w:tc>
          <w:tcPr>
            <w:tcW w:w="1668" w:type="dxa"/>
            <w:vMerge/>
            <w:tcBorders>
              <w:left w:val="single" w:sz="4" w:space="0" w:color="D22A23"/>
              <w:right w:val="single" w:sz="4" w:space="0" w:color="D22A23"/>
            </w:tcBorders>
          </w:tcPr>
          <w:p w14:paraId="3514C15C" w14:textId="77777777" w:rsidR="00465C8A" w:rsidRDefault="00465C8A" w:rsidP="00465C8A"/>
        </w:tc>
        <w:tc>
          <w:tcPr>
            <w:tcW w:w="2187" w:type="dxa"/>
            <w:tcBorders>
              <w:top w:val="single" w:sz="4" w:space="0" w:color="D22A23"/>
              <w:left w:val="single" w:sz="4" w:space="0" w:color="D22A23"/>
              <w:bottom w:val="single" w:sz="4" w:space="0" w:color="D22A23"/>
              <w:right w:val="single" w:sz="4" w:space="0" w:color="D22A23"/>
            </w:tcBorders>
          </w:tcPr>
          <w:p w14:paraId="784AA6C8" w14:textId="77777777" w:rsidR="00465C8A" w:rsidRPr="00465C8A" w:rsidRDefault="00465C8A" w:rsidP="00465C8A">
            <w:r>
              <w:t>Distance (Urban) km</w:t>
            </w:r>
          </w:p>
        </w:tc>
        <w:tc>
          <w:tcPr>
            <w:tcW w:w="1384" w:type="dxa"/>
            <w:tcBorders>
              <w:top w:val="single" w:sz="4" w:space="0" w:color="D22A23"/>
              <w:left w:val="single" w:sz="4" w:space="0" w:color="D22A23"/>
              <w:bottom w:val="single" w:sz="4" w:space="0" w:color="D22A23"/>
              <w:right w:val="single" w:sz="4" w:space="0" w:color="D22A23"/>
            </w:tcBorders>
            <w:vAlign w:val="top"/>
          </w:tcPr>
          <w:p w14:paraId="62ED47FB" w14:textId="77777777" w:rsidR="00465C8A" w:rsidRPr="00465C8A" w:rsidRDefault="00465C8A" w:rsidP="00465C8A">
            <w:r w:rsidRPr="009C43F2">
              <w:t>2.2</w:t>
            </w:r>
          </w:p>
        </w:tc>
        <w:tc>
          <w:tcPr>
            <w:tcW w:w="1385" w:type="dxa"/>
            <w:tcBorders>
              <w:top w:val="single" w:sz="4" w:space="0" w:color="D22A23"/>
              <w:left w:val="single" w:sz="4" w:space="0" w:color="D22A23"/>
              <w:bottom w:val="single" w:sz="4" w:space="0" w:color="D22A23"/>
              <w:right w:val="single" w:sz="4" w:space="0" w:color="D22A23"/>
            </w:tcBorders>
            <w:vAlign w:val="top"/>
          </w:tcPr>
          <w:p w14:paraId="43EF55CE" w14:textId="77777777" w:rsidR="00465C8A" w:rsidRPr="00465C8A" w:rsidRDefault="00465C8A" w:rsidP="00465C8A">
            <w:r w:rsidRPr="009C43F2">
              <w:t>1.7</w:t>
            </w:r>
          </w:p>
        </w:tc>
        <w:tc>
          <w:tcPr>
            <w:tcW w:w="1336" w:type="dxa"/>
            <w:tcBorders>
              <w:top w:val="single" w:sz="4" w:space="0" w:color="D22A23"/>
              <w:left w:val="single" w:sz="4" w:space="0" w:color="D22A23"/>
              <w:bottom w:val="single" w:sz="4" w:space="0" w:color="D22A23"/>
              <w:right w:val="single" w:sz="4" w:space="0" w:color="D22A23"/>
            </w:tcBorders>
            <w:vAlign w:val="top"/>
          </w:tcPr>
          <w:p w14:paraId="4FBB8FB5" w14:textId="77777777" w:rsidR="00465C8A" w:rsidRPr="00465C8A" w:rsidRDefault="00465C8A" w:rsidP="00465C8A">
            <w:r w:rsidRPr="009C43F2">
              <w:t>0.4</w:t>
            </w:r>
          </w:p>
        </w:tc>
      </w:tr>
      <w:tr w:rsidR="00465C8A" w14:paraId="1491FF1E" w14:textId="77777777" w:rsidTr="00465C8A">
        <w:tc>
          <w:tcPr>
            <w:tcW w:w="1669" w:type="dxa"/>
            <w:vMerge/>
            <w:tcBorders>
              <w:left w:val="single" w:sz="4" w:space="0" w:color="D22A23"/>
              <w:right w:val="single" w:sz="4" w:space="0" w:color="D22A23"/>
            </w:tcBorders>
          </w:tcPr>
          <w:p w14:paraId="2F12EB40" w14:textId="77777777" w:rsidR="00465C8A" w:rsidRDefault="00465C8A" w:rsidP="00465C8A"/>
        </w:tc>
        <w:tc>
          <w:tcPr>
            <w:tcW w:w="1668" w:type="dxa"/>
            <w:vMerge w:val="restart"/>
            <w:tcBorders>
              <w:left w:val="single" w:sz="4" w:space="0" w:color="D22A23"/>
              <w:right w:val="single" w:sz="4" w:space="0" w:color="D22A23"/>
            </w:tcBorders>
          </w:tcPr>
          <w:p w14:paraId="03D7B904" w14:textId="77777777" w:rsidR="00465C8A" w:rsidRPr="00465C8A" w:rsidRDefault="00465C8A" w:rsidP="00465C8A">
            <w:r>
              <w:t>-20 dB</w:t>
            </w:r>
          </w:p>
        </w:tc>
        <w:tc>
          <w:tcPr>
            <w:tcW w:w="2187" w:type="dxa"/>
            <w:tcBorders>
              <w:top w:val="single" w:sz="4" w:space="0" w:color="D22A23"/>
              <w:left w:val="single" w:sz="4" w:space="0" w:color="D22A23"/>
              <w:bottom w:val="single" w:sz="4" w:space="0" w:color="D22A23"/>
              <w:right w:val="single" w:sz="4" w:space="0" w:color="D22A23"/>
            </w:tcBorders>
          </w:tcPr>
          <w:p w14:paraId="05E17BDD" w14:textId="77777777" w:rsidR="00465C8A" w:rsidRPr="00465C8A" w:rsidRDefault="00465C8A" w:rsidP="00465C8A">
            <w:r>
              <w:t>Distances (Rural) km</w:t>
            </w:r>
          </w:p>
        </w:tc>
        <w:tc>
          <w:tcPr>
            <w:tcW w:w="1384" w:type="dxa"/>
            <w:tcBorders>
              <w:top w:val="single" w:sz="4" w:space="0" w:color="D22A23"/>
              <w:left w:val="single" w:sz="4" w:space="0" w:color="D22A23"/>
              <w:bottom w:val="single" w:sz="4" w:space="0" w:color="D22A23"/>
              <w:right w:val="single" w:sz="4" w:space="0" w:color="D22A23"/>
            </w:tcBorders>
            <w:vAlign w:val="top"/>
          </w:tcPr>
          <w:p w14:paraId="3659839C" w14:textId="77777777" w:rsidR="00465C8A" w:rsidRPr="00465C8A" w:rsidRDefault="00465C8A" w:rsidP="00465C8A">
            <w:r w:rsidRPr="008862EB">
              <w:t>27.8</w:t>
            </w:r>
          </w:p>
        </w:tc>
        <w:tc>
          <w:tcPr>
            <w:tcW w:w="1385" w:type="dxa"/>
            <w:tcBorders>
              <w:top w:val="single" w:sz="4" w:space="0" w:color="D22A23"/>
              <w:left w:val="single" w:sz="4" w:space="0" w:color="D22A23"/>
              <w:bottom w:val="single" w:sz="4" w:space="0" w:color="D22A23"/>
              <w:right w:val="single" w:sz="4" w:space="0" w:color="D22A23"/>
            </w:tcBorders>
            <w:vAlign w:val="top"/>
          </w:tcPr>
          <w:p w14:paraId="231AC599" w14:textId="77777777" w:rsidR="00465C8A" w:rsidRPr="00465C8A" w:rsidRDefault="00465C8A" w:rsidP="00465C8A">
            <w:r w:rsidRPr="008862EB">
              <w:t>22.1</w:t>
            </w:r>
          </w:p>
        </w:tc>
        <w:tc>
          <w:tcPr>
            <w:tcW w:w="1336" w:type="dxa"/>
            <w:tcBorders>
              <w:top w:val="single" w:sz="4" w:space="0" w:color="D22A23"/>
              <w:left w:val="single" w:sz="4" w:space="0" w:color="D22A23"/>
              <w:bottom w:val="single" w:sz="4" w:space="0" w:color="D22A23"/>
              <w:right w:val="single" w:sz="4" w:space="0" w:color="D22A23"/>
            </w:tcBorders>
            <w:vAlign w:val="top"/>
          </w:tcPr>
          <w:p w14:paraId="551B54D3" w14:textId="77777777" w:rsidR="00465C8A" w:rsidRPr="00465C8A" w:rsidRDefault="00465C8A" w:rsidP="00465C8A">
            <w:r w:rsidRPr="008862EB">
              <w:t>5.5</w:t>
            </w:r>
          </w:p>
        </w:tc>
      </w:tr>
      <w:tr w:rsidR="00465C8A" w14:paraId="46F96A0D" w14:textId="77777777" w:rsidTr="00465C8A">
        <w:tc>
          <w:tcPr>
            <w:tcW w:w="1669" w:type="dxa"/>
            <w:vMerge/>
            <w:tcBorders>
              <w:left w:val="single" w:sz="4" w:space="0" w:color="D22A23"/>
              <w:right w:val="single" w:sz="4" w:space="0" w:color="D22A23"/>
            </w:tcBorders>
          </w:tcPr>
          <w:p w14:paraId="3FF4DAEB" w14:textId="77777777" w:rsidR="00465C8A" w:rsidRDefault="00465C8A" w:rsidP="00465C8A"/>
        </w:tc>
        <w:tc>
          <w:tcPr>
            <w:tcW w:w="1668" w:type="dxa"/>
            <w:vMerge/>
            <w:tcBorders>
              <w:left w:val="single" w:sz="4" w:space="0" w:color="D22A23"/>
              <w:right w:val="single" w:sz="4" w:space="0" w:color="D22A23"/>
            </w:tcBorders>
          </w:tcPr>
          <w:p w14:paraId="2F7F4BFA" w14:textId="77777777" w:rsidR="00465C8A" w:rsidRDefault="00465C8A" w:rsidP="00465C8A"/>
        </w:tc>
        <w:tc>
          <w:tcPr>
            <w:tcW w:w="2187" w:type="dxa"/>
            <w:tcBorders>
              <w:top w:val="single" w:sz="4" w:space="0" w:color="D22A23"/>
              <w:left w:val="single" w:sz="4" w:space="0" w:color="D22A23"/>
              <w:bottom w:val="single" w:sz="4" w:space="0" w:color="D22A23"/>
              <w:right w:val="single" w:sz="4" w:space="0" w:color="D22A23"/>
            </w:tcBorders>
          </w:tcPr>
          <w:p w14:paraId="41929128" w14:textId="77777777" w:rsidR="00465C8A" w:rsidRPr="00465C8A" w:rsidRDefault="00465C8A" w:rsidP="00465C8A">
            <w:r>
              <w:t>Distances (Suburban) km</w:t>
            </w:r>
          </w:p>
        </w:tc>
        <w:tc>
          <w:tcPr>
            <w:tcW w:w="1384" w:type="dxa"/>
            <w:tcBorders>
              <w:top w:val="single" w:sz="4" w:space="0" w:color="D22A23"/>
              <w:left w:val="single" w:sz="4" w:space="0" w:color="D22A23"/>
              <w:bottom w:val="single" w:sz="4" w:space="0" w:color="D22A23"/>
              <w:right w:val="single" w:sz="4" w:space="0" w:color="D22A23"/>
            </w:tcBorders>
            <w:vAlign w:val="top"/>
          </w:tcPr>
          <w:p w14:paraId="2ED7957B" w14:textId="77777777" w:rsidR="00465C8A" w:rsidRPr="00465C8A" w:rsidRDefault="00465C8A" w:rsidP="00465C8A">
            <w:r w:rsidRPr="008862EB">
              <w:t>8.7</w:t>
            </w:r>
          </w:p>
        </w:tc>
        <w:tc>
          <w:tcPr>
            <w:tcW w:w="1385" w:type="dxa"/>
            <w:tcBorders>
              <w:top w:val="single" w:sz="4" w:space="0" w:color="D22A23"/>
              <w:left w:val="single" w:sz="4" w:space="0" w:color="D22A23"/>
              <w:bottom w:val="single" w:sz="4" w:space="0" w:color="D22A23"/>
              <w:right w:val="single" w:sz="4" w:space="0" w:color="D22A23"/>
            </w:tcBorders>
            <w:vAlign w:val="top"/>
          </w:tcPr>
          <w:p w14:paraId="1F8E6361" w14:textId="77777777" w:rsidR="00465C8A" w:rsidRPr="00465C8A" w:rsidRDefault="00465C8A" w:rsidP="00465C8A">
            <w:r w:rsidRPr="008862EB">
              <w:t>6.6</w:t>
            </w:r>
          </w:p>
        </w:tc>
        <w:tc>
          <w:tcPr>
            <w:tcW w:w="1336" w:type="dxa"/>
            <w:tcBorders>
              <w:top w:val="single" w:sz="4" w:space="0" w:color="D22A23"/>
              <w:left w:val="single" w:sz="4" w:space="0" w:color="D22A23"/>
              <w:bottom w:val="single" w:sz="4" w:space="0" w:color="D22A23"/>
              <w:right w:val="single" w:sz="4" w:space="0" w:color="D22A23"/>
            </w:tcBorders>
            <w:vAlign w:val="top"/>
          </w:tcPr>
          <w:p w14:paraId="348755F5" w14:textId="77777777" w:rsidR="00465C8A" w:rsidRPr="00465C8A" w:rsidRDefault="00465C8A" w:rsidP="00465C8A">
            <w:r w:rsidRPr="008862EB">
              <w:t>1.6</w:t>
            </w:r>
          </w:p>
        </w:tc>
      </w:tr>
      <w:tr w:rsidR="00465C8A" w14:paraId="2C29EC20" w14:textId="77777777" w:rsidTr="00465C8A">
        <w:tc>
          <w:tcPr>
            <w:tcW w:w="0" w:type="dxa"/>
            <w:vMerge/>
            <w:tcBorders>
              <w:left w:val="single" w:sz="4" w:space="0" w:color="D22A23"/>
              <w:right w:val="single" w:sz="4" w:space="0" w:color="D22A23"/>
            </w:tcBorders>
          </w:tcPr>
          <w:p w14:paraId="69664A97" w14:textId="77777777" w:rsidR="00465C8A" w:rsidRDefault="00465C8A" w:rsidP="00465C8A"/>
        </w:tc>
        <w:tc>
          <w:tcPr>
            <w:tcW w:w="0" w:type="dxa"/>
            <w:vMerge/>
            <w:tcBorders>
              <w:left w:val="single" w:sz="4" w:space="0" w:color="D22A23"/>
              <w:right w:val="single" w:sz="4" w:space="0" w:color="D22A23"/>
            </w:tcBorders>
          </w:tcPr>
          <w:p w14:paraId="144862D7" w14:textId="77777777" w:rsidR="00465C8A" w:rsidRDefault="00465C8A" w:rsidP="00465C8A"/>
        </w:tc>
        <w:tc>
          <w:tcPr>
            <w:tcW w:w="0" w:type="dxa"/>
            <w:tcBorders>
              <w:top w:val="single" w:sz="4" w:space="0" w:color="D22A23"/>
              <w:left w:val="single" w:sz="4" w:space="0" w:color="D22A23"/>
              <w:bottom w:val="single" w:sz="4" w:space="0" w:color="D22A23"/>
              <w:right w:val="single" w:sz="4" w:space="0" w:color="D22A23"/>
            </w:tcBorders>
          </w:tcPr>
          <w:p w14:paraId="38049FBB" w14:textId="77777777" w:rsidR="00465C8A" w:rsidRPr="00465C8A" w:rsidRDefault="00465C8A" w:rsidP="00465C8A">
            <w:r>
              <w:t>Distance (Urban) km</w:t>
            </w:r>
          </w:p>
        </w:tc>
        <w:tc>
          <w:tcPr>
            <w:tcW w:w="0" w:type="dxa"/>
            <w:tcBorders>
              <w:top w:val="single" w:sz="4" w:space="0" w:color="D22A23"/>
              <w:left w:val="single" w:sz="4" w:space="0" w:color="D22A23"/>
              <w:bottom w:val="single" w:sz="4" w:space="0" w:color="D22A23"/>
              <w:right w:val="single" w:sz="4" w:space="0" w:color="D22A23"/>
            </w:tcBorders>
          </w:tcPr>
          <w:p w14:paraId="2470A9AB" w14:textId="77777777" w:rsidR="00465C8A" w:rsidRPr="00465C8A" w:rsidRDefault="00465C8A" w:rsidP="00465C8A">
            <w:r w:rsidRPr="008862EB">
              <w:t>4.3</w:t>
            </w:r>
          </w:p>
        </w:tc>
        <w:tc>
          <w:tcPr>
            <w:tcW w:w="0" w:type="dxa"/>
            <w:tcBorders>
              <w:top w:val="single" w:sz="4" w:space="0" w:color="D22A23"/>
              <w:left w:val="single" w:sz="4" w:space="0" w:color="D22A23"/>
              <w:bottom w:val="single" w:sz="4" w:space="0" w:color="D22A23"/>
              <w:right w:val="single" w:sz="4" w:space="0" w:color="D22A23"/>
            </w:tcBorders>
          </w:tcPr>
          <w:p w14:paraId="1129CBB5" w14:textId="77777777" w:rsidR="00465C8A" w:rsidRPr="00465C8A" w:rsidRDefault="00465C8A" w:rsidP="00465C8A">
            <w:r w:rsidRPr="008862EB">
              <w:t>3.4</w:t>
            </w:r>
          </w:p>
        </w:tc>
        <w:tc>
          <w:tcPr>
            <w:tcW w:w="0" w:type="dxa"/>
            <w:tcBorders>
              <w:top w:val="single" w:sz="4" w:space="0" w:color="D22A23"/>
              <w:left w:val="single" w:sz="4" w:space="0" w:color="D22A23"/>
              <w:bottom w:val="single" w:sz="4" w:space="0" w:color="D22A23"/>
              <w:right w:val="single" w:sz="4" w:space="0" w:color="D22A23"/>
            </w:tcBorders>
          </w:tcPr>
          <w:p w14:paraId="0B789648" w14:textId="77777777" w:rsidR="00465C8A" w:rsidRPr="00465C8A" w:rsidRDefault="00465C8A" w:rsidP="00465C8A">
            <w:r w:rsidRPr="008862EB">
              <w:t>0.8</w:t>
            </w:r>
          </w:p>
        </w:tc>
      </w:tr>
      <w:tr w:rsidR="00465C8A" w14:paraId="7F5BFC9C" w14:textId="77777777" w:rsidTr="00465C8A">
        <w:tc>
          <w:tcPr>
            <w:tcW w:w="1669" w:type="dxa"/>
            <w:vMerge w:val="restart"/>
            <w:tcBorders>
              <w:left w:val="single" w:sz="4" w:space="0" w:color="D22A23"/>
              <w:right w:val="single" w:sz="4" w:space="0" w:color="D22A23"/>
            </w:tcBorders>
          </w:tcPr>
          <w:p w14:paraId="5F54424B" w14:textId="77777777" w:rsidR="00465C8A" w:rsidRPr="00465C8A" w:rsidRDefault="00465C8A" w:rsidP="00465C8A">
            <w:r>
              <w:t>6 dB</w:t>
            </w:r>
          </w:p>
        </w:tc>
        <w:tc>
          <w:tcPr>
            <w:tcW w:w="1668" w:type="dxa"/>
            <w:vMerge w:val="restart"/>
            <w:tcBorders>
              <w:left w:val="single" w:sz="4" w:space="0" w:color="D22A23"/>
              <w:right w:val="single" w:sz="4" w:space="0" w:color="D22A23"/>
            </w:tcBorders>
          </w:tcPr>
          <w:p w14:paraId="3E8019B4" w14:textId="77777777" w:rsidR="00465C8A" w:rsidRPr="00465C8A" w:rsidRDefault="00465C8A" w:rsidP="00465C8A">
            <w:r>
              <w:t>-10 dB</w:t>
            </w:r>
          </w:p>
        </w:tc>
        <w:tc>
          <w:tcPr>
            <w:tcW w:w="2187" w:type="dxa"/>
            <w:tcBorders>
              <w:top w:val="single" w:sz="4" w:space="0" w:color="D22A23"/>
              <w:left w:val="single" w:sz="4" w:space="0" w:color="D22A23"/>
              <w:bottom w:val="single" w:sz="4" w:space="0" w:color="D22A23"/>
              <w:right w:val="single" w:sz="4" w:space="0" w:color="D22A23"/>
            </w:tcBorders>
          </w:tcPr>
          <w:p w14:paraId="5366DBCA" w14:textId="77777777" w:rsidR="00465C8A" w:rsidRPr="00465C8A" w:rsidRDefault="00465C8A" w:rsidP="00465C8A">
            <w:r>
              <w:t>Distances (Rural) km</w:t>
            </w:r>
          </w:p>
        </w:tc>
        <w:tc>
          <w:tcPr>
            <w:tcW w:w="1384" w:type="dxa"/>
            <w:tcBorders>
              <w:top w:val="single" w:sz="4" w:space="0" w:color="D22A23"/>
              <w:left w:val="single" w:sz="4" w:space="0" w:color="D22A23"/>
              <w:bottom w:val="single" w:sz="4" w:space="0" w:color="D22A23"/>
              <w:right w:val="single" w:sz="4" w:space="0" w:color="D22A23"/>
            </w:tcBorders>
            <w:vAlign w:val="top"/>
          </w:tcPr>
          <w:p w14:paraId="2C0AC693" w14:textId="77777777" w:rsidR="00465C8A" w:rsidRPr="00465C8A" w:rsidRDefault="00465C8A" w:rsidP="00465C8A">
            <w:r w:rsidRPr="00880E13">
              <w:t>10.5</w:t>
            </w:r>
          </w:p>
        </w:tc>
        <w:tc>
          <w:tcPr>
            <w:tcW w:w="1385" w:type="dxa"/>
            <w:tcBorders>
              <w:top w:val="single" w:sz="4" w:space="0" w:color="D22A23"/>
              <w:left w:val="single" w:sz="4" w:space="0" w:color="D22A23"/>
              <w:bottom w:val="single" w:sz="4" w:space="0" w:color="D22A23"/>
              <w:right w:val="single" w:sz="4" w:space="0" w:color="D22A23"/>
            </w:tcBorders>
            <w:vAlign w:val="top"/>
          </w:tcPr>
          <w:p w14:paraId="3470C859" w14:textId="77777777" w:rsidR="00465C8A" w:rsidRPr="00465C8A" w:rsidRDefault="00465C8A" w:rsidP="00465C8A">
            <w:r w:rsidRPr="00880E13">
              <w:t>8.0</w:t>
            </w:r>
          </w:p>
        </w:tc>
        <w:tc>
          <w:tcPr>
            <w:tcW w:w="1336" w:type="dxa"/>
            <w:tcBorders>
              <w:top w:val="single" w:sz="4" w:space="0" w:color="D22A23"/>
              <w:left w:val="single" w:sz="4" w:space="0" w:color="D22A23"/>
              <w:bottom w:val="single" w:sz="4" w:space="0" w:color="D22A23"/>
              <w:right w:val="single" w:sz="4" w:space="0" w:color="D22A23"/>
            </w:tcBorders>
            <w:vAlign w:val="top"/>
          </w:tcPr>
          <w:p w14:paraId="65C2DB17" w14:textId="77777777" w:rsidR="00465C8A" w:rsidRPr="00465C8A" w:rsidRDefault="00465C8A" w:rsidP="00465C8A">
            <w:r w:rsidRPr="00880E13">
              <w:t>1.9</w:t>
            </w:r>
          </w:p>
        </w:tc>
      </w:tr>
      <w:tr w:rsidR="00465C8A" w14:paraId="056CDA37" w14:textId="77777777" w:rsidTr="00465C8A">
        <w:tc>
          <w:tcPr>
            <w:tcW w:w="1669" w:type="dxa"/>
            <w:vMerge/>
            <w:tcBorders>
              <w:left w:val="single" w:sz="4" w:space="0" w:color="D22A23"/>
              <w:right w:val="single" w:sz="4" w:space="0" w:color="D22A23"/>
            </w:tcBorders>
          </w:tcPr>
          <w:p w14:paraId="06F6E529" w14:textId="77777777" w:rsidR="00465C8A" w:rsidRDefault="00465C8A" w:rsidP="00465C8A"/>
        </w:tc>
        <w:tc>
          <w:tcPr>
            <w:tcW w:w="1668" w:type="dxa"/>
            <w:vMerge/>
            <w:tcBorders>
              <w:left w:val="single" w:sz="4" w:space="0" w:color="D22A23"/>
              <w:right w:val="single" w:sz="4" w:space="0" w:color="D22A23"/>
            </w:tcBorders>
          </w:tcPr>
          <w:p w14:paraId="48C20C5E" w14:textId="77777777" w:rsidR="00465C8A" w:rsidRDefault="00465C8A" w:rsidP="00465C8A"/>
        </w:tc>
        <w:tc>
          <w:tcPr>
            <w:tcW w:w="2187" w:type="dxa"/>
            <w:tcBorders>
              <w:top w:val="single" w:sz="4" w:space="0" w:color="D22A23"/>
              <w:left w:val="single" w:sz="4" w:space="0" w:color="D22A23"/>
              <w:bottom w:val="single" w:sz="4" w:space="0" w:color="D22A23"/>
              <w:right w:val="single" w:sz="4" w:space="0" w:color="D22A23"/>
            </w:tcBorders>
          </w:tcPr>
          <w:p w14:paraId="57614E02" w14:textId="77777777" w:rsidR="00465C8A" w:rsidRPr="00465C8A" w:rsidRDefault="00465C8A" w:rsidP="00465C8A">
            <w:r>
              <w:t>Distances (Suburban) km</w:t>
            </w:r>
          </w:p>
        </w:tc>
        <w:tc>
          <w:tcPr>
            <w:tcW w:w="1384" w:type="dxa"/>
            <w:tcBorders>
              <w:top w:val="single" w:sz="4" w:space="0" w:color="D22A23"/>
              <w:left w:val="single" w:sz="4" w:space="0" w:color="D22A23"/>
              <w:bottom w:val="single" w:sz="4" w:space="0" w:color="D22A23"/>
              <w:right w:val="single" w:sz="4" w:space="0" w:color="D22A23"/>
            </w:tcBorders>
            <w:vAlign w:val="top"/>
          </w:tcPr>
          <w:p w14:paraId="4AFA9717" w14:textId="77777777" w:rsidR="00465C8A" w:rsidRPr="00465C8A" w:rsidRDefault="00465C8A" w:rsidP="00465C8A">
            <w:r w:rsidRPr="00880E13">
              <w:t>2.9</w:t>
            </w:r>
          </w:p>
        </w:tc>
        <w:tc>
          <w:tcPr>
            <w:tcW w:w="1385" w:type="dxa"/>
            <w:tcBorders>
              <w:top w:val="single" w:sz="4" w:space="0" w:color="D22A23"/>
              <w:left w:val="single" w:sz="4" w:space="0" w:color="D22A23"/>
              <w:bottom w:val="single" w:sz="4" w:space="0" w:color="D22A23"/>
              <w:right w:val="single" w:sz="4" w:space="0" w:color="D22A23"/>
            </w:tcBorders>
            <w:vAlign w:val="top"/>
          </w:tcPr>
          <w:p w14:paraId="0A832A92" w14:textId="77777777" w:rsidR="00465C8A" w:rsidRPr="00465C8A" w:rsidRDefault="00465C8A" w:rsidP="00465C8A">
            <w:r w:rsidRPr="00880E13">
              <w:t>2.3</w:t>
            </w:r>
          </w:p>
        </w:tc>
        <w:tc>
          <w:tcPr>
            <w:tcW w:w="1336" w:type="dxa"/>
            <w:tcBorders>
              <w:top w:val="single" w:sz="4" w:space="0" w:color="D22A23"/>
              <w:left w:val="single" w:sz="4" w:space="0" w:color="D22A23"/>
              <w:bottom w:val="single" w:sz="4" w:space="0" w:color="D22A23"/>
              <w:right w:val="single" w:sz="4" w:space="0" w:color="D22A23"/>
            </w:tcBorders>
            <w:vAlign w:val="top"/>
          </w:tcPr>
          <w:p w14:paraId="6504D504" w14:textId="77777777" w:rsidR="00465C8A" w:rsidRPr="00465C8A" w:rsidRDefault="00465C8A" w:rsidP="00465C8A">
            <w:r w:rsidRPr="00880E13">
              <w:t>0.5</w:t>
            </w:r>
          </w:p>
        </w:tc>
      </w:tr>
      <w:tr w:rsidR="00465C8A" w14:paraId="1043ED6B" w14:textId="77777777" w:rsidTr="00465C8A">
        <w:tc>
          <w:tcPr>
            <w:tcW w:w="1669" w:type="dxa"/>
            <w:vMerge/>
            <w:tcBorders>
              <w:left w:val="single" w:sz="4" w:space="0" w:color="D22A23"/>
              <w:right w:val="single" w:sz="4" w:space="0" w:color="D22A23"/>
            </w:tcBorders>
          </w:tcPr>
          <w:p w14:paraId="3BFC28B4" w14:textId="77777777" w:rsidR="00465C8A" w:rsidRDefault="00465C8A" w:rsidP="00465C8A"/>
        </w:tc>
        <w:tc>
          <w:tcPr>
            <w:tcW w:w="1668" w:type="dxa"/>
            <w:vMerge/>
            <w:tcBorders>
              <w:left w:val="single" w:sz="4" w:space="0" w:color="D22A23"/>
              <w:right w:val="single" w:sz="4" w:space="0" w:color="D22A23"/>
            </w:tcBorders>
          </w:tcPr>
          <w:p w14:paraId="53B2481F" w14:textId="77777777" w:rsidR="00465C8A" w:rsidRDefault="00465C8A" w:rsidP="00465C8A"/>
        </w:tc>
        <w:tc>
          <w:tcPr>
            <w:tcW w:w="2187" w:type="dxa"/>
            <w:tcBorders>
              <w:top w:val="single" w:sz="4" w:space="0" w:color="D22A23"/>
              <w:left w:val="single" w:sz="4" w:space="0" w:color="D22A23"/>
              <w:bottom w:val="single" w:sz="4" w:space="0" w:color="D22A23"/>
              <w:right w:val="single" w:sz="4" w:space="0" w:color="D22A23"/>
            </w:tcBorders>
          </w:tcPr>
          <w:p w14:paraId="7985B915" w14:textId="77777777" w:rsidR="00465C8A" w:rsidRPr="00465C8A" w:rsidRDefault="00465C8A" w:rsidP="00465C8A">
            <w:r>
              <w:t>Distance (Urban) km</w:t>
            </w:r>
          </w:p>
        </w:tc>
        <w:tc>
          <w:tcPr>
            <w:tcW w:w="1384" w:type="dxa"/>
            <w:tcBorders>
              <w:top w:val="single" w:sz="4" w:space="0" w:color="D22A23"/>
              <w:left w:val="single" w:sz="4" w:space="0" w:color="D22A23"/>
              <w:bottom w:val="single" w:sz="4" w:space="0" w:color="D22A23"/>
              <w:right w:val="single" w:sz="4" w:space="0" w:color="D22A23"/>
            </w:tcBorders>
            <w:vAlign w:val="top"/>
          </w:tcPr>
          <w:p w14:paraId="1A1A4315" w14:textId="77777777" w:rsidR="00465C8A" w:rsidRPr="00465C8A" w:rsidRDefault="00465C8A" w:rsidP="00465C8A">
            <w:r w:rsidRPr="00880E13">
              <w:t>1.5</w:t>
            </w:r>
          </w:p>
        </w:tc>
        <w:tc>
          <w:tcPr>
            <w:tcW w:w="1385" w:type="dxa"/>
            <w:tcBorders>
              <w:top w:val="single" w:sz="4" w:space="0" w:color="D22A23"/>
              <w:left w:val="single" w:sz="4" w:space="0" w:color="D22A23"/>
              <w:bottom w:val="single" w:sz="4" w:space="0" w:color="D22A23"/>
              <w:right w:val="single" w:sz="4" w:space="0" w:color="D22A23"/>
            </w:tcBorders>
            <w:vAlign w:val="top"/>
          </w:tcPr>
          <w:p w14:paraId="7C8C3832" w14:textId="77777777" w:rsidR="00465C8A" w:rsidRPr="00465C8A" w:rsidRDefault="00465C8A" w:rsidP="00465C8A">
            <w:r w:rsidRPr="00880E13">
              <w:t>1.1</w:t>
            </w:r>
          </w:p>
        </w:tc>
        <w:tc>
          <w:tcPr>
            <w:tcW w:w="1336" w:type="dxa"/>
            <w:tcBorders>
              <w:top w:val="single" w:sz="4" w:space="0" w:color="D22A23"/>
              <w:left w:val="single" w:sz="4" w:space="0" w:color="D22A23"/>
              <w:bottom w:val="single" w:sz="4" w:space="0" w:color="D22A23"/>
              <w:right w:val="single" w:sz="4" w:space="0" w:color="D22A23"/>
            </w:tcBorders>
            <w:vAlign w:val="top"/>
          </w:tcPr>
          <w:p w14:paraId="2A54BF84" w14:textId="77777777" w:rsidR="00465C8A" w:rsidRPr="00465C8A" w:rsidRDefault="00465C8A" w:rsidP="00465C8A">
            <w:r w:rsidRPr="00880E13">
              <w:t>0.2</w:t>
            </w:r>
          </w:p>
        </w:tc>
      </w:tr>
      <w:tr w:rsidR="00465C8A" w14:paraId="1A647721" w14:textId="77777777" w:rsidTr="00465C8A">
        <w:tc>
          <w:tcPr>
            <w:tcW w:w="1669" w:type="dxa"/>
            <w:vMerge/>
            <w:tcBorders>
              <w:left w:val="single" w:sz="4" w:space="0" w:color="D22A23"/>
              <w:right w:val="single" w:sz="4" w:space="0" w:color="D22A23"/>
            </w:tcBorders>
          </w:tcPr>
          <w:p w14:paraId="18F7D9C5" w14:textId="77777777" w:rsidR="00465C8A" w:rsidRDefault="00465C8A" w:rsidP="00465C8A"/>
        </w:tc>
        <w:tc>
          <w:tcPr>
            <w:tcW w:w="1668" w:type="dxa"/>
            <w:vMerge w:val="restart"/>
            <w:tcBorders>
              <w:left w:val="single" w:sz="4" w:space="0" w:color="D22A23"/>
              <w:right w:val="single" w:sz="4" w:space="0" w:color="D22A23"/>
            </w:tcBorders>
          </w:tcPr>
          <w:p w14:paraId="776A215F" w14:textId="77777777" w:rsidR="00465C8A" w:rsidRPr="00465C8A" w:rsidRDefault="00465C8A" w:rsidP="00465C8A">
            <w:r>
              <w:t>-20 dB</w:t>
            </w:r>
          </w:p>
        </w:tc>
        <w:tc>
          <w:tcPr>
            <w:tcW w:w="2187" w:type="dxa"/>
            <w:tcBorders>
              <w:top w:val="single" w:sz="4" w:space="0" w:color="D22A23"/>
              <w:left w:val="single" w:sz="4" w:space="0" w:color="D22A23"/>
              <w:bottom w:val="single" w:sz="4" w:space="0" w:color="D22A23"/>
              <w:right w:val="single" w:sz="4" w:space="0" w:color="D22A23"/>
            </w:tcBorders>
          </w:tcPr>
          <w:p w14:paraId="3D8F2C4D" w14:textId="77777777" w:rsidR="00465C8A" w:rsidRPr="00465C8A" w:rsidRDefault="00465C8A" w:rsidP="00465C8A">
            <w:r>
              <w:t>Distances (Rural) km</w:t>
            </w:r>
          </w:p>
        </w:tc>
        <w:tc>
          <w:tcPr>
            <w:tcW w:w="1384" w:type="dxa"/>
            <w:tcBorders>
              <w:top w:val="single" w:sz="4" w:space="0" w:color="D22A23"/>
              <w:left w:val="single" w:sz="4" w:space="0" w:color="D22A23"/>
              <w:bottom w:val="single" w:sz="4" w:space="0" w:color="D22A23"/>
              <w:right w:val="single" w:sz="4" w:space="0" w:color="D22A23"/>
            </w:tcBorders>
            <w:vAlign w:val="top"/>
          </w:tcPr>
          <w:p w14:paraId="38A36A4D" w14:textId="77777777" w:rsidR="00465C8A" w:rsidRPr="00465C8A" w:rsidRDefault="00465C8A" w:rsidP="00465C8A">
            <w:r w:rsidRPr="00687468">
              <w:t>20.3</w:t>
            </w:r>
          </w:p>
        </w:tc>
        <w:tc>
          <w:tcPr>
            <w:tcW w:w="1385" w:type="dxa"/>
            <w:tcBorders>
              <w:top w:val="single" w:sz="4" w:space="0" w:color="D22A23"/>
              <w:left w:val="single" w:sz="4" w:space="0" w:color="D22A23"/>
              <w:bottom w:val="single" w:sz="4" w:space="0" w:color="D22A23"/>
              <w:right w:val="single" w:sz="4" w:space="0" w:color="D22A23"/>
            </w:tcBorders>
            <w:vAlign w:val="top"/>
          </w:tcPr>
          <w:p w14:paraId="7031EE20" w14:textId="77777777" w:rsidR="00465C8A" w:rsidRPr="00465C8A" w:rsidRDefault="00465C8A" w:rsidP="00465C8A">
            <w:r w:rsidRPr="00687468">
              <w:t>15.4</w:t>
            </w:r>
          </w:p>
        </w:tc>
        <w:tc>
          <w:tcPr>
            <w:tcW w:w="1336" w:type="dxa"/>
            <w:tcBorders>
              <w:top w:val="single" w:sz="4" w:space="0" w:color="D22A23"/>
              <w:left w:val="single" w:sz="4" w:space="0" w:color="D22A23"/>
              <w:bottom w:val="single" w:sz="4" w:space="0" w:color="D22A23"/>
              <w:right w:val="single" w:sz="4" w:space="0" w:color="D22A23"/>
            </w:tcBorders>
            <w:vAlign w:val="top"/>
          </w:tcPr>
          <w:p w14:paraId="46893FE1" w14:textId="77777777" w:rsidR="00465C8A" w:rsidRPr="00465C8A" w:rsidRDefault="00465C8A" w:rsidP="00465C8A">
            <w:r w:rsidRPr="00687468">
              <w:t>3.7</w:t>
            </w:r>
          </w:p>
        </w:tc>
      </w:tr>
      <w:tr w:rsidR="00465C8A" w14:paraId="7A3C60EE" w14:textId="77777777" w:rsidTr="00465C8A">
        <w:tc>
          <w:tcPr>
            <w:tcW w:w="1669" w:type="dxa"/>
            <w:vMerge/>
            <w:tcBorders>
              <w:left w:val="single" w:sz="4" w:space="0" w:color="D22A23"/>
              <w:right w:val="single" w:sz="4" w:space="0" w:color="D22A23"/>
            </w:tcBorders>
          </w:tcPr>
          <w:p w14:paraId="1B3ADF0B" w14:textId="77777777" w:rsidR="00465C8A" w:rsidRDefault="00465C8A" w:rsidP="00465C8A"/>
        </w:tc>
        <w:tc>
          <w:tcPr>
            <w:tcW w:w="1668" w:type="dxa"/>
            <w:vMerge/>
            <w:tcBorders>
              <w:left w:val="single" w:sz="4" w:space="0" w:color="D22A23"/>
              <w:right w:val="single" w:sz="4" w:space="0" w:color="D22A23"/>
            </w:tcBorders>
          </w:tcPr>
          <w:p w14:paraId="3C8B695C" w14:textId="77777777" w:rsidR="00465C8A" w:rsidRDefault="00465C8A" w:rsidP="00465C8A"/>
        </w:tc>
        <w:tc>
          <w:tcPr>
            <w:tcW w:w="2187" w:type="dxa"/>
            <w:tcBorders>
              <w:top w:val="single" w:sz="4" w:space="0" w:color="D22A23"/>
              <w:left w:val="single" w:sz="4" w:space="0" w:color="D22A23"/>
              <w:bottom w:val="single" w:sz="4" w:space="0" w:color="D22A23"/>
              <w:right w:val="single" w:sz="4" w:space="0" w:color="D22A23"/>
            </w:tcBorders>
          </w:tcPr>
          <w:p w14:paraId="4B55C962" w14:textId="77777777" w:rsidR="00465C8A" w:rsidRPr="00465C8A" w:rsidRDefault="00465C8A" w:rsidP="00465C8A">
            <w:r>
              <w:t xml:space="preserve">Distances </w:t>
            </w:r>
            <w:r w:rsidRPr="00465C8A">
              <w:t>(Suburban) km</w:t>
            </w:r>
          </w:p>
        </w:tc>
        <w:tc>
          <w:tcPr>
            <w:tcW w:w="1384" w:type="dxa"/>
            <w:tcBorders>
              <w:top w:val="single" w:sz="4" w:space="0" w:color="D22A23"/>
              <w:left w:val="single" w:sz="4" w:space="0" w:color="D22A23"/>
              <w:bottom w:val="single" w:sz="4" w:space="0" w:color="D22A23"/>
              <w:right w:val="single" w:sz="4" w:space="0" w:color="D22A23"/>
            </w:tcBorders>
            <w:vAlign w:val="top"/>
          </w:tcPr>
          <w:p w14:paraId="351BA213" w14:textId="77777777" w:rsidR="00465C8A" w:rsidRPr="00465C8A" w:rsidRDefault="00465C8A" w:rsidP="00465C8A">
            <w:r w:rsidRPr="00687468">
              <w:t>5.8</w:t>
            </w:r>
          </w:p>
        </w:tc>
        <w:tc>
          <w:tcPr>
            <w:tcW w:w="1385" w:type="dxa"/>
            <w:tcBorders>
              <w:top w:val="single" w:sz="4" w:space="0" w:color="D22A23"/>
              <w:left w:val="single" w:sz="4" w:space="0" w:color="D22A23"/>
              <w:bottom w:val="single" w:sz="4" w:space="0" w:color="D22A23"/>
              <w:right w:val="single" w:sz="4" w:space="0" w:color="D22A23"/>
            </w:tcBorders>
            <w:vAlign w:val="top"/>
          </w:tcPr>
          <w:p w14:paraId="002574D8" w14:textId="77777777" w:rsidR="00465C8A" w:rsidRPr="00465C8A" w:rsidRDefault="00465C8A" w:rsidP="00465C8A">
            <w:r w:rsidRPr="00687468">
              <w:t>4.5</w:t>
            </w:r>
          </w:p>
        </w:tc>
        <w:tc>
          <w:tcPr>
            <w:tcW w:w="1336" w:type="dxa"/>
            <w:tcBorders>
              <w:top w:val="single" w:sz="4" w:space="0" w:color="D22A23"/>
              <w:left w:val="single" w:sz="4" w:space="0" w:color="D22A23"/>
              <w:bottom w:val="single" w:sz="4" w:space="0" w:color="D22A23"/>
              <w:right w:val="single" w:sz="4" w:space="0" w:color="D22A23"/>
            </w:tcBorders>
            <w:vAlign w:val="top"/>
          </w:tcPr>
          <w:p w14:paraId="38002FF3" w14:textId="77777777" w:rsidR="00465C8A" w:rsidRPr="00465C8A" w:rsidRDefault="00465C8A" w:rsidP="00465C8A">
            <w:r w:rsidRPr="00687468">
              <w:t>1.1</w:t>
            </w:r>
          </w:p>
        </w:tc>
      </w:tr>
      <w:tr w:rsidR="00465C8A" w14:paraId="646249B9" w14:textId="77777777" w:rsidTr="00465C8A">
        <w:tc>
          <w:tcPr>
            <w:tcW w:w="1669" w:type="dxa"/>
            <w:vMerge/>
            <w:tcBorders>
              <w:left w:val="single" w:sz="4" w:space="0" w:color="D22A23"/>
              <w:bottom w:val="single" w:sz="4" w:space="0" w:color="D22A23"/>
              <w:right w:val="single" w:sz="4" w:space="0" w:color="D22A23"/>
            </w:tcBorders>
          </w:tcPr>
          <w:p w14:paraId="795F8903" w14:textId="77777777" w:rsidR="00465C8A" w:rsidRDefault="00465C8A" w:rsidP="00465C8A"/>
        </w:tc>
        <w:tc>
          <w:tcPr>
            <w:tcW w:w="1668" w:type="dxa"/>
            <w:vMerge/>
            <w:tcBorders>
              <w:left w:val="single" w:sz="4" w:space="0" w:color="D22A23"/>
              <w:bottom w:val="single" w:sz="4" w:space="0" w:color="D22A23"/>
              <w:right w:val="single" w:sz="4" w:space="0" w:color="D22A23"/>
            </w:tcBorders>
          </w:tcPr>
          <w:p w14:paraId="61183059" w14:textId="77777777" w:rsidR="00465C8A" w:rsidRDefault="00465C8A" w:rsidP="00465C8A"/>
        </w:tc>
        <w:tc>
          <w:tcPr>
            <w:tcW w:w="2187" w:type="dxa"/>
            <w:tcBorders>
              <w:top w:val="single" w:sz="4" w:space="0" w:color="D22A23"/>
              <w:left w:val="single" w:sz="4" w:space="0" w:color="D22A23"/>
              <w:bottom w:val="single" w:sz="4" w:space="0" w:color="D22A23"/>
              <w:right w:val="single" w:sz="4" w:space="0" w:color="D22A23"/>
            </w:tcBorders>
          </w:tcPr>
          <w:p w14:paraId="7803B4B3" w14:textId="77777777" w:rsidR="00465C8A" w:rsidRPr="00465C8A" w:rsidRDefault="00465C8A" w:rsidP="00465C8A">
            <w:r>
              <w:t>Distance (Urban) km</w:t>
            </w:r>
          </w:p>
        </w:tc>
        <w:tc>
          <w:tcPr>
            <w:tcW w:w="1384" w:type="dxa"/>
            <w:tcBorders>
              <w:top w:val="single" w:sz="4" w:space="0" w:color="D22A23"/>
              <w:left w:val="single" w:sz="4" w:space="0" w:color="D22A23"/>
              <w:bottom w:val="single" w:sz="4" w:space="0" w:color="D22A23"/>
              <w:right w:val="single" w:sz="4" w:space="0" w:color="D22A23"/>
            </w:tcBorders>
            <w:vAlign w:val="top"/>
          </w:tcPr>
          <w:p w14:paraId="41382639" w14:textId="77777777" w:rsidR="00465C8A" w:rsidRPr="00465C8A" w:rsidRDefault="00465C8A" w:rsidP="00465C8A">
            <w:r w:rsidRPr="00687468">
              <w:t>2.9</w:t>
            </w:r>
          </w:p>
        </w:tc>
        <w:tc>
          <w:tcPr>
            <w:tcW w:w="1385" w:type="dxa"/>
            <w:tcBorders>
              <w:top w:val="single" w:sz="4" w:space="0" w:color="D22A23"/>
              <w:left w:val="single" w:sz="4" w:space="0" w:color="D22A23"/>
              <w:bottom w:val="single" w:sz="4" w:space="0" w:color="D22A23"/>
              <w:right w:val="single" w:sz="4" w:space="0" w:color="D22A23"/>
            </w:tcBorders>
            <w:vAlign w:val="top"/>
          </w:tcPr>
          <w:p w14:paraId="221F2177" w14:textId="77777777" w:rsidR="00465C8A" w:rsidRPr="00465C8A" w:rsidRDefault="00465C8A" w:rsidP="00465C8A">
            <w:r w:rsidRPr="00687468">
              <w:t>2.3</w:t>
            </w:r>
          </w:p>
        </w:tc>
        <w:tc>
          <w:tcPr>
            <w:tcW w:w="1336" w:type="dxa"/>
            <w:tcBorders>
              <w:top w:val="single" w:sz="4" w:space="0" w:color="D22A23"/>
              <w:left w:val="single" w:sz="4" w:space="0" w:color="D22A23"/>
              <w:bottom w:val="single" w:sz="4" w:space="0" w:color="D22A23"/>
              <w:right w:val="single" w:sz="4" w:space="0" w:color="D22A23"/>
            </w:tcBorders>
            <w:vAlign w:val="top"/>
          </w:tcPr>
          <w:p w14:paraId="1F539405" w14:textId="77777777" w:rsidR="00465C8A" w:rsidRPr="00465C8A" w:rsidRDefault="00465C8A" w:rsidP="00465C8A">
            <w:r w:rsidRPr="00687468">
              <w:t>0.5</w:t>
            </w:r>
          </w:p>
        </w:tc>
      </w:tr>
    </w:tbl>
    <w:p w14:paraId="29B32A1B" w14:textId="77777777" w:rsidR="00465C8A" w:rsidRPr="00465C8A" w:rsidRDefault="00465C8A" w:rsidP="00465C8A">
      <w:pPr>
        <w:pStyle w:val="ECCTableHeaderredfont"/>
      </w:pPr>
    </w:p>
    <w:p w14:paraId="596316DD" w14:textId="77777777" w:rsidR="00465C8A" w:rsidRPr="00465C8A" w:rsidRDefault="00465C8A" w:rsidP="00465C8A">
      <w:pPr>
        <w:pStyle w:val="ECCTableHeaderredfont"/>
      </w:pPr>
      <w:r w:rsidRPr="00465C8A">
        <w:t xml:space="preserve">Table </w:t>
      </w:r>
      <w:r w:rsidRPr="00465C8A">
        <w:fldChar w:fldCharType="begin"/>
      </w:r>
      <w:r w:rsidRPr="00465C8A">
        <w:instrText xml:space="preserve"> SEQ Table \* ARABIC </w:instrText>
      </w:r>
      <w:r w:rsidRPr="00465C8A">
        <w:fldChar w:fldCharType="separate"/>
      </w:r>
      <w:r w:rsidRPr="00465C8A">
        <w:t>3</w:t>
      </w:r>
      <w:r w:rsidRPr="00465C8A">
        <w:fldChar w:fldCharType="end"/>
      </w:r>
      <w:r w:rsidRPr="00465C8A">
        <w:t>: Results for Hand Held audio PMSE (indoor) – DME ground station</w:t>
      </w:r>
    </w:p>
    <w:tbl>
      <w:tblPr>
        <w:tblStyle w:val="ECCTable-redheader"/>
        <w:tblW w:w="0" w:type="auto"/>
        <w:tblInd w:w="0" w:type="dxa"/>
        <w:tblLook w:val="04A0" w:firstRow="1" w:lastRow="0" w:firstColumn="1" w:lastColumn="0" w:noHBand="0" w:noVBand="1"/>
      </w:tblPr>
      <w:tblGrid>
        <w:gridCol w:w="1669"/>
        <w:gridCol w:w="1668"/>
        <w:gridCol w:w="2187"/>
        <w:gridCol w:w="1384"/>
        <w:gridCol w:w="1385"/>
        <w:gridCol w:w="1336"/>
      </w:tblGrid>
      <w:tr w:rsidR="00465C8A" w:rsidRPr="001A375E" w14:paraId="2E9F06A5" w14:textId="77777777" w:rsidTr="00465C8A">
        <w:trPr>
          <w:cnfStyle w:val="100000000000" w:firstRow="1" w:lastRow="0" w:firstColumn="0" w:lastColumn="0" w:oddVBand="0" w:evenVBand="0" w:oddHBand="0" w:evenHBand="0" w:firstRowFirstColumn="0" w:firstRowLastColumn="0" w:lastRowFirstColumn="0" w:lastRowLastColumn="0"/>
        </w:trPr>
        <w:tc>
          <w:tcPr>
            <w:tcW w:w="1669" w:type="dxa"/>
          </w:tcPr>
          <w:p w14:paraId="4970F9F2" w14:textId="77777777" w:rsidR="00465C8A" w:rsidRPr="00465C8A" w:rsidRDefault="00465C8A" w:rsidP="00465C8A">
            <w:r>
              <w:t>Body loss</w:t>
            </w:r>
          </w:p>
        </w:tc>
        <w:tc>
          <w:tcPr>
            <w:tcW w:w="1668" w:type="dxa"/>
          </w:tcPr>
          <w:p w14:paraId="0E3194B4" w14:textId="77777777" w:rsidR="00465C8A" w:rsidRPr="00465C8A" w:rsidRDefault="00465C8A" w:rsidP="00465C8A">
            <w:r>
              <w:t>I/N</w:t>
            </w:r>
          </w:p>
        </w:tc>
        <w:tc>
          <w:tcPr>
            <w:tcW w:w="2187" w:type="dxa"/>
            <w:hideMark/>
          </w:tcPr>
          <w:p w14:paraId="1F22846D" w14:textId="77777777" w:rsidR="00465C8A" w:rsidRPr="00465C8A" w:rsidRDefault="00465C8A" w:rsidP="00465C8A">
            <w:r>
              <w:t>Environment</w:t>
            </w:r>
          </w:p>
        </w:tc>
        <w:tc>
          <w:tcPr>
            <w:tcW w:w="4105" w:type="dxa"/>
            <w:gridSpan w:val="3"/>
            <w:hideMark/>
          </w:tcPr>
          <w:p w14:paraId="0A3F0492" w14:textId="77777777" w:rsidR="00465C8A" w:rsidRPr="00465C8A" w:rsidRDefault="00465C8A" w:rsidP="00465C8A">
            <w:r>
              <w:t>DME antenna height</w:t>
            </w:r>
          </w:p>
        </w:tc>
      </w:tr>
      <w:tr w:rsidR="00465C8A" w14:paraId="5214B928" w14:textId="77777777" w:rsidTr="00465C8A">
        <w:tc>
          <w:tcPr>
            <w:tcW w:w="1669" w:type="dxa"/>
            <w:tcBorders>
              <w:top w:val="single" w:sz="4" w:space="0" w:color="D22A23"/>
              <w:left w:val="single" w:sz="4" w:space="0" w:color="D22A23"/>
              <w:bottom w:val="single" w:sz="4" w:space="0" w:color="D22A23"/>
              <w:right w:val="single" w:sz="4" w:space="0" w:color="D22A23"/>
            </w:tcBorders>
          </w:tcPr>
          <w:p w14:paraId="25CEA4DC" w14:textId="77777777" w:rsidR="00465C8A" w:rsidRDefault="00465C8A" w:rsidP="00465C8A"/>
        </w:tc>
        <w:tc>
          <w:tcPr>
            <w:tcW w:w="1668" w:type="dxa"/>
            <w:tcBorders>
              <w:top w:val="single" w:sz="4" w:space="0" w:color="D22A23"/>
              <w:left w:val="single" w:sz="4" w:space="0" w:color="D22A23"/>
              <w:bottom w:val="single" w:sz="4" w:space="0" w:color="D22A23"/>
              <w:right w:val="single" w:sz="4" w:space="0" w:color="D22A23"/>
            </w:tcBorders>
          </w:tcPr>
          <w:p w14:paraId="03975940" w14:textId="77777777" w:rsidR="00465C8A" w:rsidRDefault="00465C8A" w:rsidP="00465C8A"/>
        </w:tc>
        <w:tc>
          <w:tcPr>
            <w:tcW w:w="2187" w:type="dxa"/>
            <w:tcBorders>
              <w:top w:val="single" w:sz="4" w:space="0" w:color="D22A23"/>
              <w:left w:val="single" w:sz="4" w:space="0" w:color="D22A23"/>
              <w:bottom w:val="single" w:sz="4" w:space="0" w:color="D22A23"/>
              <w:right w:val="single" w:sz="4" w:space="0" w:color="D22A23"/>
            </w:tcBorders>
          </w:tcPr>
          <w:p w14:paraId="6047B11C" w14:textId="77777777" w:rsidR="00465C8A" w:rsidRDefault="00465C8A" w:rsidP="00465C8A"/>
        </w:tc>
        <w:tc>
          <w:tcPr>
            <w:tcW w:w="1384" w:type="dxa"/>
            <w:tcBorders>
              <w:top w:val="single" w:sz="4" w:space="0" w:color="D22A23"/>
              <w:left w:val="single" w:sz="4" w:space="0" w:color="D22A23"/>
              <w:bottom w:val="single" w:sz="4" w:space="0" w:color="D22A23"/>
              <w:right w:val="single" w:sz="4" w:space="0" w:color="D22A23"/>
            </w:tcBorders>
          </w:tcPr>
          <w:p w14:paraId="3962563D" w14:textId="77777777" w:rsidR="00465C8A" w:rsidRPr="00465C8A" w:rsidRDefault="00465C8A" w:rsidP="00465C8A">
            <w:r>
              <w:t>40</w:t>
            </w:r>
          </w:p>
        </w:tc>
        <w:tc>
          <w:tcPr>
            <w:tcW w:w="1385" w:type="dxa"/>
            <w:tcBorders>
              <w:top w:val="single" w:sz="4" w:space="0" w:color="D22A23"/>
              <w:left w:val="single" w:sz="4" w:space="0" w:color="D22A23"/>
              <w:bottom w:val="single" w:sz="4" w:space="0" w:color="D22A23"/>
              <w:right w:val="single" w:sz="4" w:space="0" w:color="D22A23"/>
            </w:tcBorders>
          </w:tcPr>
          <w:p w14:paraId="0C933E8D" w14:textId="77777777" w:rsidR="00465C8A" w:rsidRPr="00465C8A" w:rsidRDefault="00465C8A" w:rsidP="00465C8A">
            <w:r>
              <w:t>25</w:t>
            </w:r>
          </w:p>
        </w:tc>
        <w:tc>
          <w:tcPr>
            <w:tcW w:w="1336" w:type="dxa"/>
            <w:tcBorders>
              <w:top w:val="single" w:sz="4" w:space="0" w:color="D22A23"/>
              <w:left w:val="single" w:sz="4" w:space="0" w:color="D22A23"/>
              <w:bottom w:val="single" w:sz="4" w:space="0" w:color="D22A23"/>
              <w:right w:val="single" w:sz="4" w:space="0" w:color="D22A23"/>
            </w:tcBorders>
          </w:tcPr>
          <w:p w14:paraId="07D35947" w14:textId="77777777" w:rsidR="00465C8A" w:rsidRPr="00465C8A" w:rsidRDefault="00465C8A" w:rsidP="00465C8A">
            <w:r>
              <w:t>2.1</w:t>
            </w:r>
          </w:p>
        </w:tc>
      </w:tr>
      <w:tr w:rsidR="00465C8A" w14:paraId="0DE7E1C7" w14:textId="77777777" w:rsidTr="00465C8A">
        <w:tc>
          <w:tcPr>
            <w:tcW w:w="0" w:type="dxa"/>
            <w:vMerge w:val="restart"/>
            <w:tcBorders>
              <w:top w:val="single" w:sz="4" w:space="0" w:color="D22A23"/>
              <w:left w:val="single" w:sz="4" w:space="0" w:color="D22A23"/>
              <w:right w:val="single" w:sz="4" w:space="0" w:color="D22A23"/>
            </w:tcBorders>
          </w:tcPr>
          <w:p w14:paraId="00100E80" w14:textId="77777777" w:rsidR="00465C8A" w:rsidRPr="00465C8A" w:rsidRDefault="00465C8A" w:rsidP="00465C8A">
            <w:r>
              <w:t>0 dB</w:t>
            </w:r>
          </w:p>
        </w:tc>
        <w:tc>
          <w:tcPr>
            <w:tcW w:w="0" w:type="dxa"/>
            <w:vMerge w:val="restart"/>
            <w:tcBorders>
              <w:top w:val="single" w:sz="4" w:space="0" w:color="D22A23"/>
              <w:left w:val="single" w:sz="4" w:space="0" w:color="D22A23"/>
              <w:right w:val="single" w:sz="4" w:space="0" w:color="D22A23"/>
            </w:tcBorders>
          </w:tcPr>
          <w:p w14:paraId="0308E53F" w14:textId="77777777" w:rsidR="00465C8A" w:rsidRPr="00465C8A" w:rsidRDefault="00465C8A" w:rsidP="00465C8A">
            <w:r>
              <w:t>-10 dB</w:t>
            </w:r>
          </w:p>
        </w:tc>
        <w:tc>
          <w:tcPr>
            <w:tcW w:w="0" w:type="dxa"/>
            <w:tcBorders>
              <w:top w:val="single" w:sz="4" w:space="0" w:color="D22A23"/>
              <w:left w:val="single" w:sz="4" w:space="0" w:color="D22A23"/>
              <w:bottom w:val="single" w:sz="4" w:space="0" w:color="D22A23"/>
              <w:right w:val="single" w:sz="4" w:space="0" w:color="D22A23"/>
            </w:tcBorders>
          </w:tcPr>
          <w:p w14:paraId="074F63D4" w14:textId="77777777" w:rsidR="00465C8A" w:rsidRPr="00465C8A" w:rsidRDefault="00465C8A" w:rsidP="00465C8A">
            <w:r>
              <w:t>Distances (Rural) km</w:t>
            </w:r>
          </w:p>
        </w:tc>
        <w:tc>
          <w:tcPr>
            <w:tcW w:w="0" w:type="dxa"/>
            <w:tcBorders>
              <w:top w:val="single" w:sz="4" w:space="0" w:color="D22A23"/>
              <w:left w:val="single" w:sz="4" w:space="0" w:color="D22A23"/>
              <w:bottom w:val="single" w:sz="4" w:space="0" w:color="D22A23"/>
              <w:right w:val="single" w:sz="4" w:space="0" w:color="D22A23"/>
            </w:tcBorders>
            <w:vAlign w:val="bottom"/>
          </w:tcPr>
          <w:p w14:paraId="0BB57728" w14:textId="77777777" w:rsidR="00465C8A" w:rsidRPr="00465C8A" w:rsidRDefault="00465C8A" w:rsidP="00465C8A">
            <w:r w:rsidRPr="00465C8A">
              <w:t>8.0</w:t>
            </w:r>
          </w:p>
        </w:tc>
        <w:tc>
          <w:tcPr>
            <w:tcW w:w="0" w:type="dxa"/>
            <w:tcBorders>
              <w:top w:val="single" w:sz="4" w:space="0" w:color="D22A23"/>
              <w:left w:val="single" w:sz="4" w:space="0" w:color="D22A23"/>
              <w:bottom w:val="single" w:sz="4" w:space="0" w:color="D22A23"/>
              <w:right w:val="single" w:sz="4" w:space="0" w:color="D22A23"/>
            </w:tcBorders>
            <w:vAlign w:val="bottom"/>
          </w:tcPr>
          <w:p w14:paraId="4BA8F139" w14:textId="77777777" w:rsidR="00465C8A" w:rsidRPr="00465C8A" w:rsidRDefault="00465C8A" w:rsidP="00465C8A">
            <w:r w:rsidRPr="00465C8A">
              <w:t>6.1</w:t>
            </w:r>
          </w:p>
        </w:tc>
        <w:tc>
          <w:tcPr>
            <w:tcW w:w="0" w:type="dxa"/>
            <w:tcBorders>
              <w:top w:val="single" w:sz="4" w:space="0" w:color="D22A23"/>
              <w:left w:val="single" w:sz="4" w:space="0" w:color="D22A23"/>
              <w:bottom w:val="single" w:sz="4" w:space="0" w:color="D22A23"/>
              <w:right w:val="single" w:sz="4" w:space="0" w:color="D22A23"/>
            </w:tcBorders>
            <w:vAlign w:val="bottom"/>
          </w:tcPr>
          <w:p w14:paraId="2B3AE820" w14:textId="77777777" w:rsidR="00465C8A" w:rsidRPr="00465C8A" w:rsidRDefault="00465C8A" w:rsidP="00465C8A">
            <w:r w:rsidRPr="00465C8A">
              <w:t>1.5</w:t>
            </w:r>
          </w:p>
        </w:tc>
      </w:tr>
      <w:tr w:rsidR="00465C8A" w14:paraId="1D31012A" w14:textId="77777777" w:rsidTr="00465C8A">
        <w:tc>
          <w:tcPr>
            <w:tcW w:w="0" w:type="dxa"/>
            <w:vMerge/>
            <w:tcBorders>
              <w:left w:val="single" w:sz="4" w:space="0" w:color="D22A23"/>
              <w:right w:val="single" w:sz="4" w:space="0" w:color="D22A23"/>
            </w:tcBorders>
          </w:tcPr>
          <w:p w14:paraId="13CD5415" w14:textId="77777777" w:rsidR="00465C8A" w:rsidRDefault="00465C8A" w:rsidP="00465C8A"/>
        </w:tc>
        <w:tc>
          <w:tcPr>
            <w:tcW w:w="0" w:type="dxa"/>
            <w:vMerge/>
            <w:tcBorders>
              <w:left w:val="single" w:sz="4" w:space="0" w:color="D22A23"/>
              <w:right w:val="single" w:sz="4" w:space="0" w:color="D22A23"/>
            </w:tcBorders>
          </w:tcPr>
          <w:p w14:paraId="471F535D" w14:textId="77777777" w:rsidR="00465C8A" w:rsidRDefault="00465C8A" w:rsidP="00465C8A"/>
        </w:tc>
        <w:tc>
          <w:tcPr>
            <w:tcW w:w="0" w:type="dxa"/>
            <w:tcBorders>
              <w:top w:val="single" w:sz="4" w:space="0" w:color="D22A23"/>
              <w:left w:val="single" w:sz="4" w:space="0" w:color="D22A23"/>
              <w:bottom w:val="single" w:sz="4" w:space="0" w:color="D22A23"/>
              <w:right w:val="single" w:sz="4" w:space="0" w:color="D22A23"/>
            </w:tcBorders>
          </w:tcPr>
          <w:p w14:paraId="17CDF74C" w14:textId="77777777" w:rsidR="00465C8A" w:rsidRPr="00465C8A" w:rsidRDefault="00465C8A" w:rsidP="00465C8A">
            <w:r>
              <w:t>Distances (Suburban) km</w:t>
            </w:r>
          </w:p>
        </w:tc>
        <w:tc>
          <w:tcPr>
            <w:tcW w:w="0" w:type="dxa"/>
            <w:tcBorders>
              <w:top w:val="single" w:sz="4" w:space="0" w:color="D22A23"/>
              <w:left w:val="single" w:sz="4" w:space="0" w:color="D22A23"/>
              <w:bottom w:val="single" w:sz="4" w:space="0" w:color="D22A23"/>
              <w:right w:val="single" w:sz="4" w:space="0" w:color="D22A23"/>
            </w:tcBorders>
            <w:vAlign w:val="bottom"/>
          </w:tcPr>
          <w:p w14:paraId="5394D049" w14:textId="77777777" w:rsidR="00465C8A" w:rsidRPr="00465C8A" w:rsidRDefault="00465C8A" w:rsidP="00465C8A">
            <w:r w:rsidRPr="00465C8A">
              <w:t>2.2</w:t>
            </w:r>
          </w:p>
        </w:tc>
        <w:tc>
          <w:tcPr>
            <w:tcW w:w="0" w:type="dxa"/>
            <w:tcBorders>
              <w:top w:val="single" w:sz="4" w:space="0" w:color="D22A23"/>
              <w:left w:val="single" w:sz="4" w:space="0" w:color="D22A23"/>
              <w:bottom w:val="single" w:sz="4" w:space="0" w:color="D22A23"/>
              <w:right w:val="single" w:sz="4" w:space="0" w:color="D22A23"/>
            </w:tcBorders>
            <w:vAlign w:val="bottom"/>
          </w:tcPr>
          <w:p w14:paraId="0F076AC5" w14:textId="77777777" w:rsidR="00465C8A" w:rsidRPr="00465C8A" w:rsidRDefault="00465C8A" w:rsidP="00465C8A">
            <w:r w:rsidRPr="00465C8A">
              <w:t>1.8</w:t>
            </w:r>
          </w:p>
        </w:tc>
        <w:tc>
          <w:tcPr>
            <w:tcW w:w="0" w:type="dxa"/>
            <w:tcBorders>
              <w:top w:val="single" w:sz="4" w:space="0" w:color="D22A23"/>
              <w:left w:val="single" w:sz="4" w:space="0" w:color="D22A23"/>
              <w:bottom w:val="single" w:sz="4" w:space="0" w:color="D22A23"/>
              <w:right w:val="single" w:sz="4" w:space="0" w:color="D22A23"/>
            </w:tcBorders>
            <w:vAlign w:val="bottom"/>
          </w:tcPr>
          <w:p w14:paraId="2A97D0C6" w14:textId="77777777" w:rsidR="00465C8A" w:rsidRPr="00465C8A" w:rsidRDefault="00465C8A" w:rsidP="00465C8A">
            <w:r w:rsidRPr="00465C8A">
              <w:t>0.4</w:t>
            </w:r>
          </w:p>
        </w:tc>
      </w:tr>
      <w:tr w:rsidR="00465C8A" w14:paraId="3F99AE73" w14:textId="77777777" w:rsidTr="00465C8A">
        <w:tc>
          <w:tcPr>
            <w:tcW w:w="0" w:type="dxa"/>
            <w:vMerge/>
            <w:tcBorders>
              <w:left w:val="single" w:sz="4" w:space="0" w:color="D22A23"/>
              <w:right w:val="single" w:sz="4" w:space="0" w:color="D22A23"/>
            </w:tcBorders>
          </w:tcPr>
          <w:p w14:paraId="7C067BCD" w14:textId="77777777" w:rsidR="00465C8A" w:rsidRDefault="00465C8A" w:rsidP="00465C8A"/>
        </w:tc>
        <w:tc>
          <w:tcPr>
            <w:tcW w:w="0" w:type="dxa"/>
            <w:vMerge/>
            <w:tcBorders>
              <w:left w:val="single" w:sz="4" w:space="0" w:color="D22A23"/>
              <w:right w:val="single" w:sz="4" w:space="0" w:color="D22A23"/>
            </w:tcBorders>
          </w:tcPr>
          <w:p w14:paraId="1FC8559F" w14:textId="77777777" w:rsidR="00465C8A" w:rsidRDefault="00465C8A" w:rsidP="00465C8A"/>
        </w:tc>
        <w:tc>
          <w:tcPr>
            <w:tcW w:w="0" w:type="dxa"/>
            <w:tcBorders>
              <w:top w:val="single" w:sz="4" w:space="0" w:color="D22A23"/>
              <w:left w:val="single" w:sz="4" w:space="0" w:color="D22A23"/>
              <w:bottom w:val="single" w:sz="4" w:space="0" w:color="D22A23"/>
              <w:right w:val="single" w:sz="4" w:space="0" w:color="D22A23"/>
            </w:tcBorders>
          </w:tcPr>
          <w:p w14:paraId="638968D6" w14:textId="77777777" w:rsidR="00465C8A" w:rsidRPr="00465C8A" w:rsidRDefault="00465C8A" w:rsidP="00465C8A">
            <w:r>
              <w:t>Distance (Urban) km</w:t>
            </w:r>
          </w:p>
        </w:tc>
        <w:tc>
          <w:tcPr>
            <w:tcW w:w="0" w:type="dxa"/>
            <w:tcBorders>
              <w:top w:val="single" w:sz="4" w:space="0" w:color="D22A23"/>
              <w:left w:val="single" w:sz="4" w:space="0" w:color="D22A23"/>
              <w:bottom w:val="single" w:sz="4" w:space="0" w:color="D22A23"/>
              <w:right w:val="single" w:sz="4" w:space="0" w:color="D22A23"/>
            </w:tcBorders>
            <w:vAlign w:val="bottom"/>
          </w:tcPr>
          <w:p w14:paraId="2987BCCD" w14:textId="77777777" w:rsidR="00465C8A" w:rsidRPr="00465C8A" w:rsidRDefault="00465C8A" w:rsidP="00465C8A">
            <w:r w:rsidRPr="00465C8A">
              <w:t>1.1</w:t>
            </w:r>
          </w:p>
        </w:tc>
        <w:tc>
          <w:tcPr>
            <w:tcW w:w="0" w:type="dxa"/>
            <w:tcBorders>
              <w:top w:val="single" w:sz="4" w:space="0" w:color="D22A23"/>
              <w:left w:val="single" w:sz="4" w:space="0" w:color="D22A23"/>
              <w:bottom w:val="single" w:sz="4" w:space="0" w:color="D22A23"/>
              <w:right w:val="single" w:sz="4" w:space="0" w:color="D22A23"/>
            </w:tcBorders>
            <w:vAlign w:val="bottom"/>
          </w:tcPr>
          <w:p w14:paraId="5762BCE4" w14:textId="77777777" w:rsidR="00465C8A" w:rsidRPr="00465C8A" w:rsidRDefault="00465C8A" w:rsidP="00465C8A">
            <w:r w:rsidRPr="00465C8A">
              <w:t>0.9</w:t>
            </w:r>
          </w:p>
        </w:tc>
        <w:tc>
          <w:tcPr>
            <w:tcW w:w="0" w:type="dxa"/>
            <w:tcBorders>
              <w:top w:val="single" w:sz="4" w:space="0" w:color="D22A23"/>
              <w:left w:val="single" w:sz="4" w:space="0" w:color="D22A23"/>
              <w:bottom w:val="single" w:sz="4" w:space="0" w:color="D22A23"/>
              <w:right w:val="single" w:sz="4" w:space="0" w:color="D22A23"/>
            </w:tcBorders>
            <w:vAlign w:val="bottom"/>
          </w:tcPr>
          <w:p w14:paraId="01F56E6B" w14:textId="77777777" w:rsidR="00465C8A" w:rsidRPr="00465C8A" w:rsidRDefault="00465C8A" w:rsidP="00465C8A">
            <w:r w:rsidRPr="00465C8A">
              <w:t>0.2</w:t>
            </w:r>
          </w:p>
        </w:tc>
      </w:tr>
      <w:tr w:rsidR="00465C8A" w14:paraId="008861FD" w14:textId="77777777" w:rsidTr="00465C8A">
        <w:tc>
          <w:tcPr>
            <w:tcW w:w="1669" w:type="dxa"/>
            <w:vMerge/>
            <w:tcBorders>
              <w:left w:val="single" w:sz="4" w:space="0" w:color="D22A23"/>
              <w:right w:val="single" w:sz="4" w:space="0" w:color="D22A23"/>
            </w:tcBorders>
          </w:tcPr>
          <w:p w14:paraId="05C658BC" w14:textId="77777777" w:rsidR="00465C8A" w:rsidRDefault="00465C8A" w:rsidP="00465C8A"/>
        </w:tc>
        <w:tc>
          <w:tcPr>
            <w:tcW w:w="1668" w:type="dxa"/>
            <w:vMerge w:val="restart"/>
            <w:tcBorders>
              <w:left w:val="single" w:sz="4" w:space="0" w:color="D22A23"/>
              <w:right w:val="single" w:sz="4" w:space="0" w:color="D22A23"/>
            </w:tcBorders>
          </w:tcPr>
          <w:p w14:paraId="2546DE71" w14:textId="77777777" w:rsidR="00465C8A" w:rsidRPr="00465C8A" w:rsidRDefault="00465C8A" w:rsidP="00465C8A">
            <w:r>
              <w:t>-20 dB</w:t>
            </w:r>
          </w:p>
        </w:tc>
        <w:tc>
          <w:tcPr>
            <w:tcW w:w="2187" w:type="dxa"/>
            <w:tcBorders>
              <w:top w:val="single" w:sz="4" w:space="0" w:color="D22A23"/>
              <w:left w:val="single" w:sz="4" w:space="0" w:color="D22A23"/>
              <w:bottom w:val="single" w:sz="4" w:space="0" w:color="D22A23"/>
              <w:right w:val="single" w:sz="4" w:space="0" w:color="D22A23"/>
            </w:tcBorders>
          </w:tcPr>
          <w:p w14:paraId="2AD06D18" w14:textId="77777777" w:rsidR="00465C8A" w:rsidRPr="00465C8A" w:rsidRDefault="00465C8A" w:rsidP="00465C8A">
            <w:r>
              <w:t>Distances (Rural) km</w:t>
            </w:r>
          </w:p>
        </w:tc>
        <w:tc>
          <w:tcPr>
            <w:tcW w:w="1384" w:type="dxa"/>
            <w:tcBorders>
              <w:top w:val="single" w:sz="4" w:space="0" w:color="D22A23"/>
              <w:left w:val="single" w:sz="4" w:space="0" w:color="D22A23"/>
              <w:bottom w:val="single" w:sz="4" w:space="0" w:color="D22A23"/>
              <w:right w:val="single" w:sz="4" w:space="0" w:color="D22A23"/>
            </w:tcBorders>
            <w:vAlign w:val="top"/>
          </w:tcPr>
          <w:p w14:paraId="18F5F59B" w14:textId="77777777" w:rsidR="00465C8A" w:rsidRPr="00465C8A" w:rsidRDefault="00465C8A" w:rsidP="00465C8A">
            <w:r w:rsidRPr="00465C8A">
              <w:t>15.7</w:t>
            </w:r>
          </w:p>
        </w:tc>
        <w:tc>
          <w:tcPr>
            <w:tcW w:w="1385" w:type="dxa"/>
            <w:tcBorders>
              <w:top w:val="single" w:sz="4" w:space="0" w:color="D22A23"/>
              <w:left w:val="single" w:sz="4" w:space="0" w:color="D22A23"/>
              <w:bottom w:val="single" w:sz="4" w:space="0" w:color="D22A23"/>
              <w:right w:val="single" w:sz="4" w:space="0" w:color="D22A23"/>
            </w:tcBorders>
            <w:vAlign w:val="top"/>
          </w:tcPr>
          <w:p w14:paraId="2EDC0484" w14:textId="77777777" w:rsidR="00465C8A" w:rsidRPr="00465C8A" w:rsidRDefault="00465C8A" w:rsidP="00465C8A">
            <w:r w:rsidRPr="00465C8A">
              <w:t>11.8</w:t>
            </w:r>
          </w:p>
        </w:tc>
        <w:tc>
          <w:tcPr>
            <w:tcW w:w="1336" w:type="dxa"/>
            <w:tcBorders>
              <w:top w:val="single" w:sz="4" w:space="0" w:color="D22A23"/>
              <w:left w:val="single" w:sz="4" w:space="0" w:color="D22A23"/>
              <w:bottom w:val="single" w:sz="4" w:space="0" w:color="D22A23"/>
              <w:right w:val="single" w:sz="4" w:space="0" w:color="D22A23"/>
            </w:tcBorders>
            <w:vAlign w:val="top"/>
          </w:tcPr>
          <w:p w14:paraId="49A60130" w14:textId="77777777" w:rsidR="00465C8A" w:rsidRPr="00465C8A" w:rsidRDefault="00465C8A" w:rsidP="00465C8A">
            <w:r w:rsidRPr="00465C8A">
              <w:t>2.9</w:t>
            </w:r>
          </w:p>
        </w:tc>
      </w:tr>
      <w:tr w:rsidR="00465C8A" w14:paraId="19C131EF" w14:textId="77777777" w:rsidTr="00465C8A">
        <w:tc>
          <w:tcPr>
            <w:tcW w:w="1669" w:type="dxa"/>
            <w:vMerge/>
            <w:tcBorders>
              <w:left w:val="single" w:sz="4" w:space="0" w:color="D22A23"/>
              <w:right w:val="single" w:sz="4" w:space="0" w:color="D22A23"/>
            </w:tcBorders>
          </w:tcPr>
          <w:p w14:paraId="0B23C855" w14:textId="77777777" w:rsidR="00465C8A" w:rsidRDefault="00465C8A" w:rsidP="00465C8A"/>
        </w:tc>
        <w:tc>
          <w:tcPr>
            <w:tcW w:w="1668" w:type="dxa"/>
            <w:vMerge/>
            <w:tcBorders>
              <w:left w:val="single" w:sz="4" w:space="0" w:color="D22A23"/>
              <w:right w:val="single" w:sz="4" w:space="0" w:color="D22A23"/>
            </w:tcBorders>
          </w:tcPr>
          <w:p w14:paraId="76C918CD" w14:textId="77777777" w:rsidR="00465C8A" w:rsidRDefault="00465C8A" w:rsidP="00465C8A"/>
        </w:tc>
        <w:tc>
          <w:tcPr>
            <w:tcW w:w="2187" w:type="dxa"/>
            <w:tcBorders>
              <w:top w:val="single" w:sz="4" w:space="0" w:color="D22A23"/>
              <w:left w:val="single" w:sz="4" w:space="0" w:color="D22A23"/>
              <w:bottom w:val="single" w:sz="4" w:space="0" w:color="D22A23"/>
              <w:right w:val="single" w:sz="4" w:space="0" w:color="D22A23"/>
            </w:tcBorders>
          </w:tcPr>
          <w:p w14:paraId="1BC97775" w14:textId="77777777" w:rsidR="00465C8A" w:rsidRPr="00465C8A" w:rsidRDefault="00465C8A" w:rsidP="00465C8A">
            <w:r>
              <w:t>Distances (Suburban) km</w:t>
            </w:r>
          </w:p>
        </w:tc>
        <w:tc>
          <w:tcPr>
            <w:tcW w:w="1384" w:type="dxa"/>
            <w:tcBorders>
              <w:top w:val="single" w:sz="4" w:space="0" w:color="D22A23"/>
              <w:left w:val="single" w:sz="4" w:space="0" w:color="D22A23"/>
              <w:bottom w:val="single" w:sz="4" w:space="0" w:color="D22A23"/>
              <w:right w:val="single" w:sz="4" w:space="0" w:color="D22A23"/>
            </w:tcBorders>
            <w:vAlign w:val="top"/>
          </w:tcPr>
          <w:p w14:paraId="1AF892DB" w14:textId="77777777" w:rsidR="00465C8A" w:rsidRPr="00465C8A" w:rsidRDefault="00465C8A" w:rsidP="00465C8A">
            <w:r w:rsidRPr="00465C8A">
              <w:t>4.4</w:t>
            </w:r>
          </w:p>
        </w:tc>
        <w:tc>
          <w:tcPr>
            <w:tcW w:w="1385" w:type="dxa"/>
            <w:tcBorders>
              <w:top w:val="single" w:sz="4" w:space="0" w:color="D22A23"/>
              <w:left w:val="single" w:sz="4" w:space="0" w:color="D22A23"/>
              <w:bottom w:val="single" w:sz="4" w:space="0" w:color="D22A23"/>
              <w:right w:val="single" w:sz="4" w:space="0" w:color="D22A23"/>
            </w:tcBorders>
            <w:vAlign w:val="top"/>
          </w:tcPr>
          <w:p w14:paraId="4D269CBF" w14:textId="77777777" w:rsidR="00465C8A" w:rsidRPr="00465C8A" w:rsidRDefault="00465C8A" w:rsidP="00465C8A">
            <w:r w:rsidRPr="00465C8A">
              <w:t>3.4</w:t>
            </w:r>
          </w:p>
        </w:tc>
        <w:tc>
          <w:tcPr>
            <w:tcW w:w="1336" w:type="dxa"/>
            <w:tcBorders>
              <w:top w:val="single" w:sz="4" w:space="0" w:color="D22A23"/>
              <w:left w:val="single" w:sz="4" w:space="0" w:color="D22A23"/>
              <w:bottom w:val="single" w:sz="4" w:space="0" w:color="D22A23"/>
              <w:right w:val="single" w:sz="4" w:space="0" w:color="D22A23"/>
            </w:tcBorders>
            <w:vAlign w:val="top"/>
          </w:tcPr>
          <w:p w14:paraId="5D582646" w14:textId="77777777" w:rsidR="00465C8A" w:rsidRPr="00465C8A" w:rsidRDefault="00465C8A" w:rsidP="00465C8A">
            <w:r w:rsidRPr="00465C8A">
              <w:t>0.8</w:t>
            </w:r>
          </w:p>
        </w:tc>
      </w:tr>
      <w:tr w:rsidR="00465C8A" w14:paraId="4E21BD75" w14:textId="77777777" w:rsidTr="00465C8A">
        <w:tc>
          <w:tcPr>
            <w:tcW w:w="1669" w:type="dxa"/>
            <w:vMerge/>
            <w:tcBorders>
              <w:left w:val="single" w:sz="4" w:space="0" w:color="D22A23"/>
              <w:right w:val="single" w:sz="4" w:space="0" w:color="D22A23"/>
            </w:tcBorders>
          </w:tcPr>
          <w:p w14:paraId="23A563E2" w14:textId="77777777" w:rsidR="00465C8A" w:rsidRDefault="00465C8A" w:rsidP="00465C8A"/>
        </w:tc>
        <w:tc>
          <w:tcPr>
            <w:tcW w:w="1668" w:type="dxa"/>
            <w:vMerge/>
            <w:tcBorders>
              <w:left w:val="single" w:sz="4" w:space="0" w:color="D22A23"/>
              <w:right w:val="single" w:sz="4" w:space="0" w:color="D22A23"/>
            </w:tcBorders>
          </w:tcPr>
          <w:p w14:paraId="1AF5A893" w14:textId="77777777" w:rsidR="00465C8A" w:rsidRDefault="00465C8A" w:rsidP="00465C8A"/>
        </w:tc>
        <w:tc>
          <w:tcPr>
            <w:tcW w:w="2187" w:type="dxa"/>
            <w:tcBorders>
              <w:top w:val="single" w:sz="4" w:space="0" w:color="D22A23"/>
              <w:left w:val="single" w:sz="4" w:space="0" w:color="D22A23"/>
              <w:bottom w:val="single" w:sz="4" w:space="0" w:color="D22A23"/>
              <w:right w:val="single" w:sz="4" w:space="0" w:color="D22A23"/>
            </w:tcBorders>
          </w:tcPr>
          <w:p w14:paraId="5D50D037" w14:textId="77777777" w:rsidR="00465C8A" w:rsidRPr="00465C8A" w:rsidRDefault="00465C8A" w:rsidP="00465C8A">
            <w:r>
              <w:t>Distance (Urban) km</w:t>
            </w:r>
          </w:p>
        </w:tc>
        <w:tc>
          <w:tcPr>
            <w:tcW w:w="1384" w:type="dxa"/>
            <w:tcBorders>
              <w:top w:val="single" w:sz="4" w:space="0" w:color="D22A23"/>
              <w:left w:val="single" w:sz="4" w:space="0" w:color="D22A23"/>
              <w:bottom w:val="single" w:sz="4" w:space="0" w:color="D22A23"/>
              <w:right w:val="single" w:sz="4" w:space="0" w:color="D22A23"/>
            </w:tcBorders>
            <w:vAlign w:val="top"/>
          </w:tcPr>
          <w:p w14:paraId="0050AC65" w14:textId="77777777" w:rsidR="00465C8A" w:rsidRPr="00465C8A" w:rsidRDefault="00465C8A" w:rsidP="00465C8A">
            <w:r w:rsidRPr="00465C8A">
              <w:t>2.2</w:t>
            </w:r>
          </w:p>
        </w:tc>
        <w:tc>
          <w:tcPr>
            <w:tcW w:w="1385" w:type="dxa"/>
            <w:tcBorders>
              <w:top w:val="single" w:sz="4" w:space="0" w:color="D22A23"/>
              <w:left w:val="single" w:sz="4" w:space="0" w:color="D22A23"/>
              <w:bottom w:val="single" w:sz="4" w:space="0" w:color="D22A23"/>
              <w:right w:val="single" w:sz="4" w:space="0" w:color="D22A23"/>
            </w:tcBorders>
            <w:vAlign w:val="top"/>
          </w:tcPr>
          <w:p w14:paraId="31F24D13" w14:textId="77777777" w:rsidR="00465C8A" w:rsidRPr="00465C8A" w:rsidRDefault="00465C8A" w:rsidP="00465C8A">
            <w:r w:rsidRPr="00465C8A">
              <w:t>1.7</w:t>
            </w:r>
          </w:p>
        </w:tc>
        <w:tc>
          <w:tcPr>
            <w:tcW w:w="1336" w:type="dxa"/>
            <w:tcBorders>
              <w:top w:val="single" w:sz="4" w:space="0" w:color="D22A23"/>
              <w:left w:val="single" w:sz="4" w:space="0" w:color="D22A23"/>
              <w:bottom w:val="single" w:sz="4" w:space="0" w:color="D22A23"/>
              <w:right w:val="single" w:sz="4" w:space="0" w:color="D22A23"/>
            </w:tcBorders>
            <w:vAlign w:val="top"/>
          </w:tcPr>
          <w:p w14:paraId="37839617" w14:textId="77777777" w:rsidR="00465C8A" w:rsidRPr="00465C8A" w:rsidRDefault="00465C8A" w:rsidP="00465C8A">
            <w:r w:rsidRPr="00465C8A">
              <w:t>0.4</w:t>
            </w:r>
          </w:p>
        </w:tc>
      </w:tr>
      <w:tr w:rsidR="00465C8A" w14:paraId="795333F2" w14:textId="77777777" w:rsidTr="00465C8A">
        <w:tc>
          <w:tcPr>
            <w:tcW w:w="0" w:type="dxa"/>
            <w:vMerge w:val="restart"/>
            <w:tcBorders>
              <w:left w:val="single" w:sz="4" w:space="0" w:color="D22A23"/>
              <w:right w:val="single" w:sz="4" w:space="0" w:color="D22A23"/>
            </w:tcBorders>
          </w:tcPr>
          <w:p w14:paraId="7F6E07D1" w14:textId="77777777" w:rsidR="00465C8A" w:rsidRPr="00465C8A" w:rsidRDefault="00465C8A" w:rsidP="00465C8A">
            <w:r>
              <w:t>6 dB</w:t>
            </w:r>
          </w:p>
        </w:tc>
        <w:tc>
          <w:tcPr>
            <w:tcW w:w="0" w:type="dxa"/>
            <w:vMerge w:val="restart"/>
            <w:tcBorders>
              <w:left w:val="single" w:sz="4" w:space="0" w:color="D22A23"/>
              <w:right w:val="single" w:sz="4" w:space="0" w:color="D22A23"/>
            </w:tcBorders>
          </w:tcPr>
          <w:p w14:paraId="3B2EE6B8" w14:textId="77777777" w:rsidR="00465C8A" w:rsidRPr="00465C8A" w:rsidRDefault="00465C8A" w:rsidP="00465C8A">
            <w:r>
              <w:t>-10 dB</w:t>
            </w:r>
          </w:p>
        </w:tc>
        <w:tc>
          <w:tcPr>
            <w:tcW w:w="0" w:type="dxa"/>
            <w:tcBorders>
              <w:top w:val="single" w:sz="4" w:space="0" w:color="D22A23"/>
              <w:left w:val="single" w:sz="4" w:space="0" w:color="D22A23"/>
              <w:bottom w:val="single" w:sz="4" w:space="0" w:color="D22A23"/>
              <w:right w:val="single" w:sz="4" w:space="0" w:color="D22A23"/>
            </w:tcBorders>
          </w:tcPr>
          <w:p w14:paraId="1155FC2F" w14:textId="77777777" w:rsidR="00465C8A" w:rsidRPr="00465C8A" w:rsidRDefault="00465C8A" w:rsidP="00465C8A">
            <w:r>
              <w:t>Distances (Rural) km</w:t>
            </w:r>
          </w:p>
        </w:tc>
        <w:tc>
          <w:tcPr>
            <w:tcW w:w="0" w:type="dxa"/>
            <w:tcBorders>
              <w:top w:val="single" w:sz="4" w:space="0" w:color="D22A23"/>
              <w:left w:val="single" w:sz="4" w:space="0" w:color="D22A23"/>
              <w:bottom w:val="single" w:sz="4" w:space="0" w:color="D22A23"/>
              <w:right w:val="single" w:sz="4" w:space="0" w:color="D22A23"/>
            </w:tcBorders>
            <w:vAlign w:val="bottom"/>
          </w:tcPr>
          <w:p w14:paraId="2AB85AA9" w14:textId="77777777" w:rsidR="00465C8A" w:rsidRPr="00465C8A" w:rsidRDefault="00465C8A" w:rsidP="00465C8A">
            <w:r w:rsidRPr="00465C8A">
              <w:t>5.3</w:t>
            </w:r>
          </w:p>
        </w:tc>
        <w:tc>
          <w:tcPr>
            <w:tcW w:w="0" w:type="dxa"/>
            <w:tcBorders>
              <w:top w:val="single" w:sz="4" w:space="0" w:color="D22A23"/>
              <w:left w:val="single" w:sz="4" w:space="0" w:color="D22A23"/>
              <w:bottom w:val="single" w:sz="4" w:space="0" w:color="D22A23"/>
              <w:right w:val="single" w:sz="4" w:space="0" w:color="D22A23"/>
            </w:tcBorders>
            <w:vAlign w:val="bottom"/>
          </w:tcPr>
          <w:p w14:paraId="7D7AD916" w14:textId="77777777" w:rsidR="00465C8A" w:rsidRPr="00465C8A" w:rsidRDefault="00465C8A" w:rsidP="00465C8A">
            <w:r w:rsidRPr="00465C8A">
              <w:t>4.1</w:t>
            </w:r>
          </w:p>
        </w:tc>
        <w:tc>
          <w:tcPr>
            <w:tcW w:w="0" w:type="dxa"/>
            <w:tcBorders>
              <w:top w:val="single" w:sz="4" w:space="0" w:color="D22A23"/>
              <w:left w:val="single" w:sz="4" w:space="0" w:color="D22A23"/>
              <w:bottom w:val="single" w:sz="4" w:space="0" w:color="D22A23"/>
              <w:right w:val="single" w:sz="4" w:space="0" w:color="D22A23"/>
            </w:tcBorders>
            <w:vAlign w:val="bottom"/>
          </w:tcPr>
          <w:p w14:paraId="6CE71D12" w14:textId="77777777" w:rsidR="00465C8A" w:rsidRPr="00465C8A" w:rsidRDefault="00465C8A" w:rsidP="00465C8A">
            <w:r w:rsidRPr="00465C8A">
              <w:t>1.0</w:t>
            </w:r>
          </w:p>
        </w:tc>
      </w:tr>
      <w:tr w:rsidR="00465C8A" w14:paraId="7D96E2F0" w14:textId="77777777" w:rsidTr="00465C8A">
        <w:tc>
          <w:tcPr>
            <w:tcW w:w="0" w:type="dxa"/>
            <w:vMerge/>
            <w:tcBorders>
              <w:left w:val="single" w:sz="4" w:space="0" w:color="D22A23"/>
              <w:right w:val="single" w:sz="4" w:space="0" w:color="D22A23"/>
            </w:tcBorders>
          </w:tcPr>
          <w:p w14:paraId="07FCC739" w14:textId="77777777" w:rsidR="00465C8A" w:rsidRDefault="00465C8A" w:rsidP="00465C8A"/>
        </w:tc>
        <w:tc>
          <w:tcPr>
            <w:tcW w:w="0" w:type="dxa"/>
            <w:vMerge/>
            <w:tcBorders>
              <w:left w:val="single" w:sz="4" w:space="0" w:color="D22A23"/>
              <w:right w:val="single" w:sz="4" w:space="0" w:color="D22A23"/>
            </w:tcBorders>
          </w:tcPr>
          <w:p w14:paraId="07739660" w14:textId="77777777" w:rsidR="00465C8A" w:rsidRDefault="00465C8A" w:rsidP="00465C8A"/>
        </w:tc>
        <w:tc>
          <w:tcPr>
            <w:tcW w:w="0" w:type="dxa"/>
            <w:tcBorders>
              <w:top w:val="single" w:sz="4" w:space="0" w:color="D22A23"/>
              <w:left w:val="single" w:sz="4" w:space="0" w:color="D22A23"/>
              <w:bottom w:val="single" w:sz="4" w:space="0" w:color="D22A23"/>
              <w:right w:val="single" w:sz="4" w:space="0" w:color="D22A23"/>
            </w:tcBorders>
          </w:tcPr>
          <w:p w14:paraId="785C8AFB" w14:textId="77777777" w:rsidR="00465C8A" w:rsidRPr="00465C8A" w:rsidRDefault="00465C8A" w:rsidP="00465C8A">
            <w:r>
              <w:t>Distances (Suburban) km</w:t>
            </w:r>
          </w:p>
        </w:tc>
        <w:tc>
          <w:tcPr>
            <w:tcW w:w="0" w:type="dxa"/>
            <w:tcBorders>
              <w:top w:val="single" w:sz="4" w:space="0" w:color="D22A23"/>
              <w:left w:val="single" w:sz="4" w:space="0" w:color="D22A23"/>
              <w:bottom w:val="single" w:sz="4" w:space="0" w:color="D22A23"/>
              <w:right w:val="single" w:sz="4" w:space="0" w:color="D22A23"/>
            </w:tcBorders>
            <w:vAlign w:val="bottom"/>
          </w:tcPr>
          <w:p w14:paraId="114CC289" w14:textId="77777777" w:rsidR="00465C8A" w:rsidRPr="00465C8A" w:rsidRDefault="00465C8A" w:rsidP="00465C8A">
            <w:r w:rsidRPr="00465C8A">
              <w:t>1.5</w:t>
            </w:r>
          </w:p>
        </w:tc>
        <w:tc>
          <w:tcPr>
            <w:tcW w:w="0" w:type="dxa"/>
            <w:tcBorders>
              <w:top w:val="single" w:sz="4" w:space="0" w:color="D22A23"/>
              <w:left w:val="single" w:sz="4" w:space="0" w:color="D22A23"/>
              <w:bottom w:val="single" w:sz="4" w:space="0" w:color="D22A23"/>
              <w:right w:val="single" w:sz="4" w:space="0" w:color="D22A23"/>
            </w:tcBorders>
            <w:vAlign w:val="bottom"/>
          </w:tcPr>
          <w:p w14:paraId="48CFC548" w14:textId="77777777" w:rsidR="00465C8A" w:rsidRPr="00465C8A" w:rsidRDefault="00465C8A" w:rsidP="00465C8A">
            <w:r w:rsidRPr="00465C8A">
              <w:t>1.2</w:t>
            </w:r>
          </w:p>
        </w:tc>
        <w:tc>
          <w:tcPr>
            <w:tcW w:w="0" w:type="dxa"/>
            <w:tcBorders>
              <w:top w:val="single" w:sz="4" w:space="0" w:color="D22A23"/>
              <w:left w:val="single" w:sz="4" w:space="0" w:color="D22A23"/>
              <w:bottom w:val="single" w:sz="4" w:space="0" w:color="D22A23"/>
              <w:right w:val="single" w:sz="4" w:space="0" w:color="D22A23"/>
            </w:tcBorders>
            <w:vAlign w:val="bottom"/>
          </w:tcPr>
          <w:p w14:paraId="65D027E1" w14:textId="77777777" w:rsidR="00465C8A" w:rsidRPr="00465C8A" w:rsidRDefault="00465C8A" w:rsidP="00465C8A">
            <w:r w:rsidRPr="00465C8A">
              <w:t>0.2</w:t>
            </w:r>
          </w:p>
        </w:tc>
      </w:tr>
      <w:tr w:rsidR="00465C8A" w14:paraId="59A5AFFD" w14:textId="77777777" w:rsidTr="00465C8A">
        <w:tc>
          <w:tcPr>
            <w:tcW w:w="0" w:type="dxa"/>
            <w:vMerge/>
            <w:tcBorders>
              <w:left w:val="single" w:sz="4" w:space="0" w:color="D22A23"/>
              <w:right w:val="single" w:sz="4" w:space="0" w:color="D22A23"/>
            </w:tcBorders>
          </w:tcPr>
          <w:p w14:paraId="208D093A" w14:textId="77777777" w:rsidR="00465C8A" w:rsidRDefault="00465C8A" w:rsidP="00465C8A"/>
        </w:tc>
        <w:tc>
          <w:tcPr>
            <w:tcW w:w="0" w:type="dxa"/>
            <w:vMerge/>
            <w:tcBorders>
              <w:left w:val="single" w:sz="4" w:space="0" w:color="D22A23"/>
              <w:right w:val="single" w:sz="4" w:space="0" w:color="D22A23"/>
            </w:tcBorders>
          </w:tcPr>
          <w:p w14:paraId="5DA7A93F" w14:textId="77777777" w:rsidR="00465C8A" w:rsidRDefault="00465C8A" w:rsidP="00465C8A"/>
        </w:tc>
        <w:tc>
          <w:tcPr>
            <w:tcW w:w="0" w:type="dxa"/>
            <w:tcBorders>
              <w:top w:val="single" w:sz="4" w:space="0" w:color="D22A23"/>
              <w:left w:val="single" w:sz="4" w:space="0" w:color="D22A23"/>
              <w:bottom w:val="single" w:sz="4" w:space="0" w:color="D22A23"/>
              <w:right w:val="single" w:sz="4" w:space="0" w:color="D22A23"/>
            </w:tcBorders>
          </w:tcPr>
          <w:p w14:paraId="0414B20D" w14:textId="77777777" w:rsidR="00465C8A" w:rsidRPr="00465C8A" w:rsidRDefault="00465C8A" w:rsidP="00465C8A">
            <w:r>
              <w:t>Distance (Urban) km</w:t>
            </w:r>
          </w:p>
        </w:tc>
        <w:tc>
          <w:tcPr>
            <w:tcW w:w="0" w:type="dxa"/>
            <w:tcBorders>
              <w:top w:val="single" w:sz="4" w:space="0" w:color="D22A23"/>
              <w:left w:val="single" w:sz="4" w:space="0" w:color="D22A23"/>
              <w:bottom w:val="single" w:sz="4" w:space="0" w:color="D22A23"/>
              <w:right w:val="single" w:sz="4" w:space="0" w:color="D22A23"/>
            </w:tcBorders>
            <w:vAlign w:val="bottom"/>
          </w:tcPr>
          <w:p w14:paraId="28FF603C" w14:textId="77777777" w:rsidR="00465C8A" w:rsidRPr="00465C8A" w:rsidRDefault="00465C8A" w:rsidP="00465C8A">
            <w:r w:rsidRPr="00465C8A">
              <w:t>0.7</w:t>
            </w:r>
          </w:p>
        </w:tc>
        <w:tc>
          <w:tcPr>
            <w:tcW w:w="0" w:type="dxa"/>
            <w:tcBorders>
              <w:top w:val="single" w:sz="4" w:space="0" w:color="D22A23"/>
              <w:left w:val="single" w:sz="4" w:space="0" w:color="D22A23"/>
              <w:bottom w:val="single" w:sz="4" w:space="0" w:color="D22A23"/>
              <w:right w:val="single" w:sz="4" w:space="0" w:color="D22A23"/>
            </w:tcBorders>
            <w:vAlign w:val="bottom"/>
          </w:tcPr>
          <w:p w14:paraId="681BAA85" w14:textId="77777777" w:rsidR="00465C8A" w:rsidRPr="00465C8A" w:rsidRDefault="00465C8A" w:rsidP="00465C8A">
            <w:r w:rsidRPr="00465C8A">
              <w:t>0.6</w:t>
            </w:r>
          </w:p>
        </w:tc>
        <w:tc>
          <w:tcPr>
            <w:tcW w:w="0" w:type="dxa"/>
            <w:tcBorders>
              <w:top w:val="single" w:sz="4" w:space="0" w:color="D22A23"/>
              <w:left w:val="single" w:sz="4" w:space="0" w:color="D22A23"/>
              <w:bottom w:val="single" w:sz="4" w:space="0" w:color="D22A23"/>
              <w:right w:val="single" w:sz="4" w:space="0" w:color="D22A23"/>
            </w:tcBorders>
            <w:vAlign w:val="bottom"/>
          </w:tcPr>
          <w:p w14:paraId="0869B086" w14:textId="77777777" w:rsidR="00465C8A" w:rsidRPr="00465C8A" w:rsidRDefault="00465C8A" w:rsidP="00465C8A">
            <w:r w:rsidRPr="00465C8A">
              <w:t>0.1</w:t>
            </w:r>
          </w:p>
        </w:tc>
      </w:tr>
      <w:tr w:rsidR="00465C8A" w14:paraId="5EB00011" w14:textId="77777777" w:rsidTr="00465C8A">
        <w:tc>
          <w:tcPr>
            <w:tcW w:w="1669" w:type="dxa"/>
            <w:vMerge/>
            <w:tcBorders>
              <w:left w:val="single" w:sz="4" w:space="0" w:color="D22A23"/>
              <w:right w:val="single" w:sz="4" w:space="0" w:color="D22A23"/>
            </w:tcBorders>
          </w:tcPr>
          <w:p w14:paraId="445D564D" w14:textId="77777777" w:rsidR="00465C8A" w:rsidRDefault="00465C8A" w:rsidP="00465C8A"/>
        </w:tc>
        <w:tc>
          <w:tcPr>
            <w:tcW w:w="1668" w:type="dxa"/>
            <w:vMerge w:val="restart"/>
            <w:tcBorders>
              <w:left w:val="single" w:sz="4" w:space="0" w:color="D22A23"/>
              <w:right w:val="single" w:sz="4" w:space="0" w:color="D22A23"/>
            </w:tcBorders>
          </w:tcPr>
          <w:p w14:paraId="4BC49633" w14:textId="77777777" w:rsidR="00465C8A" w:rsidRPr="00465C8A" w:rsidRDefault="00465C8A" w:rsidP="00465C8A">
            <w:r>
              <w:t>-20 dB</w:t>
            </w:r>
          </w:p>
        </w:tc>
        <w:tc>
          <w:tcPr>
            <w:tcW w:w="2187" w:type="dxa"/>
            <w:tcBorders>
              <w:top w:val="single" w:sz="4" w:space="0" w:color="D22A23"/>
              <w:left w:val="single" w:sz="4" w:space="0" w:color="D22A23"/>
              <w:bottom w:val="single" w:sz="4" w:space="0" w:color="D22A23"/>
              <w:right w:val="single" w:sz="4" w:space="0" w:color="D22A23"/>
            </w:tcBorders>
          </w:tcPr>
          <w:p w14:paraId="4FC2EE47" w14:textId="77777777" w:rsidR="00465C8A" w:rsidRPr="00465C8A" w:rsidRDefault="00465C8A" w:rsidP="00465C8A">
            <w:r>
              <w:t>Distances (Rural) km</w:t>
            </w:r>
          </w:p>
        </w:tc>
        <w:tc>
          <w:tcPr>
            <w:tcW w:w="1384" w:type="dxa"/>
            <w:tcBorders>
              <w:top w:val="single" w:sz="4" w:space="0" w:color="D22A23"/>
              <w:left w:val="single" w:sz="4" w:space="0" w:color="D22A23"/>
              <w:bottom w:val="single" w:sz="4" w:space="0" w:color="D22A23"/>
              <w:right w:val="single" w:sz="4" w:space="0" w:color="D22A23"/>
            </w:tcBorders>
            <w:vAlign w:val="top"/>
          </w:tcPr>
          <w:p w14:paraId="043C0C23" w14:textId="77777777" w:rsidR="00465C8A" w:rsidRPr="00465C8A" w:rsidRDefault="00465C8A" w:rsidP="00465C8A">
            <w:r w:rsidRPr="00465C8A">
              <w:t>10.5</w:t>
            </w:r>
          </w:p>
        </w:tc>
        <w:tc>
          <w:tcPr>
            <w:tcW w:w="1385" w:type="dxa"/>
            <w:tcBorders>
              <w:top w:val="single" w:sz="4" w:space="0" w:color="D22A23"/>
              <w:left w:val="single" w:sz="4" w:space="0" w:color="D22A23"/>
              <w:bottom w:val="single" w:sz="4" w:space="0" w:color="D22A23"/>
              <w:right w:val="single" w:sz="4" w:space="0" w:color="D22A23"/>
            </w:tcBorders>
            <w:vAlign w:val="top"/>
          </w:tcPr>
          <w:p w14:paraId="0EAA553D" w14:textId="77777777" w:rsidR="00465C8A" w:rsidRPr="00465C8A" w:rsidRDefault="00465C8A" w:rsidP="00465C8A">
            <w:r w:rsidRPr="00465C8A">
              <w:t>8.0</w:t>
            </w:r>
          </w:p>
        </w:tc>
        <w:tc>
          <w:tcPr>
            <w:tcW w:w="1336" w:type="dxa"/>
            <w:tcBorders>
              <w:top w:val="single" w:sz="4" w:space="0" w:color="D22A23"/>
              <w:left w:val="single" w:sz="4" w:space="0" w:color="D22A23"/>
              <w:bottom w:val="single" w:sz="4" w:space="0" w:color="D22A23"/>
              <w:right w:val="single" w:sz="4" w:space="0" w:color="D22A23"/>
            </w:tcBorders>
            <w:vAlign w:val="top"/>
          </w:tcPr>
          <w:p w14:paraId="3794B351" w14:textId="77777777" w:rsidR="00465C8A" w:rsidRPr="00465C8A" w:rsidRDefault="00465C8A" w:rsidP="00465C8A">
            <w:r w:rsidRPr="00465C8A">
              <w:t>1.9</w:t>
            </w:r>
          </w:p>
        </w:tc>
      </w:tr>
      <w:tr w:rsidR="00465C8A" w14:paraId="0A43AF4B" w14:textId="77777777" w:rsidTr="00465C8A">
        <w:tc>
          <w:tcPr>
            <w:tcW w:w="1669" w:type="dxa"/>
            <w:vMerge/>
            <w:tcBorders>
              <w:left w:val="single" w:sz="4" w:space="0" w:color="D22A23"/>
              <w:right w:val="single" w:sz="4" w:space="0" w:color="D22A23"/>
            </w:tcBorders>
          </w:tcPr>
          <w:p w14:paraId="20FF7D9F" w14:textId="77777777" w:rsidR="00465C8A" w:rsidRDefault="00465C8A" w:rsidP="00465C8A"/>
        </w:tc>
        <w:tc>
          <w:tcPr>
            <w:tcW w:w="1668" w:type="dxa"/>
            <w:vMerge/>
            <w:tcBorders>
              <w:left w:val="single" w:sz="4" w:space="0" w:color="D22A23"/>
              <w:right w:val="single" w:sz="4" w:space="0" w:color="D22A23"/>
            </w:tcBorders>
          </w:tcPr>
          <w:p w14:paraId="0482F064" w14:textId="77777777" w:rsidR="00465C8A" w:rsidRDefault="00465C8A" w:rsidP="00465C8A"/>
        </w:tc>
        <w:tc>
          <w:tcPr>
            <w:tcW w:w="2187" w:type="dxa"/>
            <w:tcBorders>
              <w:top w:val="single" w:sz="4" w:space="0" w:color="D22A23"/>
              <w:left w:val="single" w:sz="4" w:space="0" w:color="D22A23"/>
              <w:bottom w:val="single" w:sz="4" w:space="0" w:color="D22A23"/>
              <w:right w:val="single" w:sz="4" w:space="0" w:color="D22A23"/>
            </w:tcBorders>
          </w:tcPr>
          <w:p w14:paraId="2E4CE593" w14:textId="77777777" w:rsidR="00465C8A" w:rsidRPr="00465C8A" w:rsidRDefault="00465C8A" w:rsidP="00465C8A">
            <w:r>
              <w:t xml:space="preserve">Distances (Suburban) </w:t>
            </w:r>
            <w:r>
              <w:lastRenderedPageBreak/>
              <w:t>km</w:t>
            </w:r>
          </w:p>
        </w:tc>
        <w:tc>
          <w:tcPr>
            <w:tcW w:w="1384" w:type="dxa"/>
            <w:tcBorders>
              <w:top w:val="single" w:sz="4" w:space="0" w:color="D22A23"/>
              <w:left w:val="single" w:sz="4" w:space="0" w:color="D22A23"/>
              <w:bottom w:val="single" w:sz="4" w:space="0" w:color="D22A23"/>
              <w:right w:val="single" w:sz="4" w:space="0" w:color="D22A23"/>
            </w:tcBorders>
            <w:vAlign w:val="top"/>
          </w:tcPr>
          <w:p w14:paraId="5710098C" w14:textId="77777777" w:rsidR="00465C8A" w:rsidRPr="00465C8A" w:rsidRDefault="00465C8A" w:rsidP="00465C8A">
            <w:r w:rsidRPr="00465C8A">
              <w:lastRenderedPageBreak/>
              <w:t>2.9</w:t>
            </w:r>
          </w:p>
        </w:tc>
        <w:tc>
          <w:tcPr>
            <w:tcW w:w="1385" w:type="dxa"/>
            <w:tcBorders>
              <w:top w:val="single" w:sz="4" w:space="0" w:color="D22A23"/>
              <w:left w:val="single" w:sz="4" w:space="0" w:color="D22A23"/>
              <w:bottom w:val="single" w:sz="4" w:space="0" w:color="D22A23"/>
              <w:right w:val="single" w:sz="4" w:space="0" w:color="D22A23"/>
            </w:tcBorders>
            <w:vAlign w:val="top"/>
          </w:tcPr>
          <w:p w14:paraId="1D4B3533" w14:textId="77777777" w:rsidR="00465C8A" w:rsidRPr="00465C8A" w:rsidRDefault="00465C8A" w:rsidP="00465C8A">
            <w:r w:rsidRPr="00465C8A">
              <w:t>2.3</w:t>
            </w:r>
          </w:p>
        </w:tc>
        <w:tc>
          <w:tcPr>
            <w:tcW w:w="1336" w:type="dxa"/>
            <w:tcBorders>
              <w:top w:val="single" w:sz="4" w:space="0" w:color="D22A23"/>
              <w:left w:val="single" w:sz="4" w:space="0" w:color="D22A23"/>
              <w:bottom w:val="single" w:sz="4" w:space="0" w:color="D22A23"/>
              <w:right w:val="single" w:sz="4" w:space="0" w:color="D22A23"/>
            </w:tcBorders>
            <w:vAlign w:val="top"/>
          </w:tcPr>
          <w:p w14:paraId="6944AA3C" w14:textId="77777777" w:rsidR="00465C8A" w:rsidRPr="00465C8A" w:rsidRDefault="00465C8A" w:rsidP="00465C8A">
            <w:r w:rsidRPr="00465C8A">
              <w:t>0.5</w:t>
            </w:r>
          </w:p>
        </w:tc>
      </w:tr>
      <w:tr w:rsidR="00465C8A" w14:paraId="371A2B6D" w14:textId="77777777" w:rsidTr="00465C8A">
        <w:tc>
          <w:tcPr>
            <w:tcW w:w="1669" w:type="dxa"/>
            <w:vMerge/>
            <w:tcBorders>
              <w:left w:val="single" w:sz="4" w:space="0" w:color="D22A23"/>
              <w:bottom w:val="single" w:sz="4" w:space="0" w:color="D22A23"/>
              <w:right w:val="single" w:sz="4" w:space="0" w:color="D22A23"/>
            </w:tcBorders>
          </w:tcPr>
          <w:p w14:paraId="61A88E83" w14:textId="77777777" w:rsidR="00465C8A" w:rsidRDefault="00465C8A" w:rsidP="00465C8A"/>
        </w:tc>
        <w:tc>
          <w:tcPr>
            <w:tcW w:w="1668" w:type="dxa"/>
            <w:vMerge/>
            <w:tcBorders>
              <w:left w:val="single" w:sz="4" w:space="0" w:color="D22A23"/>
              <w:bottom w:val="single" w:sz="4" w:space="0" w:color="D22A23"/>
              <w:right w:val="single" w:sz="4" w:space="0" w:color="D22A23"/>
            </w:tcBorders>
          </w:tcPr>
          <w:p w14:paraId="1A700F42" w14:textId="77777777" w:rsidR="00465C8A" w:rsidRDefault="00465C8A" w:rsidP="00465C8A"/>
        </w:tc>
        <w:tc>
          <w:tcPr>
            <w:tcW w:w="2187" w:type="dxa"/>
            <w:tcBorders>
              <w:top w:val="single" w:sz="4" w:space="0" w:color="D22A23"/>
              <w:left w:val="single" w:sz="4" w:space="0" w:color="D22A23"/>
              <w:bottom w:val="single" w:sz="4" w:space="0" w:color="D22A23"/>
              <w:right w:val="single" w:sz="4" w:space="0" w:color="D22A23"/>
            </w:tcBorders>
          </w:tcPr>
          <w:p w14:paraId="58061E62" w14:textId="77777777" w:rsidR="00465C8A" w:rsidRPr="00465C8A" w:rsidRDefault="00465C8A" w:rsidP="00465C8A">
            <w:r>
              <w:t>Distance (Urban) km</w:t>
            </w:r>
          </w:p>
        </w:tc>
        <w:tc>
          <w:tcPr>
            <w:tcW w:w="1384" w:type="dxa"/>
            <w:tcBorders>
              <w:top w:val="single" w:sz="4" w:space="0" w:color="D22A23"/>
              <w:left w:val="single" w:sz="4" w:space="0" w:color="D22A23"/>
              <w:bottom w:val="single" w:sz="4" w:space="0" w:color="D22A23"/>
              <w:right w:val="single" w:sz="4" w:space="0" w:color="D22A23"/>
            </w:tcBorders>
            <w:vAlign w:val="top"/>
          </w:tcPr>
          <w:p w14:paraId="7DC87369" w14:textId="77777777" w:rsidR="00465C8A" w:rsidRPr="00465C8A" w:rsidRDefault="00465C8A" w:rsidP="00465C8A">
            <w:r w:rsidRPr="00465C8A">
              <w:t>1.5</w:t>
            </w:r>
          </w:p>
        </w:tc>
        <w:tc>
          <w:tcPr>
            <w:tcW w:w="1385" w:type="dxa"/>
            <w:tcBorders>
              <w:top w:val="single" w:sz="4" w:space="0" w:color="D22A23"/>
              <w:left w:val="single" w:sz="4" w:space="0" w:color="D22A23"/>
              <w:bottom w:val="single" w:sz="4" w:space="0" w:color="D22A23"/>
              <w:right w:val="single" w:sz="4" w:space="0" w:color="D22A23"/>
            </w:tcBorders>
            <w:vAlign w:val="top"/>
          </w:tcPr>
          <w:p w14:paraId="0E006CDF" w14:textId="77777777" w:rsidR="00465C8A" w:rsidRPr="00465C8A" w:rsidRDefault="00465C8A" w:rsidP="00465C8A">
            <w:r w:rsidRPr="00465C8A">
              <w:t>1.1</w:t>
            </w:r>
          </w:p>
        </w:tc>
        <w:tc>
          <w:tcPr>
            <w:tcW w:w="1336" w:type="dxa"/>
            <w:tcBorders>
              <w:top w:val="single" w:sz="4" w:space="0" w:color="D22A23"/>
              <w:left w:val="single" w:sz="4" w:space="0" w:color="D22A23"/>
              <w:bottom w:val="single" w:sz="4" w:space="0" w:color="D22A23"/>
              <w:right w:val="single" w:sz="4" w:space="0" w:color="D22A23"/>
            </w:tcBorders>
            <w:vAlign w:val="top"/>
          </w:tcPr>
          <w:p w14:paraId="415D65E0" w14:textId="77777777" w:rsidR="00465C8A" w:rsidRPr="00465C8A" w:rsidRDefault="00465C8A" w:rsidP="00465C8A">
            <w:r w:rsidRPr="00465C8A">
              <w:t>0.2</w:t>
            </w:r>
          </w:p>
        </w:tc>
      </w:tr>
    </w:tbl>
    <w:p w14:paraId="0200C167" w14:textId="77777777" w:rsidR="00465C8A" w:rsidRPr="00465C8A" w:rsidRDefault="00465C8A" w:rsidP="00465C8A">
      <w:pPr>
        <w:pStyle w:val="ECCTableHeaderredfont"/>
      </w:pPr>
    </w:p>
    <w:p w14:paraId="720846DC" w14:textId="77777777" w:rsidR="00465C8A" w:rsidRPr="00465C8A" w:rsidRDefault="00465C8A" w:rsidP="00465C8A">
      <w:pPr>
        <w:pStyle w:val="ECCTableHeaderredfont"/>
      </w:pPr>
    </w:p>
    <w:p w14:paraId="429359D7" w14:textId="77777777" w:rsidR="00465C8A" w:rsidRPr="00465C8A" w:rsidRDefault="00465C8A" w:rsidP="00465C8A">
      <w:pPr>
        <w:pStyle w:val="ECCTableHeaderredfont"/>
      </w:pPr>
      <w:r w:rsidRPr="00465C8A">
        <w:t xml:space="preserve">Table </w:t>
      </w:r>
      <w:r w:rsidRPr="00465C8A">
        <w:fldChar w:fldCharType="begin"/>
      </w:r>
      <w:r w:rsidRPr="00465C8A">
        <w:instrText xml:space="preserve"> SEQ Table \* ARABIC </w:instrText>
      </w:r>
      <w:r w:rsidRPr="00465C8A">
        <w:fldChar w:fldCharType="separate"/>
      </w:r>
      <w:r w:rsidRPr="00465C8A">
        <w:t>3</w:t>
      </w:r>
      <w:r w:rsidRPr="00465C8A">
        <w:fldChar w:fldCharType="end"/>
      </w:r>
      <w:r w:rsidRPr="00465C8A">
        <w:t>: Results for Body Worn audio PMSE (outdoor) – DME ground station</w:t>
      </w:r>
    </w:p>
    <w:tbl>
      <w:tblPr>
        <w:tblStyle w:val="ECCTable-redheader"/>
        <w:tblW w:w="0" w:type="auto"/>
        <w:tblInd w:w="0" w:type="dxa"/>
        <w:tblLook w:val="04A0" w:firstRow="1" w:lastRow="0" w:firstColumn="1" w:lastColumn="0" w:noHBand="0" w:noVBand="1"/>
      </w:tblPr>
      <w:tblGrid>
        <w:gridCol w:w="1669"/>
        <w:gridCol w:w="1668"/>
        <w:gridCol w:w="2187"/>
        <w:gridCol w:w="1384"/>
        <w:gridCol w:w="1385"/>
        <w:gridCol w:w="1336"/>
      </w:tblGrid>
      <w:tr w:rsidR="00465C8A" w:rsidRPr="001A375E" w14:paraId="59F06A41" w14:textId="77777777" w:rsidTr="00465C8A">
        <w:trPr>
          <w:cnfStyle w:val="100000000000" w:firstRow="1" w:lastRow="0" w:firstColumn="0" w:lastColumn="0" w:oddVBand="0" w:evenVBand="0" w:oddHBand="0" w:evenHBand="0" w:firstRowFirstColumn="0" w:firstRowLastColumn="0" w:lastRowFirstColumn="0" w:lastRowLastColumn="0"/>
        </w:trPr>
        <w:tc>
          <w:tcPr>
            <w:tcW w:w="1669" w:type="dxa"/>
          </w:tcPr>
          <w:p w14:paraId="29EA5783" w14:textId="77777777" w:rsidR="00465C8A" w:rsidRPr="00465C8A" w:rsidRDefault="00465C8A" w:rsidP="00465C8A">
            <w:r>
              <w:t>Body loss</w:t>
            </w:r>
          </w:p>
        </w:tc>
        <w:tc>
          <w:tcPr>
            <w:tcW w:w="1668" w:type="dxa"/>
          </w:tcPr>
          <w:p w14:paraId="1E2BFE3B" w14:textId="77777777" w:rsidR="00465C8A" w:rsidRPr="00465C8A" w:rsidRDefault="00465C8A" w:rsidP="00465C8A">
            <w:r>
              <w:t>I/N</w:t>
            </w:r>
          </w:p>
        </w:tc>
        <w:tc>
          <w:tcPr>
            <w:tcW w:w="2187" w:type="dxa"/>
            <w:hideMark/>
          </w:tcPr>
          <w:p w14:paraId="18C4D568" w14:textId="77777777" w:rsidR="00465C8A" w:rsidRPr="00465C8A" w:rsidRDefault="00465C8A" w:rsidP="00465C8A">
            <w:r>
              <w:t>Environment</w:t>
            </w:r>
          </w:p>
        </w:tc>
        <w:tc>
          <w:tcPr>
            <w:tcW w:w="4105" w:type="dxa"/>
            <w:gridSpan w:val="3"/>
            <w:hideMark/>
          </w:tcPr>
          <w:p w14:paraId="523BC48E" w14:textId="77777777" w:rsidR="00465C8A" w:rsidRPr="00465C8A" w:rsidRDefault="00465C8A" w:rsidP="00465C8A">
            <w:r>
              <w:t>DME antenna height</w:t>
            </w:r>
          </w:p>
        </w:tc>
      </w:tr>
      <w:tr w:rsidR="00465C8A" w14:paraId="4EF9DD58" w14:textId="77777777" w:rsidTr="00465C8A">
        <w:tc>
          <w:tcPr>
            <w:tcW w:w="1669" w:type="dxa"/>
            <w:tcBorders>
              <w:top w:val="single" w:sz="4" w:space="0" w:color="D22A23"/>
              <w:left w:val="single" w:sz="4" w:space="0" w:color="D22A23"/>
              <w:bottom w:val="single" w:sz="4" w:space="0" w:color="D22A23"/>
              <w:right w:val="single" w:sz="4" w:space="0" w:color="D22A23"/>
            </w:tcBorders>
          </w:tcPr>
          <w:p w14:paraId="77292450" w14:textId="77777777" w:rsidR="00465C8A" w:rsidRDefault="00465C8A" w:rsidP="00465C8A"/>
        </w:tc>
        <w:tc>
          <w:tcPr>
            <w:tcW w:w="1668" w:type="dxa"/>
            <w:tcBorders>
              <w:top w:val="single" w:sz="4" w:space="0" w:color="D22A23"/>
              <w:left w:val="single" w:sz="4" w:space="0" w:color="D22A23"/>
              <w:bottom w:val="single" w:sz="4" w:space="0" w:color="D22A23"/>
              <w:right w:val="single" w:sz="4" w:space="0" w:color="D22A23"/>
            </w:tcBorders>
          </w:tcPr>
          <w:p w14:paraId="00631610" w14:textId="77777777" w:rsidR="00465C8A" w:rsidRDefault="00465C8A" w:rsidP="00465C8A"/>
        </w:tc>
        <w:tc>
          <w:tcPr>
            <w:tcW w:w="2187" w:type="dxa"/>
            <w:tcBorders>
              <w:top w:val="single" w:sz="4" w:space="0" w:color="D22A23"/>
              <w:left w:val="single" w:sz="4" w:space="0" w:color="D22A23"/>
              <w:bottom w:val="single" w:sz="4" w:space="0" w:color="D22A23"/>
              <w:right w:val="single" w:sz="4" w:space="0" w:color="D22A23"/>
            </w:tcBorders>
          </w:tcPr>
          <w:p w14:paraId="7452272C" w14:textId="77777777" w:rsidR="00465C8A" w:rsidRDefault="00465C8A" w:rsidP="00465C8A"/>
        </w:tc>
        <w:tc>
          <w:tcPr>
            <w:tcW w:w="1384" w:type="dxa"/>
            <w:tcBorders>
              <w:top w:val="single" w:sz="4" w:space="0" w:color="D22A23"/>
              <w:left w:val="single" w:sz="4" w:space="0" w:color="D22A23"/>
              <w:bottom w:val="single" w:sz="4" w:space="0" w:color="D22A23"/>
              <w:right w:val="single" w:sz="4" w:space="0" w:color="D22A23"/>
            </w:tcBorders>
          </w:tcPr>
          <w:p w14:paraId="0EB5A824" w14:textId="77777777" w:rsidR="00465C8A" w:rsidRPr="00465C8A" w:rsidRDefault="00465C8A" w:rsidP="00465C8A">
            <w:r>
              <w:t>40</w:t>
            </w:r>
          </w:p>
        </w:tc>
        <w:tc>
          <w:tcPr>
            <w:tcW w:w="1385" w:type="dxa"/>
            <w:tcBorders>
              <w:top w:val="single" w:sz="4" w:space="0" w:color="D22A23"/>
              <w:left w:val="single" w:sz="4" w:space="0" w:color="D22A23"/>
              <w:bottom w:val="single" w:sz="4" w:space="0" w:color="D22A23"/>
              <w:right w:val="single" w:sz="4" w:space="0" w:color="D22A23"/>
            </w:tcBorders>
          </w:tcPr>
          <w:p w14:paraId="6A00372E" w14:textId="77777777" w:rsidR="00465C8A" w:rsidRPr="00465C8A" w:rsidRDefault="00465C8A" w:rsidP="00465C8A">
            <w:r>
              <w:t>25</w:t>
            </w:r>
          </w:p>
        </w:tc>
        <w:tc>
          <w:tcPr>
            <w:tcW w:w="1336" w:type="dxa"/>
            <w:tcBorders>
              <w:top w:val="single" w:sz="4" w:space="0" w:color="D22A23"/>
              <w:left w:val="single" w:sz="4" w:space="0" w:color="D22A23"/>
              <w:bottom w:val="single" w:sz="4" w:space="0" w:color="D22A23"/>
              <w:right w:val="single" w:sz="4" w:space="0" w:color="D22A23"/>
            </w:tcBorders>
          </w:tcPr>
          <w:p w14:paraId="2551D234" w14:textId="77777777" w:rsidR="00465C8A" w:rsidRPr="00465C8A" w:rsidRDefault="00465C8A" w:rsidP="00465C8A">
            <w:r>
              <w:t>2.1</w:t>
            </w:r>
          </w:p>
        </w:tc>
      </w:tr>
      <w:tr w:rsidR="00465C8A" w14:paraId="3F67C196" w14:textId="77777777" w:rsidTr="00465C8A">
        <w:tc>
          <w:tcPr>
            <w:tcW w:w="1669" w:type="dxa"/>
            <w:vMerge w:val="restart"/>
            <w:tcBorders>
              <w:top w:val="single" w:sz="4" w:space="0" w:color="D22A23"/>
              <w:left w:val="single" w:sz="4" w:space="0" w:color="D22A23"/>
              <w:right w:val="single" w:sz="4" w:space="0" w:color="D22A23"/>
            </w:tcBorders>
          </w:tcPr>
          <w:p w14:paraId="62AD6B9B" w14:textId="77777777" w:rsidR="00465C8A" w:rsidRPr="00465C8A" w:rsidRDefault="00465C8A" w:rsidP="00465C8A">
            <w:r>
              <w:t>8</w:t>
            </w:r>
            <w:r w:rsidRPr="00465C8A">
              <w:t xml:space="preserve"> dB</w:t>
            </w:r>
          </w:p>
        </w:tc>
        <w:tc>
          <w:tcPr>
            <w:tcW w:w="1668" w:type="dxa"/>
            <w:vMerge w:val="restart"/>
            <w:tcBorders>
              <w:top w:val="single" w:sz="4" w:space="0" w:color="D22A23"/>
              <w:left w:val="single" w:sz="4" w:space="0" w:color="D22A23"/>
              <w:right w:val="single" w:sz="4" w:space="0" w:color="D22A23"/>
            </w:tcBorders>
          </w:tcPr>
          <w:p w14:paraId="32061611" w14:textId="77777777" w:rsidR="00465C8A" w:rsidRPr="00465C8A" w:rsidRDefault="00465C8A" w:rsidP="00465C8A">
            <w:r>
              <w:t>-10 dB</w:t>
            </w:r>
          </w:p>
        </w:tc>
        <w:tc>
          <w:tcPr>
            <w:tcW w:w="2187" w:type="dxa"/>
            <w:tcBorders>
              <w:top w:val="single" w:sz="4" w:space="0" w:color="D22A23"/>
              <w:left w:val="single" w:sz="4" w:space="0" w:color="D22A23"/>
              <w:bottom w:val="single" w:sz="4" w:space="0" w:color="D22A23"/>
              <w:right w:val="single" w:sz="4" w:space="0" w:color="D22A23"/>
            </w:tcBorders>
          </w:tcPr>
          <w:p w14:paraId="2E894E36" w14:textId="77777777" w:rsidR="00465C8A" w:rsidRPr="00465C8A" w:rsidRDefault="00465C8A" w:rsidP="00465C8A">
            <w:r>
              <w:t>Distances (Rural) km</w:t>
            </w:r>
          </w:p>
        </w:tc>
        <w:tc>
          <w:tcPr>
            <w:tcW w:w="1384" w:type="dxa"/>
            <w:tcBorders>
              <w:top w:val="single" w:sz="4" w:space="0" w:color="D22A23"/>
              <w:left w:val="single" w:sz="4" w:space="0" w:color="D22A23"/>
              <w:bottom w:val="single" w:sz="4" w:space="0" w:color="D22A23"/>
              <w:right w:val="single" w:sz="4" w:space="0" w:color="D22A23"/>
            </w:tcBorders>
            <w:vAlign w:val="top"/>
          </w:tcPr>
          <w:p w14:paraId="648A44C2" w14:textId="77777777" w:rsidR="00465C8A" w:rsidRPr="00465C8A" w:rsidRDefault="00465C8A" w:rsidP="00465C8A">
            <w:r w:rsidRPr="005B346E">
              <w:t>12.0</w:t>
            </w:r>
          </w:p>
        </w:tc>
        <w:tc>
          <w:tcPr>
            <w:tcW w:w="1385" w:type="dxa"/>
            <w:tcBorders>
              <w:top w:val="single" w:sz="4" w:space="0" w:color="D22A23"/>
              <w:left w:val="single" w:sz="4" w:space="0" w:color="D22A23"/>
              <w:bottom w:val="single" w:sz="4" w:space="0" w:color="D22A23"/>
              <w:right w:val="single" w:sz="4" w:space="0" w:color="D22A23"/>
            </w:tcBorders>
            <w:vAlign w:val="top"/>
          </w:tcPr>
          <w:p w14:paraId="277CA9D5" w14:textId="77777777" w:rsidR="00465C8A" w:rsidRPr="00465C8A" w:rsidRDefault="00465C8A" w:rsidP="00465C8A">
            <w:r w:rsidRPr="005B346E">
              <w:t>9.1</w:t>
            </w:r>
          </w:p>
        </w:tc>
        <w:tc>
          <w:tcPr>
            <w:tcW w:w="1336" w:type="dxa"/>
            <w:tcBorders>
              <w:top w:val="single" w:sz="4" w:space="0" w:color="D22A23"/>
              <w:left w:val="single" w:sz="4" w:space="0" w:color="D22A23"/>
              <w:bottom w:val="single" w:sz="4" w:space="0" w:color="D22A23"/>
              <w:right w:val="single" w:sz="4" w:space="0" w:color="D22A23"/>
            </w:tcBorders>
            <w:vAlign w:val="top"/>
          </w:tcPr>
          <w:p w14:paraId="748C24AC" w14:textId="77777777" w:rsidR="00465C8A" w:rsidRPr="00465C8A" w:rsidRDefault="00465C8A" w:rsidP="00465C8A">
            <w:r w:rsidRPr="005B346E">
              <w:t>2.2</w:t>
            </w:r>
          </w:p>
        </w:tc>
      </w:tr>
      <w:tr w:rsidR="00465C8A" w14:paraId="686E24C0" w14:textId="77777777" w:rsidTr="00465C8A">
        <w:tc>
          <w:tcPr>
            <w:tcW w:w="1669" w:type="dxa"/>
            <w:vMerge/>
            <w:tcBorders>
              <w:left w:val="single" w:sz="4" w:space="0" w:color="D22A23"/>
              <w:right w:val="single" w:sz="4" w:space="0" w:color="D22A23"/>
            </w:tcBorders>
          </w:tcPr>
          <w:p w14:paraId="0A7A6EF0" w14:textId="77777777" w:rsidR="00465C8A" w:rsidRDefault="00465C8A" w:rsidP="00465C8A"/>
        </w:tc>
        <w:tc>
          <w:tcPr>
            <w:tcW w:w="1668" w:type="dxa"/>
            <w:vMerge/>
            <w:tcBorders>
              <w:left w:val="single" w:sz="4" w:space="0" w:color="D22A23"/>
              <w:right w:val="single" w:sz="4" w:space="0" w:color="D22A23"/>
            </w:tcBorders>
          </w:tcPr>
          <w:p w14:paraId="15FE9FB1" w14:textId="77777777" w:rsidR="00465C8A" w:rsidRDefault="00465C8A" w:rsidP="00465C8A"/>
        </w:tc>
        <w:tc>
          <w:tcPr>
            <w:tcW w:w="2187" w:type="dxa"/>
            <w:tcBorders>
              <w:top w:val="single" w:sz="4" w:space="0" w:color="D22A23"/>
              <w:left w:val="single" w:sz="4" w:space="0" w:color="D22A23"/>
              <w:bottom w:val="single" w:sz="4" w:space="0" w:color="D22A23"/>
              <w:right w:val="single" w:sz="4" w:space="0" w:color="D22A23"/>
            </w:tcBorders>
          </w:tcPr>
          <w:p w14:paraId="64410D1C" w14:textId="77777777" w:rsidR="00465C8A" w:rsidRPr="00465C8A" w:rsidRDefault="00465C8A" w:rsidP="00465C8A">
            <w:r>
              <w:t>Distances (Suburban) km</w:t>
            </w:r>
          </w:p>
        </w:tc>
        <w:tc>
          <w:tcPr>
            <w:tcW w:w="1384" w:type="dxa"/>
            <w:tcBorders>
              <w:top w:val="single" w:sz="4" w:space="0" w:color="D22A23"/>
              <w:left w:val="single" w:sz="4" w:space="0" w:color="D22A23"/>
              <w:bottom w:val="single" w:sz="4" w:space="0" w:color="D22A23"/>
              <w:right w:val="single" w:sz="4" w:space="0" w:color="D22A23"/>
            </w:tcBorders>
            <w:vAlign w:val="top"/>
          </w:tcPr>
          <w:p w14:paraId="2EA0D3C6" w14:textId="77777777" w:rsidR="00465C8A" w:rsidRPr="00465C8A" w:rsidRDefault="00465C8A" w:rsidP="00465C8A">
            <w:r w:rsidRPr="005B346E">
              <w:t>3.4</w:t>
            </w:r>
          </w:p>
        </w:tc>
        <w:tc>
          <w:tcPr>
            <w:tcW w:w="1385" w:type="dxa"/>
            <w:tcBorders>
              <w:top w:val="single" w:sz="4" w:space="0" w:color="D22A23"/>
              <w:left w:val="single" w:sz="4" w:space="0" w:color="D22A23"/>
              <w:bottom w:val="single" w:sz="4" w:space="0" w:color="D22A23"/>
              <w:right w:val="single" w:sz="4" w:space="0" w:color="D22A23"/>
            </w:tcBorders>
            <w:vAlign w:val="top"/>
          </w:tcPr>
          <w:p w14:paraId="6AE91C48" w14:textId="77777777" w:rsidR="00465C8A" w:rsidRPr="00465C8A" w:rsidRDefault="00465C8A" w:rsidP="00465C8A">
            <w:r w:rsidRPr="005B346E">
              <w:t>2.6</w:t>
            </w:r>
          </w:p>
        </w:tc>
        <w:tc>
          <w:tcPr>
            <w:tcW w:w="1336" w:type="dxa"/>
            <w:tcBorders>
              <w:top w:val="single" w:sz="4" w:space="0" w:color="D22A23"/>
              <w:left w:val="single" w:sz="4" w:space="0" w:color="D22A23"/>
              <w:bottom w:val="single" w:sz="4" w:space="0" w:color="D22A23"/>
              <w:right w:val="single" w:sz="4" w:space="0" w:color="D22A23"/>
            </w:tcBorders>
            <w:vAlign w:val="top"/>
          </w:tcPr>
          <w:p w14:paraId="0BEEEFB2" w14:textId="77777777" w:rsidR="00465C8A" w:rsidRPr="00465C8A" w:rsidRDefault="00465C8A" w:rsidP="00465C8A">
            <w:r w:rsidRPr="005B346E">
              <w:t>0.6</w:t>
            </w:r>
          </w:p>
        </w:tc>
      </w:tr>
      <w:tr w:rsidR="00465C8A" w14:paraId="7700CA1F" w14:textId="77777777" w:rsidTr="00465C8A">
        <w:tc>
          <w:tcPr>
            <w:tcW w:w="1669" w:type="dxa"/>
            <w:vMerge/>
            <w:tcBorders>
              <w:left w:val="single" w:sz="4" w:space="0" w:color="D22A23"/>
              <w:right w:val="single" w:sz="4" w:space="0" w:color="D22A23"/>
            </w:tcBorders>
          </w:tcPr>
          <w:p w14:paraId="6484D694" w14:textId="77777777" w:rsidR="00465C8A" w:rsidRDefault="00465C8A" w:rsidP="00465C8A"/>
        </w:tc>
        <w:tc>
          <w:tcPr>
            <w:tcW w:w="1668" w:type="dxa"/>
            <w:vMerge/>
            <w:tcBorders>
              <w:left w:val="single" w:sz="4" w:space="0" w:color="D22A23"/>
              <w:right w:val="single" w:sz="4" w:space="0" w:color="D22A23"/>
            </w:tcBorders>
          </w:tcPr>
          <w:p w14:paraId="5728DD22" w14:textId="77777777" w:rsidR="00465C8A" w:rsidRDefault="00465C8A" w:rsidP="00465C8A"/>
        </w:tc>
        <w:tc>
          <w:tcPr>
            <w:tcW w:w="2187" w:type="dxa"/>
            <w:tcBorders>
              <w:top w:val="single" w:sz="4" w:space="0" w:color="D22A23"/>
              <w:left w:val="single" w:sz="4" w:space="0" w:color="D22A23"/>
              <w:bottom w:val="single" w:sz="4" w:space="0" w:color="D22A23"/>
              <w:right w:val="single" w:sz="4" w:space="0" w:color="D22A23"/>
            </w:tcBorders>
          </w:tcPr>
          <w:p w14:paraId="55B8345F" w14:textId="77777777" w:rsidR="00465C8A" w:rsidRPr="00465C8A" w:rsidRDefault="00465C8A" w:rsidP="00465C8A">
            <w:r>
              <w:t>Distance (Urban) km</w:t>
            </w:r>
          </w:p>
        </w:tc>
        <w:tc>
          <w:tcPr>
            <w:tcW w:w="1384" w:type="dxa"/>
            <w:tcBorders>
              <w:top w:val="single" w:sz="4" w:space="0" w:color="D22A23"/>
              <w:left w:val="single" w:sz="4" w:space="0" w:color="D22A23"/>
              <w:bottom w:val="single" w:sz="4" w:space="0" w:color="D22A23"/>
              <w:right w:val="single" w:sz="4" w:space="0" w:color="D22A23"/>
            </w:tcBorders>
            <w:vAlign w:val="top"/>
          </w:tcPr>
          <w:p w14:paraId="16BE043E" w14:textId="77777777" w:rsidR="00465C8A" w:rsidRPr="00465C8A" w:rsidRDefault="00465C8A" w:rsidP="00465C8A">
            <w:r w:rsidRPr="005B346E">
              <w:t>1.7</w:t>
            </w:r>
          </w:p>
        </w:tc>
        <w:tc>
          <w:tcPr>
            <w:tcW w:w="1385" w:type="dxa"/>
            <w:tcBorders>
              <w:top w:val="single" w:sz="4" w:space="0" w:color="D22A23"/>
              <w:left w:val="single" w:sz="4" w:space="0" w:color="D22A23"/>
              <w:bottom w:val="single" w:sz="4" w:space="0" w:color="D22A23"/>
              <w:right w:val="single" w:sz="4" w:space="0" w:color="D22A23"/>
            </w:tcBorders>
            <w:vAlign w:val="top"/>
          </w:tcPr>
          <w:p w14:paraId="12B58F4D" w14:textId="77777777" w:rsidR="00465C8A" w:rsidRPr="00465C8A" w:rsidRDefault="00465C8A" w:rsidP="00465C8A">
            <w:r w:rsidRPr="005B346E">
              <w:t>1.3</w:t>
            </w:r>
          </w:p>
        </w:tc>
        <w:tc>
          <w:tcPr>
            <w:tcW w:w="1336" w:type="dxa"/>
            <w:tcBorders>
              <w:top w:val="single" w:sz="4" w:space="0" w:color="D22A23"/>
              <w:left w:val="single" w:sz="4" w:space="0" w:color="D22A23"/>
              <w:bottom w:val="single" w:sz="4" w:space="0" w:color="D22A23"/>
              <w:right w:val="single" w:sz="4" w:space="0" w:color="D22A23"/>
            </w:tcBorders>
            <w:vAlign w:val="top"/>
          </w:tcPr>
          <w:p w14:paraId="5A47291B" w14:textId="77777777" w:rsidR="00465C8A" w:rsidRPr="00465C8A" w:rsidRDefault="00465C8A" w:rsidP="00465C8A">
            <w:r w:rsidRPr="005B346E">
              <w:t>0.3</w:t>
            </w:r>
          </w:p>
        </w:tc>
      </w:tr>
      <w:tr w:rsidR="00465C8A" w14:paraId="62B03AC4" w14:textId="77777777" w:rsidTr="00465C8A">
        <w:tc>
          <w:tcPr>
            <w:tcW w:w="0" w:type="dxa"/>
            <w:vMerge/>
            <w:tcBorders>
              <w:left w:val="single" w:sz="4" w:space="0" w:color="D22A23"/>
              <w:right w:val="single" w:sz="4" w:space="0" w:color="D22A23"/>
            </w:tcBorders>
          </w:tcPr>
          <w:p w14:paraId="7456F4E1" w14:textId="77777777" w:rsidR="00465C8A" w:rsidRDefault="00465C8A" w:rsidP="00465C8A"/>
        </w:tc>
        <w:tc>
          <w:tcPr>
            <w:tcW w:w="0" w:type="dxa"/>
            <w:vMerge w:val="restart"/>
            <w:tcBorders>
              <w:left w:val="single" w:sz="4" w:space="0" w:color="D22A23"/>
              <w:right w:val="single" w:sz="4" w:space="0" w:color="D22A23"/>
            </w:tcBorders>
          </w:tcPr>
          <w:p w14:paraId="46FD520D" w14:textId="77777777" w:rsidR="00465C8A" w:rsidRPr="00465C8A" w:rsidRDefault="00465C8A" w:rsidP="00465C8A">
            <w:r>
              <w:t>-20 dB</w:t>
            </w:r>
          </w:p>
        </w:tc>
        <w:tc>
          <w:tcPr>
            <w:tcW w:w="0" w:type="dxa"/>
            <w:tcBorders>
              <w:top w:val="single" w:sz="4" w:space="0" w:color="D22A23"/>
              <w:left w:val="single" w:sz="4" w:space="0" w:color="D22A23"/>
              <w:bottom w:val="single" w:sz="4" w:space="0" w:color="D22A23"/>
              <w:right w:val="single" w:sz="4" w:space="0" w:color="D22A23"/>
            </w:tcBorders>
          </w:tcPr>
          <w:p w14:paraId="7F418F5D" w14:textId="77777777" w:rsidR="00465C8A" w:rsidRPr="00465C8A" w:rsidRDefault="00465C8A" w:rsidP="00465C8A">
            <w:r>
              <w:t>Distances (Rural) km</w:t>
            </w:r>
          </w:p>
        </w:tc>
        <w:tc>
          <w:tcPr>
            <w:tcW w:w="0" w:type="dxa"/>
            <w:tcBorders>
              <w:top w:val="single" w:sz="4" w:space="0" w:color="D22A23"/>
              <w:left w:val="single" w:sz="4" w:space="0" w:color="D22A23"/>
              <w:bottom w:val="single" w:sz="4" w:space="0" w:color="D22A23"/>
              <w:right w:val="single" w:sz="4" w:space="0" w:color="D22A23"/>
            </w:tcBorders>
            <w:vAlign w:val="bottom"/>
          </w:tcPr>
          <w:p w14:paraId="1125F067" w14:textId="77777777" w:rsidR="00465C8A" w:rsidRPr="00465C8A" w:rsidRDefault="00465C8A" w:rsidP="00465C8A">
            <w:r w:rsidRPr="00465C8A">
              <w:t>22.6</w:t>
            </w:r>
          </w:p>
        </w:tc>
        <w:tc>
          <w:tcPr>
            <w:tcW w:w="0" w:type="dxa"/>
            <w:tcBorders>
              <w:top w:val="single" w:sz="4" w:space="0" w:color="D22A23"/>
              <w:left w:val="single" w:sz="4" w:space="0" w:color="D22A23"/>
              <w:bottom w:val="single" w:sz="4" w:space="0" w:color="D22A23"/>
              <w:right w:val="single" w:sz="4" w:space="0" w:color="D22A23"/>
            </w:tcBorders>
            <w:vAlign w:val="bottom"/>
          </w:tcPr>
          <w:p w14:paraId="77845E94" w14:textId="77777777" w:rsidR="00465C8A" w:rsidRPr="00465C8A" w:rsidRDefault="00465C8A" w:rsidP="00465C8A">
            <w:r w:rsidRPr="00465C8A">
              <w:t>17.5</w:t>
            </w:r>
          </w:p>
        </w:tc>
        <w:tc>
          <w:tcPr>
            <w:tcW w:w="0" w:type="dxa"/>
            <w:tcBorders>
              <w:top w:val="single" w:sz="4" w:space="0" w:color="D22A23"/>
              <w:left w:val="single" w:sz="4" w:space="0" w:color="D22A23"/>
              <w:bottom w:val="single" w:sz="4" w:space="0" w:color="D22A23"/>
              <w:right w:val="single" w:sz="4" w:space="0" w:color="D22A23"/>
            </w:tcBorders>
            <w:vAlign w:val="bottom"/>
          </w:tcPr>
          <w:p w14:paraId="2C2D58B1" w14:textId="77777777" w:rsidR="00465C8A" w:rsidRPr="00465C8A" w:rsidRDefault="00465C8A" w:rsidP="00465C8A">
            <w:r w:rsidRPr="00465C8A">
              <w:t>4.3</w:t>
            </w:r>
          </w:p>
        </w:tc>
      </w:tr>
      <w:tr w:rsidR="00465C8A" w14:paraId="439F7A52" w14:textId="77777777" w:rsidTr="00465C8A">
        <w:tc>
          <w:tcPr>
            <w:tcW w:w="0" w:type="dxa"/>
            <w:vMerge/>
            <w:tcBorders>
              <w:left w:val="single" w:sz="4" w:space="0" w:color="D22A23"/>
              <w:right w:val="single" w:sz="4" w:space="0" w:color="D22A23"/>
            </w:tcBorders>
          </w:tcPr>
          <w:p w14:paraId="1DCB6173" w14:textId="77777777" w:rsidR="00465C8A" w:rsidRDefault="00465C8A" w:rsidP="00465C8A"/>
        </w:tc>
        <w:tc>
          <w:tcPr>
            <w:tcW w:w="0" w:type="dxa"/>
            <w:vMerge/>
            <w:tcBorders>
              <w:left w:val="single" w:sz="4" w:space="0" w:color="D22A23"/>
              <w:right w:val="single" w:sz="4" w:space="0" w:color="D22A23"/>
            </w:tcBorders>
          </w:tcPr>
          <w:p w14:paraId="1E663000" w14:textId="77777777" w:rsidR="00465C8A" w:rsidRDefault="00465C8A" w:rsidP="00465C8A"/>
        </w:tc>
        <w:tc>
          <w:tcPr>
            <w:tcW w:w="0" w:type="dxa"/>
            <w:tcBorders>
              <w:top w:val="single" w:sz="4" w:space="0" w:color="D22A23"/>
              <w:left w:val="single" w:sz="4" w:space="0" w:color="D22A23"/>
              <w:bottom w:val="single" w:sz="4" w:space="0" w:color="D22A23"/>
              <w:right w:val="single" w:sz="4" w:space="0" w:color="D22A23"/>
            </w:tcBorders>
          </w:tcPr>
          <w:p w14:paraId="514C44D1" w14:textId="77777777" w:rsidR="00465C8A" w:rsidRPr="00465C8A" w:rsidRDefault="00465C8A" w:rsidP="00465C8A">
            <w:r>
              <w:t>Distances (Suburban) km</w:t>
            </w:r>
          </w:p>
        </w:tc>
        <w:tc>
          <w:tcPr>
            <w:tcW w:w="0" w:type="dxa"/>
            <w:tcBorders>
              <w:top w:val="single" w:sz="4" w:space="0" w:color="D22A23"/>
              <w:left w:val="single" w:sz="4" w:space="0" w:color="D22A23"/>
              <w:bottom w:val="single" w:sz="4" w:space="0" w:color="D22A23"/>
              <w:right w:val="single" w:sz="4" w:space="0" w:color="D22A23"/>
            </w:tcBorders>
            <w:vAlign w:val="bottom"/>
          </w:tcPr>
          <w:p w14:paraId="75F8F770" w14:textId="77777777" w:rsidR="00465C8A" w:rsidRPr="00465C8A" w:rsidRDefault="00465C8A" w:rsidP="00465C8A">
            <w:r w:rsidRPr="00465C8A">
              <w:t>6.6</w:t>
            </w:r>
          </w:p>
        </w:tc>
        <w:tc>
          <w:tcPr>
            <w:tcW w:w="0" w:type="dxa"/>
            <w:tcBorders>
              <w:top w:val="single" w:sz="4" w:space="0" w:color="D22A23"/>
              <w:left w:val="single" w:sz="4" w:space="0" w:color="D22A23"/>
              <w:bottom w:val="single" w:sz="4" w:space="0" w:color="D22A23"/>
              <w:right w:val="single" w:sz="4" w:space="0" w:color="D22A23"/>
            </w:tcBorders>
            <w:vAlign w:val="bottom"/>
          </w:tcPr>
          <w:p w14:paraId="6B398B01" w14:textId="77777777" w:rsidR="00465C8A" w:rsidRPr="00465C8A" w:rsidRDefault="00465C8A" w:rsidP="00465C8A">
            <w:r w:rsidRPr="00465C8A">
              <w:t>5.1</w:t>
            </w:r>
          </w:p>
        </w:tc>
        <w:tc>
          <w:tcPr>
            <w:tcW w:w="0" w:type="dxa"/>
            <w:tcBorders>
              <w:top w:val="single" w:sz="4" w:space="0" w:color="D22A23"/>
              <w:left w:val="single" w:sz="4" w:space="0" w:color="D22A23"/>
              <w:bottom w:val="single" w:sz="4" w:space="0" w:color="D22A23"/>
              <w:right w:val="single" w:sz="4" w:space="0" w:color="D22A23"/>
            </w:tcBorders>
            <w:vAlign w:val="bottom"/>
          </w:tcPr>
          <w:p w14:paraId="1996A75E" w14:textId="77777777" w:rsidR="00465C8A" w:rsidRPr="00465C8A" w:rsidRDefault="00465C8A" w:rsidP="00465C8A">
            <w:r w:rsidRPr="00465C8A">
              <w:t>1.2</w:t>
            </w:r>
          </w:p>
        </w:tc>
      </w:tr>
      <w:tr w:rsidR="00465C8A" w14:paraId="53A974C3" w14:textId="77777777" w:rsidTr="00465C8A">
        <w:tc>
          <w:tcPr>
            <w:tcW w:w="0" w:type="dxa"/>
            <w:vMerge/>
            <w:tcBorders>
              <w:left w:val="single" w:sz="4" w:space="0" w:color="D22A23"/>
              <w:right w:val="single" w:sz="4" w:space="0" w:color="D22A23"/>
            </w:tcBorders>
          </w:tcPr>
          <w:p w14:paraId="582465F8" w14:textId="77777777" w:rsidR="00465C8A" w:rsidRDefault="00465C8A" w:rsidP="00465C8A"/>
        </w:tc>
        <w:tc>
          <w:tcPr>
            <w:tcW w:w="0" w:type="dxa"/>
            <w:vMerge/>
            <w:tcBorders>
              <w:left w:val="single" w:sz="4" w:space="0" w:color="D22A23"/>
              <w:right w:val="single" w:sz="4" w:space="0" w:color="D22A23"/>
            </w:tcBorders>
          </w:tcPr>
          <w:p w14:paraId="0768AE31" w14:textId="77777777" w:rsidR="00465C8A" w:rsidRDefault="00465C8A" w:rsidP="00465C8A"/>
        </w:tc>
        <w:tc>
          <w:tcPr>
            <w:tcW w:w="0" w:type="dxa"/>
            <w:tcBorders>
              <w:top w:val="single" w:sz="4" w:space="0" w:color="D22A23"/>
              <w:left w:val="single" w:sz="4" w:space="0" w:color="D22A23"/>
              <w:bottom w:val="single" w:sz="4" w:space="0" w:color="D22A23"/>
              <w:right w:val="single" w:sz="4" w:space="0" w:color="D22A23"/>
            </w:tcBorders>
          </w:tcPr>
          <w:p w14:paraId="55EF5222" w14:textId="77777777" w:rsidR="00465C8A" w:rsidRPr="00465C8A" w:rsidRDefault="00465C8A" w:rsidP="00465C8A">
            <w:r>
              <w:t>Distance (Urban) km</w:t>
            </w:r>
          </w:p>
        </w:tc>
        <w:tc>
          <w:tcPr>
            <w:tcW w:w="0" w:type="dxa"/>
            <w:tcBorders>
              <w:top w:val="single" w:sz="4" w:space="0" w:color="D22A23"/>
              <w:left w:val="single" w:sz="4" w:space="0" w:color="D22A23"/>
              <w:bottom w:val="single" w:sz="4" w:space="0" w:color="D22A23"/>
              <w:right w:val="single" w:sz="4" w:space="0" w:color="D22A23"/>
            </w:tcBorders>
            <w:vAlign w:val="bottom"/>
          </w:tcPr>
          <w:p w14:paraId="592ED55E" w14:textId="77777777" w:rsidR="00465C8A" w:rsidRPr="00465C8A" w:rsidRDefault="00465C8A" w:rsidP="00465C8A">
            <w:r w:rsidRPr="00465C8A">
              <w:t>3.3</w:t>
            </w:r>
          </w:p>
        </w:tc>
        <w:tc>
          <w:tcPr>
            <w:tcW w:w="0" w:type="dxa"/>
            <w:tcBorders>
              <w:top w:val="single" w:sz="4" w:space="0" w:color="D22A23"/>
              <w:left w:val="single" w:sz="4" w:space="0" w:color="D22A23"/>
              <w:bottom w:val="single" w:sz="4" w:space="0" w:color="D22A23"/>
              <w:right w:val="single" w:sz="4" w:space="0" w:color="D22A23"/>
            </w:tcBorders>
            <w:vAlign w:val="bottom"/>
          </w:tcPr>
          <w:p w14:paraId="74BC4A04" w14:textId="77777777" w:rsidR="00465C8A" w:rsidRPr="00465C8A" w:rsidRDefault="00465C8A" w:rsidP="00465C8A">
            <w:r w:rsidRPr="00465C8A">
              <w:t>2.6</w:t>
            </w:r>
          </w:p>
        </w:tc>
        <w:tc>
          <w:tcPr>
            <w:tcW w:w="0" w:type="dxa"/>
            <w:tcBorders>
              <w:top w:val="single" w:sz="4" w:space="0" w:color="D22A23"/>
              <w:left w:val="single" w:sz="4" w:space="0" w:color="D22A23"/>
              <w:bottom w:val="single" w:sz="4" w:space="0" w:color="D22A23"/>
              <w:right w:val="single" w:sz="4" w:space="0" w:color="D22A23"/>
            </w:tcBorders>
            <w:vAlign w:val="bottom"/>
          </w:tcPr>
          <w:p w14:paraId="7670779B" w14:textId="77777777" w:rsidR="00465C8A" w:rsidRPr="00465C8A" w:rsidRDefault="00465C8A" w:rsidP="00465C8A">
            <w:r w:rsidRPr="00465C8A">
              <w:t>0.6</w:t>
            </w:r>
          </w:p>
        </w:tc>
      </w:tr>
      <w:tr w:rsidR="00465C8A" w14:paraId="4B123D13" w14:textId="77777777" w:rsidTr="00465C8A">
        <w:tc>
          <w:tcPr>
            <w:tcW w:w="0" w:type="dxa"/>
            <w:vMerge w:val="restart"/>
            <w:tcBorders>
              <w:left w:val="single" w:sz="4" w:space="0" w:color="D22A23"/>
              <w:right w:val="single" w:sz="4" w:space="0" w:color="D22A23"/>
            </w:tcBorders>
          </w:tcPr>
          <w:p w14:paraId="26F135A2" w14:textId="77777777" w:rsidR="00465C8A" w:rsidRPr="00465C8A" w:rsidRDefault="00465C8A" w:rsidP="00465C8A">
            <w:r>
              <w:t>14</w:t>
            </w:r>
            <w:r w:rsidRPr="00465C8A">
              <w:t xml:space="preserve"> dB</w:t>
            </w:r>
          </w:p>
        </w:tc>
        <w:tc>
          <w:tcPr>
            <w:tcW w:w="0" w:type="dxa"/>
            <w:vMerge w:val="restart"/>
            <w:tcBorders>
              <w:left w:val="single" w:sz="4" w:space="0" w:color="D22A23"/>
              <w:right w:val="single" w:sz="4" w:space="0" w:color="D22A23"/>
            </w:tcBorders>
          </w:tcPr>
          <w:p w14:paraId="0EA344B2" w14:textId="77777777" w:rsidR="00465C8A" w:rsidRPr="00465C8A" w:rsidRDefault="00465C8A" w:rsidP="00465C8A">
            <w:r>
              <w:t>-10 dB</w:t>
            </w:r>
          </w:p>
        </w:tc>
        <w:tc>
          <w:tcPr>
            <w:tcW w:w="0" w:type="dxa"/>
            <w:tcBorders>
              <w:top w:val="single" w:sz="4" w:space="0" w:color="D22A23"/>
              <w:left w:val="single" w:sz="4" w:space="0" w:color="D22A23"/>
              <w:bottom w:val="single" w:sz="4" w:space="0" w:color="D22A23"/>
              <w:right w:val="single" w:sz="4" w:space="0" w:color="D22A23"/>
            </w:tcBorders>
          </w:tcPr>
          <w:p w14:paraId="288F2706" w14:textId="77777777" w:rsidR="00465C8A" w:rsidRPr="00465C8A" w:rsidRDefault="00465C8A" w:rsidP="00465C8A">
            <w:r>
              <w:t>Distances (Rural) km</w:t>
            </w:r>
          </w:p>
        </w:tc>
        <w:tc>
          <w:tcPr>
            <w:tcW w:w="0" w:type="dxa"/>
            <w:tcBorders>
              <w:top w:val="single" w:sz="4" w:space="0" w:color="D22A23"/>
              <w:left w:val="single" w:sz="4" w:space="0" w:color="D22A23"/>
              <w:bottom w:val="single" w:sz="4" w:space="0" w:color="D22A23"/>
              <w:right w:val="single" w:sz="4" w:space="0" w:color="D22A23"/>
            </w:tcBorders>
            <w:vAlign w:val="bottom"/>
          </w:tcPr>
          <w:p w14:paraId="16D8DA2A" w14:textId="77777777" w:rsidR="00465C8A" w:rsidRPr="00465C8A" w:rsidRDefault="00465C8A" w:rsidP="00465C8A">
            <w:r w:rsidRPr="00465C8A">
              <w:t>8.0</w:t>
            </w:r>
          </w:p>
        </w:tc>
        <w:tc>
          <w:tcPr>
            <w:tcW w:w="0" w:type="dxa"/>
            <w:tcBorders>
              <w:top w:val="single" w:sz="4" w:space="0" w:color="D22A23"/>
              <w:left w:val="single" w:sz="4" w:space="0" w:color="D22A23"/>
              <w:bottom w:val="single" w:sz="4" w:space="0" w:color="D22A23"/>
              <w:right w:val="single" w:sz="4" w:space="0" w:color="D22A23"/>
            </w:tcBorders>
            <w:vAlign w:val="bottom"/>
          </w:tcPr>
          <w:p w14:paraId="18362D97" w14:textId="77777777" w:rsidR="00465C8A" w:rsidRPr="00465C8A" w:rsidRDefault="00465C8A" w:rsidP="00465C8A">
            <w:r w:rsidRPr="00465C8A">
              <w:t>6.1</w:t>
            </w:r>
          </w:p>
        </w:tc>
        <w:tc>
          <w:tcPr>
            <w:tcW w:w="0" w:type="dxa"/>
            <w:tcBorders>
              <w:top w:val="single" w:sz="4" w:space="0" w:color="D22A23"/>
              <w:left w:val="single" w:sz="4" w:space="0" w:color="D22A23"/>
              <w:bottom w:val="single" w:sz="4" w:space="0" w:color="D22A23"/>
              <w:right w:val="single" w:sz="4" w:space="0" w:color="D22A23"/>
            </w:tcBorders>
            <w:vAlign w:val="bottom"/>
          </w:tcPr>
          <w:p w14:paraId="717FB366" w14:textId="77777777" w:rsidR="00465C8A" w:rsidRPr="00465C8A" w:rsidRDefault="00465C8A" w:rsidP="00465C8A">
            <w:r w:rsidRPr="00465C8A">
              <w:t>1.5</w:t>
            </w:r>
          </w:p>
        </w:tc>
      </w:tr>
      <w:tr w:rsidR="00465C8A" w14:paraId="479CF4A9" w14:textId="77777777" w:rsidTr="00465C8A">
        <w:tc>
          <w:tcPr>
            <w:tcW w:w="0" w:type="dxa"/>
            <w:vMerge/>
            <w:tcBorders>
              <w:left w:val="single" w:sz="4" w:space="0" w:color="D22A23"/>
              <w:right w:val="single" w:sz="4" w:space="0" w:color="D22A23"/>
            </w:tcBorders>
          </w:tcPr>
          <w:p w14:paraId="15BDE6D5" w14:textId="77777777" w:rsidR="00465C8A" w:rsidRDefault="00465C8A" w:rsidP="00465C8A"/>
        </w:tc>
        <w:tc>
          <w:tcPr>
            <w:tcW w:w="0" w:type="dxa"/>
            <w:vMerge/>
            <w:tcBorders>
              <w:left w:val="single" w:sz="4" w:space="0" w:color="D22A23"/>
              <w:right w:val="single" w:sz="4" w:space="0" w:color="D22A23"/>
            </w:tcBorders>
          </w:tcPr>
          <w:p w14:paraId="314D468E" w14:textId="77777777" w:rsidR="00465C8A" w:rsidRDefault="00465C8A" w:rsidP="00465C8A"/>
        </w:tc>
        <w:tc>
          <w:tcPr>
            <w:tcW w:w="0" w:type="dxa"/>
            <w:tcBorders>
              <w:top w:val="single" w:sz="4" w:space="0" w:color="D22A23"/>
              <w:left w:val="single" w:sz="4" w:space="0" w:color="D22A23"/>
              <w:bottom w:val="single" w:sz="4" w:space="0" w:color="D22A23"/>
              <w:right w:val="single" w:sz="4" w:space="0" w:color="D22A23"/>
            </w:tcBorders>
          </w:tcPr>
          <w:p w14:paraId="7C9892DE" w14:textId="77777777" w:rsidR="00465C8A" w:rsidRPr="00465C8A" w:rsidRDefault="00465C8A" w:rsidP="00465C8A">
            <w:r>
              <w:t>Distances (Suburban) km</w:t>
            </w:r>
          </w:p>
        </w:tc>
        <w:tc>
          <w:tcPr>
            <w:tcW w:w="0" w:type="dxa"/>
            <w:tcBorders>
              <w:top w:val="single" w:sz="4" w:space="0" w:color="D22A23"/>
              <w:left w:val="single" w:sz="4" w:space="0" w:color="D22A23"/>
              <w:bottom w:val="single" w:sz="4" w:space="0" w:color="D22A23"/>
              <w:right w:val="single" w:sz="4" w:space="0" w:color="D22A23"/>
            </w:tcBorders>
            <w:vAlign w:val="bottom"/>
          </w:tcPr>
          <w:p w14:paraId="04475453" w14:textId="77777777" w:rsidR="00465C8A" w:rsidRPr="00465C8A" w:rsidRDefault="00465C8A" w:rsidP="00465C8A">
            <w:r w:rsidRPr="00465C8A">
              <w:t>2.2</w:t>
            </w:r>
          </w:p>
        </w:tc>
        <w:tc>
          <w:tcPr>
            <w:tcW w:w="0" w:type="dxa"/>
            <w:tcBorders>
              <w:top w:val="single" w:sz="4" w:space="0" w:color="D22A23"/>
              <w:left w:val="single" w:sz="4" w:space="0" w:color="D22A23"/>
              <w:bottom w:val="single" w:sz="4" w:space="0" w:color="D22A23"/>
              <w:right w:val="single" w:sz="4" w:space="0" w:color="D22A23"/>
            </w:tcBorders>
            <w:vAlign w:val="bottom"/>
          </w:tcPr>
          <w:p w14:paraId="3F7AA96D" w14:textId="77777777" w:rsidR="00465C8A" w:rsidRPr="00465C8A" w:rsidRDefault="00465C8A" w:rsidP="00465C8A">
            <w:r w:rsidRPr="00465C8A">
              <w:t>1.8</w:t>
            </w:r>
          </w:p>
        </w:tc>
        <w:tc>
          <w:tcPr>
            <w:tcW w:w="0" w:type="dxa"/>
            <w:tcBorders>
              <w:top w:val="single" w:sz="4" w:space="0" w:color="D22A23"/>
              <w:left w:val="single" w:sz="4" w:space="0" w:color="D22A23"/>
              <w:bottom w:val="single" w:sz="4" w:space="0" w:color="D22A23"/>
              <w:right w:val="single" w:sz="4" w:space="0" w:color="D22A23"/>
            </w:tcBorders>
            <w:vAlign w:val="bottom"/>
          </w:tcPr>
          <w:p w14:paraId="5FC29A0E" w14:textId="77777777" w:rsidR="00465C8A" w:rsidRPr="00465C8A" w:rsidRDefault="00465C8A" w:rsidP="00465C8A">
            <w:r w:rsidRPr="00465C8A">
              <w:t>0.4</w:t>
            </w:r>
          </w:p>
        </w:tc>
      </w:tr>
      <w:tr w:rsidR="00465C8A" w14:paraId="2973A904" w14:textId="77777777" w:rsidTr="00465C8A">
        <w:tc>
          <w:tcPr>
            <w:tcW w:w="0" w:type="dxa"/>
            <w:vMerge/>
            <w:tcBorders>
              <w:left w:val="single" w:sz="4" w:space="0" w:color="D22A23"/>
              <w:right w:val="single" w:sz="4" w:space="0" w:color="D22A23"/>
            </w:tcBorders>
          </w:tcPr>
          <w:p w14:paraId="6B62CE9C" w14:textId="77777777" w:rsidR="00465C8A" w:rsidRDefault="00465C8A" w:rsidP="00465C8A"/>
        </w:tc>
        <w:tc>
          <w:tcPr>
            <w:tcW w:w="0" w:type="dxa"/>
            <w:vMerge/>
            <w:tcBorders>
              <w:left w:val="single" w:sz="4" w:space="0" w:color="D22A23"/>
              <w:right w:val="single" w:sz="4" w:space="0" w:color="D22A23"/>
            </w:tcBorders>
          </w:tcPr>
          <w:p w14:paraId="489D20FF" w14:textId="77777777" w:rsidR="00465C8A" w:rsidRDefault="00465C8A" w:rsidP="00465C8A"/>
        </w:tc>
        <w:tc>
          <w:tcPr>
            <w:tcW w:w="0" w:type="dxa"/>
            <w:tcBorders>
              <w:top w:val="single" w:sz="4" w:space="0" w:color="D22A23"/>
              <w:left w:val="single" w:sz="4" w:space="0" w:color="D22A23"/>
              <w:bottom w:val="single" w:sz="4" w:space="0" w:color="D22A23"/>
              <w:right w:val="single" w:sz="4" w:space="0" w:color="D22A23"/>
            </w:tcBorders>
          </w:tcPr>
          <w:p w14:paraId="4F07A6E2" w14:textId="77777777" w:rsidR="00465C8A" w:rsidRPr="00465C8A" w:rsidRDefault="00465C8A" w:rsidP="00465C8A">
            <w:r>
              <w:t>Distance (Urban) km</w:t>
            </w:r>
          </w:p>
        </w:tc>
        <w:tc>
          <w:tcPr>
            <w:tcW w:w="0" w:type="dxa"/>
            <w:tcBorders>
              <w:top w:val="single" w:sz="4" w:space="0" w:color="D22A23"/>
              <w:left w:val="single" w:sz="4" w:space="0" w:color="D22A23"/>
              <w:bottom w:val="single" w:sz="4" w:space="0" w:color="D22A23"/>
              <w:right w:val="single" w:sz="4" w:space="0" w:color="D22A23"/>
            </w:tcBorders>
            <w:vAlign w:val="bottom"/>
          </w:tcPr>
          <w:p w14:paraId="739A1A8B" w14:textId="77777777" w:rsidR="00465C8A" w:rsidRPr="00465C8A" w:rsidRDefault="00465C8A" w:rsidP="00465C8A">
            <w:r w:rsidRPr="00465C8A">
              <w:t>1.1</w:t>
            </w:r>
          </w:p>
        </w:tc>
        <w:tc>
          <w:tcPr>
            <w:tcW w:w="0" w:type="dxa"/>
            <w:tcBorders>
              <w:top w:val="single" w:sz="4" w:space="0" w:color="D22A23"/>
              <w:left w:val="single" w:sz="4" w:space="0" w:color="D22A23"/>
              <w:bottom w:val="single" w:sz="4" w:space="0" w:color="D22A23"/>
              <w:right w:val="single" w:sz="4" w:space="0" w:color="D22A23"/>
            </w:tcBorders>
            <w:vAlign w:val="bottom"/>
          </w:tcPr>
          <w:p w14:paraId="79F93CA8" w14:textId="77777777" w:rsidR="00465C8A" w:rsidRPr="00465C8A" w:rsidRDefault="00465C8A" w:rsidP="00465C8A">
            <w:r w:rsidRPr="00465C8A">
              <w:t>0.9</w:t>
            </w:r>
          </w:p>
        </w:tc>
        <w:tc>
          <w:tcPr>
            <w:tcW w:w="0" w:type="dxa"/>
            <w:tcBorders>
              <w:top w:val="single" w:sz="4" w:space="0" w:color="D22A23"/>
              <w:left w:val="single" w:sz="4" w:space="0" w:color="D22A23"/>
              <w:bottom w:val="single" w:sz="4" w:space="0" w:color="D22A23"/>
              <w:right w:val="single" w:sz="4" w:space="0" w:color="D22A23"/>
            </w:tcBorders>
            <w:vAlign w:val="bottom"/>
          </w:tcPr>
          <w:p w14:paraId="6998E41A" w14:textId="77777777" w:rsidR="00465C8A" w:rsidRPr="00465C8A" w:rsidRDefault="00465C8A" w:rsidP="00465C8A">
            <w:r w:rsidRPr="00465C8A">
              <w:t>0.2</w:t>
            </w:r>
          </w:p>
        </w:tc>
      </w:tr>
      <w:tr w:rsidR="00465C8A" w14:paraId="3CFFB764" w14:textId="77777777" w:rsidTr="00465C8A">
        <w:tc>
          <w:tcPr>
            <w:tcW w:w="0" w:type="dxa"/>
            <w:vMerge/>
            <w:tcBorders>
              <w:left w:val="single" w:sz="4" w:space="0" w:color="D22A23"/>
              <w:right w:val="single" w:sz="4" w:space="0" w:color="D22A23"/>
            </w:tcBorders>
          </w:tcPr>
          <w:p w14:paraId="5527C3B0" w14:textId="77777777" w:rsidR="00465C8A" w:rsidRDefault="00465C8A" w:rsidP="00465C8A"/>
        </w:tc>
        <w:tc>
          <w:tcPr>
            <w:tcW w:w="0" w:type="dxa"/>
            <w:vMerge w:val="restart"/>
            <w:tcBorders>
              <w:left w:val="single" w:sz="4" w:space="0" w:color="D22A23"/>
              <w:right w:val="single" w:sz="4" w:space="0" w:color="D22A23"/>
            </w:tcBorders>
          </w:tcPr>
          <w:p w14:paraId="718B0A7B" w14:textId="77777777" w:rsidR="00465C8A" w:rsidRPr="00465C8A" w:rsidRDefault="00465C8A" w:rsidP="00465C8A">
            <w:r>
              <w:t>-20 dB</w:t>
            </w:r>
          </w:p>
        </w:tc>
        <w:tc>
          <w:tcPr>
            <w:tcW w:w="0" w:type="dxa"/>
            <w:tcBorders>
              <w:top w:val="single" w:sz="4" w:space="0" w:color="D22A23"/>
              <w:left w:val="single" w:sz="4" w:space="0" w:color="D22A23"/>
              <w:bottom w:val="single" w:sz="4" w:space="0" w:color="D22A23"/>
              <w:right w:val="single" w:sz="4" w:space="0" w:color="D22A23"/>
            </w:tcBorders>
          </w:tcPr>
          <w:p w14:paraId="7E1DFED3" w14:textId="77777777" w:rsidR="00465C8A" w:rsidRPr="00465C8A" w:rsidRDefault="00465C8A" w:rsidP="00465C8A">
            <w:r>
              <w:t>Distances (Rural)</w:t>
            </w:r>
            <w:r w:rsidRPr="00465C8A">
              <w:t xml:space="preserve"> km</w:t>
            </w:r>
          </w:p>
        </w:tc>
        <w:tc>
          <w:tcPr>
            <w:tcW w:w="0" w:type="dxa"/>
            <w:tcBorders>
              <w:top w:val="single" w:sz="4" w:space="0" w:color="D22A23"/>
              <w:left w:val="single" w:sz="4" w:space="0" w:color="D22A23"/>
              <w:bottom w:val="single" w:sz="4" w:space="0" w:color="D22A23"/>
              <w:right w:val="single" w:sz="4" w:space="0" w:color="D22A23"/>
            </w:tcBorders>
            <w:vAlign w:val="bottom"/>
          </w:tcPr>
          <w:p w14:paraId="5FC5E574" w14:textId="77777777" w:rsidR="00465C8A" w:rsidRPr="00465C8A" w:rsidRDefault="00465C8A" w:rsidP="00465C8A">
            <w:r w:rsidRPr="00465C8A">
              <w:t>15.7</w:t>
            </w:r>
          </w:p>
        </w:tc>
        <w:tc>
          <w:tcPr>
            <w:tcW w:w="0" w:type="dxa"/>
            <w:tcBorders>
              <w:top w:val="single" w:sz="4" w:space="0" w:color="D22A23"/>
              <w:left w:val="single" w:sz="4" w:space="0" w:color="D22A23"/>
              <w:bottom w:val="single" w:sz="4" w:space="0" w:color="D22A23"/>
              <w:right w:val="single" w:sz="4" w:space="0" w:color="D22A23"/>
            </w:tcBorders>
            <w:vAlign w:val="bottom"/>
          </w:tcPr>
          <w:p w14:paraId="46007645" w14:textId="77777777" w:rsidR="00465C8A" w:rsidRPr="00465C8A" w:rsidRDefault="00465C8A" w:rsidP="00465C8A">
            <w:r w:rsidRPr="00465C8A">
              <w:t>11.8</w:t>
            </w:r>
          </w:p>
        </w:tc>
        <w:tc>
          <w:tcPr>
            <w:tcW w:w="0" w:type="dxa"/>
            <w:tcBorders>
              <w:top w:val="single" w:sz="4" w:space="0" w:color="D22A23"/>
              <w:left w:val="single" w:sz="4" w:space="0" w:color="D22A23"/>
              <w:bottom w:val="single" w:sz="4" w:space="0" w:color="D22A23"/>
              <w:right w:val="single" w:sz="4" w:space="0" w:color="D22A23"/>
            </w:tcBorders>
            <w:vAlign w:val="bottom"/>
          </w:tcPr>
          <w:p w14:paraId="1AC61AD2" w14:textId="77777777" w:rsidR="00465C8A" w:rsidRPr="00465C8A" w:rsidRDefault="00465C8A" w:rsidP="00465C8A">
            <w:r w:rsidRPr="00465C8A">
              <w:t>2.9</w:t>
            </w:r>
          </w:p>
        </w:tc>
      </w:tr>
      <w:tr w:rsidR="00465C8A" w14:paraId="49889E2F" w14:textId="77777777" w:rsidTr="00465C8A">
        <w:tc>
          <w:tcPr>
            <w:tcW w:w="0" w:type="dxa"/>
            <w:vMerge/>
            <w:tcBorders>
              <w:left w:val="single" w:sz="4" w:space="0" w:color="D22A23"/>
              <w:right w:val="single" w:sz="4" w:space="0" w:color="D22A23"/>
            </w:tcBorders>
          </w:tcPr>
          <w:p w14:paraId="392B4DA5" w14:textId="77777777" w:rsidR="00465C8A" w:rsidRDefault="00465C8A" w:rsidP="00465C8A"/>
        </w:tc>
        <w:tc>
          <w:tcPr>
            <w:tcW w:w="0" w:type="dxa"/>
            <w:vMerge/>
            <w:tcBorders>
              <w:left w:val="single" w:sz="4" w:space="0" w:color="D22A23"/>
              <w:right w:val="single" w:sz="4" w:space="0" w:color="D22A23"/>
            </w:tcBorders>
          </w:tcPr>
          <w:p w14:paraId="4D4E965F" w14:textId="77777777" w:rsidR="00465C8A" w:rsidRDefault="00465C8A" w:rsidP="00465C8A"/>
        </w:tc>
        <w:tc>
          <w:tcPr>
            <w:tcW w:w="0" w:type="dxa"/>
            <w:tcBorders>
              <w:top w:val="single" w:sz="4" w:space="0" w:color="D22A23"/>
              <w:left w:val="single" w:sz="4" w:space="0" w:color="D22A23"/>
              <w:bottom w:val="single" w:sz="4" w:space="0" w:color="D22A23"/>
              <w:right w:val="single" w:sz="4" w:space="0" w:color="D22A23"/>
            </w:tcBorders>
          </w:tcPr>
          <w:p w14:paraId="5AEB95C6" w14:textId="77777777" w:rsidR="00465C8A" w:rsidRPr="00465C8A" w:rsidRDefault="00465C8A" w:rsidP="00465C8A">
            <w:r>
              <w:t>Distances (Suburban) km</w:t>
            </w:r>
          </w:p>
        </w:tc>
        <w:tc>
          <w:tcPr>
            <w:tcW w:w="0" w:type="dxa"/>
            <w:tcBorders>
              <w:top w:val="single" w:sz="4" w:space="0" w:color="D22A23"/>
              <w:left w:val="single" w:sz="4" w:space="0" w:color="D22A23"/>
              <w:bottom w:val="single" w:sz="4" w:space="0" w:color="D22A23"/>
              <w:right w:val="single" w:sz="4" w:space="0" w:color="D22A23"/>
            </w:tcBorders>
            <w:vAlign w:val="bottom"/>
          </w:tcPr>
          <w:p w14:paraId="1ADDAFEA" w14:textId="77777777" w:rsidR="00465C8A" w:rsidRPr="00465C8A" w:rsidRDefault="00465C8A" w:rsidP="00465C8A">
            <w:r w:rsidRPr="00465C8A">
              <w:t>4.4</w:t>
            </w:r>
          </w:p>
        </w:tc>
        <w:tc>
          <w:tcPr>
            <w:tcW w:w="0" w:type="dxa"/>
            <w:tcBorders>
              <w:top w:val="single" w:sz="4" w:space="0" w:color="D22A23"/>
              <w:left w:val="single" w:sz="4" w:space="0" w:color="D22A23"/>
              <w:bottom w:val="single" w:sz="4" w:space="0" w:color="D22A23"/>
              <w:right w:val="single" w:sz="4" w:space="0" w:color="D22A23"/>
            </w:tcBorders>
            <w:vAlign w:val="bottom"/>
          </w:tcPr>
          <w:p w14:paraId="45B25576" w14:textId="77777777" w:rsidR="00465C8A" w:rsidRPr="00465C8A" w:rsidRDefault="00465C8A" w:rsidP="00465C8A">
            <w:r w:rsidRPr="00465C8A">
              <w:t>3.4</w:t>
            </w:r>
          </w:p>
        </w:tc>
        <w:tc>
          <w:tcPr>
            <w:tcW w:w="0" w:type="dxa"/>
            <w:tcBorders>
              <w:top w:val="single" w:sz="4" w:space="0" w:color="D22A23"/>
              <w:left w:val="single" w:sz="4" w:space="0" w:color="D22A23"/>
              <w:bottom w:val="single" w:sz="4" w:space="0" w:color="D22A23"/>
              <w:right w:val="single" w:sz="4" w:space="0" w:color="D22A23"/>
            </w:tcBorders>
            <w:vAlign w:val="bottom"/>
          </w:tcPr>
          <w:p w14:paraId="65856535" w14:textId="77777777" w:rsidR="00465C8A" w:rsidRPr="00465C8A" w:rsidRDefault="00465C8A" w:rsidP="00465C8A">
            <w:r w:rsidRPr="00465C8A">
              <w:t>0.8</w:t>
            </w:r>
          </w:p>
        </w:tc>
      </w:tr>
      <w:tr w:rsidR="00465C8A" w14:paraId="4D4A1B63" w14:textId="77777777" w:rsidTr="00465C8A">
        <w:tc>
          <w:tcPr>
            <w:tcW w:w="0" w:type="dxa"/>
            <w:vMerge/>
            <w:tcBorders>
              <w:left w:val="single" w:sz="4" w:space="0" w:color="D22A23"/>
              <w:bottom w:val="single" w:sz="4" w:space="0" w:color="D22A23"/>
              <w:right w:val="single" w:sz="4" w:space="0" w:color="D22A23"/>
            </w:tcBorders>
          </w:tcPr>
          <w:p w14:paraId="19295B8D" w14:textId="77777777" w:rsidR="00465C8A" w:rsidRDefault="00465C8A" w:rsidP="00465C8A"/>
        </w:tc>
        <w:tc>
          <w:tcPr>
            <w:tcW w:w="0" w:type="dxa"/>
            <w:vMerge/>
            <w:tcBorders>
              <w:left w:val="single" w:sz="4" w:space="0" w:color="D22A23"/>
              <w:bottom w:val="single" w:sz="4" w:space="0" w:color="D22A23"/>
              <w:right w:val="single" w:sz="4" w:space="0" w:color="D22A23"/>
            </w:tcBorders>
          </w:tcPr>
          <w:p w14:paraId="62A9E7F8" w14:textId="77777777" w:rsidR="00465C8A" w:rsidRDefault="00465C8A" w:rsidP="00465C8A"/>
        </w:tc>
        <w:tc>
          <w:tcPr>
            <w:tcW w:w="0" w:type="dxa"/>
            <w:tcBorders>
              <w:top w:val="single" w:sz="4" w:space="0" w:color="D22A23"/>
              <w:left w:val="single" w:sz="4" w:space="0" w:color="D22A23"/>
              <w:bottom w:val="single" w:sz="4" w:space="0" w:color="D22A23"/>
              <w:right w:val="single" w:sz="4" w:space="0" w:color="D22A23"/>
            </w:tcBorders>
          </w:tcPr>
          <w:p w14:paraId="2B34F454" w14:textId="77777777" w:rsidR="00465C8A" w:rsidRPr="00465C8A" w:rsidRDefault="00465C8A" w:rsidP="00465C8A">
            <w:r>
              <w:t>Distance (Urban) km</w:t>
            </w:r>
          </w:p>
        </w:tc>
        <w:tc>
          <w:tcPr>
            <w:tcW w:w="0" w:type="dxa"/>
            <w:tcBorders>
              <w:top w:val="single" w:sz="4" w:space="0" w:color="D22A23"/>
              <w:left w:val="single" w:sz="4" w:space="0" w:color="D22A23"/>
              <w:bottom w:val="single" w:sz="4" w:space="0" w:color="D22A23"/>
              <w:right w:val="single" w:sz="4" w:space="0" w:color="D22A23"/>
            </w:tcBorders>
            <w:vAlign w:val="bottom"/>
          </w:tcPr>
          <w:p w14:paraId="298E0F30" w14:textId="77777777" w:rsidR="00465C8A" w:rsidRPr="00465C8A" w:rsidRDefault="00465C8A" w:rsidP="00465C8A">
            <w:r w:rsidRPr="00465C8A">
              <w:t>2.2</w:t>
            </w:r>
          </w:p>
        </w:tc>
        <w:tc>
          <w:tcPr>
            <w:tcW w:w="0" w:type="dxa"/>
            <w:tcBorders>
              <w:top w:val="single" w:sz="4" w:space="0" w:color="D22A23"/>
              <w:left w:val="single" w:sz="4" w:space="0" w:color="D22A23"/>
              <w:bottom w:val="single" w:sz="4" w:space="0" w:color="D22A23"/>
              <w:right w:val="single" w:sz="4" w:space="0" w:color="D22A23"/>
            </w:tcBorders>
            <w:vAlign w:val="bottom"/>
          </w:tcPr>
          <w:p w14:paraId="49E961A7" w14:textId="77777777" w:rsidR="00465C8A" w:rsidRPr="00465C8A" w:rsidRDefault="00465C8A" w:rsidP="00465C8A">
            <w:r w:rsidRPr="00465C8A">
              <w:t>1.7</w:t>
            </w:r>
          </w:p>
        </w:tc>
        <w:tc>
          <w:tcPr>
            <w:tcW w:w="0" w:type="dxa"/>
            <w:tcBorders>
              <w:top w:val="single" w:sz="4" w:space="0" w:color="D22A23"/>
              <w:left w:val="single" w:sz="4" w:space="0" w:color="D22A23"/>
              <w:bottom w:val="single" w:sz="4" w:space="0" w:color="D22A23"/>
              <w:right w:val="single" w:sz="4" w:space="0" w:color="D22A23"/>
            </w:tcBorders>
            <w:vAlign w:val="bottom"/>
          </w:tcPr>
          <w:p w14:paraId="19542CDF" w14:textId="77777777" w:rsidR="00465C8A" w:rsidRPr="00465C8A" w:rsidRDefault="00465C8A" w:rsidP="00465C8A">
            <w:r w:rsidRPr="00465C8A">
              <w:t>0.4</w:t>
            </w:r>
          </w:p>
        </w:tc>
      </w:tr>
    </w:tbl>
    <w:p w14:paraId="2F097D88" w14:textId="77777777" w:rsidR="00465C8A" w:rsidRPr="00465C8A" w:rsidRDefault="00465C8A" w:rsidP="00465C8A">
      <w:pPr>
        <w:pStyle w:val="Caption"/>
      </w:pPr>
    </w:p>
    <w:p w14:paraId="1A2198B5" w14:textId="77777777" w:rsidR="00465C8A" w:rsidRPr="00465C8A" w:rsidRDefault="00465C8A" w:rsidP="00465C8A">
      <w:pPr>
        <w:pStyle w:val="ECCTableHeaderredfont"/>
      </w:pPr>
      <w:r w:rsidRPr="00465C8A">
        <w:t xml:space="preserve">Table </w:t>
      </w:r>
      <w:r w:rsidRPr="00465C8A">
        <w:fldChar w:fldCharType="begin"/>
      </w:r>
      <w:r w:rsidRPr="00465C8A">
        <w:instrText xml:space="preserve"> SEQ Table \* ARABIC </w:instrText>
      </w:r>
      <w:r w:rsidRPr="00465C8A">
        <w:fldChar w:fldCharType="separate"/>
      </w:r>
      <w:r w:rsidRPr="00465C8A">
        <w:t>3</w:t>
      </w:r>
      <w:r w:rsidRPr="00465C8A">
        <w:fldChar w:fldCharType="end"/>
      </w:r>
      <w:r w:rsidRPr="00465C8A">
        <w:t>: Results for Body Worn audio PMSE (indoor) – DME ground station</w:t>
      </w:r>
    </w:p>
    <w:tbl>
      <w:tblPr>
        <w:tblStyle w:val="ECCTable-redheader"/>
        <w:tblW w:w="0" w:type="auto"/>
        <w:tblInd w:w="0" w:type="dxa"/>
        <w:tblLook w:val="04A0" w:firstRow="1" w:lastRow="0" w:firstColumn="1" w:lastColumn="0" w:noHBand="0" w:noVBand="1"/>
      </w:tblPr>
      <w:tblGrid>
        <w:gridCol w:w="1669"/>
        <w:gridCol w:w="1668"/>
        <w:gridCol w:w="2187"/>
        <w:gridCol w:w="1384"/>
        <w:gridCol w:w="1385"/>
        <w:gridCol w:w="1336"/>
      </w:tblGrid>
      <w:tr w:rsidR="00465C8A" w:rsidRPr="001A375E" w14:paraId="576D07D0" w14:textId="77777777" w:rsidTr="00465C8A">
        <w:trPr>
          <w:cnfStyle w:val="100000000000" w:firstRow="1" w:lastRow="0" w:firstColumn="0" w:lastColumn="0" w:oddVBand="0" w:evenVBand="0" w:oddHBand="0" w:evenHBand="0" w:firstRowFirstColumn="0" w:firstRowLastColumn="0" w:lastRowFirstColumn="0" w:lastRowLastColumn="0"/>
        </w:trPr>
        <w:tc>
          <w:tcPr>
            <w:tcW w:w="1669" w:type="dxa"/>
          </w:tcPr>
          <w:p w14:paraId="15EC2A7A" w14:textId="77777777" w:rsidR="00465C8A" w:rsidRPr="00465C8A" w:rsidRDefault="00465C8A" w:rsidP="00465C8A">
            <w:r>
              <w:t>Body loss</w:t>
            </w:r>
          </w:p>
        </w:tc>
        <w:tc>
          <w:tcPr>
            <w:tcW w:w="1668" w:type="dxa"/>
          </w:tcPr>
          <w:p w14:paraId="2026522E" w14:textId="77777777" w:rsidR="00465C8A" w:rsidRPr="00465C8A" w:rsidRDefault="00465C8A" w:rsidP="00465C8A">
            <w:r>
              <w:t>I/N</w:t>
            </w:r>
          </w:p>
        </w:tc>
        <w:tc>
          <w:tcPr>
            <w:tcW w:w="2187" w:type="dxa"/>
            <w:hideMark/>
          </w:tcPr>
          <w:p w14:paraId="792B699A" w14:textId="77777777" w:rsidR="00465C8A" w:rsidRPr="00465C8A" w:rsidRDefault="00465C8A" w:rsidP="00465C8A">
            <w:r>
              <w:t>Environment</w:t>
            </w:r>
          </w:p>
        </w:tc>
        <w:tc>
          <w:tcPr>
            <w:tcW w:w="4105" w:type="dxa"/>
            <w:gridSpan w:val="3"/>
            <w:hideMark/>
          </w:tcPr>
          <w:p w14:paraId="117F304F" w14:textId="77777777" w:rsidR="00465C8A" w:rsidRPr="00465C8A" w:rsidRDefault="00465C8A" w:rsidP="00465C8A">
            <w:r>
              <w:t>DME antenna height</w:t>
            </w:r>
          </w:p>
        </w:tc>
      </w:tr>
      <w:tr w:rsidR="00465C8A" w14:paraId="4FB9861A" w14:textId="77777777" w:rsidTr="00465C8A">
        <w:tc>
          <w:tcPr>
            <w:tcW w:w="1669" w:type="dxa"/>
            <w:tcBorders>
              <w:top w:val="single" w:sz="4" w:space="0" w:color="D22A23"/>
              <w:left w:val="single" w:sz="4" w:space="0" w:color="D22A23"/>
              <w:bottom w:val="single" w:sz="4" w:space="0" w:color="D22A23"/>
              <w:right w:val="single" w:sz="4" w:space="0" w:color="D22A23"/>
            </w:tcBorders>
          </w:tcPr>
          <w:p w14:paraId="0CD18A7C" w14:textId="77777777" w:rsidR="00465C8A" w:rsidRDefault="00465C8A" w:rsidP="00465C8A"/>
        </w:tc>
        <w:tc>
          <w:tcPr>
            <w:tcW w:w="1668" w:type="dxa"/>
            <w:tcBorders>
              <w:top w:val="single" w:sz="4" w:space="0" w:color="D22A23"/>
              <w:left w:val="single" w:sz="4" w:space="0" w:color="D22A23"/>
              <w:bottom w:val="single" w:sz="4" w:space="0" w:color="D22A23"/>
              <w:right w:val="single" w:sz="4" w:space="0" w:color="D22A23"/>
            </w:tcBorders>
          </w:tcPr>
          <w:p w14:paraId="5DBA7B4E" w14:textId="77777777" w:rsidR="00465C8A" w:rsidRDefault="00465C8A" w:rsidP="00465C8A"/>
        </w:tc>
        <w:tc>
          <w:tcPr>
            <w:tcW w:w="2187" w:type="dxa"/>
            <w:tcBorders>
              <w:top w:val="single" w:sz="4" w:space="0" w:color="D22A23"/>
              <w:left w:val="single" w:sz="4" w:space="0" w:color="D22A23"/>
              <w:bottom w:val="single" w:sz="4" w:space="0" w:color="D22A23"/>
              <w:right w:val="single" w:sz="4" w:space="0" w:color="D22A23"/>
            </w:tcBorders>
          </w:tcPr>
          <w:p w14:paraId="56194B62" w14:textId="77777777" w:rsidR="00465C8A" w:rsidRDefault="00465C8A" w:rsidP="00465C8A"/>
        </w:tc>
        <w:tc>
          <w:tcPr>
            <w:tcW w:w="1384" w:type="dxa"/>
            <w:tcBorders>
              <w:top w:val="single" w:sz="4" w:space="0" w:color="D22A23"/>
              <w:left w:val="single" w:sz="4" w:space="0" w:color="D22A23"/>
              <w:bottom w:val="single" w:sz="4" w:space="0" w:color="D22A23"/>
              <w:right w:val="single" w:sz="4" w:space="0" w:color="D22A23"/>
            </w:tcBorders>
          </w:tcPr>
          <w:p w14:paraId="236DC598" w14:textId="77777777" w:rsidR="00465C8A" w:rsidRPr="00465C8A" w:rsidRDefault="00465C8A" w:rsidP="00465C8A">
            <w:r>
              <w:t>40</w:t>
            </w:r>
          </w:p>
        </w:tc>
        <w:tc>
          <w:tcPr>
            <w:tcW w:w="1385" w:type="dxa"/>
            <w:tcBorders>
              <w:top w:val="single" w:sz="4" w:space="0" w:color="D22A23"/>
              <w:left w:val="single" w:sz="4" w:space="0" w:color="D22A23"/>
              <w:bottom w:val="single" w:sz="4" w:space="0" w:color="D22A23"/>
              <w:right w:val="single" w:sz="4" w:space="0" w:color="D22A23"/>
            </w:tcBorders>
          </w:tcPr>
          <w:p w14:paraId="45422DA3" w14:textId="77777777" w:rsidR="00465C8A" w:rsidRPr="00465C8A" w:rsidRDefault="00465C8A" w:rsidP="00465C8A">
            <w:r>
              <w:t>25</w:t>
            </w:r>
          </w:p>
        </w:tc>
        <w:tc>
          <w:tcPr>
            <w:tcW w:w="1336" w:type="dxa"/>
            <w:tcBorders>
              <w:top w:val="single" w:sz="4" w:space="0" w:color="D22A23"/>
              <w:left w:val="single" w:sz="4" w:space="0" w:color="D22A23"/>
              <w:bottom w:val="single" w:sz="4" w:space="0" w:color="D22A23"/>
              <w:right w:val="single" w:sz="4" w:space="0" w:color="D22A23"/>
            </w:tcBorders>
          </w:tcPr>
          <w:p w14:paraId="16DDA2C1" w14:textId="77777777" w:rsidR="00465C8A" w:rsidRPr="00465C8A" w:rsidRDefault="00465C8A" w:rsidP="00465C8A">
            <w:r>
              <w:t>2.1</w:t>
            </w:r>
          </w:p>
        </w:tc>
      </w:tr>
      <w:tr w:rsidR="00465C8A" w14:paraId="15B2DE28" w14:textId="77777777" w:rsidTr="00465C8A">
        <w:tc>
          <w:tcPr>
            <w:tcW w:w="0" w:type="dxa"/>
            <w:vMerge w:val="restart"/>
            <w:tcBorders>
              <w:top w:val="single" w:sz="4" w:space="0" w:color="D22A23"/>
              <w:left w:val="single" w:sz="4" w:space="0" w:color="D22A23"/>
              <w:right w:val="single" w:sz="4" w:space="0" w:color="D22A23"/>
            </w:tcBorders>
          </w:tcPr>
          <w:p w14:paraId="1B5A71EF" w14:textId="77777777" w:rsidR="00465C8A" w:rsidRPr="00465C8A" w:rsidRDefault="00465C8A" w:rsidP="00465C8A">
            <w:r>
              <w:t>8 dB</w:t>
            </w:r>
          </w:p>
        </w:tc>
        <w:tc>
          <w:tcPr>
            <w:tcW w:w="0" w:type="dxa"/>
            <w:vMerge w:val="restart"/>
            <w:tcBorders>
              <w:top w:val="single" w:sz="4" w:space="0" w:color="D22A23"/>
              <w:left w:val="single" w:sz="4" w:space="0" w:color="D22A23"/>
              <w:right w:val="single" w:sz="4" w:space="0" w:color="D22A23"/>
            </w:tcBorders>
          </w:tcPr>
          <w:p w14:paraId="77D1932C" w14:textId="77777777" w:rsidR="00465C8A" w:rsidRPr="00465C8A" w:rsidRDefault="00465C8A" w:rsidP="00465C8A">
            <w:r>
              <w:t>-10 dB</w:t>
            </w:r>
          </w:p>
        </w:tc>
        <w:tc>
          <w:tcPr>
            <w:tcW w:w="0" w:type="dxa"/>
            <w:tcBorders>
              <w:top w:val="single" w:sz="4" w:space="0" w:color="D22A23"/>
              <w:left w:val="single" w:sz="4" w:space="0" w:color="D22A23"/>
              <w:bottom w:val="single" w:sz="4" w:space="0" w:color="D22A23"/>
              <w:right w:val="single" w:sz="4" w:space="0" w:color="D22A23"/>
            </w:tcBorders>
          </w:tcPr>
          <w:p w14:paraId="3E07E569" w14:textId="77777777" w:rsidR="00465C8A" w:rsidRPr="00465C8A" w:rsidRDefault="00465C8A" w:rsidP="00465C8A">
            <w:r>
              <w:t>Distances (Rural) km</w:t>
            </w:r>
          </w:p>
        </w:tc>
        <w:tc>
          <w:tcPr>
            <w:tcW w:w="0" w:type="dxa"/>
            <w:tcBorders>
              <w:top w:val="single" w:sz="4" w:space="0" w:color="D22A23"/>
              <w:left w:val="single" w:sz="4" w:space="0" w:color="D22A23"/>
              <w:bottom w:val="single" w:sz="4" w:space="0" w:color="D22A23"/>
              <w:right w:val="single" w:sz="4" w:space="0" w:color="D22A23"/>
            </w:tcBorders>
            <w:vAlign w:val="bottom"/>
          </w:tcPr>
          <w:p w14:paraId="4FF8D2AC" w14:textId="77777777" w:rsidR="00465C8A" w:rsidRPr="00465C8A" w:rsidRDefault="00465C8A" w:rsidP="00465C8A">
            <w:r w:rsidRPr="00465C8A">
              <w:t>6.1</w:t>
            </w:r>
          </w:p>
        </w:tc>
        <w:tc>
          <w:tcPr>
            <w:tcW w:w="0" w:type="dxa"/>
            <w:tcBorders>
              <w:top w:val="single" w:sz="4" w:space="0" w:color="D22A23"/>
              <w:left w:val="single" w:sz="4" w:space="0" w:color="D22A23"/>
              <w:bottom w:val="single" w:sz="4" w:space="0" w:color="D22A23"/>
              <w:right w:val="single" w:sz="4" w:space="0" w:color="D22A23"/>
            </w:tcBorders>
            <w:vAlign w:val="bottom"/>
          </w:tcPr>
          <w:p w14:paraId="17B6EF0C" w14:textId="77777777" w:rsidR="00465C8A" w:rsidRPr="00465C8A" w:rsidRDefault="00465C8A" w:rsidP="00465C8A">
            <w:r w:rsidRPr="00465C8A">
              <w:t>4.7</w:t>
            </w:r>
          </w:p>
        </w:tc>
        <w:tc>
          <w:tcPr>
            <w:tcW w:w="0" w:type="dxa"/>
            <w:tcBorders>
              <w:top w:val="single" w:sz="4" w:space="0" w:color="D22A23"/>
              <w:left w:val="single" w:sz="4" w:space="0" w:color="D22A23"/>
              <w:bottom w:val="single" w:sz="4" w:space="0" w:color="D22A23"/>
              <w:right w:val="single" w:sz="4" w:space="0" w:color="D22A23"/>
            </w:tcBorders>
            <w:vAlign w:val="bottom"/>
          </w:tcPr>
          <w:p w14:paraId="5FFD5BAD" w14:textId="77777777" w:rsidR="00465C8A" w:rsidRPr="00465C8A" w:rsidRDefault="00465C8A" w:rsidP="00465C8A">
            <w:r w:rsidRPr="00465C8A">
              <w:t>1.1</w:t>
            </w:r>
          </w:p>
        </w:tc>
      </w:tr>
      <w:tr w:rsidR="00465C8A" w14:paraId="7EC4A95A" w14:textId="77777777" w:rsidTr="00465C8A">
        <w:tc>
          <w:tcPr>
            <w:tcW w:w="0" w:type="dxa"/>
            <w:vMerge/>
            <w:tcBorders>
              <w:left w:val="single" w:sz="4" w:space="0" w:color="D22A23"/>
              <w:right w:val="single" w:sz="4" w:space="0" w:color="D22A23"/>
            </w:tcBorders>
          </w:tcPr>
          <w:p w14:paraId="0A016400" w14:textId="77777777" w:rsidR="00465C8A" w:rsidRDefault="00465C8A" w:rsidP="00465C8A"/>
        </w:tc>
        <w:tc>
          <w:tcPr>
            <w:tcW w:w="0" w:type="dxa"/>
            <w:vMerge/>
            <w:tcBorders>
              <w:left w:val="single" w:sz="4" w:space="0" w:color="D22A23"/>
              <w:right w:val="single" w:sz="4" w:space="0" w:color="D22A23"/>
            </w:tcBorders>
          </w:tcPr>
          <w:p w14:paraId="726601B4" w14:textId="77777777" w:rsidR="00465C8A" w:rsidRDefault="00465C8A" w:rsidP="00465C8A"/>
        </w:tc>
        <w:tc>
          <w:tcPr>
            <w:tcW w:w="0" w:type="dxa"/>
            <w:tcBorders>
              <w:top w:val="single" w:sz="4" w:space="0" w:color="D22A23"/>
              <w:left w:val="single" w:sz="4" w:space="0" w:color="D22A23"/>
              <w:bottom w:val="single" w:sz="4" w:space="0" w:color="D22A23"/>
              <w:right w:val="single" w:sz="4" w:space="0" w:color="D22A23"/>
            </w:tcBorders>
          </w:tcPr>
          <w:p w14:paraId="4E5C4EF3" w14:textId="77777777" w:rsidR="00465C8A" w:rsidRPr="00465C8A" w:rsidRDefault="00465C8A" w:rsidP="00465C8A">
            <w:r>
              <w:t>Distances (Suburban) km</w:t>
            </w:r>
          </w:p>
        </w:tc>
        <w:tc>
          <w:tcPr>
            <w:tcW w:w="0" w:type="dxa"/>
            <w:tcBorders>
              <w:top w:val="single" w:sz="4" w:space="0" w:color="D22A23"/>
              <w:left w:val="single" w:sz="4" w:space="0" w:color="D22A23"/>
              <w:bottom w:val="single" w:sz="4" w:space="0" w:color="D22A23"/>
              <w:right w:val="single" w:sz="4" w:space="0" w:color="D22A23"/>
            </w:tcBorders>
            <w:vAlign w:val="bottom"/>
          </w:tcPr>
          <w:p w14:paraId="464DA428" w14:textId="77777777" w:rsidR="00465C8A" w:rsidRPr="00465C8A" w:rsidRDefault="00465C8A" w:rsidP="00465C8A">
            <w:r w:rsidRPr="00465C8A">
              <w:t>1.7</w:t>
            </w:r>
          </w:p>
        </w:tc>
        <w:tc>
          <w:tcPr>
            <w:tcW w:w="0" w:type="dxa"/>
            <w:tcBorders>
              <w:top w:val="single" w:sz="4" w:space="0" w:color="D22A23"/>
              <w:left w:val="single" w:sz="4" w:space="0" w:color="D22A23"/>
              <w:bottom w:val="single" w:sz="4" w:space="0" w:color="D22A23"/>
              <w:right w:val="single" w:sz="4" w:space="0" w:color="D22A23"/>
            </w:tcBorders>
            <w:vAlign w:val="bottom"/>
          </w:tcPr>
          <w:p w14:paraId="2B9F713E" w14:textId="77777777" w:rsidR="00465C8A" w:rsidRPr="00465C8A" w:rsidRDefault="00465C8A" w:rsidP="00465C8A">
            <w:r w:rsidRPr="00465C8A">
              <w:t>1.3</w:t>
            </w:r>
          </w:p>
        </w:tc>
        <w:tc>
          <w:tcPr>
            <w:tcW w:w="0" w:type="dxa"/>
            <w:tcBorders>
              <w:top w:val="single" w:sz="4" w:space="0" w:color="D22A23"/>
              <w:left w:val="single" w:sz="4" w:space="0" w:color="D22A23"/>
              <w:bottom w:val="single" w:sz="4" w:space="0" w:color="D22A23"/>
              <w:right w:val="single" w:sz="4" w:space="0" w:color="D22A23"/>
            </w:tcBorders>
            <w:vAlign w:val="bottom"/>
          </w:tcPr>
          <w:p w14:paraId="1EC821C8" w14:textId="77777777" w:rsidR="00465C8A" w:rsidRPr="00465C8A" w:rsidRDefault="00465C8A" w:rsidP="00465C8A">
            <w:r w:rsidRPr="00465C8A">
              <w:t>0.3</w:t>
            </w:r>
          </w:p>
        </w:tc>
      </w:tr>
      <w:tr w:rsidR="00465C8A" w14:paraId="0B1F3EC4" w14:textId="77777777" w:rsidTr="00465C8A">
        <w:tc>
          <w:tcPr>
            <w:tcW w:w="0" w:type="dxa"/>
            <w:vMerge/>
            <w:tcBorders>
              <w:left w:val="single" w:sz="4" w:space="0" w:color="D22A23"/>
              <w:right w:val="single" w:sz="4" w:space="0" w:color="D22A23"/>
            </w:tcBorders>
          </w:tcPr>
          <w:p w14:paraId="59A1EEA2" w14:textId="77777777" w:rsidR="00465C8A" w:rsidRDefault="00465C8A" w:rsidP="00465C8A"/>
        </w:tc>
        <w:tc>
          <w:tcPr>
            <w:tcW w:w="0" w:type="dxa"/>
            <w:vMerge/>
            <w:tcBorders>
              <w:left w:val="single" w:sz="4" w:space="0" w:color="D22A23"/>
              <w:right w:val="single" w:sz="4" w:space="0" w:color="D22A23"/>
            </w:tcBorders>
          </w:tcPr>
          <w:p w14:paraId="344CB051" w14:textId="77777777" w:rsidR="00465C8A" w:rsidRDefault="00465C8A" w:rsidP="00465C8A"/>
        </w:tc>
        <w:tc>
          <w:tcPr>
            <w:tcW w:w="0" w:type="dxa"/>
            <w:tcBorders>
              <w:top w:val="single" w:sz="4" w:space="0" w:color="D22A23"/>
              <w:left w:val="single" w:sz="4" w:space="0" w:color="D22A23"/>
              <w:bottom w:val="single" w:sz="4" w:space="0" w:color="D22A23"/>
              <w:right w:val="single" w:sz="4" w:space="0" w:color="D22A23"/>
            </w:tcBorders>
          </w:tcPr>
          <w:p w14:paraId="7D14E9BD" w14:textId="77777777" w:rsidR="00465C8A" w:rsidRPr="00465C8A" w:rsidRDefault="00465C8A" w:rsidP="00465C8A">
            <w:r>
              <w:t>Distance (Urban) km</w:t>
            </w:r>
          </w:p>
        </w:tc>
        <w:tc>
          <w:tcPr>
            <w:tcW w:w="0" w:type="dxa"/>
            <w:tcBorders>
              <w:top w:val="single" w:sz="4" w:space="0" w:color="D22A23"/>
              <w:left w:val="single" w:sz="4" w:space="0" w:color="D22A23"/>
              <w:bottom w:val="single" w:sz="4" w:space="0" w:color="D22A23"/>
              <w:right w:val="single" w:sz="4" w:space="0" w:color="D22A23"/>
            </w:tcBorders>
            <w:vAlign w:val="bottom"/>
          </w:tcPr>
          <w:p w14:paraId="26580175" w14:textId="77777777" w:rsidR="00465C8A" w:rsidRPr="00465C8A" w:rsidRDefault="00465C8A" w:rsidP="00465C8A">
            <w:r w:rsidRPr="00465C8A">
              <w:t>0.8</w:t>
            </w:r>
          </w:p>
        </w:tc>
        <w:tc>
          <w:tcPr>
            <w:tcW w:w="0" w:type="dxa"/>
            <w:tcBorders>
              <w:top w:val="single" w:sz="4" w:space="0" w:color="D22A23"/>
              <w:left w:val="single" w:sz="4" w:space="0" w:color="D22A23"/>
              <w:bottom w:val="single" w:sz="4" w:space="0" w:color="D22A23"/>
              <w:right w:val="single" w:sz="4" w:space="0" w:color="D22A23"/>
            </w:tcBorders>
            <w:vAlign w:val="bottom"/>
          </w:tcPr>
          <w:p w14:paraId="193C9A7B" w14:textId="77777777" w:rsidR="00465C8A" w:rsidRPr="00465C8A" w:rsidRDefault="00465C8A" w:rsidP="00465C8A">
            <w:r w:rsidRPr="00465C8A">
              <w:t>0.7</w:t>
            </w:r>
          </w:p>
        </w:tc>
        <w:tc>
          <w:tcPr>
            <w:tcW w:w="0" w:type="dxa"/>
            <w:tcBorders>
              <w:top w:val="single" w:sz="4" w:space="0" w:color="D22A23"/>
              <w:left w:val="single" w:sz="4" w:space="0" w:color="D22A23"/>
              <w:bottom w:val="single" w:sz="4" w:space="0" w:color="D22A23"/>
              <w:right w:val="single" w:sz="4" w:space="0" w:color="D22A23"/>
            </w:tcBorders>
            <w:vAlign w:val="bottom"/>
          </w:tcPr>
          <w:p w14:paraId="44FF2445" w14:textId="77777777" w:rsidR="00465C8A" w:rsidRPr="00465C8A" w:rsidRDefault="00465C8A" w:rsidP="00465C8A">
            <w:r w:rsidRPr="00465C8A">
              <w:t>0.1</w:t>
            </w:r>
          </w:p>
        </w:tc>
      </w:tr>
      <w:tr w:rsidR="00465C8A" w14:paraId="7ABF08BD" w14:textId="77777777" w:rsidTr="00465C8A">
        <w:tc>
          <w:tcPr>
            <w:tcW w:w="0" w:type="dxa"/>
            <w:vMerge/>
            <w:tcBorders>
              <w:left w:val="single" w:sz="4" w:space="0" w:color="D22A23"/>
              <w:right w:val="single" w:sz="4" w:space="0" w:color="D22A23"/>
            </w:tcBorders>
          </w:tcPr>
          <w:p w14:paraId="48B7948F" w14:textId="77777777" w:rsidR="00465C8A" w:rsidRDefault="00465C8A" w:rsidP="00465C8A"/>
        </w:tc>
        <w:tc>
          <w:tcPr>
            <w:tcW w:w="0" w:type="dxa"/>
            <w:vMerge w:val="restart"/>
            <w:tcBorders>
              <w:left w:val="single" w:sz="4" w:space="0" w:color="D22A23"/>
              <w:right w:val="single" w:sz="4" w:space="0" w:color="D22A23"/>
            </w:tcBorders>
          </w:tcPr>
          <w:p w14:paraId="45CB03FF" w14:textId="77777777" w:rsidR="00465C8A" w:rsidRPr="00465C8A" w:rsidRDefault="00465C8A" w:rsidP="00465C8A">
            <w:r>
              <w:t>-20 dB</w:t>
            </w:r>
          </w:p>
        </w:tc>
        <w:tc>
          <w:tcPr>
            <w:tcW w:w="0" w:type="dxa"/>
            <w:tcBorders>
              <w:top w:val="single" w:sz="4" w:space="0" w:color="D22A23"/>
              <w:left w:val="single" w:sz="4" w:space="0" w:color="D22A23"/>
              <w:bottom w:val="single" w:sz="4" w:space="0" w:color="D22A23"/>
              <w:right w:val="single" w:sz="4" w:space="0" w:color="D22A23"/>
            </w:tcBorders>
          </w:tcPr>
          <w:p w14:paraId="18652382" w14:textId="77777777" w:rsidR="00465C8A" w:rsidRPr="00465C8A" w:rsidRDefault="00465C8A" w:rsidP="00465C8A">
            <w:r>
              <w:t>Distances (Rural) km</w:t>
            </w:r>
          </w:p>
        </w:tc>
        <w:tc>
          <w:tcPr>
            <w:tcW w:w="0" w:type="dxa"/>
            <w:tcBorders>
              <w:top w:val="single" w:sz="4" w:space="0" w:color="D22A23"/>
              <w:left w:val="single" w:sz="4" w:space="0" w:color="D22A23"/>
              <w:bottom w:val="single" w:sz="4" w:space="0" w:color="D22A23"/>
              <w:right w:val="single" w:sz="4" w:space="0" w:color="D22A23"/>
            </w:tcBorders>
            <w:vAlign w:val="bottom"/>
          </w:tcPr>
          <w:p w14:paraId="7B0FEBD8" w14:textId="77777777" w:rsidR="00465C8A" w:rsidRPr="00465C8A" w:rsidRDefault="00465C8A" w:rsidP="00465C8A">
            <w:r w:rsidRPr="00465C8A">
              <w:t>12.0</w:t>
            </w:r>
          </w:p>
        </w:tc>
        <w:tc>
          <w:tcPr>
            <w:tcW w:w="0" w:type="dxa"/>
            <w:tcBorders>
              <w:top w:val="single" w:sz="4" w:space="0" w:color="D22A23"/>
              <w:left w:val="single" w:sz="4" w:space="0" w:color="D22A23"/>
              <w:bottom w:val="single" w:sz="4" w:space="0" w:color="D22A23"/>
              <w:right w:val="single" w:sz="4" w:space="0" w:color="D22A23"/>
            </w:tcBorders>
            <w:vAlign w:val="bottom"/>
          </w:tcPr>
          <w:p w14:paraId="2CD7B176" w14:textId="77777777" w:rsidR="00465C8A" w:rsidRPr="00465C8A" w:rsidRDefault="00465C8A" w:rsidP="00465C8A">
            <w:r w:rsidRPr="00465C8A">
              <w:t>9.1</w:t>
            </w:r>
          </w:p>
        </w:tc>
        <w:tc>
          <w:tcPr>
            <w:tcW w:w="0" w:type="dxa"/>
            <w:tcBorders>
              <w:top w:val="single" w:sz="4" w:space="0" w:color="D22A23"/>
              <w:left w:val="single" w:sz="4" w:space="0" w:color="D22A23"/>
              <w:bottom w:val="single" w:sz="4" w:space="0" w:color="D22A23"/>
              <w:right w:val="single" w:sz="4" w:space="0" w:color="D22A23"/>
            </w:tcBorders>
            <w:vAlign w:val="bottom"/>
          </w:tcPr>
          <w:p w14:paraId="69BFB63C" w14:textId="77777777" w:rsidR="00465C8A" w:rsidRPr="00465C8A" w:rsidRDefault="00465C8A" w:rsidP="00465C8A">
            <w:r w:rsidRPr="00465C8A">
              <w:t>2.2</w:t>
            </w:r>
          </w:p>
        </w:tc>
      </w:tr>
      <w:tr w:rsidR="00465C8A" w14:paraId="52EB2E8A" w14:textId="77777777" w:rsidTr="00465C8A">
        <w:tc>
          <w:tcPr>
            <w:tcW w:w="0" w:type="dxa"/>
            <w:vMerge/>
            <w:tcBorders>
              <w:left w:val="single" w:sz="4" w:space="0" w:color="D22A23"/>
              <w:right w:val="single" w:sz="4" w:space="0" w:color="D22A23"/>
            </w:tcBorders>
          </w:tcPr>
          <w:p w14:paraId="0DBF3EE9" w14:textId="77777777" w:rsidR="00465C8A" w:rsidRDefault="00465C8A" w:rsidP="00465C8A"/>
        </w:tc>
        <w:tc>
          <w:tcPr>
            <w:tcW w:w="0" w:type="dxa"/>
            <w:vMerge/>
            <w:tcBorders>
              <w:left w:val="single" w:sz="4" w:space="0" w:color="D22A23"/>
              <w:right w:val="single" w:sz="4" w:space="0" w:color="D22A23"/>
            </w:tcBorders>
          </w:tcPr>
          <w:p w14:paraId="7CDD3B0C" w14:textId="77777777" w:rsidR="00465C8A" w:rsidRDefault="00465C8A" w:rsidP="00465C8A"/>
        </w:tc>
        <w:tc>
          <w:tcPr>
            <w:tcW w:w="0" w:type="dxa"/>
            <w:tcBorders>
              <w:top w:val="single" w:sz="4" w:space="0" w:color="D22A23"/>
              <w:left w:val="single" w:sz="4" w:space="0" w:color="D22A23"/>
              <w:bottom w:val="single" w:sz="4" w:space="0" w:color="D22A23"/>
              <w:right w:val="single" w:sz="4" w:space="0" w:color="D22A23"/>
            </w:tcBorders>
          </w:tcPr>
          <w:p w14:paraId="4E2F235C" w14:textId="77777777" w:rsidR="00465C8A" w:rsidRPr="00465C8A" w:rsidRDefault="00465C8A" w:rsidP="00465C8A">
            <w:r>
              <w:t>Distances (Suburban) km</w:t>
            </w:r>
          </w:p>
        </w:tc>
        <w:tc>
          <w:tcPr>
            <w:tcW w:w="0" w:type="dxa"/>
            <w:tcBorders>
              <w:top w:val="single" w:sz="4" w:space="0" w:color="D22A23"/>
              <w:left w:val="single" w:sz="4" w:space="0" w:color="D22A23"/>
              <w:bottom w:val="single" w:sz="4" w:space="0" w:color="D22A23"/>
              <w:right w:val="single" w:sz="4" w:space="0" w:color="D22A23"/>
            </w:tcBorders>
            <w:vAlign w:val="bottom"/>
          </w:tcPr>
          <w:p w14:paraId="016C5EC3" w14:textId="77777777" w:rsidR="00465C8A" w:rsidRPr="00465C8A" w:rsidRDefault="00465C8A" w:rsidP="00465C8A">
            <w:r w:rsidRPr="00465C8A">
              <w:t>3.4</w:t>
            </w:r>
          </w:p>
        </w:tc>
        <w:tc>
          <w:tcPr>
            <w:tcW w:w="0" w:type="dxa"/>
            <w:tcBorders>
              <w:top w:val="single" w:sz="4" w:space="0" w:color="D22A23"/>
              <w:left w:val="single" w:sz="4" w:space="0" w:color="D22A23"/>
              <w:bottom w:val="single" w:sz="4" w:space="0" w:color="D22A23"/>
              <w:right w:val="single" w:sz="4" w:space="0" w:color="D22A23"/>
            </w:tcBorders>
            <w:vAlign w:val="bottom"/>
          </w:tcPr>
          <w:p w14:paraId="357C0641" w14:textId="77777777" w:rsidR="00465C8A" w:rsidRPr="00465C8A" w:rsidRDefault="00465C8A" w:rsidP="00465C8A">
            <w:r w:rsidRPr="00465C8A">
              <w:t>2.6</w:t>
            </w:r>
          </w:p>
        </w:tc>
        <w:tc>
          <w:tcPr>
            <w:tcW w:w="0" w:type="dxa"/>
            <w:tcBorders>
              <w:top w:val="single" w:sz="4" w:space="0" w:color="D22A23"/>
              <w:left w:val="single" w:sz="4" w:space="0" w:color="D22A23"/>
              <w:bottom w:val="single" w:sz="4" w:space="0" w:color="D22A23"/>
              <w:right w:val="single" w:sz="4" w:space="0" w:color="D22A23"/>
            </w:tcBorders>
            <w:vAlign w:val="bottom"/>
          </w:tcPr>
          <w:p w14:paraId="7208B3EB" w14:textId="77777777" w:rsidR="00465C8A" w:rsidRPr="00465C8A" w:rsidRDefault="00465C8A" w:rsidP="00465C8A">
            <w:r w:rsidRPr="00465C8A">
              <w:t>0.6</w:t>
            </w:r>
          </w:p>
        </w:tc>
      </w:tr>
      <w:tr w:rsidR="00465C8A" w14:paraId="53522F47" w14:textId="77777777" w:rsidTr="00465C8A">
        <w:tc>
          <w:tcPr>
            <w:tcW w:w="0" w:type="dxa"/>
            <w:vMerge/>
            <w:tcBorders>
              <w:left w:val="single" w:sz="4" w:space="0" w:color="D22A23"/>
              <w:right w:val="single" w:sz="4" w:space="0" w:color="D22A23"/>
            </w:tcBorders>
          </w:tcPr>
          <w:p w14:paraId="23653AD4" w14:textId="77777777" w:rsidR="00465C8A" w:rsidRDefault="00465C8A" w:rsidP="00465C8A"/>
        </w:tc>
        <w:tc>
          <w:tcPr>
            <w:tcW w:w="0" w:type="dxa"/>
            <w:vMerge/>
            <w:tcBorders>
              <w:left w:val="single" w:sz="4" w:space="0" w:color="D22A23"/>
              <w:right w:val="single" w:sz="4" w:space="0" w:color="D22A23"/>
            </w:tcBorders>
          </w:tcPr>
          <w:p w14:paraId="7D8E908F" w14:textId="77777777" w:rsidR="00465C8A" w:rsidRDefault="00465C8A" w:rsidP="00465C8A"/>
        </w:tc>
        <w:tc>
          <w:tcPr>
            <w:tcW w:w="0" w:type="dxa"/>
            <w:tcBorders>
              <w:top w:val="single" w:sz="4" w:space="0" w:color="D22A23"/>
              <w:left w:val="single" w:sz="4" w:space="0" w:color="D22A23"/>
              <w:bottom w:val="single" w:sz="4" w:space="0" w:color="D22A23"/>
              <w:right w:val="single" w:sz="4" w:space="0" w:color="D22A23"/>
            </w:tcBorders>
          </w:tcPr>
          <w:p w14:paraId="614CAAF8" w14:textId="77777777" w:rsidR="00465C8A" w:rsidRPr="00465C8A" w:rsidRDefault="00465C8A" w:rsidP="00465C8A">
            <w:r>
              <w:t>Distance (Urban) km</w:t>
            </w:r>
          </w:p>
        </w:tc>
        <w:tc>
          <w:tcPr>
            <w:tcW w:w="0" w:type="dxa"/>
            <w:tcBorders>
              <w:top w:val="single" w:sz="4" w:space="0" w:color="D22A23"/>
              <w:left w:val="single" w:sz="4" w:space="0" w:color="D22A23"/>
              <w:bottom w:val="single" w:sz="4" w:space="0" w:color="D22A23"/>
              <w:right w:val="single" w:sz="4" w:space="0" w:color="D22A23"/>
            </w:tcBorders>
            <w:vAlign w:val="bottom"/>
          </w:tcPr>
          <w:p w14:paraId="5547D105" w14:textId="77777777" w:rsidR="00465C8A" w:rsidRPr="00465C8A" w:rsidRDefault="00465C8A" w:rsidP="00465C8A">
            <w:r w:rsidRPr="00465C8A">
              <w:t>1.7</w:t>
            </w:r>
          </w:p>
        </w:tc>
        <w:tc>
          <w:tcPr>
            <w:tcW w:w="0" w:type="dxa"/>
            <w:tcBorders>
              <w:top w:val="single" w:sz="4" w:space="0" w:color="D22A23"/>
              <w:left w:val="single" w:sz="4" w:space="0" w:color="D22A23"/>
              <w:bottom w:val="single" w:sz="4" w:space="0" w:color="D22A23"/>
              <w:right w:val="single" w:sz="4" w:space="0" w:color="D22A23"/>
            </w:tcBorders>
            <w:vAlign w:val="bottom"/>
          </w:tcPr>
          <w:p w14:paraId="3F2AA05B" w14:textId="77777777" w:rsidR="00465C8A" w:rsidRPr="00465C8A" w:rsidRDefault="00465C8A" w:rsidP="00465C8A">
            <w:r w:rsidRPr="00465C8A">
              <w:t>1.3</w:t>
            </w:r>
          </w:p>
        </w:tc>
        <w:tc>
          <w:tcPr>
            <w:tcW w:w="0" w:type="dxa"/>
            <w:tcBorders>
              <w:top w:val="single" w:sz="4" w:space="0" w:color="D22A23"/>
              <w:left w:val="single" w:sz="4" w:space="0" w:color="D22A23"/>
              <w:bottom w:val="single" w:sz="4" w:space="0" w:color="D22A23"/>
              <w:right w:val="single" w:sz="4" w:space="0" w:color="D22A23"/>
            </w:tcBorders>
            <w:vAlign w:val="bottom"/>
          </w:tcPr>
          <w:p w14:paraId="6156A058" w14:textId="77777777" w:rsidR="00465C8A" w:rsidRPr="00465C8A" w:rsidRDefault="00465C8A" w:rsidP="00465C8A">
            <w:r w:rsidRPr="00465C8A">
              <w:t>0.3</w:t>
            </w:r>
          </w:p>
        </w:tc>
      </w:tr>
      <w:tr w:rsidR="00465C8A" w14:paraId="008CCBED" w14:textId="77777777" w:rsidTr="00465C8A">
        <w:tc>
          <w:tcPr>
            <w:tcW w:w="0" w:type="dxa"/>
            <w:vMerge w:val="restart"/>
            <w:tcBorders>
              <w:left w:val="single" w:sz="4" w:space="0" w:color="D22A23"/>
              <w:right w:val="single" w:sz="4" w:space="0" w:color="D22A23"/>
            </w:tcBorders>
          </w:tcPr>
          <w:p w14:paraId="12EC926F" w14:textId="77777777" w:rsidR="00465C8A" w:rsidRPr="00465C8A" w:rsidRDefault="00465C8A" w:rsidP="00465C8A">
            <w:r>
              <w:t>14 dB</w:t>
            </w:r>
          </w:p>
        </w:tc>
        <w:tc>
          <w:tcPr>
            <w:tcW w:w="0" w:type="dxa"/>
            <w:vMerge w:val="restart"/>
            <w:tcBorders>
              <w:left w:val="single" w:sz="4" w:space="0" w:color="D22A23"/>
              <w:right w:val="single" w:sz="4" w:space="0" w:color="D22A23"/>
            </w:tcBorders>
          </w:tcPr>
          <w:p w14:paraId="18BA656C" w14:textId="77777777" w:rsidR="00465C8A" w:rsidRPr="00465C8A" w:rsidRDefault="00465C8A" w:rsidP="00465C8A">
            <w:r>
              <w:t>-10 dB</w:t>
            </w:r>
          </w:p>
        </w:tc>
        <w:tc>
          <w:tcPr>
            <w:tcW w:w="0" w:type="dxa"/>
            <w:tcBorders>
              <w:top w:val="single" w:sz="4" w:space="0" w:color="D22A23"/>
              <w:left w:val="single" w:sz="4" w:space="0" w:color="D22A23"/>
              <w:bottom w:val="single" w:sz="4" w:space="0" w:color="D22A23"/>
              <w:right w:val="single" w:sz="4" w:space="0" w:color="D22A23"/>
            </w:tcBorders>
          </w:tcPr>
          <w:p w14:paraId="41D1A372" w14:textId="77777777" w:rsidR="00465C8A" w:rsidRPr="00465C8A" w:rsidRDefault="00465C8A" w:rsidP="00465C8A">
            <w:r>
              <w:t xml:space="preserve">Distances </w:t>
            </w:r>
            <w:r w:rsidRPr="00465C8A">
              <w:t>(Rural) km</w:t>
            </w:r>
          </w:p>
        </w:tc>
        <w:tc>
          <w:tcPr>
            <w:tcW w:w="0" w:type="dxa"/>
            <w:tcBorders>
              <w:top w:val="single" w:sz="4" w:space="0" w:color="D22A23"/>
              <w:left w:val="single" w:sz="4" w:space="0" w:color="D22A23"/>
              <w:bottom w:val="single" w:sz="4" w:space="0" w:color="D22A23"/>
              <w:right w:val="single" w:sz="4" w:space="0" w:color="D22A23"/>
            </w:tcBorders>
            <w:vAlign w:val="bottom"/>
          </w:tcPr>
          <w:p w14:paraId="227823A2" w14:textId="77777777" w:rsidR="00465C8A" w:rsidRPr="00465C8A" w:rsidRDefault="00465C8A" w:rsidP="00465C8A">
            <w:r w:rsidRPr="00465C8A">
              <w:t>4.1</w:t>
            </w:r>
          </w:p>
        </w:tc>
        <w:tc>
          <w:tcPr>
            <w:tcW w:w="0" w:type="dxa"/>
            <w:tcBorders>
              <w:top w:val="single" w:sz="4" w:space="0" w:color="D22A23"/>
              <w:left w:val="single" w:sz="4" w:space="0" w:color="D22A23"/>
              <w:bottom w:val="single" w:sz="4" w:space="0" w:color="D22A23"/>
              <w:right w:val="single" w:sz="4" w:space="0" w:color="D22A23"/>
            </w:tcBorders>
            <w:vAlign w:val="bottom"/>
          </w:tcPr>
          <w:p w14:paraId="75FBC1CF" w14:textId="77777777" w:rsidR="00465C8A" w:rsidRPr="00465C8A" w:rsidRDefault="00465C8A" w:rsidP="00465C8A">
            <w:r w:rsidRPr="00465C8A">
              <w:t>3.2</w:t>
            </w:r>
          </w:p>
        </w:tc>
        <w:tc>
          <w:tcPr>
            <w:tcW w:w="0" w:type="dxa"/>
            <w:tcBorders>
              <w:top w:val="single" w:sz="4" w:space="0" w:color="D22A23"/>
              <w:left w:val="single" w:sz="4" w:space="0" w:color="D22A23"/>
              <w:bottom w:val="single" w:sz="4" w:space="0" w:color="D22A23"/>
              <w:right w:val="single" w:sz="4" w:space="0" w:color="D22A23"/>
            </w:tcBorders>
            <w:vAlign w:val="bottom"/>
          </w:tcPr>
          <w:p w14:paraId="564718BC" w14:textId="77777777" w:rsidR="00465C8A" w:rsidRPr="00465C8A" w:rsidRDefault="00465C8A" w:rsidP="00465C8A">
            <w:r w:rsidRPr="00465C8A">
              <w:t>0.7</w:t>
            </w:r>
          </w:p>
        </w:tc>
      </w:tr>
      <w:tr w:rsidR="00465C8A" w14:paraId="2F042860" w14:textId="77777777" w:rsidTr="00465C8A">
        <w:tc>
          <w:tcPr>
            <w:tcW w:w="0" w:type="dxa"/>
            <w:vMerge/>
            <w:tcBorders>
              <w:left w:val="single" w:sz="4" w:space="0" w:color="D22A23"/>
              <w:right w:val="single" w:sz="4" w:space="0" w:color="D22A23"/>
            </w:tcBorders>
          </w:tcPr>
          <w:p w14:paraId="3477FE97" w14:textId="77777777" w:rsidR="00465C8A" w:rsidRDefault="00465C8A" w:rsidP="00465C8A"/>
        </w:tc>
        <w:tc>
          <w:tcPr>
            <w:tcW w:w="0" w:type="dxa"/>
            <w:vMerge/>
            <w:tcBorders>
              <w:left w:val="single" w:sz="4" w:space="0" w:color="D22A23"/>
              <w:right w:val="single" w:sz="4" w:space="0" w:color="D22A23"/>
            </w:tcBorders>
          </w:tcPr>
          <w:p w14:paraId="7A6EC93C" w14:textId="77777777" w:rsidR="00465C8A" w:rsidRDefault="00465C8A" w:rsidP="00465C8A"/>
        </w:tc>
        <w:tc>
          <w:tcPr>
            <w:tcW w:w="0" w:type="dxa"/>
            <w:tcBorders>
              <w:top w:val="single" w:sz="4" w:space="0" w:color="D22A23"/>
              <w:left w:val="single" w:sz="4" w:space="0" w:color="D22A23"/>
              <w:bottom w:val="single" w:sz="4" w:space="0" w:color="D22A23"/>
              <w:right w:val="single" w:sz="4" w:space="0" w:color="D22A23"/>
            </w:tcBorders>
          </w:tcPr>
          <w:p w14:paraId="072AFB19" w14:textId="77777777" w:rsidR="00465C8A" w:rsidRPr="00465C8A" w:rsidRDefault="00465C8A" w:rsidP="00465C8A">
            <w:r>
              <w:t>Distances (Suburban) km</w:t>
            </w:r>
          </w:p>
        </w:tc>
        <w:tc>
          <w:tcPr>
            <w:tcW w:w="0" w:type="dxa"/>
            <w:tcBorders>
              <w:top w:val="single" w:sz="4" w:space="0" w:color="D22A23"/>
              <w:left w:val="single" w:sz="4" w:space="0" w:color="D22A23"/>
              <w:bottom w:val="single" w:sz="4" w:space="0" w:color="D22A23"/>
              <w:right w:val="single" w:sz="4" w:space="0" w:color="D22A23"/>
            </w:tcBorders>
            <w:vAlign w:val="bottom"/>
          </w:tcPr>
          <w:p w14:paraId="16EFA65B" w14:textId="77777777" w:rsidR="00465C8A" w:rsidRPr="00465C8A" w:rsidRDefault="00465C8A" w:rsidP="00465C8A">
            <w:r w:rsidRPr="00465C8A">
              <w:t>1.1</w:t>
            </w:r>
          </w:p>
        </w:tc>
        <w:tc>
          <w:tcPr>
            <w:tcW w:w="0" w:type="dxa"/>
            <w:tcBorders>
              <w:top w:val="single" w:sz="4" w:space="0" w:color="D22A23"/>
              <w:left w:val="single" w:sz="4" w:space="0" w:color="D22A23"/>
              <w:bottom w:val="single" w:sz="4" w:space="0" w:color="D22A23"/>
              <w:right w:val="single" w:sz="4" w:space="0" w:color="D22A23"/>
            </w:tcBorders>
            <w:vAlign w:val="bottom"/>
          </w:tcPr>
          <w:p w14:paraId="02CDB459" w14:textId="77777777" w:rsidR="00465C8A" w:rsidRPr="00465C8A" w:rsidRDefault="00465C8A" w:rsidP="00465C8A">
            <w:r w:rsidRPr="00465C8A">
              <w:t>0.9</w:t>
            </w:r>
          </w:p>
        </w:tc>
        <w:tc>
          <w:tcPr>
            <w:tcW w:w="0" w:type="dxa"/>
            <w:tcBorders>
              <w:top w:val="single" w:sz="4" w:space="0" w:color="D22A23"/>
              <w:left w:val="single" w:sz="4" w:space="0" w:color="D22A23"/>
              <w:bottom w:val="single" w:sz="4" w:space="0" w:color="D22A23"/>
              <w:right w:val="single" w:sz="4" w:space="0" w:color="D22A23"/>
            </w:tcBorders>
            <w:vAlign w:val="bottom"/>
          </w:tcPr>
          <w:p w14:paraId="288C7228" w14:textId="77777777" w:rsidR="00465C8A" w:rsidRPr="00465C8A" w:rsidRDefault="00465C8A" w:rsidP="00465C8A">
            <w:r w:rsidRPr="00465C8A">
              <w:t>0.2</w:t>
            </w:r>
          </w:p>
        </w:tc>
      </w:tr>
      <w:tr w:rsidR="00465C8A" w14:paraId="47E7FB4D" w14:textId="77777777" w:rsidTr="00465C8A">
        <w:tc>
          <w:tcPr>
            <w:tcW w:w="0" w:type="dxa"/>
            <w:vMerge/>
            <w:tcBorders>
              <w:left w:val="single" w:sz="4" w:space="0" w:color="D22A23"/>
              <w:right w:val="single" w:sz="4" w:space="0" w:color="D22A23"/>
            </w:tcBorders>
          </w:tcPr>
          <w:p w14:paraId="4D8DAC10" w14:textId="77777777" w:rsidR="00465C8A" w:rsidRDefault="00465C8A" w:rsidP="00465C8A"/>
        </w:tc>
        <w:tc>
          <w:tcPr>
            <w:tcW w:w="0" w:type="dxa"/>
            <w:vMerge/>
            <w:tcBorders>
              <w:left w:val="single" w:sz="4" w:space="0" w:color="D22A23"/>
              <w:right w:val="single" w:sz="4" w:space="0" w:color="D22A23"/>
            </w:tcBorders>
          </w:tcPr>
          <w:p w14:paraId="4F0EBCB3" w14:textId="77777777" w:rsidR="00465C8A" w:rsidRDefault="00465C8A" w:rsidP="00465C8A"/>
        </w:tc>
        <w:tc>
          <w:tcPr>
            <w:tcW w:w="0" w:type="dxa"/>
            <w:tcBorders>
              <w:top w:val="single" w:sz="4" w:space="0" w:color="D22A23"/>
              <w:left w:val="single" w:sz="4" w:space="0" w:color="D22A23"/>
              <w:bottom w:val="single" w:sz="4" w:space="0" w:color="D22A23"/>
              <w:right w:val="single" w:sz="4" w:space="0" w:color="D22A23"/>
            </w:tcBorders>
          </w:tcPr>
          <w:p w14:paraId="036A0589" w14:textId="77777777" w:rsidR="00465C8A" w:rsidRPr="00465C8A" w:rsidRDefault="00465C8A" w:rsidP="00465C8A">
            <w:r>
              <w:t>Distance (Urban) km</w:t>
            </w:r>
          </w:p>
        </w:tc>
        <w:tc>
          <w:tcPr>
            <w:tcW w:w="0" w:type="dxa"/>
            <w:tcBorders>
              <w:top w:val="single" w:sz="4" w:space="0" w:color="D22A23"/>
              <w:left w:val="single" w:sz="4" w:space="0" w:color="D22A23"/>
              <w:bottom w:val="single" w:sz="4" w:space="0" w:color="D22A23"/>
              <w:right w:val="single" w:sz="4" w:space="0" w:color="D22A23"/>
            </w:tcBorders>
            <w:vAlign w:val="bottom"/>
          </w:tcPr>
          <w:p w14:paraId="1562F878" w14:textId="77777777" w:rsidR="00465C8A" w:rsidRPr="00465C8A" w:rsidRDefault="00465C8A" w:rsidP="00465C8A">
            <w:r w:rsidRPr="00465C8A">
              <w:t>0.5</w:t>
            </w:r>
          </w:p>
        </w:tc>
        <w:tc>
          <w:tcPr>
            <w:tcW w:w="0" w:type="dxa"/>
            <w:tcBorders>
              <w:top w:val="single" w:sz="4" w:space="0" w:color="D22A23"/>
              <w:left w:val="single" w:sz="4" w:space="0" w:color="D22A23"/>
              <w:bottom w:val="single" w:sz="4" w:space="0" w:color="D22A23"/>
              <w:right w:val="single" w:sz="4" w:space="0" w:color="D22A23"/>
            </w:tcBorders>
            <w:vAlign w:val="bottom"/>
          </w:tcPr>
          <w:p w14:paraId="10E2C0B4" w14:textId="77777777" w:rsidR="00465C8A" w:rsidRPr="00465C8A" w:rsidRDefault="00465C8A" w:rsidP="00465C8A">
            <w:r w:rsidRPr="00465C8A">
              <w:t>0.4</w:t>
            </w:r>
          </w:p>
        </w:tc>
        <w:tc>
          <w:tcPr>
            <w:tcW w:w="0" w:type="dxa"/>
            <w:tcBorders>
              <w:top w:val="single" w:sz="4" w:space="0" w:color="D22A23"/>
              <w:left w:val="single" w:sz="4" w:space="0" w:color="D22A23"/>
              <w:bottom w:val="single" w:sz="4" w:space="0" w:color="D22A23"/>
              <w:right w:val="single" w:sz="4" w:space="0" w:color="D22A23"/>
            </w:tcBorders>
            <w:vAlign w:val="bottom"/>
          </w:tcPr>
          <w:p w14:paraId="66077A34" w14:textId="77777777" w:rsidR="00465C8A" w:rsidRPr="00465C8A" w:rsidRDefault="00465C8A" w:rsidP="00465C8A">
            <w:r w:rsidRPr="00465C8A">
              <w:t>0.1</w:t>
            </w:r>
          </w:p>
        </w:tc>
      </w:tr>
      <w:tr w:rsidR="00465C8A" w14:paraId="085A33EE" w14:textId="77777777" w:rsidTr="00465C8A">
        <w:tc>
          <w:tcPr>
            <w:tcW w:w="0" w:type="dxa"/>
            <w:vMerge/>
            <w:tcBorders>
              <w:left w:val="single" w:sz="4" w:space="0" w:color="D22A23"/>
              <w:right w:val="single" w:sz="4" w:space="0" w:color="D22A23"/>
            </w:tcBorders>
          </w:tcPr>
          <w:p w14:paraId="29A08DB8" w14:textId="77777777" w:rsidR="00465C8A" w:rsidRDefault="00465C8A" w:rsidP="00465C8A"/>
        </w:tc>
        <w:tc>
          <w:tcPr>
            <w:tcW w:w="0" w:type="dxa"/>
            <w:vMerge w:val="restart"/>
            <w:tcBorders>
              <w:left w:val="single" w:sz="4" w:space="0" w:color="D22A23"/>
              <w:right w:val="single" w:sz="4" w:space="0" w:color="D22A23"/>
            </w:tcBorders>
          </w:tcPr>
          <w:p w14:paraId="0F699008" w14:textId="77777777" w:rsidR="00465C8A" w:rsidRPr="00465C8A" w:rsidRDefault="00465C8A" w:rsidP="00465C8A">
            <w:r>
              <w:t>-20 dB</w:t>
            </w:r>
          </w:p>
        </w:tc>
        <w:tc>
          <w:tcPr>
            <w:tcW w:w="0" w:type="dxa"/>
            <w:tcBorders>
              <w:top w:val="single" w:sz="4" w:space="0" w:color="D22A23"/>
              <w:left w:val="single" w:sz="4" w:space="0" w:color="D22A23"/>
              <w:bottom w:val="single" w:sz="4" w:space="0" w:color="D22A23"/>
              <w:right w:val="single" w:sz="4" w:space="0" w:color="D22A23"/>
            </w:tcBorders>
          </w:tcPr>
          <w:p w14:paraId="5FC7419F" w14:textId="77777777" w:rsidR="00465C8A" w:rsidRPr="00465C8A" w:rsidRDefault="00465C8A" w:rsidP="00465C8A">
            <w:r>
              <w:t>Distances (Rural) km</w:t>
            </w:r>
          </w:p>
        </w:tc>
        <w:tc>
          <w:tcPr>
            <w:tcW w:w="0" w:type="dxa"/>
            <w:tcBorders>
              <w:top w:val="single" w:sz="4" w:space="0" w:color="D22A23"/>
              <w:left w:val="single" w:sz="4" w:space="0" w:color="D22A23"/>
              <w:bottom w:val="single" w:sz="4" w:space="0" w:color="D22A23"/>
              <w:right w:val="single" w:sz="4" w:space="0" w:color="D22A23"/>
            </w:tcBorders>
            <w:vAlign w:val="bottom"/>
          </w:tcPr>
          <w:p w14:paraId="7A2D4BDF" w14:textId="77777777" w:rsidR="00465C8A" w:rsidRPr="00465C8A" w:rsidRDefault="00465C8A" w:rsidP="00465C8A">
            <w:r w:rsidRPr="00465C8A">
              <w:t>8.0</w:t>
            </w:r>
          </w:p>
        </w:tc>
        <w:tc>
          <w:tcPr>
            <w:tcW w:w="0" w:type="dxa"/>
            <w:tcBorders>
              <w:top w:val="single" w:sz="4" w:space="0" w:color="D22A23"/>
              <w:left w:val="single" w:sz="4" w:space="0" w:color="D22A23"/>
              <w:bottom w:val="single" w:sz="4" w:space="0" w:color="D22A23"/>
              <w:right w:val="single" w:sz="4" w:space="0" w:color="D22A23"/>
            </w:tcBorders>
            <w:vAlign w:val="bottom"/>
          </w:tcPr>
          <w:p w14:paraId="36C4A56B" w14:textId="77777777" w:rsidR="00465C8A" w:rsidRPr="00465C8A" w:rsidRDefault="00465C8A" w:rsidP="00465C8A">
            <w:r w:rsidRPr="00465C8A">
              <w:t>6.1</w:t>
            </w:r>
          </w:p>
        </w:tc>
        <w:tc>
          <w:tcPr>
            <w:tcW w:w="0" w:type="dxa"/>
            <w:tcBorders>
              <w:top w:val="single" w:sz="4" w:space="0" w:color="D22A23"/>
              <w:left w:val="single" w:sz="4" w:space="0" w:color="D22A23"/>
              <w:bottom w:val="single" w:sz="4" w:space="0" w:color="D22A23"/>
              <w:right w:val="single" w:sz="4" w:space="0" w:color="D22A23"/>
            </w:tcBorders>
            <w:vAlign w:val="bottom"/>
          </w:tcPr>
          <w:p w14:paraId="310ADA01" w14:textId="77777777" w:rsidR="00465C8A" w:rsidRPr="00465C8A" w:rsidRDefault="00465C8A" w:rsidP="00465C8A">
            <w:r w:rsidRPr="00465C8A">
              <w:t>1.5</w:t>
            </w:r>
          </w:p>
        </w:tc>
      </w:tr>
      <w:tr w:rsidR="00465C8A" w14:paraId="0B3CE0E8" w14:textId="77777777" w:rsidTr="00465C8A">
        <w:tc>
          <w:tcPr>
            <w:tcW w:w="0" w:type="dxa"/>
            <w:vMerge/>
            <w:tcBorders>
              <w:left w:val="single" w:sz="4" w:space="0" w:color="D22A23"/>
              <w:right w:val="single" w:sz="4" w:space="0" w:color="D22A23"/>
            </w:tcBorders>
          </w:tcPr>
          <w:p w14:paraId="0786E397" w14:textId="77777777" w:rsidR="00465C8A" w:rsidRDefault="00465C8A" w:rsidP="00465C8A"/>
        </w:tc>
        <w:tc>
          <w:tcPr>
            <w:tcW w:w="0" w:type="dxa"/>
            <w:vMerge/>
            <w:tcBorders>
              <w:left w:val="single" w:sz="4" w:space="0" w:color="D22A23"/>
              <w:right w:val="single" w:sz="4" w:space="0" w:color="D22A23"/>
            </w:tcBorders>
          </w:tcPr>
          <w:p w14:paraId="5CD5DF30" w14:textId="77777777" w:rsidR="00465C8A" w:rsidRDefault="00465C8A" w:rsidP="00465C8A"/>
        </w:tc>
        <w:tc>
          <w:tcPr>
            <w:tcW w:w="0" w:type="dxa"/>
            <w:tcBorders>
              <w:top w:val="single" w:sz="4" w:space="0" w:color="D22A23"/>
              <w:left w:val="single" w:sz="4" w:space="0" w:color="D22A23"/>
              <w:bottom w:val="single" w:sz="4" w:space="0" w:color="D22A23"/>
              <w:right w:val="single" w:sz="4" w:space="0" w:color="D22A23"/>
            </w:tcBorders>
          </w:tcPr>
          <w:p w14:paraId="13E00B48" w14:textId="77777777" w:rsidR="00465C8A" w:rsidRPr="00465C8A" w:rsidRDefault="00465C8A" w:rsidP="00465C8A">
            <w:r>
              <w:t>Distances (Suburban) km</w:t>
            </w:r>
          </w:p>
        </w:tc>
        <w:tc>
          <w:tcPr>
            <w:tcW w:w="0" w:type="dxa"/>
            <w:tcBorders>
              <w:top w:val="single" w:sz="4" w:space="0" w:color="D22A23"/>
              <w:left w:val="single" w:sz="4" w:space="0" w:color="D22A23"/>
              <w:bottom w:val="single" w:sz="4" w:space="0" w:color="D22A23"/>
              <w:right w:val="single" w:sz="4" w:space="0" w:color="D22A23"/>
            </w:tcBorders>
            <w:vAlign w:val="bottom"/>
          </w:tcPr>
          <w:p w14:paraId="151D90A4" w14:textId="77777777" w:rsidR="00465C8A" w:rsidRPr="00465C8A" w:rsidRDefault="00465C8A" w:rsidP="00465C8A">
            <w:r w:rsidRPr="00465C8A">
              <w:t>2.2</w:t>
            </w:r>
          </w:p>
        </w:tc>
        <w:tc>
          <w:tcPr>
            <w:tcW w:w="0" w:type="dxa"/>
            <w:tcBorders>
              <w:top w:val="single" w:sz="4" w:space="0" w:color="D22A23"/>
              <w:left w:val="single" w:sz="4" w:space="0" w:color="D22A23"/>
              <w:bottom w:val="single" w:sz="4" w:space="0" w:color="D22A23"/>
              <w:right w:val="single" w:sz="4" w:space="0" w:color="D22A23"/>
            </w:tcBorders>
            <w:vAlign w:val="bottom"/>
          </w:tcPr>
          <w:p w14:paraId="2A42A1FF" w14:textId="77777777" w:rsidR="00465C8A" w:rsidRPr="00465C8A" w:rsidRDefault="00465C8A" w:rsidP="00465C8A">
            <w:r w:rsidRPr="00465C8A">
              <w:t>1.8</w:t>
            </w:r>
          </w:p>
        </w:tc>
        <w:tc>
          <w:tcPr>
            <w:tcW w:w="0" w:type="dxa"/>
            <w:tcBorders>
              <w:top w:val="single" w:sz="4" w:space="0" w:color="D22A23"/>
              <w:left w:val="single" w:sz="4" w:space="0" w:color="D22A23"/>
              <w:bottom w:val="single" w:sz="4" w:space="0" w:color="D22A23"/>
              <w:right w:val="single" w:sz="4" w:space="0" w:color="D22A23"/>
            </w:tcBorders>
            <w:vAlign w:val="bottom"/>
          </w:tcPr>
          <w:p w14:paraId="594D72E0" w14:textId="77777777" w:rsidR="00465C8A" w:rsidRPr="00465C8A" w:rsidRDefault="00465C8A" w:rsidP="00465C8A">
            <w:r w:rsidRPr="00465C8A">
              <w:t>0.4</w:t>
            </w:r>
          </w:p>
        </w:tc>
      </w:tr>
      <w:tr w:rsidR="00465C8A" w14:paraId="33C703FF" w14:textId="77777777" w:rsidTr="00465C8A">
        <w:tc>
          <w:tcPr>
            <w:tcW w:w="0" w:type="dxa"/>
            <w:vMerge/>
            <w:tcBorders>
              <w:left w:val="single" w:sz="4" w:space="0" w:color="D22A23"/>
              <w:bottom w:val="single" w:sz="4" w:space="0" w:color="D22A23"/>
              <w:right w:val="single" w:sz="4" w:space="0" w:color="D22A23"/>
            </w:tcBorders>
          </w:tcPr>
          <w:p w14:paraId="398CDC7A" w14:textId="77777777" w:rsidR="00465C8A" w:rsidRDefault="00465C8A" w:rsidP="00465C8A"/>
        </w:tc>
        <w:tc>
          <w:tcPr>
            <w:tcW w:w="0" w:type="dxa"/>
            <w:vMerge/>
            <w:tcBorders>
              <w:left w:val="single" w:sz="4" w:space="0" w:color="D22A23"/>
              <w:bottom w:val="single" w:sz="4" w:space="0" w:color="D22A23"/>
              <w:right w:val="single" w:sz="4" w:space="0" w:color="D22A23"/>
            </w:tcBorders>
          </w:tcPr>
          <w:p w14:paraId="6BF31700" w14:textId="77777777" w:rsidR="00465C8A" w:rsidRDefault="00465C8A" w:rsidP="00465C8A"/>
        </w:tc>
        <w:tc>
          <w:tcPr>
            <w:tcW w:w="0" w:type="dxa"/>
            <w:tcBorders>
              <w:top w:val="single" w:sz="4" w:space="0" w:color="D22A23"/>
              <w:left w:val="single" w:sz="4" w:space="0" w:color="D22A23"/>
              <w:bottom w:val="single" w:sz="4" w:space="0" w:color="D22A23"/>
              <w:right w:val="single" w:sz="4" w:space="0" w:color="D22A23"/>
            </w:tcBorders>
          </w:tcPr>
          <w:p w14:paraId="67C63D4E" w14:textId="77777777" w:rsidR="00465C8A" w:rsidRPr="00465C8A" w:rsidRDefault="00465C8A" w:rsidP="00465C8A">
            <w:r>
              <w:t>Distance (Urban) km</w:t>
            </w:r>
          </w:p>
        </w:tc>
        <w:tc>
          <w:tcPr>
            <w:tcW w:w="0" w:type="dxa"/>
            <w:tcBorders>
              <w:top w:val="single" w:sz="4" w:space="0" w:color="D22A23"/>
              <w:left w:val="single" w:sz="4" w:space="0" w:color="D22A23"/>
              <w:bottom w:val="single" w:sz="4" w:space="0" w:color="D22A23"/>
              <w:right w:val="single" w:sz="4" w:space="0" w:color="D22A23"/>
            </w:tcBorders>
            <w:vAlign w:val="bottom"/>
          </w:tcPr>
          <w:p w14:paraId="3B2ABF2A" w14:textId="77777777" w:rsidR="00465C8A" w:rsidRPr="00465C8A" w:rsidRDefault="00465C8A" w:rsidP="00465C8A">
            <w:r w:rsidRPr="00465C8A">
              <w:t>1.1</w:t>
            </w:r>
          </w:p>
        </w:tc>
        <w:tc>
          <w:tcPr>
            <w:tcW w:w="0" w:type="dxa"/>
            <w:tcBorders>
              <w:top w:val="single" w:sz="4" w:space="0" w:color="D22A23"/>
              <w:left w:val="single" w:sz="4" w:space="0" w:color="D22A23"/>
              <w:bottom w:val="single" w:sz="4" w:space="0" w:color="D22A23"/>
              <w:right w:val="single" w:sz="4" w:space="0" w:color="D22A23"/>
            </w:tcBorders>
            <w:vAlign w:val="bottom"/>
          </w:tcPr>
          <w:p w14:paraId="71F48253" w14:textId="77777777" w:rsidR="00465C8A" w:rsidRPr="00465C8A" w:rsidRDefault="00465C8A" w:rsidP="00465C8A">
            <w:r w:rsidRPr="00465C8A">
              <w:t>0.9</w:t>
            </w:r>
          </w:p>
        </w:tc>
        <w:tc>
          <w:tcPr>
            <w:tcW w:w="0" w:type="dxa"/>
            <w:tcBorders>
              <w:top w:val="single" w:sz="4" w:space="0" w:color="D22A23"/>
              <w:left w:val="single" w:sz="4" w:space="0" w:color="D22A23"/>
              <w:bottom w:val="single" w:sz="4" w:space="0" w:color="D22A23"/>
              <w:right w:val="single" w:sz="4" w:space="0" w:color="D22A23"/>
            </w:tcBorders>
            <w:vAlign w:val="bottom"/>
          </w:tcPr>
          <w:p w14:paraId="4C38A2B6" w14:textId="77777777" w:rsidR="00465C8A" w:rsidRPr="00465C8A" w:rsidRDefault="00465C8A" w:rsidP="00465C8A">
            <w:r w:rsidRPr="00465C8A">
              <w:t>0.2</w:t>
            </w:r>
          </w:p>
        </w:tc>
      </w:tr>
    </w:tbl>
    <w:p w14:paraId="74F12C58" w14:textId="77777777" w:rsidR="00465C8A" w:rsidRPr="00465C8A" w:rsidRDefault="00465C8A" w:rsidP="00465C8A">
      <w:pPr>
        <w:pStyle w:val="Caption"/>
      </w:pPr>
    </w:p>
    <w:p w14:paraId="633F1C96" w14:textId="77777777" w:rsidR="00465C8A" w:rsidRPr="00465C8A" w:rsidRDefault="00465C8A" w:rsidP="00465C8A">
      <w:pPr>
        <w:pStyle w:val="Caption"/>
      </w:pPr>
      <w:r w:rsidRPr="00465C8A">
        <w:t xml:space="preserve">Table </w:t>
      </w:r>
      <w:r>
        <w:fldChar w:fldCharType="begin"/>
      </w:r>
      <w:r w:rsidRPr="00465C8A">
        <w:instrText xml:space="preserve"> SEQ Table \* ARABIC </w:instrText>
      </w:r>
      <w:r>
        <w:fldChar w:fldCharType="separate"/>
      </w:r>
      <w:r w:rsidRPr="00465C8A">
        <w:t>3</w:t>
      </w:r>
      <w:r>
        <w:fldChar w:fldCharType="end"/>
      </w:r>
      <w:r w:rsidRPr="00465C8A">
        <w:t>: Hand Held audio PMSE (outdoor)  – Airborne DME - Distances on the ground in km</w:t>
      </w:r>
    </w:p>
    <w:tbl>
      <w:tblPr>
        <w:tblStyle w:val="ECCTable-redheader"/>
        <w:tblW w:w="0" w:type="auto"/>
        <w:tblInd w:w="0" w:type="dxa"/>
        <w:tblLook w:val="04A0" w:firstRow="1" w:lastRow="0" w:firstColumn="1" w:lastColumn="0" w:noHBand="0" w:noVBand="1"/>
      </w:tblPr>
      <w:tblGrid>
        <w:gridCol w:w="2182"/>
        <w:gridCol w:w="2370"/>
        <w:gridCol w:w="1687"/>
        <w:gridCol w:w="1688"/>
        <w:gridCol w:w="1702"/>
      </w:tblGrid>
      <w:tr w:rsidR="00465C8A" w:rsidRPr="001A375E" w14:paraId="7B483B65" w14:textId="77777777" w:rsidTr="00465C8A">
        <w:trPr>
          <w:cnfStyle w:val="100000000000" w:firstRow="1" w:lastRow="0" w:firstColumn="0" w:lastColumn="0" w:oddVBand="0" w:evenVBand="0" w:oddHBand="0" w:evenHBand="0" w:firstRowFirstColumn="0" w:firstRowLastColumn="0" w:lastRowFirstColumn="0" w:lastRowLastColumn="0"/>
          <w:trHeight w:val="563"/>
        </w:trPr>
        <w:tc>
          <w:tcPr>
            <w:tcW w:w="2182" w:type="dxa"/>
          </w:tcPr>
          <w:p w14:paraId="073880A2" w14:textId="77777777" w:rsidR="00465C8A" w:rsidRPr="00465C8A" w:rsidRDefault="00465C8A" w:rsidP="00465C8A">
            <w:r>
              <w:t>I/N</w:t>
            </w:r>
          </w:p>
        </w:tc>
        <w:tc>
          <w:tcPr>
            <w:tcW w:w="2370" w:type="dxa"/>
            <w:hideMark/>
          </w:tcPr>
          <w:p w14:paraId="1DAB8E09" w14:textId="77777777" w:rsidR="00465C8A" w:rsidRPr="00465C8A" w:rsidRDefault="00465C8A" w:rsidP="00465C8A">
            <w:r w:rsidRPr="00907146">
              <w:t>DME antenna height (m)</w:t>
            </w:r>
          </w:p>
        </w:tc>
        <w:tc>
          <w:tcPr>
            <w:tcW w:w="1687" w:type="dxa"/>
          </w:tcPr>
          <w:p w14:paraId="5974B82C" w14:textId="77777777" w:rsidR="00465C8A" w:rsidRPr="00465C8A" w:rsidRDefault="00465C8A" w:rsidP="00465C8A">
            <w:r w:rsidRPr="00907146">
              <w:t xml:space="preserve"> 100</w:t>
            </w:r>
          </w:p>
        </w:tc>
        <w:tc>
          <w:tcPr>
            <w:tcW w:w="1688" w:type="dxa"/>
          </w:tcPr>
          <w:p w14:paraId="6DCA6612" w14:textId="77777777" w:rsidR="00465C8A" w:rsidRPr="00465C8A" w:rsidRDefault="00465C8A" w:rsidP="00465C8A">
            <w:r w:rsidRPr="00907146">
              <w:t>1000</w:t>
            </w:r>
          </w:p>
        </w:tc>
        <w:tc>
          <w:tcPr>
            <w:tcW w:w="1702" w:type="dxa"/>
          </w:tcPr>
          <w:p w14:paraId="08BAA492" w14:textId="77777777" w:rsidR="00465C8A" w:rsidRPr="00465C8A" w:rsidRDefault="00465C8A" w:rsidP="00465C8A">
            <w:r w:rsidRPr="00907146">
              <w:t>10000</w:t>
            </w:r>
          </w:p>
        </w:tc>
      </w:tr>
      <w:tr w:rsidR="00465C8A" w:rsidRPr="001A375E" w14:paraId="490FF2AB" w14:textId="77777777" w:rsidTr="00465C8A">
        <w:tc>
          <w:tcPr>
            <w:tcW w:w="2182" w:type="dxa"/>
            <w:vMerge w:val="restart"/>
            <w:tcBorders>
              <w:top w:val="single" w:sz="4" w:space="0" w:color="D22A23"/>
              <w:left w:val="single" w:sz="4" w:space="0" w:color="D22A23"/>
              <w:right w:val="single" w:sz="4" w:space="0" w:color="D22A23"/>
            </w:tcBorders>
          </w:tcPr>
          <w:p w14:paraId="1D1B810A" w14:textId="77777777" w:rsidR="00465C8A" w:rsidRPr="00465C8A" w:rsidRDefault="00465C8A" w:rsidP="00465C8A">
            <w:r>
              <w:t>-10 dB</w:t>
            </w:r>
          </w:p>
        </w:tc>
        <w:tc>
          <w:tcPr>
            <w:tcW w:w="2370" w:type="dxa"/>
            <w:tcBorders>
              <w:top w:val="single" w:sz="4" w:space="0" w:color="D22A23"/>
              <w:left w:val="single" w:sz="4" w:space="0" w:color="D22A23"/>
              <w:bottom w:val="single" w:sz="4" w:space="0" w:color="D22A23"/>
              <w:right w:val="single" w:sz="4" w:space="0" w:color="D22A23"/>
            </w:tcBorders>
          </w:tcPr>
          <w:p w14:paraId="43320D1D" w14:textId="77777777" w:rsidR="00465C8A" w:rsidRPr="00465C8A" w:rsidRDefault="00465C8A" w:rsidP="00465C8A">
            <w:r>
              <w:t>B</w:t>
            </w:r>
            <w:r w:rsidRPr="00465C8A">
              <w:t>ody loss 0 dB</w:t>
            </w:r>
          </w:p>
        </w:tc>
        <w:tc>
          <w:tcPr>
            <w:tcW w:w="1687" w:type="dxa"/>
            <w:tcBorders>
              <w:top w:val="single" w:sz="4" w:space="0" w:color="D22A23"/>
              <w:left w:val="single" w:sz="4" w:space="0" w:color="D22A23"/>
              <w:bottom w:val="single" w:sz="4" w:space="0" w:color="D22A23"/>
              <w:right w:val="single" w:sz="4" w:space="0" w:color="D22A23"/>
            </w:tcBorders>
            <w:vAlign w:val="bottom"/>
          </w:tcPr>
          <w:p w14:paraId="722DD904" w14:textId="77777777" w:rsidR="00465C8A" w:rsidRPr="00465C8A" w:rsidRDefault="00465C8A" w:rsidP="00465C8A">
            <w:r w:rsidRPr="00465C8A">
              <w:t>96.5</w:t>
            </w:r>
          </w:p>
        </w:tc>
        <w:tc>
          <w:tcPr>
            <w:tcW w:w="1688" w:type="dxa"/>
            <w:tcBorders>
              <w:top w:val="single" w:sz="4" w:space="0" w:color="D22A23"/>
              <w:left w:val="single" w:sz="4" w:space="0" w:color="D22A23"/>
              <w:bottom w:val="single" w:sz="4" w:space="0" w:color="D22A23"/>
              <w:right w:val="single" w:sz="4" w:space="0" w:color="D22A23"/>
            </w:tcBorders>
            <w:vAlign w:val="bottom"/>
          </w:tcPr>
          <w:p w14:paraId="63EB533B" w14:textId="77777777" w:rsidR="00465C8A" w:rsidRPr="00465C8A" w:rsidRDefault="00465C8A" w:rsidP="00465C8A">
            <w:r w:rsidRPr="00465C8A">
              <w:t>96.5</w:t>
            </w:r>
          </w:p>
        </w:tc>
        <w:tc>
          <w:tcPr>
            <w:tcW w:w="1702" w:type="dxa"/>
            <w:tcBorders>
              <w:top w:val="single" w:sz="4" w:space="0" w:color="D22A23"/>
              <w:left w:val="single" w:sz="4" w:space="0" w:color="D22A23"/>
              <w:bottom w:val="single" w:sz="4" w:space="0" w:color="D22A23"/>
              <w:right w:val="single" w:sz="4" w:space="0" w:color="D22A23"/>
            </w:tcBorders>
            <w:vAlign w:val="bottom"/>
          </w:tcPr>
          <w:p w14:paraId="55E4E41C" w14:textId="77777777" w:rsidR="00465C8A" w:rsidRPr="00465C8A" w:rsidRDefault="00465C8A" w:rsidP="00465C8A">
            <w:r w:rsidRPr="00465C8A">
              <w:t>96.0</w:t>
            </w:r>
          </w:p>
        </w:tc>
      </w:tr>
      <w:tr w:rsidR="00465C8A" w:rsidRPr="001A375E" w14:paraId="31203F00" w14:textId="77777777" w:rsidTr="00465C8A">
        <w:tc>
          <w:tcPr>
            <w:tcW w:w="0" w:type="dxa"/>
            <w:vMerge/>
            <w:tcBorders>
              <w:left w:val="single" w:sz="4" w:space="0" w:color="D22A23"/>
              <w:right w:val="single" w:sz="4" w:space="0" w:color="D22A23"/>
            </w:tcBorders>
          </w:tcPr>
          <w:p w14:paraId="03DD6490" w14:textId="77777777" w:rsidR="00465C8A" w:rsidRDefault="00465C8A" w:rsidP="00465C8A"/>
        </w:tc>
        <w:tc>
          <w:tcPr>
            <w:tcW w:w="0" w:type="dxa"/>
            <w:tcBorders>
              <w:top w:val="single" w:sz="4" w:space="0" w:color="D22A23"/>
              <w:left w:val="single" w:sz="4" w:space="0" w:color="D22A23"/>
              <w:bottom w:val="single" w:sz="4" w:space="0" w:color="D22A23"/>
              <w:right w:val="single" w:sz="4" w:space="0" w:color="D22A23"/>
            </w:tcBorders>
          </w:tcPr>
          <w:p w14:paraId="5F67A501" w14:textId="77777777" w:rsidR="00465C8A" w:rsidRPr="00465C8A" w:rsidRDefault="00465C8A" w:rsidP="00465C8A">
            <w:r>
              <w:t>Body loss 6 dB</w:t>
            </w:r>
          </w:p>
        </w:tc>
        <w:tc>
          <w:tcPr>
            <w:tcW w:w="0" w:type="dxa"/>
            <w:tcBorders>
              <w:top w:val="single" w:sz="4" w:space="0" w:color="D22A23"/>
              <w:left w:val="single" w:sz="4" w:space="0" w:color="D22A23"/>
              <w:bottom w:val="single" w:sz="4" w:space="0" w:color="D22A23"/>
              <w:right w:val="single" w:sz="4" w:space="0" w:color="D22A23"/>
            </w:tcBorders>
            <w:vAlign w:val="bottom"/>
          </w:tcPr>
          <w:p w14:paraId="2631F626" w14:textId="77777777" w:rsidR="00465C8A" w:rsidRPr="00465C8A" w:rsidRDefault="00465C8A" w:rsidP="00465C8A">
            <w:r w:rsidRPr="00465C8A">
              <w:t>48.3</w:t>
            </w:r>
          </w:p>
        </w:tc>
        <w:tc>
          <w:tcPr>
            <w:tcW w:w="0" w:type="dxa"/>
            <w:tcBorders>
              <w:top w:val="single" w:sz="4" w:space="0" w:color="D22A23"/>
              <w:left w:val="single" w:sz="4" w:space="0" w:color="D22A23"/>
              <w:bottom w:val="single" w:sz="4" w:space="0" w:color="D22A23"/>
              <w:right w:val="single" w:sz="4" w:space="0" w:color="D22A23"/>
            </w:tcBorders>
            <w:vAlign w:val="bottom"/>
          </w:tcPr>
          <w:p w14:paraId="65BCE106" w14:textId="77777777" w:rsidR="00465C8A" w:rsidRPr="00465C8A" w:rsidRDefault="00465C8A" w:rsidP="00465C8A">
            <w:r w:rsidRPr="00465C8A">
              <w:t>48.3</w:t>
            </w:r>
          </w:p>
        </w:tc>
        <w:tc>
          <w:tcPr>
            <w:tcW w:w="0" w:type="dxa"/>
            <w:tcBorders>
              <w:top w:val="single" w:sz="4" w:space="0" w:color="D22A23"/>
              <w:left w:val="single" w:sz="4" w:space="0" w:color="D22A23"/>
              <w:bottom w:val="single" w:sz="4" w:space="0" w:color="D22A23"/>
              <w:right w:val="single" w:sz="4" w:space="0" w:color="D22A23"/>
            </w:tcBorders>
            <w:vAlign w:val="bottom"/>
          </w:tcPr>
          <w:p w14:paraId="1A119F7D" w14:textId="77777777" w:rsidR="00465C8A" w:rsidRPr="00465C8A" w:rsidRDefault="00465C8A" w:rsidP="00465C8A">
            <w:r w:rsidRPr="00465C8A">
              <w:t>47.3</w:t>
            </w:r>
          </w:p>
        </w:tc>
      </w:tr>
      <w:tr w:rsidR="00465C8A" w:rsidRPr="001A375E" w14:paraId="12A47230" w14:textId="77777777" w:rsidTr="00465C8A">
        <w:tc>
          <w:tcPr>
            <w:tcW w:w="2182" w:type="dxa"/>
            <w:vMerge w:val="restart"/>
            <w:tcBorders>
              <w:left w:val="single" w:sz="4" w:space="0" w:color="D22A23"/>
              <w:right w:val="single" w:sz="4" w:space="0" w:color="D22A23"/>
            </w:tcBorders>
          </w:tcPr>
          <w:p w14:paraId="3D1DAC81" w14:textId="77777777" w:rsidR="00465C8A" w:rsidRPr="00465C8A" w:rsidRDefault="00465C8A" w:rsidP="00465C8A">
            <w:r>
              <w:t>-20</w:t>
            </w:r>
            <w:r w:rsidRPr="00465C8A">
              <w:t xml:space="preserve"> dB</w:t>
            </w:r>
          </w:p>
        </w:tc>
        <w:tc>
          <w:tcPr>
            <w:tcW w:w="2370" w:type="dxa"/>
            <w:tcBorders>
              <w:top w:val="single" w:sz="4" w:space="0" w:color="D22A23"/>
              <w:left w:val="single" w:sz="4" w:space="0" w:color="D22A23"/>
              <w:bottom w:val="single" w:sz="4" w:space="0" w:color="D22A23"/>
              <w:right w:val="single" w:sz="4" w:space="0" w:color="D22A23"/>
            </w:tcBorders>
          </w:tcPr>
          <w:p w14:paraId="366FB1F9" w14:textId="77777777" w:rsidR="00465C8A" w:rsidRPr="00465C8A" w:rsidRDefault="00465C8A" w:rsidP="00465C8A">
            <w:r>
              <w:t>Body loss 0 dB</w:t>
            </w:r>
          </w:p>
        </w:tc>
        <w:tc>
          <w:tcPr>
            <w:tcW w:w="1687" w:type="dxa"/>
            <w:tcBorders>
              <w:top w:val="single" w:sz="4" w:space="0" w:color="D22A23"/>
              <w:left w:val="single" w:sz="4" w:space="0" w:color="D22A23"/>
              <w:bottom w:val="single" w:sz="4" w:space="0" w:color="D22A23"/>
              <w:right w:val="single" w:sz="4" w:space="0" w:color="D22A23"/>
            </w:tcBorders>
            <w:vAlign w:val="top"/>
          </w:tcPr>
          <w:p w14:paraId="760B6084" w14:textId="77777777" w:rsidR="00465C8A" w:rsidRPr="00465C8A" w:rsidRDefault="00465C8A" w:rsidP="00465C8A">
            <w:r w:rsidRPr="004F5F50">
              <w:t>305.2</w:t>
            </w:r>
          </w:p>
        </w:tc>
        <w:tc>
          <w:tcPr>
            <w:tcW w:w="1688" w:type="dxa"/>
            <w:tcBorders>
              <w:top w:val="single" w:sz="4" w:space="0" w:color="D22A23"/>
              <w:left w:val="single" w:sz="4" w:space="0" w:color="D22A23"/>
              <w:bottom w:val="single" w:sz="4" w:space="0" w:color="D22A23"/>
              <w:right w:val="single" w:sz="4" w:space="0" w:color="D22A23"/>
            </w:tcBorders>
            <w:vAlign w:val="top"/>
          </w:tcPr>
          <w:p w14:paraId="2D829799" w14:textId="77777777" w:rsidR="00465C8A" w:rsidRPr="00465C8A" w:rsidRDefault="00465C8A" w:rsidP="00465C8A">
            <w:r w:rsidRPr="004F5F50">
              <w:t>305.2</w:t>
            </w:r>
          </w:p>
        </w:tc>
        <w:tc>
          <w:tcPr>
            <w:tcW w:w="1702" w:type="dxa"/>
            <w:tcBorders>
              <w:top w:val="single" w:sz="4" w:space="0" w:color="D22A23"/>
              <w:left w:val="single" w:sz="4" w:space="0" w:color="D22A23"/>
              <w:bottom w:val="single" w:sz="4" w:space="0" w:color="D22A23"/>
              <w:right w:val="single" w:sz="4" w:space="0" w:color="D22A23"/>
            </w:tcBorders>
            <w:vAlign w:val="top"/>
          </w:tcPr>
          <w:p w14:paraId="05FE94F0" w14:textId="77777777" w:rsidR="00465C8A" w:rsidRPr="00465C8A" w:rsidRDefault="00465C8A" w:rsidP="00465C8A">
            <w:r w:rsidRPr="004F5F50">
              <w:t>305.1</w:t>
            </w:r>
          </w:p>
        </w:tc>
      </w:tr>
      <w:tr w:rsidR="00465C8A" w:rsidRPr="001A375E" w14:paraId="29152547" w14:textId="77777777" w:rsidTr="00465C8A">
        <w:tc>
          <w:tcPr>
            <w:tcW w:w="2182" w:type="dxa"/>
            <w:vMerge/>
            <w:tcBorders>
              <w:left w:val="single" w:sz="4" w:space="0" w:color="D22A23"/>
              <w:bottom w:val="single" w:sz="4" w:space="0" w:color="D22A23"/>
              <w:right w:val="single" w:sz="4" w:space="0" w:color="D22A23"/>
            </w:tcBorders>
          </w:tcPr>
          <w:p w14:paraId="49BD5B5A" w14:textId="77777777" w:rsidR="00465C8A" w:rsidRDefault="00465C8A" w:rsidP="00465C8A"/>
        </w:tc>
        <w:tc>
          <w:tcPr>
            <w:tcW w:w="2370" w:type="dxa"/>
            <w:tcBorders>
              <w:top w:val="single" w:sz="4" w:space="0" w:color="D22A23"/>
              <w:left w:val="single" w:sz="4" w:space="0" w:color="D22A23"/>
              <w:bottom w:val="single" w:sz="4" w:space="0" w:color="D22A23"/>
              <w:right w:val="single" w:sz="4" w:space="0" w:color="D22A23"/>
            </w:tcBorders>
          </w:tcPr>
          <w:p w14:paraId="00666337" w14:textId="77777777" w:rsidR="00465C8A" w:rsidRPr="00465C8A" w:rsidRDefault="00465C8A" w:rsidP="00465C8A">
            <w:r>
              <w:t>Body loss 6 dB</w:t>
            </w:r>
          </w:p>
        </w:tc>
        <w:tc>
          <w:tcPr>
            <w:tcW w:w="1687" w:type="dxa"/>
            <w:tcBorders>
              <w:top w:val="single" w:sz="4" w:space="0" w:color="D22A23"/>
              <w:left w:val="single" w:sz="4" w:space="0" w:color="D22A23"/>
              <w:bottom w:val="single" w:sz="4" w:space="0" w:color="D22A23"/>
              <w:right w:val="single" w:sz="4" w:space="0" w:color="D22A23"/>
            </w:tcBorders>
            <w:vAlign w:val="top"/>
          </w:tcPr>
          <w:p w14:paraId="72F8EE73" w14:textId="77777777" w:rsidR="00465C8A" w:rsidRPr="00465C8A" w:rsidRDefault="00465C8A" w:rsidP="00465C8A">
            <w:r w:rsidRPr="00064EAE">
              <w:t>153.0</w:t>
            </w:r>
          </w:p>
        </w:tc>
        <w:tc>
          <w:tcPr>
            <w:tcW w:w="1688" w:type="dxa"/>
            <w:tcBorders>
              <w:top w:val="single" w:sz="4" w:space="0" w:color="D22A23"/>
              <w:left w:val="single" w:sz="4" w:space="0" w:color="D22A23"/>
              <w:bottom w:val="single" w:sz="4" w:space="0" w:color="D22A23"/>
              <w:right w:val="single" w:sz="4" w:space="0" w:color="D22A23"/>
            </w:tcBorders>
            <w:vAlign w:val="top"/>
          </w:tcPr>
          <w:p w14:paraId="52E097D5" w14:textId="77777777" w:rsidR="00465C8A" w:rsidRPr="00465C8A" w:rsidRDefault="00465C8A" w:rsidP="00465C8A">
            <w:r w:rsidRPr="00064EAE">
              <w:t>152.9</w:t>
            </w:r>
          </w:p>
        </w:tc>
        <w:tc>
          <w:tcPr>
            <w:tcW w:w="1702" w:type="dxa"/>
            <w:tcBorders>
              <w:top w:val="single" w:sz="4" w:space="0" w:color="D22A23"/>
              <w:left w:val="single" w:sz="4" w:space="0" w:color="D22A23"/>
              <w:bottom w:val="single" w:sz="4" w:space="0" w:color="D22A23"/>
              <w:right w:val="single" w:sz="4" w:space="0" w:color="D22A23"/>
            </w:tcBorders>
            <w:vAlign w:val="top"/>
          </w:tcPr>
          <w:p w14:paraId="0D2D9761" w14:textId="77777777" w:rsidR="00465C8A" w:rsidRPr="00465C8A" w:rsidRDefault="00465C8A" w:rsidP="00465C8A">
            <w:r w:rsidRPr="00064EAE">
              <w:t>152.6</w:t>
            </w:r>
          </w:p>
        </w:tc>
      </w:tr>
    </w:tbl>
    <w:p w14:paraId="2B43E1BF" w14:textId="77777777" w:rsidR="00465C8A" w:rsidRPr="00465C8A" w:rsidRDefault="00465C8A" w:rsidP="00465C8A">
      <w:pPr>
        <w:pStyle w:val="Caption"/>
      </w:pPr>
    </w:p>
    <w:p w14:paraId="663824C4" w14:textId="77777777" w:rsidR="00465C8A" w:rsidRPr="00465C8A" w:rsidRDefault="00465C8A" w:rsidP="00465C8A">
      <w:pPr>
        <w:pStyle w:val="Caption"/>
      </w:pPr>
      <w:r w:rsidRPr="00465C8A">
        <w:t xml:space="preserve">Table </w:t>
      </w:r>
      <w:r>
        <w:fldChar w:fldCharType="begin"/>
      </w:r>
      <w:r w:rsidRPr="00465C8A">
        <w:instrText xml:space="preserve"> SEQ Table \* ARABIC </w:instrText>
      </w:r>
      <w:r>
        <w:fldChar w:fldCharType="separate"/>
      </w:r>
      <w:r w:rsidRPr="00465C8A">
        <w:t>3</w:t>
      </w:r>
      <w:r>
        <w:fldChar w:fldCharType="end"/>
      </w:r>
      <w:r w:rsidRPr="00465C8A">
        <w:t>: Hand Held audio PMSE (indoor)  – Airborne DME - Distances on the ground in km</w:t>
      </w:r>
    </w:p>
    <w:tbl>
      <w:tblPr>
        <w:tblStyle w:val="ECCTable-redheader"/>
        <w:tblW w:w="0" w:type="auto"/>
        <w:tblInd w:w="0" w:type="dxa"/>
        <w:tblLook w:val="04A0" w:firstRow="1" w:lastRow="0" w:firstColumn="1" w:lastColumn="0" w:noHBand="0" w:noVBand="1"/>
      </w:tblPr>
      <w:tblGrid>
        <w:gridCol w:w="2182"/>
        <w:gridCol w:w="2370"/>
        <w:gridCol w:w="1687"/>
        <w:gridCol w:w="1688"/>
        <w:gridCol w:w="1702"/>
      </w:tblGrid>
      <w:tr w:rsidR="00465C8A" w:rsidRPr="001A375E" w14:paraId="319E8FFF" w14:textId="77777777" w:rsidTr="00465C8A">
        <w:trPr>
          <w:cnfStyle w:val="100000000000" w:firstRow="1" w:lastRow="0" w:firstColumn="0" w:lastColumn="0" w:oddVBand="0" w:evenVBand="0" w:oddHBand="0" w:evenHBand="0" w:firstRowFirstColumn="0" w:firstRowLastColumn="0" w:lastRowFirstColumn="0" w:lastRowLastColumn="0"/>
          <w:trHeight w:val="563"/>
        </w:trPr>
        <w:tc>
          <w:tcPr>
            <w:tcW w:w="2182" w:type="dxa"/>
          </w:tcPr>
          <w:p w14:paraId="12E75EE1" w14:textId="77777777" w:rsidR="00465C8A" w:rsidRPr="00465C8A" w:rsidRDefault="00465C8A" w:rsidP="00465C8A">
            <w:r>
              <w:t>I/N</w:t>
            </w:r>
          </w:p>
        </w:tc>
        <w:tc>
          <w:tcPr>
            <w:tcW w:w="2370" w:type="dxa"/>
            <w:hideMark/>
          </w:tcPr>
          <w:p w14:paraId="512F91E3" w14:textId="77777777" w:rsidR="00465C8A" w:rsidRPr="00465C8A" w:rsidRDefault="00465C8A" w:rsidP="00465C8A">
            <w:r w:rsidRPr="00907146">
              <w:t>DME antenna height (m)</w:t>
            </w:r>
          </w:p>
        </w:tc>
        <w:tc>
          <w:tcPr>
            <w:tcW w:w="1687" w:type="dxa"/>
          </w:tcPr>
          <w:p w14:paraId="28FC9B7D" w14:textId="77777777" w:rsidR="00465C8A" w:rsidRPr="00465C8A" w:rsidRDefault="00465C8A" w:rsidP="00465C8A">
            <w:r w:rsidRPr="00907146">
              <w:t xml:space="preserve"> 100</w:t>
            </w:r>
          </w:p>
        </w:tc>
        <w:tc>
          <w:tcPr>
            <w:tcW w:w="1688" w:type="dxa"/>
          </w:tcPr>
          <w:p w14:paraId="7DE5E512" w14:textId="77777777" w:rsidR="00465C8A" w:rsidRPr="00465C8A" w:rsidRDefault="00465C8A" w:rsidP="00465C8A">
            <w:r w:rsidRPr="00907146">
              <w:t>1000</w:t>
            </w:r>
          </w:p>
        </w:tc>
        <w:tc>
          <w:tcPr>
            <w:tcW w:w="1702" w:type="dxa"/>
          </w:tcPr>
          <w:p w14:paraId="7791DB7F" w14:textId="77777777" w:rsidR="00465C8A" w:rsidRPr="00465C8A" w:rsidRDefault="00465C8A" w:rsidP="00465C8A">
            <w:r w:rsidRPr="00907146">
              <w:t>10000</w:t>
            </w:r>
          </w:p>
        </w:tc>
      </w:tr>
      <w:tr w:rsidR="00465C8A" w:rsidRPr="001A375E" w14:paraId="7DEE3382" w14:textId="77777777" w:rsidTr="00465C8A">
        <w:tc>
          <w:tcPr>
            <w:tcW w:w="2182" w:type="dxa"/>
            <w:vMerge w:val="restart"/>
            <w:tcBorders>
              <w:top w:val="single" w:sz="4" w:space="0" w:color="D22A23"/>
              <w:left w:val="single" w:sz="4" w:space="0" w:color="D22A23"/>
              <w:right w:val="single" w:sz="4" w:space="0" w:color="D22A23"/>
            </w:tcBorders>
          </w:tcPr>
          <w:p w14:paraId="2B070307" w14:textId="77777777" w:rsidR="00465C8A" w:rsidRPr="00465C8A" w:rsidRDefault="00465C8A" w:rsidP="00465C8A">
            <w:r>
              <w:t>-10 dB</w:t>
            </w:r>
          </w:p>
        </w:tc>
        <w:tc>
          <w:tcPr>
            <w:tcW w:w="2370" w:type="dxa"/>
            <w:tcBorders>
              <w:top w:val="single" w:sz="4" w:space="0" w:color="D22A23"/>
              <w:left w:val="single" w:sz="4" w:space="0" w:color="D22A23"/>
              <w:bottom w:val="single" w:sz="4" w:space="0" w:color="D22A23"/>
              <w:right w:val="single" w:sz="4" w:space="0" w:color="D22A23"/>
            </w:tcBorders>
          </w:tcPr>
          <w:p w14:paraId="470BF1C5" w14:textId="77777777" w:rsidR="00465C8A" w:rsidRPr="00465C8A" w:rsidRDefault="00465C8A" w:rsidP="00465C8A">
            <w:r>
              <w:t>Body loss 0 dB</w:t>
            </w:r>
          </w:p>
        </w:tc>
        <w:tc>
          <w:tcPr>
            <w:tcW w:w="1687" w:type="dxa"/>
            <w:tcBorders>
              <w:top w:val="single" w:sz="4" w:space="0" w:color="D22A23"/>
              <w:left w:val="single" w:sz="4" w:space="0" w:color="D22A23"/>
              <w:bottom w:val="single" w:sz="4" w:space="0" w:color="D22A23"/>
              <w:right w:val="single" w:sz="4" w:space="0" w:color="D22A23"/>
            </w:tcBorders>
            <w:vAlign w:val="bottom"/>
          </w:tcPr>
          <w:p w14:paraId="3046DE52" w14:textId="77777777" w:rsidR="00465C8A" w:rsidRPr="00465C8A" w:rsidRDefault="00465C8A" w:rsidP="00465C8A">
            <w:r w:rsidRPr="00465C8A">
              <w:t>30.5</w:t>
            </w:r>
          </w:p>
        </w:tc>
        <w:tc>
          <w:tcPr>
            <w:tcW w:w="1688" w:type="dxa"/>
            <w:tcBorders>
              <w:top w:val="single" w:sz="4" w:space="0" w:color="D22A23"/>
              <w:left w:val="single" w:sz="4" w:space="0" w:color="D22A23"/>
              <w:bottom w:val="single" w:sz="4" w:space="0" w:color="D22A23"/>
              <w:right w:val="single" w:sz="4" w:space="0" w:color="D22A23"/>
            </w:tcBorders>
            <w:vAlign w:val="bottom"/>
          </w:tcPr>
          <w:p w14:paraId="29CBBBC5" w14:textId="77777777" w:rsidR="00465C8A" w:rsidRPr="00465C8A" w:rsidRDefault="00465C8A" w:rsidP="00465C8A">
            <w:r w:rsidRPr="00465C8A">
              <w:t>30.5</w:t>
            </w:r>
          </w:p>
        </w:tc>
        <w:tc>
          <w:tcPr>
            <w:tcW w:w="1702" w:type="dxa"/>
            <w:tcBorders>
              <w:top w:val="single" w:sz="4" w:space="0" w:color="D22A23"/>
              <w:left w:val="single" w:sz="4" w:space="0" w:color="D22A23"/>
              <w:bottom w:val="single" w:sz="4" w:space="0" w:color="D22A23"/>
              <w:right w:val="single" w:sz="4" w:space="0" w:color="D22A23"/>
            </w:tcBorders>
            <w:vAlign w:val="bottom"/>
          </w:tcPr>
          <w:p w14:paraId="07EF2F17" w14:textId="77777777" w:rsidR="00465C8A" w:rsidRPr="00465C8A" w:rsidRDefault="00465C8A" w:rsidP="00465C8A">
            <w:r w:rsidRPr="00465C8A">
              <w:t>28.8</w:t>
            </w:r>
          </w:p>
        </w:tc>
      </w:tr>
      <w:tr w:rsidR="00465C8A" w:rsidRPr="001A375E" w14:paraId="2CCC3173" w14:textId="77777777" w:rsidTr="00465C8A">
        <w:tc>
          <w:tcPr>
            <w:tcW w:w="2182" w:type="dxa"/>
            <w:vMerge/>
            <w:tcBorders>
              <w:left w:val="single" w:sz="4" w:space="0" w:color="D22A23"/>
              <w:right w:val="single" w:sz="4" w:space="0" w:color="D22A23"/>
            </w:tcBorders>
          </w:tcPr>
          <w:p w14:paraId="363AFE3C" w14:textId="77777777" w:rsidR="00465C8A" w:rsidRDefault="00465C8A" w:rsidP="00465C8A"/>
        </w:tc>
        <w:tc>
          <w:tcPr>
            <w:tcW w:w="2370" w:type="dxa"/>
            <w:tcBorders>
              <w:top w:val="single" w:sz="4" w:space="0" w:color="D22A23"/>
              <w:left w:val="single" w:sz="4" w:space="0" w:color="D22A23"/>
              <w:bottom w:val="single" w:sz="4" w:space="0" w:color="D22A23"/>
              <w:right w:val="single" w:sz="4" w:space="0" w:color="D22A23"/>
            </w:tcBorders>
          </w:tcPr>
          <w:p w14:paraId="10380EF4" w14:textId="77777777" w:rsidR="00465C8A" w:rsidRPr="00465C8A" w:rsidRDefault="00465C8A" w:rsidP="00465C8A">
            <w:r>
              <w:t>Body loss 6 dB</w:t>
            </w:r>
          </w:p>
        </w:tc>
        <w:tc>
          <w:tcPr>
            <w:tcW w:w="1687" w:type="dxa"/>
            <w:tcBorders>
              <w:top w:val="single" w:sz="4" w:space="0" w:color="D22A23"/>
              <w:left w:val="single" w:sz="4" w:space="0" w:color="D22A23"/>
              <w:bottom w:val="single" w:sz="4" w:space="0" w:color="D22A23"/>
              <w:right w:val="single" w:sz="4" w:space="0" w:color="D22A23"/>
            </w:tcBorders>
            <w:vAlign w:val="bottom"/>
          </w:tcPr>
          <w:p w14:paraId="51A2613C" w14:textId="77777777" w:rsidR="00465C8A" w:rsidRPr="00465C8A" w:rsidRDefault="00465C8A" w:rsidP="00465C8A">
            <w:r w:rsidRPr="00465C8A">
              <w:t>15.2</w:t>
            </w:r>
          </w:p>
        </w:tc>
        <w:tc>
          <w:tcPr>
            <w:tcW w:w="1688" w:type="dxa"/>
            <w:tcBorders>
              <w:top w:val="single" w:sz="4" w:space="0" w:color="D22A23"/>
              <w:left w:val="single" w:sz="4" w:space="0" w:color="D22A23"/>
              <w:bottom w:val="single" w:sz="4" w:space="0" w:color="D22A23"/>
              <w:right w:val="single" w:sz="4" w:space="0" w:color="D22A23"/>
            </w:tcBorders>
            <w:vAlign w:val="bottom"/>
          </w:tcPr>
          <w:p w14:paraId="5D791648" w14:textId="77777777" w:rsidR="00465C8A" w:rsidRPr="00465C8A" w:rsidRDefault="00465C8A" w:rsidP="00465C8A">
            <w:r w:rsidRPr="00465C8A">
              <w:t>15.2</w:t>
            </w:r>
          </w:p>
        </w:tc>
        <w:tc>
          <w:tcPr>
            <w:tcW w:w="1702" w:type="dxa"/>
            <w:tcBorders>
              <w:top w:val="single" w:sz="4" w:space="0" w:color="D22A23"/>
              <w:left w:val="single" w:sz="4" w:space="0" w:color="D22A23"/>
              <w:bottom w:val="single" w:sz="4" w:space="0" w:color="D22A23"/>
              <w:right w:val="single" w:sz="4" w:space="0" w:color="D22A23"/>
            </w:tcBorders>
            <w:vAlign w:val="bottom"/>
          </w:tcPr>
          <w:p w14:paraId="0958C00C" w14:textId="77777777" w:rsidR="00465C8A" w:rsidRPr="00465C8A" w:rsidRDefault="00465C8A" w:rsidP="00465C8A">
            <w:r w:rsidRPr="00465C8A">
              <w:t>11.5</w:t>
            </w:r>
          </w:p>
        </w:tc>
      </w:tr>
      <w:tr w:rsidR="00465C8A" w:rsidRPr="001A375E" w14:paraId="6243E65B" w14:textId="77777777" w:rsidTr="00465C8A">
        <w:tc>
          <w:tcPr>
            <w:tcW w:w="0" w:type="dxa"/>
            <w:vMerge w:val="restart"/>
            <w:tcBorders>
              <w:left w:val="single" w:sz="4" w:space="0" w:color="D22A23"/>
              <w:right w:val="single" w:sz="4" w:space="0" w:color="D22A23"/>
            </w:tcBorders>
          </w:tcPr>
          <w:p w14:paraId="3091DF3F" w14:textId="77777777" w:rsidR="00465C8A" w:rsidRPr="00465C8A" w:rsidRDefault="00465C8A" w:rsidP="00465C8A">
            <w:r>
              <w:t>-20 dB</w:t>
            </w:r>
          </w:p>
        </w:tc>
        <w:tc>
          <w:tcPr>
            <w:tcW w:w="0" w:type="dxa"/>
            <w:tcBorders>
              <w:top w:val="single" w:sz="4" w:space="0" w:color="D22A23"/>
              <w:left w:val="single" w:sz="4" w:space="0" w:color="D22A23"/>
              <w:bottom w:val="single" w:sz="4" w:space="0" w:color="D22A23"/>
              <w:right w:val="single" w:sz="4" w:space="0" w:color="D22A23"/>
            </w:tcBorders>
          </w:tcPr>
          <w:p w14:paraId="672E3EE3" w14:textId="77777777" w:rsidR="00465C8A" w:rsidRPr="00465C8A" w:rsidRDefault="00465C8A" w:rsidP="00465C8A">
            <w:r>
              <w:t>Body loss 0 dB</w:t>
            </w:r>
          </w:p>
        </w:tc>
        <w:tc>
          <w:tcPr>
            <w:tcW w:w="0" w:type="dxa"/>
            <w:tcBorders>
              <w:top w:val="single" w:sz="4" w:space="0" w:color="D22A23"/>
              <w:left w:val="single" w:sz="4" w:space="0" w:color="D22A23"/>
              <w:bottom w:val="single" w:sz="4" w:space="0" w:color="D22A23"/>
              <w:right w:val="single" w:sz="4" w:space="0" w:color="D22A23"/>
            </w:tcBorders>
            <w:vAlign w:val="bottom"/>
          </w:tcPr>
          <w:p w14:paraId="742F83D9" w14:textId="77777777" w:rsidR="00465C8A" w:rsidRPr="00465C8A" w:rsidRDefault="00465C8A" w:rsidP="00465C8A">
            <w:r w:rsidRPr="00465C8A">
              <w:t>96.5</w:t>
            </w:r>
          </w:p>
        </w:tc>
        <w:tc>
          <w:tcPr>
            <w:tcW w:w="0" w:type="dxa"/>
            <w:tcBorders>
              <w:top w:val="single" w:sz="4" w:space="0" w:color="D22A23"/>
              <w:left w:val="single" w:sz="4" w:space="0" w:color="D22A23"/>
              <w:bottom w:val="single" w:sz="4" w:space="0" w:color="D22A23"/>
              <w:right w:val="single" w:sz="4" w:space="0" w:color="D22A23"/>
            </w:tcBorders>
            <w:vAlign w:val="bottom"/>
          </w:tcPr>
          <w:p w14:paraId="5DE1FF8F" w14:textId="77777777" w:rsidR="00465C8A" w:rsidRPr="00465C8A" w:rsidRDefault="00465C8A" w:rsidP="00465C8A">
            <w:r w:rsidRPr="00465C8A">
              <w:t>96.5</w:t>
            </w:r>
          </w:p>
        </w:tc>
        <w:tc>
          <w:tcPr>
            <w:tcW w:w="0" w:type="dxa"/>
            <w:tcBorders>
              <w:top w:val="single" w:sz="4" w:space="0" w:color="D22A23"/>
              <w:left w:val="single" w:sz="4" w:space="0" w:color="D22A23"/>
              <w:bottom w:val="single" w:sz="4" w:space="0" w:color="D22A23"/>
              <w:right w:val="single" w:sz="4" w:space="0" w:color="D22A23"/>
            </w:tcBorders>
            <w:vAlign w:val="bottom"/>
          </w:tcPr>
          <w:p w14:paraId="42160829" w14:textId="77777777" w:rsidR="00465C8A" w:rsidRPr="00465C8A" w:rsidRDefault="00465C8A" w:rsidP="00465C8A">
            <w:r w:rsidRPr="00465C8A">
              <w:t>96.0</w:t>
            </w:r>
          </w:p>
        </w:tc>
      </w:tr>
      <w:tr w:rsidR="00465C8A" w:rsidRPr="001A375E" w14:paraId="38318FD5" w14:textId="77777777" w:rsidTr="00465C8A">
        <w:tc>
          <w:tcPr>
            <w:tcW w:w="0" w:type="dxa"/>
            <w:vMerge/>
            <w:tcBorders>
              <w:left w:val="single" w:sz="4" w:space="0" w:color="D22A23"/>
              <w:bottom w:val="single" w:sz="4" w:space="0" w:color="D22A23"/>
              <w:right w:val="single" w:sz="4" w:space="0" w:color="D22A23"/>
            </w:tcBorders>
          </w:tcPr>
          <w:p w14:paraId="61E92C9D" w14:textId="77777777" w:rsidR="00465C8A" w:rsidRDefault="00465C8A" w:rsidP="00465C8A"/>
        </w:tc>
        <w:tc>
          <w:tcPr>
            <w:tcW w:w="0" w:type="dxa"/>
            <w:tcBorders>
              <w:top w:val="single" w:sz="4" w:space="0" w:color="D22A23"/>
              <w:left w:val="single" w:sz="4" w:space="0" w:color="D22A23"/>
              <w:bottom w:val="single" w:sz="4" w:space="0" w:color="D22A23"/>
              <w:right w:val="single" w:sz="4" w:space="0" w:color="D22A23"/>
            </w:tcBorders>
          </w:tcPr>
          <w:p w14:paraId="49617108" w14:textId="77777777" w:rsidR="00465C8A" w:rsidRPr="00465C8A" w:rsidRDefault="00465C8A" w:rsidP="00465C8A">
            <w:r>
              <w:t>Body loss 6 dB</w:t>
            </w:r>
          </w:p>
        </w:tc>
        <w:tc>
          <w:tcPr>
            <w:tcW w:w="0" w:type="dxa"/>
            <w:tcBorders>
              <w:top w:val="single" w:sz="4" w:space="0" w:color="D22A23"/>
              <w:left w:val="single" w:sz="4" w:space="0" w:color="D22A23"/>
              <w:bottom w:val="single" w:sz="4" w:space="0" w:color="D22A23"/>
              <w:right w:val="single" w:sz="4" w:space="0" w:color="D22A23"/>
            </w:tcBorders>
            <w:vAlign w:val="bottom"/>
          </w:tcPr>
          <w:p w14:paraId="3A3A0C42" w14:textId="77777777" w:rsidR="00465C8A" w:rsidRPr="00465C8A" w:rsidRDefault="00465C8A" w:rsidP="00465C8A">
            <w:r w:rsidRPr="00465C8A">
              <w:t>48.3</w:t>
            </w:r>
          </w:p>
        </w:tc>
        <w:tc>
          <w:tcPr>
            <w:tcW w:w="0" w:type="dxa"/>
            <w:tcBorders>
              <w:top w:val="single" w:sz="4" w:space="0" w:color="D22A23"/>
              <w:left w:val="single" w:sz="4" w:space="0" w:color="D22A23"/>
              <w:bottom w:val="single" w:sz="4" w:space="0" w:color="D22A23"/>
              <w:right w:val="single" w:sz="4" w:space="0" w:color="D22A23"/>
            </w:tcBorders>
            <w:vAlign w:val="bottom"/>
          </w:tcPr>
          <w:p w14:paraId="5FF51D56" w14:textId="77777777" w:rsidR="00465C8A" w:rsidRPr="00465C8A" w:rsidRDefault="00465C8A" w:rsidP="00465C8A">
            <w:r w:rsidRPr="00465C8A">
              <w:t>48.3</w:t>
            </w:r>
          </w:p>
        </w:tc>
        <w:tc>
          <w:tcPr>
            <w:tcW w:w="0" w:type="dxa"/>
            <w:tcBorders>
              <w:top w:val="single" w:sz="4" w:space="0" w:color="D22A23"/>
              <w:left w:val="single" w:sz="4" w:space="0" w:color="D22A23"/>
              <w:bottom w:val="single" w:sz="4" w:space="0" w:color="D22A23"/>
              <w:right w:val="single" w:sz="4" w:space="0" w:color="D22A23"/>
            </w:tcBorders>
            <w:vAlign w:val="bottom"/>
          </w:tcPr>
          <w:p w14:paraId="59735285" w14:textId="77777777" w:rsidR="00465C8A" w:rsidRPr="00465C8A" w:rsidRDefault="00465C8A" w:rsidP="00465C8A">
            <w:r w:rsidRPr="00465C8A">
              <w:t>47.3</w:t>
            </w:r>
          </w:p>
        </w:tc>
      </w:tr>
    </w:tbl>
    <w:p w14:paraId="6067BE36" w14:textId="77777777" w:rsidR="00465C8A" w:rsidRPr="00465C8A" w:rsidRDefault="00465C8A" w:rsidP="00465C8A">
      <w:pPr>
        <w:pStyle w:val="Caption"/>
      </w:pPr>
    </w:p>
    <w:p w14:paraId="06F903AC" w14:textId="77777777" w:rsidR="00465C8A" w:rsidRPr="00465C8A" w:rsidRDefault="00465C8A" w:rsidP="00465C8A">
      <w:pPr>
        <w:pStyle w:val="Caption"/>
      </w:pPr>
    </w:p>
    <w:p w14:paraId="1A0EA019" w14:textId="77777777" w:rsidR="00465C8A" w:rsidRPr="00465C8A" w:rsidRDefault="00465C8A" w:rsidP="00465C8A">
      <w:pPr>
        <w:pStyle w:val="Caption"/>
      </w:pPr>
      <w:r w:rsidRPr="00465C8A">
        <w:t xml:space="preserve">Table </w:t>
      </w:r>
      <w:r>
        <w:fldChar w:fldCharType="begin"/>
      </w:r>
      <w:r w:rsidRPr="00465C8A">
        <w:instrText xml:space="preserve"> SEQ Table \* ARABIC </w:instrText>
      </w:r>
      <w:r>
        <w:fldChar w:fldCharType="separate"/>
      </w:r>
      <w:r w:rsidRPr="00465C8A">
        <w:t>3</w:t>
      </w:r>
      <w:r>
        <w:fldChar w:fldCharType="end"/>
      </w:r>
      <w:r w:rsidRPr="00465C8A">
        <w:t>: Body Worn audio PMSE (outdoor) – Airborne PMSE - Distances on the ground in km</w:t>
      </w:r>
    </w:p>
    <w:tbl>
      <w:tblPr>
        <w:tblStyle w:val="ECCTable-redheader"/>
        <w:tblW w:w="0" w:type="auto"/>
        <w:tblInd w:w="0" w:type="dxa"/>
        <w:tblLook w:val="04A0" w:firstRow="1" w:lastRow="0" w:firstColumn="1" w:lastColumn="0" w:noHBand="0" w:noVBand="1"/>
      </w:tblPr>
      <w:tblGrid>
        <w:gridCol w:w="2182"/>
        <w:gridCol w:w="2370"/>
        <w:gridCol w:w="1687"/>
        <w:gridCol w:w="1688"/>
        <w:gridCol w:w="1702"/>
      </w:tblGrid>
      <w:tr w:rsidR="00465C8A" w:rsidRPr="001A375E" w14:paraId="0334AF79" w14:textId="77777777" w:rsidTr="00465C8A">
        <w:trPr>
          <w:cnfStyle w:val="100000000000" w:firstRow="1" w:lastRow="0" w:firstColumn="0" w:lastColumn="0" w:oddVBand="0" w:evenVBand="0" w:oddHBand="0" w:evenHBand="0" w:firstRowFirstColumn="0" w:firstRowLastColumn="0" w:lastRowFirstColumn="0" w:lastRowLastColumn="0"/>
          <w:trHeight w:val="563"/>
        </w:trPr>
        <w:tc>
          <w:tcPr>
            <w:tcW w:w="2182" w:type="dxa"/>
          </w:tcPr>
          <w:p w14:paraId="3E20A4EA" w14:textId="77777777" w:rsidR="00465C8A" w:rsidRPr="00465C8A" w:rsidRDefault="00465C8A" w:rsidP="00465C8A">
            <w:r>
              <w:t>I/N</w:t>
            </w:r>
          </w:p>
        </w:tc>
        <w:tc>
          <w:tcPr>
            <w:tcW w:w="2370" w:type="dxa"/>
            <w:hideMark/>
          </w:tcPr>
          <w:p w14:paraId="056389F1" w14:textId="77777777" w:rsidR="00465C8A" w:rsidRPr="00465C8A" w:rsidRDefault="00465C8A" w:rsidP="00465C8A">
            <w:r w:rsidRPr="00907146">
              <w:t>DME antenna height (m)</w:t>
            </w:r>
          </w:p>
        </w:tc>
        <w:tc>
          <w:tcPr>
            <w:tcW w:w="1687" w:type="dxa"/>
          </w:tcPr>
          <w:p w14:paraId="56AF895D" w14:textId="77777777" w:rsidR="00465C8A" w:rsidRPr="00465C8A" w:rsidRDefault="00465C8A" w:rsidP="00465C8A">
            <w:r w:rsidRPr="00907146">
              <w:t xml:space="preserve"> 100</w:t>
            </w:r>
          </w:p>
        </w:tc>
        <w:tc>
          <w:tcPr>
            <w:tcW w:w="1688" w:type="dxa"/>
          </w:tcPr>
          <w:p w14:paraId="27359213" w14:textId="77777777" w:rsidR="00465C8A" w:rsidRPr="00465C8A" w:rsidRDefault="00465C8A" w:rsidP="00465C8A">
            <w:r w:rsidRPr="00907146">
              <w:t>1000</w:t>
            </w:r>
          </w:p>
        </w:tc>
        <w:tc>
          <w:tcPr>
            <w:tcW w:w="1702" w:type="dxa"/>
          </w:tcPr>
          <w:p w14:paraId="4D319BD9" w14:textId="77777777" w:rsidR="00465C8A" w:rsidRPr="00465C8A" w:rsidRDefault="00465C8A" w:rsidP="00465C8A">
            <w:r w:rsidRPr="00907146">
              <w:t>10000</w:t>
            </w:r>
          </w:p>
        </w:tc>
      </w:tr>
      <w:tr w:rsidR="00465C8A" w:rsidRPr="001A375E" w14:paraId="11E5F000" w14:textId="77777777" w:rsidTr="00465C8A">
        <w:tc>
          <w:tcPr>
            <w:tcW w:w="0" w:type="dxa"/>
            <w:vMerge w:val="restart"/>
            <w:tcBorders>
              <w:top w:val="single" w:sz="4" w:space="0" w:color="D22A23"/>
              <w:left w:val="single" w:sz="4" w:space="0" w:color="D22A23"/>
              <w:right w:val="single" w:sz="4" w:space="0" w:color="D22A23"/>
            </w:tcBorders>
          </w:tcPr>
          <w:p w14:paraId="173C6E0E" w14:textId="77777777" w:rsidR="00465C8A" w:rsidRPr="00465C8A" w:rsidRDefault="00465C8A" w:rsidP="00465C8A">
            <w:r>
              <w:t>-10 dB</w:t>
            </w:r>
          </w:p>
        </w:tc>
        <w:tc>
          <w:tcPr>
            <w:tcW w:w="0" w:type="dxa"/>
            <w:tcBorders>
              <w:top w:val="single" w:sz="4" w:space="0" w:color="D22A23"/>
              <w:left w:val="single" w:sz="4" w:space="0" w:color="D22A23"/>
              <w:bottom w:val="single" w:sz="4" w:space="0" w:color="D22A23"/>
              <w:right w:val="single" w:sz="4" w:space="0" w:color="D22A23"/>
            </w:tcBorders>
          </w:tcPr>
          <w:p w14:paraId="0456D24E" w14:textId="77777777" w:rsidR="00465C8A" w:rsidRPr="00465C8A" w:rsidRDefault="00465C8A" w:rsidP="00465C8A">
            <w:r>
              <w:t xml:space="preserve">Body loss </w:t>
            </w:r>
            <w:r w:rsidRPr="00465C8A">
              <w:t>8 dB</w:t>
            </w:r>
          </w:p>
        </w:tc>
        <w:tc>
          <w:tcPr>
            <w:tcW w:w="0" w:type="dxa"/>
            <w:tcBorders>
              <w:top w:val="single" w:sz="4" w:space="0" w:color="D22A23"/>
              <w:left w:val="single" w:sz="4" w:space="0" w:color="D22A23"/>
              <w:bottom w:val="single" w:sz="4" w:space="0" w:color="D22A23"/>
              <w:right w:val="single" w:sz="4" w:space="0" w:color="D22A23"/>
            </w:tcBorders>
          </w:tcPr>
          <w:p w14:paraId="11CE9BD5" w14:textId="77777777" w:rsidR="00465C8A" w:rsidRPr="00465C8A" w:rsidRDefault="00465C8A" w:rsidP="00465C8A">
            <w:r w:rsidRPr="00B41274">
              <w:t>60.9</w:t>
            </w:r>
          </w:p>
        </w:tc>
        <w:tc>
          <w:tcPr>
            <w:tcW w:w="0" w:type="dxa"/>
            <w:tcBorders>
              <w:top w:val="single" w:sz="4" w:space="0" w:color="D22A23"/>
              <w:left w:val="single" w:sz="4" w:space="0" w:color="D22A23"/>
              <w:bottom w:val="single" w:sz="4" w:space="0" w:color="D22A23"/>
              <w:right w:val="single" w:sz="4" w:space="0" w:color="D22A23"/>
            </w:tcBorders>
          </w:tcPr>
          <w:p w14:paraId="3E3CF546" w14:textId="77777777" w:rsidR="00465C8A" w:rsidRPr="00465C8A" w:rsidRDefault="00465C8A" w:rsidP="00465C8A">
            <w:r w:rsidRPr="00B41274">
              <w:t>60.9</w:t>
            </w:r>
          </w:p>
        </w:tc>
        <w:tc>
          <w:tcPr>
            <w:tcW w:w="0" w:type="dxa"/>
            <w:tcBorders>
              <w:top w:val="single" w:sz="4" w:space="0" w:color="D22A23"/>
              <w:left w:val="single" w:sz="4" w:space="0" w:color="D22A23"/>
              <w:bottom w:val="single" w:sz="4" w:space="0" w:color="D22A23"/>
              <w:right w:val="single" w:sz="4" w:space="0" w:color="D22A23"/>
            </w:tcBorders>
          </w:tcPr>
          <w:p w14:paraId="439A4F6D" w14:textId="77777777" w:rsidR="00465C8A" w:rsidRPr="00465C8A" w:rsidRDefault="00465C8A" w:rsidP="00465C8A">
            <w:r w:rsidRPr="00B41274">
              <w:t>60.0</w:t>
            </w:r>
          </w:p>
        </w:tc>
      </w:tr>
      <w:tr w:rsidR="00465C8A" w:rsidRPr="001A375E" w14:paraId="1D1D0138" w14:textId="77777777" w:rsidTr="00465C8A">
        <w:tc>
          <w:tcPr>
            <w:tcW w:w="0" w:type="dxa"/>
            <w:vMerge/>
            <w:tcBorders>
              <w:left w:val="single" w:sz="4" w:space="0" w:color="D22A23"/>
              <w:right w:val="single" w:sz="4" w:space="0" w:color="D22A23"/>
            </w:tcBorders>
          </w:tcPr>
          <w:p w14:paraId="3D34FCF4" w14:textId="77777777" w:rsidR="00465C8A" w:rsidRDefault="00465C8A" w:rsidP="00465C8A"/>
        </w:tc>
        <w:tc>
          <w:tcPr>
            <w:tcW w:w="0" w:type="dxa"/>
            <w:tcBorders>
              <w:top w:val="single" w:sz="4" w:space="0" w:color="D22A23"/>
              <w:left w:val="single" w:sz="4" w:space="0" w:color="D22A23"/>
              <w:bottom w:val="single" w:sz="4" w:space="0" w:color="D22A23"/>
              <w:right w:val="single" w:sz="4" w:space="0" w:color="D22A23"/>
            </w:tcBorders>
          </w:tcPr>
          <w:p w14:paraId="34D8E506" w14:textId="77777777" w:rsidR="00465C8A" w:rsidRPr="00465C8A" w:rsidRDefault="00465C8A" w:rsidP="00465C8A">
            <w:r>
              <w:t xml:space="preserve">Body loss </w:t>
            </w:r>
            <w:r w:rsidRPr="00465C8A">
              <w:t>14 dB</w:t>
            </w:r>
          </w:p>
        </w:tc>
        <w:tc>
          <w:tcPr>
            <w:tcW w:w="0" w:type="dxa"/>
            <w:tcBorders>
              <w:top w:val="single" w:sz="4" w:space="0" w:color="D22A23"/>
              <w:left w:val="single" w:sz="4" w:space="0" w:color="D22A23"/>
              <w:bottom w:val="single" w:sz="4" w:space="0" w:color="D22A23"/>
              <w:right w:val="single" w:sz="4" w:space="0" w:color="D22A23"/>
            </w:tcBorders>
          </w:tcPr>
          <w:p w14:paraId="7FD6DC7C" w14:textId="77777777" w:rsidR="00465C8A" w:rsidRPr="00465C8A" w:rsidRDefault="00465C8A" w:rsidP="00465C8A">
            <w:r w:rsidRPr="006071FE">
              <w:t>30.5</w:t>
            </w:r>
          </w:p>
        </w:tc>
        <w:tc>
          <w:tcPr>
            <w:tcW w:w="0" w:type="dxa"/>
            <w:tcBorders>
              <w:top w:val="single" w:sz="4" w:space="0" w:color="D22A23"/>
              <w:left w:val="single" w:sz="4" w:space="0" w:color="D22A23"/>
              <w:bottom w:val="single" w:sz="4" w:space="0" w:color="D22A23"/>
              <w:right w:val="single" w:sz="4" w:space="0" w:color="D22A23"/>
            </w:tcBorders>
          </w:tcPr>
          <w:p w14:paraId="70D581EC" w14:textId="77777777" w:rsidR="00465C8A" w:rsidRPr="00465C8A" w:rsidRDefault="00465C8A" w:rsidP="00465C8A">
            <w:r w:rsidRPr="006071FE">
              <w:t>30.5</w:t>
            </w:r>
          </w:p>
        </w:tc>
        <w:tc>
          <w:tcPr>
            <w:tcW w:w="0" w:type="dxa"/>
            <w:tcBorders>
              <w:top w:val="single" w:sz="4" w:space="0" w:color="D22A23"/>
              <w:left w:val="single" w:sz="4" w:space="0" w:color="D22A23"/>
              <w:bottom w:val="single" w:sz="4" w:space="0" w:color="D22A23"/>
              <w:right w:val="single" w:sz="4" w:space="0" w:color="D22A23"/>
            </w:tcBorders>
          </w:tcPr>
          <w:p w14:paraId="49E624C2" w14:textId="77777777" w:rsidR="00465C8A" w:rsidRPr="00465C8A" w:rsidRDefault="00465C8A" w:rsidP="00465C8A">
            <w:r w:rsidRPr="006071FE">
              <w:t>28.8</w:t>
            </w:r>
          </w:p>
        </w:tc>
      </w:tr>
      <w:tr w:rsidR="00465C8A" w:rsidRPr="001A375E" w14:paraId="12443237" w14:textId="77777777" w:rsidTr="00465C8A">
        <w:tc>
          <w:tcPr>
            <w:tcW w:w="2182" w:type="dxa"/>
            <w:vMerge w:val="restart"/>
            <w:tcBorders>
              <w:left w:val="single" w:sz="4" w:space="0" w:color="D22A23"/>
              <w:right w:val="single" w:sz="4" w:space="0" w:color="D22A23"/>
            </w:tcBorders>
          </w:tcPr>
          <w:p w14:paraId="7CC4738B" w14:textId="77777777" w:rsidR="00465C8A" w:rsidRPr="00465C8A" w:rsidRDefault="00465C8A" w:rsidP="00465C8A">
            <w:r>
              <w:t>-20 dB</w:t>
            </w:r>
          </w:p>
        </w:tc>
        <w:tc>
          <w:tcPr>
            <w:tcW w:w="2370" w:type="dxa"/>
            <w:tcBorders>
              <w:top w:val="single" w:sz="4" w:space="0" w:color="D22A23"/>
              <w:left w:val="single" w:sz="4" w:space="0" w:color="D22A23"/>
              <w:bottom w:val="single" w:sz="4" w:space="0" w:color="D22A23"/>
              <w:right w:val="single" w:sz="4" w:space="0" w:color="D22A23"/>
            </w:tcBorders>
          </w:tcPr>
          <w:p w14:paraId="1791902A" w14:textId="77777777" w:rsidR="00465C8A" w:rsidRPr="00465C8A" w:rsidRDefault="00465C8A" w:rsidP="00465C8A">
            <w:r>
              <w:t xml:space="preserve">Body loss </w:t>
            </w:r>
            <w:r w:rsidRPr="00465C8A">
              <w:t>8 dB</w:t>
            </w:r>
          </w:p>
        </w:tc>
        <w:tc>
          <w:tcPr>
            <w:tcW w:w="1687" w:type="dxa"/>
            <w:tcBorders>
              <w:top w:val="single" w:sz="4" w:space="0" w:color="D22A23"/>
              <w:left w:val="single" w:sz="4" w:space="0" w:color="D22A23"/>
              <w:bottom w:val="single" w:sz="4" w:space="0" w:color="D22A23"/>
              <w:right w:val="single" w:sz="4" w:space="0" w:color="D22A23"/>
            </w:tcBorders>
            <w:vAlign w:val="top"/>
          </w:tcPr>
          <w:p w14:paraId="465447B1" w14:textId="77777777" w:rsidR="00465C8A" w:rsidRPr="00465C8A" w:rsidRDefault="00465C8A" w:rsidP="00465C8A">
            <w:r w:rsidRPr="009E72E8">
              <w:t>192.6</w:t>
            </w:r>
          </w:p>
        </w:tc>
        <w:tc>
          <w:tcPr>
            <w:tcW w:w="1688" w:type="dxa"/>
            <w:tcBorders>
              <w:top w:val="single" w:sz="4" w:space="0" w:color="D22A23"/>
              <w:left w:val="single" w:sz="4" w:space="0" w:color="D22A23"/>
              <w:bottom w:val="single" w:sz="4" w:space="0" w:color="D22A23"/>
              <w:right w:val="single" w:sz="4" w:space="0" w:color="D22A23"/>
            </w:tcBorders>
            <w:vAlign w:val="top"/>
          </w:tcPr>
          <w:p w14:paraId="2A4F2021" w14:textId="77777777" w:rsidR="00465C8A" w:rsidRPr="00465C8A" w:rsidRDefault="00465C8A" w:rsidP="00465C8A">
            <w:r w:rsidRPr="009E72E8">
              <w:t>192.6</w:t>
            </w:r>
          </w:p>
        </w:tc>
        <w:tc>
          <w:tcPr>
            <w:tcW w:w="1702" w:type="dxa"/>
            <w:tcBorders>
              <w:top w:val="single" w:sz="4" w:space="0" w:color="D22A23"/>
              <w:left w:val="single" w:sz="4" w:space="0" w:color="D22A23"/>
              <w:bottom w:val="single" w:sz="4" w:space="0" w:color="D22A23"/>
              <w:right w:val="single" w:sz="4" w:space="0" w:color="D22A23"/>
            </w:tcBorders>
            <w:vAlign w:val="top"/>
          </w:tcPr>
          <w:p w14:paraId="389048C3" w14:textId="77777777" w:rsidR="00465C8A" w:rsidRPr="00465C8A" w:rsidRDefault="00465C8A" w:rsidP="00465C8A">
            <w:r w:rsidRPr="009E72E8">
              <w:t>192.3</w:t>
            </w:r>
          </w:p>
        </w:tc>
      </w:tr>
      <w:tr w:rsidR="00465C8A" w:rsidRPr="001A375E" w14:paraId="346751C9" w14:textId="77777777" w:rsidTr="00465C8A">
        <w:tc>
          <w:tcPr>
            <w:tcW w:w="2182" w:type="dxa"/>
            <w:vMerge/>
            <w:tcBorders>
              <w:left w:val="single" w:sz="4" w:space="0" w:color="D22A23"/>
              <w:bottom w:val="single" w:sz="4" w:space="0" w:color="D22A23"/>
              <w:right w:val="single" w:sz="4" w:space="0" w:color="D22A23"/>
            </w:tcBorders>
          </w:tcPr>
          <w:p w14:paraId="5D47257F" w14:textId="77777777" w:rsidR="00465C8A" w:rsidRDefault="00465C8A" w:rsidP="00465C8A"/>
        </w:tc>
        <w:tc>
          <w:tcPr>
            <w:tcW w:w="2370" w:type="dxa"/>
            <w:tcBorders>
              <w:top w:val="single" w:sz="4" w:space="0" w:color="D22A23"/>
              <w:left w:val="single" w:sz="4" w:space="0" w:color="D22A23"/>
              <w:bottom w:val="single" w:sz="4" w:space="0" w:color="D22A23"/>
              <w:right w:val="single" w:sz="4" w:space="0" w:color="D22A23"/>
            </w:tcBorders>
          </w:tcPr>
          <w:p w14:paraId="0D7657D9" w14:textId="77777777" w:rsidR="00465C8A" w:rsidRPr="00465C8A" w:rsidRDefault="00465C8A" w:rsidP="00465C8A">
            <w:r>
              <w:t xml:space="preserve">Body loss </w:t>
            </w:r>
            <w:r w:rsidRPr="00465C8A">
              <w:t>14 dB</w:t>
            </w:r>
          </w:p>
        </w:tc>
        <w:tc>
          <w:tcPr>
            <w:tcW w:w="1687" w:type="dxa"/>
            <w:tcBorders>
              <w:top w:val="single" w:sz="4" w:space="0" w:color="D22A23"/>
              <w:left w:val="single" w:sz="4" w:space="0" w:color="D22A23"/>
              <w:bottom w:val="single" w:sz="4" w:space="0" w:color="D22A23"/>
              <w:right w:val="single" w:sz="4" w:space="0" w:color="D22A23"/>
            </w:tcBorders>
            <w:vAlign w:val="top"/>
          </w:tcPr>
          <w:p w14:paraId="1014EA17" w14:textId="77777777" w:rsidR="00465C8A" w:rsidRPr="00465C8A" w:rsidRDefault="00465C8A" w:rsidP="00465C8A">
            <w:r w:rsidRPr="00EB3EA9">
              <w:t>96.5</w:t>
            </w:r>
          </w:p>
        </w:tc>
        <w:tc>
          <w:tcPr>
            <w:tcW w:w="1688" w:type="dxa"/>
            <w:tcBorders>
              <w:top w:val="single" w:sz="4" w:space="0" w:color="D22A23"/>
              <w:left w:val="single" w:sz="4" w:space="0" w:color="D22A23"/>
              <w:bottom w:val="single" w:sz="4" w:space="0" w:color="D22A23"/>
              <w:right w:val="single" w:sz="4" w:space="0" w:color="D22A23"/>
            </w:tcBorders>
            <w:vAlign w:val="top"/>
          </w:tcPr>
          <w:p w14:paraId="0D65280F" w14:textId="77777777" w:rsidR="00465C8A" w:rsidRPr="00465C8A" w:rsidRDefault="00465C8A" w:rsidP="00465C8A">
            <w:r w:rsidRPr="00EB3EA9">
              <w:t>96.5</w:t>
            </w:r>
          </w:p>
        </w:tc>
        <w:tc>
          <w:tcPr>
            <w:tcW w:w="1702" w:type="dxa"/>
            <w:tcBorders>
              <w:top w:val="single" w:sz="4" w:space="0" w:color="D22A23"/>
              <w:left w:val="single" w:sz="4" w:space="0" w:color="D22A23"/>
              <w:bottom w:val="single" w:sz="4" w:space="0" w:color="D22A23"/>
              <w:right w:val="single" w:sz="4" w:space="0" w:color="D22A23"/>
            </w:tcBorders>
            <w:vAlign w:val="top"/>
          </w:tcPr>
          <w:p w14:paraId="7CBE87A9" w14:textId="77777777" w:rsidR="00465C8A" w:rsidRPr="00465C8A" w:rsidRDefault="00465C8A" w:rsidP="00465C8A">
            <w:r w:rsidRPr="00EB3EA9">
              <w:t>96.0</w:t>
            </w:r>
          </w:p>
        </w:tc>
      </w:tr>
    </w:tbl>
    <w:p w14:paraId="7AB95B5E" w14:textId="77777777" w:rsidR="00465C8A" w:rsidRPr="00465C8A" w:rsidRDefault="00465C8A" w:rsidP="00465C8A">
      <w:pPr>
        <w:pStyle w:val="Caption"/>
      </w:pPr>
      <w:r w:rsidRPr="00465C8A">
        <w:t xml:space="preserve">Table </w:t>
      </w:r>
      <w:r>
        <w:fldChar w:fldCharType="begin"/>
      </w:r>
      <w:r w:rsidRPr="00465C8A">
        <w:instrText xml:space="preserve"> SEQ Table \* ARABIC </w:instrText>
      </w:r>
      <w:r>
        <w:fldChar w:fldCharType="separate"/>
      </w:r>
      <w:r w:rsidRPr="00465C8A">
        <w:t>3</w:t>
      </w:r>
      <w:r>
        <w:fldChar w:fldCharType="end"/>
      </w:r>
      <w:r w:rsidRPr="00465C8A">
        <w:t>: Body Worn audio PMSE (indoor) – Airborne PMSE - Distances on the ground in km</w:t>
      </w:r>
    </w:p>
    <w:tbl>
      <w:tblPr>
        <w:tblStyle w:val="ECCTable-redheader"/>
        <w:tblW w:w="0" w:type="auto"/>
        <w:tblInd w:w="0" w:type="dxa"/>
        <w:tblLook w:val="04A0" w:firstRow="1" w:lastRow="0" w:firstColumn="1" w:lastColumn="0" w:noHBand="0" w:noVBand="1"/>
      </w:tblPr>
      <w:tblGrid>
        <w:gridCol w:w="2182"/>
        <w:gridCol w:w="2370"/>
        <w:gridCol w:w="1687"/>
        <w:gridCol w:w="1688"/>
        <w:gridCol w:w="1702"/>
      </w:tblGrid>
      <w:tr w:rsidR="00465C8A" w:rsidRPr="001A375E" w14:paraId="43E553D8" w14:textId="77777777" w:rsidTr="00465C8A">
        <w:trPr>
          <w:cnfStyle w:val="100000000000" w:firstRow="1" w:lastRow="0" w:firstColumn="0" w:lastColumn="0" w:oddVBand="0" w:evenVBand="0" w:oddHBand="0" w:evenHBand="0" w:firstRowFirstColumn="0" w:firstRowLastColumn="0" w:lastRowFirstColumn="0" w:lastRowLastColumn="0"/>
          <w:trHeight w:val="563"/>
        </w:trPr>
        <w:tc>
          <w:tcPr>
            <w:tcW w:w="2182" w:type="dxa"/>
          </w:tcPr>
          <w:p w14:paraId="33F30CB3" w14:textId="77777777" w:rsidR="00465C8A" w:rsidRPr="00465C8A" w:rsidRDefault="00465C8A" w:rsidP="00465C8A">
            <w:r>
              <w:t>I/N</w:t>
            </w:r>
          </w:p>
        </w:tc>
        <w:tc>
          <w:tcPr>
            <w:tcW w:w="2370" w:type="dxa"/>
            <w:hideMark/>
          </w:tcPr>
          <w:p w14:paraId="0E3B0A12" w14:textId="77777777" w:rsidR="00465C8A" w:rsidRPr="00465C8A" w:rsidRDefault="00465C8A" w:rsidP="00465C8A">
            <w:r w:rsidRPr="00907146">
              <w:t>DME antenna height (m)</w:t>
            </w:r>
          </w:p>
        </w:tc>
        <w:tc>
          <w:tcPr>
            <w:tcW w:w="1687" w:type="dxa"/>
          </w:tcPr>
          <w:p w14:paraId="09FDFC41" w14:textId="77777777" w:rsidR="00465C8A" w:rsidRPr="00465C8A" w:rsidRDefault="00465C8A" w:rsidP="00465C8A">
            <w:r w:rsidRPr="00907146">
              <w:t xml:space="preserve"> 100</w:t>
            </w:r>
          </w:p>
        </w:tc>
        <w:tc>
          <w:tcPr>
            <w:tcW w:w="1688" w:type="dxa"/>
          </w:tcPr>
          <w:p w14:paraId="6FC3076D" w14:textId="77777777" w:rsidR="00465C8A" w:rsidRPr="00465C8A" w:rsidRDefault="00465C8A" w:rsidP="00465C8A">
            <w:r w:rsidRPr="00907146">
              <w:t>1000</w:t>
            </w:r>
          </w:p>
        </w:tc>
        <w:tc>
          <w:tcPr>
            <w:tcW w:w="1702" w:type="dxa"/>
          </w:tcPr>
          <w:p w14:paraId="2800DB2F" w14:textId="77777777" w:rsidR="00465C8A" w:rsidRPr="00465C8A" w:rsidRDefault="00465C8A" w:rsidP="00465C8A">
            <w:r w:rsidRPr="00907146">
              <w:t>10000</w:t>
            </w:r>
          </w:p>
        </w:tc>
      </w:tr>
      <w:tr w:rsidR="00465C8A" w:rsidRPr="001A375E" w14:paraId="254A37FE" w14:textId="77777777" w:rsidTr="00465C8A">
        <w:tc>
          <w:tcPr>
            <w:tcW w:w="2182" w:type="dxa"/>
            <w:vMerge w:val="restart"/>
            <w:tcBorders>
              <w:top w:val="single" w:sz="4" w:space="0" w:color="D22A23"/>
              <w:left w:val="single" w:sz="4" w:space="0" w:color="D22A23"/>
              <w:right w:val="single" w:sz="4" w:space="0" w:color="D22A23"/>
            </w:tcBorders>
          </w:tcPr>
          <w:p w14:paraId="4FCE6108" w14:textId="77777777" w:rsidR="00465C8A" w:rsidRPr="00465C8A" w:rsidRDefault="00465C8A" w:rsidP="00465C8A">
            <w:r>
              <w:t xml:space="preserve">-10 </w:t>
            </w:r>
            <w:r w:rsidRPr="00465C8A">
              <w:t>dB</w:t>
            </w:r>
          </w:p>
        </w:tc>
        <w:tc>
          <w:tcPr>
            <w:tcW w:w="2370" w:type="dxa"/>
            <w:tcBorders>
              <w:top w:val="single" w:sz="4" w:space="0" w:color="D22A23"/>
              <w:left w:val="single" w:sz="4" w:space="0" w:color="D22A23"/>
              <w:bottom w:val="single" w:sz="4" w:space="0" w:color="D22A23"/>
              <w:right w:val="single" w:sz="4" w:space="0" w:color="D22A23"/>
            </w:tcBorders>
          </w:tcPr>
          <w:p w14:paraId="3B6D4866" w14:textId="77777777" w:rsidR="00465C8A" w:rsidRPr="00465C8A" w:rsidRDefault="00465C8A" w:rsidP="00465C8A">
            <w:r>
              <w:t>Body loss 8 dB</w:t>
            </w:r>
          </w:p>
        </w:tc>
        <w:tc>
          <w:tcPr>
            <w:tcW w:w="1687" w:type="dxa"/>
            <w:tcBorders>
              <w:top w:val="single" w:sz="4" w:space="0" w:color="D22A23"/>
              <w:left w:val="single" w:sz="4" w:space="0" w:color="D22A23"/>
              <w:bottom w:val="single" w:sz="4" w:space="0" w:color="D22A23"/>
              <w:right w:val="single" w:sz="4" w:space="0" w:color="D22A23"/>
            </w:tcBorders>
            <w:vAlign w:val="bottom"/>
          </w:tcPr>
          <w:p w14:paraId="6A7F3862" w14:textId="77777777" w:rsidR="00465C8A" w:rsidRPr="00465C8A" w:rsidRDefault="00465C8A" w:rsidP="00465C8A">
            <w:r w:rsidRPr="00465C8A">
              <w:t>19.2</w:t>
            </w:r>
          </w:p>
        </w:tc>
        <w:tc>
          <w:tcPr>
            <w:tcW w:w="1688" w:type="dxa"/>
            <w:tcBorders>
              <w:top w:val="single" w:sz="4" w:space="0" w:color="D22A23"/>
              <w:left w:val="single" w:sz="4" w:space="0" w:color="D22A23"/>
              <w:bottom w:val="single" w:sz="4" w:space="0" w:color="D22A23"/>
              <w:right w:val="single" w:sz="4" w:space="0" w:color="D22A23"/>
            </w:tcBorders>
            <w:vAlign w:val="bottom"/>
          </w:tcPr>
          <w:p w14:paraId="2DA304CF" w14:textId="77777777" w:rsidR="00465C8A" w:rsidRPr="00465C8A" w:rsidRDefault="00465C8A" w:rsidP="00465C8A">
            <w:r w:rsidRPr="00465C8A">
              <w:t>19.2</w:t>
            </w:r>
          </w:p>
        </w:tc>
        <w:tc>
          <w:tcPr>
            <w:tcW w:w="1702" w:type="dxa"/>
            <w:tcBorders>
              <w:top w:val="single" w:sz="4" w:space="0" w:color="D22A23"/>
              <w:left w:val="single" w:sz="4" w:space="0" w:color="D22A23"/>
              <w:bottom w:val="single" w:sz="4" w:space="0" w:color="D22A23"/>
              <w:right w:val="single" w:sz="4" w:space="0" w:color="D22A23"/>
            </w:tcBorders>
            <w:vAlign w:val="bottom"/>
          </w:tcPr>
          <w:p w14:paraId="61FC40AE" w14:textId="77777777" w:rsidR="00465C8A" w:rsidRPr="00465C8A" w:rsidRDefault="00465C8A" w:rsidP="00465C8A">
            <w:r w:rsidRPr="00465C8A">
              <w:t>16.4</w:t>
            </w:r>
          </w:p>
        </w:tc>
      </w:tr>
      <w:tr w:rsidR="00465C8A" w:rsidRPr="001A375E" w14:paraId="0A429512" w14:textId="77777777" w:rsidTr="00465C8A">
        <w:tc>
          <w:tcPr>
            <w:tcW w:w="0" w:type="dxa"/>
            <w:vMerge/>
            <w:tcBorders>
              <w:left w:val="single" w:sz="4" w:space="0" w:color="D22A23"/>
              <w:right w:val="single" w:sz="4" w:space="0" w:color="D22A23"/>
            </w:tcBorders>
          </w:tcPr>
          <w:p w14:paraId="2B52CA84" w14:textId="77777777" w:rsidR="00465C8A" w:rsidRDefault="00465C8A" w:rsidP="00465C8A"/>
        </w:tc>
        <w:tc>
          <w:tcPr>
            <w:tcW w:w="0" w:type="dxa"/>
            <w:tcBorders>
              <w:top w:val="single" w:sz="4" w:space="0" w:color="D22A23"/>
              <w:left w:val="single" w:sz="4" w:space="0" w:color="D22A23"/>
              <w:bottom w:val="single" w:sz="4" w:space="0" w:color="D22A23"/>
              <w:right w:val="single" w:sz="4" w:space="0" w:color="D22A23"/>
            </w:tcBorders>
          </w:tcPr>
          <w:p w14:paraId="222FE91F" w14:textId="77777777" w:rsidR="00465C8A" w:rsidRPr="00465C8A" w:rsidRDefault="00465C8A" w:rsidP="00465C8A">
            <w:r>
              <w:t>Body loss 14 dB</w:t>
            </w:r>
          </w:p>
        </w:tc>
        <w:tc>
          <w:tcPr>
            <w:tcW w:w="0" w:type="dxa"/>
            <w:tcBorders>
              <w:top w:val="single" w:sz="4" w:space="0" w:color="D22A23"/>
              <w:left w:val="single" w:sz="4" w:space="0" w:color="D22A23"/>
              <w:bottom w:val="single" w:sz="4" w:space="0" w:color="D22A23"/>
              <w:right w:val="single" w:sz="4" w:space="0" w:color="D22A23"/>
            </w:tcBorders>
            <w:vAlign w:val="bottom"/>
          </w:tcPr>
          <w:p w14:paraId="230F0276" w14:textId="77777777" w:rsidR="00465C8A" w:rsidRPr="00465C8A" w:rsidRDefault="00465C8A" w:rsidP="00465C8A">
            <w:r w:rsidRPr="00465C8A">
              <w:t>9.6</w:t>
            </w:r>
          </w:p>
        </w:tc>
        <w:tc>
          <w:tcPr>
            <w:tcW w:w="0" w:type="dxa"/>
            <w:tcBorders>
              <w:top w:val="single" w:sz="4" w:space="0" w:color="D22A23"/>
              <w:left w:val="single" w:sz="4" w:space="0" w:color="D22A23"/>
              <w:bottom w:val="single" w:sz="4" w:space="0" w:color="D22A23"/>
              <w:right w:val="single" w:sz="4" w:space="0" w:color="D22A23"/>
            </w:tcBorders>
            <w:vAlign w:val="bottom"/>
          </w:tcPr>
          <w:p w14:paraId="11DE2530" w14:textId="77777777" w:rsidR="00465C8A" w:rsidRPr="00465C8A" w:rsidRDefault="00465C8A" w:rsidP="00465C8A">
            <w:r w:rsidRPr="00465C8A">
              <w:t>9.6</w:t>
            </w:r>
          </w:p>
        </w:tc>
        <w:tc>
          <w:tcPr>
            <w:tcW w:w="0" w:type="dxa"/>
            <w:tcBorders>
              <w:top w:val="single" w:sz="4" w:space="0" w:color="D22A23"/>
              <w:left w:val="single" w:sz="4" w:space="0" w:color="D22A23"/>
              <w:bottom w:val="single" w:sz="4" w:space="0" w:color="D22A23"/>
              <w:right w:val="single" w:sz="4" w:space="0" w:color="D22A23"/>
            </w:tcBorders>
            <w:vAlign w:val="bottom"/>
          </w:tcPr>
          <w:p w14:paraId="12455E62" w14:textId="77777777" w:rsidR="00465C8A" w:rsidRPr="00465C8A" w:rsidRDefault="00465C8A" w:rsidP="00465C8A">
            <w:r w:rsidRPr="00465C8A">
              <w:t>0</w:t>
            </w:r>
          </w:p>
        </w:tc>
      </w:tr>
      <w:tr w:rsidR="00465C8A" w:rsidRPr="001A375E" w14:paraId="5011A3DB" w14:textId="77777777" w:rsidTr="00465C8A">
        <w:tc>
          <w:tcPr>
            <w:tcW w:w="0" w:type="dxa"/>
            <w:vMerge w:val="restart"/>
            <w:tcBorders>
              <w:left w:val="single" w:sz="4" w:space="0" w:color="D22A23"/>
              <w:right w:val="single" w:sz="4" w:space="0" w:color="D22A23"/>
            </w:tcBorders>
          </w:tcPr>
          <w:p w14:paraId="375D813F" w14:textId="77777777" w:rsidR="00465C8A" w:rsidRPr="00465C8A" w:rsidRDefault="00465C8A" w:rsidP="00465C8A">
            <w:r>
              <w:t>-20 dB</w:t>
            </w:r>
          </w:p>
        </w:tc>
        <w:tc>
          <w:tcPr>
            <w:tcW w:w="0" w:type="dxa"/>
            <w:tcBorders>
              <w:top w:val="single" w:sz="4" w:space="0" w:color="D22A23"/>
              <w:left w:val="single" w:sz="4" w:space="0" w:color="D22A23"/>
              <w:bottom w:val="single" w:sz="4" w:space="0" w:color="D22A23"/>
              <w:right w:val="single" w:sz="4" w:space="0" w:color="D22A23"/>
            </w:tcBorders>
          </w:tcPr>
          <w:p w14:paraId="19342016" w14:textId="77777777" w:rsidR="00465C8A" w:rsidRPr="00465C8A" w:rsidRDefault="00465C8A" w:rsidP="00465C8A">
            <w:r>
              <w:t>Body loss 8 dB</w:t>
            </w:r>
          </w:p>
        </w:tc>
        <w:tc>
          <w:tcPr>
            <w:tcW w:w="0" w:type="dxa"/>
            <w:tcBorders>
              <w:top w:val="single" w:sz="4" w:space="0" w:color="D22A23"/>
              <w:left w:val="single" w:sz="4" w:space="0" w:color="D22A23"/>
              <w:bottom w:val="single" w:sz="4" w:space="0" w:color="D22A23"/>
              <w:right w:val="single" w:sz="4" w:space="0" w:color="D22A23"/>
            </w:tcBorders>
            <w:vAlign w:val="bottom"/>
          </w:tcPr>
          <w:p w14:paraId="7FBFA96E" w14:textId="77777777" w:rsidR="00465C8A" w:rsidRPr="00465C8A" w:rsidRDefault="00465C8A" w:rsidP="00465C8A">
            <w:r w:rsidRPr="00465C8A">
              <w:t>60.9</w:t>
            </w:r>
          </w:p>
        </w:tc>
        <w:tc>
          <w:tcPr>
            <w:tcW w:w="0" w:type="dxa"/>
            <w:tcBorders>
              <w:top w:val="single" w:sz="4" w:space="0" w:color="D22A23"/>
              <w:left w:val="single" w:sz="4" w:space="0" w:color="D22A23"/>
              <w:bottom w:val="single" w:sz="4" w:space="0" w:color="D22A23"/>
              <w:right w:val="single" w:sz="4" w:space="0" w:color="D22A23"/>
            </w:tcBorders>
            <w:vAlign w:val="bottom"/>
          </w:tcPr>
          <w:p w14:paraId="76D3DF10" w14:textId="77777777" w:rsidR="00465C8A" w:rsidRPr="00465C8A" w:rsidRDefault="00465C8A" w:rsidP="00465C8A">
            <w:r w:rsidRPr="00465C8A">
              <w:t>60.9</w:t>
            </w:r>
          </w:p>
        </w:tc>
        <w:tc>
          <w:tcPr>
            <w:tcW w:w="0" w:type="dxa"/>
            <w:tcBorders>
              <w:top w:val="single" w:sz="4" w:space="0" w:color="D22A23"/>
              <w:left w:val="single" w:sz="4" w:space="0" w:color="D22A23"/>
              <w:bottom w:val="single" w:sz="4" w:space="0" w:color="D22A23"/>
              <w:right w:val="single" w:sz="4" w:space="0" w:color="D22A23"/>
            </w:tcBorders>
            <w:vAlign w:val="bottom"/>
          </w:tcPr>
          <w:p w14:paraId="39215DA0" w14:textId="77777777" w:rsidR="00465C8A" w:rsidRPr="00465C8A" w:rsidRDefault="00465C8A" w:rsidP="00465C8A">
            <w:r w:rsidRPr="00465C8A">
              <w:t>60.0</w:t>
            </w:r>
          </w:p>
        </w:tc>
      </w:tr>
      <w:tr w:rsidR="00465C8A" w:rsidRPr="001A375E" w14:paraId="68DC1A93" w14:textId="77777777" w:rsidTr="00465C8A">
        <w:tc>
          <w:tcPr>
            <w:tcW w:w="0" w:type="dxa"/>
            <w:vMerge/>
            <w:tcBorders>
              <w:left w:val="single" w:sz="4" w:space="0" w:color="D22A23"/>
              <w:bottom w:val="single" w:sz="4" w:space="0" w:color="D22A23"/>
              <w:right w:val="single" w:sz="4" w:space="0" w:color="D22A23"/>
            </w:tcBorders>
          </w:tcPr>
          <w:p w14:paraId="4FC7F581" w14:textId="77777777" w:rsidR="00465C8A" w:rsidRDefault="00465C8A" w:rsidP="00465C8A"/>
        </w:tc>
        <w:tc>
          <w:tcPr>
            <w:tcW w:w="0" w:type="dxa"/>
            <w:tcBorders>
              <w:top w:val="single" w:sz="4" w:space="0" w:color="D22A23"/>
              <w:left w:val="single" w:sz="4" w:space="0" w:color="D22A23"/>
              <w:bottom w:val="single" w:sz="4" w:space="0" w:color="D22A23"/>
              <w:right w:val="single" w:sz="4" w:space="0" w:color="D22A23"/>
            </w:tcBorders>
          </w:tcPr>
          <w:p w14:paraId="452233C0" w14:textId="77777777" w:rsidR="00465C8A" w:rsidRPr="00465C8A" w:rsidRDefault="00465C8A" w:rsidP="00465C8A">
            <w:r>
              <w:t>Body loss 14 dB</w:t>
            </w:r>
          </w:p>
        </w:tc>
        <w:tc>
          <w:tcPr>
            <w:tcW w:w="0" w:type="dxa"/>
            <w:tcBorders>
              <w:top w:val="single" w:sz="4" w:space="0" w:color="D22A23"/>
              <w:left w:val="single" w:sz="4" w:space="0" w:color="D22A23"/>
              <w:bottom w:val="single" w:sz="4" w:space="0" w:color="D22A23"/>
              <w:right w:val="single" w:sz="4" w:space="0" w:color="D22A23"/>
            </w:tcBorders>
            <w:vAlign w:val="bottom"/>
          </w:tcPr>
          <w:p w14:paraId="4C281714" w14:textId="77777777" w:rsidR="00465C8A" w:rsidRPr="00465C8A" w:rsidRDefault="00465C8A" w:rsidP="00465C8A">
            <w:r w:rsidRPr="00465C8A">
              <w:t>30.5</w:t>
            </w:r>
          </w:p>
        </w:tc>
        <w:tc>
          <w:tcPr>
            <w:tcW w:w="0" w:type="dxa"/>
            <w:tcBorders>
              <w:top w:val="single" w:sz="4" w:space="0" w:color="D22A23"/>
              <w:left w:val="single" w:sz="4" w:space="0" w:color="D22A23"/>
              <w:bottom w:val="single" w:sz="4" w:space="0" w:color="D22A23"/>
              <w:right w:val="single" w:sz="4" w:space="0" w:color="D22A23"/>
            </w:tcBorders>
            <w:vAlign w:val="bottom"/>
          </w:tcPr>
          <w:p w14:paraId="390A3B4C" w14:textId="77777777" w:rsidR="00465C8A" w:rsidRPr="00465C8A" w:rsidRDefault="00465C8A" w:rsidP="00465C8A">
            <w:r w:rsidRPr="00465C8A">
              <w:t>30.5</w:t>
            </w:r>
          </w:p>
        </w:tc>
        <w:tc>
          <w:tcPr>
            <w:tcW w:w="0" w:type="dxa"/>
            <w:tcBorders>
              <w:top w:val="single" w:sz="4" w:space="0" w:color="D22A23"/>
              <w:left w:val="single" w:sz="4" w:space="0" w:color="D22A23"/>
              <w:bottom w:val="single" w:sz="4" w:space="0" w:color="D22A23"/>
              <w:right w:val="single" w:sz="4" w:space="0" w:color="D22A23"/>
            </w:tcBorders>
            <w:vAlign w:val="bottom"/>
          </w:tcPr>
          <w:p w14:paraId="5891B510" w14:textId="77777777" w:rsidR="00465C8A" w:rsidRPr="00465C8A" w:rsidRDefault="00465C8A" w:rsidP="00465C8A">
            <w:r w:rsidRPr="00465C8A">
              <w:t>28.8</w:t>
            </w:r>
          </w:p>
        </w:tc>
      </w:tr>
    </w:tbl>
    <w:p w14:paraId="5EF46B97" w14:textId="77777777" w:rsidR="00465C8A" w:rsidRPr="00465C8A" w:rsidRDefault="00465C8A" w:rsidP="00465C8A"/>
    <w:p w14:paraId="61D0792A" w14:textId="77777777" w:rsidR="00465C8A" w:rsidRDefault="00465C8A" w:rsidP="00CC7C5E">
      <w:pPr>
        <w:pStyle w:val="ECCAnnexheading2"/>
      </w:pPr>
      <w:r w:rsidRPr="00465C8A">
        <w:t>SSR – 1030/1090 systems</w:t>
      </w:r>
    </w:p>
    <w:p w14:paraId="15C51D06" w14:textId="77777777" w:rsidR="00CC7C5E" w:rsidRPr="00CC7C5E" w:rsidRDefault="00CC7C5E" w:rsidP="00CC7C5E">
      <w:r w:rsidRPr="00CC7C5E">
        <w:t>Not studied.</w:t>
      </w:r>
    </w:p>
    <w:p w14:paraId="45F71DB6" w14:textId="77777777" w:rsidR="00465C8A" w:rsidRPr="00465C8A" w:rsidRDefault="00465C8A" w:rsidP="00CC7C5E">
      <w:pPr>
        <w:pStyle w:val="ECCAnnexheading2"/>
      </w:pPr>
      <w:r w:rsidRPr="00465C8A">
        <w:t>UAT</w:t>
      </w:r>
    </w:p>
    <w:p w14:paraId="343BA13D" w14:textId="77777777" w:rsidR="00465C8A" w:rsidRPr="00465C8A" w:rsidRDefault="00465C8A" w:rsidP="00465C8A">
      <w:r w:rsidRPr="00465C8A">
        <w:t>Not studied.</w:t>
      </w:r>
    </w:p>
    <w:p w14:paraId="6EA57DFE" w14:textId="77777777" w:rsidR="00465C8A" w:rsidRPr="00465C8A" w:rsidRDefault="00465C8A" w:rsidP="00CC7C5E">
      <w:pPr>
        <w:pStyle w:val="ECCAnnexheading2"/>
      </w:pPr>
      <w:r w:rsidRPr="00465C8A">
        <w:t>CNPC</w:t>
      </w:r>
    </w:p>
    <w:p w14:paraId="5DDF7B7F" w14:textId="77777777" w:rsidR="00465C8A" w:rsidRPr="00465C8A" w:rsidRDefault="00465C8A" w:rsidP="00465C8A">
      <w:r w:rsidRPr="00465C8A">
        <w:t>Not studied.</w:t>
      </w:r>
    </w:p>
    <w:p w14:paraId="6191ABA6" w14:textId="77777777" w:rsidR="00465C8A" w:rsidRPr="00465C8A" w:rsidRDefault="00465C8A" w:rsidP="00CC7C5E">
      <w:pPr>
        <w:pStyle w:val="ECCAnnexheading2"/>
      </w:pPr>
      <w:r w:rsidRPr="00465C8A">
        <w:t>LDACS</w:t>
      </w:r>
    </w:p>
    <w:p w14:paraId="2C72EA74" w14:textId="77777777" w:rsidR="00465C8A" w:rsidRPr="00465C8A" w:rsidRDefault="00465C8A" w:rsidP="00465C8A">
      <w:r w:rsidRPr="00465C8A">
        <w:t>Not studied.</w:t>
      </w:r>
    </w:p>
    <w:p w14:paraId="4F99343D" w14:textId="77777777" w:rsidR="00465C8A" w:rsidRPr="00465C8A" w:rsidRDefault="00465C8A" w:rsidP="00CC7C5E">
      <w:pPr>
        <w:pStyle w:val="ECCAnnexheading2"/>
      </w:pPr>
      <w:r w:rsidRPr="00465C8A">
        <w:t>JTIDS/MIDS</w:t>
      </w:r>
    </w:p>
    <w:p w14:paraId="4375E8AB" w14:textId="77777777" w:rsidR="00465C8A" w:rsidRPr="00465C8A" w:rsidRDefault="00465C8A" w:rsidP="00465C8A">
      <w:bookmarkStart w:id="123" w:name="_Hlk5535298"/>
      <w:r w:rsidRPr="00465C8A">
        <w:t>Not studied.</w:t>
      </w:r>
    </w:p>
    <w:bookmarkEnd w:id="123"/>
    <w:p w14:paraId="1D6BC02A" w14:textId="77777777" w:rsidR="00465C8A" w:rsidRPr="00465C8A" w:rsidRDefault="00465C8A" w:rsidP="00CC7C5E">
      <w:pPr>
        <w:pStyle w:val="ECCAnnexheading2"/>
      </w:pPr>
      <w:r w:rsidRPr="00465C8A">
        <w:t>GNSS</w:t>
      </w:r>
    </w:p>
    <w:p w14:paraId="49B7CF25" w14:textId="77777777" w:rsidR="00465C8A" w:rsidRPr="00465C8A" w:rsidRDefault="00465C8A" w:rsidP="00465C8A">
      <w:r w:rsidRPr="00465C8A">
        <w:t>Not studied.</w:t>
      </w:r>
    </w:p>
    <w:p w14:paraId="2B9287A6" w14:textId="77777777" w:rsidR="00465C8A" w:rsidRPr="00465C8A" w:rsidRDefault="00465C8A" w:rsidP="00CC7C5E">
      <w:pPr>
        <w:pStyle w:val="ECCAnnexheading2"/>
      </w:pPr>
      <w:r w:rsidRPr="00465C8A">
        <w:t>Other systems</w:t>
      </w:r>
    </w:p>
    <w:p w14:paraId="2F6AB08A" w14:textId="77777777" w:rsidR="00465C8A" w:rsidRPr="00465C8A" w:rsidRDefault="00465C8A" w:rsidP="00465C8A">
      <w:r w:rsidRPr="00465C8A">
        <w:t>Not studied.</w:t>
      </w:r>
    </w:p>
    <w:p w14:paraId="2B0371AE" w14:textId="77777777" w:rsidR="00465C8A" w:rsidRPr="00465C8A" w:rsidRDefault="00465C8A" w:rsidP="00465C8A">
      <w:pPr>
        <w:rPr>
          <w:lang w:val="da-DK"/>
        </w:rPr>
      </w:pPr>
    </w:p>
    <w:p w14:paraId="3E2CE7FE" w14:textId="3DC927BD" w:rsidR="00FA325C" w:rsidRDefault="00465C8A" w:rsidP="00CD6DAC">
      <w:pPr>
        <w:pStyle w:val="ECCAnnexheading1"/>
        <w:rPr>
          <w:rStyle w:val="ECCParagraph"/>
        </w:rPr>
      </w:pPr>
      <w:bookmarkStart w:id="124" w:name="_Toc380059762"/>
      <w:bookmarkStart w:id="125" w:name="_Toc380059620"/>
      <w:bookmarkEnd w:id="45"/>
      <w:bookmarkEnd w:id="46"/>
      <w:bookmarkEnd w:id="47"/>
      <w:bookmarkEnd w:id="48"/>
      <w:bookmarkEnd w:id="49"/>
      <w:bookmarkEnd w:id="50"/>
      <w:bookmarkEnd w:id="51"/>
      <w:bookmarkEnd w:id="52"/>
      <w:bookmarkEnd w:id="53"/>
      <w:bookmarkEnd w:id="54"/>
      <w:bookmarkEnd w:id="55"/>
      <w:r>
        <w:rPr>
          <w:rStyle w:val="ECCParagraph"/>
        </w:rPr>
        <w:lastRenderedPageBreak/>
        <w:t xml:space="preserve"> </w:t>
      </w:r>
      <w:bookmarkStart w:id="126" w:name="_Toc8411980"/>
      <w:r w:rsidR="00FF2B3C">
        <w:rPr>
          <w:rStyle w:val="ECCParagraph"/>
        </w:rPr>
        <w:t>[</w:t>
      </w:r>
      <w:r w:rsidR="00CD6DAC">
        <w:rPr>
          <w:rStyle w:val="ECCParagraph"/>
        </w:rPr>
        <w:t>OFCOM UK</w:t>
      </w:r>
      <w:r w:rsidR="00FF2B3C">
        <w:rPr>
          <w:rStyle w:val="ECCParagraph"/>
        </w:rPr>
        <w:t>]</w:t>
      </w:r>
      <w:r w:rsidR="00CD6DAC">
        <w:rPr>
          <w:rStyle w:val="ECCParagraph"/>
        </w:rPr>
        <w:t xml:space="preserve"> </w:t>
      </w:r>
      <w:r w:rsidR="00FA325C">
        <w:rPr>
          <w:rStyle w:val="ECCParagraph"/>
        </w:rPr>
        <w:t>MCL study on the i</w:t>
      </w:r>
      <w:r w:rsidR="00CD6DAC">
        <w:rPr>
          <w:rStyle w:val="ECCParagraph"/>
        </w:rPr>
        <w:t>mpact of the PMSE on DME</w:t>
      </w:r>
      <w:bookmarkEnd w:id="126"/>
    </w:p>
    <w:p w14:paraId="5BCCD590" w14:textId="77777777" w:rsidR="00CD6DAC" w:rsidRDefault="00CD6DAC" w:rsidP="00CD6DAC">
      <w:pPr>
        <w:pStyle w:val="ECCAnnexheading2"/>
        <w:rPr>
          <w:rStyle w:val="ECCParagraph"/>
        </w:rPr>
      </w:pPr>
      <w:r>
        <w:rPr>
          <w:rStyle w:val="ECCParagraph"/>
        </w:rPr>
        <w:t>Summary</w:t>
      </w:r>
    </w:p>
    <w:p w14:paraId="5C29CA6E" w14:textId="77777777" w:rsidR="005D4286" w:rsidRDefault="005D4286" w:rsidP="005D4286">
      <w:pPr>
        <w:rPr>
          <w:rStyle w:val="ECCParagraph"/>
        </w:rPr>
      </w:pPr>
      <w:r w:rsidRPr="00645F08">
        <w:rPr>
          <w:rStyle w:val="ECCParagraph"/>
        </w:rPr>
        <w:t>This study investigates the audio PMSE sharing radio spectrum with aeronautical systems Distance Measuring Equipment (DME), Tactical air navigation system (TACAN) and Secondary surveillance radar systems (SSR) in the spectrum band 960 – 1164 MHz. Since TACAN provides the same service and has similar system characteristics compared to DME, also the interference susceptibility will be comparable. Therefore, one can assume that the same protection criteria will apply to both systems, so for convenience we will only refer to DME.</w:t>
      </w:r>
    </w:p>
    <w:p w14:paraId="4A47C4FD" w14:textId="77777777" w:rsidR="00C158EA" w:rsidRPr="008C5A19" w:rsidRDefault="00C158EA" w:rsidP="00C158EA">
      <w:r w:rsidRPr="008C5A19">
        <w:t>The types of audio PMSE use investigated are:</w:t>
      </w:r>
    </w:p>
    <w:p w14:paraId="3E5CEE62" w14:textId="77777777" w:rsidR="00C158EA" w:rsidRPr="00C158EA" w:rsidRDefault="00C158EA" w:rsidP="00C158EA">
      <w:pPr>
        <w:pStyle w:val="ECCBulletsLv1"/>
      </w:pPr>
      <w:r w:rsidRPr="00C158EA">
        <w:t>handheld audio PMSE</w:t>
      </w:r>
      <w:r>
        <w:t>,</w:t>
      </w:r>
    </w:p>
    <w:p w14:paraId="0E320297" w14:textId="77777777" w:rsidR="00C158EA" w:rsidRPr="00C158EA" w:rsidRDefault="00C158EA" w:rsidP="00C158EA">
      <w:pPr>
        <w:pStyle w:val="ECCBulletsLv1"/>
      </w:pPr>
      <w:r w:rsidRPr="00C158EA">
        <w:t>body worn audio PMSE</w:t>
      </w:r>
      <w:r>
        <w:t>,</w:t>
      </w:r>
    </w:p>
    <w:p w14:paraId="2F9A1E4B" w14:textId="77777777" w:rsidR="00C158EA" w:rsidRDefault="00C158EA" w:rsidP="00C158EA">
      <w:pPr>
        <w:pStyle w:val="ECCBulletsLv1"/>
      </w:pPr>
      <w:r w:rsidRPr="00C158EA">
        <w:t>audio in-ear monitor (IEM)</w:t>
      </w:r>
      <w:r>
        <w:t>.</w:t>
      </w:r>
    </w:p>
    <w:p w14:paraId="4688E901" w14:textId="77777777" w:rsidR="00C158EA" w:rsidRDefault="00C158EA" w:rsidP="00C158EA">
      <w:pPr>
        <w:pStyle w:val="ECCBulletsLv1"/>
        <w:numPr>
          <w:ilvl w:val="0"/>
          <w:numId w:val="0"/>
        </w:numPr>
        <w:ind w:left="340" w:hanging="340"/>
      </w:pPr>
    </w:p>
    <w:p w14:paraId="20374F20" w14:textId="018AAFA5" w:rsidR="001B3CB0" w:rsidRPr="001B3CB0" w:rsidRDefault="001B3CB0" w:rsidP="001B3CB0">
      <w:bookmarkStart w:id="127" w:name="_Hlk524776007"/>
      <w:r w:rsidRPr="001B3CB0">
        <w:t>In addition, this study also considers compatibility between PMSE and GNSS above 1164 MHz assuming a 10 MHz guard band from 1154 MHz. Within this study, three GNSS receiver masks are used (which can be referenced) to demonstrate that the separation distances required primarily depend on the assumption of the GNSS receiver mask. It is highlighted that receiver masks performance (across all the range of GNSS equipment) will vary and may not align with those assumed in this study, however, ETSI Standard EN 303 413 specifies a requirement to meet the adjacent frequency signal power level of -75 dBm at 1154 MHz.</w:t>
      </w:r>
    </w:p>
    <w:p w14:paraId="670CAF04" w14:textId="7763B466" w:rsidR="001B3CB0" w:rsidRDefault="001B3CB0" w:rsidP="001B3CB0">
      <w:r w:rsidRPr="001B3CB0">
        <w:t>To investigate audio PMSE sharing radio spectrum with the aeronautical systems, this study considers several minimum coupling loss calculations. For the interference scenarios of PMSE interference into DME and SSR, neither a safety margin nor apportionment ha</w:t>
      </w:r>
      <w:r>
        <w:t>ve</w:t>
      </w:r>
      <w:r w:rsidRPr="001B3CB0">
        <w:t xml:space="preserve"> been assumed</w:t>
      </w:r>
      <w:r w:rsidR="00404B5C" w:rsidRPr="00404B5C">
        <w:t xml:space="preserve"> as explained in section A4.3</w:t>
      </w:r>
      <w:r w:rsidRPr="001B3CB0">
        <w:t>. For PMSE interference into aeronautical RNSS, 6 dB safety margin has been included in accordance with ITU-R Recommendation M.1903.</w:t>
      </w:r>
    </w:p>
    <w:p w14:paraId="69D166B0" w14:textId="77777777" w:rsidR="00F202FE" w:rsidRDefault="00F202FE" w:rsidP="00F202FE">
      <w:pPr>
        <w:pStyle w:val="Caption"/>
        <w:rPr>
          <w:rStyle w:val="ECCParagraph"/>
        </w:rPr>
      </w:pPr>
      <w:r>
        <w:t xml:space="preserve">Table </w:t>
      </w:r>
      <w:r w:rsidR="000503B5">
        <w:fldChar w:fldCharType="begin"/>
      </w:r>
      <w:r w:rsidR="000503B5">
        <w:instrText xml:space="preserve"> SEQ Table \* ARABIC </w:instrText>
      </w:r>
      <w:r w:rsidR="000503B5">
        <w:fldChar w:fldCharType="separate"/>
      </w:r>
      <w:r w:rsidRPr="00F202FE">
        <w:t>1</w:t>
      </w:r>
      <w:r w:rsidR="000503B5">
        <w:fldChar w:fldCharType="end"/>
      </w:r>
      <w:r>
        <w:t>: Summary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 w:type="dxa"/>
          <w:bottom w:w="11" w:type="dxa"/>
        </w:tblCellMar>
        <w:tblLook w:val="01E0" w:firstRow="1" w:lastRow="1" w:firstColumn="1" w:lastColumn="1" w:noHBand="0" w:noVBand="0"/>
      </w:tblPr>
      <w:tblGrid>
        <w:gridCol w:w="2834"/>
        <w:gridCol w:w="2094"/>
        <w:gridCol w:w="1843"/>
        <w:gridCol w:w="2858"/>
      </w:tblGrid>
      <w:tr w:rsidR="00F202FE" w:rsidRPr="00FE1795" w14:paraId="0521ED72" w14:textId="77777777" w:rsidTr="001B3CB0">
        <w:trPr>
          <w:tblHeader/>
        </w:trPr>
        <w:tc>
          <w:tcPr>
            <w:tcW w:w="2834" w:type="dxa"/>
            <w:tcBorders>
              <w:top w:val="single" w:sz="4" w:space="0" w:color="D2232A"/>
              <w:left w:val="single" w:sz="4" w:space="0" w:color="D2232A"/>
              <w:bottom w:val="single" w:sz="4" w:space="0" w:color="D2232A"/>
              <w:right w:val="nil"/>
            </w:tcBorders>
            <w:shd w:val="clear" w:color="auto" w:fill="D2232A"/>
            <w:vAlign w:val="center"/>
          </w:tcPr>
          <w:p w14:paraId="215D50C5" w14:textId="77777777" w:rsidR="00F202FE" w:rsidRPr="00F202FE" w:rsidRDefault="00F202FE" w:rsidP="00F202FE">
            <w:pPr>
              <w:pStyle w:val="ECCTableHeaderwhitefont"/>
              <w:rPr>
                <w:rStyle w:val="ECCHLbold"/>
              </w:rPr>
            </w:pPr>
            <w:r>
              <w:rPr>
                <w:rStyle w:val="ECCHLbold"/>
              </w:rPr>
              <w:t>PMSE interference into aeronautical systems</w:t>
            </w:r>
            <w:r w:rsidRPr="00F202FE">
              <w:rPr>
                <w:rStyle w:val="ECCHLbold"/>
              </w:rPr>
              <w:t xml:space="preserve"> </w:t>
            </w:r>
          </w:p>
        </w:tc>
        <w:tc>
          <w:tcPr>
            <w:tcW w:w="2094" w:type="dxa"/>
            <w:tcBorders>
              <w:top w:val="single" w:sz="4" w:space="0" w:color="D2232A"/>
              <w:left w:val="nil"/>
              <w:bottom w:val="single" w:sz="4" w:space="0" w:color="D2232A"/>
              <w:right w:val="nil"/>
            </w:tcBorders>
            <w:shd w:val="clear" w:color="auto" w:fill="D2232A"/>
            <w:vAlign w:val="center"/>
          </w:tcPr>
          <w:p w14:paraId="13F05F73" w14:textId="3BEB1AC5" w:rsidR="00F202FE" w:rsidRPr="00F202FE" w:rsidRDefault="00A12791" w:rsidP="00F202FE">
            <w:pPr>
              <w:pStyle w:val="ECCTableHeaderwhitefont"/>
              <w:rPr>
                <w:rStyle w:val="ECCHLbold"/>
              </w:rPr>
            </w:pPr>
            <w:r>
              <w:rPr>
                <w:rStyle w:val="ECCHLbold"/>
              </w:rPr>
              <w:t xml:space="preserve">Required </w:t>
            </w:r>
            <w:r w:rsidR="00F202FE">
              <w:rPr>
                <w:rStyle w:val="ECCHLbold"/>
              </w:rPr>
              <w:t>co-frequency separation distance (Gnd Receiver)</w:t>
            </w:r>
          </w:p>
        </w:tc>
        <w:tc>
          <w:tcPr>
            <w:tcW w:w="1843" w:type="dxa"/>
            <w:tcBorders>
              <w:top w:val="single" w:sz="4" w:space="0" w:color="D2232A"/>
              <w:left w:val="nil"/>
              <w:bottom w:val="single" w:sz="4" w:space="0" w:color="D2232A"/>
              <w:right w:val="single" w:sz="4" w:space="0" w:color="D2232A"/>
            </w:tcBorders>
            <w:shd w:val="clear" w:color="auto" w:fill="D2232A"/>
            <w:vAlign w:val="center"/>
          </w:tcPr>
          <w:p w14:paraId="078A7601" w14:textId="456EDCDF" w:rsidR="00F202FE" w:rsidRPr="00F202FE" w:rsidRDefault="00A12791" w:rsidP="00F202FE">
            <w:pPr>
              <w:pStyle w:val="ECCTableHeaderwhitefont"/>
              <w:rPr>
                <w:rStyle w:val="ECCHLbold"/>
              </w:rPr>
            </w:pPr>
            <w:r w:rsidRPr="00A12791">
              <w:rPr>
                <w:rStyle w:val="ECCHLbold"/>
              </w:rPr>
              <w:t>Required</w:t>
            </w:r>
            <w:r w:rsidR="00F202FE">
              <w:rPr>
                <w:rStyle w:val="ECCHLbold"/>
              </w:rPr>
              <w:t xml:space="preserve"> co-frequency separation distance (Air Receiver)</w:t>
            </w:r>
          </w:p>
        </w:tc>
        <w:tc>
          <w:tcPr>
            <w:tcW w:w="2858" w:type="dxa"/>
            <w:tcBorders>
              <w:top w:val="single" w:sz="4" w:space="0" w:color="D2232A"/>
              <w:left w:val="nil"/>
              <w:bottom w:val="single" w:sz="4" w:space="0" w:color="D2232A"/>
              <w:right w:val="single" w:sz="4" w:space="0" w:color="D2232A"/>
            </w:tcBorders>
            <w:shd w:val="clear" w:color="auto" w:fill="D2232A"/>
          </w:tcPr>
          <w:p w14:paraId="65DDB2D1" w14:textId="77777777" w:rsidR="00F202FE" w:rsidRPr="00F202FE" w:rsidDel="00573E81" w:rsidRDefault="00F202FE" w:rsidP="00F202FE">
            <w:pPr>
              <w:pStyle w:val="ECCTableHeaderwhitefont"/>
              <w:rPr>
                <w:rStyle w:val="ECCHLbold"/>
              </w:rPr>
            </w:pPr>
            <w:r>
              <w:rPr>
                <w:rStyle w:val="ECCHLbold"/>
              </w:rPr>
              <w:t xml:space="preserve">Guard band </w:t>
            </w:r>
          </w:p>
        </w:tc>
      </w:tr>
      <w:tr w:rsidR="00F202FE" w14:paraId="1CA39536" w14:textId="77777777" w:rsidTr="001B3CB0">
        <w:tc>
          <w:tcPr>
            <w:tcW w:w="2834" w:type="dxa"/>
            <w:tcBorders>
              <w:top w:val="single" w:sz="4" w:space="0" w:color="D2232A"/>
              <w:left w:val="single" w:sz="4" w:space="0" w:color="D2232A"/>
              <w:bottom w:val="single" w:sz="4" w:space="0" w:color="D2232A"/>
              <w:right w:val="single" w:sz="4" w:space="0" w:color="D2232A"/>
            </w:tcBorders>
            <w:vAlign w:val="center"/>
          </w:tcPr>
          <w:p w14:paraId="019EE903" w14:textId="77777777" w:rsidR="00F202FE" w:rsidRPr="00F202FE" w:rsidRDefault="00F202FE" w:rsidP="00F202FE">
            <w:pPr>
              <w:pStyle w:val="ECCTabletext"/>
            </w:pPr>
            <w:r>
              <w:t>PMSE interference to DME</w:t>
            </w:r>
          </w:p>
        </w:tc>
        <w:tc>
          <w:tcPr>
            <w:tcW w:w="2094" w:type="dxa"/>
            <w:tcBorders>
              <w:top w:val="single" w:sz="4" w:space="0" w:color="D2232A"/>
              <w:left w:val="single" w:sz="4" w:space="0" w:color="D2232A"/>
              <w:bottom w:val="single" w:sz="4" w:space="0" w:color="D2232A"/>
              <w:right w:val="single" w:sz="4" w:space="0" w:color="D2232A"/>
            </w:tcBorders>
            <w:vAlign w:val="center"/>
          </w:tcPr>
          <w:p w14:paraId="485DCD37" w14:textId="77777777" w:rsidR="00F202FE" w:rsidRPr="00F202FE" w:rsidRDefault="00F202FE" w:rsidP="00F202FE">
            <w:pPr>
              <w:pStyle w:val="ECCTabletext"/>
            </w:pPr>
            <w:r>
              <w:t>~</w:t>
            </w:r>
            <w:r w:rsidRPr="00F202FE">
              <w:t>6 km</w:t>
            </w:r>
          </w:p>
        </w:tc>
        <w:tc>
          <w:tcPr>
            <w:tcW w:w="1843" w:type="dxa"/>
            <w:tcBorders>
              <w:top w:val="single" w:sz="4" w:space="0" w:color="D2232A"/>
              <w:left w:val="single" w:sz="4" w:space="0" w:color="D2232A"/>
              <w:bottom w:val="single" w:sz="4" w:space="0" w:color="D2232A"/>
              <w:right w:val="single" w:sz="4" w:space="0" w:color="D2232A"/>
            </w:tcBorders>
            <w:vAlign w:val="center"/>
          </w:tcPr>
          <w:p w14:paraId="51968881" w14:textId="77777777" w:rsidR="00F202FE" w:rsidRPr="00F202FE" w:rsidRDefault="00F202FE" w:rsidP="00F202FE">
            <w:pPr>
              <w:pStyle w:val="ECCTabletext"/>
            </w:pPr>
            <w:r>
              <w:t>~23</w:t>
            </w:r>
            <w:r w:rsidRPr="00F202FE">
              <w:t xml:space="preserve"> km</w:t>
            </w:r>
          </w:p>
        </w:tc>
        <w:tc>
          <w:tcPr>
            <w:tcW w:w="2858" w:type="dxa"/>
            <w:tcBorders>
              <w:top w:val="single" w:sz="4" w:space="0" w:color="D2232A"/>
              <w:left w:val="single" w:sz="4" w:space="0" w:color="D2232A"/>
              <w:bottom w:val="single" w:sz="4" w:space="0" w:color="D2232A"/>
              <w:right w:val="single" w:sz="4" w:space="0" w:color="D2232A"/>
            </w:tcBorders>
          </w:tcPr>
          <w:p w14:paraId="314B07F6" w14:textId="5DE98FBD" w:rsidR="001B3CB0" w:rsidRPr="001B3CB0" w:rsidRDefault="001B3CB0" w:rsidP="001B3CB0">
            <w:pPr>
              <w:pStyle w:val="ECCTabletext"/>
            </w:pPr>
            <w:r>
              <w:t>@ 1 MHz se</w:t>
            </w:r>
            <w:r w:rsidRPr="001B3CB0">
              <w:t>paration</w:t>
            </w:r>
            <w:r>
              <w:t>:</w:t>
            </w:r>
            <w:r w:rsidRPr="001B3CB0">
              <w:t xml:space="preserve"> </w:t>
            </w:r>
          </w:p>
          <w:p w14:paraId="267D29A2" w14:textId="7C014149" w:rsidR="001B3CB0" w:rsidRPr="001B3CB0" w:rsidRDefault="001B3CB0" w:rsidP="001B3CB0">
            <w:pPr>
              <w:pStyle w:val="ECCTabletext"/>
            </w:pPr>
            <w:r>
              <w:t>for transponder s</w:t>
            </w:r>
            <w:r w:rsidRPr="001B3CB0">
              <w:t>eparation distances are 0.6 - 3.5 km</w:t>
            </w:r>
            <w:r>
              <w:t>;</w:t>
            </w:r>
          </w:p>
          <w:p w14:paraId="2AB2E759" w14:textId="554341A8" w:rsidR="001B3CB0" w:rsidRDefault="001B3CB0" w:rsidP="001B3CB0">
            <w:pPr>
              <w:pStyle w:val="ECCTabletext"/>
            </w:pPr>
            <w:r>
              <w:t>for interrogator</w:t>
            </w:r>
            <w:r w:rsidRPr="001B3CB0">
              <w:t xml:space="preserve"> separation distances are 3.6 – 8.1 km</w:t>
            </w:r>
            <w:r>
              <w:t>.</w:t>
            </w:r>
          </w:p>
          <w:p w14:paraId="4415ECE4" w14:textId="77777777" w:rsidR="001B3CB0" w:rsidRPr="001B3CB0" w:rsidRDefault="001B3CB0" w:rsidP="001B3CB0">
            <w:pPr>
              <w:pStyle w:val="ECCTabletext"/>
            </w:pPr>
          </w:p>
          <w:p w14:paraId="2C61FD5A" w14:textId="7A5174D7" w:rsidR="001B3CB0" w:rsidRPr="001B3CB0" w:rsidRDefault="001B3CB0" w:rsidP="001B3CB0">
            <w:pPr>
              <w:pStyle w:val="ECCTabletext"/>
            </w:pPr>
            <w:r>
              <w:t>@ 2 MHz separation:</w:t>
            </w:r>
          </w:p>
          <w:p w14:paraId="4D46BDF0" w14:textId="697AED0D" w:rsidR="001B3CB0" w:rsidRPr="001B3CB0" w:rsidRDefault="001B3CB0" w:rsidP="001B3CB0">
            <w:pPr>
              <w:pStyle w:val="ECCTabletext"/>
            </w:pPr>
            <w:r>
              <w:t xml:space="preserve">for transponder distances are </w:t>
            </w:r>
            <w:r w:rsidRPr="001B3CB0">
              <w:t>0.2 – 2.7 km</w:t>
            </w:r>
            <w:r>
              <w:t>;</w:t>
            </w:r>
          </w:p>
          <w:p w14:paraId="3E56A277" w14:textId="4B14D47B" w:rsidR="00F202FE" w:rsidRPr="00F202FE" w:rsidRDefault="001B3CB0" w:rsidP="00F202FE">
            <w:pPr>
              <w:pStyle w:val="ECCTabletext"/>
            </w:pPr>
            <w:r>
              <w:t>f</w:t>
            </w:r>
            <w:r w:rsidR="00F202FE">
              <w:t xml:space="preserve">or interrogator distances are insignificant at 2 MHz </w:t>
            </w:r>
            <w:r w:rsidR="00F202FE" w:rsidRPr="00F202FE">
              <w:t>separation.</w:t>
            </w:r>
          </w:p>
        </w:tc>
      </w:tr>
      <w:tr w:rsidR="00F202FE" w14:paraId="06632942" w14:textId="77777777" w:rsidTr="001B3CB0">
        <w:tc>
          <w:tcPr>
            <w:tcW w:w="2834" w:type="dxa"/>
            <w:tcBorders>
              <w:top w:val="single" w:sz="4" w:space="0" w:color="D2232A"/>
              <w:left w:val="single" w:sz="4" w:space="0" w:color="D2232A"/>
              <w:bottom w:val="single" w:sz="4" w:space="0" w:color="D2232A"/>
              <w:right w:val="single" w:sz="4" w:space="0" w:color="D2232A"/>
            </w:tcBorders>
            <w:vAlign w:val="center"/>
          </w:tcPr>
          <w:p w14:paraId="4A9FF443" w14:textId="77777777" w:rsidR="00F202FE" w:rsidRPr="00F202FE" w:rsidRDefault="00F202FE" w:rsidP="00F202FE">
            <w:pPr>
              <w:pStyle w:val="ECCTabletext"/>
            </w:pPr>
            <w:r>
              <w:t>PMSE interference to SSR</w:t>
            </w:r>
            <w:r w:rsidRPr="00F202FE">
              <w:t xml:space="preserve"> (1030/1090) systems</w:t>
            </w:r>
          </w:p>
        </w:tc>
        <w:tc>
          <w:tcPr>
            <w:tcW w:w="2094" w:type="dxa"/>
            <w:tcBorders>
              <w:top w:val="single" w:sz="4" w:space="0" w:color="D2232A"/>
              <w:left w:val="single" w:sz="4" w:space="0" w:color="D2232A"/>
              <w:bottom w:val="single" w:sz="4" w:space="0" w:color="D2232A"/>
              <w:right w:val="single" w:sz="4" w:space="0" w:color="D2232A"/>
            </w:tcBorders>
            <w:vAlign w:val="center"/>
          </w:tcPr>
          <w:p w14:paraId="756A784B" w14:textId="77777777" w:rsidR="00F202FE" w:rsidRPr="00F202FE" w:rsidRDefault="00F202FE" w:rsidP="00F202FE">
            <w:pPr>
              <w:pStyle w:val="ECCTabletext"/>
            </w:pPr>
            <w:r>
              <w:t>~4</w:t>
            </w:r>
            <w:r w:rsidRPr="00F202FE">
              <w:t xml:space="preserve"> km</w:t>
            </w:r>
          </w:p>
        </w:tc>
        <w:tc>
          <w:tcPr>
            <w:tcW w:w="1843" w:type="dxa"/>
            <w:tcBorders>
              <w:top w:val="single" w:sz="4" w:space="0" w:color="D2232A"/>
              <w:left w:val="single" w:sz="4" w:space="0" w:color="D2232A"/>
              <w:bottom w:val="single" w:sz="4" w:space="0" w:color="D2232A"/>
              <w:right w:val="single" w:sz="4" w:space="0" w:color="D2232A"/>
            </w:tcBorders>
            <w:vAlign w:val="center"/>
          </w:tcPr>
          <w:p w14:paraId="1095B9CE" w14:textId="77777777" w:rsidR="00F202FE" w:rsidRPr="00F202FE" w:rsidRDefault="00F202FE" w:rsidP="00F202FE">
            <w:pPr>
              <w:pStyle w:val="ECCTabletext"/>
            </w:pPr>
            <w:r>
              <w:t>~11</w:t>
            </w:r>
            <w:r w:rsidRPr="00F202FE">
              <w:t xml:space="preserve"> km</w:t>
            </w:r>
          </w:p>
        </w:tc>
        <w:tc>
          <w:tcPr>
            <w:tcW w:w="2858" w:type="dxa"/>
            <w:tcBorders>
              <w:top w:val="single" w:sz="4" w:space="0" w:color="D2232A"/>
              <w:left w:val="single" w:sz="4" w:space="0" w:color="D2232A"/>
              <w:bottom w:val="single" w:sz="4" w:space="0" w:color="D2232A"/>
              <w:right w:val="single" w:sz="4" w:space="0" w:color="D2232A"/>
            </w:tcBorders>
          </w:tcPr>
          <w:p w14:paraId="5A4FBF15" w14:textId="5E8251A1" w:rsidR="001B3CB0" w:rsidRDefault="001B3CB0" w:rsidP="001B3CB0">
            <w:pPr>
              <w:pStyle w:val="ECCTabletext"/>
            </w:pPr>
            <w:r>
              <w:t>@</w:t>
            </w:r>
            <w:r w:rsidRPr="001B3CB0">
              <w:t xml:space="preserve"> 10 MHz guard band distances are between 200</w:t>
            </w:r>
            <w:r>
              <w:t xml:space="preserve"> </w:t>
            </w:r>
            <w:r w:rsidRPr="001B3CB0">
              <w:t>m to 300</w:t>
            </w:r>
            <w:r>
              <w:t xml:space="preserve"> </w:t>
            </w:r>
            <w:r w:rsidRPr="001B3CB0">
              <w:t>m for both interrogator and transponder.</w:t>
            </w:r>
          </w:p>
          <w:p w14:paraId="48827D0E" w14:textId="77777777" w:rsidR="001B3CB0" w:rsidRPr="001B3CB0" w:rsidRDefault="001B3CB0" w:rsidP="001B3CB0">
            <w:pPr>
              <w:pStyle w:val="ECCTabletext"/>
            </w:pPr>
          </w:p>
          <w:p w14:paraId="40626AEF" w14:textId="214FB1A2" w:rsidR="001B3CB0" w:rsidRDefault="001B3CB0" w:rsidP="001B3CB0">
            <w:pPr>
              <w:pStyle w:val="ECCTabletext"/>
            </w:pPr>
            <w:r>
              <w:t>@ 15 M</w:t>
            </w:r>
            <w:r w:rsidRPr="001B3CB0">
              <w:t>Hz guard band separation distances are negligible</w:t>
            </w:r>
            <w:r>
              <w:t>.</w:t>
            </w:r>
          </w:p>
          <w:p w14:paraId="095E6501" w14:textId="77777777" w:rsidR="001B3CB0" w:rsidRPr="001B3CB0" w:rsidRDefault="001B3CB0" w:rsidP="001B3CB0">
            <w:pPr>
              <w:pStyle w:val="ECCTabletext"/>
            </w:pPr>
          </w:p>
          <w:p w14:paraId="5B05BE52" w14:textId="57637DC2" w:rsidR="00F202FE" w:rsidRPr="00F202FE" w:rsidRDefault="001B3CB0" w:rsidP="001B3CB0">
            <w:pPr>
              <w:pStyle w:val="ECCTabletext"/>
            </w:pPr>
            <w:r>
              <w:t>As it is not possible to coordinate with a</w:t>
            </w:r>
            <w:r w:rsidRPr="001B3CB0">
              <w:t>irborne receivers</w:t>
            </w:r>
            <w:r>
              <w:t>,</w:t>
            </w:r>
            <w:r w:rsidRPr="001B3CB0">
              <w:t xml:space="preserve"> a guard band of 15 MHz is appropriate</w:t>
            </w:r>
            <w:r>
              <w:t>.</w:t>
            </w:r>
          </w:p>
        </w:tc>
      </w:tr>
      <w:tr w:rsidR="00F202FE" w:rsidRPr="002F70E6" w14:paraId="5C2A6C86" w14:textId="77777777" w:rsidTr="001B3CB0">
        <w:trPr>
          <w:tblHeader/>
        </w:trPr>
        <w:tc>
          <w:tcPr>
            <w:tcW w:w="2834" w:type="dxa"/>
            <w:tcBorders>
              <w:top w:val="single" w:sz="4" w:space="0" w:color="D2232A"/>
              <w:left w:val="single" w:sz="4" w:space="0" w:color="D2232A"/>
              <w:bottom w:val="single" w:sz="4" w:space="0" w:color="D2232A"/>
              <w:right w:val="nil"/>
            </w:tcBorders>
            <w:shd w:val="clear" w:color="auto" w:fill="D2232A"/>
            <w:vAlign w:val="center"/>
          </w:tcPr>
          <w:p w14:paraId="253277CF" w14:textId="77777777" w:rsidR="00F202FE" w:rsidRPr="00F202FE" w:rsidRDefault="00F202FE" w:rsidP="00F202FE">
            <w:pPr>
              <w:pStyle w:val="ECCTableHeaderwhitefont"/>
              <w:rPr>
                <w:rStyle w:val="ECCHLbold"/>
              </w:rPr>
            </w:pPr>
            <w:r>
              <w:rPr>
                <w:rStyle w:val="ECCHLbold"/>
              </w:rPr>
              <w:lastRenderedPageBreak/>
              <w:t>Aeronautical systems interference into PMSE</w:t>
            </w:r>
            <w:r w:rsidRPr="00F202FE">
              <w:rPr>
                <w:rStyle w:val="ECCHLbold"/>
              </w:rPr>
              <w:t xml:space="preserve"> </w:t>
            </w:r>
          </w:p>
        </w:tc>
        <w:tc>
          <w:tcPr>
            <w:tcW w:w="2094" w:type="dxa"/>
            <w:tcBorders>
              <w:top w:val="single" w:sz="4" w:space="0" w:color="D2232A"/>
              <w:left w:val="nil"/>
              <w:bottom w:val="single" w:sz="4" w:space="0" w:color="D2232A"/>
              <w:right w:val="nil"/>
            </w:tcBorders>
            <w:shd w:val="clear" w:color="auto" w:fill="D2232A"/>
            <w:vAlign w:val="center"/>
          </w:tcPr>
          <w:p w14:paraId="1C2B07D5" w14:textId="77777777" w:rsidR="00F202FE" w:rsidRPr="00F202FE" w:rsidRDefault="00F202FE" w:rsidP="00F202FE">
            <w:pPr>
              <w:pStyle w:val="ECCTableHeaderwhitefont"/>
              <w:rPr>
                <w:rStyle w:val="ECCHLbold"/>
              </w:rPr>
            </w:pPr>
            <w:r>
              <w:rPr>
                <w:rStyle w:val="ECCHLbold"/>
              </w:rPr>
              <w:t>Minimum co-frequency separation distance (Gnd Transmitter)</w:t>
            </w:r>
          </w:p>
        </w:tc>
        <w:tc>
          <w:tcPr>
            <w:tcW w:w="1843" w:type="dxa"/>
            <w:tcBorders>
              <w:top w:val="single" w:sz="4" w:space="0" w:color="D2232A"/>
              <w:left w:val="nil"/>
              <w:bottom w:val="single" w:sz="4" w:space="0" w:color="D2232A"/>
              <w:right w:val="single" w:sz="4" w:space="0" w:color="D2232A"/>
            </w:tcBorders>
            <w:shd w:val="clear" w:color="auto" w:fill="D2232A"/>
            <w:vAlign w:val="center"/>
          </w:tcPr>
          <w:p w14:paraId="39D842BB" w14:textId="77777777" w:rsidR="00F202FE" w:rsidRPr="00F202FE" w:rsidRDefault="00F202FE" w:rsidP="00F202FE">
            <w:pPr>
              <w:pStyle w:val="ECCTableHeaderwhitefont"/>
              <w:rPr>
                <w:rStyle w:val="ECCHLbold"/>
              </w:rPr>
            </w:pPr>
            <w:r>
              <w:rPr>
                <w:rStyle w:val="ECCHLbold"/>
              </w:rPr>
              <w:t>Minimum co-frequency separation distance (Air Transmitter)</w:t>
            </w:r>
          </w:p>
        </w:tc>
        <w:tc>
          <w:tcPr>
            <w:tcW w:w="2858" w:type="dxa"/>
            <w:tcBorders>
              <w:top w:val="single" w:sz="4" w:space="0" w:color="D2232A"/>
              <w:left w:val="nil"/>
              <w:bottom w:val="single" w:sz="4" w:space="0" w:color="D2232A"/>
              <w:right w:val="single" w:sz="4" w:space="0" w:color="D2232A"/>
            </w:tcBorders>
            <w:shd w:val="clear" w:color="auto" w:fill="D2232A"/>
          </w:tcPr>
          <w:p w14:paraId="3884DD4C" w14:textId="77777777" w:rsidR="00F202FE" w:rsidRPr="00F202FE" w:rsidRDefault="00F202FE" w:rsidP="00F202FE">
            <w:pPr>
              <w:pStyle w:val="ECCTableHeaderwhitefont"/>
              <w:rPr>
                <w:rStyle w:val="ECCHLbold"/>
              </w:rPr>
            </w:pPr>
            <w:r>
              <w:rPr>
                <w:rStyle w:val="ECCHLbold"/>
              </w:rPr>
              <w:t>Guard band</w:t>
            </w:r>
          </w:p>
        </w:tc>
      </w:tr>
      <w:tr w:rsidR="00F202FE" w14:paraId="266A73D8" w14:textId="77777777" w:rsidTr="001B3CB0">
        <w:tc>
          <w:tcPr>
            <w:tcW w:w="2834" w:type="dxa"/>
            <w:tcBorders>
              <w:top w:val="single" w:sz="4" w:space="0" w:color="D2232A"/>
              <w:left w:val="single" w:sz="4" w:space="0" w:color="D2232A"/>
              <w:bottom w:val="single" w:sz="4" w:space="0" w:color="D2232A"/>
              <w:right w:val="single" w:sz="4" w:space="0" w:color="D2232A"/>
            </w:tcBorders>
            <w:vAlign w:val="center"/>
          </w:tcPr>
          <w:p w14:paraId="62922832" w14:textId="77777777" w:rsidR="00F202FE" w:rsidRPr="00F202FE" w:rsidRDefault="00F202FE" w:rsidP="00F202FE">
            <w:pPr>
              <w:pStyle w:val="ECCTabletext"/>
            </w:pPr>
            <w:r>
              <w:t>DME interference to PMSE</w:t>
            </w:r>
          </w:p>
        </w:tc>
        <w:tc>
          <w:tcPr>
            <w:tcW w:w="2094" w:type="dxa"/>
            <w:tcBorders>
              <w:top w:val="single" w:sz="4" w:space="0" w:color="D2232A"/>
              <w:left w:val="single" w:sz="4" w:space="0" w:color="D2232A"/>
              <w:bottom w:val="single" w:sz="4" w:space="0" w:color="D2232A"/>
              <w:right w:val="single" w:sz="4" w:space="0" w:color="D2232A"/>
            </w:tcBorders>
            <w:vAlign w:val="center"/>
          </w:tcPr>
          <w:p w14:paraId="1C1CE600" w14:textId="77777777" w:rsidR="00F202FE" w:rsidRPr="00F202FE" w:rsidRDefault="00F202FE" w:rsidP="00F202FE">
            <w:pPr>
              <w:pStyle w:val="ECCTabletext"/>
            </w:pPr>
            <w:r>
              <w:t>~17</w:t>
            </w:r>
            <w:r w:rsidRPr="00F202FE">
              <w:t xml:space="preserve"> km</w:t>
            </w:r>
          </w:p>
        </w:tc>
        <w:tc>
          <w:tcPr>
            <w:tcW w:w="1843" w:type="dxa"/>
            <w:tcBorders>
              <w:top w:val="single" w:sz="4" w:space="0" w:color="D2232A"/>
              <w:left w:val="single" w:sz="4" w:space="0" w:color="D2232A"/>
              <w:bottom w:val="single" w:sz="4" w:space="0" w:color="D2232A"/>
              <w:right w:val="single" w:sz="4" w:space="0" w:color="D2232A"/>
            </w:tcBorders>
            <w:vAlign w:val="center"/>
          </w:tcPr>
          <w:p w14:paraId="1BB04DB1" w14:textId="77777777" w:rsidR="00F202FE" w:rsidRPr="00F202FE" w:rsidRDefault="00F202FE" w:rsidP="00F202FE">
            <w:pPr>
              <w:pStyle w:val="ECCTabletext"/>
            </w:pPr>
            <w:r>
              <w:t xml:space="preserve">~150 </w:t>
            </w:r>
            <w:r w:rsidRPr="00F202FE">
              <w:t>km</w:t>
            </w:r>
          </w:p>
        </w:tc>
        <w:tc>
          <w:tcPr>
            <w:tcW w:w="2858" w:type="dxa"/>
            <w:tcBorders>
              <w:top w:val="single" w:sz="4" w:space="0" w:color="D2232A"/>
              <w:left w:val="single" w:sz="4" w:space="0" w:color="D2232A"/>
              <w:bottom w:val="single" w:sz="4" w:space="0" w:color="D2232A"/>
              <w:right w:val="single" w:sz="4" w:space="0" w:color="D2232A"/>
            </w:tcBorders>
          </w:tcPr>
          <w:p w14:paraId="55A141E9" w14:textId="77777777" w:rsidR="00F202FE" w:rsidRPr="00F202FE" w:rsidRDefault="00F202FE" w:rsidP="00F202FE">
            <w:pPr>
              <w:pStyle w:val="ECCTabletext"/>
            </w:pPr>
            <w:r>
              <w:t>2 to 3 MHz</w:t>
            </w:r>
          </w:p>
        </w:tc>
      </w:tr>
      <w:tr w:rsidR="00F202FE" w14:paraId="15954CE2" w14:textId="77777777" w:rsidTr="001B3CB0">
        <w:tc>
          <w:tcPr>
            <w:tcW w:w="2834" w:type="dxa"/>
            <w:tcBorders>
              <w:top w:val="single" w:sz="4" w:space="0" w:color="D2232A"/>
              <w:left w:val="single" w:sz="4" w:space="0" w:color="D2232A"/>
              <w:bottom w:val="single" w:sz="4" w:space="0" w:color="D2232A"/>
              <w:right w:val="single" w:sz="4" w:space="0" w:color="D2232A"/>
            </w:tcBorders>
            <w:vAlign w:val="center"/>
          </w:tcPr>
          <w:p w14:paraId="5CEAE408" w14:textId="77777777" w:rsidR="00F202FE" w:rsidRPr="00F202FE" w:rsidRDefault="00F202FE" w:rsidP="00F202FE">
            <w:pPr>
              <w:pStyle w:val="ECCTabletext"/>
            </w:pPr>
            <w:r>
              <w:t xml:space="preserve">SSR </w:t>
            </w:r>
            <w:r w:rsidRPr="00F202FE">
              <w:t>(1030/1090 MHz systems) interference to PMSE</w:t>
            </w:r>
          </w:p>
        </w:tc>
        <w:tc>
          <w:tcPr>
            <w:tcW w:w="2094" w:type="dxa"/>
            <w:tcBorders>
              <w:top w:val="single" w:sz="4" w:space="0" w:color="D2232A"/>
              <w:left w:val="single" w:sz="4" w:space="0" w:color="D2232A"/>
              <w:bottom w:val="single" w:sz="4" w:space="0" w:color="D2232A"/>
              <w:right w:val="single" w:sz="4" w:space="0" w:color="D2232A"/>
            </w:tcBorders>
            <w:vAlign w:val="center"/>
          </w:tcPr>
          <w:p w14:paraId="3A3AFA72" w14:textId="77777777" w:rsidR="00F202FE" w:rsidRPr="00F202FE" w:rsidRDefault="00F202FE" w:rsidP="00F202FE">
            <w:pPr>
              <w:pStyle w:val="ECCTabletext"/>
            </w:pPr>
            <w:r>
              <w:t>~6</w:t>
            </w:r>
            <w:r w:rsidRPr="00F202FE">
              <w:t xml:space="preserve"> km</w:t>
            </w:r>
          </w:p>
        </w:tc>
        <w:tc>
          <w:tcPr>
            <w:tcW w:w="1843" w:type="dxa"/>
            <w:tcBorders>
              <w:top w:val="single" w:sz="4" w:space="0" w:color="D2232A"/>
              <w:left w:val="single" w:sz="4" w:space="0" w:color="D2232A"/>
              <w:bottom w:val="single" w:sz="4" w:space="0" w:color="D2232A"/>
              <w:right w:val="single" w:sz="4" w:space="0" w:color="D2232A"/>
            </w:tcBorders>
            <w:vAlign w:val="center"/>
          </w:tcPr>
          <w:p w14:paraId="03A6C4B4" w14:textId="77777777" w:rsidR="00F202FE" w:rsidRPr="00F202FE" w:rsidRDefault="00F202FE" w:rsidP="00F202FE">
            <w:pPr>
              <w:pStyle w:val="ECCTabletext"/>
            </w:pPr>
            <w:r>
              <w:t>~35</w:t>
            </w:r>
            <w:r w:rsidRPr="00F202FE">
              <w:t xml:space="preserve"> km</w:t>
            </w:r>
          </w:p>
        </w:tc>
        <w:tc>
          <w:tcPr>
            <w:tcW w:w="2858" w:type="dxa"/>
            <w:tcBorders>
              <w:top w:val="single" w:sz="4" w:space="0" w:color="D2232A"/>
              <w:left w:val="single" w:sz="4" w:space="0" w:color="D2232A"/>
              <w:bottom w:val="single" w:sz="4" w:space="0" w:color="D2232A"/>
              <w:right w:val="single" w:sz="4" w:space="0" w:color="D2232A"/>
            </w:tcBorders>
          </w:tcPr>
          <w:p w14:paraId="2FD4E656" w14:textId="77777777" w:rsidR="00F202FE" w:rsidRPr="00F202FE" w:rsidRDefault="00F202FE" w:rsidP="00F202FE">
            <w:pPr>
              <w:pStyle w:val="ECCTabletext"/>
            </w:pPr>
            <w:r>
              <w:t>~20 MHz</w:t>
            </w:r>
          </w:p>
        </w:tc>
      </w:tr>
      <w:tr w:rsidR="00F202FE" w14:paraId="22922934" w14:textId="77777777" w:rsidTr="001B3CB0">
        <w:tc>
          <w:tcPr>
            <w:tcW w:w="2834" w:type="dxa"/>
            <w:tcBorders>
              <w:top w:val="single" w:sz="4" w:space="0" w:color="D2232A"/>
              <w:left w:val="single" w:sz="4" w:space="0" w:color="D2232A"/>
              <w:bottom w:val="single" w:sz="4" w:space="0" w:color="D2232A"/>
              <w:right w:val="single" w:sz="4" w:space="0" w:color="D2232A"/>
            </w:tcBorders>
            <w:shd w:val="clear" w:color="auto" w:fill="C00000"/>
            <w:vAlign w:val="center"/>
          </w:tcPr>
          <w:p w14:paraId="1BB33333" w14:textId="77777777" w:rsidR="00F202FE" w:rsidRPr="00F202FE" w:rsidRDefault="00F202FE" w:rsidP="00F202FE">
            <w:pPr>
              <w:pStyle w:val="ECCTabletext"/>
            </w:pPr>
            <w:r>
              <w:rPr>
                <w:rStyle w:val="ECCHLbold"/>
              </w:rPr>
              <w:t>PMSE interference into GNSS systems</w:t>
            </w:r>
            <w:r w:rsidRPr="00F202FE">
              <w:rPr>
                <w:rStyle w:val="ECCHLbold"/>
              </w:rPr>
              <w:t xml:space="preserve"> </w:t>
            </w:r>
          </w:p>
        </w:tc>
        <w:tc>
          <w:tcPr>
            <w:tcW w:w="2094" w:type="dxa"/>
            <w:tcBorders>
              <w:top w:val="single" w:sz="4" w:space="0" w:color="D2232A"/>
              <w:left w:val="single" w:sz="4" w:space="0" w:color="D2232A"/>
              <w:bottom w:val="single" w:sz="4" w:space="0" w:color="D2232A"/>
              <w:right w:val="single" w:sz="4" w:space="0" w:color="D2232A"/>
            </w:tcBorders>
            <w:shd w:val="clear" w:color="auto" w:fill="C00000"/>
            <w:vAlign w:val="center"/>
          </w:tcPr>
          <w:p w14:paraId="44BFEEBD" w14:textId="77777777" w:rsidR="00F202FE" w:rsidRPr="00F202FE" w:rsidRDefault="00F202FE" w:rsidP="00F202FE">
            <w:pPr>
              <w:pStyle w:val="ECCTabletext"/>
            </w:pPr>
            <w:r>
              <w:rPr>
                <w:rStyle w:val="ECCHLbold"/>
              </w:rPr>
              <w:t>Minimum separation distance</w:t>
            </w:r>
            <w:r w:rsidRPr="00F202FE">
              <w:rPr>
                <w:rStyle w:val="ECCHLbold"/>
              </w:rPr>
              <w:t xml:space="preserve"> (General Purpose receiver)</w:t>
            </w:r>
          </w:p>
        </w:tc>
        <w:tc>
          <w:tcPr>
            <w:tcW w:w="1843" w:type="dxa"/>
            <w:tcBorders>
              <w:top w:val="single" w:sz="4" w:space="0" w:color="D2232A"/>
              <w:left w:val="single" w:sz="4" w:space="0" w:color="D2232A"/>
              <w:bottom w:val="single" w:sz="4" w:space="0" w:color="D2232A"/>
              <w:right w:val="single" w:sz="4" w:space="0" w:color="D2232A"/>
            </w:tcBorders>
            <w:shd w:val="clear" w:color="auto" w:fill="C00000"/>
            <w:vAlign w:val="center"/>
          </w:tcPr>
          <w:p w14:paraId="12369FE1" w14:textId="77777777" w:rsidR="00F202FE" w:rsidRPr="00F202FE" w:rsidRDefault="00F202FE" w:rsidP="00F202FE">
            <w:pPr>
              <w:pStyle w:val="ECCTabletext"/>
            </w:pPr>
            <w:r>
              <w:rPr>
                <w:rStyle w:val="ECCHLbold"/>
              </w:rPr>
              <w:t>Minimum separation distance (Air</w:t>
            </w:r>
            <w:r w:rsidRPr="00F202FE">
              <w:rPr>
                <w:rStyle w:val="ECCHLbold"/>
              </w:rPr>
              <w:t>borne Receiver)</w:t>
            </w:r>
          </w:p>
        </w:tc>
        <w:tc>
          <w:tcPr>
            <w:tcW w:w="2858" w:type="dxa"/>
            <w:tcBorders>
              <w:top w:val="single" w:sz="4" w:space="0" w:color="D2232A"/>
              <w:left w:val="single" w:sz="4" w:space="0" w:color="D2232A"/>
              <w:bottom w:val="single" w:sz="4" w:space="0" w:color="D2232A"/>
              <w:right w:val="single" w:sz="4" w:space="0" w:color="D2232A"/>
            </w:tcBorders>
            <w:shd w:val="clear" w:color="auto" w:fill="C00000"/>
          </w:tcPr>
          <w:p w14:paraId="54A03EB3" w14:textId="77777777" w:rsidR="00F202FE" w:rsidRPr="00F202FE" w:rsidRDefault="00F202FE" w:rsidP="00F202FE">
            <w:pPr>
              <w:pStyle w:val="ECCTabletext"/>
            </w:pPr>
            <w:r>
              <w:rPr>
                <w:rStyle w:val="ECCHLbold"/>
              </w:rPr>
              <w:t xml:space="preserve">Guard band </w:t>
            </w:r>
          </w:p>
        </w:tc>
      </w:tr>
      <w:tr w:rsidR="00F202FE" w14:paraId="316C5D99" w14:textId="77777777" w:rsidTr="001B3CB0">
        <w:tc>
          <w:tcPr>
            <w:tcW w:w="2834" w:type="dxa"/>
            <w:tcBorders>
              <w:top w:val="single" w:sz="4" w:space="0" w:color="D2232A"/>
              <w:left w:val="single" w:sz="4" w:space="0" w:color="D2232A"/>
              <w:bottom w:val="single" w:sz="4" w:space="0" w:color="D2232A"/>
              <w:right w:val="single" w:sz="4" w:space="0" w:color="D2232A"/>
            </w:tcBorders>
            <w:vAlign w:val="center"/>
          </w:tcPr>
          <w:p w14:paraId="5C437100" w14:textId="77777777" w:rsidR="00F202FE" w:rsidRPr="00F202FE" w:rsidRDefault="00F202FE" w:rsidP="00F202FE">
            <w:pPr>
              <w:pStyle w:val="ECCTabletext"/>
            </w:pPr>
            <w:r w:rsidRPr="0060780A">
              <w:rPr>
                <w:rStyle w:val="ECCHLbold"/>
              </w:rPr>
              <w:t>PMSE interference into GNSS systems</w:t>
            </w:r>
          </w:p>
        </w:tc>
        <w:tc>
          <w:tcPr>
            <w:tcW w:w="2094" w:type="dxa"/>
            <w:tcBorders>
              <w:top w:val="single" w:sz="4" w:space="0" w:color="D2232A"/>
              <w:left w:val="single" w:sz="4" w:space="0" w:color="D2232A"/>
              <w:bottom w:val="single" w:sz="4" w:space="0" w:color="D2232A"/>
              <w:right w:val="single" w:sz="4" w:space="0" w:color="D2232A"/>
            </w:tcBorders>
            <w:vAlign w:val="center"/>
          </w:tcPr>
          <w:p w14:paraId="22530749" w14:textId="77777777" w:rsidR="00F202FE" w:rsidRPr="00F202FE" w:rsidRDefault="00F202FE" w:rsidP="00F202FE">
            <w:pPr>
              <w:pStyle w:val="ECCTabletext"/>
            </w:pPr>
            <w:r>
              <w:t xml:space="preserve">698 m </w:t>
            </w:r>
            <w:r w:rsidRPr="00F202FE">
              <w:t>– 4</w:t>
            </w:r>
            <w:r>
              <w:t xml:space="preserve"> </w:t>
            </w:r>
            <w:r w:rsidRPr="00F202FE">
              <w:t>m depending on Rx mask assumed</w:t>
            </w:r>
          </w:p>
        </w:tc>
        <w:tc>
          <w:tcPr>
            <w:tcW w:w="1843" w:type="dxa"/>
            <w:tcBorders>
              <w:top w:val="single" w:sz="4" w:space="0" w:color="D2232A"/>
              <w:left w:val="single" w:sz="4" w:space="0" w:color="D2232A"/>
              <w:bottom w:val="single" w:sz="4" w:space="0" w:color="D2232A"/>
              <w:right w:val="single" w:sz="4" w:space="0" w:color="D2232A"/>
            </w:tcBorders>
            <w:vAlign w:val="center"/>
          </w:tcPr>
          <w:p w14:paraId="664B3FC7" w14:textId="77777777" w:rsidR="00F202FE" w:rsidRPr="00F202FE" w:rsidRDefault="00F202FE" w:rsidP="00F202FE">
            <w:pPr>
              <w:pStyle w:val="ECCTabletext"/>
            </w:pPr>
            <w:r>
              <w:t xml:space="preserve">930 m – 13 m depending on Rx </w:t>
            </w:r>
            <w:r w:rsidRPr="00F202FE">
              <w:t>mask assumed</w:t>
            </w:r>
          </w:p>
        </w:tc>
        <w:tc>
          <w:tcPr>
            <w:tcW w:w="2858" w:type="dxa"/>
            <w:tcBorders>
              <w:top w:val="single" w:sz="4" w:space="0" w:color="D2232A"/>
              <w:left w:val="single" w:sz="4" w:space="0" w:color="D2232A"/>
              <w:bottom w:val="single" w:sz="4" w:space="0" w:color="D2232A"/>
              <w:right w:val="single" w:sz="4" w:space="0" w:color="D2232A"/>
            </w:tcBorders>
          </w:tcPr>
          <w:p w14:paraId="6FDAA156" w14:textId="77777777" w:rsidR="00F202FE" w:rsidRPr="00F202FE" w:rsidRDefault="00F202FE" w:rsidP="00F202FE">
            <w:pPr>
              <w:pStyle w:val="ECCTabletext"/>
            </w:pPr>
            <w:r>
              <w:t>10 MHz</w:t>
            </w:r>
          </w:p>
        </w:tc>
      </w:tr>
    </w:tbl>
    <w:p w14:paraId="254F8C14" w14:textId="77777777" w:rsidR="00F202FE" w:rsidRDefault="00F202FE" w:rsidP="00F202FE">
      <w:pPr>
        <w:pStyle w:val="ECCTablenote"/>
        <w:rPr>
          <w:rStyle w:val="ECCParagraph"/>
        </w:rPr>
      </w:pPr>
    </w:p>
    <w:bookmarkEnd w:id="127"/>
    <w:p w14:paraId="77BD9867" w14:textId="77777777" w:rsidR="00F202FE" w:rsidRPr="00F202FE" w:rsidRDefault="00F202FE" w:rsidP="00F202FE">
      <w:pPr>
        <w:pStyle w:val="ECCAnnexheading2"/>
        <w:rPr>
          <w:rStyle w:val="ECCParagraph"/>
        </w:rPr>
      </w:pPr>
      <w:r>
        <w:rPr>
          <w:rStyle w:val="ECCParagraph"/>
        </w:rPr>
        <w:t>PMSE parameters</w:t>
      </w:r>
    </w:p>
    <w:p w14:paraId="3F8CB003" w14:textId="77777777" w:rsidR="00F202FE" w:rsidRDefault="00F202FE" w:rsidP="00F202FE">
      <w:r w:rsidRPr="00521BB3">
        <w:t xml:space="preserve">The tables below show parameters for the handheld and body worn audio PMSE transmitter. These have been taken from the last published PMSE study from work </w:t>
      </w:r>
      <w:r>
        <w:t>carried out</w:t>
      </w:r>
      <w:r w:rsidRPr="00521BB3">
        <w:t xml:space="preserve"> in SE7, ECC Report 253. </w:t>
      </w:r>
      <w:r>
        <w:t>W</w:t>
      </w:r>
      <w:r w:rsidRPr="00521BB3">
        <w:t xml:space="preserve">e have </w:t>
      </w:r>
      <w:r>
        <w:t>applied</w:t>
      </w:r>
      <w:r w:rsidRPr="00521BB3">
        <w:t xml:space="preserve"> the same parameters for our study apart from body loss.</w:t>
      </w:r>
    </w:p>
    <w:p w14:paraId="13494207" w14:textId="77777777" w:rsidR="00F202FE" w:rsidRPr="00C73E2B" w:rsidRDefault="00F202FE" w:rsidP="00F202FE">
      <w:r w:rsidRPr="00521BB3">
        <w:t>For body loss</w:t>
      </w:r>
      <w:r>
        <w:t>/effect</w:t>
      </w:r>
      <w:r w:rsidRPr="00521BB3">
        <w:t xml:space="preserve"> we have used the values from the ECC Report 286 “Body effect of handheld and body worn audio PMSE equipment” which is the latest work done within CEPT. The Report gives frequency dependent </w:t>
      </w:r>
      <w:r w:rsidRPr="009C473A">
        <w:t>formulae</w:t>
      </w:r>
      <w:r w:rsidRPr="00F220C5">
        <w:t xml:space="preserve"> for use in sharing and compatibility studies</w:t>
      </w:r>
      <w:r w:rsidRPr="009C473A">
        <w:t>.</w:t>
      </w:r>
    </w:p>
    <w:p w14:paraId="7C76BF56" w14:textId="77777777" w:rsidR="00F202FE" w:rsidRPr="002B1A81" w:rsidRDefault="00F202FE" w:rsidP="00F202FE">
      <w:pPr>
        <w:pStyle w:val="Caption"/>
      </w:pPr>
      <w:bookmarkStart w:id="128" w:name="_Ref429755280"/>
      <w:r w:rsidRPr="002B1A81">
        <w:t xml:space="preserve">Table </w:t>
      </w:r>
      <w:bookmarkEnd w:id="128"/>
      <w:r w:rsidRPr="00F202FE">
        <w:t>2</w:t>
      </w:r>
      <w:r w:rsidRPr="002B1A81">
        <w:t>: Parameters for handheld audio PMSE</w:t>
      </w:r>
    </w:p>
    <w:tbl>
      <w:tblPr>
        <w:tblStyle w:val="ECCTable-redheader"/>
        <w:tblW w:w="5217" w:type="pct"/>
        <w:tblInd w:w="0" w:type="dxa"/>
        <w:tblLook w:val="04A0" w:firstRow="1" w:lastRow="0" w:firstColumn="1" w:lastColumn="0" w:noHBand="0" w:noVBand="1"/>
      </w:tblPr>
      <w:tblGrid>
        <w:gridCol w:w="2939"/>
        <w:gridCol w:w="1199"/>
        <w:gridCol w:w="2390"/>
        <w:gridCol w:w="3755"/>
      </w:tblGrid>
      <w:tr w:rsidR="00F202FE" w:rsidRPr="002B1A81" w14:paraId="02372017" w14:textId="77777777" w:rsidTr="001B0AD1">
        <w:trPr>
          <w:cnfStyle w:val="100000000000" w:firstRow="1" w:lastRow="0" w:firstColumn="0" w:lastColumn="0" w:oddVBand="0" w:evenVBand="0" w:oddHBand="0" w:evenHBand="0" w:firstRowFirstColumn="0" w:firstRowLastColumn="0" w:lastRowFirstColumn="0" w:lastRowLastColumn="0"/>
          <w:trHeight w:val="476"/>
        </w:trPr>
        <w:tc>
          <w:tcPr>
            <w:tcW w:w="1429" w:type="pct"/>
          </w:tcPr>
          <w:p w14:paraId="72973A4E" w14:textId="77777777" w:rsidR="00F202FE" w:rsidRPr="00F202FE" w:rsidRDefault="00F202FE" w:rsidP="00F202FE">
            <w:pPr>
              <w:pStyle w:val="ECCTableHeaderwhitefont"/>
            </w:pPr>
            <w:r w:rsidRPr="002B1A81">
              <w:t>Parameter</w:t>
            </w:r>
          </w:p>
        </w:tc>
        <w:tc>
          <w:tcPr>
            <w:tcW w:w="583" w:type="pct"/>
          </w:tcPr>
          <w:p w14:paraId="2EA4AA1D" w14:textId="77777777" w:rsidR="00F202FE" w:rsidRPr="00F202FE" w:rsidRDefault="00F202FE" w:rsidP="00F202FE">
            <w:pPr>
              <w:pStyle w:val="ECCTableHeaderwhitefont"/>
            </w:pPr>
            <w:r w:rsidRPr="002B1A81">
              <w:t>Unit</w:t>
            </w:r>
          </w:p>
        </w:tc>
        <w:tc>
          <w:tcPr>
            <w:tcW w:w="1162" w:type="pct"/>
          </w:tcPr>
          <w:p w14:paraId="7E1EE409" w14:textId="77777777" w:rsidR="00F202FE" w:rsidRPr="00F202FE" w:rsidRDefault="00F202FE" w:rsidP="00F202FE">
            <w:pPr>
              <w:pStyle w:val="ECCTableHeaderwhitefont"/>
            </w:pPr>
            <w:r w:rsidRPr="002B1A81">
              <w:t>Value</w:t>
            </w:r>
          </w:p>
        </w:tc>
        <w:tc>
          <w:tcPr>
            <w:tcW w:w="1826" w:type="pct"/>
          </w:tcPr>
          <w:p w14:paraId="021F34BE" w14:textId="77777777" w:rsidR="00F202FE" w:rsidRPr="00F202FE" w:rsidRDefault="00F202FE" w:rsidP="00F202FE">
            <w:pPr>
              <w:pStyle w:val="ECCTableHeaderwhitefont"/>
            </w:pPr>
            <w:r>
              <w:t>Reference</w:t>
            </w:r>
          </w:p>
        </w:tc>
      </w:tr>
      <w:tr w:rsidR="00F202FE" w:rsidRPr="002B1A81" w14:paraId="77BDAFEE" w14:textId="77777777" w:rsidTr="001B0AD1">
        <w:trPr>
          <w:trHeight w:val="265"/>
        </w:trPr>
        <w:tc>
          <w:tcPr>
            <w:tcW w:w="1429" w:type="pct"/>
          </w:tcPr>
          <w:p w14:paraId="17D6B547" w14:textId="77777777" w:rsidR="00F202FE" w:rsidRPr="00F202FE" w:rsidRDefault="00F202FE" w:rsidP="00F202FE">
            <w:r w:rsidRPr="002B1A81">
              <w:t>Bandwidth (BW)</w:t>
            </w:r>
          </w:p>
        </w:tc>
        <w:tc>
          <w:tcPr>
            <w:tcW w:w="583" w:type="pct"/>
          </w:tcPr>
          <w:p w14:paraId="22F521A2" w14:textId="77777777" w:rsidR="00F202FE" w:rsidRPr="00F202FE" w:rsidRDefault="00F202FE" w:rsidP="00F202FE">
            <w:r w:rsidRPr="002B1A81">
              <w:t>MHz</w:t>
            </w:r>
          </w:p>
        </w:tc>
        <w:tc>
          <w:tcPr>
            <w:tcW w:w="1162" w:type="pct"/>
          </w:tcPr>
          <w:p w14:paraId="31180296" w14:textId="77777777" w:rsidR="00F202FE" w:rsidRPr="00F202FE" w:rsidRDefault="00F202FE" w:rsidP="00F202FE">
            <w:r w:rsidRPr="002B1A81">
              <w:t>0.2</w:t>
            </w:r>
          </w:p>
        </w:tc>
        <w:tc>
          <w:tcPr>
            <w:tcW w:w="1826" w:type="pct"/>
          </w:tcPr>
          <w:p w14:paraId="012807BE" w14:textId="77777777" w:rsidR="00F202FE" w:rsidRPr="00F202FE" w:rsidRDefault="00F202FE" w:rsidP="00F202FE">
            <w:r w:rsidRPr="00737128">
              <w:t>ECC Report 253</w:t>
            </w:r>
          </w:p>
        </w:tc>
      </w:tr>
      <w:tr w:rsidR="00F202FE" w:rsidRPr="002B1A81" w14:paraId="329D0062" w14:textId="77777777" w:rsidTr="001B0AD1">
        <w:trPr>
          <w:trHeight w:val="265"/>
        </w:trPr>
        <w:tc>
          <w:tcPr>
            <w:tcW w:w="1429" w:type="pct"/>
          </w:tcPr>
          <w:p w14:paraId="4313283C" w14:textId="77777777" w:rsidR="00F202FE" w:rsidRPr="00F202FE" w:rsidRDefault="00F202FE" w:rsidP="00F202FE">
            <w:r w:rsidRPr="002B1A81">
              <w:t xml:space="preserve">Antenna </w:t>
            </w:r>
            <w:r w:rsidRPr="00F202FE">
              <w:t>transmit height</w:t>
            </w:r>
          </w:p>
        </w:tc>
        <w:tc>
          <w:tcPr>
            <w:tcW w:w="583" w:type="pct"/>
          </w:tcPr>
          <w:p w14:paraId="50FB6508" w14:textId="77777777" w:rsidR="00F202FE" w:rsidRPr="00F202FE" w:rsidRDefault="00F202FE" w:rsidP="00F202FE">
            <w:r w:rsidRPr="002B1A81">
              <w:t>m</w:t>
            </w:r>
          </w:p>
        </w:tc>
        <w:tc>
          <w:tcPr>
            <w:tcW w:w="1162" w:type="pct"/>
          </w:tcPr>
          <w:p w14:paraId="575FB893" w14:textId="77777777" w:rsidR="00F202FE" w:rsidRPr="00F202FE" w:rsidRDefault="00F202FE" w:rsidP="00F202FE">
            <w:r w:rsidRPr="002B1A81">
              <w:t>1.5</w:t>
            </w:r>
          </w:p>
        </w:tc>
        <w:tc>
          <w:tcPr>
            <w:tcW w:w="1826" w:type="pct"/>
          </w:tcPr>
          <w:p w14:paraId="0E38C2FC" w14:textId="77777777" w:rsidR="00F202FE" w:rsidRPr="00F202FE" w:rsidRDefault="00F202FE" w:rsidP="00F202FE">
            <w:r w:rsidRPr="00737128">
              <w:t>ECC Report 253</w:t>
            </w:r>
          </w:p>
        </w:tc>
      </w:tr>
      <w:tr w:rsidR="00F202FE" w:rsidRPr="002B1A81" w14:paraId="4B9F1361" w14:textId="77777777" w:rsidTr="001B0AD1">
        <w:trPr>
          <w:trHeight w:val="265"/>
        </w:trPr>
        <w:tc>
          <w:tcPr>
            <w:tcW w:w="1429" w:type="pct"/>
          </w:tcPr>
          <w:p w14:paraId="4C248A57" w14:textId="77777777" w:rsidR="00F202FE" w:rsidRPr="00F202FE" w:rsidRDefault="00F202FE" w:rsidP="00F202FE">
            <w:r>
              <w:t>Antenna receive height</w:t>
            </w:r>
          </w:p>
        </w:tc>
        <w:tc>
          <w:tcPr>
            <w:tcW w:w="583" w:type="pct"/>
          </w:tcPr>
          <w:p w14:paraId="30DC042C" w14:textId="77777777" w:rsidR="00F202FE" w:rsidRPr="00F202FE" w:rsidRDefault="00F202FE" w:rsidP="00F202FE">
            <w:r>
              <w:t>m</w:t>
            </w:r>
          </w:p>
        </w:tc>
        <w:tc>
          <w:tcPr>
            <w:tcW w:w="1162" w:type="pct"/>
          </w:tcPr>
          <w:p w14:paraId="0398DA4A" w14:textId="77777777" w:rsidR="00F202FE" w:rsidRPr="00F202FE" w:rsidRDefault="00F202FE" w:rsidP="00F202FE">
            <w:r>
              <w:t>2</w:t>
            </w:r>
          </w:p>
        </w:tc>
        <w:tc>
          <w:tcPr>
            <w:tcW w:w="1826" w:type="pct"/>
          </w:tcPr>
          <w:p w14:paraId="19FAF53E" w14:textId="77777777" w:rsidR="00F202FE" w:rsidRPr="00737128" w:rsidRDefault="00F202FE" w:rsidP="00F202FE"/>
        </w:tc>
      </w:tr>
      <w:tr w:rsidR="00F202FE" w:rsidRPr="002B1A81" w14:paraId="61791E8E" w14:textId="77777777" w:rsidTr="001B0AD1">
        <w:trPr>
          <w:trHeight w:val="28"/>
        </w:trPr>
        <w:tc>
          <w:tcPr>
            <w:tcW w:w="1429" w:type="pct"/>
          </w:tcPr>
          <w:p w14:paraId="30B7517F" w14:textId="77777777" w:rsidR="00F202FE" w:rsidRPr="00F202FE" w:rsidRDefault="00F202FE" w:rsidP="00F202FE">
            <w:r w:rsidRPr="00CA21E5">
              <w:lastRenderedPageBreak/>
              <w:t>Body effect</w:t>
            </w:r>
          </w:p>
        </w:tc>
        <w:tc>
          <w:tcPr>
            <w:tcW w:w="583" w:type="pct"/>
          </w:tcPr>
          <w:p w14:paraId="03BE4623" w14:textId="77777777" w:rsidR="00F202FE" w:rsidRPr="00F202FE" w:rsidRDefault="00F202FE" w:rsidP="00F202FE">
            <w:r w:rsidRPr="00CA21E5">
              <w:t>dBi</w:t>
            </w:r>
          </w:p>
        </w:tc>
        <w:tc>
          <w:tcPr>
            <w:tcW w:w="1162" w:type="pct"/>
          </w:tcPr>
          <w:p w14:paraId="35956DC1" w14:textId="77777777" w:rsidR="00F202FE" w:rsidRPr="00F202FE" w:rsidRDefault="00F202FE" w:rsidP="00F202FE">
            <w:r>
              <w:t>-4.85</w:t>
            </w:r>
          </w:p>
        </w:tc>
        <w:tc>
          <w:tcPr>
            <w:tcW w:w="1826" w:type="pct"/>
          </w:tcPr>
          <w:p w14:paraId="40A05211" w14:textId="77777777" w:rsidR="00F202FE" w:rsidRPr="00F202FE" w:rsidRDefault="00F202FE" w:rsidP="00F202FE">
            <w:r>
              <w:t>ECC Report 286</w:t>
            </w:r>
          </w:p>
        </w:tc>
      </w:tr>
      <w:tr w:rsidR="00F202FE" w:rsidRPr="002B1A81" w14:paraId="5B757381" w14:textId="77777777" w:rsidTr="001B0AD1">
        <w:trPr>
          <w:trHeight w:val="265"/>
        </w:trPr>
        <w:tc>
          <w:tcPr>
            <w:tcW w:w="1429" w:type="pct"/>
          </w:tcPr>
          <w:p w14:paraId="7E961941" w14:textId="77777777" w:rsidR="00F202FE" w:rsidRPr="00F202FE" w:rsidRDefault="00F202FE" w:rsidP="00F202FE">
            <w:r w:rsidRPr="00CA21E5">
              <w:t>Modelled e.i.r.p</w:t>
            </w:r>
          </w:p>
        </w:tc>
        <w:tc>
          <w:tcPr>
            <w:tcW w:w="583" w:type="pct"/>
          </w:tcPr>
          <w:p w14:paraId="5F53D37D" w14:textId="77777777" w:rsidR="00F202FE" w:rsidRPr="00F202FE" w:rsidRDefault="00F202FE" w:rsidP="00F202FE">
            <w:r w:rsidRPr="00CA21E5">
              <w:t>dBm</w:t>
            </w:r>
          </w:p>
        </w:tc>
        <w:tc>
          <w:tcPr>
            <w:tcW w:w="1162" w:type="pct"/>
          </w:tcPr>
          <w:p w14:paraId="2DE54C6F" w14:textId="77777777" w:rsidR="00F202FE" w:rsidRPr="00F202FE" w:rsidRDefault="00F202FE" w:rsidP="00F202FE">
            <w:r>
              <w:t>8.15</w:t>
            </w:r>
          </w:p>
        </w:tc>
        <w:tc>
          <w:tcPr>
            <w:tcW w:w="1826" w:type="pct"/>
          </w:tcPr>
          <w:p w14:paraId="50B218FD" w14:textId="77777777" w:rsidR="00F202FE" w:rsidRPr="00F202FE" w:rsidRDefault="00F202FE" w:rsidP="00F202FE">
            <w:r w:rsidRPr="002B1A81">
              <w:t xml:space="preserve">ERC/REC 70-03, Annex 10 </w:t>
            </w:r>
            <w:r w:rsidRPr="00F202FE">
              <w:t>and ECC Report 253</w:t>
            </w:r>
          </w:p>
        </w:tc>
      </w:tr>
      <w:tr w:rsidR="00F202FE" w:rsidRPr="002B1A81" w14:paraId="108FC620" w14:textId="77777777" w:rsidTr="001B0AD1">
        <w:trPr>
          <w:trHeight w:val="265"/>
        </w:trPr>
        <w:tc>
          <w:tcPr>
            <w:tcW w:w="1429" w:type="pct"/>
          </w:tcPr>
          <w:p w14:paraId="43DD14A6" w14:textId="77777777" w:rsidR="00F202FE" w:rsidRPr="00F202FE" w:rsidRDefault="00F202FE" w:rsidP="00F202FE">
            <w:r w:rsidRPr="002B1A81">
              <w:t>Antenna polarisation</w:t>
            </w:r>
          </w:p>
        </w:tc>
        <w:tc>
          <w:tcPr>
            <w:tcW w:w="583" w:type="pct"/>
          </w:tcPr>
          <w:p w14:paraId="136DF6A7" w14:textId="77777777" w:rsidR="00F202FE" w:rsidRPr="00F202FE" w:rsidRDefault="00F202FE" w:rsidP="00F202FE">
            <w:r w:rsidRPr="002B1A81">
              <w:t>NA</w:t>
            </w:r>
          </w:p>
        </w:tc>
        <w:tc>
          <w:tcPr>
            <w:tcW w:w="1162" w:type="pct"/>
          </w:tcPr>
          <w:p w14:paraId="7C9C300B" w14:textId="77777777" w:rsidR="00F202FE" w:rsidRPr="00F202FE" w:rsidRDefault="00F202FE" w:rsidP="00F202FE">
            <w:r w:rsidRPr="002B1A81">
              <w:t>Vertical</w:t>
            </w:r>
          </w:p>
        </w:tc>
        <w:tc>
          <w:tcPr>
            <w:tcW w:w="1826" w:type="pct"/>
          </w:tcPr>
          <w:p w14:paraId="0EEC0BDD" w14:textId="77777777" w:rsidR="00F202FE" w:rsidRPr="00F202FE" w:rsidRDefault="00F202FE" w:rsidP="00F202FE">
            <w:r w:rsidRPr="00737128">
              <w:t>ECC Report 253</w:t>
            </w:r>
          </w:p>
        </w:tc>
      </w:tr>
    </w:tbl>
    <w:p w14:paraId="76B06CDF" w14:textId="77777777" w:rsidR="00F202FE" w:rsidRPr="002B1A81" w:rsidRDefault="00F202FE" w:rsidP="00F202FE">
      <w:pPr>
        <w:pStyle w:val="Caption"/>
      </w:pPr>
    </w:p>
    <w:p w14:paraId="694DB081" w14:textId="77777777" w:rsidR="00F202FE" w:rsidRPr="002B1A81" w:rsidRDefault="00F202FE" w:rsidP="00F202FE">
      <w:pPr>
        <w:pStyle w:val="Caption"/>
      </w:pPr>
      <w:bookmarkStart w:id="129" w:name="_Ref455394832"/>
      <w:r w:rsidRPr="002B1A81">
        <w:t xml:space="preserve">Table </w:t>
      </w:r>
      <w:bookmarkEnd w:id="129"/>
      <w:r w:rsidRPr="00F202FE">
        <w:t>3</w:t>
      </w:r>
      <w:r w:rsidRPr="002B1A81">
        <w:t>: Parameters for body worn audio PMSE</w:t>
      </w:r>
    </w:p>
    <w:tbl>
      <w:tblPr>
        <w:tblStyle w:val="ECCTable-redheader"/>
        <w:tblW w:w="5217" w:type="pct"/>
        <w:tblInd w:w="0" w:type="dxa"/>
        <w:tblLook w:val="04A0" w:firstRow="1" w:lastRow="0" w:firstColumn="1" w:lastColumn="0" w:noHBand="0" w:noVBand="1"/>
      </w:tblPr>
      <w:tblGrid>
        <w:gridCol w:w="2939"/>
        <w:gridCol w:w="1197"/>
        <w:gridCol w:w="2392"/>
        <w:gridCol w:w="3755"/>
      </w:tblGrid>
      <w:tr w:rsidR="00F202FE" w:rsidRPr="002B1A81" w14:paraId="179766B1" w14:textId="77777777" w:rsidTr="001B0AD1">
        <w:trPr>
          <w:cnfStyle w:val="100000000000" w:firstRow="1" w:lastRow="0" w:firstColumn="0" w:lastColumn="0" w:oddVBand="0" w:evenVBand="0" w:oddHBand="0" w:evenHBand="0" w:firstRowFirstColumn="0" w:firstRowLastColumn="0" w:lastRowFirstColumn="0" w:lastRowLastColumn="0"/>
          <w:trHeight w:val="480"/>
        </w:trPr>
        <w:tc>
          <w:tcPr>
            <w:tcW w:w="1429" w:type="pct"/>
          </w:tcPr>
          <w:p w14:paraId="64792AB0" w14:textId="77777777" w:rsidR="00F202FE" w:rsidRPr="00F202FE" w:rsidRDefault="00F202FE" w:rsidP="00F202FE">
            <w:pPr>
              <w:pStyle w:val="ECCTableHeaderwhitefont"/>
            </w:pPr>
            <w:r w:rsidRPr="002B1A81">
              <w:t>Parameter</w:t>
            </w:r>
          </w:p>
        </w:tc>
        <w:tc>
          <w:tcPr>
            <w:tcW w:w="582" w:type="pct"/>
          </w:tcPr>
          <w:p w14:paraId="17679C60" w14:textId="77777777" w:rsidR="00F202FE" w:rsidRPr="00F202FE" w:rsidRDefault="00F202FE" w:rsidP="00F202FE">
            <w:pPr>
              <w:pStyle w:val="ECCTableHeaderwhitefont"/>
            </w:pPr>
            <w:r w:rsidRPr="002B1A81">
              <w:t>Unit</w:t>
            </w:r>
          </w:p>
        </w:tc>
        <w:tc>
          <w:tcPr>
            <w:tcW w:w="1163" w:type="pct"/>
          </w:tcPr>
          <w:p w14:paraId="7CE6BAB4" w14:textId="77777777" w:rsidR="00F202FE" w:rsidRPr="00F202FE" w:rsidRDefault="00F202FE" w:rsidP="00F202FE">
            <w:pPr>
              <w:pStyle w:val="ECCTableHeaderwhitefont"/>
            </w:pPr>
            <w:r w:rsidRPr="002B1A81">
              <w:t>Value</w:t>
            </w:r>
          </w:p>
        </w:tc>
        <w:tc>
          <w:tcPr>
            <w:tcW w:w="1826" w:type="pct"/>
          </w:tcPr>
          <w:p w14:paraId="3A95958F" w14:textId="77777777" w:rsidR="00F202FE" w:rsidRPr="00F202FE" w:rsidRDefault="00F202FE" w:rsidP="00F202FE">
            <w:pPr>
              <w:pStyle w:val="ECCTableHeaderwhitefont"/>
            </w:pPr>
            <w:r>
              <w:t>Reference</w:t>
            </w:r>
          </w:p>
        </w:tc>
      </w:tr>
      <w:tr w:rsidR="00F202FE" w:rsidRPr="002B1A81" w14:paraId="7D98FEA1" w14:textId="77777777" w:rsidTr="001B0AD1">
        <w:trPr>
          <w:trHeight w:val="267"/>
        </w:trPr>
        <w:tc>
          <w:tcPr>
            <w:tcW w:w="1429" w:type="pct"/>
          </w:tcPr>
          <w:p w14:paraId="264B62AD" w14:textId="77777777" w:rsidR="00F202FE" w:rsidRPr="00F202FE" w:rsidRDefault="00F202FE" w:rsidP="00F202FE">
            <w:r w:rsidRPr="002B1A81">
              <w:t>Bandwidth (BW)</w:t>
            </w:r>
          </w:p>
        </w:tc>
        <w:tc>
          <w:tcPr>
            <w:tcW w:w="582" w:type="pct"/>
          </w:tcPr>
          <w:p w14:paraId="3515608A" w14:textId="77777777" w:rsidR="00F202FE" w:rsidRPr="00F202FE" w:rsidRDefault="00F202FE" w:rsidP="00F202FE">
            <w:r w:rsidRPr="002B1A81">
              <w:t>MHz</w:t>
            </w:r>
          </w:p>
        </w:tc>
        <w:tc>
          <w:tcPr>
            <w:tcW w:w="1163" w:type="pct"/>
          </w:tcPr>
          <w:p w14:paraId="102551DF" w14:textId="77777777" w:rsidR="00F202FE" w:rsidRPr="00F202FE" w:rsidRDefault="00F202FE" w:rsidP="00F202FE">
            <w:r w:rsidRPr="002B1A81">
              <w:t>0.2</w:t>
            </w:r>
          </w:p>
        </w:tc>
        <w:tc>
          <w:tcPr>
            <w:tcW w:w="1826" w:type="pct"/>
          </w:tcPr>
          <w:p w14:paraId="02C29349" w14:textId="77777777" w:rsidR="00F202FE" w:rsidRPr="00F202FE" w:rsidRDefault="00F202FE" w:rsidP="00F202FE">
            <w:r w:rsidRPr="00737128">
              <w:t>ECC Report 253</w:t>
            </w:r>
          </w:p>
        </w:tc>
      </w:tr>
      <w:tr w:rsidR="00F202FE" w:rsidRPr="002B1A81" w14:paraId="7951DFA7" w14:textId="77777777" w:rsidTr="001B0AD1">
        <w:trPr>
          <w:trHeight w:val="267"/>
        </w:trPr>
        <w:tc>
          <w:tcPr>
            <w:tcW w:w="1429" w:type="pct"/>
          </w:tcPr>
          <w:p w14:paraId="716D5FA6" w14:textId="77777777" w:rsidR="00F202FE" w:rsidRPr="00F202FE" w:rsidRDefault="00F202FE" w:rsidP="00F202FE">
            <w:r w:rsidRPr="002B1A81">
              <w:t xml:space="preserve">Antenna </w:t>
            </w:r>
            <w:r w:rsidRPr="00F202FE">
              <w:t>transmit height</w:t>
            </w:r>
          </w:p>
        </w:tc>
        <w:tc>
          <w:tcPr>
            <w:tcW w:w="582" w:type="pct"/>
          </w:tcPr>
          <w:p w14:paraId="0BFB4923" w14:textId="77777777" w:rsidR="00F202FE" w:rsidRPr="00F202FE" w:rsidRDefault="00F202FE" w:rsidP="00F202FE">
            <w:r w:rsidRPr="002B1A81">
              <w:t>m</w:t>
            </w:r>
          </w:p>
        </w:tc>
        <w:tc>
          <w:tcPr>
            <w:tcW w:w="1163" w:type="pct"/>
          </w:tcPr>
          <w:p w14:paraId="4231717F" w14:textId="77777777" w:rsidR="00F202FE" w:rsidRPr="00F202FE" w:rsidRDefault="00F202FE" w:rsidP="00F202FE">
            <w:r w:rsidRPr="002B1A81">
              <w:t>1.5</w:t>
            </w:r>
          </w:p>
        </w:tc>
        <w:tc>
          <w:tcPr>
            <w:tcW w:w="1826" w:type="pct"/>
          </w:tcPr>
          <w:p w14:paraId="7DDBEE4C" w14:textId="77777777" w:rsidR="00F202FE" w:rsidRPr="00F202FE" w:rsidRDefault="00F202FE" w:rsidP="00F202FE">
            <w:r w:rsidRPr="00737128">
              <w:t>ECC Report 253</w:t>
            </w:r>
          </w:p>
        </w:tc>
      </w:tr>
      <w:tr w:rsidR="00F202FE" w:rsidRPr="002B1A81" w14:paraId="3E8CE4D7" w14:textId="77777777" w:rsidTr="001B0AD1">
        <w:trPr>
          <w:trHeight w:val="267"/>
        </w:trPr>
        <w:tc>
          <w:tcPr>
            <w:tcW w:w="1429" w:type="pct"/>
          </w:tcPr>
          <w:p w14:paraId="54FE0839" w14:textId="77777777" w:rsidR="00F202FE" w:rsidRPr="00F202FE" w:rsidRDefault="00F202FE" w:rsidP="00F202FE">
            <w:r>
              <w:t>Antenna receive height</w:t>
            </w:r>
          </w:p>
        </w:tc>
        <w:tc>
          <w:tcPr>
            <w:tcW w:w="582" w:type="pct"/>
          </w:tcPr>
          <w:p w14:paraId="308E449B" w14:textId="77777777" w:rsidR="00F202FE" w:rsidRPr="00F202FE" w:rsidRDefault="00F202FE" w:rsidP="00F202FE">
            <w:r>
              <w:t>m</w:t>
            </w:r>
          </w:p>
        </w:tc>
        <w:tc>
          <w:tcPr>
            <w:tcW w:w="1163" w:type="pct"/>
          </w:tcPr>
          <w:p w14:paraId="5CEAB63D" w14:textId="77777777" w:rsidR="00F202FE" w:rsidRPr="00F202FE" w:rsidRDefault="00F202FE" w:rsidP="00F202FE">
            <w:r>
              <w:t>2</w:t>
            </w:r>
          </w:p>
        </w:tc>
        <w:tc>
          <w:tcPr>
            <w:tcW w:w="1826" w:type="pct"/>
          </w:tcPr>
          <w:p w14:paraId="335E2A63" w14:textId="77777777" w:rsidR="00F202FE" w:rsidRPr="00737128" w:rsidRDefault="00F202FE" w:rsidP="00F202FE"/>
        </w:tc>
      </w:tr>
      <w:tr w:rsidR="00F202FE" w:rsidRPr="002B1A81" w14:paraId="0253E1E8" w14:textId="77777777" w:rsidTr="001B0AD1">
        <w:trPr>
          <w:trHeight w:val="267"/>
        </w:trPr>
        <w:tc>
          <w:tcPr>
            <w:tcW w:w="1429" w:type="pct"/>
          </w:tcPr>
          <w:p w14:paraId="3E33F3E2" w14:textId="77777777" w:rsidR="00F202FE" w:rsidRPr="00F202FE" w:rsidRDefault="00F202FE" w:rsidP="00F202FE">
            <w:r>
              <w:t>Body effect</w:t>
            </w:r>
          </w:p>
        </w:tc>
        <w:tc>
          <w:tcPr>
            <w:tcW w:w="582" w:type="pct"/>
          </w:tcPr>
          <w:p w14:paraId="6A1FEE87" w14:textId="77777777" w:rsidR="00F202FE" w:rsidRPr="00F202FE" w:rsidRDefault="00F202FE" w:rsidP="00F202FE">
            <w:pPr>
              <w:rPr>
                <w:highlight w:val="magenta"/>
              </w:rPr>
            </w:pPr>
            <w:r w:rsidRPr="00CA21E5">
              <w:t>dBi</w:t>
            </w:r>
          </w:p>
        </w:tc>
        <w:tc>
          <w:tcPr>
            <w:tcW w:w="1163" w:type="pct"/>
          </w:tcPr>
          <w:p w14:paraId="660EB18B" w14:textId="77777777" w:rsidR="00F202FE" w:rsidRPr="00F202FE" w:rsidRDefault="00F202FE" w:rsidP="00F202FE">
            <w:pPr>
              <w:rPr>
                <w:highlight w:val="magenta"/>
              </w:rPr>
            </w:pPr>
            <w:r w:rsidRPr="00132ECD">
              <w:t>-6.85</w:t>
            </w:r>
          </w:p>
        </w:tc>
        <w:tc>
          <w:tcPr>
            <w:tcW w:w="1826" w:type="pct"/>
          </w:tcPr>
          <w:p w14:paraId="5CBE0F0A" w14:textId="77777777" w:rsidR="00F202FE" w:rsidRPr="00F202FE" w:rsidRDefault="00F202FE" w:rsidP="00F202FE">
            <w:r>
              <w:t>ECC Report 286</w:t>
            </w:r>
          </w:p>
        </w:tc>
      </w:tr>
      <w:tr w:rsidR="00F202FE" w:rsidRPr="002B1A81" w14:paraId="6306D8B3" w14:textId="77777777" w:rsidTr="001B0AD1">
        <w:trPr>
          <w:trHeight w:val="267"/>
        </w:trPr>
        <w:tc>
          <w:tcPr>
            <w:tcW w:w="1429" w:type="pct"/>
          </w:tcPr>
          <w:p w14:paraId="670E2AA4" w14:textId="77777777" w:rsidR="00F202FE" w:rsidRPr="00F202FE" w:rsidRDefault="00F202FE" w:rsidP="00F202FE">
            <w:pPr>
              <w:rPr>
                <w:highlight w:val="yellow"/>
              </w:rPr>
            </w:pPr>
            <w:r w:rsidRPr="00CA21E5">
              <w:t>Modelled e.i.r.p</w:t>
            </w:r>
          </w:p>
        </w:tc>
        <w:tc>
          <w:tcPr>
            <w:tcW w:w="582" w:type="pct"/>
          </w:tcPr>
          <w:p w14:paraId="2586B99D" w14:textId="77777777" w:rsidR="00F202FE" w:rsidRPr="00F202FE" w:rsidRDefault="00F202FE" w:rsidP="00F202FE">
            <w:r w:rsidRPr="0031301F">
              <w:t>dBm</w:t>
            </w:r>
          </w:p>
        </w:tc>
        <w:tc>
          <w:tcPr>
            <w:tcW w:w="1163" w:type="pct"/>
          </w:tcPr>
          <w:p w14:paraId="3C8B72F5" w14:textId="77777777" w:rsidR="00F202FE" w:rsidRPr="00F202FE" w:rsidRDefault="00F202FE" w:rsidP="00F202FE">
            <w:r>
              <w:t>10.15</w:t>
            </w:r>
          </w:p>
        </w:tc>
        <w:tc>
          <w:tcPr>
            <w:tcW w:w="1826" w:type="pct"/>
          </w:tcPr>
          <w:p w14:paraId="4CC60050" w14:textId="77777777" w:rsidR="00F202FE" w:rsidRPr="00F202FE" w:rsidRDefault="00F202FE" w:rsidP="00F202FE">
            <w:r w:rsidRPr="00737128">
              <w:t>ECC Report 253</w:t>
            </w:r>
            <w:r w:rsidRPr="00F202FE">
              <w:t xml:space="preserve"> and ERC/REC 70-03, Annex 10</w:t>
            </w:r>
          </w:p>
        </w:tc>
      </w:tr>
      <w:tr w:rsidR="00F202FE" w:rsidRPr="002B1A81" w14:paraId="121AD29E" w14:textId="77777777" w:rsidTr="001B0AD1">
        <w:trPr>
          <w:trHeight w:val="267"/>
        </w:trPr>
        <w:tc>
          <w:tcPr>
            <w:tcW w:w="1429" w:type="pct"/>
          </w:tcPr>
          <w:p w14:paraId="18B42A7D" w14:textId="77777777" w:rsidR="00F202FE" w:rsidRPr="00F202FE" w:rsidRDefault="00F202FE" w:rsidP="00F202FE">
            <w:r w:rsidRPr="002B1A81">
              <w:t>Antenna polarisation</w:t>
            </w:r>
          </w:p>
        </w:tc>
        <w:tc>
          <w:tcPr>
            <w:tcW w:w="582" w:type="pct"/>
          </w:tcPr>
          <w:p w14:paraId="52CEC09F" w14:textId="77777777" w:rsidR="00F202FE" w:rsidRPr="00F202FE" w:rsidRDefault="00F202FE" w:rsidP="00F202FE">
            <w:r w:rsidRPr="006D2BD8">
              <w:t>NA</w:t>
            </w:r>
          </w:p>
        </w:tc>
        <w:tc>
          <w:tcPr>
            <w:tcW w:w="1163" w:type="pct"/>
          </w:tcPr>
          <w:p w14:paraId="60C06AFA" w14:textId="77777777" w:rsidR="00F202FE" w:rsidRPr="00F202FE" w:rsidRDefault="00F202FE" w:rsidP="00F202FE">
            <w:r w:rsidRPr="006D2BD8">
              <w:t>Vertical</w:t>
            </w:r>
          </w:p>
        </w:tc>
        <w:tc>
          <w:tcPr>
            <w:tcW w:w="1826" w:type="pct"/>
          </w:tcPr>
          <w:p w14:paraId="50D4E325" w14:textId="77777777" w:rsidR="00F202FE" w:rsidRPr="00F202FE" w:rsidRDefault="00F202FE" w:rsidP="00F202FE">
            <w:r w:rsidRPr="00737128">
              <w:t>ECC Report 253</w:t>
            </w:r>
          </w:p>
        </w:tc>
      </w:tr>
    </w:tbl>
    <w:p w14:paraId="2A0EB883" w14:textId="77777777" w:rsidR="00F202FE" w:rsidRPr="002B1A81" w:rsidRDefault="00F202FE" w:rsidP="00F202FE">
      <w:pPr>
        <w:pStyle w:val="ECCTabletext"/>
      </w:pPr>
    </w:p>
    <w:p w14:paraId="11C94D83" w14:textId="77777777" w:rsidR="00F202FE" w:rsidRPr="00F202FE" w:rsidRDefault="00F202FE" w:rsidP="00F202FE">
      <w:bookmarkStart w:id="130" w:name="_Ref429755292"/>
      <w:r w:rsidRPr="00F202FE">
        <w:t xml:space="preserve">Table </w:t>
      </w:r>
      <w:bookmarkEnd w:id="130"/>
      <w:r w:rsidRPr="00F202FE">
        <w:t>4: Parameters for audio IEM</w:t>
      </w:r>
    </w:p>
    <w:tbl>
      <w:tblPr>
        <w:tblStyle w:val="ECCTable-redheader"/>
        <w:tblW w:w="9138" w:type="dxa"/>
        <w:tblInd w:w="0" w:type="dxa"/>
        <w:tblLook w:val="01E0" w:firstRow="1" w:lastRow="1" w:firstColumn="1" w:lastColumn="1" w:noHBand="0" w:noVBand="0"/>
      </w:tblPr>
      <w:tblGrid>
        <w:gridCol w:w="3016"/>
        <w:gridCol w:w="1027"/>
        <w:gridCol w:w="1931"/>
        <w:gridCol w:w="3164"/>
      </w:tblGrid>
      <w:tr w:rsidR="00F202FE" w:rsidRPr="002B1A81" w14:paraId="55C52803" w14:textId="77777777" w:rsidTr="001B0AD1">
        <w:trPr>
          <w:cnfStyle w:val="100000000000" w:firstRow="1" w:lastRow="0" w:firstColumn="0" w:lastColumn="0" w:oddVBand="0" w:evenVBand="0" w:oddHBand="0" w:evenHBand="0" w:firstRowFirstColumn="0" w:firstRowLastColumn="0" w:lastRowFirstColumn="0" w:lastRowLastColumn="0"/>
          <w:trHeight w:val="328"/>
        </w:trPr>
        <w:tc>
          <w:tcPr>
            <w:tcW w:w="3016" w:type="dxa"/>
            <w:tcBorders>
              <w:top w:val="single" w:sz="4" w:space="0" w:color="FFFFFF" w:themeColor="background1"/>
              <w:left w:val="single" w:sz="4" w:space="0" w:color="FFFFFF" w:themeColor="background1"/>
              <w:bottom w:val="single" w:sz="4" w:space="0" w:color="FFFFFF" w:themeColor="background1"/>
            </w:tcBorders>
          </w:tcPr>
          <w:p w14:paraId="72AF5ED9" w14:textId="77777777" w:rsidR="00F202FE" w:rsidRPr="00F202FE" w:rsidRDefault="00F202FE" w:rsidP="00F202FE">
            <w:r w:rsidRPr="00F202FE">
              <w:t>Parameter</w:t>
            </w:r>
          </w:p>
        </w:tc>
        <w:tc>
          <w:tcPr>
            <w:tcW w:w="1027" w:type="dxa"/>
            <w:tcBorders>
              <w:top w:val="single" w:sz="4" w:space="0" w:color="FFFFFF" w:themeColor="background1"/>
              <w:bottom w:val="single" w:sz="4" w:space="0" w:color="FFFFFF" w:themeColor="background1"/>
            </w:tcBorders>
          </w:tcPr>
          <w:p w14:paraId="4CD696E1" w14:textId="77777777" w:rsidR="00F202FE" w:rsidRPr="00F202FE" w:rsidRDefault="00F202FE" w:rsidP="00F202FE">
            <w:r w:rsidRPr="00F202FE">
              <w:t>Unit</w:t>
            </w:r>
          </w:p>
        </w:tc>
        <w:tc>
          <w:tcPr>
            <w:tcW w:w="1931" w:type="dxa"/>
            <w:tcBorders>
              <w:top w:val="single" w:sz="4" w:space="0" w:color="FFFFFF" w:themeColor="background1"/>
              <w:bottom w:val="single" w:sz="4" w:space="0" w:color="FFFFFF" w:themeColor="background1"/>
            </w:tcBorders>
          </w:tcPr>
          <w:p w14:paraId="5F670CE1" w14:textId="77777777" w:rsidR="00F202FE" w:rsidRPr="00F202FE" w:rsidRDefault="00F202FE" w:rsidP="00F202FE">
            <w:r w:rsidRPr="00F202FE">
              <w:t>Value</w:t>
            </w:r>
          </w:p>
        </w:tc>
        <w:tc>
          <w:tcPr>
            <w:tcW w:w="3164" w:type="dxa"/>
            <w:tcBorders>
              <w:top w:val="single" w:sz="4" w:space="0" w:color="FFFFFF" w:themeColor="background1"/>
              <w:bottom w:val="single" w:sz="4" w:space="0" w:color="FFFFFF" w:themeColor="background1"/>
              <w:right w:val="single" w:sz="4" w:space="0" w:color="FFFFFF" w:themeColor="background1"/>
            </w:tcBorders>
          </w:tcPr>
          <w:p w14:paraId="0F65F719" w14:textId="77777777" w:rsidR="00F202FE" w:rsidRPr="00F202FE" w:rsidRDefault="00F202FE" w:rsidP="00F202FE">
            <w:r w:rsidRPr="00F202FE">
              <w:t>Reference</w:t>
            </w:r>
          </w:p>
        </w:tc>
      </w:tr>
      <w:tr w:rsidR="00F202FE" w:rsidRPr="002B1A81" w14:paraId="6AFECF50" w14:textId="77777777" w:rsidTr="001B0AD1">
        <w:trPr>
          <w:trHeight w:val="277"/>
        </w:trPr>
        <w:tc>
          <w:tcPr>
            <w:tcW w:w="3016" w:type="dxa"/>
            <w:tcBorders>
              <w:top w:val="single" w:sz="4" w:space="0" w:color="FFFFFF" w:themeColor="background1"/>
            </w:tcBorders>
          </w:tcPr>
          <w:p w14:paraId="079CE232" w14:textId="77777777" w:rsidR="00F202FE" w:rsidRPr="00F202FE" w:rsidRDefault="00F202FE" w:rsidP="00F202FE">
            <w:r w:rsidRPr="002B1A81">
              <w:t>Bandwidth (BW)</w:t>
            </w:r>
          </w:p>
        </w:tc>
        <w:tc>
          <w:tcPr>
            <w:tcW w:w="1027" w:type="dxa"/>
            <w:tcBorders>
              <w:top w:val="single" w:sz="4" w:space="0" w:color="FFFFFF" w:themeColor="background1"/>
            </w:tcBorders>
          </w:tcPr>
          <w:p w14:paraId="289E493E" w14:textId="77777777" w:rsidR="00F202FE" w:rsidRPr="00F202FE" w:rsidRDefault="00F202FE" w:rsidP="00F202FE">
            <w:r w:rsidRPr="002B1A81">
              <w:t>MHz</w:t>
            </w:r>
          </w:p>
        </w:tc>
        <w:tc>
          <w:tcPr>
            <w:tcW w:w="1931" w:type="dxa"/>
            <w:tcBorders>
              <w:top w:val="single" w:sz="4" w:space="0" w:color="FFFFFF" w:themeColor="background1"/>
            </w:tcBorders>
          </w:tcPr>
          <w:p w14:paraId="5B6CA863" w14:textId="77777777" w:rsidR="00F202FE" w:rsidRPr="00F202FE" w:rsidRDefault="00F202FE" w:rsidP="00F202FE">
            <w:r w:rsidRPr="002B1A81">
              <w:t>0.2</w:t>
            </w:r>
          </w:p>
        </w:tc>
        <w:tc>
          <w:tcPr>
            <w:tcW w:w="3164" w:type="dxa"/>
            <w:vMerge w:val="restart"/>
            <w:tcBorders>
              <w:top w:val="single" w:sz="4" w:space="0" w:color="FFFFFF" w:themeColor="background1"/>
            </w:tcBorders>
          </w:tcPr>
          <w:p w14:paraId="7284C823" w14:textId="77777777" w:rsidR="00F202FE" w:rsidRPr="00F202FE" w:rsidRDefault="00F202FE" w:rsidP="00F202FE">
            <w:r w:rsidRPr="00737128">
              <w:t>ECC Report 253</w:t>
            </w:r>
          </w:p>
        </w:tc>
      </w:tr>
      <w:tr w:rsidR="00F202FE" w:rsidRPr="002B1A81" w14:paraId="291E4D3D" w14:textId="77777777" w:rsidTr="001B0AD1">
        <w:trPr>
          <w:trHeight w:val="271"/>
        </w:trPr>
        <w:tc>
          <w:tcPr>
            <w:tcW w:w="3016" w:type="dxa"/>
          </w:tcPr>
          <w:p w14:paraId="4C641FC8" w14:textId="77777777" w:rsidR="00F202FE" w:rsidRPr="00F202FE" w:rsidRDefault="00F202FE" w:rsidP="00F202FE">
            <w:r w:rsidRPr="002B1A81">
              <w:t xml:space="preserve">Antenna </w:t>
            </w:r>
            <w:r w:rsidRPr="00F202FE">
              <w:t>transmit height</w:t>
            </w:r>
          </w:p>
        </w:tc>
        <w:tc>
          <w:tcPr>
            <w:tcW w:w="1027" w:type="dxa"/>
          </w:tcPr>
          <w:p w14:paraId="38240EE7" w14:textId="77777777" w:rsidR="00F202FE" w:rsidRPr="00F202FE" w:rsidRDefault="00F202FE" w:rsidP="00F202FE">
            <w:r w:rsidRPr="002B1A81">
              <w:t>m</w:t>
            </w:r>
          </w:p>
        </w:tc>
        <w:tc>
          <w:tcPr>
            <w:tcW w:w="1931" w:type="dxa"/>
          </w:tcPr>
          <w:p w14:paraId="5A5C8630" w14:textId="77777777" w:rsidR="00F202FE" w:rsidRPr="00F202FE" w:rsidRDefault="00F202FE" w:rsidP="00F202FE">
            <w:r w:rsidRPr="002B1A81">
              <w:t>2</w:t>
            </w:r>
          </w:p>
        </w:tc>
        <w:tc>
          <w:tcPr>
            <w:tcW w:w="3164" w:type="dxa"/>
            <w:vMerge/>
          </w:tcPr>
          <w:p w14:paraId="2A94CA36" w14:textId="77777777" w:rsidR="00F202FE" w:rsidRPr="002B1A81" w:rsidRDefault="00F202FE" w:rsidP="00F202FE"/>
        </w:tc>
      </w:tr>
      <w:tr w:rsidR="00F202FE" w:rsidRPr="002B1A81" w14:paraId="29177317" w14:textId="77777777" w:rsidTr="001B0AD1">
        <w:trPr>
          <w:trHeight w:val="277"/>
        </w:trPr>
        <w:tc>
          <w:tcPr>
            <w:tcW w:w="3016" w:type="dxa"/>
          </w:tcPr>
          <w:p w14:paraId="0A85EBEA" w14:textId="77777777" w:rsidR="00F202FE" w:rsidRPr="00F202FE" w:rsidRDefault="00F202FE" w:rsidP="00F202FE">
            <w:r w:rsidRPr="00A70FA7">
              <w:t>Maximum antenna gain</w:t>
            </w:r>
          </w:p>
        </w:tc>
        <w:tc>
          <w:tcPr>
            <w:tcW w:w="1027" w:type="dxa"/>
          </w:tcPr>
          <w:p w14:paraId="4EB81FD0" w14:textId="77777777" w:rsidR="00F202FE" w:rsidRPr="00F202FE" w:rsidRDefault="00F202FE" w:rsidP="00F202FE">
            <w:r w:rsidRPr="00A70FA7">
              <w:t>dBi</w:t>
            </w:r>
          </w:p>
        </w:tc>
        <w:tc>
          <w:tcPr>
            <w:tcW w:w="1931" w:type="dxa"/>
          </w:tcPr>
          <w:p w14:paraId="08A9440F" w14:textId="77777777" w:rsidR="00F202FE" w:rsidRPr="00F202FE" w:rsidRDefault="00F202FE" w:rsidP="00F202FE">
            <w:r w:rsidRPr="00A70FA7">
              <w:t>8</w:t>
            </w:r>
          </w:p>
        </w:tc>
        <w:tc>
          <w:tcPr>
            <w:tcW w:w="3164" w:type="dxa"/>
            <w:vMerge/>
          </w:tcPr>
          <w:p w14:paraId="60A4B097" w14:textId="77777777" w:rsidR="00F202FE" w:rsidRPr="00A70FA7" w:rsidRDefault="00F202FE" w:rsidP="00F202FE"/>
        </w:tc>
      </w:tr>
      <w:tr w:rsidR="00F202FE" w:rsidRPr="002B1A81" w14:paraId="7E1DB950" w14:textId="77777777" w:rsidTr="001B0AD1">
        <w:trPr>
          <w:trHeight w:val="271"/>
        </w:trPr>
        <w:tc>
          <w:tcPr>
            <w:tcW w:w="3016" w:type="dxa"/>
          </w:tcPr>
          <w:p w14:paraId="03A6F1DB" w14:textId="77777777" w:rsidR="00F202FE" w:rsidRPr="00F202FE" w:rsidRDefault="00F202FE" w:rsidP="00F202FE">
            <w:r w:rsidRPr="00CA21E5">
              <w:t>Maximum e.i.r.p.</w:t>
            </w:r>
          </w:p>
        </w:tc>
        <w:tc>
          <w:tcPr>
            <w:tcW w:w="1027" w:type="dxa"/>
          </w:tcPr>
          <w:p w14:paraId="36991063" w14:textId="77777777" w:rsidR="00F202FE" w:rsidRPr="00F202FE" w:rsidRDefault="00F202FE" w:rsidP="00F202FE">
            <w:r w:rsidRPr="00A70FA7">
              <w:t>dBm</w:t>
            </w:r>
          </w:p>
        </w:tc>
        <w:tc>
          <w:tcPr>
            <w:tcW w:w="1931" w:type="dxa"/>
          </w:tcPr>
          <w:p w14:paraId="291677CA" w14:textId="77777777" w:rsidR="00F202FE" w:rsidRPr="00F202FE" w:rsidRDefault="00F202FE" w:rsidP="00F202FE">
            <w:r w:rsidRPr="00A70FA7">
              <w:t>17</w:t>
            </w:r>
          </w:p>
        </w:tc>
        <w:tc>
          <w:tcPr>
            <w:tcW w:w="3164" w:type="dxa"/>
            <w:vMerge/>
          </w:tcPr>
          <w:p w14:paraId="5DFE4158" w14:textId="77777777" w:rsidR="00F202FE" w:rsidRPr="00A70FA7" w:rsidRDefault="00F202FE" w:rsidP="00F202FE"/>
        </w:tc>
      </w:tr>
      <w:tr w:rsidR="00F202FE" w:rsidRPr="002B1A81" w14:paraId="32F844BC" w14:textId="77777777" w:rsidTr="001B0AD1">
        <w:trPr>
          <w:trHeight w:val="271"/>
        </w:trPr>
        <w:tc>
          <w:tcPr>
            <w:tcW w:w="3016" w:type="dxa"/>
          </w:tcPr>
          <w:p w14:paraId="555B24ED" w14:textId="77777777" w:rsidR="00F202FE" w:rsidRPr="00F202FE" w:rsidRDefault="00F202FE" w:rsidP="00F202FE">
            <w:r w:rsidRPr="00CA21E5">
              <w:t>Modelled antenna gain</w:t>
            </w:r>
          </w:p>
        </w:tc>
        <w:tc>
          <w:tcPr>
            <w:tcW w:w="1027" w:type="dxa"/>
          </w:tcPr>
          <w:p w14:paraId="24A48379" w14:textId="77777777" w:rsidR="00F202FE" w:rsidRPr="00F202FE" w:rsidRDefault="00F202FE" w:rsidP="00F202FE">
            <w:r w:rsidRPr="00A70FA7">
              <w:t>dBi</w:t>
            </w:r>
          </w:p>
        </w:tc>
        <w:tc>
          <w:tcPr>
            <w:tcW w:w="1931" w:type="dxa"/>
          </w:tcPr>
          <w:p w14:paraId="56547799" w14:textId="77777777" w:rsidR="00F202FE" w:rsidRPr="00F202FE" w:rsidRDefault="00F202FE" w:rsidP="00F202FE">
            <w:r w:rsidRPr="00A70FA7">
              <w:t>0</w:t>
            </w:r>
          </w:p>
        </w:tc>
        <w:tc>
          <w:tcPr>
            <w:tcW w:w="3164" w:type="dxa"/>
            <w:vMerge/>
          </w:tcPr>
          <w:p w14:paraId="017CFCBB" w14:textId="77777777" w:rsidR="00F202FE" w:rsidRPr="00A70FA7" w:rsidRDefault="00F202FE" w:rsidP="00F202FE"/>
        </w:tc>
      </w:tr>
      <w:tr w:rsidR="00F202FE" w:rsidRPr="002B1A81" w14:paraId="1C584520" w14:textId="77777777" w:rsidTr="001B0AD1">
        <w:trPr>
          <w:trHeight w:val="19"/>
        </w:trPr>
        <w:tc>
          <w:tcPr>
            <w:tcW w:w="3016" w:type="dxa"/>
          </w:tcPr>
          <w:p w14:paraId="7971BFFA" w14:textId="77777777" w:rsidR="00F202FE" w:rsidRPr="00F202FE" w:rsidRDefault="00F202FE" w:rsidP="00F202FE">
            <w:r w:rsidRPr="00CA21E5">
              <w:t>Modelled e.i.r.p</w:t>
            </w:r>
          </w:p>
        </w:tc>
        <w:tc>
          <w:tcPr>
            <w:tcW w:w="1027" w:type="dxa"/>
          </w:tcPr>
          <w:p w14:paraId="1BDEE3CE" w14:textId="77777777" w:rsidR="00F202FE" w:rsidRPr="00F202FE" w:rsidRDefault="00F202FE" w:rsidP="00F202FE">
            <w:r w:rsidRPr="00A70FA7">
              <w:t>dBm</w:t>
            </w:r>
          </w:p>
        </w:tc>
        <w:tc>
          <w:tcPr>
            <w:tcW w:w="1931" w:type="dxa"/>
          </w:tcPr>
          <w:p w14:paraId="50D60903" w14:textId="77777777" w:rsidR="00F202FE" w:rsidRPr="00F202FE" w:rsidRDefault="00F202FE" w:rsidP="00F202FE">
            <w:r w:rsidRPr="00A70FA7">
              <w:t>9</w:t>
            </w:r>
          </w:p>
        </w:tc>
        <w:tc>
          <w:tcPr>
            <w:tcW w:w="3164" w:type="dxa"/>
            <w:vMerge/>
          </w:tcPr>
          <w:p w14:paraId="3E249441" w14:textId="77777777" w:rsidR="00F202FE" w:rsidRPr="00A70FA7" w:rsidRDefault="00F202FE" w:rsidP="00F202FE"/>
        </w:tc>
      </w:tr>
      <w:tr w:rsidR="00F202FE" w:rsidRPr="002B1A81" w14:paraId="55DA995C" w14:textId="77777777" w:rsidTr="001B0AD1">
        <w:trPr>
          <w:trHeight w:val="277"/>
        </w:trPr>
        <w:tc>
          <w:tcPr>
            <w:tcW w:w="3016" w:type="dxa"/>
          </w:tcPr>
          <w:p w14:paraId="0160A95B" w14:textId="77777777" w:rsidR="00F202FE" w:rsidRPr="00F202FE" w:rsidRDefault="00F202FE" w:rsidP="00F202FE">
            <w:r w:rsidRPr="002B1A81">
              <w:t xml:space="preserve">Antenna </w:t>
            </w:r>
            <w:r w:rsidRPr="00F202FE">
              <w:t>polarisation</w:t>
            </w:r>
          </w:p>
        </w:tc>
        <w:tc>
          <w:tcPr>
            <w:tcW w:w="1027" w:type="dxa"/>
          </w:tcPr>
          <w:p w14:paraId="744DBB88" w14:textId="77777777" w:rsidR="00F202FE" w:rsidRPr="00F202FE" w:rsidRDefault="00F202FE" w:rsidP="00F202FE">
            <w:r w:rsidRPr="002B1A81">
              <w:t>NA</w:t>
            </w:r>
          </w:p>
        </w:tc>
        <w:tc>
          <w:tcPr>
            <w:tcW w:w="1931" w:type="dxa"/>
          </w:tcPr>
          <w:p w14:paraId="65204871" w14:textId="77777777" w:rsidR="00F202FE" w:rsidRPr="00F202FE" w:rsidRDefault="00F202FE" w:rsidP="00F202FE">
            <w:r w:rsidRPr="002B1A81">
              <w:t>Vertical</w:t>
            </w:r>
          </w:p>
        </w:tc>
        <w:tc>
          <w:tcPr>
            <w:tcW w:w="3164" w:type="dxa"/>
            <w:vMerge/>
          </w:tcPr>
          <w:p w14:paraId="2287FBFB" w14:textId="77777777" w:rsidR="00F202FE" w:rsidRPr="002B1A81" w:rsidRDefault="00F202FE" w:rsidP="00F202FE"/>
        </w:tc>
      </w:tr>
    </w:tbl>
    <w:p w14:paraId="3E3A3BB5" w14:textId="77777777" w:rsidR="00F202FE" w:rsidRPr="002B1A81" w:rsidRDefault="00F202FE" w:rsidP="00F202FE">
      <w:r w:rsidRPr="002B1A81">
        <w:t>The usual configuration for IEM transmitter antennas is to mount them above the stage at a height of at least 2 metr</w:t>
      </w:r>
      <w:r>
        <w:t>e</w:t>
      </w:r>
      <w:r w:rsidRPr="002B1A81">
        <w:t xml:space="preserve">s. IEM transmitting antennas on the stage are then angled down towards the stage at approximately 45º. This reduces interference to nearby systems as propagation in a horizontal direction is via a combination of the side lobes of the antenna and scatter from the stage. </w:t>
      </w:r>
      <w:r>
        <w:t>As stated in ECC Report 253, “</w:t>
      </w:r>
      <w:r w:rsidRPr="002B1A81">
        <w:t xml:space="preserve">Considering the pointing downward of the IEM antenna, for the MCL calculations, an </w:t>
      </w:r>
      <w:r>
        <w:t xml:space="preserve">EIRP </w:t>
      </w:r>
      <w:r w:rsidRPr="002B1A81">
        <w:t>of 9 dBm is considered (9 dBm output power and 0 dB antenna gain).</w:t>
      </w:r>
      <w:r>
        <w:t>”</w:t>
      </w:r>
    </w:p>
    <w:p w14:paraId="5B116E10" w14:textId="77777777" w:rsidR="00F202FE" w:rsidRPr="002B1A81" w:rsidRDefault="00F202FE" w:rsidP="00F202FE">
      <w:r w:rsidRPr="002B1A81">
        <w:t xml:space="preserve">The spectrum masks for analogue and digital audio PMSE systems are given in </w:t>
      </w:r>
      <w:r w:rsidRPr="002B1A81">
        <w:fldChar w:fldCharType="begin"/>
      </w:r>
      <w:r w:rsidRPr="002B1A81">
        <w:instrText xml:space="preserve"> REF _Ref351387358 \h  \* MERGEFORMAT </w:instrText>
      </w:r>
      <w:r w:rsidRPr="002B1A81">
        <w:fldChar w:fldCharType="separate"/>
      </w:r>
      <w:r w:rsidRPr="002B1A81">
        <w:t xml:space="preserve">Figure </w:t>
      </w:r>
      <w:r w:rsidRPr="00F202FE">
        <w:t>1</w:t>
      </w:r>
      <w:r w:rsidRPr="002B1A81">
        <w:fldChar w:fldCharType="end"/>
      </w:r>
      <w:r w:rsidRPr="002B1A81">
        <w:t xml:space="preserve"> and </w:t>
      </w:r>
      <w:r w:rsidRPr="002B1A81">
        <w:fldChar w:fldCharType="begin"/>
      </w:r>
      <w:r w:rsidRPr="002B1A81">
        <w:instrText xml:space="preserve"> REF _Ref429986299 \h  \* MERGEFORMAT </w:instrText>
      </w:r>
      <w:r w:rsidRPr="002B1A81">
        <w:fldChar w:fldCharType="separate"/>
      </w:r>
      <w:r w:rsidRPr="002B1A81">
        <w:t xml:space="preserve">Figure </w:t>
      </w:r>
      <w:r w:rsidRPr="00F202FE">
        <w:t>2</w:t>
      </w:r>
      <w:r w:rsidRPr="002B1A81">
        <w:fldChar w:fldCharType="end"/>
      </w:r>
      <w:r w:rsidRPr="002B1A81">
        <w:t xml:space="preserve"> below. (</w:t>
      </w:r>
      <w:r w:rsidRPr="00F202FE">
        <w:t>ETSI EN 300 422 (V1.5.0 /2015-01)</w:t>
      </w:r>
      <w:r w:rsidRPr="002B1A81">
        <w:t>.</w:t>
      </w:r>
    </w:p>
    <w:p w14:paraId="46B83773" w14:textId="77777777" w:rsidR="00F202FE" w:rsidRPr="002B1A81" w:rsidRDefault="00F202FE" w:rsidP="00F202FE">
      <w:pPr>
        <w:pStyle w:val="ECCTabletext"/>
      </w:pPr>
    </w:p>
    <w:p w14:paraId="2434163D" w14:textId="77777777" w:rsidR="00F202FE" w:rsidRPr="00F202FE" w:rsidRDefault="00F202FE" w:rsidP="00F202FE">
      <w:pPr>
        <w:pStyle w:val="ECCFiguregraphcentered"/>
      </w:pPr>
      <w:r w:rsidRPr="00F202FE">
        <w:rPr>
          <w:lang w:val="fi-FI" w:eastAsia="fi-FI"/>
        </w:rPr>
        <w:lastRenderedPageBreak/>
        <w:drawing>
          <wp:inline distT="0" distB="0" distL="0" distR="0" wp14:anchorId="1F0320C9" wp14:editId="560D86F3">
            <wp:extent cx="4781550" cy="3800475"/>
            <wp:effectExtent l="19050" t="19050" r="19050" b="28575"/>
            <wp:docPr id="2055"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4781550" cy="3800475"/>
                    </a:xfrm>
                    <a:prstGeom prst="rect">
                      <a:avLst/>
                    </a:prstGeom>
                    <a:noFill/>
                    <a:ln w="6350" cmpd="sng">
                      <a:solidFill>
                        <a:srgbClr val="000000"/>
                      </a:solidFill>
                      <a:miter lim="800000"/>
                      <a:headEnd/>
                      <a:tailEnd/>
                    </a:ln>
                    <a:effectLst/>
                  </pic:spPr>
                </pic:pic>
              </a:graphicData>
            </a:graphic>
          </wp:inline>
        </w:drawing>
      </w:r>
    </w:p>
    <w:p w14:paraId="7D45E55E" w14:textId="77777777" w:rsidR="00F202FE" w:rsidRPr="002B1A81" w:rsidRDefault="00F202FE" w:rsidP="00F202FE">
      <w:pPr>
        <w:pStyle w:val="Caption"/>
      </w:pPr>
      <w:bookmarkStart w:id="131" w:name="_Ref351387358"/>
      <w:r w:rsidRPr="002B1A81">
        <w:t xml:space="preserve">Figure </w:t>
      </w:r>
      <w:bookmarkEnd w:id="131"/>
      <w:r w:rsidRPr="00F202FE">
        <w:t>1</w:t>
      </w:r>
      <w:r w:rsidRPr="002B1A81">
        <w:t xml:space="preserve">: Spectrum mask for analogue systems in all bands </w:t>
      </w:r>
      <w:r w:rsidRPr="002B1A81">
        <w:br/>
        <w:t>(measurement bandwidth is 1 kHz)</w:t>
      </w:r>
    </w:p>
    <w:p w14:paraId="7D7D44BA" w14:textId="77777777" w:rsidR="00F202FE" w:rsidRPr="002B1A81" w:rsidRDefault="00F202FE" w:rsidP="00F202FE">
      <w:r w:rsidRPr="00F202FE">
        <w:rPr>
          <w:noProof/>
          <w:lang w:val="fi-FI" w:eastAsia="fi-FI"/>
        </w:rPr>
        <w:drawing>
          <wp:inline distT="0" distB="0" distL="0" distR="0" wp14:anchorId="5FFF0080" wp14:editId="54C321BD">
            <wp:extent cx="5972175" cy="3095625"/>
            <wp:effectExtent l="0" t="0" r="9525" b="9525"/>
            <wp:docPr id="205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972175" cy="3095625"/>
                    </a:xfrm>
                    <a:prstGeom prst="rect">
                      <a:avLst/>
                    </a:prstGeom>
                    <a:noFill/>
                    <a:ln>
                      <a:noFill/>
                    </a:ln>
                  </pic:spPr>
                </pic:pic>
              </a:graphicData>
            </a:graphic>
          </wp:inline>
        </w:drawing>
      </w:r>
    </w:p>
    <w:p w14:paraId="49C27DE5" w14:textId="77777777" w:rsidR="00F202FE" w:rsidRPr="002B1A81" w:rsidRDefault="00F202FE" w:rsidP="00F202FE">
      <w:pPr>
        <w:pStyle w:val="Caption"/>
      </w:pPr>
      <w:bookmarkStart w:id="132" w:name="_Ref429986299"/>
      <w:r w:rsidRPr="002B1A81">
        <w:t xml:space="preserve">Figure </w:t>
      </w:r>
      <w:bookmarkEnd w:id="132"/>
      <w:r w:rsidRPr="00F202FE">
        <w:t>2</w:t>
      </w:r>
      <w:r w:rsidRPr="002B1A81">
        <w:t xml:space="preserve">: Spectrum mask for digital systems below 2 GHz </w:t>
      </w:r>
      <w:r w:rsidRPr="002B1A81">
        <w:br/>
        <w:t>(measurement bandwidth is 1 kHz)</w:t>
      </w:r>
    </w:p>
    <w:p w14:paraId="45648A71" w14:textId="77777777" w:rsidR="00F202FE" w:rsidRDefault="00F202FE" w:rsidP="00F202FE">
      <w:r w:rsidRPr="002B1A81">
        <w:t xml:space="preserve">The spectrum mask for digital system </w:t>
      </w:r>
      <w:r>
        <w:t>has been used in this study. Note, that it can be seen in adjacent channel interference calculations the selectivity of the aeronautical receivers is the significant factor to the calculation and not whether the digital or analogue mask was assumed.</w:t>
      </w:r>
    </w:p>
    <w:p w14:paraId="3D1FD922" w14:textId="77777777" w:rsidR="00F202FE" w:rsidRPr="00F202FE" w:rsidRDefault="00F202FE" w:rsidP="00F202FE">
      <w:pPr>
        <w:pStyle w:val="ECCAnnexheading3"/>
      </w:pPr>
      <w:r w:rsidRPr="0046644B">
        <w:lastRenderedPageBreak/>
        <w:t>PMSE receiver Parameters</w:t>
      </w:r>
    </w:p>
    <w:p w14:paraId="09D9BD27" w14:textId="77777777" w:rsidR="00F202FE" w:rsidRPr="00F202FE" w:rsidRDefault="00F202FE" w:rsidP="00F202FE">
      <w:r w:rsidRPr="007F3B70">
        <w:t>ERC Report 42 Handbook on Radio Equipment and Systems radio microphones and simple wide band audio links gives various radio microphone system calculations to be used in planning.</w:t>
      </w:r>
    </w:p>
    <w:p w14:paraId="013A45CE" w14:textId="77777777" w:rsidR="00F202FE" w:rsidRPr="007F3B70" w:rsidRDefault="00F202FE" w:rsidP="00F202FE">
      <w:r w:rsidRPr="007F3B70">
        <w:t>This report discusses excess fade margins of 30 dB to overcome multipath. The use of diversity reception, as is frequently the case in professional equipment, means that this fade margin can be further reduced.</w:t>
      </w:r>
    </w:p>
    <w:p w14:paraId="3394B200" w14:textId="77777777" w:rsidR="00F202FE" w:rsidRPr="007F3B70" w:rsidRDefault="00F202FE" w:rsidP="00F202FE">
      <w:r w:rsidRPr="007F3B70">
        <w:t xml:space="preserve">Whilst PMSE is often planned to quite high wanted signal levels, a method of analysis that protects the noise floor of PMSE is a very cautious approach which is unnecessary in practice. Accordingly, ERC Report 42 suggests a wanted signal level of -69 dBm to protect radio microphones for the scenario of outside drama and documentary. </w:t>
      </w:r>
    </w:p>
    <w:p w14:paraId="6A7D6C63" w14:textId="77777777" w:rsidR="00F202FE" w:rsidRPr="007F3B70" w:rsidRDefault="00F202FE" w:rsidP="00F202FE">
      <w:r w:rsidRPr="007F3B70">
        <w:t>The Chester and RRC 06</w:t>
      </w:r>
      <w:r>
        <w:rPr>
          <w:rStyle w:val="FootnoteReference"/>
        </w:rPr>
        <w:footnoteReference w:id="6"/>
      </w:r>
      <w:r w:rsidRPr="007F3B70">
        <w:t xml:space="preserve"> frequency plans consider protecting radio microphones at a level of 68 dBµV/m at 1.5m with a protection ratio of 12 dB, which is equivalent to -69 dBm at 960 MHz, and the same level in ERC report 42.</w:t>
      </w:r>
    </w:p>
    <w:p w14:paraId="68B3F4C1" w14:textId="77777777" w:rsidR="00F202FE" w:rsidRPr="007F3B70" w:rsidRDefault="00F202FE" w:rsidP="00F202FE">
      <w:r w:rsidRPr="007F3B70">
        <w:t xml:space="preserve">Various process in the PMSE receiver mean that the impact of the EIRP of an interfering pulsed signal may be averaged over time, which could reduce the impact of the maximum EIRP of the pulsed system to the audio PMSE (e.g. de-emphasis filtering). A signal with a higher pulse rate may have a higher average power over time, than a pulse signal with a lower pulse rate. This effect can be observed with the JCSys measurement results, where a higher protection is needed with higher pulse rate of the DME signal, see Figure </w:t>
      </w:r>
      <w:r>
        <w:t>3</w:t>
      </w:r>
      <w:r w:rsidRPr="007F3B70">
        <w:t xml:space="preserve">. </w:t>
      </w:r>
    </w:p>
    <w:p w14:paraId="5AC19017" w14:textId="77777777" w:rsidR="00F202FE" w:rsidRPr="007F3B70" w:rsidRDefault="00F202FE" w:rsidP="00F202FE"/>
    <w:p w14:paraId="4EC1A57C" w14:textId="77777777" w:rsidR="00F202FE" w:rsidRPr="00F202FE" w:rsidRDefault="00F202FE" w:rsidP="00F202FE">
      <w:r w:rsidRPr="007F3B70">
        <w:t>JCSys</w:t>
      </w:r>
      <w:r w:rsidRPr="00F202FE">
        <w:rPr>
          <w:rStyle w:val="FootnoteReference"/>
        </w:rPr>
        <w:footnoteReference w:id="7"/>
      </w:r>
      <w:r w:rsidRPr="00F202FE">
        <w:t xml:space="preserve"> tested radio microphones in the presence of a DME signal. At a minimum interrogation rate of 700 pulse pairs per second (ppps), the PMSE performance, with wanted signal of -64 dBm, fails when DME power is greater than -63.6 dBm for X channel or greater than -62.6 dBm for Y channel.</w:t>
      </w:r>
    </w:p>
    <w:p w14:paraId="75F66BCC" w14:textId="77777777" w:rsidR="00F202FE" w:rsidRPr="00F202FE" w:rsidRDefault="00F202FE" w:rsidP="00F202FE">
      <w:r w:rsidRPr="007F3B70">
        <w:t>As a cautious approach to protect audio PMSE, we use the maximum interference level of -81 dBm (</w:t>
      </w:r>
      <w:r w:rsidRPr="007F3B70">
        <w:noBreakHyphen/>
        <w:t>69 dBm - 12 dB</w:t>
      </w:r>
      <w:r w:rsidRPr="00F202FE">
        <w:t xml:space="preserve"> protection ratio from RRC06) from the aeronautical pulsed systems. This level of protection gives additional margin than was found needed in practice by the practical tests by JCSys.</w:t>
      </w:r>
    </w:p>
    <w:p w14:paraId="09926494" w14:textId="77777777" w:rsidR="00F202FE" w:rsidRPr="00F202FE" w:rsidRDefault="00F202FE" w:rsidP="00F202FE">
      <w:r w:rsidRPr="00F202FE">
        <w:rPr>
          <w:noProof/>
          <w:lang w:val="fi-FI" w:eastAsia="fi-FI"/>
        </w:rPr>
        <w:lastRenderedPageBreak/>
        <w:drawing>
          <wp:inline distT="0" distB="0" distL="0" distR="0" wp14:anchorId="5CF2376F" wp14:editId="53458D1E">
            <wp:extent cx="4914900" cy="2820435"/>
            <wp:effectExtent l="0" t="0" r="0" b="0"/>
            <wp:docPr id="2057" name="Picture 2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4927245" cy="2827519"/>
                    </a:xfrm>
                    <a:prstGeom prst="rect">
                      <a:avLst/>
                    </a:prstGeom>
                    <a:noFill/>
                    <a:ln>
                      <a:noFill/>
                    </a:ln>
                  </pic:spPr>
                </pic:pic>
              </a:graphicData>
            </a:graphic>
          </wp:inline>
        </w:drawing>
      </w:r>
    </w:p>
    <w:p w14:paraId="502931CB" w14:textId="77777777" w:rsidR="00F202FE" w:rsidRPr="002B1A81" w:rsidRDefault="00F202FE" w:rsidP="00F202FE">
      <w:pPr>
        <w:pStyle w:val="Caption"/>
      </w:pPr>
      <w:r w:rsidRPr="002B1A81">
        <w:t xml:space="preserve">Figure </w:t>
      </w:r>
      <w:r w:rsidRPr="00F202FE">
        <w:t>3</w:t>
      </w:r>
      <w:r w:rsidRPr="002B1A81">
        <w:t xml:space="preserve">: </w:t>
      </w:r>
      <w:r>
        <w:t>Trade-off of DME Power and Pulse Rate into PMSE</w:t>
      </w:r>
    </w:p>
    <w:p w14:paraId="57682325" w14:textId="77777777" w:rsidR="00F202FE" w:rsidRDefault="00F202FE" w:rsidP="00F202FE">
      <w:r w:rsidRPr="00870E46">
        <w:t>For the purpose of this study the receive characteristics of the body worn and handheld audio PMSE are assumed to be similar to the transmit characteristics of the corresponding applications, i.e. the IEM receiver is on the performer so therefore antenna height and body effect of the IEM receive path are assumed to be the same as the body worn transmitter. This means the IEM receive antenna is at 1.5m and there is a body effect assumed of -6.85 dBi. Similarly, the microphone rec</w:t>
      </w:r>
      <w:r>
        <w:t>ei</w:t>
      </w:r>
      <w:r w:rsidRPr="00870E46">
        <w:t>ve antenna paramete</w:t>
      </w:r>
      <w:r>
        <w:t>r</w:t>
      </w:r>
      <w:r w:rsidRPr="00870E46">
        <w:t>s are assumed to be the same as the IEM transmit antenna, ie. a height of 2m and 0 dBi body effect.</w:t>
      </w:r>
    </w:p>
    <w:p w14:paraId="51191995" w14:textId="77777777" w:rsidR="00F202FE" w:rsidRPr="002B1A81" w:rsidRDefault="00F202FE" w:rsidP="00F202FE">
      <w:pPr>
        <w:pStyle w:val="Caption"/>
      </w:pPr>
      <w:r w:rsidRPr="002B1A81">
        <w:t xml:space="preserve">Table </w:t>
      </w:r>
      <w:r w:rsidRPr="00F202FE">
        <w:t>5</w:t>
      </w:r>
      <w:r w:rsidRPr="002B1A81">
        <w:t>: Parameters for audio PMSE receivers</w:t>
      </w:r>
    </w:p>
    <w:tbl>
      <w:tblPr>
        <w:tblStyle w:val="ECCTable-redheader"/>
        <w:tblW w:w="5000" w:type="pct"/>
        <w:tblInd w:w="0" w:type="dxa"/>
        <w:tblLayout w:type="fixed"/>
        <w:tblLook w:val="04A0" w:firstRow="1" w:lastRow="0" w:firstColumn="1" w:lastColumn="0" w:noHBand="0" w:noVBand="1"/>
      </w:tblPr>
      <w:tblGrid>
        <w:gridCol w:w="2028"/>
        <w:gridCol w:w="915"/>
        <w:gridCol w:w="3402"/>
        <w:gridCol w:w="3510"/>
      </w:tblGrid>
      <w:tr w:rsidR="00F202FE" w:rsidRPr="002B1A81" w14:paraId="34EE9B08" w14:textId="77777777" w:rsidTr="001B0AD1">
        <w:trPr>
          <w:cnfStyle w:val="100000000000" w:firstRow="1" w:lastRow="0" w:firstColumn="0" w:lastColumn="0" w:oddVBand="0" w:evenVBand="0" w:oddHBand="0" w:evenHBand="0" w:firstRowFirstColumn="0" w:firstRowLastColumn="0" w:lastRowFirstColumn="0" w:lastRowLastColumn="0"/>
        </w:trPr>
        <w:tc>
          <w:tcPr>
            <w:tcW w:w="1029" w:type="pct"/>
            <w:tcBorders>
              <w:top w:val="single" w:sz="4" w:space="0" w:color="FFFFFF" w:themeColor="background1"/>
              <w:left w:val="single" w:sz="4" w:space="0" w:color="FFFFFF" w:themeColor="background1"/>
              <w:bottom w:val="single" w:sz="4" w:space="0" w:color="FFFFFF" w:themeColor="background1"/>
            </w:tcBorders>
          </w:tcPr>
          <w:p w14:paraId="4AF74C7C" w14:textId="77777777" w:rsidR="00F202FE" w:rsidRPr="00F202FE" w:rsidRDefault="00F202FE" w:rsidP="00F202FE">
            <w:pPr>
              <w:pStyle w:val="ECCTableHeaderwhitefont"/>
            </w:pPr>
            <w:r w:rsidRPr="002B1A81">
              <w:t>Parameter</w:t>
            </w:r>
          </w:p>
        </w:tc>
        <w:tc>
          <w:tcPr>
            <w:tcW w:w="464" w:type="pct"/>
            <w:tcBorders>
              <w:top w:val="single" w:sz="4" w:space="0" w:color="FFFFFF" w:themeColor="background1"/>
              <w:bottom w:val="single" w:sz="4" w:space="0" w:color="FFFFFF" w:themeColor="background1"/>
            </w:tcBorders>
          </w:tcPr>
          <w:p w14:paraId="0C3E0558" w14:textId="77777777" w:rsidR="00F202FE" w:rsidRPr="00F202FE" w:rsidRDefault="00F202FE" w:rsidP="00F202FE">
            <w:pPr>
              <w:pStyle w:val="ECCTableHeaderwhitefont"/>
            </w:pPr>
            <w:r w:rsidRPr="002B1A81">
              <w:t>Unit</w:t>
            </w:r>
          </w:p>
        </w:tc>
        <w:tc>
          <w:tcPr>
            <w:tcW w:w="1726" w:type="pct"/>
            <w:tcBorders>
              <w:top w:val="single" w:sz="4" w:space="0" w:color="FFFFFF" w:themeColor="background1"/>
              <w:bottom w:val="single" w:sz="4" w:space="0" w:color="FFFFFF" w:themeColor="background1"/>
            </w:tcBorders>
          </w:tcPr>
          <w:p w14:paraId="425FC1B5" w14:textId="77777777" w:rsidR="00F202FE" w:rsidRPr="00F202FE" w:rsidRDefault="00F202FE" w:rsidP="00F202FE">
            <w:pPr>
              <w:pStyle w:val="ECCTableHeaderwhitefont"/>
            </w:pPr>
            <w:r w:rsidRPr="002B1A81">
              <w:t>Value</w:t>
            </w:r>
          </w:p>
        </w:tc>
        <w:tc>
          <w:tcPr>
            <w:tcW w:w="1781" w:type="pct"/>
            <w:tcBorders>
              <w:top w:val="single" w:sz="4" w:space="0" w:color="FFFFFF" w:themeColor="background1"/>
              <w:bottom w:val="single" w:sz="4" w:space="0" w:color="FFFFFF" w:themeColor="background1"/>
              <w:right w:val="single" w:sz="4" w:space="0" w:color="FFFFFF" w:themeColor="background1"/>
            </w:tcBorders>
          </w:tcPr>
          <w:p w14:paraId="6E971431" w14:textId="77777777" w:rsidR="00F202FE" w:rsidRPr="00F202FE" w:rsidRDefault="00F202FE" w:rsidP="00F202FE">
            <w:pPr>
              <w:pStyle w:val="ECCTableHeaderwhitefont"/>
            </w:pPr>
            <w:r>
              <w:t>Reference</w:t>
            </w:r>
          </w:p>
        </w:tc>
      </w:tr>
      <w:tr w:rsidR="00F202FE" w:rsidRPr="002B1A81" w14:paraId="429166E3" w14:textId="77777777" w:rsidTr="001B0AD1">
        <w:trPr>
          <w:trHeight w:val="265"/>
        </w:trPr>
        <w:tc>
          <w:tcPr>
            <w:tcW w:w="1029" w:type="pct"/>
          </w:tcPr>
          <w:p w14:paraId="40BE45DE" w14:textId="77777777" w:rsidR="00F202FE" w:rsidRPr="00F202FE" w:rsidRDefault="00F202FE" w:rsidP="00F202FE">
            <w:r w:rsidRPr="009228A5">
              <w:t>Interference level to protect PMSE</w:t>
            </w:r>
          </w:p>
        </w:tc>
        <w:tc>
          <w:tcPr>
            <w:tcW w:w="464" w:type="pct"/>
          </w:tcPr>
          <w:p w14:paraId="5E8B25D2" w14:textId="77777777" w:rsidR="00F202FE" w:rsidRPr="00F202FE" w:rsidRDefault="00F202FE" w:rsidP="00F202FE">
            <w:r w:rsidRPr="009228A5">
              <w:t>dBm</w:t>
            </w:r>
          </w:p>
        </w:tc>
        <w:tc>
          <w:tcPr>
            <w:tcW w:w="1726" w:type="pct"/>
          </w:tcPr>
          <w:p w14:paraId="1B36D0C5" w14:textId="77777777" w:rsidR="00F202FE" w:rsidRPr="00F202FE" w:rsidRDefault="00F202FE" w:rsidP="00F202FE">
            <w:r w:rsidRPr="009228A5">
              <w:t>-81 dBm</w:t>
            </w:r>
          </w:p>
        </w:tc>
        <w:tc>
          <w:tcPr>
            <w:tcW w:w="1781" w:type="pct"/>
          </w:tcPr>
          <w:p w14:paraId="20F3C320" w14:textId="77777777" w:rsidR="00F202FE" w:rsidRPr="00F202FE" w:rsidRDefault="00F202FE" w:rsidP="00F202FE">
            <w:pPr>
              <w:rPr>
                <w:highlight w:val="yellow"/>
              </w:rPr>
            </w:pPr>
            <w:r>
              <w:t>See discussion above.</w:t>
            </w:r>
          </w:p>
        </w:tc>
      </w:tr>
      <w:tr w:rsidR="00F202FE" w:rsidRPr="002B1A81" w14:paraId="324A4E1E" w14:textId="77777777" w:rsidTr="001B0AD1">
        <w:trPr>
          <w:trHeight w:val="265"/>
        </w:trPr>
        <w:tc>
          <w:tcPr>
            <w:tcW w:w="1029" w:type="pct"/>
          </w:tcPr>
          <w:p w14:paraId="5F24D826" w14:textId="77777777" w:rsidR="00F202FE" w:rsidRPr="00F202FE" w:rsidRDefault="00F202FE" w:rsidP="00F202FE">
            <w:r>
              <w:t>Selectivity</w:t>
            </w:r>
          </w:p>
        </w:tc>
        <w:tc>
          <w:tcPr>
            <w:tcW w:w="464" w:type="pct"/>
          </w:tcPr>
          <w:p w14:paraId="238500CC" w14:textId="77777777" w:rsidR="00F202FE" w:rsidRPr="00F202FE" w:rsidRDefault="00F202FE" w:rsidP="00F202FE">
            <w:r w:rsidRPr="002B1A81">
              <w:t>dB</w:t>
            </w:r>
          </w:p>
        </w:tc>
        <w:tc>
          <w:tcPr>
            <w:tcW w:w="1726" w:type="pct"/>
          </w:tcPr>
          <w:p w14:paraId="407C6787" w14:textId="77777777" w:rsidR="00F202FE" w:rsidRPr="00F202FE" w:rsidRDefault="00F202FE" w:rsidP="00F202FE">
            <w:r>
              <w:t>See curve below</w:t>
            </w:r>
          </w:p>
        </w:tc>
        <w:tc>
          <w:tcPr>
            <w:tcW w:w="1781" w:type="pct"/>
          </w:tcPr>
          <w:p w14:paraId="7F9C8293" w14:textId="77777777" w:rsidR="00F202FE" w:rsidRPr="00F202FE" w:rsidRDefault="00F202FE" w:rsidP="00F202FE">
            <w:r w:rsidRPr="00073DB0">
              <w:t>ERC Report 63</w:t>
            </w:r>
          </w:p>
        </w:tc>
      </w:tr>
      <w:tr w:rsidR="00F202FE" w:rsidRPr="002B1A81" w14:paraId="5F3E4010" w14:textId="77777777" w:rsidTr="001B0AD1">
        <w:trPr>
          <w:trHeight w:val="265"/>
        </w:trPr>
        <w:tc>
          <w:tcPr>
            <w:tcW w:w="1029" w:type="pct"/>
          </w:tcPr>
          <w:p w14:paraId="67A3B388" w14:textId="77777777" w:rsidR="00F202FE" w:rsidRPr="00F202FE" w:rsidRDefault="00F202FE" w:rsidP="00F202FE">
            <w:r>
              <w:t>Antenna receive height</w:t>
            </w:r>
          </w:p>
        </w:tc>
        <w:tc>
          <w:tcPr>
            <w:tcW w:w="464" w:type="pct"/>
          </w:tcPr>
          <w:p w14:paraId="0E2B520F" w14:textId="77777777" w:rsidR="00F202FE" w:rsidRPr="00F202FE" w:rsidRDefault="00F202FE" w:rsidP="00F202FE">
            <w:r>
              <w:t>m</w:t>
            </w:r>
          </w:p>
        </w:tc>
        <w:tc>
          <w:tcPr>
            <w:tcW w:w="1726" w:type="pct"/>
          </w:tcPr>
          <w:p w14:paraId="2EF7C146" w14:textId="77777777" w:rsidR="00F202FE" w:rsidRPr="00F202FE" w:rsidRDefault="00F202FE" w:rsidP="00F202FE">
            <w:r>
              <w:t>2</w:t>
            </w:r>
            <w:r w:rsidRPr="00F202FE">
              <w:t xml:space="preserve"> (for body worn and hand-held microphones)</w:t>
            </w:r>
          </w:p>
          <w:p w14:paraId="71BE5A44" w14:textId="77777777" w:rsidR="00F202FE" w:rsidRPr="00F202FE" w:rsidRDefault="00F202FE" w:rsidP="00F202FE">
            <w:r>
              <w:t>1.5 (</w:t>
            </w:r>
            <w:r w:rsidRPr="00F202FE">
              <w:t>for IEM</w:t>
            </w:r>
          </w:p>
        </w:tc>
        <w:tc>
          <w:tcPr>
            <w:tcW w:w="1781" w:type="pct"/>
          </w:tcPr>
          <w:p w14:paraId="2E99D99E" w14:textId="77777777" w:rsidR="00F202FE" w:rsidRPr="00F202FE" w:rsidRDefault="00F202FE" w:rsidP="00F202FE">
            <w:r>
              <w:t>ECC Report 253</w:t>
            </w:r>
          </w:p>
        </w:tc>
      </w:tr>
      <w:tr w:rsidR="00F202FE" w:rsidRPr="002B1A81" w14:paraId="685EB054" w14:textId="77777777" w:rsidTr="001B0AD1">
        <w:trPr>
          <w:trHeight w:val="265"/>
        </w:trPr>
        <w:tc>
          <w:tcPr>
            <w:tcW w:w="1029" w:type="pct"/>
          </w:tcPr>
          <w:p w14:paraId="722C9275" w14:textId="77777777" w:rsidR="00F202FE" w:rsidRPr="00F202FE" w:rsidRDefault="00F202FE" w:rsidP="00F202FE">
            <w:r>
              <w:t>Body effect</w:t>
            </w:r>
          </w:p>
        </w:tc>
        <w:tc>
          <w:tcPr>
            <w:tcW w:w="464" w:type="pct"/>
          </w:tcPr>
          <w:p w14:paraId="32FB7AE1" w14:textId="77777777" w:rsidR="00F202FE" w:rsidRPr="00F202FE" w:rsidRDefault="00F202FE" w:rsidP="00F202FE">
            <w:r>
              <w:t>dBi</w:t>
            </w:r>
          </w:p>
        </w:tc>
        <w:tc>
          <w:tcPr>
            <w:tcW w:w="1726" w:type="pct"/>
          </w:tcPr>
          <w:p w14:paraId="74A5E4A0" w14:textId="77777777" w:rsidR="00F202FE" w:rsidRPr="00F202FE" w:rsidRDefault="00F202FE" w:rsidP="00F202FE">
            <w:r>
              <w:t>-6.85</w:t>
            </w:r>
            <w:r w:rsidRPr="00F202FE">
              <w:t xml:space="preserve"> (IEM)</w:t>
            </w:r>
          </w:p>
        </w:tc>
        <w:tc>
          <w:tcPr>
            <w:tcW w:w="1781" w:type="pct"/>
          </w:tcPr>
          <w:p w14:paraId="1B40B4A1" w14:textId="77777777" w:rsidR="00F202FE" w:rsidRPr="00F202FE" w:rsidRDefault="00F202FE" w:rsidP="00F202FE">
            <w:r>
              <w:t>ECC Report 286</w:t>
            </w:r>
          </w:p>
          <w:p w14:paraId="1C5E4A8C" w14:textId="77777777" w:rsidR="00F202FE" w:rsidRPr="00F202FE" w:rsidRDefault="00F202FE" w:rsidP="00F202FE">
            <w:r>
              <w:t xml:space="preserve">(body effect of the </w:t>
            </w:r>
            <w:r w:rsidRPr="00F202FE">
              <w:t>IEM receiver close to the human body)</w:t>
            </w:r>
          </w:p>
        </w:tc>
      </w:tr>
    </w:tbl>
    <w:p w14:paraId="139F6DB2" w14:textId="77777777" w:rsidR="00F202FE" w:rsidRDefault="00F202FE" w:rsidP="00F202FE">
      <w:r>
        <w:t xml:space="preserve">               </w:t>
      </w:r>
    </w:p>
    <w:p w14:paraId="663FFDB5" w14:textId="77777777" w:rsidR="00F202FE" w:rsidRDefault="00F202FE" w:rsidP="00F202FE">
      <w:r w:rsidRPr="00F202FE">
        <w:rPr>
          <w:noProof/>
          <w:lang w:val="fi-FI" w:eastAsia="fi-FI"/>
        </w:rPr>
        <w:lastRenderedPageBreak/>
        <w:drawing>
          <wp:inline distT="0" distB="0" distL="0" distR="0" wp14:anchorId="2E43920A" wp14:editId="714650D0">
            <wp:extent cx="3856567" cy="3236594"/>
            <wp:effectExtent l="0" t="0" r="0" b="2540"/>
            <wp:docPr id="2058" name="Picture 2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3859382" cy="3238956"/>
                    </a:xfrm>
                    <a:prstGeom prst="rect">
                      <a:avLst/>
                    </a:prstGeom>
                  </pic:spPr>
                </pic:pic>
              </a:graphicData>
            </a:graphic>
          </wp:inline>
        </w:drawing>
      </w:r>
    </w:p>
    <w:p w14:paraId="3FF503DD" w14:textId="77777777" w:rsidR="00F202FE" w:rsidRPr="00F202FE" w:rsidRDefault="00F202FE" w:rsidP="00F202FE">
      <w:r w:rsidRPr="00F202FE">
        <w:t>Figure 4: PMSE RF selectivity curves</w:t>
      </w:r>
    </w:p>
    <w:p w14:paraId="35A1F979" w14:textId="77777777" w:rsidR="00F202FE" w:rsidRPr="00F202FE" w:rsidRDefault="00F202FE" w:rsidP="00F202FE">
      <w:pPr>
        <w:pStyle w:val="ECCAnnexheading3"/>
      </w:pPr>
      <w:r w:rsidRPr="00F202FE">
        <w:t>Parameters of body loss</w:t>
      </w:r>
    </w:p>
    <w:p w14:paraId="21EC55AD" w14:textId="4B7A2D97" w:rsidR="00F202FE" w:rsidRPr="00F202FE" w:rsidRDefault="00F202FE" w:rsidP="00F202FE">
      <w:r w:rsidRPr="00F202FE">
        <w:t>Body effect has been assumed based on ECC Report 286. Values of body effect and the resulting EIRP are presented in the tables of PMSE tran</w:t>
      </w:r>
      <w:r w:rsidR="00404B5C">
        <w:t>s</w:t>
      </w:r>
      <w:r w:rsidRPr="00F202FE">
        <w:t>mitter parameters provided in section 2.</w:t>
      </w:r>
    </w:p>
    <w:p w14:paraId="029F829A" w14:textId="77777777" w:rsidR="00F202FE" w:rsidRPr="00F202FE" w:rsidRDefault="00F202FE" w:rsidP="00F202FE">
      <w:pPr>
        <w:pStyle w:val="ECCAnnexheading3"/>
      </w:pPr>
      <w:r w:rsidRPr="00F202FE">
        <w:t>Parameter for building loss</w:t>
      </w:r>
    </w:p>
    <w:p w14:paraId="3C61FCA0" w14:textId="77777777" w:rsidR="00F202FE" w:rsidRPr="00F202FE" w:rsidRDefault="00F202FE" w:rsidP="00F202FE">
      <w:r w:rsidRPr="00F202FE">
        <w:t>ECC Report 121 [2] measured values of wall loss for the materials tested range from 6 dB to about 34 dB and most wall materials have an attenuation value above 10 dB.</w:t>
      </w:r>
    </w:p>
    <w:p w14:paraId="16256630" w14:textId="77777777" w:rsidR="00F202FE" w:rsidRPr="00F202FE" w:rsidRDefault="00F202FE" w:rsidP="00F202FE">
      <w:r w:rsidRPr="00080ACB">
        <w:t>Recommendation ITU-R  P.2109-0</w:t>
      </w:r>
      <w:r w:rsidRPr="00F202FE">
        <w:t>, Prediction of building entry loss, also gives a potential wide range of values for building entry loss. Figure 5 gives a CDF of building entry loss for both traditional buildings and thermally efficient building.</w:t>
      </w:r>
    </w:p>
    <w:p w14:paraId="33CE04AC" w14:textId="77777777" w:rsidR="00F202FE" w:rsidRPr="00F202FE" w:rsidRDefault="00F202FE" w:rsidP="00F202FE"/>
    <w:p w14:paraId="01960E09" w14:textId="77777777" w:rsidR="00F202FE" w:rsidRPr="00F202FE" w:rsidRDefault="00F202FE" w:rsidP="00F202FE">
      <w:r w:rsidRPr="00F202FE">
        <w:rPr>
          <w:noProof/>
          <w:lang w:val="fi-FI" w:eastAsia="fi-FI"/>
        </w:rPr>
        <w:lastRenderedPageBreak/>
        <w:drawing>
          <wp:inline distT="0" distB="0" distL="0" distR="0" wp14:anchorId="31972AD5" wp14:editId="0F52FD2E">
            <wp:extent cx="4122420" cy="3324974"/>
            <wp:effectExtent l="0" t="0" r="0" b="8890"/>
            <wp:docPr id="2059" name="Picture 2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stretch>
                      <a:fillRect/>
                    </a:stretch>
                  </pic:blipFill>
                  <pic:spPr>
                    <a:xfrm>
                      <a:off x="0" y="0"/>
                      <a:ext cx="4124447" cy="3326609"/>
                    </a:xfrm>
                    <a:prstGeom prst="rect">
                      <a:avLst/>
                    </a:prstGeom>
                  </pic:spPr>
                </pic:pic>
              </a:graphicData>
            </a:graphic>
          </wp:inline>
        </w:drawing>
      </w:r>
    </w:p>
    <w:p w14:paraId="74A510AF" w14:textId="77777777" w:rsidR="00F202FE" w:rsidRPr="00CE5B71" w:rsidRDefault="00F202FE" w:rsidP="00F202FE">
      <w:pPr>
        <w:pStyle w:val="Caption"/>
      </w:pPr>
      <w:r>
        <w:t xml:space="preserve">Figure </w:t>
      </w:r>
      <w:r w:rsidRPr="00F202FE">
        <w:t>5</w:t>
      </w:r>
      <w:r w:rsidRPr="00A855A3">
        <w:t xml:space="preserve">: </w:t>
      </w:r>
      <w:r>
        <w:t>Cumulative distribution function of building entry loss at 960 MHz</w:t>
      </w:r>
    </w:p>
    <w:p w14:paraId="7B7E0A39" w14:textId="77777777" w:rsidR="00F202FE" w:rsidRPr="00F202FE" w:rsidRDefault="00F202FE" w:rsidP="00F202FE">
      <w:r>
        <w:t xml:space="preserve">This study only considers building entry attenuation in the terrestrial case between audio PMSE and the aeronautical ground stations in the modelled urban environment (building entry attenuation was not considered in our modelled rural environment). </w:t>
      </w:r>
      <w:r w:rsidRPr="0018689E">
        <w:t>The</w:t>
      </w:r>
      <w:r w:rsidRPr="004F16A6">
        <w:t xml:space="preserve"> value of 10 dB for </w:t>
      </w:r>
      <w:r>
        <w:t>building entry</w:t>
      </w:r>
      <w:r w:rsidRPr="004F16A6">
        <w:t xml:space="preserve"> attenuation has been</w:t>
      </w:r>
      <w:r>
        <w:t xml:space="preserve"> assumed in our study and</w:t>
      </w:r>
      <w:r w:rsidRPr="00F202FE">
        <w:t xml:space="preserve"> is considered a cautious assumption. It is expected that in practice the actual building entry loss will be greater and in practice also potentially applicable to all scenarios modelled.</w:t>
      </w:r>
    </w:p>
    <w:p w14:paraId="2D5B33CE" w14:textId="77777777" w:rsidR="00F202FE" w:rsidRPr="00F202FE" w:rsidRDefault="00F202FE" w:rsidP="00F202FE">
      <w:pPr>
        <w:pStyle w:val="ECCAnnexheading2"/>
      </w:pPr>
      <w:r w:rsidRPr="00F202FE">
        <w:t>Propagation model</w:t>
      </w:r>
    </w:p>
    <w:p w14:paraId="1EDF2C7F" w14:textId="2527AA3B" w:rsidR="00F202FE" w:rsidRPr="00914C8E" w:rsidRDefault="00F202FE" w:rsidP="00F202FE">
      <w:r w:rsidRPr="00914C8E">
        <w:t>For the path loss calculation from PMSE to the airborne receivers (at heights 1km and 10km), the propagation model ITU-R P.528</w:t>
      </w:r>
      <w:r w:rsidRPr="00914C8E">
        <w:noBreakHyphen/>
        <w:t>3 has been chosen with a time probability of 1%. For the airborne receive height 100m, the IF-77 algorithm has been used with a time probability of 1%, as the model ITU-R P.528</w:t>
      </w:r>
      <w:r w:rsidRPr="00914C8E">
        <w:noBreakHyphen/>
        <w:t>3 only recommends interpolating the curves, not extrapolating the curves to get results at a height of 100m. The ICAO planning guidelines proposes a 5</w:t>
      </w:r>
      <w:r w:rsidR="00404B5C">
        <w:t>0</w:t>
      </w:r>
      <w:r w:rsidRPr="00914C8E">
        <w:t>%-time probability for propagation modelling for frequency planning</w:t>
      </w:r>
      <w:r w:rsidR="00404B5C">
        <w:t xml:space="preserve"> </w:t>
      </w:r>
      <w:r w:rsidR="00404B5C" w:rsidRPr="00404B5C">
        <w:t>(see EUR Doc 011)</w:t>
      </w:r>
      <w:r w:rsidRPr="00914C8E">
        <w:t xml:space="preserve">. </w:t>
      </w:r>
      <w:r w:rsidR="00404B5C" w:rsidRPr="00404B5C">
        <w:t xml:space="preserve">For this study the </w:t>
      </w:r>
      <w:r w:rsidRPr="00914C8E">
        <w:t>1%-time probability was chosen as it incorporate</w:t>
      </w:r>
      <w:r w:rsidR="00404B5C">
        <w:t>s</w:t>
      </w:r>
      <w:r w:rsidRPr="00914C8E">
        <w:t xml:space="preserve"> infrequent anomalous propagation effects and an in-built safety margin, which leads to larger protection distances</w:t>
      </w:r>
      <w:r w:rsidR="00404B5C">
        <w:rPr>
          <w:rStyle w:val="FootnoteReference"/>
        </w:rPr>
        <w:footnoteReference w:id="8"/>
      </w:r>
      <w:r w:rsidRPr="00914C8E">
        <w:t xml:space="preserve">. For cases where the separation distance is less than 1 km, free space path loss was used. </w:t>
      </w:r>
    </w:p>
    <w:p w14:paraId="72BAC2A0" w14:textId="77777777" w:rsidR="00F202FE" w:rsidRDefault="00F202FE" w:rsidP="00F202FE">
      <w:r w:rsidRPr="00914C8E">
        <w:t xml:space="preserve">For the path loss calculation from the airborne transmitters (heights 1 km and 10 km) to PMSE, the propagation model with ITU-R P.528-3 with a time probability of 50% is chosen, this is very similar to free space path loss within the radio horizon. For the airborne receive height 100m, the IF-77 algorithm has been used. </w:t>
      </w:r>
    </w:p>
    <w:p w14:paraId="01C960B3" w14:textId="77777777" w:rsidR="00F202FE" w:rsidRDefault="00F202FE" w:rsidP="00F202FE">
      <w:r>
        <w:t>For the path loss calculation from PMSE to the aeronautical ground receiver, the propagation model</w:t>
      </w:r>
      <w:r w:rsidRPr="002B1A81">
        <w:t xml:space="preserve"> ITU-R P.452</w:t>
      </w:r>
      <w:r>
        <w:t xml:space="preserve">-16 has been chosen with a 1%-time probability and a height gain terminal correction for the Audio PMSE device only and </w:t>
      </w:r>
      <w:r w:rsidRPr="002B1A81">
        <w:t>assuming a smooth earth.</w:t>
      </w:r>
      <w:r>
        <w:t xml:space="preserve"> The height gain terminal correction is based on Recommendation ITU-R P.2108-0 ref. $3.1.</w:t>
      </w:r>
      <w:r w:rsidRPr="002B1A81">
        <w:t xml:space="preserve"> </w:t>
      </w:r>
      <w:r>
        <w:t>I</w:t>
      </w:r>
      <w:r w:rsidRPr="002B1A81">
        <w:t xml:space="preserve">n </w:t>
      </w:r>
      <w:r>
        <w:t>an</w:t>
      </w:r>
      <w:r w:rsidRPr="002B1A81">
        <w:t xml:space="preserve"> urban environment, an additional clutter loss of </w:t>
      </w:r>
      <w:r>
        <w:t xml:space="preserve">22.6 or </w:t>
      </w:r>
      <w:r>
        <w:lastRenderedPageBreak/>
        <w:t xml:space="preserve">22.9 </w:t>
      </w:r>
      <w:r w:rsidRPr="002B1A81">
        <w:t>dB is added</w:t>
      </w:r>
      <w:r>
        <w:t xml:space="preserve"> depending on the height of the PMSE device (1.5m or 2m respectively).</w:t>
      </w:r>
      <w:r w:rsidRPr="002B1A81">
        <w:t xml:space="preserve"> </w:t>
      </w:r>
      <w:r>
        <w:t>I</w:t>
      </w:r>
      <w:r w:rsidRPr="002B1A81">
        <w:t>n rural</w:t>
      </w:r>
      <w:r>
        <w:t xml:space="preserve"> and open</w:t>
      </w:r>
      <w:r w:rsidRPr="002B1A81">
        <w:t xml:space="preserve"> environment</w:t>
      </w:r>
      <w:r>
        <w:t>s</w:t>
      </w:r>
      <w:r w:rsidRPr="002B1A81">
        <w:t xml:space="preserve">, an additional </w:t>
      </w:r>
      <w:r>
        <w:t>15.2 or 17.9</w:t>
      </w:r>
      <w:r w:rsidRPr="002B1A81">
        <w:t> dB clutter loss is added</w:t>
      </w:r>
      <w:r>
        <w:t xml:space="preserve"> depending on the height of the PMSE device (1.5m or 2m respectively)</w:t>
      </w:r>
      <w:r w:rsidRPr="002B1A81">
        <w:t>.</w:t>
      </w:r>
    </w:p>
    <w:p w14:paraId="258F6E26" w14:textId="420BF7F0" w:rsidR="00F202FE" w:rsidRDefault="00F202FE" w:rsidP="00F202FE">
      <w:r>
        <w:t xml:space="preserve">For the path loss calculation from the aeronautical ground-based transmitter to the PMSE, the propagation model with </w:t>
      </w:r>
      <w:r w:rsidRPr="002B1A81">
        <w:t>ITU-R P.452</w:t>
      </w:r>
      <w:r>
        <w:t>-16 with a time probability of 50% is chosen, this is the same time probability chosen as with the other modelling which uses the Okumura Hata propagation model.</w:t>
      </w:r>
    </w:p>
    <w:p w14:paraId="014F184A" w14:textId="77777777" w:rsidR="00404B5C" w:rsidRPr="00404B5C" w:rsidRDefault="00404B5C" w:rsidP="00404B5C">
      <w:r w:rsidRPr="00404B5C">
        <w:t>As noted in CEPT Report 42 (compatibility between UMTS base stations and DME and LDACS):</w:t>
      </w:r>
    </w:p>
    <w:p w14:paraId="526389DA" w14:textId="59F4E0BE" w:rsidR="00404B5C" w:rsidRPr="00404B5C" w:rsidRDefault="00404B5C" w:rsidP="00404B5C">
      <w:pPr>
        <w:pStyle w:val="ECCBulletsLv1"/>
      </w:pPr>
      <w:r w:rsidRPr="00404B5C">
        <w:t>“the apportionment is proposed to model that several sources of interferences may occur simultaneously on the DME devices. However, the pre-requisite is that the interferences are contributing in the same order. Otherwise, if one source of interference is predominant and the others are negligible, then the apportionment factor has no longer to be taken into account.”</w:t>
      </w:r>
    </w:p>
    <w:p w14:paraId="60338E59" w14:textId="4FAC4829" w:rsidR="00404B5C" w:rsidRDefault="00404B5C" w:rsidP="00404B5C">
      <w:r w:rsidRPr="00404B5C">
        <w:t>Aeronautical systems within the band are pulsed systems and PMSE is a continuous signal, therefore the type of interference is different and do not contribute in the same order. In addition, DME assignments are planned and therefore intra-service interference is addressed within the planning criteria, e.g. co-channel desired-to-undesired protection ratio of 8 dB. A further consideration is that PMSE is not an ‘always on’ interferer, with microphones only transmitting for a few hours at a time. Given these conditions, any apportionment factor (if it exists) will be small and therefore has not been considered in this study.</w:t>
      </w:r>
    </w:p>
    <w:p w14:paraId="0A81675A" w14:textId="77777777" w:rsidR="00F202FE" w:rsidRPr="00F202FE" w:rsidRDefault="00F202FE" w:rsidP="00F202FE">
      <w:pPr>
        <w:pStyle w:val="ECCAnnexheading3"/>
      </w:pPr>
      <w:r>
        <w:t>Calculating interference at different frequency separations</w:t>
      </w:r>
    </w:p>
    <w:p w14:paraId="21668D03" w14:textId="77777777" w:rsidR="00F202FE" w:rsidRPr="00F202FE" w:rsidRDefault="00F202FE" w:rsidP="00F202FE">
      <w:r w:rsidRPr="00F202FE">
        <w:t>The interference at different frequency separations was calculated considering the Adjacent Channel Interference Ratio, ACIR.</w:t>
      </w:r>
    </w:p>
    <w:p w14:paraId="763C7119" w14:textId="77777777" w:rsidR="00F202FE" w:rsidRPr="00F202FE" w:rsidRDefault="00F202FE" w:rsidP="00F202FE">
      <w:r w:rsidRPr="00F202FE">
        <w:t>The Adjacent Channel Interference Ratio (ACIR) is defined as the ratio of the power of an adjacent-channel interferer, to the power measured after a receive filter in the adjacent channel and is a result of both transmitter and receiver imperfections.</w:t>
      </w:r>
    </w:p>
    <w:p w14:paraId="07CBB117" w14:textId="77777777" w:rsidR="00F202FE" w:rsidRPr="00F202FE" w:rsidRDefault="00F202FE" w:rsidP="00F202FE">
      <w:r w:rsidRPr="00F202FE">
        <w:t>Adjacent Channel Leakage Ratio (ACLR) of a signal is defined as the ratio of the signal’s power to the power of the signal when measured centred on an adjacent frequency.</w:t>
      </w:r>
    </w:p>
    <w:p w14:paraId="2C556D23" w14:textId="77777777" w:rsidR="00F202FE" w:rsidRPr="00F202FE" w:rsidRDefault="00F202FE" w:rsidP="00F202FE">
      <w:r w:rsidRPr="00F202FE">
        <w:t>Adjacent Channel Selectivity (ACS) is a measurement of a receiver's ability to process a desired signal while rejecting a strong signal in an adjacent frequency channel.</w:t>
      </w:r>
    </w:p>
    <w:p w14:paraId="6448B0E1" w14:textId="77777777" w:rsidR="00F202FE" w:rsidRPr="00F202FE" w:rsidRDefault="00F202FE" w:rsidP="00F202FE">
      <w:r w:rsidRPr="00F202FE">
        <w:t>The combination of these two parameters below gives the ACIR:</w:t>
      </w:r>
    </w:p>
    <w:p w14:paraId="53B6876C" w14:textId="77777777" w:rsidR="00F202FE" w:rsidRPr="00F202FE" w:rsidRDefault="00F202FE" w:rsidP="00F202FE">
      <w:r w:rsidRPr="00F202FE">
        <w:rPr>
          <w:noProof/>
          <w:lang w:val="fi-FI" w:eastAsia="fi-FI"/>
        </w:rPr>
        <w:drawing>
          <wp:inline distT="0" distB="0" distL="0" distR="0" wp14:anchorId="7DC79258" wp14:editId="6C46227E">
            <wp:extent cx="1952045" cy="795277"/>
            <wp:effectExtent l="0" t="0" r="0" b="5080"/>
            <wp:docPr id="2060" name="Picture 2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stretch>
                      <a:fillRect/>
                    </a:stretch>
                  </pic:blipFill>
                  <pic:spPr>
                    <a:xfrm>
                      <a:off x="0" y="0"/>
                      <a:ext cx="1978717" cy="806144"/>
                    </a:xfrm>
                    <a:prstGeom prst="rect">
                      <a:avLst/>
                    </a:prstGeom>
                  </pic:spPr>
                </pic:pic>
              </a:graphicData>
            </a:graphic>
          </wp:inline>
        </w:drawing>
      </w:r>
    </w:p>
    <w:p w14:paraId="1C76125A" w14:textId="77777777" w:rsidR="00F202FE" w:rsidRPr="00F202FE" w:rsidRDefault="00F202FE" w:rsidP="00F202FE">
      <w:pPr>
        <w:pStyle w:val="ECCAnnexheading2"/>
      </w:pPr>
      <w:r w:rsidRPr="00F202FE">
        <w:t>DME</w:t>
      </w:r>
    </w:p>
    <w:p w14:paraId="78AAD18C" w14:textId="77777777" w:rsidR="00F202FE" w:rsidRPr="00F202FE" w:rsidRDefault="00F202FE" w:rsidP="00F202FE">
      <w:pPr>
        <w:pStyle w:val="ECCAnnexheading3"/>
      </w:pPr>
      <w:r w:rsidRPr="00F202FE">
        <w:t>DME parameters</w:t>
      </w:r>
    </w:p>
    <w:p w14:paraId="4C35D34E" w14:textId="77777777" w:rsidR="00F202FE" w:rsidRPr="00F202FE" w:rsidRDefault="00F202FE" w:rsidP="00F202FE">
      <w:pPr>
        <w:pStyle w:val="ECCAnnexheading4"/>
      </w:pPr>
      <w:r w:rsidRPr="00F202FE">
        <w:t>DME transmitter parameters</w:t>
      </w:r>
    </w:p>
    <w:p w14:paraId="47F84375" w14:textId="77777777" w:rsidR="00F202FE" w:rsidRDefault="00F202FE" w:rsidP="00F202FE">
      <w:pPr>
        <w:pStyle w:val="Caption"/>
      </w:pPr>
      <w:r w:rsidRPr="0095571F">
        <w:t xml:space="preserve">Table </w:t>
      </w:r>
      <w:r>
        <w:t>6</w:t>
      </w:r>
      <w:r w:rsidRPr="0095571F">
        <w:t xml:space="preserve">: </w:t>
      </w:r>
      <w:r>
        <w:t xml:space="preserve">Parameters for </w:t>
      </w:r>
      <w:r w:rsidRPr="0095571F">
        <w:t xml:space="preserve">DME </w:t>
      </w:r>
      <w:r>
        <w:t>airborne interrogator</w:t>
      </w:r>
    </w:p>
    <w:tbl>
      <w:tblPr>
        <w:tblStyle w:val="ECCTable-redheader"/>
        <w:tblW w:w="0" w:type="auto"/>
        <w:jc w:val="left"/>
        <w:tblInd w:w="-113" w:type="dxa"/>
        <w:tblLook w:val="04A0" w:firstRow="1" w:lastRow="0" w:firstColumn="1" w:lastColumn="0" w:noHBand="0" w:noVBand="1"/>
      </w:tblPr>
      <w:tblGrid>
        <w:gridCol w:w="2397"/>
        <w:gridCol w:w="1865"/>
        <w:gridCol w:w="2116"/>
        <w:gridCol w:w="2240"/>
      </w:tblGrid>
      <w:tr w:rsidR="00F202FE" w14:paraId="1D4C4CEA" w14:textId="77777777" w:rsidTr="001B0AD1">
        <w:trPr>
          <w:cnfStyle w:val="100000000000" w:firstRow="1" w:lastRow="0" w:firstColumn="0" w:lastColumn="0" w:oddVBand="0" w:evenVBand="0" w:oddHBand="0" w:evenHBand="0" w:firstRowFirstColumn="0" w:firstRowLastColumn="0" w:lastRowFirstColumn="0" w:lastRowLastColumn="0"/>
          <w:trHeight w:val="522"/>
          <w:jc w:val="left"/>
        </w:trPr>
        <w:tc>
          <w:tcPr>
            <w:tcW w:w="2397" w:type="dxa"/>
            <w:hideMark/>
          </w:tcPr>
          <w:p w14:paraId="1A40BD77" w14:textId="77777777" w:rsidR="00F202FE" w:rsidRPr="00F202FE" w:rsidRDefault="00F202FE" w:rsidP="00F202FE">
            <w:r w:rsidRPr="001A375E">
              <w:t>Parameters</w:t>
            </w:r>
          </w:p>
        </w:tc>
        <w:tc>
          <w:tcPr>
            <w:tcW w:w="1865" w:type="dxa"/>
            <w:hideMark/>
          </w:tcPr>
          <w:p w14:paraId="40B14F87" w14:textId="77777777" w:rsidR="00F202FE" w:rsidRPr="00F202FE" w:rsidRDefault="00F202FE" w:rsidP="00F202FE">
            <w:r w:rsidRPr="001A375E">
              <w:t>Unit</w:t>
            </w:r>
          </w:p>
        </w:tc>
        <w:tc>
          <w:tcPr>
            <w:tcW w:w="2116" w:type="dxa"/>
          </w:tcPr>
          <w:p w14:paraId="6D44CAF4" w14:textId="77777777" w:rsidR="00F202FE" w:rsidRPr="00F202FE" w:rsidRDefault="00F202FE" w:rsidP="00F202FE">
            <w:r w:rsidRPr="001A375E">
              <w:t>DME</w:t>
            </w:r>
            <w:r w:rsidRPr="00F202FE">
              <w:t xml:space="preserve"> airborne</w:t>
            </w:r>
          </w:p>
        </w:tc>
        <w:tc>
          <w:tcPr>
            <w:tcW w:w="2240" w:type="dxa"/>
          </w:tcPr>
          <w:p w14:paraId="032AD57A" w14:textId="77777777" w:rsidR="00F202FE" w:rsidRPr="00F202FE" w:rsidRDefault="00F202FE" w:rsidP="00F202FE">
            <w:r>
              <w:t>Reference</w:t>
            </w:r>
          </w:p>
        </w:tc>
      </w:tr>
      <w:tr w:rsidR="00F202FE" w14:paraId="6FB073F2" w14:textId="77777777" w:rsidTr="001B0AD1">
        <w:trPr>
          <w:trHeight w:val="522"/>
          <w:jc w:val="left"/>
        </w:trPr>
        <w:tc>
          <w:tcPr>
            <w:tcW w:w="2397" w:type="dxa"/>
          </w:tcPr>
          <w:p w14:paraId="132F6B34" w14:textId="77777777" w:rsidR="00F202FE" w:rsidRPr="00F202FE" w:rsidRDefault="00F202FE" w:rsidP="00F202FE">
            <w:r>
              <w:lastRenderedPageBreak/>
              <w:t>Transmit Frequency</w:t>
            </w:r>
          </w:p>
        </w:tc>
        <w:tc>
          <w:tcPr>
            <w:tcW w:w="1865" w:type="dxa"/>
          </w:tcPr>
          <w:p w14:paraId="1D306B3B" w14:textId="77777777" w:rsidR="00F202FE" w:rsidRPr="00F202FE" w:rsidRDefault="00F202FE" w:rsidP="00F202FE">
            <w:r>
              <w:t>MHz</w:t>
            </w:r>
          </w:p>
        </w:tc>
        <w:tc>
          <w:tcPr>
            <w:tcW w:w="2116" w:type="dxa"/>
          </w:tcPr>
          <w:p w14:paraId="658E78E5" w14:textId="77777777" w:rsidR="00F202FE" w:rsidRPr="00F202FE" w:rsidRDefault="00F202FE" w:rsidP="00F202FE">
            <w:r>
              <w:t>1025</w:t>
            </w:r>
          </w:p>
        </w:tc>
        <w:tc>
          <w:tcPr>
            <w:tcW w:w="2240" w:type="dxa"/>
          </w:tcPr>
          <w:p w14:paraId="25C0C774" w14:textId="77777777" w:rsidR="00F202FE" w:rsidRDefault="00F202FE" w:rsidP="00F202FE"/>
        </w:tc>
      </w:tr>
      <w:tr w:rsidR="00F202FE" w14:paraId="0B0CDD25" w14:textId="77777777" w:rsidTr="001B0AD1">
        <w:trPr>
          <w:trHeight w:val="522"/>
          <w:jc w:val="left"/>
        </w:trPr>
        <w:tc>
          <w:tcPr>
            <w:tcW w:w="2397" w:type="dxa"/>
          </w:tcPr>
          <w:p w14:paraId="5F5CFDB4" w14:textId="77777777" w:rsidR="00F202FE" w:rsidRPr="00F202FE" w:rsidRDefault="00F202FE" w:rsidP="00F202FE">
            <w:r w:rsidRPr="00016CFF">
              <w:t>Bandwidth</w:t>
            </w:r>
          </w:p>
        </w:tc>
        <w:tc>
          <w:tcPr>
            <w:tcW w:w="1865" w:type="dxa"/>
          </w:tcPr>
          <w:p w14:paraId="0D7DC6B9" w14:textId="77777777" w:rsidR="00F202FE" w:rsidRPr="00F202FE" w:rsidRDefault="00F202FE" w:rsidP="00F202FE">
            <w:r w:rsidRPr="00016CFF">
              <w:t>MHz</w:t>
            </w:r>
          </w:p>
        </w:tc>
        <w:tc>
          <w:tcPr>
            <w:tcW w:w="2116" w:type="dxa"/>
          </w:tcPr>
          <w:p w14:paraId="2D3D6300" w14:textId="77777777" w:rsidR="00F202FE" w:rsidRPr="00F202FE" w:rsidRDefault="00F202FE" w:rsidP="00F202FE">
            <w:r w:rsidRPr="00016CFF">
              <w:t>0.4</w:t>
            </w:r>
          </w:p>
        </w:tc>
        <w:tc>
          <w:tcPr>
            <w:tcW w:w="2240" w:type="dxa"/>
          </w:tcPr>
          <w:p w14:paraId="270BCEE5" w14:textId="77777777" w:rsidR="00F202FE" w:rsidRPr="00F202FE" w:rsidRDefault="00F202FE" w:rsidP="00F202FE">
            <w:r w:rsidRPr="00016CFF">
              <w:t>ITU-R. M .2205</w:t>
            </w:r>
          </w:p>
        </w:tc>
      </w:tr>
      <w:tr w:rsidR="00F202FE" w:rsidRPr="00634915" w14:paraId="69409939" w14:textId="77777777" w:rsidTr="001B0AD1">
        <w:trPr>
          <w:trHeight w:val="522"/>
          <w:jc w:val="left"/>
        </w:trPr>
        <w:tc>
          <w:tcPr>
            <w:tcW w:w="2397" w:type="dxa"/>
          </w:tcPr>
          <w:p w14:paraId="078C7F87" w14:textId="77777777" w:rsidR="00F202FE" w:rsidRPr="00F202FE" w:rsidRDefault="00F202FE" w:rsidP="00F202FE">
            <w:r w:rsidRPr="00016CFF">
              <w:t xml:space="preserve">Antenna </w:t>
            </w:r>
            <w:r w:rsidRPr="00F202FE">
              <w:t>(aircraft) height</w:t>
            </w:r>
          </w:p>
        </w:tc>
        <w:tc>
          <w:tcPr>
            <w:tcW w:w="1865" w:type="dxa"/>
          </w:tcPr>
          <w:p w14:paraId="34052287" w14:textId="77777777" w:rsidR="00F202FE" w:rsidRPr="00F202FE" w:rsidRDefault="00F202FE" w:rsidP="00F202FE">
            <w:r w:rsidRPr="00016CFF">
              <w:t>m</w:t>
            </w:r>
          </w:p>
        </w:tc>
        <w:tc>
          <w:tcPr>
            <w:tcW w:w="2116" w:type="dxa"/>
          </w:tcPr>
          <w:p w14:paraId="440A6FA2" w14:textId="77777777" w:rsidR="00F202FE" w:rsidRPr="00F202FE" w:rsidRDefault="00F202FE" w:rsidP="00F202FE">
            <w:r w:rsidRPr="00016CFF">
              <w:t>100, 1000, 10000</w:t>
            </w:r>
          </w:p>
        </w:tc>
        <w:tc>
          <w:tcPr>
            <w:tcW w:w="2240" w:type="dxa"/>
          </w:tcPr>
          <w:p w14:paraId="5F69647B" w14:textId="77777777" w:rsidR="00F202FE" w:rsidRPr="00016CFF" w:rsidRDefault="00F202FE" w:rsidP="00F202FE"/>
        </w:tc>
      </w:tr>
      <w:tr w:rsidR="00F202FE" w14:paraId="26E62F12" w14:textId="77777777" w:rsidTr="001B0AD1">
        <w:trPr>
          <w:trHeight w:val="261"/>
          <w:jc w:val="left"/>
        </w:trPr>
        <w:tc>
          <w:tcPr>
            <w:tcW w:w="2397" w:type="dxa"/>
            <w:tcBorders>
              <w:top w:val="single" w:sz="4" w:space="0" w:color="D22A23"/>
              <w:left w:val="single" w:sz="4" w:space="0" w:color="D22A23"/>
              <w:bottom w:val="single" w:sz="4" w:space="0" w:color="D22A23"/>
              <w:right w:val="single" w:sz="4" w:space="0" w:color="D22A23"/>
            </w:tcBorders>
            <w:hideMark/>
          </w:tcPr>
          <w:p w14:paraId="6E43180A" w14:textId="77777777" w:rsidR="00F202FE" w:rsidRPr="00F202FE" w:rsidRDefault="00F202FE" w:rsidP="00F202FE">
            <w:r w:rsidRPr="00016CFF">
              <w:t>Power</w:t>
            </w:r>
          </w:p>
        </w:tc>
        <w:tc>
          <w:tcPr>
            <w:tcW w:w="1865" w:type="dxa"/>
            <w:tcBorders>
              <w:top w:val="single" w:sz="4" w:space="0" w:color="D22A23"/>
              <w:left w:val="single" w:sz="4" w:space="0" w:color="D22A23"/>
              <w:bottom w:val="single" w:sz="4" w:space="0" w:color="D22A23"/>
              <w:right w:val="single" w:sz="4" w:space="0" w:color="D22A23"/>
            </w:tcBorders>
            <w:hideMark/>
          </w:tcPr>
          <w:p w14:paraId="1EFE2CE6" w14:textId="77777777" w:rsidR="00F202FE" w:rsidRPr="00F202FE" w:rsidRDefault="00F202FE" w:rsidP="00F202FE">
            <w:r w:rsidRPr="00016CFF">
              <w:t>dBm</w:t>
            </w:r>
          </w:p>
        </w:tc>
        <w:tc>
          <w:tcPr>
            <w:tcW w:w="2116" w:type="dxa"/>
            <w:tcBorders>
              <w:top w:val="single" w:sz="4" w:space="0" w:color="D22A23"/>
              <w:left w:val="single" w:sz="4" w:space="0" w:color="D22A23"/>
              <w:bottom w:val="single" w:sz="4" w:space="0" w:color="D22A23"/>
              <w:right w:val="single" w:sz="4" w:space="0" w:color="D22A23"/>
            </w:tcBorders>
          </w:tcPr>
          <w:p w14:paraId="180D3160" w14:textId="77777777" w:rsidR="00F202FE" w:rsidRPr="00F202FE" w:rsidRDefault="00F202FE" w:rsidP="00F202FE">
            <w:r w:rsidRPr="00016CFF">
              <w:t>47</w:t>
            </w:r>
            <w:r w:rsidRPr="00F202FE">
              <w:t xml:space="preserve"> – 54 </w:t>
            </w:r>
          </w:p>
        </w:tc>
        <w:tc>
          <w:tcPr>
            <w:tcW w:w="2240" w:type="dxa"/>
            <w:tcBorders>
              <w:top w:val="single" w:sz="4" w:space="0" w:color="D22A23"/>
              <w:left w:val="single" w:sz="4" w:space="0" w:color="D22A23"/>
              <w:bottom w:val="single" w:sz="4" w:space="0" w:color="D22A23"/>
              <w:right w:val="single" w:sz="4" w:space="0" w:color="D22A23"/>
            </w:tcBorders>
          </w:tcPr>
          <w:p w14:paraId="4D2BDDBB" w14:textId="77777777" w:rsidR="00F202FE" w:rsidRPr="00F202FE" w:rsidRDefault="00F202FE" w:rsidP="00F202FE">
            <w:r w:rsidRPr="00F202FE">
              <w:t>REPORT  ITU-R  M.2205 and RTCA DO-189, Minimum Operational Performance Standards for Airborne Distance Measuring Equipment (DME) Operating within the Frequency Range of 960</w:t>
            </w:r>
            <w:r w:rsidRPr="00F202FE">
              <w:noBreakHyphen/>
              <w:t>1 215 MHz.</w:t>
            </w:r>
          </w:p>
        </w:tc>
      </w:tr>
      <w:tr w:rsidR="00F202FE" w14:paraId="24831074" w14:textId="77777777" w:rsidTr="001B0AD1">
        <w:trPr>
          <w:trHeight w:val="261"/>
          <w:jc w:val="left"/>
        </w:trPr>
        <w:tc>
          <w:tcPr>
            <w:tcW w:w="2397" w:type="dxa"/>
            <w:tcBorders>
              <w:top w:val="single" w:sz="4" w:space="0" w:color="D22A23"/>
              <w:left w:val="single" w:sz="4" w:space="0" w:color="D22A23"/>
              <w:bottom w:val="single" w:sz="4" w:space="0" w:color="D22A23"/>
              <w:right w:val="single" w:sz="4" w:space="0" w:color="D22A23"/>
            </w:tcBorders>
          </w:tcPr>
          <w:p w14:paraId="67A87ABC" w14:textId="77777777" w:rsidR="00F202FE" w:rsidRPr="00F202FE" w:rsidRDefault="00F202FE" w:rsidP="00F202FE">
            <w:r w:rsidRPr="00016CFF">
              <w:t>Minimum cable loss</w:t>
            </w:r>
          </w:p>
        </w:tc>
        <w:tc>
          <w:tcPr>
            <w:tcW w:w="1865" w:type="dxa"/>
            <w:tcBorders>
              <w:top w:val="single" w:sz="4" w:space="0" w:color="D22A23"/>
              <w:left w:val="single" w:sz="4" w:space="0" w:color="D22A23"/>
              <w:bottom w:val="single" w:sz="4" w:space="0" w:color="D22A23"/>
              <w:right w:val="single" w:sz="4" w:space="0" w:color="D22A23"/>
            </w:tcBorders>
          </w:tcPr>
          <w:p w14:paraId="45797D27" w14:textId="77777777" w:rsidR="00F202FE" w:rsidRPr="00F202FE" w:rsidRDefault="00F202FE" w:rsidP="00F202FE">
            <w:r w:rsidRPr="00016CFF">
              <w:t>dB</w:t>
            </w:r>
          </w:p>
        </w:tc>
        <w:tc>
          <w:tcPr>
            <w:tcW w:w="2116" w:type="dxa"/>
            <w:tcBorders>
              <w:top w:val="single" w:sz="4" w:space="0" w:color="D22A23"/>
              <w:left w:val="single" w:sz="4" w:space="0" w:color="D22A23"/>
              <w:bottom w:val="single" w:sz="4" w:space="0" w:color="D22A23"/>
              <w:right w:val="single" w:sz="4" w:space="0" w:color="D22A23"/>
            </w:tcBorders>
          </w:tcPr>
          <w:p w14:paraId="60C3087F" w14:textId="77777777" w:rsidR="00F202FE" w:rsidRPr="00F202FE" w:rsidRDefault="00F202FE" w:rsidP="00F202FE">
            <w:r w:rsidRPr="00016CFF">
              <w:t>1</w:t>
            </w:r>
          </w:p>
        </w:tc>
        <w:tc>
          <w:tcPr>
            <w:tcW w:w="2240" w:type="dxa"/>
            <w:tcBorders>
              <w:top w:val="single" w:sz="4" w:space="0" w:color="D22A23"/>
              <w:left w:val="single" w:sz="4" w:space="0" w:color="D22A23"/>
              <w:bottom w:val="single" w:sz="4" w:space="0" w:color="D22A23"/>
              <w:right w:val="single" w:sz="4" w:space="0" w:color="D22A23"/>
            </w:tcBorders>
          </w:tcPr>
          <w:p w14:paraId="3529ED58" w14:textId="77777777" w:rsidR="00F202FE" w:rsidRPr="00F202FE" w:rsidRDefault="00F202FE" w:rsidP="00F202FE"/>
        </w:tc>
      </w:tr>
      <w:tr w:rsidR="00F202FE" w14:paraId="66272A90" w14:textId="77777777" w:rsidTr="001B0AD1">
        <w:trPr>
          <w:trHeight w:val="261"/>
          <w:jc w:val="left"/>
        </w:trPr>
        <w:tc>
          <w:tcPr>
            <w:tcW w:w="2397" w:type="dxa"/>
            <w:tcBorders>
              <w:top w:val="single" w:sz="4" w:space="0" w:color="D22A23"/>
              <w:left w:val="single" w:sz="4" w:space="0" w:color="D22A23"/>
              <w:bottom w:val="single" w:sz="4" w:space="0" w:color="D22A23"/>
              <w:right w:val="single" w:sz="4" w:space="0" w:color="D22A23"/>
            </w:tcBorders>
          </w:tcPr>
          <w:p w14:paraId="531AF08E" w14:textId="77777777" w:rsidR="00F202FE" w:rsidRPr="00F202FE" w:rsidRDefault="00F202FE" w:rsidP="00F202FE">
            <w:r>
              <w:t>Antenna gain</w:t>
            </w:r>
          </w:p>
        </w:tc>
        <w:tc>
          <w:tcPr>
            <w:tcW w:w="1865" w:type="dxa"/>
            <w:tcBorders>
              <w:top w:val="single" w:sz="4" w:space="0" w:color="D22A23"/>
              <w:left w:val="single" w:sz="4" w:space="0" w:color="D22A23"/>
              <w:bottom w:val="single" w:sz="4" w:space="0" w:color="D22A23"/>
              <w:right w:val="single" w:sz="4" w:space="0" w:color="D22A23"/>
            </w:tcBorders>
          </w:tcPr>
          <w:p w14:paraId="4B8B5D30" w14:textId="77777777" w:rsidR="00F202FE" w:rsidRPr="00F202FE" w:rsidRDefault="00F202FE" w:rsidP="00F202FE">
            <w:r>
              <w:t>dBi</w:t>
            </w:r>
          </w:p>
        </w:tc>
        <w:tc>
          <w:tcPr>
            <w:tcW w:w="2116" w:type="dxa"/>
            <w:tcBorders>
              <w:top w:val="single" w:sz="4" w:space="0" w:color="D22A23"/>
              <w:left w:val="single" w:sz="4" w:space="0" w:color="D22A23"/>
              <w:bottom w:val="single" w:sz="4" w:space="0" w:color="D22A23"/>
              <w:right w:val="single" w:sz="4" w:space="0" w:color="D22A23"/>
            </w:tcBorders>
          </w:tcPr>
          <w:p w14:paraId="3C82DFF7" w14:textId="77777777" w:rsidR="00F202FE" w:rsidRPr="00F202FE" w:rsidRDefault="00F202FE" w:rsidP="00F202FE">
            <w:r>
              <w:t>5.4</w:t>
            </w:r>
          </w:p>
        </w:tc>
        <w:tc>
          <w:tcPr>
            <w:tcW w:w="2240" w:type="dxa"/>
            <w:tcBorders>
              <w:top w:val="single" w:sz="4" w:space="0" w:color="D22A23"/>
              <w:left w:val="single" w:sz="4" w:space="0" w:color="D22A23"/>
              <w:bottom w:val="single" w:sz="4" w:space="0" w:color="D22A23"/>
              <w:right w:val="single" w:sz="4" w:space="0" w:color="D22A23"/>
            </w:tcBorders>
          </w:tcPr>
          <w:p w14:paraId="03D6E54B" w14:textId="77777777" w:rsidR="00F202FE" w:rsidRPr="00F202FE" w:rsidRDefault="00F202FE" w:rsidP="00F202FE"/>
        </w:tc>
      </w:tr>
      <w:tr w:rsidR="00F202FE" w14:paraId="703AE03B" w14:textId="77777777" w:rsidTr="001B0AD1">
        <w:trPr>
          <w:trHeight w:val="261"/>
          <w:jc w:val="left"/>
        </w:trPr>
        <w:tc>
          <w:tcPr>
            <w:tcW w:w="2397" w:type="dxa"/>
            <w:tcBorders>
              <w:top w:val="single" w:sz="4" w:space="0" w:color="D22A23"/>
              <w:left w:val="single" w:sz="4" w:space="0" w:color="D22A23"/>
              <w:bottom w:val="single" w:sz="4" w:space="0" w:color="D22A23"/>
              <w:right w:val="single" w:sz="4" w:space="0" w:color="D22A23"/>
            </w:tcBorders>
          </w:tcPr>
          <w:p w14:paraId="0798B89F" w14:textId="77777777" w:rsidR="00F202FE" w:rsidRPr="00F202FE" w:rsidRDefault="00F202FE" w:rsidP="00F202FE">
            <w:r w:rsidRPr="00AA0CED">
              <w:t>Max e.i.r.p.</w:t>
            </w:r>
          </w:p>
        </w:tc>
        <w:tc>
          <w:tcPr>
            <w:tcW w:w="1865" w:type="dxa"/>
            <w:tcBorders>
              <w:top w:val="single" w:sz="4" w:space="0" w:color="D22A23"/>
              <w:left w:val="single" w:sz="4" w:space="0" w:color="D22A23"/>
              <w:bottom w:val="single" w:sz="4" w:space="0" w:color="D22A23"/>
              <w:right w:val="single" w:sz="4" w:space="0" w:color="D22A23"/>
            </w:tcBorders>
          </w:tcPr>
          <w:p w14:paraId="08EF6B3B" w14:textId="77777777" w:rsidR="00F202FE" w:rsidRPr="00F202FE" w:rsidRDefault="00F202FE" w:rsidP="00F202FE">
            <w:r>
              <w:t>dBm</w:t>
            </w:r>
          </w:p>
        </w:tc>
        <w:tc>
          <w:tcPr>
            <w:tcW w:w="2116" w:type="dxa"/>
            <w:tcBorders>
              <w:top w:val="single" w:sz="4" w:space="0" w:color="D22A23"/>
              <w:left w:val="single" w:sz="4" w:space="0" w:color="D22A23"/>
              <w:bottom w:val="single" w:sz="4" w:space="0" w:color="D22A23"/>
              <w:right w:val="single" w:sz="4" w:space="0" w:color="D22A23"/>
            </w:tcBorders>
          </w:tcPr>
          <w:p w14:paraId="63F16423" w14:textId="77777777" w:rsidR="00F202FE" w:rsidRPr="00F202FE" w:rsidRDefault="00F202FE" w:rsidP="00F202FE">
            <w:r>
              <w:t>58.4</w:t>
            </w:r>
          </w:p>
        </w:tc>
        <w:tc>
          <w:tcPr>
            <w:tcW w:w="2240" w:type="dxa"/>
            <w:tcBorders>
              <w:top w:val="single" w:sz="4" w:space="0" w:color="D22A23"/>
              <w:left w:val="single" w:sz="4" w:space="0" w:color="D22A23"/>
              <w:bottom w:val="single" w:sz="4" w:space="0" w:color="D22A23"/>
              <w:right w:val="single" w:sz="4" w:space="0" w:color="D22A23"/>
            </w:tcBorders>
          </w:tcPr>
          <w:p w14:paraId="3E9B8B46" w14:textId="77777777" w:rsidR="00F202FE" w:rsidRPr="00F202FE" w:rsidRDefault="00F202FE" w:rsidP="00F202FE">
            <w:r w:rsidRPr="00F202FE">
              <w:t>Calculated</w:t>
            </w:r>
          </w:p>
        </w:tc>
      </w:tr>
      <w:tr w:rsidR="00F202FE" w:rsidRPr="00634915" w14:paraId="418211A5" w14:textId="77777777" w:rsidTr="001B0AD1">
        <w:trPr>
          <w:trHeight w:val="261"/>
          <w:jc w:val="left"/>
        </w:trPr>
        <w:tc>
          <w:tcPr>
            <w:tcW w:w="2397" w:type="dxa"/>
            <w:tcBorders>
              <w:top w:val="single" w:sz="4" w:space="0" w:color="D22A23"/>
              <w:left w:val="single" w:sz="4" w:space="0" w:color="D22A23"/>
              <w:bottom w:val="single" w:sz="4" w:space="0" w:color="D22A23"/>
              <w:right w:val="single" w:sz="4" w:space="0" w:color="D22A23"/>
            </w:tcBorders>
          </w:tcPr>
          <w:p w14:paraId="1DB9358A" w14:textId="77777777" w:rsidR="00F202FE" w:rsidRPr="00F202FE" w:rsidRDefault="00F202FE" w:rsidP="00F202FE">
            <w:r w:rsidRPr="002B1A81">
              <w:t>Antenna polarisation</w:t>
            </w:r>
          </w:p>
        </w:tc>
        <w:tc>
          <w:tcPr>
            <w:tcW w:w="1865" w:type="dxa"/>
            <w:tcBorders>
              <w:top w:val="single" w:sz="4" w:space="0" w:color="D22A23"/>
              <w:left w:val="single" w:sz="4" w:space="0" w:color="D22A23"/>
              <w:bottom w:val="single" w:sz="4" w:space="0" w:color="D22A23"/>
              <w:right w:val="single" w:sz="4" w:space="0" w:color="D22A23"/>
            </w:tcBorders>
          </w:tcPr>
          <w:p w14:paraId="6547BD95" w14:textId="77777777" w:rsidR="00F202FE" w:rsidRPr="00F202FE" w:rsidRDefault="00F202FE" w:rsidP="00F202FE">
            <w:r w:rsidRPr="002B1A81">
              <w:t>NA</w:t>
            </w:r>
          </w:p>
        </w:tc>
        <w:tc>
          <w:tcPr>
            <w:tcW w:w="2116" w:type="dxa"/>
            <w:tcBorders>
              <w:top w:val="single" w:sz="4" w:space="0" w:color="D22A23"/>
              <w:left w:val="single" w:sz="4" w:space="0" w:color="D22A23"/>
              <w:bottom w:val="single" w:sz="4" w:space="0" w:color="D22A23"/>
              <w:right w:val="single" w:sz="4" w:space="0" w:color="D22A23"/>
            </w:tcBorders>
          </w:tcPr>
          <w:p w14:paraId="0C40DDCA" w14:textId="77777777" w:rsidR="00F202FE" w:rsidRPr="00F202FE" w:rsidRDefault="00F202FE" w:rsidP="00F202FE">
            <w:r w:rsidRPr="002B1A81">
              <w:t>Vertical</w:t>
            </w:r>
          </w:p>
        </w:tc>
        <w:tc>
          <w:tcPr>
            <w:tcW w:w="2240" w:type="dxa"/>
            <w:tcBorders>
              <w:top w:val="single" w:sz="4" w:space="0" w:color="D22A23"/>
              <w:left w:val="single" w:sz="4" w:space="0" w:color="D22A23"/>
              <w:bottom w:val="single" w:sz="4" w:space="0" w:color="D22A23"/>
              <w:right w:val="single" w:sz="4" w:space="0" w:color="D22A23"/>
            </w:tcBorders>
          </w:tcPr>
          <w:p w14:paraId="2F894E00" w14:textId="77777777" w:rsidR="00F202FE" w:rsidRPr="00F202FE" w:rsidRDefault="00F202FE" w:rsidP="00F202FE">
            <w:r w:rsidRPr="00F202FE">
              <w:t>SE7(18)101A1</w:t>
            </w:r>
          </w:p>
        </w:tc>
      </w:tr>
      <w:tr w:rsidR="00F202FE" w14:paraId="402ACFC1" w14:textId="77777777" w:rsidTr="001B0AD1">
        <w:trPr>
          <w:trHeight w:val="466"/>
          <w:jc w:val="left"/>
        </w:trPr>
        <w:tc>
          <w:tcPr>
            <w:tcW w:w="2397" w:type="dxa"/>
            <w:tcBorders>
              <w:top w:val="single" w:sz="4" w:space="0" w:color="D22A23"/>
              <w:left w:val="single" w:sz="4" w:space="0" w:color="D22A23"/>
              <w:bottom w:val="single" w:sz="4" w:space="0" w:color="D22A23"/>
              <w:right w:val="single" w:sz="4" w:space="0" w:color="D22A23"/>
            </w:tcBorders>
            <w:hideMark/>
          </w:tcPr>
          <w:p w14:paraId="35EBB0E6" w14:textId="77777777" w:rsidR="00F202FE" w:rsidRPr="00F202FE" w:rsidRDefault="00F202FE" w:rsidP="00F202FE">
            <w:r w:rsidRPr="00C847FD">
              <w:t>Mask</w:t>
            </w:r>
          </w:p>
        </w:tc>
        <w:tc>
          <w:tcPr>
            <w:tcW w:w="1865" w:type="dxa"/>
            <w:tcBorders>
              <w:top w:val="single" w:sz="4" w:space="0" w:color="D22A23"/>
              <w:left w:val="single" w:sz="4" w:space="0" w:color="D22A23"/>
              <w:bottom w:val="single" w:sz="4" w:space="0" w:color="D22A23"/>
              <w:right w:val="single" w:sz="4" w:space="0" w:color="D22A23"/>
            </w:tcBorders>
            <w:hideMark/>
          </w:tcPr>
          <w:p w14:paraId="2DEE25BF" w14:textId="77777777" w:rsidR="00F202FE" w:rsidRPr="00F202FE" w:rsidRDefault="00F202FE" w:rsidP="00F202FE">
            <w:r>
              <w:t>N/A</w:t>
            </w:r>
          </w:p>
        </w:tc>
        <w:tc>
          <w:tcPr>
            <w:tcW w:w="2116" w:type="dxa"/>
            <w:tcBorders>
              <w:top w:val="single" w:sz="4" w:space="0" w:color="D22A23"/>
              <w:left w:val="single" w:sz="4" w:space="0" w:color="D22A23"/>
              <w:bottom w:val="single" w:sz="4" w:space="0" w:color="D22A23"/>
              <w:right w:val="single" w:sz="4" w:space="0" w:color="D22A23"/>
            </w:tcBorders>
          </w:tcPr>
          <w:p w14:paraId="242AE116" w14:textId="77777777" w:rsidR="00F202FE" w:rsidRPr="00F202FE" w:rsidRDefault="00F202FE" w:rsidP="00F202FE">
            <w:r w:rsidRPr="00C847FD">
              <w:t>(see ICAO Annex 10)</w:t>
            </w:r>
          </w:p>
        </w:tc>
        <w:tc>
          <w:tcPr>
            <w:tcW w:w="2240" w:type="dxa"/>
            <w:tcBorders>
              <w:top w:val="single" w:sz="4" w:space="0" w:color="D22A23"/>
              <w:left w:val="single" w:sz="4" w:space="0" w:color="D22A23"/>
              <w:bottom w:val="single" w:sz="4" w:space="0" w:color="D22A23"/>
              <w:right w:val="single" w:sz="4" w:space="0" w:color="D22A23"/>
            </w:tcBorders>
          </w:tcPr>
          <w:p w14:paraId="1C09D486" w14:textId="77777777" w:rsidR="00F202FE" w:rsidRPr="00F202FE" w:rsidRDefault="00F202FE" w:rsidP="00F202FE">
            <w:r w:rsidRPr="00C847FD">
              <w:t>See below</w:t>
            </w:r>
          </w:p>
        </w:tc>
      </w:tr>
    </w:tbl>
    <w:p w14:paraId="4570E5FF" w14:textId="77777777" w:rsidR="00F202FE" w:rsidRDefault="00F202FE" w:rsidP="00F202FE"/>
    <w:p w14:paraId="17343B09" w14:textId="77777777" w:rsidR="00F202FE" w:rsidRPr="008603C3" w:rsidRDefault="00F202FE" w:rsidP="00F202FE">
      <w:pPr>
        <w:pStyle w:val="Caption"/>
      </w:pPr>
      <w:r w:rsidRPr="0095571F">
        <w:t xml:space="preserve">Table </w:t>
      </w:r>
      <w:r>
        <w:t>7</w:t>
      </w:r>
      <w:r w:rsidRPr="0095571F">
        <w:t xml:space="preserve">: </w:t>
      </w:r>
      <w:r>
        <w:t xml:space="preserve">Parameters for </w:t>
      </w:r>
      <w:r w:rsidRPr="0095571F">
        <w:t xml:space="preserve">DME </w:t>
      </w:r>
      <w:r>
        <w:t>ground transponder</w:t>
      </w:r>
    </w:p>
    <w:tbl>
      <w:tblPr>
        <w:tblStyle w:val="ECCTable-redheader"/>
        <w:tblW w:w="8536" w:type="dxa"/>
        <w:jc w:val="left"/>
        <w:tblInd w:w="-48" w:type="dxa"/>
        <w:tblLook w:val="04A0" w:firstRow="1" w:lastRow="0" w:firstColumn="1" w:lastColumn="0" w:noHBand="0" w:noVBand="1"/>
      </w:tblPr>
      <w:tblGrid>
        <w:gridCol w:w="2156"/>
        <w:gridCol w:w="1623"/>
        <w:gridCol w:w="2025"/>
        <w:gridCol w:w="2732"/>
      </w:tblGrid>
      <w:tr w:rsidR="00F202FE" w14:paraId="6163B0FF" w14:textId="77777777" w:rsidTr="001B0AD1">
        <w:trPr>
          <w:cnfStyle w:val="100000000000" w:firstRow="1" w:lastRow="0" w:firstColumn="0" w:lastColumn="0" w:oddVBand="0" w:evenVBand="0" w:oddHBand="0" w:evenHBand="0" w:firstRowFirstColumn="0" w:firstRowLastColumn="0" w:lastRowFirstColumn="0" w:lastRowLastColumn="0"/>
          <w:trHeight w:val="503"/>
          <w:jc w:val="left"/>
        </w:trPr>
        <w:tc>
          <w:tcPr>
            <w:tcW w:w="2156" w:type="dxa"/>
            <w:hideMark/>
          </w:tcPr>
          <w:p w14:paraId="49C9821D" w14:textId="77777777" w:rsidR="00F202FE" w:rsidRPr="00F202FE" w:rsidRDefault="00F202FE" w:rsidP="00F202FE">
            <w:r w:rsidRPr="001A375E">
              <w:t>Parameters</w:t>
            </w:r>
          </w:p>
        </w:tc>
        <w:tc>
          <w:tcPr>
            <w:tcW w:w="1623" w:type="dxa"/>
            <w:hideMark/>
          </w:tcPr>
          <w:p w14:paraId="52917511" w14:textId="77777777" w:rsidR="00F202FE" w:rsidRPr="00F202FE" w:rsidRDefault="00F202FE" w:rsidP="00F202FE">
            <w:r w:rsidRPr="001A375E">
              <w:t>Unit</w:t>
            </w:r>
          </w:p>
        </w:tc>
        <w:tc>
          <w:tcPr>
            <w:tcW w:w="2025" w:type="dxa"/>
          </w:tcPr>
          <w:p w14:paraId="3144E18C" w14:textId="77777777" w:rsidR="00F202FE" w:rsidRPr="00F202FE" w:rsidRDefault="00F202FE" w:rsidP="00F202FE">
            <w:r w:rsidRPr="001A375E">
              <w:t>DME</w:t>
            </w:r>
            <w:r w:rsidRPr="00F202FE">
              <w:t xml:space="preserve"> ground</w:t>
            </w:r>
          </w:p>
        </w:tc>
        <w:tc>
          <w:tcPr>
            <w:tcW w:w="2732" w:type="dxa"/>
            <w:hideMark/>
          </w:tcPr>
          <w:p w14:paraId="3A8D7F91" w14:textId="77777777" w:rsidR="00F202FE" w:rsidRPr="00F202FE" w:rsidRDefault="00F202FE" w:rsidP="00F202FE">
            <w:r>
              <w:t>Reference</w:t>
            </w:r>
          </w:p>
        </w:tc>
      </w:tr>
      <w:tr w:rsidR="00F202FE" w14:paraId="666BED4A" w14:textId="77777777" w:rsidTr="001B0AD1">
        <w:trPr>
          <w:trHeight w:val="522"/>
          <w:jc w:val="left"/>
        </w:trPr>
        <w:tc>
          <w:tcPr>
            <w:tcW w:w="2156" w:type="dxa"/>
          </w:tcPr>
          <w:p w14:paraId="4889FFE0" w14:textId="77777777" w:rsidR="00F202FE" w:rsidRPr="00F202FE" w:rsidRDefault="00F202FE" w:rsidP="00F202FE">
            <w:r>
              <w:t>Transmit Frequency</w:t>
            </w:r>
          </w:p>
        </w:tc>
        <w:tc>
          <w:tcPr>
            <w:tcW w:w="1623" w:type="dxa"/>
          </w:tcPr>
          <w:p w14:paraId="712A1B06" w14:textId="77777777" w:rsidR="00F202FE" w:rsidRPr="00F202FE" w:rsidRDefault="00F202FE" w:rsidP="00F202FE">
            <w:r>
              <w:t>MHz</w:t>
            </w:r>
          </w:p>
        </w:tc>
        <w:tc>
          <w:tcPr>
            <w:tcW w:w="2025" w:type="dxa"/>
          </w:tcPr>
          <w:p w14:paraId="775BAF89" w14:textId="77777777" w:rsidR="00F202FE" w:rsidRPr="00F202FE" w:rsidRDefault="00F202FE" w:rsidP="00F202FE">
            <w:r>
              <w:t>960</w:t>
            </w:r>
          </w:p>
        </w:tc>
        <w:tc>
          <w:tcPr>
            <w:tcW w:w="2732" w:type="dxa"/>
          </w:tcPr>
          <w:p w14:paraId="136A0C70" w14:textId="77777777" w:rsidR="00F202FE" w:rsidRDefault="00F202FE" w:rsidP="00F202FE"/>
        </w:tc>
      </w:tr>
      <w:tr w:rsidR="00F202FE" w14:paraId="39295F3F" w14:textId="77777777" w:rsidTr="001B0AD1">
        <w:trPr>
          <w:trHeight w:val="522"/>
          <w:jc w:val="left"/>
        </w:trPr>
        <w:tc>
          <w:tcPr>
            <w:tcW w:w="2156" w:type="dxa"/>
          </w:tcPr>
          <w:p w14:paraId="557B3075" w14:textId="77777777" w:rsidR="00F202FE" w:rsidRPr="00F202FE" w:rsidRDefault="00F202FE" w:rsidP="00F202FE">
            <w:r>
              <w:t>Bandwidth</w:t>
            </w:r>
          </w:p>
        </w:tc>
        <w:tc>
          <w:tcPr>
            <w:tcW w:w="1623" w:type="dxa"/>
          </w:tcPr>
          <w:p w14:paraId="71FEED04" w14:textId="77777777" w:rsidR="00F202FE" w:rsidRPr="00F202FE" w:rsidRDefault="00F202FE" w:rsidP="00F202FE">
            <w:r>
              <w:t>MHz</w:t>
            </w:r>
          </w:p>
        </w:tc>
        <w:tc>
          <w:tcPr>
            <w:tcW w:w="2025" w:type="dxa"/>
          </w:tcPr>
          <w:p w14:paraId="5BD79D99" w14:textId="77777777" w:rsidR="00F202FE" w:rsidRPr="00F202FE" w:rsidRDefault="00F202FE" w:rsidP="00F202FE">
            <w:r>
              <w:t>0.4</w:t>
            </w:r>
          </w:p>
        </w:tc>
        <w:tc>
          <w:tcPr>
            <w:tcW w:w="2732" w:type="dxa"/>
          </w:tcPr>
          <w:p w14:paraId="79C5ED31" w14:textId="77777777" w:rsidR="00F202FE" w:rsidRDefault="00F202FE" w:rsidP="00F202FE"/>
        </w:tc>
      </w:tr>
      <w:tr w:rsidR="00F202FE" w:rsidRPr="00634915" w14:paraId="516C8523" w14:textId="77777777" w:rsidTr="001B0AD1">
        <w:trPr>
          <w:trHeight w:val="503"/>
          <w:jc w:val="left"/>
        </w:trPr>
        <w:tc>
          <w:tcPr>
            <w:tcW w:w="2156" w:type="dxa"/>
          </w:tcPr>
          <w:p w14:paraId="0337C3D7" w14:textId="77777777" w:rsidR="00F202FE" w:rsidRPr="00F202FE" w:rsidRDefault="00F202FE" w:rsidP="00F202FE">
            <w:r w:rsidRPr="002B1A81">
              <w:t>Antenna height</w:t>
            </w:r>
          </w:p>
        </w:tc>
        <w:tc>
          <w:tcPr>
            <w:tcW w:w="1623" w:type="dxa"/>
          </w:tcPr>
          <w:p w14:paraId="0D60BB51" w14:textId="77777777" w:rsidR="00F202FE" w:rsidRPr="00F202FE" w:rsidRDefault="00F202FE" w:rsidP="00F202FE">
            <w:r>
              <w:t>m</w:t>
            </w:r>
          </w:p>
        </w:tc>
        <w:tc>
          <w:tcPr>
            <w:tcW w:w="2025" w:type="dxa"/>
          </w:tcPr>
          <w:p w14:paraId="52FECC59" w14:textId="77777777" w:rsidR="00F202FE" w:rsidRPr="00F202FE" w:rsidRDefault="00F202FE" w:rsidP="00F202FE">
            <w:r>
              <w:t>40, 25, 2.1</w:t>
            </w:r>
          </w:p>
        </w:tc>
        <w:tc>
          <w:tcPr>
            <w:tcW w:w="2732" w:type="dxa"/>
          </w:tcPr>
          <w:p w14:paraId="13F24C79" w14:textId="77777777" w:rsidR="00F202FE" w:rsidRDefault="00F202FE" w:rsidP="00F202FE"/>
        </w:tc>
      </w:tr>
      <w:tr w:rsidR="00F202FE" w14:paraId="0B921909" w14:textId="77777777" w:rsidTr="001B0AD1">
        <w:trPr>
          <w:trHeight w:val="247"/>
          <w:jc w:val="left"/>
        </w:trPr>
        <w:tc>
          <w:tcPr>
            <w:tcW w:w="2156" w:type="dxa"/>
            <w:tcBorders>
              <w:top w:val="single" w:sz="4" w:space="0" w:color="D22A23"/>
              <w:left w:val="single" w:sz="4" w:space="0" w:color="D22A23"/>
              <w:bottom w:val="single" w:sz="4" w:space="0" w:color="D22A23"/>
              <w:right w:val="single" w:sz="4" w:space="0" w:color="D22A23"/>
            </w:tcBorders>
            <w:hideMark/>
          </w:tcPr>
          <w:p w14:paraId="4B3C7EFC" w14:textId="77777777" w:rsidR="00F202FE" w:rsidRPr="00F202FE" w:rsidRDefault="00F202FE" w:rsidP="00F202FE">
            <w:r w:rsidRPr="00AA0CED">
              <w:t>Max e.i.r.p.</w:t>
            </w:r>
          </w:p>
        </w:tc>
        <w:tc>
          <w:tcPr>
            <w:tcW w:w="1623" w:type="dxa"/>
            <w:tcBorders>
              <w:top w:val="single" w:sz="4" w:space="0" w:color="D22A23"/>
              <w:left w:val="single" w:sz="4" w:space="0" w:color="D22A23"/>
              <w:bottom w:val="single" w:sz="4" w:space="0" w:color="D22A23"/>
              <w:right w:val="single" w:sz="4" w:space="0" w:color="D22A23"/>
            </w:tcBorders>
            <w:hideMark/>
          </w:tcPr>
          <w:p w14:paraId="6AE05945" w14:textId="77777777" w:rsidR="00F202FE" w:rsidRPr="00F202FE" w:rsidRDefault="00F202FE" w:rsidP="00F202FE">
            <w:r w:rsidRPr="00AA0CED">
              <w:t>dBm</w:t>
            </w:r>
          </w:p>
        </w:tc>
        <w:tc>
          <w:tcPr>
            <w:tcW w:w="2025" w:type="dxa"/>
            <w:tcBorders>
              <w:top w:val="single" w:sz="4" w:space="0" w:color="D22A23"/>
              <w:left w:val="single" w:sz="4" w:space="0" w:color="D22A23"/>
              <w:bottom w:val="single" w:sz="4" w:space="0" w:color="D22A23"/>
              <w:right w:val="single" w:sz="4" w:space="0" w:color="D22A23"/>
            </w:tcBorders>
          </w:tcPr>
          <w:p w14:paraId="3BCD9019" w14:textId="77777777" w:rsidR="00F202FE" w:rsidRPr="00F202FE" w:rsidRDefault="00F202FE" w:rsidP="00F202FE">
            <w:r>
              <w:t>70</w:t>
            </w:r>
          </w:p>
        </w:tc>
        <w:tc>
          <w:tcPr>
            <w:tcW w:w="2732" w:type="dxa"/>
            <w:tcBorders>
              <w:top w:val="single" w:sz="4" w:space="0" w:color="D22A23"/>
              <w:left w:val="single" w:sz="4" w:space="0" w:color="D22A23"/>
              <w:bottom w:val="single" w:sz="4" w:space="0" w:color="D22A23"/>
              <w:right w:val="single" w:sz="4" w:space="0" w:color="D22A23"/>
            </w:tcBorders>
          </w:tcPr>
          <w:p w14:paraId="581DD570" w14:textId="77777777" w:rsidR="00F202FE" w:rsidRPr="00F202FE" w:rsidRDefault="00F202FE" w:rsidP="00F202FE">
            <w:r>
              <w:t xml:space="preserve">99% of DME ground stations have an EIRP of 70dBm or less from COM3 database </w:t>
            </w:r>
          </w:p>
        </w:tc>
      </w:tr>
      <w:tr w:rsidR="00F202FE" w:rsidRPr="00634915" w14:paraId="25875F23" w14:textId="77777777" w:rsidTr="001B0AD1">
        <w:trPr>
          <w:trHeight w:val="247"/>
          <w:jc w:val="left"/>
        </w:trPr>
        <w:tc>
          <w:tcPr>
            <w:tcW w:w="2156" w:type="dxa"/>
            <w:tcBorders>
              <w:top w:val="single" w:sz="4" w:space="0" w:color="D22A23"/>
              <w:left w:val="single" w:sz="4" w:space="0" w:color="D22A23"/>
              <w:bottom w:val="single" w:sz="4" w:space="0" w:color="D22A23"/>
              <w:right w:val="single" w:sz="4" w:space="0" w:color="D22A23"/>
            </w:tcBorders>
          </w:tcPr>
          <w:p w14:paraId="7ED71E98" w14:textId="77777777" w:rsidR="00F202FE" w:rsidRPr="00F202FE" w:rsidRDefault="00F202FE" w:rsidP="00F202FE">
            <w:r w:rsidRPr="002B1A81">
              <w:t>Antenna polarisation</w:t>
            </w:r>
          </w:p>
        </w:tc>
        <w:tc>
          <w:tcPr>
            <w:tcW w:w="1623" w:type="dxa"/>
            <w:tcBorders>
              <w:top w:val="single" w:sz="4" w:space="0" w:color="D22A23"/>
              <w:left w:val="single" w:sz="4" w:space="0" w:color="D22A23"/>
              <w:bottom w:val="single" w:sz="4" w:space="0" w:color="D22A23"/>
              <w:right w:val="single" w:sz="4" w:space="0" w:color="D22A23"/>
            </w:tcBorders>
          </w:tcPr>
          <w:p w14:paraId="1DBDB37E" w14:textId="77777777" w:rsidR="00F202FE" w:rsidRPr="00F202FE" w:rsidRDefault="00F202FE" w:rsidP="00F202FE">
            <w:r w:rsidRPr="002B1A81">
              <w:t>N</w:t>
            </w:r>
            <w:r w:rsidRPr="00F202FE">
              <w:t>/A</w:t>
            </w:r>
          </w:p>
        </w:tc>
        <w:tc>
          <w:tcPr>
            <w:tcW w:w="2025" w:type="dxa"/>
            <w:tcBorders>
              <w:top w:val="single" w:sz="4" w:space="0" w:color="D22A23"/>
              <w:left w:val="single" w:sz="4" w:space="0" w:color="D22A23"/>
              <w:bottom w:val="single" w:sz="4" w:space="0" w:color="D22A23"/>
              <w:right w:val="single" w:sz="4" w:space="0" w:color="D22A23"/>
            </w:tcBorders>
          </w:tcPr>
          <w:p w14:paraId="119BAF6F" w14:textId="77777777" w:rsidR="00F202FE" w:rsidRPr="00F202FE" w:rsidRDefault="00F202FE" w:rsidP="00F202FE">
            <w:r w:rsidRPr="002B1A81">
              <w:t>Vertical</w:t>
            </w:r>
          </w:p>
        </w:tc>
        <w:tc>
          <w:tcPr>
            <w:tcW w:w="2732" w:type="dxa"/>
            <w:tcBorders>
              <w:top w:val="single" w:sz="4" w:space="0" w:color="D22A23"/>
              <w:left w:val="single" w:sz="4" w:space="0" w:color="D22A23"/>
              <w:bottom w:val="single" w:sz="4" w:space="0" w:color="D22A23"/>
              <w:right w:val="single" w:sz="4" w:space="0" w:color="D22A23"/>
            </w:tcBorders>
          </w:tcPr>
          <w:p w14:paraId="1CA5F3D1" w14:textId="77777777" w:rsidR="00F202FE" w:rsidRDefault="00F202FE" w:rsidP="00F202FE"/>
        </w:tc>
      </w:tr>
      <w:tr w:rsidR="00F202FE" w14:paraId="4098AAF8" w14:textId="77777777" w:rsidTr="001B0AD1">
        <w:trPr>
          <w:trHeight w:val="454"/>
          <w:jc w:val="left"/>
        </w:trPr>
        <w:tc>
          <w:tcPr>
            <w:tcW w:w="2156" w:type="dxa"/>
            <w:tcBorders>
              <w:top w:val="single" w:sz="4" w:space="0" w:color="D22A23"/>
              <w:left w:val="single" w:sz="4" w:space="0" w:color="D22A23"/>
              <w:bottom w:val="single" w:sz="4" w:space="0" w:color="D22A23"/>
              <w:right w:val="single" w:sz="4" w:space="0" w:color="D22A23"/>
            </w:tcBorders>
            <w:hideMark/>
          </w:tcPr>
          <w:p w14:paraId="55597CC2" w14:textId="77777777" w:rsidR="00F202FE" w:rsidRPr="00F202FE" w:rsidRDefault="00F202FE" w:rsidP="00F202FE">
            <w:r w:rsidRPr="00C847FD">
              <w:t>Mask</w:t>
            </w:r>
          </w:p>
        </w:tc>
        <w:tc>
          <w:tcPr>
            <w:tcW w:w="1623" w:type="dxa"/>
            <w:tcBorders>
              <w:top w:val="single" w:sz="4" w:space="0" w:color="D22A23"/>
              <w:left w:val="single" w:sz="4" w:space="0" w:color="D22A23"/>
              <w:bottom w:val="single" w:sz="4" w:space="0" w:color="D22A23"/>
              <w:right w:val="single" w:sz="4" w:space="0" w:color="D22A23"/>
            </w:tcBorders>
            <w:hideMark/>
          </w:tcPr>
          <w:p w14:paraId="6513FD69" w14:textId="77777777" w:rsidR="00F202FE" w:rsidRPr="00F202FE" w:rsidRDefault="00F202FE" w:rsidP="00F202FE">
            <w:r w:rsidRPr="00C847FD">
              <w:t>N</w:t>
            </w:r>
            <w:r w:rsidRPr="00F202FE">
              <w:t>/A</w:t>
            </w:r>
          </w:p>
        </w:tc>
        <w:tc>
          <w:tcPr>
            <w:tcW w:w="2025" w:type="dxa"/>
            <w:tcBorders>
              <w:top w:val="single" w:sz="4" w:space="0" w:color="D22A23"/>
              <w:left w:val="single" w:sz="4" w:space="0" w:color="D22A23"/>
              <w:bottom w:val="single" w:sz="4" w:space="0" w:color="D22A23"/>
              <w:right w:val="single" w:sz="4" w:space="0" w:color="D22A23"/>
            </w:tcBorders>
          </w:tcPr>
          <w:p w14:paraId="4AED844E" w14:textId="77777777" w:rsidR="00F202FE" w:rsidRPr="00F202FE" w:rsidRDefault="00F202FE" w:rsidP="00F202FE">
            <w:r w:rsidRPr="00C847FD">
              <w:t>(see ICAO Annex 10)</w:t>
            </w:r>
          </w:p>
        </w:tc>
        <w:tc>
          <w:tcPr>
            <w:tcW w:w="2732" w:type="dxa"/>
            <w:tcBorders>
              <w:top w:val="single" w:sz="4" w:space="0" w:color="D22A23"/>
              <w:left w:val="single" w:sz="4" w:space="0" w:color="D22A23"/>
              <w:bottom w:val="single" w:sz="4" w:space="0" w:color="D22A23"/>
              <w:right w:val="single" w:sz="4" w:space="0" w:color="D22A23"/>
            </w:tcBorders>
          </w:tcPr>
          <w:p w14:paraId="14F9720A" w14:textId="77777777" w:rsidR="00F202FE" w:rsidRPr="00F202FE" w:rsidRDefault="00F202FE" w:rsidP="00F202FE">
            <w:r w:rsidRPr="00C847FD">
              <w:t>See below</w:t>
            </w:r>
          </w:p>
        </w:tc>
      </w:tr>
    </w:tbl>
    <w:p w14:paraId="3BE3D4EB" w14:textId="77777777" w:rsidR="00F202FE" w:rsidRPr="002B1A81" w:rsidRDefault="00F202FE" w:rsidP="00F202FE">
      <w:r w:rsidRPr="00BC4CE7">
        <w:t xml:space="preserve">The spectrum emission mask for the transponder and interrogator has been taken from ICAO Annex 10, and can be seen in Table </w:t>
      </w:r>
      <w:r>
        <w:t>8</w:t>
      </w:r>
      <w:r w:rsidRPr="00BC4CE7">
        <w:t xml:space="preserve"> below.</w:t>
      </w:r>
    </w:p>
    <w:p w14:paraId="2E6C19A2" w14:textId="77777777" w:rsidR="00F202FE" w:rsidRPr="008603C3" w:rsidRDefault="00F202FE" w:rsidP="00F202FE">
      <w:pPr>
        <w:pStyle w:val="Caption"/>
      </w:pPr>
      <w:r w:rsidRPr="0095571F">
        <w:lastRenderedPageBreak/>
        <w:t xml:space="preserve">Table </w:t>
      </w:r>
      <w:r>
        <w:t>8</w:t>
      </w:r>
      <w:r w:rsidRPr="0095571F">
        <w:t xml:space="preserve">: </w:t>
      </w:r>
      <w:r>
        <w:t>DME emission characteristics</w:t>
      </w:r>
    </w:p>
    <w:p w14:paraId="042022AA" w14:textId="77777777" w:rsidR="00F202FE" w:rsidRDefault="00F202FE" w:rsidP="00F202FE"/>
    <w:tbl>
      <w:tblPr>
        <w:tblStyle w:val="ECCTable-redheader"/>
        <w:tblW w:w="5000" w:type="pct"/>
        <w:tblInd w:w="0" w:type="dxa"/>
        <w:tblLook w:val="04A0" w:firstRow="1" w:lastRow="0" w:firstColumn="1" w:lastColumn="0" w:noHBand="0" w:noVBand="1"/>
      </w:tblPr>
      <w:tblGrid>
        <w:gridCol w:w="3319"/>
        <w:gridCol w:w="3268"/>
        <w:gridCol w:w="3268"/>
      </w:tblGrid>
      <w:tr w:rsidR="00F202FE" w14:paraId="0744ABA1" w14:textId="77777777" w:rsidTr="001B0AD1">
        <w:trPr>
          <w:cnfStyle w:val="100000000000" w:firstRow="1" w:lastRow="0" w:firstColumn="0" w:lastColumn="0" w:oddVBand="0" w:evenVBand="0" w:oddHBand="0" w:evenHBand="0" w:firstRowFirstColumn="0" w:firstRowLastColumn="0" w:lastRowFirstColumn="0" w:lastRowLastColumn="0"/>
          <w:trHeight w:val="280"/>
        </w:trPr>
        <w:tc>
          <w:tcPr>
            <w:tcW w:w="1684" w:type="pct"/>
          </w:tcPr>
          <w:p w14:paraId="5FDE79D2" w14:textId="77777777" w:rsidR="00F202FE" w:rsidRPr="00F202FE" w:rsidRDefault="00F202FE" w:rsidP="00F202FE">
            <w:r>
              <w:t>Frequency Offset, MHz</w:t>
            </w:r>
          </w:p>
        </w:tc>
        <w:tc>
          <w:tcPr>
            <w:tcW w:w="1658" w:type="pct"/>
          </w:tcPr>
          <w:p w14:paraId="74F4519D" w14:textId="77777777" w:rsidR="00F202FE" w:rsidRPr="00F202FE" w:rsidRDefault="00F202FE" w:rsidP="00F202FE">
            <w:r>
              <w:t>DME emission characteristics, dBc</w:t>
            </w:r>
          </w:p>
        </w:tc>
        <w:tc>
          <w:tcPr>
            <w:tcW w:w="1658" w:type="pct"/>
          </w:tcPr>
          <w:p w14:paraId="5BEBFC8E" w14:textId="77777777" w:rsidR="00F202FE" w:rsidRPr="00F202FE" w:rsidRDefault="00F202FE" w:rsidP="00F202FE">
            <w:r>
              <w:t>Reference</w:t>
            </w:r>
          </w:p>
        </w:tc>
      </w:tr>
      <w:tr w:rsidR="00F202FE" w14:paraId="2E3B6EC7" w14:textId="77777777" w:rsidTr="001B0AD1">
        <w:trPr>
          <w:trHeight w:val="280"/>
        </w:trPr>
        <w:tc>
          <w:tcPr>
            <w:tcW w:w="1684" w:type="pct"/>
            <w:vAlign w:val="top"/>
          </w:tcPr>
          <w:p w14:paraId="7079035F" w14:textId="77777777" w:rsidR="00F202FE" w:rsidRPr="00F202FE" w:rsidRDefault="00F202FE" w:rsidP="00F202FE">
            <w:r>
              <w:t>0</w:t>
            </w:r>
          </w:p>
        </w:tc>
        <w:tc>
          <w:tcPr>
            <w:tcW w:w="1658" w:type="pct"/>
            <w:vAlign w:val="top"/>
          </w:tcPr>
          <w:p w14:paraId="6D834314" w14:textId="77777777" w:rsidR="00F202FE" w:rsidRPr="00F202FE" w:rsidRDefault="00F202FE" w:rsidP="00F202FE">
            <w:r>
              <w:t>0</w:t>
            </w:r>
          </w:p>
        </w:tc>
        <w:tc>
          <w:tcPr>
            <w:tcW w:w="1658" w:type="pct"/>
          </w:tcPr>
          <w:p w14:paraId="5FB141F0" w14:textId="77777777" w:rsidR="00F202FE" w:rsidRPr="00F202FE" w:rsidRDefault="00F202FE" w:rsidP="00F202FE">
            <w:r w:rsidRPr="00C847FD">
              <w:t>see ICAO Annex 10</w:t>
            </w:r>
          </w:p>
        </w:tc>
      </w:tr>
      <w:tr w:rsidR="00F202FE" w14:paraId="76C65D19" w14:textId="77777777" w:rsidTr="001B0AD1">
        <w:trPr>
          <w:trHeight w:val="280"/>
        </w:trPr>
        <w:tc>
          <w:tcPr>
            <w:tcW w:w="1684" w:type="pct"/>
            <w:vAlign w:val="top"/>
          </w:tcPr>
          <w:p w14:paraId="391592EC" w14:textId="77777777" w:rsidR="00F202FE" w:rsidRPr="00F202FE" w:rsidRDefault="00F202FE" w:rsidP="00F202FE">
            <w:r>
              <w:t>0.8</w:t>
            </w:r>
          </w:p>
        </w:tc>
        <w:tc>
          <w:tcPr>
            <w:tcW w:w="1658" w:type="pct"/>
            <w:vAlign w:val="top"/>
          </w:tcPr>
          <w:p w14:paraId="0BB23E48" w14:textId="77777777" w:rsidR="00F202FE" w:rsidRPr="00F202FE" w:rsidRDefault="00F202FE" w:rsidP="00F202FE">
            <w:r>
              <w:t>23</w:t>
            </w:r>
          </w:p>
        </w:tc>
        <w:tc>
          <w:tcPr>
            <w:tcW w:w="1658" w:type="pct"/>
          </w:tcPr>
          <w:p w14:paraId="500BFBC4" w14:textId="77777777" w:rsidR="00F202FE" w:rsidRPr="00F202FE" w:rsidRDefault="00F202FE" w:rsidP="00F202FE">
            <w:r w:rsidRPr="00C847FD">
              <w:t>see ICAO Annex 10</w:t>
            </w:r>
          </w:p>
        </w:tc>
      </w:tr>
      <w:tr w:rsidR="00F202FE" w14:paraId="3350D8CE" w14:textId="77777777" w:rsidTr="001B0AD1">
        <w:trPr>
          <w:trHeight w:val="280"/>
        </w:trPr>
        <w:tc>
          <w:tcPr>
            <w:tcW w:w="1684" w:type="pct"/>
            <w:vAlign w:val="top"/>
          </w:tcPr>
          <w:p w14:paraId="32EE928D" w14:textId="77777777" w:rsidR="00F202FE" w:rsidRPr="00F202FE" w:rsidRDefault="00F202FE" w:rsidP="00F202FE">
            <w:r>
              <w:t>1</w:t>
            </w:r>
          </w:p>
        </w:tc>
        <w:tc>
          <w:tcPr>
            <w:tcW w:w="1658" w:type="pct"/>
            <w:vAlign w:val="top"/>
          </w:tcPr>
          <w:p w14:paraId="0578F87A" w14:textId="77777777" w:rsidR="00F202FE" w:rsidRPr="00F202FE" w:rsidRDefault="00F202FE" w:rsidP="00F202FE">
            <w:r>
              <w:t>25.5</w:t>
            </w:r>
          </w:p>
        </w:tc>
        <w:tc>
          <w:tcPr>
            <w:tcW w:w="1658" w:type="pct"/>
          </w:tcPr>
          <w:p w14:paraId="0CE11E37" w14:textId="77777777" w:rsidR="00F202FE" w:rsidRPr="00F202FE" w:rsidRDefault="00F202FE" w:rsidP="00F202FE">
            <w:r>
              <w:t>Interpolated</w:t>
            </w:r>
          </w:p>
        </w:tc>
      </w:tr>
      <w:tr w:rsidR="00F202FE" w14:paraId="24736CDC" w14:textId="77777777" w:rsidTr="001B0AD1">
        <w:trPr>
          <w:trHeight w:val="280"/>
        </w:trPr>
        <w:tc>
          <w:tcPr>
            <w:tcW w:w="1684" w:type="pct"/>
            <w:vAlign w:val="top"/>
          </w:tcPr>
          <w:p w14:paraId="3F9A32D9" w14:textId="77777777" w:rsidR="00F202FE" w:rsidRPr="00F202FE" w:rsidRDefault="00F202FE" w:rsidP="00F202FE">
            <w:r>
              <w:t>2</w:t>
            </w:r>
          </w:p>
        </w:tc>
        <w:tc>
          <w:tcPr>
            <w:tcW w:w="1658" w:type="pct"/>
            <w:vAlign w:val="top"/>
          </w:tcPr>
          <w:p w14:paraId="199D8AC6" w14:textId="77777777" w:rsidR="00F202FE" w:rsidRPr="00F202FE" w:rsidRDefault="00F202FE" w:rsidP="00F202FE">
            <w:r>
              <w:t>38</w:t>
            </w:r>
          </w:p>
        </w:tc>
        <w:tc>
          <w:tcPr>
            <w:tcW w:w="1658" w:type="pct"/>
          </w:tcPr>
          <w:p w14:paraId="4BE17C89" w14:textId="77777777" w:rsidR="00F202FE" w:rsidRPr="00F202FE" w:rsidRDefault="00F202FE" w:rsidP="00F202FE">
            <w:r w:rsidRPr="00C847FD">
              <w:t>see ICAO Annex 10</w:t>
            </w:r>
          </w:p>
        </w:tc>
      </w:tr>
      <w:tr w:rsidR="00F202FE" w14:paraId="32E5053D" w14:textId="77777777" w:rsidTr="001B0AD1">
        <w:trPr>
          <w:trHeight w:val="280"/>
        </w:trPr>
        <w:tc>
          <w:tcPr>
            <w:tcW w:w="1684" w:type="pct"/>
            <w:vAlign w:val="top"/>
          </w:tcPr>
          <w:p w14:paraId="7B240CA2" w14:textId="77777777" w:rsidR="00F202FE" w:rsidRPr="00F202FE" w:rsidRDefault="00F202FE" w:rsidP="00F202FE">
            <w:r w:rsidRPr="00FC2205">
              <w:t>3</w:t>
            </w:r>
          </w:p>
        </w:tc>
        <w:tc>
          <w:tcPr>
            <w:tcW w:w="1658" w:type="pct"/>
            <w:vAlign w:val="top"/>
          </w:tcPr>
          <w:p w14:paraId="3105A574" w14:textId="77777777" w:rsidR="00F202FE" w:rsidRPr="00F202FE" w:rsidRDefault="00F202FE" w:rsidP="00F202FE">
            <w:r w:rsidRPr="00FC2205">
              <w:t>80</w:t>
            </w:r>
          </w:p>
        </w:tc>
        <w:tc>
          <w:tcPr>
            <w:tcW w:w="1658" w:type="pct"/>
          </w:tcPr>
          <w:p w14:paraId="40A91DB2" w14:textId="77777777" w:rsidR="00F202FE" w:rsidRPr="00F202FE" w:rsidRDefault="00F202FE" w:rsidP="00F202FE">
            <w:r w:rsidRPr="00FC2205">
              <w:t>Spurious level</w:t>
            </w:r>
            <w:r w:rsidRPr="00F202FE">
              <w:t>, see ICAO Annex 10, 3.5.4.1.6.1 and 3.5.4.1.6.2</w:t>
            </w:r>
          </w:p>
        </w:tc>
      </w:tr>
    </w:tbl>
    <w:p w14:paraId="1706CB41" w14:textId="77777777" w:rsidR="00F202FE" w:rsidRDefault="00F202FE" w:rsidP="00F202FE"/>
    <w:p w14:paraId="7AB04B23" w14:textId="77777777" w:rsidR="00F202FE" w:rsidRPr="00F202FE" w:rsidRDefault="00F202FE" w:rsidP="00F202FE">
      <w:pPr>
        <w:pStyle w:val="ECCAnnexheading4"/>
      </w:pPr>
      <w:r>
        <w:t>DME receiver paramaters</w:t>
      </w:r>
    </w:p>
    <w:p w14:paraId="583F6557" w14:textId="77777777" w:rsidR="00F202FE" w:rsidRDefault="00F202FE" w:rsidP="00F202FE">
      <w:r>
        <w:t xml:space="preserve">The </w:t>
      </w:r>
      <w:r w:rsidRPr="009E12D9">
        <w:t xml:space="preserve">interference threshold </w:t>
      </w:r>
      <w:r>
        <w:t xml:space="preserve">of -99 dBm is taken from </w:t>
      </w:r>
      <w:r w:rsidRPr="003000BF">
        <w:t>EUROCAE ED-54</w:t>
      </w:r>
      <w:r>
        <w:t xml:space="preserve">, the minimum operational performance requirements for DME interrogators. From ITU-R Report M.1639 it is shown that for broadband interference the interference threshold of -99 dBm/MHz can be assumed. </w:t>
      </w:r>
      <w:r w:rsidRPr="00F81915">
        <w:t>Therefore</w:t>
      </w:r>
      <w:r>
        <w:t>,</w:t>
      </w:r>
      <w:r w:rsidRPr="00F81915">
        <w:t xml:space="preserve"> we consider -99</w:t>
      </w:r>
      <w:r>
        <w:t xml:space="preserve"> </w:t>
      </w:r>
      <w:r w:rsidRPr="00F81915">
        <w:t>dBm an appropriate interference protection threshold for narrowband audio PMSE.</w:t>
      </w:r>
    </w:p>
    <w:p w14:paraId="131F9C8A" w14:textId="77777777" w:rsidR="00F202FE" w:rsidRPr="002B1A81" w:rsidRDefault="00F202FE" w:rsidP="00F202FE">
      <w:pPr>
        <w:pStyle w:val="Caption"/>
      </w:pPr>
      <w:r w:rsidRPr="002B1A81">
        <w:t xml:space="preserve">Table </w:t>
      </w:r>
      <w:r w:rsidRPr="00F202FE">
        <w:t>9</w:t>
      </w:r>
      <w:r w:rsidRPr="002B1A81">
        <w:t xml:space="preserve">: Parameters for </w:t>
      </w:r>
      <w:r>
        <w:t>DME airborne interrogator</w:t>
      </w:r>
    </w:p>
    <w:tbl>
      <w:tblPr>
        <w:tblStyle w:val="ECCTable-redheader"/>
        <w:tblW w:w="5000" w:type="pct"/>
        <w:tblInd w:w="0" w:type="dxa"/>
        <w:tblLook w:val="04A0" w:firstRow="1" w:lastRow="0" w:firstColumn="1" w:lastColumn="0" w:noHBand="0" w:noVBand="1"/>
      </w:tblPr>
      <w:tblGrid>
        <w:gridCol w:w="1997"/>
        <w:gridCol w:w="1969"/>
        <w:gridCol w:w="2290"/>
        <w:gridCol w:w="3599"/>
      </w:tblGrid>
      <w:tr w:rsidR="00F202FE" w:rsidRPr="002B1A81" w14:paraId="253C5484" w14:textId="77777777" w:rsidTr="001B0AD1">
        <w:trPr>
          <w:cnfStyle w:val="100000000000" w:firstRow="1" w:lastRow="0" w:firstColumn="0" w:lastColumn="0" w:oddVBand="0" w:evenVBand="0" w:oddHBand="0" w:evenHBand="0" w:firstRowFirstColumn="0" w:firstRowLastColumn="0" w:lastRowFirstColumn="0" w:lastRowLastColumn="0"/>
        </w:trPr>
        <w:tc>
          <w:tcPr>
            <w:tcW w:w="1013" w:type="pct"/>
          </w:tcPr>
          <w:p w14:paraId="3EC51D1E" w14:textId="77777777" w:rsidR="00F202FE" w:rsidRPr="00F202FE" w:rsidRDefault="00F202FE" w:rsidP="00F202FE">
            <w:pPr>
              <w:pStyle w:val="ECCTableHeaderwhitefont"/>
            </w:pPr>
            <w:r w:rsidRPr="002B1A81">
              <w:t>Parameter</w:t>
            </w:r>
          </w:p>
        </w:tc>
        <w:tc>
          <w:tcPr>
            <w:tcW w:w="999" w:type="pct"/>
          </w:tcPr>
          <w:p w14:paraId="2AFAF093" w14:textId="77777777" w:rsidR="00F202FE" w:rsidRPr="00F202FE" w:rsidRDefault="00F202FE" w:rsidP="00F202FE">
            <w:pPr>
              <w:pStyle w:val="ECCTableHeaderwhitefont"/>
            </w:pPr>
            <w:r w:rsidRPr="002B1A81">
              <w:t>Unit</w:t>
            </w:r>
          </w:p>
        </w:tc>
        <w:tc>
          <w:tcPr>
            <w:tcW w:w="1162" w:type="pct"/>
          </w:tcPr>
          <w:p w14:paraId="77EC07B9" w14:textId="77777777" w:rsidR="00F202FE" w:rsidRPr="00F202FE" w:rsidRDefault="00F202FE" w:rsidP="00F202FE">
            <w:pPr>
              <w:pStyle w:val="ECCTableHeaderwhitefont"/>
            </w:pPr>
            <w:r w:rsidRPr="002B1A81">
              <w:t>Value</w:t>
            </w:r>
          </w:p>
        </w:tc>
        <w:tc>
          <w:tcPr>
            <w:tcW w:w="1826" w:type="pct"/>
          </w:tcPr>
          <w:p w14:paraId="34F1399F" w14:textId="77777777" w:rsidR="00F202FE" w:rsidRPr="00F202FE" w:rsidRDefault="00F202FE" w:rsidP="00F202FE">
            <w:pPr>
              <w:pStyle w:val="ECCTableHeaderwhitefont"/>
            </w:pPr>
            <w:r>
              <w:t>Reference</w:t>
            </w:r>
          </w:p>
        </w:tc>
      </w:tr>
      <w:tr w:rsidR="00F202FE" w:rsidRPr="002B1A81" w14:paraId="223F332B" w14:textId="77777777" w:rsidTr="001B0AD1">
        <w:trPr>
          <w:trHeight w:val="478"/>
        </w:trPr>
        <w:tc>
          <w:tcPr>
            <w:tcW w:w="1013" w:type="pct"/>
          </w:tcPr>
          <w:p w14:paraId="168317EF" w14:textId="77777777" w:rsidR="00F202FE" w:rsidRPr="00F202FE" w:rsidRDefault="00F202FE" w:rsidP="00F202FE">
            <w:r>
              <w:t>Receive Frequency</w:t>
            </w:r>
          </w:p>
        </w:tc>
        <w:tc>
          <w:tcPr>
            <w:tcW w:w="999" w:type="pct"/>
          </w:tcPr>
          <w:p w14:paraId="3E39E658" w14:textId="77777777" w:rsidR="00F202FE" w:rsidRPr="00F202FE" w:rsidRDefault="00F202FE" w:rsidP="00F202FE">
            <w:r>
              <w:t>MHz</w:t>
            </w:r>
          </w:p>
        </w:tc>
        <w:tc>
          <w:tcPr>
            <w:tcW w:w="1162" w:type="pct"/>
          </w:tcPr>
          <w:p w14:paraId="4E46927D" w14:textId="77777777" w:rsidR="00F202FE" w:rsidRPr="00F202FE" w:rsidRDefault="00F202FE" w:rsidP="00F202FE">
            <w:r>
              <w:t>960</w:t>
            </w:r>
          </w:p>
        </w:tc>
        <w:tc>
          <w:tcPr>
            <w:tcW w:w="1826" w:type="pct"/>
          </w:tcPr>
          <w:p w14:paraId="046E9B0F" w14:textId="77777777" w:rsidR="00F202FE" w:rsidRDefault="00F202FE" w:rsidP="00F202FE"/>
        </w:tc>
      </w:tr>
      <w:tr w:rsidR="00F202FE" w:rsidRPr="00634915" w14:paraId="4BBA8CD8" w14:textId="77777777" w:rsidTr="001B0AD1">
        <w:trPr>
          <w:trHeight w:val="265"/>
        </w:trPr>
        <w:tc>
          <w:tcPr>
            <w:tcW w:w="1013" w:type="pct"/>
          </w:tcPr>
          <w:p w14:paraId="6D9AAC3F" w14:textId="77777777" w:rsidR="00F202FE" w:rsidRPr="00F202FE" w:rsidRDefault="00F202FE" w:rsidP="00F202FE">
            <w:r>
              <w:t>Antenna gain</w:t>
            </w:r>
          </w:p>
        </w:tc>
        <w:tc>
          <w:tcPr>
            <w:tcW w:w="999" w:type="pct"/>
          </w:tcPr>
          <w:p w14:paraId="61CECC7E" w14:textId="77777777" w:rsidR="00F202FE" w:rsidRPr="00F202FE" w:rsidRDefault="00F202FE" w:rsidP="00F202FE">
            <w:r>
              <w:t>dBi</w:t>
            </w:r>
          </w:p>
        </w:tc>
        <w:tc>
          <w:tcPr>
            <w:tcW w:w="1162" w:type="pct"/>
          </w:tcPr>
          <w:p w14:paraId="5587F548" w14:textId="77777777" w:rsidR="00F202FE" w:rsidRPr="00F202FE" w:rsidRDefault="00F202FE" w:rsidP="00F202FE">
            <w:r>
              <w:t xml:space="preserve">5.4 </w:t>
            </w:r>
            <w:r w:rsidRPr="00F202FE">
              <w:t>(maximum)</w:t>
            </w:r>
          </w:p>
        </w:tc>
        <w:tc>
          <w:tcPr>
            <w:tcW w:w="1826" w:type="pct"/>
          </w:tcPr>
          <w:p w14:paraId="5BD9C07E" w14:textId="77777777" w:rsidR="00F202FE" w:rsidRPr="002B1A81" w:rsidRDefault="00F202FE" w:rsidP="00F202FE"/>
        </w:tc>
      </w:tr>
      <w:tr w:rsidR="00F202FE" w:rsidRPr="002B1A81" w14:paraId="595DCDD5" w14:textId="77777777" w:rsidTr="001B0AD1">
        <w:trPr>
          <w:trHeight w:val="265"/>
        </w:trPr>
        <w:tc>
          <w:tcPr>
            <w:tcW w:w="1013" w:type="pct"/>
          </w:tcPr>
          <w:p w14:paraId="4EBA29F6" w14:textId="77777777" w:rsidR="00F202FE" w:rsidRPr="00F202FE" w:rsidRDefault="00F202FE" w:rsidP="00F202FE">
            <w:r w:rsidRPr="00016CFF">
              <w:t>Minimum Cable loss</w:t>
            </w:r>
          </w:p>
        </w:tc>
        <w:tc>
          <w:tcPr>
            <w:tcW w:w="999" w:type="pct"/>
          </w:tcPr>
          <w:p w14:paraId="56E8A6FF" w14:textId="77777777" w:rsidR="00F202FE" w:rsidRPr="00F202FE" w:rsidRDefault="00F202FE" w:rsidP="00F202FE">
            <w:r w:rsidRPr="00016CFF">
              <w:t>dB</w:t>
            </w:r>
          </w:p>
        </w:tc>
        <w:tc>
          <w:tcPr>
            <w:tcW w:w="1162" w:type="pct"/>
          </w:tcPr>
          <w:p w14:paraId="365B5C4E" w14:textId="77777777" w:rsidR="00F202FE" w:rsidRPr="00F202FE" w:rsidRDefault="00F202FE" w:rsidP="00F202FE">
            <w:r w:rsidRPr="00016CFF">
              <w:t>1</w:t>
            </w:r>
          </w:p>
        </w:tc>
        <w:tc>
          <w:tcPr>
            <w:tcW w:w="1826" w:type="pct"/>
          </w:tcPr>
          <w:p w14:paraId="69F0E3BE" w14:textId="77777777" w:rsidR="00F202FE" w:rsidRPr="00D07E3E" w:rsidRDefault="00F202FE" w:rsidP="00F202FE"/>
        </w:tc>
      </w:tr>
      <w:tr w:rsidR="00F202FE" w:rsidRPr="002B1A81" w14:paraId="0E39BB67" w14:textId="77777777" w:rsidTr="001B0AD1">
        <w:trPr>
          <w:trHeight w:val="265"/>
        </w:trPr>
        <w:tc>
          <w:tcPr>
            <w:tcW w:w="1013" w:type="pct"/>
          </w:tcPr>
          <w:p w14:paraId="7EAE4E19" w14:textId="77777777" w:rsidR="00F202FE" w:rsidRPr="00F202FE" w:rsidRDefault="00F202FE" w:rsidP="00F202FE">
            <w:r>
              <w:t xml:space="preserve">Interference threshold </w:t>
            </w:r>
            <w:r w:rsidRPr="00F202FE">
              <w:t>Note 1</w:t>
            </w:r>
          </w:p>
        </w:tc>
        <w:tc>
          <w:tcPr>
            <w:tcW w:w="999" w:type="pct"/>
          </w:tcPr>
          <w:p w14:paraId="7FF72098" w14:textId="77777777" w:rsidR="00F202FE" w:rsidRPr="00F202FE" w:rsidRDefault="00F202FE" w:rsidP="00F202FE">
            <w:r>
              <w:t>dBm</w:t>
            </w:r>
          </w:p>
        </w:tc>
        <w:tc>
          <w:tcPr>
            <w:tcW w:w="1162" w:type="pct"/>
          </w:tcPr>
          <w:p w14:paraId="46AA6FD0" w14:textId="77777777" w:rsidR="00F202FE" w:rsidRPr="00F202FE" w:rsidRDefault="00F202FE" w:rsidP="00F202FE">
            <w:r>
              <w:t>Sensitivity requirement shall be met for:</w:t>
            </w:r>
          </w:p>
          <w:p w14:paraId="13905D80" w14:textId="77777777" w:rsidR="00F202FE" w:rsidRPr="00F202FE" w:rsidRDefault="00F202FE" w:rsidP="00F202FE">
            <w:r w:rsidRPr="00F202FE">
              <w:t>In-band continuous CW up to -99 dBm</w:t>
            </w:r>
          </w:p>
          <w:p w14:paraId="245FB04C" w14:textId="77777777" w:rsidR="00F202FE" w:rsidRPr="00F202FE" w:rsidRDefault="00F202FE" w:rsidP="00F202FE">
            <w:r w:rsidRPr="00F202FE">
              <w:t>Out-of-band CW up to -40 dBm</w:t>
            </w:r>
          </w:p>
        </w:tc>
        <w:tc>
          <w:tcPr>
            <w:tcW w:w="1826" w:type="pct"/>
            <w:shd w:val="clear" w:color="auto" w:fill="auto"/>
          </w:tcPr>
          <w:p w14:paraId="05FB2150" w14:textId="77777777" w:rsidR="00F202FE" w:rsidRPr="00F202FE" w:rsidRDefault="00F202FE" w:rsidP="00F202FE">
            <w:r w:rsidRPr="003000BF">
              <w:t>EUROCAE ED-54</w:t>
            </w:r>
          </w:p>
        </w:tc>
      </w:tr>
      <w:tr w:rsidR="00F202FE" w:rsidRPr="002B1A81" w14:paraId="33E82F53" w14:textId="77777777" w:rsidTr="001B0AD1">
        <w:trPr>
          <w:trHeight w:val="265"/>
        </w:trPr>
        <w:tc>
          <w:tcPr>
            <w:tcW w:w="1013" w:type="pct"/>
          </w:tcPr>
          <w:p w14:paraId="57D720E1" w14:textId="77777777" w:rsidR="00F202FE" w:rsidRPr="00F202FE" w:rsidRDefault="00F202FE" w:rsidP="00F202FE">
            <w:r>
              <w:t>DME selectivity</w:t>
            </w:r>
          </w:p>
        </w:tc>
        <w:tc>
          <w:tcPr>
            <w:tcW w:w="999" w:type="pct"/>
          </w:tcPr>
          <w:p w14:paraId="731535FF" w14:textId="77777777" w:rsidR="00F202FE" w:rsidRPr="00F202FE" w:rsidRDefault="00F202FE" w:rsidP="00F202FE">
            <w:r>
              <w:t>dB</w:t>
            </w:r>
          </w:p>
        </w:tc>
        <w:tc>
          <w:tcPr>
            <w:tcW w:w="1162" w:type="pct"/>
          </w:tcPr>
          <w:p w14:paraId="0FC564CF" w14:textId="77777777" w:rsidR="00F202FE" w:rsidRPr="00F202FE" w:rsidRDefault="00F202FE" w:rsidP="00F202FE">
            <w:r>
              <w:t>See below</w:t>
            </w:r>
          </w:p>
        </w:tc>
        <w:tc>
          <w:tcPr>
            <w:tcW w:w="1826" w:type="pct"/>
            <w:shd w:val="clear" w:color="auto" w:fill="auto"/>
          </w:tcPr>
          <w:p w14:paraId="22B925B4" w14:textId="77777777" w:rsidR="00F202FE" w:rsidRPr="00F202FE" w:rsidRDefault="00F202FE" w:rsidP="00F202FE">
            <w:r w:rsidRPr="00FE47AC">
              <w:t>Report ITU-R M.2205</w:t>
            </w:r>
          </w:p>
        </w:tc>
      </w:tr>
    </w:tbl>
    <w:p w14:paraId="6D6C612F" w14:textId="77777777" w:rsidR="00F202FE" w:rsidRDefault="00F202FE" w:rsidP="00F202FE"/>
    <w:p w14:paraId="71D946B3" w14:textId="77777777" w:rsidR="00F202FE" w:rsidRDefault="00F202FE" w:rsidP="00F202FE">
      <w:r>
        <w:t>Note 1: For broadband interference the interference threshold of -99 dBm/MHz can be assumed (</w:t>
      </w:r>
      <w:r w:rsidRPr="002113E0">
        <w:t>ITU-R M.1639</w:t>
      </w:r>
      <w:r>
        <w:t>)</w:t>
      </w:r>
    </w:p>
    <w:p w14:paraId="377A4055" w14:textId="77777777" w:rsidR="00F202FE" w:rsidRPr="002D022F" w:rsidRDefault="00F202FE" w:rsidP="00F202FE">
      <w:pPr>
        <w:rPr>
          <w:rStyle w:val="ECCHLcyan"/>
        </w:rPr>
      </w:pPr>
      <w:r w:rsidRPr="00791158">
        <w:t xml:space="preserve">The </w:t>
      </w:r>
      <w:r>
        <w:t>airborne DME selectivity values have been considered for frequency separations 1 MHz and 2 MHz. Some values have been linearly interpolated from the tabled values given in Report ITU-R M.2205.</w:t>
      </w:r>
    </w:p>
    <w:p w14:paraId="6802C7BB" w14:textId="77777777" w:rsidR="00F202FE" w:rsidRDefault="00F202FE" w:rsidP="00F202FE">
      <w:pPr>
        <w:pStyle w:val="Caption"/>
      </w:pPr>
      <w:r w:rsidRPr="002B1A81">
        <w:t xml:space="preserve">Table </w:t>
      </w:r>
      <w:r w:rsidR="000503B5">
        <w:fldChar w:fldCharType="begin"/>
      </w:r>
      <w:r w:rsidR="000503B5">
        <w:instrText xml:space="preserve"> SEQ Table \* ARABIC </w:instrText>
      </w:r>
      <w:r w:rsidR="000503B5">
        <w:fldChar w:fldCharType="separate"/>
      </w:r>
      <w:r w:rsidRPr="00F202FE">
        <w:t>10</w:t>
      </w:r>
      <w:r w:rsidR="000503B5">
        <w:fldChar w:fldCharType="end"/>
      </w:r>
      <w:r w:rsidRPr="002B1A81">
        <w:t xml:space="preserve">: </w:t>
      </w:r>
      <w:r>
        <w:t>Values for airborne interrogator DME receiver selectivity</w:t>
      </w:r>
    </w:p>
    <w:p w14:paraId="4DB53C61" w14:textId="77777777" w:rsidR="00F202FE" w:rsidRDefault="00F202FE" w:rsidP="00F202FE"/>
    <w:tbl>
      <w:tblPr>
        <w:tblStyle w:val="ECCTable-redheader"/>
        <w:tblW w:w="5000" w:type="pct"/>
        <w:tblInd w:w="0" w:type="dxa"/>
        <w:tblLook w:val="04A0" w:firstRow="1" w:lastRow="0" w:firstColumn="1" w:lastColumn="0" w:noHBand="0" w:noVBand="1"/>
      </w:tblPr>
      <w:tblGrid>
        <w:gridCol w:w="3319"/>
        <w:gridCol w:w="3268"/>
        <w:gridCol w:w="3268"/>
      </w:tblGrid>
      <w:tr w:rsidR="00F202FE" w:rsidRPr="002B1A81" w14:paraId="56D7980F" w14:textId="77777777" w:rsidTr="001B0AD1">
        <w:trPr>
          <w:cnfStyle w:val="100000000000" w:firstRow="1" w:lastRow="0" w:firstColumn="0" w:lastColumn="0" w:oddVBand="0" w:evenVBand="0" w:oddHBand="0" w:evenHBand="0" w:firstRowFirstColumn="0" w:firstRowLastColumn="0" w:lastRowFirstColumn="0" w:lastRowLastColumn="0"/>
          <w:trHeight w:val="280"/>
        </w:trPr>
        <w:tc>
          <w:tcPr>
            <w:tcW w:w="1684" w:type="pct"/>
          </w:tcPr>
          <w:p w14:paraId="3CDA4136" w14:textId="77777777" w:rsidR="00F202FE" w:rsidRPr="00F202FE" w:rsidRDefault="00F202FE" w:rsidP="00F202FE">
            <w:r>
              <w:lastRenderedPageBreak/>
              <w:t>Frequency Offset, MHz</w:t>
            </w:r>
          </w:p>
        </w:tc>
        <w:tc>
          <w:tcPr>
            <w:tcW w:w="1658" w:type="pct"/>
          </w:tcPr>
          <w:p w14:paraId="1C0484A5" w14:textId="77777777" w:rsidR="00F202FE" w:rsidRPr="00F202FE" w:rsidRDefault="00F202FE" w:rsidP="00F202FE">
            <w:r>
              <w:t>DME interrogator receiver characteristics, dB</w:t>
            </w:r>
          </w:p>
        </w:tc>
        <w:tc>
          <w:tcPr>
            <w:tcW w:w="1658" w:type="pct"/>
          </w:tcPr>
          <w:p w14:paraId="7461611D" w14:textId="77777777" w:rsidR="00F202FE" w:rsidRPr="00F202FE" w:rsidRDefault="00F202FE" w:rsidP="00F202FE">
            <w:r>
              <w:t>Reference</w:t>
            </w:r>
          </w:p>
        </w:tc>
      </w:tr>
      <w:tr w:rsidR="00F202FE" w:rsidRPr="004C6C04" w14:paraId="65C74DEA" w14:textId="77777777" w:rsidTr="001B0AD1">
        <w:trPr>
          <w:trHeight w:val="280"/>
        </w:trPr>
        <w:tc>
          <w:tcPr>
            <w:tcW w:w="1684" w:type="pct"/>
            <w:vAlign w:val="top"/>
          </w:tcPr>
          <w:p w14:paraId="27F16179" w14:textId="77777777" w:rsidR="00F202FE" w:rsidRPr="00F202FE" w:rsidRDefault="00F202FE" w:rsidP="00F202FE">
            <w:r>
              <w:t>0.9</w:t>
            </w:r>
          </w:p>
        </w:tc>
        <w:tc>
          <w:tcPr>
            <w:tcW w:w="1658" w:type="pct"/>
            <w:vAlign w:val="top"/>
          </w:tcPr>
          <w:p w14:paraId="7235399E" w14:textId="77777777" w:rsidR="00F202FE" w:rsidRPr="00F202FE" w:rsidRDefault="00F202FE" w:rsidP="00F202FE">
            <w:r>
              <w:t>6</w:t>
            </w:r>
          </w:p>
        </w:tc>
        <w:tc>
          <w:tcPr>
            <w:tcW w:w="1658" w:type="pct"/>
          </w:tcPr>
          <w:p w14:paraId="7EF05A5B" w14:textId="77777777" w:rsidR="00F202FE" w:rsidRPr="00F202FE" w:rsidRDefault="00F202FE" w:rsidP="00F202FE">
            <w:r>
              <w:t>Report ITU-R M.2205</w:t>
            </w:r>
          </w:p>
        </w:tc>
      </w:tr>
      <w:tr w:rsidR="00F202FE" w:rsidRPr="004C6C04" w14:paraId="76F8BD6F" w14:textId="77777777" w:rsidTr="001B0AD1">
        <w:trPr>
          <w:trHeight w:val="280"/>
        </w:trPr>
        <w:tc>
          <w:tcPr>
            <w:tcW w:w="1684" w:type="pct"/>
            <w:vAlign w:val="top"/>
          </w:tcPr>
          <w:p w14:paraId="2A0509C3" w14:textId="77777777" w:rsidR="00F202FE" w:rsidRPr="00F202FE" w:rsidRDefault="00F202FE" w:rsidP="00F202FE">
            <w:r>
              <w:t>1</w:t>
            </w:r>
          </w:p>
        </w:tc>
        <w:tc>
          <w:tcPr>
            <w:tcW w:w="1658" w:type="pct"/>
            <w:vAlign w:val="top"/>
          </w:tcPr>
          <w:p w14:paraId="1E544C11" w14:textId="77777777" w:rsidR="00F202FE" w:rsidRPr="00F202FE" w:rsidRDefault="00F202FE" w:rsidP="00F202FE">
            <w:r>
              <w:t>15.3</w:t>
            </w:r>
          </w:p>
        </w:tc>
        <w:tc>
          <w:tcPr>
            <w:tcW w:w="1658" w:type="pct"/>
          </w:tcPr>
          <w:p w14:paraId="22F6F3EE" w14:textId="77777777" w:rsidR="00F202FE" w:rsidRPr="00F202FE" w:rsidRDefault="00F202FE" w:rsidP="00F202FE">
            <w:r>
              <w:t>Interpolated</w:t>
            </w:r>
          </w:p>
        </w:tc>
      </w:tr>
      <w:tr w:rsidR="00F202FE" w:rsidRPr="004C6C04" w14:paraId="47690A30" w14:textId="77777777" w:rsidTr="001B0AD1">
        <w:trPr>
          <w:trHeight w:val="280"/>
        </w:trPr>
        <w:tc>
          <w:tcPr>
            <w:tcW w:w="1684" w:type="pct"/>
            <w:vAlign w:val="top"/>
          </w:tcPr>
          <w:p w14:paraId="3F885292" w14:textId="77777777" w:rsidR="00F202FE" w:rsidRPr="00F202FE" w:rsidRDefault="00F202FE" w:rsidP="00F202FE">
            <w:r>
              <w:t>1.05</w:t>
            </w:r>
          </w:p>
        </w:tc>
        <w:tc>
          <w:tcPr>
            <w:tcW w:w="1658" w:type="pct"/>
            <w:vAlign w:val="top"/>
          </w:tcPr>
          <w:p w14:paraId="6BD47FA1" w14:textId="77777777" w:rsidR="00F202FE" w:rsidRPr="00F202FE" w:rsidRDefault="00F202FE" w:rsidP="00F202FE">
            <w:r>
              <w:t>20</w:t>
            </w:r>
          </w:p>
        </w:tc>
        <w:tc>
          <w:tcPr>
            <w:tcW w:w="1658" w:type="pct"/>
          </w:tcPr>
          <w:p w14:paraId="52314676" w14:textId="77777777" w:rsidR="00F202FE" w:rsidRPr="00F202FE" w:rsidRDefault="00F202FE" w:rsidP="00F202FE">
            <w:r>
              <w:t>Report ITU-R M.2205</w:t>
            </w:r>
          </w:p>
        </w:tc>
      </w:tr>
      <w:tr w:rsidR="00F202FE" w:rsidRPr="004C6C04" w14:paraId="0CC34769" w14:textId="77777777" w:rsidTr="001B0AD1">
        <w:trPr>
          <w:trHeight w:val="280"/>
        </w:trPr>
        <w:tc>
          <w:tcPr>
            <w:tcW w:w="1684" w:type="pct"/>
            <w:vAlign w:val="top"/>
          </w:tcPr>
          <w:p w14:paraId="23B8ADCE" w14:textId="77777777" w:rsidR="00F202FE" w:rsidRPr="00F202FE" w:rsidRDefault="00F202FE" w:rsidP="00F202FE">
            <w:r>
              <w:t>1.3</w:t>
            </w:r>
          </w:p>
        </w:tc>
        <w:tc>
          <w:tcPr>
            <w:tcW w:w="1658" w:type="pct"/>
            <w:vAlign w:val="top"/>
          </w:tcPr>
          <w:p w14:paraId="7EF06D8E" w14:textId="77777777" w:rsidR="00F202FE" w:rsidRPr="00F202FE" w:rsidRDefault="00F202FE" w:rsidP="00F202FE">
            <w:r>
              <w:t>40</w:t>
            </w:r>
          </w:p>
        </w:tc>
        <w:tc>
          <w:tcPr>
            <w:tcW w:w="1658" w:type="pct"/>
          </w:tcPr>
          <w:p w14:paraId="68A7E9DA" w14:textId="77777777" w:rsidR="00F202FE" w:rsidRPr="00F202FE" w:rsidRDefault="00F202FE" w:rsidP="00F202FE">
            <w:r>
              <w:t>Report ITU-R M.2205</w:t>
            </w:r>
          </w:p>
        </w:tc>
      </w:tr>
      <w:tr w:rsidR="00F202FE" w:rsidRPr="004C6C04" w14:paraId="557D07B1" w14:textId="77777777" w:rsidTr="001B0AD1">
        <w:trPr>
          <w:trHeight w:val="280"/>
        </w:trPr>
        <w:tc>
          <w:tcPr>
            <w:tcW w:w="1684" w:type="pct"/>
            <w:vAlign w:val="top"/>
          </w:tcPr>
          <w:p w14:paraId="3A973A3F" w14:textId="77777777" w:rsidR="00F202FE" w:rsidRPr="00F202FE" w:rsidRDefault="00F202FE" w:rsidP="00F202FE">
            <w:r>
              <w:t>1.5</w:t>
            </w:r>
          </w:p>
        </w:tc>
        <w:tc>
          <w:tcPr>
            <w:tcW w:w="1658" w:type="pct"/>
            <w:vAlign w:val="top"/>
          </w:tcPr>
          <w:p w14:paraId="56A25814" w14:textId="77777777" w:rsidR="00F202FE" w:rsidRPr="00F202FE" w:rsidRDefault="00F202FE" w:rsidP="00F202FE">
            <w:r>
              <w:t>60</w:t>
            </w:r>
          </w:p>
        </w:tc>
        <w:tc>
          <w:tcPr>
            <w:tcW w:w="1658" w:type="pct"/>
          </w:tcPr>
          <w:p w14:paraId="2D19E543" w14:textId="77777777" w:rsidR="00F202FE" w:rsidRPr="00F202FE" w:rsidRDefault="00F202FE" w:rsidP="00F202FE">
            <w:r>
              <w:t>Report ITU-R M.2205</w:t>
            </w:r>
          </w:p>
        </w:tc>
      </w:tr>
      <w:tr w:rsidR="00F202FE" w:rsidRPr="004C6C04" w14:paraId="22A0ACD6" w14:textId="77777777" w:rsidTr="001B0AD1">
        <w:trPr>
          <w:trHeight w:val="280"/>
        </w:trPr>
        <w:tc>
          <w:tcPr>
            <w:tcW w:w="1684" w:type="pct"/>
            <w:vAlign w:val="top"/>
          </w:tcPr>
          <w:p w14:paraId="389CEEAA" w14:textId="77777777" w:rsidR="00F202FE" w:rsidRPr="00F202FE" w:rsidRDefault="00F202FE" w:rsidP="00F202FE">
            <w:r>
              <w:t>2</w:t>
            </w:r>
          </w:p>
        </w:tc>
        <w:tc>
          <w:tcPr>
            <w:tcW w:w="1658" w:type="pct"/>
            <w:vAlign w:val="top"/>
          </w:tcPr>
          <w:p w14:paraId="777CAFAB" w14:textId="77777777" w:rsidR="00F202FE" w:rsidRPr="00F202FE" w:rsidRDefault="00F202FE" w:rsidP="00F202FE">
            <w:r>
              <w:t>63.3</w:t>
            </w:r>
          </w:p>
        </w:tc>
        <w:tc>
          <w:tcPr>
            <w:tcW w:w="1658" w:type="pct"/>
          </w:tcPr>
          <w:p w14:paraId="056C3101" w14:textId="77777777" w:rsidR="00F202FE" w:rsidRPr="00F202FE" w:rsidRDefault="00F202FE" w:rsidP="00F202FE">
            <w:r>
              <w:t>Interpolated</w:t>
            </w:r>
          </w:p>
        </w:tc>
      </w:tr>
      <w:tr w:rsidR="00F202FE" w:rsidRPr="004C6C04" w14:paraId="094052C0" w14:textId="77777777" w:rsidTr="001B0AD1">
        <w:trPr>
          <w:trHeight w:val="280"/>
        </w:trPr>
        <w:tc>
          <w:tcPr>
            <w:tcW w:w="1684" w:type="pct"/>
            <w:vAlign w:val="top"/>
          </w:tcPr>
          <w:p w14:paraId="09134D6F" w14:textId="77777777" w:rsidR="00F202FE" w:rsidRPr="00F202FE" w:rsidRDefault="00F202FE" w:rsidP="00F202FE">
            <w:r>
              <w:t>3</w:t>
            </w:r>
          </w:p>
        </w:tc>
        <w:tc>
          <w:tcPr>
            <w:tcW w:w="1658" w:type="pct"/>
            <w:vAlign w:val="top"/>
          </w:tcPr>
          <w:p w14:paraId="448E5DEF" w14:textId="77777777" w:rsidR="00F202FE" w:rsidRPr="00F202FE" w:rsidRDefault="00F202FE" w:rsidP="00F202FE">
            <w:r>
              <w:t>70</w:t>
            </w:r>
          </w:p>
        </w:tc>
        <w:tc>
          <w:tcPr>
            <w:tcW w:w="1658" w:type="pct"/>
          </w:tcPr>
          <w:p w14:paraId="24B68606" w14:textId="77777777" w:rsidR="00F202FE" w:rsidRPr="00F202FE" w:rsidRDefault="00F202FE" w:rsidP="00F202FE">
            <w:r>
              <w:t>Report ITU-R M.2205</w:t>
            </w:r>
          </w:p>
        </w:tc>
      </w:tr>
    </w:tbl>
    <w:p w14:paraId="03B33691" w14:textId="77777777" w:rsidR="00F202FE" w:rsidRDefault="00F202FE" w:rsidP="00F202FE"/>
    <w:p w14:paraId="0D410F9A" w14:textId="77777777" w:rsidR="00F202FE" w:rsidRPr="001B787F" w:rsidRDefault="00F202FE" w:rsidP="00F202FE">
      <w:r w:rsidRPr="001B787F">
        <w:t xml:space="preserve">The tables </w:t>
      </w:r>
      <w:r>
        <w:t>11</w:t>
      </w:r>
      <w:r w:rsidRPr="001B787F">
        <w:t xml:space="preserve"> and </w:t>
      </w:r>
      <w:r>
        <w:t>12</w:t>
      </w:r>
      <w:r w:rsidRPr="001B787F">
        <w:t xml:space="preserve"> below show parameters for DME ground based transponders. The interference threshold of -106 dBm is derived from ICAO Annex 10 and EUROCAE ED-57, minimum performance specification for DME ground equipment.</w:t>
      </w:r>
    </w:p>
    <w:p w14:paraId="14003FE5" w14:textId="77777777" w:rsidR="00F202FE" w:rsidRPr="001B787F" w:rsidRDefault="00F202FE" w:rsidP="00F202FE">
      <w:r w:rsidRPr="001B787F">
        <w:t>ICAO Annex 10 specifies -103 dBW/m</w:t>
      </w:r>
      <w:r w:rsidRPr="00F202FE">
        <w:t>2</w:t>
      </w:r>
      <w:r w:rsidRPr="001B787F">
        <w:t xml:space="preserve"> as the power density at the transponder antenna required to trigger the transponder. This corresponds to -96 dBm at the terminals of the ground antenna. ED-57 states that the required sensitivity level should be calculated (starting from the Annex 10 figure), taking the real antenna gain and cable losses into account.</w:t>
      </w:r>
    </w:p>
    <w:p w14:paraId="689FE977" w14:textId="77777777" w:rsidR="00F202FE" w:rsidRPr="001B787F" w:rsidRDefault="00F202FE" w:rsidP="00F202FE">
      <w:r w:rsidRPr="001B787F">
        <w:t>ED-57 states that the ground DME receiver should provide a reply efficiency greater than 70% in the presence of in-band CW with a minimum C/I = 10 dB. As the ground DME RX handles similar signals as an airborne receiver, it should behave the same way in the presence of an interfering CW or broadband noise signal. Therefore, we consider -106 dBm an appropriate interference protection threshold for narrowband audio PMSE.</w:t>
      </w:r>
    </w:p>
    <w:p w14:paraId="59CC59B0" w14:textId="77777777" w:rsidR="00F202FE" w:rsidRPr="002B1A81" w:rsidRDefault="00F202FE" w:rsidP="00F202FE">
      <w:pPr>
        <w:pStyle w:val="Caption"/>
      </w:pPr>
      <w:r w:rsidRPr="002B1A81">
        <w:t xml:space="preserve">Table </w:t>
      </w:r>
      <w:r w:rsidR="000503B5">
        <w:fldChar w:fldCharType="begin"/>
      </w:r>
      <w:r w:rsidR="000503B5">
        <w:instrText xml:space="preserve"> SEQ Table \* ARABIC </w:instrText>
      </w:r>
      <w:r w:rsidR="000503B5">
        <w:fldChar w:fldCharType="separate"/>
      </w:r>
      <w:r w:rsidRPr="00F202FE">
        <w:t>11</w:t>
      </w:r>
      <w:r w:rsidR="000503B5">
        <w:fldChar w:fldCharType="end"/>
      </w:r>
      <w:r w:rsidRPr="002B1A81">
        <w:t xml:space="preserve">: Parameters for </w:t>
      </w:r>
      <w:r>
        <w:t>ground transponder DME</w:t>
      </w:r>
    </w:p>
    <w:tbl>
      <w:tblPr>
        <w:tblStyle w:val="ECCTable-redheader"/>
        <w:tblW w:w="5000" w:type="pct"/>
        <w:jc w:val="left"/>
        <w:tblInd w:w="-113" w:type="dxa"/>
        <w:tblLook w:val="04A0" w:firstRow="1" w:lastRow="0" w:firstColumn="1" w:lastColumn="0" w:noHBand="0" w:noVBand="1"/>
      </w:tblPr>
      <w:tblGrid>
        <w:gridCol w:w="1916"/>
        <w:gridCol w:w="1886"/>
        <w:gridCol w:w="2208"/>
        <w:gridCol w:w="3845"/>
      </w:tblGrid>
      <w:tr w:rsidR="00F202FE" w:rsidRPr="002B1A81" w14:paraId="79749BA6" w14:textId="77777777" w:rsidTr="001B0AD1">
        <w:trPr>
          <w:cnfStyle w:val="100000000000" w:firstRow="1" w:lastRow="0" w:firstColumn="0" w:lastColumn="0" w:oddVBand="0" w:evenVBand="0" w:oddHBand="0" w:evenHBand="0" w:firstRowFirstColumn="0" w:firstRowLastColumn="0" w:lastRowFirstColumn="0" w:lastRowLastColumn="0"/>
          <w:jc w:val="left"/>
        </w:trPr>
        <w:tc>
          <w:tcPr>
            <w:tcW w:w="972" w:type="pct"/>
          </w:tcPr>
          <w:p w14:paraId="0F999E84" w14:textId="77777777" w:rsidR="00F202FE" w:rsidRPr="00F202FE" w:rsidRDefault="00F202FE" w:rsidP="00F202FE">
            <w:pPr>
              <w:pStyle w:val="ECCTableHeaderwhitefont"/>
            </w:pPr>
            <w:r w:rsidRPr="002B1A81">
              <w:t>Parameter</w:t>
            </w:r>
          </w:p>
        </w:tc>
        <w:tc>
          <w:tcPr>
            <w:tcW w:w="957" w:type="pct"/>
          </w:tcPr>
          <w:p w14:paraId="1362DECF" w14:textId="77777777" w:rsidR="00F202FE" w:rsidRPr="00F202FE" w:rsidRDefault="00F202FE" w:rsidP="00F202FE">
            <w:pPr>
              <w:pStyle w:val="ECCTableHeaderwhitefont"/>
            </w:pPr>
            <w:r w:rsidRPr="002B1A81">
              <w:t>Unit</w:t>
            </w:r>
          </w:p>
        </w:tc>
        <w:tc>
          <w:tcPr>
            <w:tcW w:w="1120" w:type="pct"/>
          </w:tcPr>
          <w:p w14:paraId="530A6F29" w14:textId="77777777" w:rsidR="00F202FE" w:rsidRPr="00F202FE" w:rsidRDefault="00F202FE" w:rsidP="00F202FE">
            <w:pPr>
              <w:pStyle w:val="ECCTableHeaderwhitefont"/>
            </w:pPr>
            <w:r w:rsidRPr="002B1A81">
              <w:t>Value</w:t>
            </w:r>
          </w:p>
        </w:tc>
        <w:tc>
          <w:tcPr>
            <w:tcW w:w="1951" w:type="pct"/>
          </w:tcPr>
          <w:p w14:paraId="52574811" w14:textId="77777777" w:rsidR="00F202FE" w:rsidRPr="00F202FE" w:rsidRDefault="00F202FE" w:rsidP="00F202FE">
            <w:pPr>
              <w:pStyle w:val="ECCTableHeaderwhitefont"/>
            </w:pPr>
            <w:r>
              <w:t>Reference</w:t>
            </w:r>
          </w:p>
        </w:tc>
      </w:tr>
      <w:tr w:rsidR="00F202FE" w:rsidRPr="002B1A81" w14:paraId="69F9EFAE" w14:textId="77777777" w:rsidTr="001B0AD1">
        <w:trPr>
          <w:trHeight w:val="411"/>
          <w:jc w:val="left"/>
        </w:trPr>
        <w:tc>
          <w:tcPr>
            <w:tcW w:w="972" w:type="pct"/>
          </w:tcPr>
          <w:p w14:paraId="09842997" w14:textId="77777777" w:rsidR="00F202FE" w:rsidRPr="00F202FE" w:rsidRDefault="00F202FE" w:rsidP="00F202FE">
            <w:r>
              <w:t>Receive Frequency</w:t>
            </w:r>
          </w:p>
        </w:tc>
        <w:tc>
          <w:tcPr>
            <w:tcW w:w="957" w:type="pct"/>
          </w:tcPr>
          <w:p w14:paraId="2E3C4A1E" w14:textId="77777777" w:rsidR="00F202FE" w:rsidRPr="00F202FE" w:rsidRDefault="00F202FE" w:rsidP="00F202FE">
            <w:r>
              <w:t>MHz</w:t>
            </w:r>
          </w:p>
        </w:tc>
        <w:tc>
          <w:tcPr>
            <w:tcW w:w="1120" w:type="pct"/>
          </w:tcPr>
          <w:p w14:paraId="59F42695" w14:textId="77777777" w:rsidR="00F202FE" w:rsidRPr="00F202FE" w:rsidRDefault="00F202FE" w:rsidP="00F202FE">
            <w:r>
              <w:t>1025</w:t>
            </w:r>
          </w:p>
        </w:tc>
        <w:tc>
          <w:tcPr>
            <w:tcW w:w="1951" w:type="pct"/>
          </w:tcPr>
          <w:p w14:paraId="0678F920" w14:textId="77777777" w:rsidR="00F202FE" w:rsidRDefault="00F202FE" w:rsidP="00F202FE"/>
        </w:tc>
      </w:tr>
      <w:tr w:rsidR="00F202FE" w:rsidRPr="00634915" w14:paraId="5D209D98" w14:textId="77777777" w:rsidTr="001B0AD1">
        <w:trPr>
          <w:trHeight w:val="265"/>
          <w:jc w:val="left"/>
        </w:trPr>
        <w:tc>
          <w:tcPr>
            <w:tcW w:w="972" w:type="pct"/>
          </w:tcPr>
          <w:p w14:paraId="346CC2C0" w14:textId="77777777" w:rsidR="00F202FE" w:rsidRPr="00F202FE" w:rsidRDefault="00F202FE" w:rsidP="00F202FE">
            <w:r>
              <w:t>Antenna gain</w:t>
            </w:r>
          </w:p>
        </w:tc>
        <w:tc>
          <w:tcPr>
            <w:tcW w:w="957" w:type="pct"/>
          </w:tcPr>
          <w:p w14:paraId="4B77FFBD" w14:textId="77777777" w:rsidR="00F202FE" w:rsidRPr="00F202FE" w:rsidRDefault="00F202FE" w:rsidP="00F202FE">
            <w:r>
              <w:t>dBi</w:t>
            </w:r>
          </w:p>
        </w:tc>
        <w:tc>
          <w:tcPr>
            <w:tcW w:w="1120" w:type="pct"/>
          </w:tcPr>
          <w:p w14:paraId="559AD425" w14:textId="77777777" w:rsidR="00F202FE" w:rsidRPr="00F202FE" w:rsidRDefault="00F202FE" w:rsidP="00F202FE">
            <w:r w:rsidRPr="00A70FA7">
              <w:t>12 (omni-directional)</w:t>
            </w:r>
          </w:p>
        </w:tc>
        <w:tc>
          <w:tcPr>
            <w:tcW w:w="1951" w:type="pct"/>
          </w:tcPr>
          <w:p w14:paraId="2FC96B28" w14:textId="77777777" w:rsidR="00F202FE" w:rsidRPr="00F202FE" w:rsidRDefault="00510075" w:rsidP="00F202FE">
            <w:hyperlink r:id="rId100" w:history="1">
              <w:r w:rsidR="00F202FE" w:rsidRPr="00F202FE">
                <w:rPr>
                  <w:rStyle w:val="Hyperlink"/>
                </w:rPr>
                <w:t>http://www.dbsant.com/5100AD7.php</w:t>
              </w:r>
            </w:hyperlink>
          </w:p>
        </w:tc>
      </w:tr>
      <w:tr w:rsidR="00F202FE" w:rsidRPr="002B1A81" w14:paraId="13779424" w14:textId="77777777" w:rsidTr="001B0AD1">
        <w:trPr>
          <w:trHeight w:val="265"/>
          <w:jc w:val="left"/>
        </w:trPr>
        <w:tc>
          <w:tcPr>
            <w:tcW w:w="972" w:type="pct"/>
          </w:tcPr>
          <w:p w14:paraId="474AB5AC" w14:textId="77777777" w:rsidR="00F202FE" w:rsidRPr="00F202FE" w:rsidRDefault="00F202FE" w:rsidP="00F202FE">
            <w:r w:rsidRPr="00016CFF">
              <w:t>Minimum cable loss</w:t>
            </w:r>
          </w:p>
        </w:tc>
        <w:tc>
          <w:tcPr>
            <w:tcW w:w="957" w:type="pct"/>
          </w:tcPr>
          <w:p w14:paraId="18285F14" w14:textId="77777777" w:rsidR="00F202FE" w:rsidRPr="00F202FE" w:rsidRDefault="00F202FE" w:rsidP="00F202FE">
            <w:r w:rsidRPr="00016CFF">
              <w:t>dB</w:t>
            </w:r>
          </w:p>
        </w:tc>
        <w:tc>
          <w:tcPr>
            <w:tcW w:w="1120" w:type="pct"/>
          </w:tcPr>
          <w:p w14:paraId="5FD442B4" w14:textId="77777777" w:rsidR="00F202FE" w:rsidRPr="00F202FE" w:rsidRDefault="00F202FE" w:rsidP="00F202FE">
            <w:r w:rsidRPr="00016CFF">
              <w:t>1</w:t>
            </w:r>
          </w:p>
        </w:tc>
        <w:tc>
          <w:tcPr>
            <w:tcW w:w="1951" w:type="pct"/>
          </w:tcPr>
          <w:p w14:paraId="6D0FD552" w14:textId="77777777" w:rsidR="00F202FE" w:rsidRPr="00016CFF" w:rsidRDefault="00F202FE" w:rsidP="00F202FE"/>
        </w:tc>
      </w:tr>
      <w:tr w:rsidR="00F202FE" w:rsidRPr="002B1A81" w14:paraId="2354965C" w14:textId="77777777" w:rsidTr="001B0AD1">
        <w:trPr>
          <w:trHeight w:val="265"/>
          <w:jc w:val="left"/>
        </w:trPr>
        <w:tc>
          <w:tcPr>
            <w:tcW w:w="972" w:type="pct"/>
          </w:tcPr>
          <w:p w14:paraId="6D7AEB89" w14:textId="77777777" w:rsidR="00F202FE" w:rsidRPr="00F202FE" w:rsidRDefault="00F202FE" w:rsidP="00F202FE">
            <w:r>
              <w:t>Interference</w:t>
            </w:r>
            <w:r w:rsidRPr="00F202FE">
              <w:t xml:space="preserve"> threshold</w:t>
            </w:r>
          </w:p>
        </w:tc>
        <w:tc>
          <w:tcPr>
            <w:tcW w:w="957" w:type="pct"/>
          </w:tcPr>
          <w:p w14:paraId="1FAAEB65" w14:textId="77777777" w:rsidR="00F202FE" w:rsidRPr="00F202FE" w:rsidRDefault="00F202FE" w:rsidP="00F202FE">
            <w:r>
              <w:t>dBm</w:t>
            </w:r>
          </w:p>
        </w:tc>
        <w:tc>
          <w:tcPr>
            <w:tcW w:w="1120" w:type="pct"/>
          </w:tcPr>
          <w:p w14:paraId="7B1548A5" w14:textId="77777777" w:rsidR="00F202FE" w:rsidRPr="00F202FE" w:rsidRDefault="00F202FE" w:rsidP="00F202FE">
            <w:r w:rsidRPr="00400CE1">
              <w:t>-106</w:t>
            </w:r>
          </w:p>
        </w:tc>
        <w:tc>
          <w:tcPr>
            <w:tcW w:w="1951" w:type="pct"/>
            <w:shd w:val="clear" w:color="auto" w:fill="auto"/>
          </w:tcPr>
          <w:p w14:paraId="7A90E2AA" w14:textId="77777777" w:rsidR="00F202FE" w:rsidRPr="00F202FE" w:rsidRDefault="00F202FE" w:rsidP="00F202FE">
            <w:pPr>
              <w:rPr>
                <w:highlight w:val="yellow"/>
              </w:rPr>
            </w:pPr>
            <w:r w:rsidRPr="001B787F">
              <w:t>ICAO Annex 10 and</w:t>
            </w:r>
            <w:r w:rsidRPr="00F202FE">
              <w:br/>
              <w:t>EUROCAE ED-57</w:t>
            </w:r>
          </w:p>
        </w:tc>
      </w:tr>
      <w:tr w:rsidR="00F202FE" w:rsidRPr="002B1A81" w14:paraId="267E7FDA" w14:textId="77777777" w:rsidTr="001B0AD1">
        <w:trPr>
          <w:trHeight w:val="265"/>
          <w:jc w:val="left"/>
        </w:trPr>
        <w:tc>
          <w:tcPr>
            <w:tcW w:w="972" w:type="pct"/>
          </w:tcPr>
          <w:p w14:paraId="7F1911F9" w14:textId="77777777" w:rsidR="00F202FE" w:rsidRPr="00F202FE" w:rsidRDefault="00F202FE" w:rsidP="00F202FE">
            <w:r>
              <w:t>DME selectivity</w:t>
            </w:r>
          </w:p>
        </w:tc>
        <w:tc>
          <w:tcPr>
            <w:tcW w:w="957" w:type="pct"/>
          </w:tcPr>
          <w:p w14:paraId="7FD37364" w14:textId="77777777" w:rsidR="00F202FE" w:rsidRPr="00F202FE" w:rsidRDefault="00F202FE" w:rsidP="00F202FE">
            <w:r>
              <w:t>dB</w:t>
            </w:r>
          </w:p>
        </w:tc>
        <w:tc>
          <w:tcPr>
            <w:tcW w:w="1120" w:type="pct"/>
          </w:tcPr>
          <w:p w14:paraId="6DFEBFEE" w14:textId="77777777" w:rsidR="00F202FE" w:rsidRPr="00F202FE" w:rsidRDefault="00F202FE" w:rsidP="00F202FE">
            <w:r>
              <w:t>See below</w:t>
            </w:r>
          </w:p>
        </w:tc>
        <w:tc>
          <w:tcPr>
            <w:tcW w:w="1951" w:type="pct"/>
            <w:shd w:val="clear" w:color="auto" w:fill="auto"/>
          </w:tcPr>
          <w:p w14:paraId="6116105C" w14:textId="77777777" w:rsidR="00F202FE" w:rsidRPr="00F202FE" w:rsidRDefault="00F202FE" w:rsidP="00F202FE">
            <w:pPr>
              <w:rPr>
                <w:highlight w:val="yellow"/>
              </w:rPr>
            </w:pPr>
            <w:r w:rsidRPr="00DD5D7A">
              <w:t>ITU-R Report M</w:t>
            </w:r>
            <w:r w:rsidRPr="00F202FE">
              <w:t xml:space="preserve"> 2235.</w:t>
            </w:r>
          </w:p>
        </w:tc>
      </w:tr>
    </w:tbl>
    <w:p w14:paraId="5DFB8D49" w14:textId="77777777" w:rsidR="00F202FE" w:rsidRDefault="00F202FE" w:rsidP="00F202FE"/>
    <w:p w14:paraId="1668011D" w14:textId="77777777" w:rsidR="00F202FE" w:rsidRDefault="00F202FE" w:rsidP="00F202FE">
      <w:pPr>
        <w:pStyle w:val="ECCFiguregraphcentered"/>
        <w:rPr>
          <w:rStyle w:val="ECCHLcyan"/>
        </w:rPr>
      </w:pPr>
      <w:r w:rsidRPr="00B113CB">
        <w:rPr>
          <w:rStyle w:val="ECCHLcyan"/>
        </w:rPr>
        <w:object w:dxaOrig="6285" w:dyaOrig="5925" w14:anchorId="59A62499">
          <v:shape id="_x0000_i1026" type="#_x0000_t75" style="width:314.2pt;height:294.1pt" o:ole="" o:allowoverlap="f">
            <v:imagedata r:id="rId101" o:title=""/>
          </v:shape>
          <o:OLEObject Type="Embed" ProgID="CorelDRAW.Graphic.14" ShapeID="_x0000_i1026" DrawAspect="Content" ObjectID="_1619024773" r:id="rId102"/>
        </w:object>
      </w:r>
    </w:p>
    <w:p w14:paraId="2EFF75FA" w14:textId="77777777" w:rsidR="00F202FE" w:rsidRDefault="00F202FE" w:rsidP="00F202FE">
      <w:pPr>
        <w:pStyle w:val="Caption"/>
      </w:pPr>
      <w:r w:rsidRPr="00B22C6E">
        <w:t xml:space="preserve">Figure </w:t>
      </w:r>
      <w:r w:rsidR="000503B5">
        <w:fldChar w:fldCharType="begin"/>
      </w:r>
      <w:r w:rsidR="000503B5">
        <w:instrText xml:space="preserve"> SEQ Figure \* ARABIC </w:instrText>
      </w:r>
      <w:r w:rsidR="000503B5">
        <w:fldChar w:fldCharType="separate"/>
      </w:r>
      <w:r w:rsidRPr="00F202FE">
        <w:t>6</w:t>
      </w:r>
      <w:r w:rsidR="000503B5">
        <w:fldChar w:fldCharType="end"/>
      </w:r>
      <w:r w:rsidRPr="00B22C6E">
        <w:t>: Ground station (beacon) receiver RF selectivity curves</w:t>
      </w:r>
    </w:p>
    <w:p w14:paraId="195DB364" w14:textId="77777777" w:rsidR="00F202FE" w:rsidRPr="002D022F" w:rsidRDefault="00F202FE" w:rsidP="00F202FE">
      <w:pPr>
        <w:rPr>
          <w:rStyle w:val="ECCHLcyan"/>
        </w:rPr>
      </w:pPr>
      <w:r w:rsidRPr="00791158">
        <w:t xml:space="preserve">The </w:t>
      </w:r>
      <w:r>
        <w:t>ground DME selectivity values have been considered for frequency separations 1 MHz and 2 MHz. Some values have been linearly interpolated from the graphed points from Figure 6. Measurements taken in the UK suggest that there are significantly better performing DME beacon receivers in practice</w:t>
      </w:r>
      <w:r>
        <w:rPr>
          <w:rStyle w:val="FootnoteReference"/>
        </w:rPr>
        <w:footnoteReference w:id="9"/>
      </w:r>
      <w:r>
        <w:t>.</w:t>
      </w:r>
    </w:p>
    <w:p w14:paraId="3AB7C651" w14:textId="77777777" w:rsidR="00F202FE" w:rsidRDefault="00F202FE" w:rsidP="00F202FE">
      <w:pPr>
        <w:pStyle w:val="Caption"/>
      </w:pPr>
      <w:r w:rsidRPr="002B1A81">
        <w:t xml:space="preserve">Table </w:t>
      </w:r>
      <w:r w:rsidR="000503B5">
        <w:fldChar w:fldCharType="begin"/>
      </w:r>
      <w:r w:rsidR="000503B5">
        <w:instrText xml:space="preserve"> SEQ Table \* ARABIC </w:instrText>
      </w:r>
      <w:r w:rsidR="000503B5">
        <w:fldChar w:fldCharType="separate"/>
      </w:r>
      <w:r w:rsidRPr="00F202FE">
        <w:t>12</w:t>
      </w:r>
      <w:r w:rsidR="000503B5">
        <w:fldChar w:fldCharType="end"/>
      </w:r>
      <w:r w:rsidRPr="002B1A81">
        <w:t xml:space="preserve">: </w:t>
      </w:r>
      <w:r>
        <w:t>Values assumed for beacon receiver DME selectivity</w:t>
      </w:r>
    </w:p>
    <w:tbl>
      <w:tblPr>
        <w:tblStyle w:val="ECCTable-redheader"/>
        <w:tblW w:w="5000" w:type="pct"/>
        <w:tblInd w:w="0" w:type="dxa"/>
        <w:tblLook w:val="04A0" w:firstRow="1" w:lastRow="0" w:firstColumn="1" w:lastColumn="0" w:noHBand="0" w:noVBand="1"/>
      </w:tblPr>
      <w:tblGrid>
        <w:gridCol w:w="3319"/>
        <w:gridCol w:w="3268"/>
        <w:gridCol w:w="3268"/>
      </w:tblGrid>
      <w:tr w:rsidR="00F202FE" w:rsidRPr="002B1A81" w14:paraId="67AB9442" w14:textId="77777777" w:rsidTr="001B0AD1">
        <w:trPr>
          <w:cnfStyle w:val="100000000000" w:firstRow="1" w:lastRow="0" w:firstColumn="0" w:lastColumn="0" w:oddVBand="0" w:evenVBand="0" w:oddHBand="0" w:evenHBand="0" w:firstRowFirstColumn="0" w:firstRowLastColumn="0" w:lastRowFirstColumn="0" w:lastRowLastColumn="0"/>
          <w:trHeight w:val="280"/>
        </w:trPr>
        <w:tc>
          <w:tcPr>
            <w:tcW w:w="1684" w:type="pct"/>
          </w:tcPr>
          <w:p w14:paraId="373FD3BD" w14:textId="77777777" w:rsidR="00F202FE" w:rsidRPr="00F202FE" w:rsidRDefault="00F202FE" w:rsidP="00F202FE">
            <w:r>
              <w:t>Frequency Offset, MHz</w:t>
            </w:r>
          </w:p>
        </w:tc>
        <w:tc>
          <w:tcPr>
            <w:tcW w:w="1658" w:type="pct"/>
          </w:tcPr>
          <w:p w14:paraId="26AAC9FC" w14:textId="77777777" w:rsidR="00F202FE" w:rsidRPr="00F202FE" w:rsidRDefault="00F202FE" w:rsidP="00F202FE">
            <w:r>
              <w:t>Ground station beacon receiver selectivity, dB</w:t>
            </w:r>
          </w:p>
        </w:tc>
        <w:tc>
          <w:tcPr>
            <w:tcW w:w="1658" w:type="pct"/>
          </w:tcPr>
          <w:p w14:paraId="0113979A" w14:textId="77777777" w:rsidR="00F202FE" w:rsidRPr="00F202FE" w:rsidRDefault="00F202FE" w:rsidP="00F202FE">
            <w:r>
              <w:t>Reference</w:t>
            </w:r>
          </w:p>
        </w:tc>
      </w:tr>
      <w:tr w:rsidR="00F202FE" w:rsidRPr="00634915" w14:paraId="78A3A566" w14:textId="77777777" w:rsidTr="001B0AD1">
        <w:trPr>
          <w:trHeight w:val="280"/>
        </w:trPr>
        <w:tc>
          <w:tcPr>
            <w:tcW w:w="1684" w:type="pct"/>
          </w:tcPr>
          <w:p w14:paraId="3C63935A" w14:textId="77777777" w:rsidR="00F202FE" w:rsidRPr="00F202FE" w:rsidRDefault="00F202FE" w:rsidP="00F202FE">
            <w:r>
              <w:t>0</w:t>
            </w:r>
          </w:p>
        </w:tc>
        <w:tc>
          <w:tcPr>
            <w:tcW w:w="1658" w:type="pct"/>
          </w:tcPr>
          <w:p w14:paraId="5318ADCC" w14:textId="77777777" w:rsidR="00F202FE" w:rsidRPr="00F202FE" w:rsidRDefault="00F202FE" w:rsidP="00F202FE">
            <w:r>
              <w:t>0</w:t>
            </w:r>
          </w:p>
        </w:tc>
        <w:tc>
          <w:tcPr>
            <w:tcW w:w="1658" w:type="pct"/>
          </w:tcPr>
          <w:p w14:paraId="74D05D99" w14:textId="77777777" w:rsidR="00F202FE" w:rsidRPr="00F202FE" w:rsidRDefault="00F202FE" w:rsidP="00F202FE">
            <w:r>
              <w:t>Recommendation ITU-R M.2013</w:t>
            </w:r>
          </w:p>
        </w:tc>
      </w:tr>
      <w:tr w:rsidR="00F202FE" w:rsidRPr="004C6C04" w14:paraId="01F6F449" w14:textId="77777777" w:rsidTr="001B0AD1">
        <w:trPr>
          <w:trHeight w:val="280"/>
        </w:trPr>
        <w:tc>
          <w:tcPr>
            <w:tcW w:w="1684" w:type="pct"/>
          </w:tcPr>
          <w:p w14:paraId="390D2CC5" w14:textId="77777777" w:rsidR="00F202FE" w:rsidRPr="00F202FE" w:rsidRDefault="00F202FE" w:rsidP="00F202FE">
            <w:r>
              <w:t>1</w:t>
            </w:r>
          </w:p>
        </w:tc>
        <w:tc>
          <w:tcPr>
            <w:tcW w:w="1658" w:type="pct"/>
          </w:tcPr>
          <w:p w14:paraId="497B5F00" w14:textId="77777777" w:rsidR="00F202FE" w:rsidRPr="00F202FE" w:rsidRDefault="00F202FE" w:rsidP="00F202FE">
            <w:r>
              <w:t>-4.5</w:t>
            </w:r>
          </w:p>
        </w:tc>
        <w:tc>
          <w:tcPr>
            <w:tcW w:w="1658" w:type="pct"/>
          </w:tcPr>
          <w:p w14:paraId="1CF8703F" w14:textId="77777777" w:rsidR="00F202FE" w:rsidRPr="00F202FE" w:rsidRDefault="00F202FE" w:rsidP="00F202FE">
            <w:r w:rsidRPr="00DC6131">
              <w:t>Interpolated</w:t>
            </w:r>
          </w:p>
        </w:tc>
      </w:tr>
      <w:tr w:rsidR="00F202FE" w:rsidRPr="004C6C04" w14:paraId="0781F51E" w14:textId="77777777" w:rsidTr="001B0AD1">
        <w:trPr>
          <w:trHeight w:val="280"/>
        </w:trPr>
        <w:tc>
          <w:tcPr>
            <w:tcW w:w="1684" w:type="pct"/>
          </w:tcPr>
          <w:p w14:paraId="7A064E5C" w14:textId="77777777" w:rsidR="00F202FE" w:rsidRPr="00F202FE" w:rsidRDefault="00F202FE" w:rsidP="00F202FE">
            <w:r>
              <w:t>2</w:t>
            </w:r>
          </w:p>
        </w:tc>
        <w:tc>
          <w:tcPr>
            <w:tcW w:w="1658" w:type="pct"/>
          </w:tcPr>
          <w:p w14:paraId="5EF92851" w14:textId="77777777" w:rsidR="00F202FE" w:rsidRPr="00F202FE" w:rsidRDefault="00F202FE" w:rsidP="00F202FE">
            <w:r>
              <w:t>-9.1</w:t>
            </w:r>
          </w:p>
        </w:tc>
        <w:tc>
          <w:tcPr>
            <w:tcW w:w="1658" w:type="pct"/>
          </w:tcPr>
          <w:p w14:paraId="178C96CD" w14:textId="77777777" w:rsidR="00F202FE" w:rsidRPr="00F202FE" w:rsidRDefault="00F202FE" w:rsidP="00F202FE">
            <w:r w:rsidRPr="00DC6131">
              <w:t>Interpolated</w:t>
            </w:r>
          </w:p>
        </w:tc>
      </w:tr>
      <w:tr w:rsidR="00F202FE" w:rsidRPr="00634915" w14:paraId="62026D10" w14:textId="77777777" w:rsidTr="001B0AD1">
        <w:trPr>
          <w:trHeight w:val="280"/>
        </w:trPr>
        <w:tc>
          <w:tcPr>
            <w:tcW w:w="1684" w:type="pct"/>
          </w:tcPr>
          <w:p w14:paraId="1FA52DAF" w14:textId="77777777" w:rsidR="00F202FE" w:rsidRPr="00F202FE" w:rsidRDefault="00F202FE" w:rsidP="00F202FE">
            <w:r>
              <w:t>2.2</w:t>
            </w:r>
          </w:p>
        </w:tc>
        <w:tc>
          <w:tcPr>
            <w:tcW w:w="1658" w:type="pct"/>
          </w:tcPr>
          <w:p w14:paraId="1ED64561" w14:textId="77777777" w:rsidR="00F202FE" w:rsidRPr="00F202FE" w:rsidRDefault="00F202FE" w:rsidP="00F202FE">
            <w:r>
              <w:t>-10</w:t>
            </w:r>
          </w:p>
        </w:tc>
        <w:tc>
          <w:tcPr>
            <w:tcW w:w="1658" w:type="pct"/>
          </w:tcPr>
          <w:p w14:paraId="1D305390" w14:textId="77777777" w:rsidR="00F202FE" w:rsidRPr="00F202FE" w:rsidRDefault="00F202FE" w:rsidP="00F202FE">
            <w:r>
              <w:t>Recommendation ITU-R M.2013</w:t>
            </w:r>
          </w:p>
        </w:tc>
      </w:tr>
      <w:tr w:rsidR="00F202FE" w:rsidRPr="004C6C04" w14:paraId="34B0AE20" w14:textId="77777777" w:rsidTr="001B0AD1">
        <w:trPr>
          <w:trHeight w:val="280"/>
        </w:trPr>
        <w:tc>
          <w:tcPr>
            <w:tcW w:w="1684" w:type="pct"/>
          </w:tcPr>
          <w:p w14:paraId="121EF008" w14:textId="77777777" w:rsidR="00F202FE" w:rsidRPr="00F202FE" w:rsidRDefault="00F202FE" w:rsidP="00F202FE">
            <w:r>
              <w:t>3</w:t>
            </w:r>
          </w:p>
        </w:tc>
        <w:tc>
          <w:tcPr>
            <w:tcW w:w="1658" w:type="pct"/>
          </w:tcPr>
          <w:p w14:paraId="47EB27FD" w14:textId="77777777" w:rsidR="00F202FE" w:rsidRPr="00F202FE" w:rsidRDefault="00F202FE" w:rsidP="00F202FE">
            <w:r>
              <w:t>-13.6</w:t>
            </w:r>
          </w:p>
        </w:tc>
        <w:tc>
          <w:tcPr>
            <w:tcW w:w="1658" w:type="pct"/>
          </w:tcPr>
          <w:p w14:paraId="236A00E2" w14:textId="77777777" w:rsidR="00F202FE" w:rsidRPr="00F202FE" w:rsidRDefault="00F202FE" w:rsidP="00F202FE">
            <w:r w:rsidRPr="00DC6131">
              <w:t>Interpolated</w:t>
            </w:r>
          </w:p>
        </w:tc>
      </w:tr>
      <w:tr w:rsidR="00F202FE" w:rsidRPr="00634915" w14:paraId="68F3FBDA" w14:textId="77777777" w:rsidTr="001B0AD1">
        <w:trPr>
          <w:trHeight w:val="280"/>
        </w:trPr>
        <w:tc>
          <w:tcPr>
            <w:tcW w:w="1684" w:type="pct"/>
          </w:tcPr>
          <w:p w14:paraId="7914DB29" w14:textId="77777777" w:rsidR="00F202FE" w:rsidRPr="00F202FE" w:rsidRDefault="00F202FE" w:rsidP="00F202FE">
            <w:r>
              <w:t>9.6</w:t>
            </w:r>
          </w:p>
        </w:tc>
        <w:tc>
          <w:tcPr>
            <w:tcW w:w="1658" w:type="pct"/>
          </w:tcPr>
          <w:p w14:paraId="3028B66C" w14:textId="77777777" w:rsidR="00F202FE" w:rsidRPr="00F202FE" w:rsidRDefault="00F202FE" w:rsidP="00F202FE">
            <w:r>
              <w:t>-60</w:t>
            </w:r>
          </w:p>
        </w:tc>
        <w:tc>
          <w:tcPr>
            <w:tcW w:w="1658" w:type="pct"/>
          </w:tcPr>
          <w:p w14:paraId="24EB10E6" w14:textId="77777777" w:rsidR="00F202FE" w:rsidRPr="00F202FE" w:rsidRDefault="00F202FE" w:rsidP="00F202FE">
            <w:r>
              <w:t>Recommendation ITU-R M.2013</w:t>
            </w:r>
          </w:p>
        </w:tc>
      </w:tr>
    </w:tbl>
    <w:p w14:paraId="7311D227" w14:textId="77777777" w:rsidR="00F202FE" w:rsidRPr="00F202FE" w:rsidRDefault="00F202FE" w:rsidP="00F202FE">
      <w:pPr>
        <w:pStyle w:val="ECCAnnexheading3"/>
      </w:pPr>
      <w:r w:rsidRPr="00F202FE">
        <w:t>Modelling assumptions</w:t>
      </w:r>
    </w:p>
    <w:p w14:paraId="0DB81AF5" w14:textId="77777777" w:rsidR="00F202FE" w:rsidRPr="00F202FE" w:rsidRDefault="00F202FE" w:rsidP="00F202FE">
      <w:r w:rsidRPr="00F202FE">
        <w:t>For full details of modelling approach, see section 3. ACIR values for DME are given below.</w:t>
      </w:r>
    </w:p>
    <w:p w14:paraId="6AEED4FC" w14:textId="77777777" w:rsidR="00F202FE" w:rsidRDefault="00F202FE" w:rsidP="00F202FE">
      <w:pPr>
        <w:pStyle w:val="Caption"/>
      </w:pPr>
      <w:r w:rsidRPr="002B1A81">
        <w:t xml:space="preserve">Table </w:t>
      </w:r>
      <w:r w:rsidR="000503B5">
        <w:fldChar w:fldCharType="begin"/>
      </w:r>
      <w:r w:rsidR="000503B5">
        <w:instrText xml:space="preserve"> SEQ Table \* ARABIC </w:instrText>
      </w:r>
      <w:r w:rsidR="000503B5">
        <w:fldChar w:fldCharType="separate"/>
      </w:r>
      <w:r w:rsidRPr="00F202FE">
        <w:t>13</w:t>
      </w:r>
      <w:r w:rsidR="000503B5">
        <w:fldChar w:fldCharType="end"/>
      </w:r>
      <w:r w:rsidRPr="002B1A81">
        <w:t xml:space="preserve">: </w:t>
      </w:r>
      <w:r>
        <w:t>Values assumed for adjacent channel interference into airborne interrogator DME</w:t>
      </w:r>
    </w:p>
    <w:tbl>
      <w:tblPr>
        <w:tblW w:w="9209" w:type="dxa"/>
        <w:jc w:val="center"/>
        <w:tblBorders>
          <w:top w:val="single" w:sz="4" w:space="0" w:color="D2232A"/>
          <w:left w:val="single" w:sz="4" w:space="0" w:color="D2232A"/>
          <w:bottom w:val="single" w:sz="4" w:space="0" w:color="D2232A"/>
          <w:right w:val="single" w:sz="4" w:space="0" w:color="D2232A"/>
          <w:insideH w:val="single" w:sz="4" w:space="0" w:color="D2232A"/>
          <w:insideV w:val="single" w:sz="4" w:space="0" w:color="D2232A"/>
        </w:tblBorders>
        <w:tblCellMar>
          <w:top w:w="11" w:type="dxa"/>
          <w:bottom w:w="11" w:type="dxa"/>
        </w:tblCellMar>
        <w:tblLook w:val="01E0" w:firstRow="1" w:lastRow="1" w:firstColumn="1" w:lastColumn="1" w:noHBand="0" w:noVBand="0"/>
      </w:tblPr>
      <w:tblGrid>
        <w:gridCol w:w="2081"/>
        <w:gridCol w:w="1307"/>
        <w:gridCol w:w="1351"/>
        <w:gridCol w:w="1339"/>
        <w:gridCol w:w="1339"/>
        <w:gridCol w:w="1792"/>
      </w:tblGrid>
      <w:tr w:rsidR="00F202FE" w:rsidRPr="002B1A81" w14:paraId="0B57D268" w14:textId="77777777" w:rsidTr="001B0AD1">
        <w:trPr>
          <w:trHeight w:val="510"/>
          <w:tblHeader/>
          <w:jc w:val="center"/>
        </w:trPr>
        <w:tc>
          <w:tcPr>
            <w:tcW w:w="2081" w:type="dxa"/>
            <w:tcBorders>
              <w:right w:val="single" w:sz="8" w:space="0" w:color="FFFFFF"/>
            </w:tcBorders>
            <w:shd w:val="clear" w:color="auto" w:fill="D2232A"/>
            <w:vAlign w:val="center"/>
          </w:tcPr>
          <w:p w14:paraId="676DB949" w14:textId="77777777" w:rsidR="00F202FE" w:rsidRPr="00F202FE" w:rsidRDefault="00F202FE" w:rsidP="00F202FE">
            <w:r w:rsidRPr="00F202FE">
              <w:lastRenderedPageBreak/>
              <w:t>Frequency separation from DME centre frequency</w:t>
            </w:r>
          </w:p>
        </w:tc>
        <w:tc>
          <w:tcPr>
            <w:tcW w:w="1307" w:type="dxa"/>
            <w:tcBorders>
              <w:left w:val="single" w:sz="8" w:space="0" w:color="FFFFFF"/>
            </w:tcBorders>
            <w:shd w:val="clear" w:color="auto" w:fill="D2232A"/>
            <w:vAlign w:val="center"/>
          </w:tcPr>
          <w:p w14:paraId="776A1B87" w14:textId="77777777" w:rsidR="00F202FE" w:rsidRPr="00F202FE" w:rsidRDefault="00F202FE" w:rsidP="00F202FE">
            <w:r w:rsidRPr="00F202FE">
              <w:t>0 MHz</w:t>
            </w:r>
          </w:p>
        </w:tc>
        <w:tc>
          <w:tcPr>
            <w:tcW w:w="1351" w:type="dxa"/>
            <w:tcBorders>
              <w:left w:val="single" w:sz="8" w:space="0" w:color="FFFFFF"/>
            </w:tcBorders>
            <w:shd w:val="clear" w:color="auto" w:fill="D2232A"/>
            <w:vAlign w:val="center"/>
          </w:tcPr>
          <w:p w14:paraId="3CAF0D78" w14:textId="77777777" w:rsidR="00F202FE" w:rsidRPr="00F202FE" w:rsidRDefault="00F202FE" w:rsidP="00F202FE">
            <w:r w:rsidRPr="00F202FE">
              <w:t>1 MHz</w:t>
            </w:r>
          </w:p>
        </w:tc>
        <w:tc>
          <w:tcPr>
            <w:tcW w:w="1339" w:type="dxa"/>
            <w:tcBorders>
              <w:left w:val="single" w:sz="8" w:space="0" w:color="FFFFFF"/>
              <w:right w:val="single" w:sz="8" w:space="0" w:color="FFFFFF"/>
            </w:tcBorders>
            <w:shd w:val="clear" w:color="auto" w:fill="D2232A"/>
            <w:vAlign w:val="center"/>
          </w:tcPr>
          <w:p w14:paraId="22A47F26" w14:textId="77777777" w:rsidR="00F202FE" w:rsidRPr="00F202FE" w:rsidRDefault="00F202FE" w:rsidP="00F202FE">
            <w:r w:rsidRPr="00F202FE">
              <w:t>2 MHz</w:t>
            </w:r>
          </w:p>
        </w:tc>
        <w:tc>
          <w:tcPr>
            <w:tcW w:w="1339" w:type="dxa"/>
            <w:tcBorders>
              <w:left w:val="single" w:sz="8" w:space="0" w:color="FFFFFF"/>
            </w:tcBorders>
            <w:shd w:val="clear" w:color="auto" w:fill="D2232A"/>
            <w:vAlign w:val="center"/>
          </w:tcPr>
          <w:p w14:paraId="1BAEA462" w14:textId="77777777" w:rsidR="00F202FE" w:rsidRPr="00F202FE" w:rsidRDefault="00F202FE" w:rsidP="00F202FE">
            <w:r w:rsidRPr="00F202FE">
              <w:t>3 MHz</w:t>
            </w:r>
          </w:p>
        </w:tc>
        <w:tc>
          <w:tcPr>
            <w:tcW w:w="1792" w:type="dxa"/>
            <w:tcBorders>
              <w:left w:val="single" w:sz="8" w:space="0" w:color="FFFFFF"/>
            </w:tcBorders>
            <w:shd w:val="clear" w:color="auto" w:fill="D2232A"/>
            <w:vAlign w:val="center"/>
          </w:tcPr>
          <w:p w14:paraId="15E4F355" w14:textId="77777777" w:rsidR="00F202FE" w:rsidRPr="00F202FE" w:rsidRDefault="00F202FE" w:rsidP="00F202FE">
            <w:r w:rsidRPr="00F202FE">
              <w:t>Reference</w:t>
            </w:r>
          </w:p>
        </w:tc>
      </w:tr>
      <w:tr w:rsidR="00F202FE" w14:paraId="7352261C" w14:textId="77777777" w:rsidTr="001B0AD1">
        <w:trPr>
          <w:trHeight w:val="219"/>
          <w:jc w:val="center"/>
        </w:trPr>
        <w:tc>
          <w:tcPr>
            <w:tcW w:w="2081" w:type="dxa"/>
            <w:vAlign w:val="center"/>
          </w:tcPr>
          <w:p w14:paraId="432FA10B" w14:textId="77777777" w:rsidR="00F202FE" w:rsidRPr="00F202FE" w:rsidRDefault="00F202FE" w:rsidP="00F202FE">
            <w:r>
              <w:t>ACLR, dB</w:t>
            </w:r>
          </w:p>
        </w:tc>
        <w:tc>
          <w:tcPr>
            <w:tcW w:w="1307" w:type="dxa"/>
            <w:vAlign w:val="center"/>
          </w:tcPr>
          <w:p w14:paraId="154204DB" w14:textId="77777777" w:rsidR="00F202FE" w:rsidRPr="00F202FE" w:rsidRDefault="00F202FE" w:rsidP="00F202FE">
            <w:r w:rsidRPr="00F202FE">
              <w:t>0</w:t>
            </w:r>
          </w:p>
        </w:tc>
        <w:tc>
          <w:tcPr>
            <w:tcW w:w="1351" w:type="dxa"/>
            <w:vAlign w:val="center"/>
          </w:tcPr>
          <w:p w14:paraId="20C10194" w14:textId="77777777" w:rsidR="00F202FE" w:rsidRPr="00F202FE" w:rsidRDefault="00F202FE" w:rsidP="00F202FE">
            <w:r w:rsidRPr="00F202FE">
              <w:t>90</w:t>
            </w:r>
          </w:p>
        </w:tc>
        <w:tc>
          <w:tcPr>
            <w:tcW w:w="1339" w:type="dxa"/>
            <w:vAlign w:val="center"/>
          </w:tcPr>
          <w:p w14:paraId="27665133" w14:textId="77777777" w:rsidR="00F202FE" w:rsidRPr="00F202FE" w:rsidRDefault="00F202FE" w:rsidP="00F202FE">
            <w:r w:rsidRPr="00F202FE">
              <w:t>90</w:t>
            </w:r>
          </w:p>
        </w:tc>
        <w:tc>
          <w:tcPr>
            <w:tcW w:w="1339" w:type="dxa"/>
            <w:vAlign w:val="center"/>
          </w:tcPr>
          <w:p w14:paraId="1B45E17A" w14:textId="77777777" w:rsidR="00F202FE" w:rsidRPr="00F202FE" w:rsidRDefault="00F202FE" w:rsidP="00F202FE">
            <w:r w:rsidRPr="00F202FE">
              <w:t>90</w:t>
            </w:r>
          </w:p>
        </w:tc>
        <w:tc>
          <w:tcPr>
            <w:tcW w:w="1792" w:type="dxa"/>
            <w:vAlign w:val="center"/>
          </w:tcPr>
          <w:p w14:paraId="62E7D7E4" w14:textId="77777777" w:rsidR="00F202FE" w:rsidRPr="00F202FE" w:rsidRDefault="00F202FE" w:rsidP="00F202FE">
            <w:r w:rsidRPr="00737128">
              <w:t>ECC Report 253</w:t>
            </w:r>
            <w:r w:rsidRPr="00F202FE">
              <w:t xml:space="preserve"> and ETSI EN 300 422 (V1.5.0 /2015-01</w:t>
            </w:r>
          </w:p>
        </w:tc>
      </w:tr>
      <w:tr w:rsidR="00F202FE" w14:paraId="057D0CB7" w14:textId="77777777" w:rsidTr="001B0AD1">
        <w:trPr>
          <w:trHeight w:val="219"/>
          <w:jc w:val="center"/>
        </w:trPr>
        <w:tc>
          <w:tcPr>
            <w:tcW w:w="2081" w:type="dxa"/>
            <w:vAlign w:val="center"/>
          </w:tcPr>
          <w:p w14:paraId="318CE9AC" w14:textId="77777777" w:rsidR="00F202FE" w:rsidRPr="00F202FE" w:rsidRDefault="00F202FE" w:rsidP="00F202FE">
            <w:r>
              <w:t>ACS, dB</w:t>
            </w:r>
          </w:p>
        </w:tc>
        <w:tc>
          <w:tcPr>
            <w:tcW w:w="1307" w:type="dxa"/>
            <w:vAlign w:val="center"/>
          </w:tcPr>
          <w:p w14:paraId="05ED3BBD" w14:textId="77777777" w:rsidR="00F202FE" w:rsidRPr="00F202FE" w:rsidRDefault="00F202FE" w:rsidP="00F202FE">
            <w:r w:rsidRPr="00F202FE">
              <w:t>0</w:t>
            </w:r>
          </w:p>
        </w:tc>
        <w:tc>
          <w:tcPr>
            <w:tcW w:w="1351" w:type="dxa"/>
            <w:vAlign w:val="center"/>
          </w:tcPr>
          <w:p w14:paraId="79196360" w14:textId="77777777" w:rsidR="00F202FE" w:rsidRPr="00F202FE" w:rsidRDefault="00F202FE" w:rsidP="00F202FE">
            <w:r w:rsidRPr="00F202FE">
              <w:t>15.3</w:t>
            </w:r>
          </w:p>
        </w:tc>
        <w:tc>
          <w:tcPr>
            <w:tcW w:w="1339" w:type="dxa"/>
            <w:vAlign w:val="center"/>
          </w:tcPr>
          <w:p w14:paraId="5E065009" w14:textId="77777777" w:rsidR="00F202FE" w:rsidRPr="00F202FE" w:rsidRDefault="00F202FE" w:rsidP="00F202FE">
            <w:r w:rsidRPr="00F202FE">
              <w:t>63.3</w:t>
            </w:r>
          </w:p>
        </w:tc>
        <w:tc>
          <w:tcPr>
            <w:tcW w:w="1339" w:type="dxa"/>
            <w:vAlign w:val="center"/>
          </w:tcPr>
          <w:p w14:paraId="33395458" w14:textId="77777777" w:rsidR="00F202FE" w:rsidRPr="00F202FE" w:rsidRDefault="00F202FE" w:rsidP="00F202FE">
            <w:r w:rsidRPr="00F202FE">
              <w:t>70</w:t>
            </w:r>
          </w:p>
        </w:tc>
        <w:tc>
          <w:tcPr>
            <w:tcW w:w="1792" w:type="dxa"/>
            <w:vAlign w:val="center"/>
          </w:tcPr>
          <w:p w14:paraId="39657D19" w14:textId="77777777" w:rsidR="00F202FE" w:rsidRPr="00F202FE" w:rsidRDefault="00F202FE" w:rsidP="00F202FE">
            <w:r w:rsidRPr="00FE47AC">
              <w:t>Report ITU-R M.2205</w:t>
            </w:r>
          </w:p>
        </w:tc>
      </w:tr>
      <w:tr w:rsidR="00F202FE" w14:paraId="1A0E4B00" w14:textId="77777777" w:rsidTr="001B0AD1">
        <w:trPr>
          <w:trHeight w:val="225"/>
          <w:jc w:val="center"/>
        </w:trPr>
        <w:tc>
          <w:tcPr>
            <w:tcW w:w="2081" w:type="dxa"/>
            <w:vAlign w:val="center"/>
          </w:tcPr>
          <w:p w14:paraId="295D79C9" w14:textId="77777777" w:rsidR="00F202FE" w:rsidRPr="00F202FE" w:rsidRDefault="00F202FE" w:rsidP="00F202FE">
            <w:r>
              <w:t>ACIR, dB</w:t>
            </w:r>
          </w:p>
        </w:tc>
        <w:tc>
          <w:tcPr>
            <w:tcW w:w="1307" w:type="dxa"/>
            <w:vAlign w:val="center"/>
          </w:tcPr>
          <w:p w14:paraId="0215DB6E" w14:textId="77777777" w:rsidR="00F202FE" w:rsidRPr="00F202FE" w:rsidRDefault="00F202FE" w:rsidP="00F202FE">
            <w:r w:rsidRPr="00F202FE">
              <w:t>0</w:t>
            </w:r>
          </w:p>
        </w:tc>
        <w:tc>
          <w:tcPr>
            <w:tcW w:w="1351" w:type="dxa"/>
            <w:vAlign w:val="center"/>
          </w:tcPr>
          <w:p w14:paraId="1B8FC269" w14:textId="77777777" w:rsidR="00F202FE" w:rsidRPr="00F202FE" w:rsidRDefault="00F202FE" w:rsidP="00F202FE">
            <w:r w:rsidRPr="00F202FE">
              <w:t>15.3</w:t>
            </w:r>
          </w:p>
        </w:tc>
        <w:tc>
          <w:tcPr>
            <w:tcW w:w="1339" w:type="dxa"/>
            <w:vAlign w:val="center"/>
          </w:tcPr>
          <w:p w14:paraId="7521F981" w14:textId="77777777" w:rsidR="00F202FE" w:rsidRPr="00F202FE" w:rsidRDefault="00F202FE" w:rsidP="00F202FE">
            <w:r w:rsidRPr="00F202FE">
              <w:t>63.3</w:t>
            </w:r>
          </w:p>
        </w:tc>
        <w:tc>
          <w:tcPr>
            <w:tcW w:w="1339" w:type="dxa"/>
            <w:vAlign w:val="center"/>
          </w:tcPr>
          <w:p w14:paraId="336DC605" w14:textId="77777777" w:rsidR="00F202FE" w:rsidRPr="00F202FE" w:rsidRDefault="00F202FE" w:rsidP="00F202FE">
            <w:r w:rsidRPr="00F202FE">
              <w:t>70</w:t>
            </w:r>
          </w:p>
        </w:tc>
        <w:tc>
          <w:tcPr>
            <w:tcW w:w="1792" w:type="dxa"/>
            <w:vAlign w:val="center"/>
          </w:tcPr>
          <w:p w14:paraId="155286E9" w14:textId="77777777" w:rsidR="00F202FE" w:rsidRPr="00F202FE" w:rsidRDefault="00F202FE" w:rsidP="00F202FE">
            <w:r w:rsidRPr="00F202FE">
              <w:t>Calculated</w:t>
            </w:r>
          </w:p>
        </w:tc>
      </w:tr>
    </w:tbl>
    <w:p w14:paraId="315FF4E0" w14:textId="77777777" w:rsidR="00F202FE" w:rsidRDefault="00F202FE" w:rsidP="00F202FE">
      <w:pPr>
        <w:pStyle w:val="Caption"/>
      </w:pPr>
    </w:p>
    <w:p w14:paraId="4941FFDA" w14:textId="77777777" w:rsidR="00F202FE" w:rsidRDefault="00F202FE" w:rsidP="00F202FE">
      <w:pPr>
        <w:pStyle w:val="Caption"/>
      </w:pPr>
      <w:r w:rsidRPr="002B1A81">
        <w:t xml:space="preserve">Table </w:t>
      </w:r>
      <w:r w:rsidRPr="00F202FE">
        <w:t>14</w:t>
      </w:r>
      <w:r w:rsidRPr="002B1A81">
        <w:t xml:space="preserve">: </w:t>
      </w:r>
      <w:r>
        <w:t>Values assumed for adjacent channel interference into ground transponder DME</w:t>
      </w:r>
    </w:p>
    <w:tbl>
      <w:tblPr>
        <w:tblW w:w="9209" w:type="dxa"/>
        <w:jc w:val="center"/>
        <w:tblBorders>
          <w:top w:val="single" w:sz="4" w:space="0" w:color="D2232A"/>
          <w:left w:val="single" w:sz="4" w:space="0" w:color="D2232A"/>
          <w:bottom w:val="single" w:sz="4" w:space="0" w:color="D2232A"/>
          <w:right w:val="single" w:sz="4" w:space="0" w:color="D2232A"/>
          <w:insideH w:val="single" w:sz="4" w:space="0" w:color="D2232A"/>
          <w:insideV w:val="single" w:sz="4" w:space="0" w:color="D2232A"/>
        </w:tblBorders>
        <w:tblCellMar>
          <w:top w:w="11" w:type="dxa"/>
          <w:bottom w:w="11" w:type="dxa"/>
        </w:tblCellMar>
        <w:tblLook w:val="01E0" w:firstRow="1" w:lastRow="1" w:firstColumn="1" w:lastColumn="1" w:noHBand="0" w:noVBand="0"/>
      </w:tblPr>
      <w:tblGrid>
        <w:gridCol w:w="1803"/>
        <w:gridCol w:w="1093"/>
        <w:gridCol w:w="1149"/>
        <w:gridCol w:w="1141"/>
        <w:gridCol w:w="1217"/>
        <w:gridCol w:w="2806"/>
      </w:tblGrid>
      <w:tr w:rsidR="00F202FE" w:rsidRPr="002B1A81" w14:paraId="0DFFECAF" w14:textId="77777777" w:rsidTr="001B0AD1">
        <w:trPr>
          <w:trHeight w:val="611"/>
          <w:tblHeader/>
          <w:jc w:val="center"/>
        </w:trPr>
        <w:tc>
          <w:tcPr>
            <w:tcW w:w="1803" w:type="dxa"/>
            <w:tcBorders>
              <w:right w:val="single" w:sz="8" w:space="0" w:color="FFFFFF"/>
            </w:tcBorders>
            <w:shd w:val="clear" w:color="auto" w:fill="D2232A"/>
            <w:vAlign w:val="center"/>
          </w:tcPr>
          <w:p w14:paraId="04013D2B" w14:textId="77777777" w:rsidR="00F202FE" w:rsidRPr="00F202FE" w:rsidRDefault="00F202FE" w:rsidP="00F202FE">
            <w:r w:rsidRPr="00F202FE">
              <w:t>Frequency separation from DME centre frequency</w:t>
            </w:r>
          </w:p>
        </w:tc>
        <w:tc>
          <w:tcPr>
            <w:tcW w:w="1093" w:type="dxa"/>
            <w:tcBorders>
              <w:left w:val="single" w:sz="8" w:space="0" w:color="FFFFFF"/>
            </w:tcBorders>
            <w:shd w:val="clear" w:color="auto" w:fill="D2232A"/>
            <w:vAlign w:val="center"/>
          </w:tcPr>
          <w:p w14:paraId="3E944E79" w14:textId="77777777" w:rsidR="00F202FE" w:rsidRPr="00F202FE" w:rsidRDefault="00F202FE" w:rsidP="00F202FE">
            <w:r w:rsidRPr="00F202FE">
              <w:t>0 MHz</w:t>
            </w:r>
          </w:p>
        </w:tc>
        <w:tc>
          <w:tcPr>
            <w:tcW w:w="1149" w:type="dxa"/>
            <w:tcBorders>
              <w:left w:val="single" w:sz="8" w:space="0" w:color="FFFFFF"/>
            </w:tcBorders>
            <w:shd w:val="clear" w:color="auto" w:fill="D2232A"/>
            <w:vAlign w:val="center"/>
          </w:tcPr>
          <w:p w14:paraId="5A93461B" w14:textId="77777777" w:rsidR="00F202FE" w:rsidRPr="00F202FE" w:rsidRDefault="00F202FE" w:rsidP="00F202FE">
            <w:r w:rsidRPr="00F202FE">
              <w:t>1 MHz</w:t>
            </w:r>
          </w:p>
        </w:tc>
        <w:tc>
          <w:tcPr>
            <w:tcW w:w="1141" w:type="dxa"/>
            <w:tcBorders>
              <w:left w:val="single" w:sz="8" w:space="0" w:color="FFFFFF"/>
              <w:right w:val="single" w:sz="8" w:space="0" w:color="FFFFFF"/>
            </w:tcBorders>
            <w:shd w:val="clear" w:color="auto" w:fill="D2232A"/>
            <w:vAlign w:val="center"/>
          </w:tcPr>
          <w:p w14:paraId="5EF564F4" w14:textId="77777777" w:rsidR="00F202FE" w:rsidRPr="00F202FE" w:rsidRDefault="00F202FE" w:rsidP="00F202FE">
            <w:r w:rsidRPr="00F202FE">
              <w:t>2 MHz</w:t>
            </w:r>
          </w:p>
        </w:tc>
        <w:tc>
          <w:tcPr>
            <w:tcW w:w="1217" w:type="dxa"/>
            <w:tcBorders>
              <w:left w:val="single" w:sz="8" w:space="0" w:color="FFFFFF"/>
            </w:tcBorders>
            <w:shd w:val="clear" w:color="auto" w:fill="D2232A"/>
            <w:vAlign w:val="center"/>
          </w:tcPr>
          <w:p w14:paraId="072EDB1B" w14:textId="77777777" w:rsidR="00F202FE" w:rsidRPr="00F202FE" w:rsidRDefault="00F202FE" w:rsidP="00F202FE">
            <w:r w:rsidRPr="00F202FE">
              <w:t>3 MHz</w:t>
            </w:r>
          </w:p>
        </w:tc>
        <w:tc>
          <w:tcPr>
            <w:tcW w:w="2806" w:type="dxa"/>
            <w:tcBorders>
              <w:left w:val="single" w:sz="8" w:space="0" w:color="FFFFFF"/>
            </w:tcBorders>
            <w:shd w:val="clear" w:color="auto" w:fill="D2232A"/>
            <w:vAlign w:val="center"/>
          </w:tcPr>
          <w:p w14:paraId="2B9854F4" w14:textId="77777777" w:rsidR="00F202FE" w:rsidRPr="00F202FE" w:rsidRDefault="00F202FE" w:rsidP="00F202FE">
            <w:r w:rsidRPr="00F202FE">
              <w:t>Reference</w:t>
            </w:r>
          </w:p>
        </w:tc>
      </w:tr>
      <w:tr w:rsidR="00F202FE" w14:paraId="61943C15" w14:textId="77777777" w:rsidTr="001B0AD1">
        <w:trPr>
          <w:trHeight w:val="262"/>
          <w:jc w:val="center"/>
        </w:trPr>
        <w:tc>
          <w:tcPr>
            <w:tcW w:w="1803" w:type="dxa"/>
            <w:vAlign w:val="center"/>
          </w:tcPr>
          <w:p w14:paraId="2E27B976" w14:textId="77777777" w:rsidR="00F202FE" w:rsidRPr="00F202FE" w:rsidRDefault="00F202FE" w:rsidP="00F202FE">
            <w:r>
              <w:t>ACLR, dB</w:t>
            </w:r>
          </w:p>
        </w:tc>
        <w:tc>
          <w:tcPr>
            <w:tcW w:w="1093" w:type="dxa"/>
            <w:vAlign w:val="center"/>
          </w:tcPr>
          <w:p w14:paraId="4502AD12" w14:textId="77777777" w:rsidR="00F202FE" w:rsidRPr="00F202FE" w:rsidRDefault="00F202FE" w:rsidP="00F202FE">
            <w:r>
              <w:t>0</w:t>
            </w:r>
          </w:p>
        </w:tc>
        <w:tc>
          <w:tcPr>
            <w:tcW w:w="1149" w:type="dxa"/>
            <w:vAlign w:val="center"/>
          </w:tcPr>
          <w:p w14:paraId="12B67724" w14:textId="77777777" w:rsidR="00F202FE" w:rsidRPr="00F202FE" w:rsidRDefault="00F202FE" w:rsidP="00F202FE">
            <w:r>
              <w:t>90</w:t>
            </w:r>
          </w:p>
        </w:tc>
        <w:tc>
          <w:tcPr>
            <w:tcW w:w="1141" w:type="dxa"/>
            <w:vAlign w:val="center"/>
          </w:tcPr>
          <w:p w14:paraId="7D054D42" w14:textId="77777777" w:rsidR="00F202FE" w:rsidRPr="00F202FE" w:rsidRDefault="00F202FE" w:rsidP="00F202FE">
            <w:r>
              <w:t>90</w:t>
            </w:r>
          </w:p>
        </w:tc>
        <w:tc>
          <w:tcPr>
            <w:tcW w:w="1217" w:type="dxa"/>
            <w:vAlign w:val="center"/>
          </w:tcPr>
          <w:p w14:paraId="4F71CB1F" w14:textId="77777777" w:rsidR="00F202FE" w:rsidRPr="00F202FE" w:rsidRDefault="00F202FE" w:rsidP="00F202FE">
            <w:r>
              <w:t>90</w:t>
            </w:r>
          </w:p>
        </w:tc>
        <w:tc>
          <w:tcPr>
            <w:tcW w:w="2806" w:type="dxa"/>
            <w:vAlign w:val="center"/>
          </w:tcPr>
          <w:p w14:paraId="5B8A3EB3" w14:textId="77777777" w:rsidR="00F202FE" w:rsidRPr="00F202FE" w:rsidRDefault="00F202FE" w:rsidP="00F202FE">
            <w:r w:rsidRPr="00737128">
              <w:t>ECC Report 253</w:t>
            </w:r>
            <w:r w:rsidRPr="00F202FE">
              <w:t xml:space="preserve"> and ETSI EN 300 422 (V1.5.0 /2015-01</w:t>
            </w:r>
          </w:p>
        </w:tc>
      </w:tr>
      <w:tr w:rsidR="00F202FE" w:rsidRPr="00634915" w14:paraId="00DFC4F2" w14:textId="77777777" w:rsidTr="001B0AD1">
        <w:trPr>
          <w:trHeight w:val="262"/>
          <w:jc w:val="center"/>
        </w:trPr>
        <w:tc>
          <w:tcPr>
            <w:tcW w:w="1803" w:type="dxa"/>
            <w:vAlign w:val="center"/>
          </w:tcPr>
          <w:p w14:paraId="0ED1D06B" w14:textId="77777777" w:rsidR="00F202FE" w:rsidRPr="00F202FE" w:rsidRDefault="00F202FE" w:rsidP="00F202FE">
            <w:r>
              <w:t>ACS, dB</w:t>
            </w:r>
          </w:p>
        </w:tc>
        <w:tc>
          <w:tcPr>
            <w:tcW w:w="1093" w:type="dxa"/>
            <w:vAlign w:val="center"/>
          </w:tcPr>
          <w:p w14:paraId="223543BB" w14:textId="77777777" w:rsidR="00F202FE" w:rsidRPr="00F202FE" w:rsidRDefault="00F202FE" w:rsidP="00F202FE">
            <w:r>
              <w:t>0</w:t>
            </w:r>
          </w:p>
        </w:tc>
        <w:tc>
          <w:tcPr>
            <w:tcW w:w="1149" w:type="dxa"/>
            <w:vAlign w:val="center"/>
          </w:tcPr>
          <w:p w14:paraId="707432E0" w14:textId="77777777" w:rsidR="00F202FE" w:rsidRPr="00F202FE" w:rsidRDefault="00F202FE" w:rsidP="00F202FE">
            <w:r>
              <w:t>4.5</w:t>
            </w:r>
          </w:p>
        </w:tc>
        <w:tc>
          <w:tcPr>
            <w:tcW w:w="1141" w:type="dxa"/>
            <w:vAlign w:val="center"/>
          </w:tcPr>
          <w:p w14:paraId="34D0A254" w14:textId="77777777" w:rsidR="00F202FE" w:rsidRPr="00F202FE" w:rsidRDefault="00F202FE" w:rsidP="00F202FE">
            <w:r>
              <w:t>9.1</w:t>
            </w:r>
          </w:p>
        </w:tc>
        <w:tc>
          <w:tcPr>
            <w:tcW w:w="1217" w:type="dxa"/>
            <w:vAlign w:val="center"/>
          </w:tcPr>
          <w:p w14:paraId="42F03A2C" w14:textId="77777777" w:rsidR="00F202FE" w:rsidRPr="00F202FE" w:rsidRDefault="00F202FE" w:rsidP="00F202FE">
            <w:r>
              <w:t>13.6</w:t>
            </w:r>
          </w:p>
        </w:tc>
        <w:tc>
          <w:tcPr>
            <w:tcW w:w="2806" w:type="dxa"/>
            <w:vAlign w:val="center"/>
          </w:tcPr>
          <w:p w14:paraId="14F472AB" w14:textId="77777777" w:rsidR="00F202FE" w:rsidRPr="00F202FE" w:rsidRDefault="00F202FE" w:rsidP="00F202FE">
            <w:r w:rsidRPr="00F202FE">
              <w:t xml:space="preserve"> Recommendation ITU-R M.2013</w:t>
            </w:r>
          </w:p>
        </w:tc>
      </w:tr>
      <w:tr w:rsidR="00F202FE" w14:paraId="39181F76" w14:textId="77777777" w:rsidTr="001B0AD1">
        <w:trPr>
          <w:trHeight w:val="269"/>
          <w:jc w:val="center"/>
        </w:trPr>
        <w:tc>
          <w:tcPr>
            <w:tcW w:w="1803" w:type="dxa"/>
            <w:vAlign w:val="center"/>
          </w:tcPr>
          <w:p w14:paraId="23931B95" w14:textId="77777777" w:rsidR="00F202FE" w:rsidRPr="00F202FE" w:rsidRDefault="00F202FE" w:rsidP="00F202FE">
            <w:r>
              <w:t>ACIR, dB</w:t>
            </w:r>
          </w:p>
        </w:tc>
        <w:tc>
          <w:tcPr>
            <w:tcW w:w="1093" w:type="dxa"/>
            <w:vAlign w:val="center"/>
          </w:tcPr>
          <w:p w14:paraId="5D95E84A" w14:textId="77777777" w:rsidR="00F202FE" w:rsidRPr="00F202FE" w:rsidRDefault="00F202FE" w:rsidP="00F202FE">
            <w:r>
              <w:t>0</w:t>
            </w:r>
          </w:p>
        </w:tc>
        <w:tc>
          <w:tcPr>
            <w:tcW w:w="1149" w:type="dxa"/>
            <w:vAlign w:val="center"/>
          </w:tcPr>
          <w:p w14:paraId="5AFD36F6" w14:textId="77777777" w:rsidR="00F202FE" w:rsidRPr="00F202FE" w:rsidRDefault="00F202FE" w:rsidP="00F202FE">
            <w:r>
              <w:t>4.5</w:t>
            </w:r>
          </w:p>
        </w:tc>
        <w:tc>
          <w:tcPr>
            <w:tcW w:w="1141" w:type="dxa"/>
            <w:vAlign w:val="center"/>
          </w:tcPr>
          <w:p w14:paraId="3F3255E2" w14:textId="77777777" w:rsidR="00F202FE" w:rsidRPr="00F202FE" w:rsidRDefault="00F202FE" w:rsidP="00F202FE">
            <w:r>
              <w:t>9.1</w:t>
            </w:r>
          </w:p>
        </w:tc>
        <w:tc>
          <w:tcPr>
            <w:tcW w:w="1217" w:type="dxa"/>
            <w:vAlign w:val="center"/>
          </w:tcPr>
          <w:p w14:paraId="091582C4" w14:textId="77777777" w:rsidR="00F202FE" w:rsidRPr="00F202FE" w:rsidRDefault="00F202FE" w:rsidP="00F202FE">
            <w:r>
              <w:t>13.6</w:t>
            </w:r>
          </w:p>
        </w:tc>
        <w:tc>
          <w:tcPr>
            <w:tcW w:w="2806" w:type="dxa"/>
            <w:vAlign w:val="center"/>
          </w:tcPr>
          <w:p w14:paraId="19464D81" w14:textId="77777777" w:rsidR="00F202FE" w:rsidRPr="00F202FE" w:rsidRDefault="00F202FE" w:rsidP="00F202FE">
            <w:r w:rsidRPr="00F202FE">
              <w:t>Calculated</w:t>
            </w:r>
          </w:p>
        </w:tc>
      </w:tr>
    </w:tbl>
    <w:p w14:paraId="6D7BC449" w14:textId="77777777" w:rsidR="00F202FE" w:rsidRDefault="00F202FE" w:rsidP="00F202FE"/>
    <w:p w14:paraId="40261D3B" w14:textId="77777777" w:rsidR="00F202FE" w:rsidRDefault="00F202FE" w:rsidP="00F202FE">
      <w:pPr>
        <w:pStyle w:val="Caption"/>
      </w:pPr>
      <w:r w:rsidRPr="002B1A81">
        <w:t xml:space="preserve">Table </w:t>
      </w:r>
      <w:r w:rsidRPr="00F202FE">
        <w:t>15</w:t>
      </w:r>
      <w:r w:rsidRPr="002B1A81">
        <w:t xml:space="preserve">: </w:t>
      </w:r>
      <w:r>
        <w:t>Values assumed for adjacent channel interference into PMSE from DME</w:t>
      </w:r>
    </w:p>
    <w:tbl>
      <w:tblPr>
        <w:tblW w:w="9209" w:type="dxa"/>
        <w:jc w:val="center"/>
        <w:tblBorders>
          <w:top w:val="single" w:sz="4" w:space="0" w:color="D2232A"/>
          <w:left w:val="single" w:sz="4" w:space="0" w:color="D2232A"/>
          <w:bottom w:val="single" w:sz="4" w:space="0" w:color="D2232A"/>
          <w:right w:val="single" w:sz="4" w:space="0" w:color="D2232A"/>
          <w:insideH w:val="single" w:sz="4" w:space="0" w:color="D2232A"/>
          <w:insideV w:val="single" w:sz="4" w:space="0" w:color="D2232A"/>
        </w:tblBorders>
        <w:tblCellMar>
          <w:top w:w="11" w:type="dxa"/>
          <w:bottom w:w="11" w:type="dxa"/>
        </w:tblCellMar>
        <w:tblLook w:val="01E0" w:firstRow="1" w:lastRow="1" w:firstColumn="1" w:lastColumn="1" w:noHBand="0" w:noVBand="0"/>
      </w:tblPr>
      <w:tblGrid>
        <w:gridCol w:w="2081"/>
        <w:gridCol w:w="1307"/>
        <w:gridCol w:w="1351"/>
        <w:gridCol w:w="1339"/>
        <w:gridCol w:w="1339"/>
        <w:gridCol w:w="1792"/>
      </w:tblGrid>
      <w:tr w:rsidR="00F202FE" w:rsidRPr="002B1A81" w14:paraId="08DB7B94" w14:textId="77777777" w:rsidTr="001B0AD1">
        <w:trPr>
          <w:trHeight w:val="510"/>
          <w:tblHeader/>
          <w:jc w:val="center"/>
        </w:trPr>
        <w:tc>
          <w:tcPr>
            <w:tcW w:w="2081" w:type="dxa"/>
            <w:tcBorders>
              <w:right w:val="single" w:sz="8" w:space="0" w:color="FFFFFF"/>
            </w:tcBorders>
            <w:shd w:val="clear" w:color="auto" w:fill="D2232A"/>
            <w:vAlign w:val="center"/>
          </w:tcPr>
          <w:p w14:paraId="113C2BE4" w14:textId="77777777" w:rsidR="00F202FE" w:rsidRPr="00F202FE" w:rsidRDefault="00F202FE" w:rsidP="00F202FE">
            <w:r w:rsidRPr="00F202FE">
              <w:t>Frequency separation from DME centre frequency</w:t>
            </w:r>
          </w:p>
        </w:tc>
        <w:tc>
          <w:tcPr>
            <w:tcW w:w="1307" w:type="dxa"/>
            <w:tcBorders>
              <w:left w:val="single" w:sz="8" w:space="0" w:color="FFFFFF"/>
            </w:tcBorders>
            <w:shd w:val="clear" w:color="auto" w:fill="D2232A"/>
            <w:vAlign w:val="center"/>
          </w:tcPr>
          <w:p w14:paraId="4C6C79EF" w14:textId="77777777" w:rsidR="00F202FE" w:rsidRPr="00F202FE" w:rsidRDefault="00F202FE" w:rsidP="00F202FE">
            <w:r w:rsidRPr="00F202FE">
              <w:t>0 MHz</w:t>
            </w:r>
          </w:p>
        </w:tc>
        <w:tc>
          <w:tcPr>
            <w:tcW w:w="1351" w:type="dxa"/>
            <w:tcBorders>
              <w:left w:val="single" w:sz="8" w:space="0" w:color="FFFFFF"/>
            </w:tcBorders>
            <w:shd w:val="clear" w:color="auto" w:fill="D2232A"/>
            <w:vAlign w:val="center"/>
          </w:tcPr>
          <w:p w14:paraId="788E90D3" w14:textId="77777777" w:rsidR="00F202FE" w:rsidRPr="00F202FE" w:rsidRDefault="00F202FE" w:rsidP="00F202FE">
            <w:r w:rsidRPr="00F202FE">
              <w:t>1 MHz</w:t>
            </w:r>
          </w:p>
        </w:tc>
        <w:tc>
          <w:tcPr>
            <w:tcW w:w="1339" w:type="dxa"/>
            <w:tcBorders>
              <w:left w:val="single" w:sz="8" w:space="0" w:color="FFFFFF"/>
              <w:right w:val="single" w:sz="8" w:space="0" w:color="FFFFFF"/>
            </w:tcBorders>
            <w:shd w:val="clear" w:color="auto" w:fill="D2232A"/>
            <w:vAlign w:val="center"/>
          </w:tcPr>
          <w:p w14:paraId="1056E80A" w14:textId="77777777" w:rsidR="00F202FE" w:rsidRPr="00F202FE" w:rsidRDefault="00F202FE" w:rsidP="00F202FE">
            <w:r w:rsidRPr="00F202FE">
              <w:t>2 MHz</w:t>
            </w:r>
          </w:p>
        </w:tc>
        <w:tc>
          <w:tcPr>
            <w:tcW w:w="1339" w:type="dxa"/>
            <w:tcBorders>
              <w:left w:val="single" w:sz="8" w:space="0" w:color="FFFFFF"/>
            </w:tcBorders>
            <w:shd w:val="clear" w:color="auto" w:fill="D2232A"/>
            <w:vAlign w:val="center"/>
          </w:tcPr>
          <w:p w14:paraId="711084FF" w14:textId="77777777" w:rsidR="00F202FE" w:rsidRPr="00F202FE" w:rsidRDefault="00F202FE" w:rsidP="00F202FE">
            <w:r w:rsidRPr="00F202FE">
              <w:t>3 MHz</w:t>
            </w:r>
          </w:p>
        </w:tc>
        <w:tc>
          <w:tcPr>
            <w:tcW w:w="1792" w:type="dxa"/>
            <w:tcBorders>
              <w:left w:val="single" w:sz="8" w:space="0" w:color="FFFFFF"/>
            </w:tcBorders>
            <w:shd w:val="clear" w:color="auto" w:fill="D2232A"/>
            <w:vAlign w:val="center"/>
          </w:tcPr>
          <w:p w14:paraId="21CB21C6" w14:textId="77777777" w:rsidR="00F202FE" w:rsidRPr="00F202FE" w:rsidRDefault="00F202FE" w:rsidP="00F202FE">
            <w:r w:rsidRPr="00F202FE">
              <w:t>Reference</w:t>
            </w:r>
          </w:p>
        </w:tc>
      </w:tr>
      <w:tr w:rsidR="00F202FE" w14:paraId="1AEBD9F3" w14:textId="77777777" w:rsidTr="001B0AD1">
        <w:trPr>
          <w:trHeight w:val="219"/>
          <w:jc w:val="center"/>
        </w:trPr>
        <w:tc>
          <w:tcPr>
            <w:tcW w:w="2081" w:type="dxa"/>
            <w:vAlign w:val="center"/>
          </w:tcPr>
          <w:p w14:paraId="67209DA7" w14:textId="77777777" w:rsidR="00F202FE" w:rsidRPr="00F202FE" w:rsidRDefault="00F202FE" w:rsidP="00F202FE">
            <w:r>
              <w:t>ACLR, dB</w:t>
            </w:r>
          </w:p>
        </w:tc>
        <w:tc>
          <w:tcPr>
            <w:tcW w:w="1307" w:type="dxa"/>
            <w:vAlign w:val="center"/>
          </w:tcPr>
          <w:p w14:paraId="694CF50B" w14:textId="77777777" w:rsidR="00F202FE" w:rsidRPr="00F202FE" w:rsidRDefault="00F202FE" w:rsidP="00F202FE">
            <w:r w:rsidRPr="00F202FE">
              <w:t>0</w:t>
            </w:r>
          </w:p>
        </w:tc>
        <w:tc>
          <w:tcPr>
            <w:tcW w:w="1351" w:type="dxa"/>
            <w:vAlign w:val="center"/>
          </w:tcPr>
          <w:p w14:paraId="48619DFB" w14:textId="77777777" w:rsidR="00F202FE" w:rsidRPr="00F202FE" w:rsidRDefault="00F202FE" w:rsidP="00F202FE">
            <w:r>
              <w:t>25.5</w:t>
            </w:r>
          </w:p>
        </w:tc>
        <w:tc>
          <w:tcPr>
            <w:tcW w:w="1339" w:type="dxa"/>
            <w:vAlign w:val="center"/>
          </w:tcPr>
          <w:p w14:paraId="63F6911B" w14:textId="77777777" w:rsidR="00F202FE" w:rsidRPr="00F202FE" w:rsidRDefault="00F202FE" w:rsidP="00F202FE">
            <w:r>
              <w:t>38</w:t>
            </w:r>
          </w:p>
        </w:tc>
        <w:tc>
          <w:tcPr>
            <w:tcW w:w="1339" w:type="dxa"/>
            <w:vAlign w:val="center"/>
          </w:tcPr>
          <w:p w14:paraId="05299A5F" w14:textId="77777777" w:rsidR="00F202FE" w:rsidRPr="00F202FE" w:rsidRDefault="00F202FE" w:rsidP="00F202FE">
            <w:r>
              <w:t>80</w:t>
            </w:r>
          </w:p>
        </w:tc>
        <w:tc>
          <w:tcPr>
            <w:tcW w:w="1792" w:type="dxa"/>
            <w:vAlign w:val="center"/>
          </w:tcPr>
          <w:p w14:paraId="2813CEA8" w14:textId="77777777" w:rsidR="00F202FE" w:rsidRPr="00F202FE" w:rsidRDefault="00F202FE" w:rsidP="00F202FE">
            <w:r w:rsidRPr="00F202FE">
              <w:t>Annex 10 ICAO</w:t>
            </w:r>
          </w:p>
        </w:tc>
      </w:tr>
      <w:tr w:rsidR="00F202FE" w14:paraId="12DB14E7" w14:textId="77777777" w:rsidTr="001B0AD1">
        <w:trPr>
          <w:trHeight w:val="219"/>
          <w:jc w:val="center"/>
        </w:trPr>
        <w:tc>
          <w:tcPr>
            <w:tcW w:w="2081" w:type="dxa"/>
            <w:vAlign w:val="center"/>
          </w:tcPr>
          <w:p w14:paraId="65150DBA" w14:textId="77777777" w:rsidR="00F202FE" w:rsidRPr="00F202FE" w:rsidRDefault="00F202FE" w:rsidP="00F202FE">
            <w:r>
              <w:t>ACS, dB</w:t>
            </w:r>
          </w:p>
        </w:tc>
        <w:tc>
          <w:tcPr>
            <w:tcW w:w="1307" w:type="dxa"/>
            <w:vAlign w:val="center"/>
          </w:tcPr>
          <w:p w14:paraId="73BC793A" w14:textId="77777777" w:rsidR="00F202FE" w:rsidRPr="00F202FE" w:rsidRDefault="00F202FE" w:rsidP="00F202FE">
            <w:r w:rsidRPr="00F202FE">
              <w:t>0</w:t>
            </w:r>
          </w:p>
        </w:tc>
        <w:tc>
          <w:tcPr>
            <w:tcW w:w="1351" w:type="dxa"/>
            <w:vAlign w:val="center"/>
          </w:tcPr>
          <w:p w14:paraId="20838C0D" w14:textId="77777777" w:rsidR="00F202FE" w:rsidRPr="00F202FE" w:rsidRDefault="00F202FE" w:rsidP="00F202FE">
            <w:r>
              <w:t>74</w:t>
            </w:r>
          </w:p>
        </w:tc>
        <w:tc>
          <w:tcPr>
            <w:tcW w:w="1339" w:type="dxa"/>
            <w:vAlign w:val="center"/>
          </w:tcPr>
          <w:p w14:paraId="71A08A70" w14:textId="77777777" w:rsidR="00F202FE" w:rsidRPr="00F202FE" w:rsidRDefault="00F202FE" w:rsidP="00F202FE">
            <w:r>
              <w:t>74</w:t>
            </w:r>
          </w:p>
        </w:tc>
        <w:tc>
          <w:tcPr>
            <w:tcW w:w="1339" w:type="dxa"/>
            <w:vAlign w:val="center"/>
          </w:tcPr>
          <w:p w14:paraId="36EBE1F9" w14:textId="77777777" w:rsidR="00F202FE" w:rsidRPr="00F202FE" w:rsidRDefault="00F202FE" w:rsidP="00F202FE">
            <w:r>
              <w:t>74</w:t>
            </w:r>
          </w:p>
        </w:tc>
        <w:tc>
          <w:tcPr>
            <w:tcW w:w="1792" w:type="dxa"/>
            <w:vAlign w:val="center"/>
          </w:tcPr>
          <w:p w14:paraId="1248EDE5" w14:textId="77777777" w:rsidR="00F202FE" w:rsidRPr="00F202FE" w:rsidRDefault="00F202FE" w:rsidP="00F202FE">
            <w:r w:rsidRPr="00073DB0">
              <w:t>ERC Report 63</w:t>
            </w:r>
          </w:p>
        </w:tc>
      </w:tr>
      <w:tr w:rsidR="00F202FE" w14:paraId="71B3A9A1" w14:textId="77777777" w:rsidTr="001B0AD1">
        <w:trPr>
          <w:trHeight w:val="225"/>
          <w:jc w:val="center"/>
        </w:trPr>
        <w:tc>
          <w:tcPr>
            <w:tcW w:w="2081" w:type="dxa"/>
            <w:vAlign w:val="center"/>
          </w:tcPr>
          <w:p w14:paraId="79BDA9EC" w14:textId="77777777" w:rsidR="00F202FE" w:rsidRPr="00F202FE" w:rsidRDefault="00F202FE" w:rsidP="00F202FE">
            <w:r>
              <w:t>ACIR, dB</w:t>
            </w:r>
          </w:p>
        </w:tc>
        <w:tc>
          <w:tcPr>
            <w:tcW w:w="1307" w:type="dxa"/>
            <w:vAlign w:val="center"/>
          </w:tcPr>
          <w:p w14:paraId="7C2CB1ED" w14:textId="77777777" w:rsidR="00F202FE" w:rsidRPr="00F202FE" w:rsidRDefault="00F202FE" w:rsidP="00F202FE">
            <w:r w:rsidRPr="00F202FE">
              <w:t>0</w:t>
            </w:r>
          </w:p>
        </w:tc>
        <w:tc>
          <w:tcPr>
            <w:tcW w:w="1351" w:type="dxa"/>
            <w:vAlign w:val="center"/>
          </w:tcPr>
          <w:p w14:paraId="59B2C037" w14:textId="77777777" w:rsidR="00F202FE" w:rsidRPr="00F202FE" w:rsidRDefault="00F202FE" w:rsidP="00F202FE">
            <w:r>
              <w:t>25.5</w:t>
            </w:r>
          </w:p>
        </w:tc>
        <w:tc>
          <w:tcPr>
            <w:tcW w:w="1339" w:type="dxa"/>
            <w:vAlign w:val="center"/>
          </w:tcPr>
          <w:p w14:paraId="3984E635" w14:textId="77777777" w:rsidR="00F202FE" w:rsidRPr="00F202FE" w:rsidRDefault="00F202FE" w:rsidP="00F202FE">
            <w:r>
              <w:t>38</w:t>
            </w:r>
          </w:p>
        </w:tc>
        <w:tc>
          <w:tcPr>
            <w:tcW w:w="1339" w:type="dxa"/>
            <w:vAlign w:val="center"/>
          </w:tcPr>
          <w:p w14:paraId="3A804C22" w14:textId="77777777" w:rsidR="00F202FE" w:rsidRPr="00F202FE" w:rsidRDefault="00F202FE" w:rsidP="00F202FE">
            <w:r>
              <w:t>74</w:t>
            </w:r>
          </w:p>
        </w:tc>
        <w:tc>
          <w:tcPr>
            <w:tcW w:w="1792" w:type="dxa"/>
            <w:vAlign w:val="center"/>
          </w:tcPr>
          <w:p w14:paraId="66F575C3" w14:textId="77777777" w:rsidR="00F202FE" w:rsidRPr="00F202FE" w:rsidRDefault="00F202FE" w:rsidP="00F202FE">
            <w:r w:rsidRPr="00F202FE">
              <w:t>Calculated</w:t>
            </w:r>
          </w:p>
        </w:tc>
      </w:tr>
    </w:tbl>
    <w:p w14:paraId="147F85FE" w14:textId="77777777" w:rsidR="00F202FE" w:rsidRPr="00F202FE" w:rsidRDefault="00F202FE" w:rsidP="00F202FE">
      <w:pPr>
        <w:pStyle w:val="ECCAnnexheading3"/>
      </w:pPr>
      <w:r w:rsidRPr="00F202FE">
        <w:t>Conclusion</w:t>
      </w:r>
    </w:p>
    <w:p w14:paraId="7B442887" w14:textId="77777777" w:rsidR="00F202FE" w:rsidRPr="00F202FE" w:rsidRDefault="00F202FE" w:rsidP="00F202FE">
      <w:pPr>
        <w:pStyle w:val="ECCAnnexheading4"/>
      </w:pPr>
      <w:r w:rsidRPr="00F202FE">
        <w:t>Separation distances to protect DME airborne interrogators</w:t>
      </w:r>
    </w:p>
    <w:p w14:paraId="00D3B949" w14:textId="77777777" w:rsidR="00F202FE" w:rsidRPr="002B1A81" w:rsidRDefault="00F202FE" w:rsidP="00F202FE">
      <w:pPr>
        <w:pStyle w:val="Caption"/>
      </w:pPr>
      <w:bookmarkStart w:id="133" w:name="_Ref432158276"/>
      <w:r w:rsidRPr="002B1A81">
        <w:lastRenderedPageBreak/>
        <w:t xml:space="preserve">Table </w:t>
      </w:r>
      <w:bookmarkEnd w:id="133"/>
      <w:r w:rsidRPr="00F202FE">
        <w:t>16</w:t>
      </w:r>
      <w:r w:rsidRPr="002B1A81">
        <w:t>: Co-frequency separation distances</w:t>
      </w:r>
      <w:r>
        <w:t xml:space="preserve"> </w:t>
      </w:r>
      <w:r w:rsidRPr="004F20A1">
        <w:t>to protect airborne interrogator</w:t>
      </w:r>
      <w:r>
        <w:t xml:space="preserve"> </w:t>
      </w:r>
    </w:p>
    <w:tbl>
      <w:tblPr>
        <w:tblW w:w="9260" w:type="dxa"/>
        <w:jc w:val="center"/>
        <w:tblBorders>
          <w:top w:val="single" w:sz="4" w:space="0" w:color="D2232A"/>
          <w:left w:val="single" w:sz="4" w:space="0" w:color="D2232A"/>
          <w:bottom w:val="single" w:sz="4" w:space="0" w:color="D2232A"/>
          <w:right w:val="single" w:sz="4" w:space="0" w:color="D2232A"/>
          <w:insideH w:val="single" w:sz="4" w:space="0" w:color="D2232A"/>
          <w:insideV w:val="single" w:sz="4" w:space="0" w:color="D2232A"/>
        </w:tblBorders>
        <w:tblCellMar>
          <w:top w:w="11" w:type="dxa"/>
          <w:bottom w:w="11" w:type="dxa"/>
        </w:tblCellMar>
        <w:tblLook w:val="01E0" w:firstRow="1" w:lastRow="1" w:firstColumn="1" w:lastColumn="1" w:noHBand="0" w:noVBand="0"/>
      </w:tblPr>
      <w:tblGrid>
        <w:gridCol w:w="3156"/>
        <w:gridCol w:w="1995"/>
        <w:gridCol w:w="2066"/>
        <w:gridCol w:w="2043"/>
      </w:tblGrid>
      <w:tr w:rsidR="00F202FE" w:rsidRPr="002B1A81" w14:paraId="30D7EF86" w14:textId="77777777" w:rsidTr="001B0AD1">
        <w:trPr>
          <w:trHeight w:val="434"/>
          <w:tblHeader/>
          <w:jc w:val="center"/>
        </w:trPr>
        <w:tc>
          <w:tcPr>
            <w:tcW w:w="3156" w:type="dxa"/>
            <w:tcBorders>
              <w:right w:val="single" w:sz="8" w:space="0" w:color="FFFFFF"/>
            </w:tcBorders>
            <w:shd w:val="clear" w:color="auto" w:fill="D2232A"/>
            <w:vAlign w:val="center"/>
          </w:tcPr>
          <w:p w14:paraId="5577CAE8" w14:textId="77777777" w:rsidR="00F202FE" w:rsidRPr="00F202FE" w:rsidRDefault="00F202FE" w:rsidP="00F202FE">
            <w:r w:rsidRPr="00F202FE">
              <w:t xml:space="preserve">Parameter </w:t>
            </w:r>
          </w:p>
        </w:tc>
        <w:tc>
          <w:tcPr>
            <w:tcW w:w="1995" w:type="dxa"/>
            <w:tcBorders>
              <w:left w:val="single" w:sz="8" w:space="0" w:color="FFFFFF"/>
            </w:tcBorders>
            <w:shd w:val="clear" w:color="auto" w:fill="D2232A"/>
            <w:vAlign w:val="center"/>
          </w:tcPr>
          <w:p w14:paraId="6FB0189F" w14:textId="77777777" w:rsidR="00F202FE" w:rsidRPr="00F202FE" w:rsidRDefault="00F202FE" w:rsidP="00F202FE">
            <w:r w:rsidRPr="00F202FE">
              <w:t>Body worn</w:t>
            </w:r>
          </w:p>
        </w:tc>
        <w:tc>
          <w:tcPr>
            <w:tcW w:w="2066" w:type="dxa"/>
            <w:tcBorders>
              <w:left w:val="single" w:sz="8" w:space="0" w:color="FFFFFF"/>
            </w:tcBorders>
            <w:shd w:val="clear" w:color="auto" w:fill="D2232A"/>
            <w:vAlign w:val="center"/>
          </w:tcPr>
          <w:p w14:paraId="51AD781B" w14:textId="77777777" w:rsidR="00F202FE" w:rsidRPr="00F202FE" w:rsidRDefault="00F202FE" w:rsidP="00F202FE">
            <w:r w:rsidRPr="00F202FE">
              <w:t>Handheld</w:t>
            </w:r>
          </w:p>
        </w:tc>
        <w:tc>
          <w:tcPr>
            <w:tcW w:w="2043" w:type="dxa"/>
            <w:tcBorders>
              <w:left w:val="single" w:sz="8" w:space="0" w:color="FFFFFF"/>
            </w:tcBorders>
            <w:shd w:val="clear" w:color="auto" w:fill="D2232A"/>
          </w:tcPr>
          <w:p w14:paraId="06E596D4" w14:textId="77777777" w:rsidR="00F202FE" w:rsidRPr="00F202FE" w:rsidRDefault="00F202FE" w:rsidP="00F202FE">
            <w:r w:rsidRPr="00F202FE">
              <w:t>IEM</w:t>
            </w:r>
          </w:p>
        </w:tc>
      </w:tr>
      <w:tr w:rsidR="00F202FE" w:rsidRPr="002B1A81" w14:paraId="68D04139" w14:textId="77777777" w:rsidTr="001B0AD1">
        <w:trPr>
          <w:trHeight w:val="194"/>
          <w:jc w:val="center"/>
        </w:trPr>
        <w:tc>
          <w:tcPr>
            <w:tcW w:w="3156" w:type="dxa"/>
            <w:vAlign w:val="center"/>
          </w:tcPr>
          <w:p w14:paraId="670CBD78" w14:textId="77777777" w:rsidR="00F202FE" w:rsidRPr="00F202FE" w:rsidRDefault="00F202FE" w:rsidP="00F202FE">
            <w:r>
              <w:t>Tx power</w:t>
            </w:r>
          </w:p>
        </w:tc>
        <w:tc>
          <w:tcPr>
            <w:tcW w:w="1995" w:type="dxa"/>
            <w:vAlign w:val="center"/>
          </w:tcPr>
          <w:p w14:paraId="6ECDA3F8" w14:textId="77777777" w:rsidR="00F202FE" w:rsidRPr="00F202FE" w:rsidRDefault="00F202FE" w:rsidP="00F202FE">
            <w:r w:rsidRPr="002B1A81">
              <w:t>17 dBm</w:t>
            </w:r>
          </w:p>
        </w:tc>
        <w:tc>
          <w:tcPr>
            <w:tcW w:w="2066" w:type="dxa"/>
            <w:vAlign w:val="center"/>
          </w:tcPr>
          <w:p w14:paraId="62185934" w14:textId="77777777" w:rsidR="00F202FE" w:rsidRPr="00F202FE" w:rsidRDefault="00F202FE" w:rsidP="00F202FE">
            <w:r w:rsidRPr="002B1A81">
              <w:t>13 dBm</w:t>
            </w:r>
          </w:p>
        </w:tc>
        <w:tc>
          <w:tcPr>
            <w:tcW w:w="2043" w:type="dxa"/>
            <w:vAlign w:val="center"/>
          </w:tcPr>
          <w:p w14:paraId="5B230052" w14:textId="77777777" w:rsidR="00F202FE" w:rsidRPr="00F202FE" w:rsidRDefault="00F202FE" w:rsidP="00F202FE">
            <w:r>
              <w:t>Not considered</w:t>
            </w:r>
          </w:p>
        </w:tc>
      </w:tr>
      <w:tr w:rsidR="00F202FE" w:rsidRPr="002B1A81" w14:paraId="0E6E6941" w14:textId="77777777" w:rsidTr="001B0AD1">
        <w:trPr>
          <w:trHeight w:val="194"/>
          <w:jc w:val="center"/>
        </w:trPr>
        <w:tc>
          <w:tcPr>
            <w:tcW w:w="3156" w:type="dxa"/>
            <w:vAlign w:val="center"/>
          </w:tcPr>
          <w:p w14:paraId="18631614" w14:textId="77777777" w:rsidR="00F202FE" w:rsidRPr="00F202FE" w:rsidRDefault="00F202FE" w:rsidP="00F202FE">
            <w:r>
              <w:t>Body effect</w:t>
            </w:r>
          </w:p>
        </w:tc>
        <w:tc>
          <w:tcPr>
            <w:tcW w:w="1995" w:type="dxa"/>
            <w:vAlign w:val="center"/>
          </w:tcPr>
          <w:p w14:paraId="2C52C619" w14:textId="77777777" w:rsidR="00F202FE" w:rsidRPr="00F202FE" w:rsidRDefault="00F202FE" w:rsidP="00F202FE">
            <w:r>
              <w:t>-6.85 dBi</w:t>
            </w:r>
          </w:p>
        </w:tc>
        <w:tc>
          <w:tcPr>
            <w:tcW w:w="2066" w:type="dxa"/>
            <w:vAlign w:val="center"/>
          </w:tcPr>
          <w:p w14:paraId="7E8675D5" w14:textId="77777777" w:rsidR="00F202FE" w:rsidRPr="00F202FE" w:rsidRDefault="00F202FE" w:rsidP="00F202FE">
            <w:r>
              <w:t>-4.85 dBi</w:t>
            </w:r>
          </w:p>
        </w:tc>
        <w:tc>
          <w:tcPr>
            <w:tcW w:w="2043" w:type="dxa"/>
            <w:vAlign w:val="center"/>
          </w:tcPr>
          <w:p w14:paraId="07637AE5" w14:textId="77777777" w:rsidR="00F202FE" w:rsidRPr="00F202FE" w:rsidRDefault="00F202FE" w:rsidP="00F202FE">
            <w:r>
              <w:t>Not considered</w:t>
            </w:r>
          </w:p>
        </w:tc>
      </w:tr>
      <w:tr w:rsidR="00F202FE" w:rsidRPr="002B1A81" w14:paraId="37729630" w14:textId="77777777" w:rsidTr="001B0AD1">
        <w:trPr>
          <w:trHeight w:val="194"/>
          <w:jc w:val="center"/>
        </w:trPr>
        <w:tc>
          <w:tcPr>
            <w:tcW w:w="3156" w:type="dxa"/>
            <w:vAlign w:val="center"/>
          </w:tcPr>
          <w:p w14:paraId="3CC88FB8" w14:textId="77777777" w:rsidR="00F202FE" w:rsidRPr="00F202FE" w:rsidRDefault="00F202FE" w:rsidP="00F202FE">
            <w:r>
              <w:t>Modelled e.i.r.p</w:t>
            </w:r>
          </w:p>
        </w:tc>
        <w:tc>
          <w:tcPr>
            <w:tcW w:w="1995" w:type="dxa"/>
            <w:vAlign w:val="center"/>
          </w:tcPr>
          <w:p w14:paraId="753E6D04" w14:textId="77777777" w:rsidR="00F202FE" w:rsidRPr="00F202FE" w:rsidRDefault="00F202FE" w:rsidP="00F202FE">
            <w:r>
              <w:t>10.15 dBm</w:t>
            </w:r>
          </w:p>
        </w:tc>
        <w:tc>
          <w:tcPr>
            <w:tcW w:w="2066" w:type="dxa"/>
            <w:vAlign w:val="center"/>
          </w:tcPr>
          <w:p w14:paraId="76E93739" w14:textId="77777777" w:rsidR="00F202FE" w:rsidRPr="00F202FE" w:rsidRDefault="00F202FE" w:rsidP="00F202FE">
            <w:r>
              <w:t>8.15 dBm</w:t>
            </w:r>
          </w:p>
        </w:tc>
        <w:tc>
          <w:tcPr>
            <w:tcW w:w="2043" w:type="dxa"/>
            <w:vAlign w:val="center"/>
          </w:tcPr>
          <w:p w14:paraId="6BF880D0" w14:textId="77777777" w:rsidR="00F202FE" w:rsidRPr="00F202FE" w:rsidRDefault="00F202FE" w:rsidP="00F202FE">
            <w:r w:rsidRPr="002B1A81">
              <w:t>9 dBm</w:t>
            </w:r>
          </w:p>
        </w:tc>
      </w:tr>
      <w:tr w:rsidR="00F202FE" w:rsidRPr="002B1A81" w14:paraId="7F795BB7" w14:textId="77777777" w:rsidTr="001B0AD1">
        <w:trPr>
          <w:trHeight w:val="582"/>
          <w:jc w:val="center"/>
        </w:trPr>
        <w:tc>
          <w:tcPr>
            <w:tcW w:w="3156" w:type="dxa"/>
            <w:vAlign w:val="center"/>
          </w:tcPr>
          <w:p w14:paraId="41F87532" w14:textId="77777777" w:rsidR="00F202FE" w:rsidRPr="00F202FE" w:rsidRDefault="00F202FE" w:rsidP="00F202FE">
            <w:r>
              <w:t xml:space="preserve">Building </w:t>
            </w:r>
            <w:r w:rsidRPr="00F202FE">
              <w:t xml:space="preserve">entry loss </w:t>
            </w:r>
          </w:p>
        </w:tc>
        <w:tc>
          <w:tcPr>
            <w:tcW w:w="1995" w:type="dxa"/>
            <w:vAlign w:val="center"/>
          </w:tcPr>
          <w:p w14:paraId="73B4DD1F" w14:textId="77777777" w:rsidR="00F202FE" w:rsidRPr="00F202FE" w:rsidRDefault="00F202FE" w:rsidP="00F202FE">
            <w:r>
              <w:t>0</w:t>
            </w:r>
            <w:r w:rsidRPr="00F202FE">
              <w:t> dB</w:t>
            </w:r>
          </w:p>
        </w:tc>
        <w:tc>
          <w:tcPr>
            <w:tcW w:w="2066" w:type="dxa"/>
            <w:vAlign w:val="center"/>
          </w:tcPr>
          <w:p w14:paraId="7C93E5EB" w14:textId="77777777" w:rsidR="00F202FE" w:rsidRPr="00F202FE" w:rsidRDefault="00F202FE" w:rsidP="00F202FE">
            <w:r>
              <w:t>0</w:t>
            </w:r>
            <w:r w:rsidRPr="00F202FE">
              <w:t> dB</w:t>
            </w:r>
          </w:p>
        </w:tc>
        <w:tc>
          <w:tcPr>
            <w:tcW w:w="2043" w:type="dxa"/>
            <w:vAlign w:val="center"/>
          </w:tcPr>
          <w:p w14:paraId="50E86BB8" w14:textId="77777777" w:rsidR="00F202FE" w:rsidRPr="00F202FE" w:rsidRDefault="00F202FE" w:rsidP="00F202FE">
            <w:r>
              <w:t>0</w:t>
            </w:r>
            <w:r w:rsidRPr="00F202FE">
              <w:t> dB</w:t>
            </w:r>
          </w:p>
        </w:tc>
      </w:tr>
      <w:tr w:rsidR="00F202FE" w:rsidRPr="002B1A81" w14:paraId="47EFE209" w14:textId="77777777" w:rsidTr="001B0AD1">
        <w:trPr>
          <w:trHeight w:val="194"/>
          <w:jc w:val="center"/>
        </w:trPr>
        <w:tc>
          <w:tcPr>
            <w:tcW w:w="3156" w:type="dxa"/>
            <w:vAlign w:val="center"/>
          </w:tcPr>
          <w:p w14:paraId="6DC06E91" w14:textId="77777777" w:rsidR="00F202FE" w:rsidRPr="00F202FE" w:rsidRDefault="00F202FE" w:rsidP="00F202FE">
            <w:r>
              <w:t>PMSE height</w:t>
            </w:r>
          </w:p>
        </w:tc>
        <w:tc>
          <w:tcPr>
            <w:tcW w:w="1995" w:type="dxa"/>
            <w:vAlign w:val="center"/>
          </w:tcPr>
          <w:p w14:paraId="0A5EB0E2" w14:textId="77777777" w:rsidR="00F202FE" w:rsidRPr="00F202FE" w:rsidRDefault="00F202FE" w:rsidP="00F202FE">
            <w:r>
              <w:t>1.5 m</w:t>
            </w:r>
          </w:p>
        </w:tc>
        <w:tc>
          <w:tcPr>
            <w:tcW w:w="2066" w:type="dxa"/>
            <w:vAlign w:val="center"/>
          </w:tcPr>
          <w:p w14:paraId="6DB4797C" w14:textId="77777777" w:rsidR="00F202FE" w:rsidRPr="00F202FE" w:rsidRDefault="00F202FE" w:rsidP="00F202FE">
            <w:r>
              <w:t>1.5 m</w:t>
            </w:r>
          </w:p>
        </w:tc>
        <w:tc>
          <w:tcPr>
            <w:tcW w:w="2043" w:type="dxa"/>
            <w:vAlign w:val="center"/>
          </w:tcPr>
          <w:p w14:paraId="3FA56A68" w14:textId="77777777" w:rsidR="00F202FE" w:rsidRPr="00F202FE" w:rsidRDefault="00F202FE" w:rsidP="00F202FE">
            <w:r>
              <w:t>2 m</w:t>
            </w:r>
          </w:p>
        </w:tc>
      </w:tr>
      <w:tr w:rsidR="00F202FE" w:rsidRPr="002B1A81" w14:paraId="1EAD0188" w14:textId="77777777" w:rsidTr="001B0AD1">
        <w:trPr>
          <w:trHeight w:val="188"/>
          <w:jc w:val="center"/>
        </w:trPr>
        <w:tc>
          <w:tcPr>
            <w:tcW w:w="3156" w:type="dxa"/>
            <w:vAlign w:val="center"/>
          </w:tcPr>
          <w:p w14:paraId="58BF4D55" w14:textId="77777777" w:rsidR="00F202FE" w:rsidRPr="00F202FE" w:rsidRDefault="00F202FE" w:rsidP="00F202FE">
            <w:r w:rsidRPr="002B1A81">
              <w:t>Interference level</w:t>
            </w:r>
          </w:p>
        </w:tc>
        <w:tc>
          <w:tcPr>
            <w:tcW w:w="6104" w:type="dxa"/>
            <w:gridSpan w:val="3"/>
            <w:vAlign w:val="center"/>
          </w:tcPr>
          <w:p w14:paraId="3E069C75" w14:textId="77777777" w:rsidR="00F202FE" w:rsidRPr="00F202FE" w:rsidRDefault="00F202FE" w:rsidP="00F202FE">
            <w:r w:rsidRPr="002B1A81">
              <w:t>-</w:t>
            </w:r>
            <w:r w:rsidRPr="00F202FE">
              <w:t>99 dBm</w:t>
            </w:r>
          </w:p>
        </w:tc>
      </w:tr>
      <w:tr w:rsidR="00F202FE" w:rsidRPr="002B1A81" w14:paraId="6151B0CB" w14:textId="77777777" w:rsidTr="001B0AD1">
        <w:trPr>
          <w:trHeight w:val="194"/>
          <w:jc w:val="center"/>
        </w:trPr>
        <w:tc>
          <w:tcPr>
            <w:tcW w:w="3156" w:type="dxa"/>
            <w:vAlign w:val="center"/>
          </w:tcPr>
          <w:p w14:paraId="6E208DC1" w14:textId="77777777" w:rsidR="00F202FE" w:rsidRPr="00F202FE" w:rsidRDefault="00F202FE" w:rsidP="00F202FE">
            <w:r w:rsidRPr="002B1A81">
              <w:t xml:space="preserve">Antenna </w:t>
            </w:r>
            <w:r w:rsidRPr="00F202FE">
              <w:t>gain</w:t>
            </w:r>
          </w:p>
        </w:tc>
        <w:tc>
          <w:tcPr>
            <w:tcW w:w="6104" w:type="dxa"/>
            <w:gridSpan w:val="3"/>
            <w:vAlign w:val="center"/>
          </w:tcPr>
          <w:p w14:paraId="71EB0CA9" w14:textId="77777777" w:rsidR="00F202FE" w:rsidRPr="00F202FE" w:rsidRDefault="00F202FE" w:rsidP="00F202FE">
            <w:r w:rsidRPr="002B1A81">
              <w:t>G</w:t>
            </w:r>
            <w:r w:rsidRPr="00F202FE">
              <w:t>max= 5.4 dBi</w:t>
            </w:r>
          </w:p>
        </w:tc>
      </w:tr>
      <w:tr w:rsidR="00F202FE" w:rsidRPr="002B1A81" w14:paraId="181B9EBA" w14:textId="77777777" w:rsidTr="001B0AD1">
        <w:trPr>
          <w:trHeight w:val="194"/>
          <w:jc w:val="center"/>
        </w:trPr>
        <w:tc>
          <w:tcPr>
            <w:tcW w:w="3156" w:type="dxa"/>
            <w:vAlign w:val="center"/>
          </w:tcPr>
          <w:p w14:paraId="15F85043" w14:textId="77777777" w:rsidR="00F202FE" w:rsidRPr="00F202FE" w:rsidRDefault="00F202FE" w:rsidP="00F202FE">
            <w:r>
              <w:t>Cable loss</w:t>
            </w:r>
          </w:p>
        </w:tc>
        <w:tc>
          <w:tcPr>
            <w:tcW w:w="6104" w:type="dxa"/>
            <w:gridSpan w:val="3"/>
            <w:vAlign w:val="center"/>
          </w:tcPr>
          <w:p w14:paraId="722BDF1F" w14:textId="77777777" w:rsidR="00F202FE" w:rsidRPr="00F202FE" w:rsidRDefault="00F202FE" w:rsidP="00F202FE">
            <w:r>
              <w:t>1 dB</w:t>
            </w:r>
          </w:p>
        </w:tc>
      </w:tr>
      <w:tr w:rsidR="00F202FE" w:rsidRPr="002B1A81" w14:paraId="19EF2D75" w14:textId="77777777" w:rsidTr="001B0AD1">
        <w:trPr>
          <w:trHeight w:val="194"/>
          <w:jc w:val="center"/>
        </w:trPr>
        <w:tc>
          <w:tcPr>
            <w:tcW w:w="3156" w:type="dxa"/>
            <w:vAlign w:val="center"/>
          </w:tcPr>
          <w:p w14:paraId="76A4FFC9" w14:textId="77777777" w:rsidR="00F202FE" w:rsidRPr="00F202FE" w:rsidRDefault="00F202FE" w:rsidP="00F202FE">
            <w:r w:rsidRPr="002B1A81">
              <w:t xml:space="preserve">Polarisation discrimination </w:t>
            </w:r>
          </w:p>
        </w:tc>
        <w:tc>
          <w:tcPr>
            <w:tcW w:w="6104" w:type="dxa"/>
            <w:gridSpan w:val="3"/>
            <w:vAlign w:val="center"/>
          </w:tcPr>
          <w:p w14:paraId="32F5C765" w14:textId="77777777" w:rsidR="00F202FE" w:rsidRPr="00F202FE" w:rsidRDefault="00F202FE" w:rsidP="00F202FE">
            <w:r>
              <w:t>0</w:t>
            </w:r>
            <w:r w:rsidRPr="00F202FE">
              <w:t> dB</w:t>
            </w:r>
          </w:p>
        </w:tc>
      </w:tr>
      <w:tr w:rsidR="00F202FE" w:rsidRPr="002B1A81" w14:paraId="2116DAB2" w14:textId="77777777" w:rsidTr="001B0AD1">
        <w:trPr>
          <w:trHeight w:val="188"/>
          <w:jc w:val="center"/>
        </w:trPr>
        <w:tc>
          <w:tcPr>
            <w:tcW w:w="3156" w:type="dxa"/>
            <w:vAlign w:val="center"/>
          </w:tcPr>
          <w:p w14:paraId="07AFAB16" w14:textId="77777777" w:rsidR="00F202FE" w:rsidRPr="00F202FE" w:rsidRDefault="00F202FE" w:rsidP="00F202FE">
            <w:r>
              <w:t xml:space="preserve">Clutter loss </w:t>
            </w:r>
          </w:p>
        </w:tc>
        <w:tc>
          <w:tcPr>
            <w:tcW w:w="6104" w:type="dxa"/>
            <w:gridSpan w:val="3"/>
            <w:vAlign w:val="center"/>
          </w:tcPr>
          <w:p w14:paraId="79432CB3" w14:textId="77777777" w:rsidR="00F202FE" w:rsidRPr="00F202FE" w:rsidRDefault="00F202FE" w:rsidP="00F202FE">
            <w:r>
              <w:t>0 dB</w:t>
            </w:r>
          </w:p>
        </w:tc>
      </w:tr>
      <w:tr w:rsidR="00F202FE" w:rsidRPr="002B1A81" w14:paraId="59E11F4F" w14:textId="77777777" w:rsidTr="001B0AD1">
        <w:trPr>
          <w:trHeight w:val="388"/>
          <w:jc w:val="center"/>
        </w:trPr>
        <w:tc>
          <w:tcPr>
            <w:tcW w:w="3156" w:type="dxa"/>
            <w:vAlign w:val="center"/>
          </w:tcPr>
          <w:p w14:paraId="04D0A853" w14:textId="77777777" w:rsidR="00F202FE" w:rsidRPr="00F202FE" w:rsidRDefault="00F202FE" w:rsidP="00F202FE">
            <w:r w:rsidRPr="002B1A81">
              <w:t>Path loss to meet the protection criterion</w:t>
            </w:r>
          </w:p>
        </w:tc>
        <w:tc>
          <w:tcPr>
            <w:tcW w:w="1995" w:type="dxa"/>
            <w:vAlign w:val="center"/>
          </w:tcPr>
          <w:p w14:paraId="53D61A78" w14:textId="77777777" w:rsidR="00F202FE" w:rsidRPr="00F202FE" w:rsidRDefault="00F202FE" w:rsidP="00F202FE">
            <w:r>
              <w:t>113.55 dB</w:t>
            </w:r>
          </w:p>
        </w:tc>
        <w:tc>
          <w:tcPr>
            <w:tcW w:w="2066" w:type="dxa"/>
            <w:vAlign w:val="center"/>
          </w:tcPr>
          <w:p w14:paraId="57C24EC6" w14:textId="77777777" w:rsidR="00F202FE" w:rsidRPr="00F202FE" w:rsidRDefault="00F202FE" w:rsidP="00F202FE">
            <w:r>
              <w:t>111.55 dB</w:t>
            </w:r>
          </w:p>
        </w:tc>
        <w:tc>
          <w:tcPr>
            <w:tcW w:w="2043" w:type="dxa"/>
            <w:vAlign w:val="center"/>
          </w:tcPr>
          <w:p w14:paraId="5454F252" w14:textId="77777777" w:rsidR="00F202FE" w:rsidRPr="00F202FE" w:rsidRDefault="00F202FE" w:rsidP="00F202FE">
            <w:r>
              <w:t>112.4 dB</w:t>
            </w:r>
          </w:p>
        </w:tc>
      </w:tr>
      <w:tr w:rsidR="00F202FE" w:rsidRPr="00F50D8B" w14:paraId="3B6B7CFA" w14:textId="77777777" w:rsidTr="001B0AD1">
        <w:trPr>
          <w:trHeight w:val="388"/>
          <w:jc w:val="center"/>
        </w:trPr>
        <w:tc>
          <w:tcPr>
            <w:tcW w:w="3156" w:type="dxa"/>
            <w:tcBorders>
              <w:top w:val="single" w:sz="4" w:space="0" w:color="D2232A"/>
              <w:left w:val="single" w:sz="4" w:space="0" w:color="D2232A"/>
              <w:bottom w:val="single" w:sz="4" w:space="0" w:color="D2232A"/>
              <w:right w:val="single" w:sz="4" w:space="0" w:color="D2232A"/>
            </w:tcBorders>
            <w:vAlign w:val="center"/>
          </w:tcPr>
          <w:p w14:paraId="2C7B0CA4" w14:textId="77777777" w:rsidR="00F202FE" w:rsidRPr="00F202FE" w:rsidRDefault="00F202FE" w:rsidP="00F202FE">
            <w:r w:rsidRPr="002B1A81">
              <w:t>Separation distances in the main lobe</w:t>
            </w:r>
            <w:r w:rsidRPr="00F202FE">
              <w:t xml:space="preserve"> of aircraft antenna at altitude of 100 m</w:t>
            </w:r>
          </w:p>
        </w:tc>
        <w:tc>
          <w:tcPr>
            <w:tcW w:w="1995" w:type="dxa"/>
            <w:tcBorders>
              <w:top w:val="single" w:sz="4" w:space="0" w:color="D2232A"/>
              <w:left w:val="single" w:sz="4" w:space="0" w:color="D2232A"/>
              <w:bottom w:val="single" w:sz="4" w:space="0" w:color="D2232A"/>
              <w:right w:val="single" w:sz="4" w:space="0" w:color="D2232A"/>
            </w:tcBorders>
            <w:vAlign w:val="center"/>
          </w:tcPr>
          <w:p w14:paraId="07A0BB7C" w14:textId="77777777" w:rsidR="00F202FE" w:rsidRPr="00F202FE" w:rsidRDefault="00F202FE" w:rsidP="00F202FE">
            <w:r w:rsidRPr="008F0027">
              <w:t>8.8 km</w:t>
            </w:r>
          </w:p>
        </w:tc>
        <w:tc>
          <w:tcPr>
            <w:tcW w:w="2066" w:type="dxa"/>
            <w:tcBorders>
              <w:top w:val="single" w:sz="4" w:space="0" w:color="D2232A"/>
              <w:left w:val="single" w:sz="4" w:space="0" w:color="D2232A"/>
              <w:bottom w:val="single" w:sz="4" w:space="0" w:color="D2232A"/>
              <w:right w:val="single" w:sz="4" w:space="0" w:color="D2232A"/>
            </w:tcBorders>
            <w:vAlign w:val="center"/>
          </w:tcPr>
          <w:p w14:paraId="3C453799" w14:textId="77777777" w:rsidR="00F202FE" w:rsidRPr="00F202FE" w:rsidRDefault="00F202FE" w:rsidP="00F202FE">
            <w:r w:rsidRPr="008F0027">
              <w:t>7.9 km</w:t>
            </w:r>
          </w:p>
        </w:tc>
        <w:tc>
          <w:tcPr>
            <w:tcW w:w="2043" w:type="dxa"/>
            <w:tcBorders>
              <w:top w:val="single" w:sz="4" w:space="0" w:color="D2232A"/>
              <w:left w:val="single" w:sz="4" w:space="0" w:color="D2232A"/>
              <w:bottom w:val="single" w:sz="4" w:space="0" w:color="D2232A"/>
              <w:right w:val="single" w:sz="4" w:space="0" w:color="D2232A"/>
            </w:tcBorders>
            <w:vAlign w:val="center"/>
          </w:tcPr>
          <w:p w14:paraId="4672C139" w14:textId="77777777" w:rsidR="00F202FE" w:rsidRPr="00F202FE" w:rsidRDefault="00F202FE" w:rsidP="00F202FE">
            <w:r w:rsidRPr="008F0027">
              <w:t>9.5 km</w:t>
            </w:r>
          </w:p>
        </w:tc>
      </w:tr>
      <w:tr w:rsidR="00F202FE" w:rsidRPr="00F50D8B" w14:paraId="2BD2A231" w14:textId="77777777" w:rsidTr="001B0AD1">
        <w:trPr>
          <w:trHeight w:val="388"/>
          <w:jc w:val="center"/>
        </w:trPr>
        <w:tc>
          <w:tcPr>
            <w:tcW w:w="3156" w:type="dxa"/>
            <w:tcBorders>
              <w:top w:val="single" w:sz="4" w:space="0" w:color="D2232A"/>
              <w:left w:val="single" w:sz="4" w:space="0" w:color="D2232A"/>
              <w:bottom w:val="single" w:sz="4" w:space="0" w:color="D2232A"/>
              <w:right w:val="single" w:sz="4" w:space="0" w:color="D2232A"/>
            </w:tcBorders>
            <w:vAlign w:val="center"/>
          </w:tcPr>
          <w:p w14:paraId="25A6516C" w14:textId="77777777" w:rsidR="00F202FE" w:rsidRPr="00F202FE" w:rsidRDefault="00F202FE" w:rsidP="00F202FE">
            <w:r w:rsidRPr="002B1A81">
              <w:t>Separation distances in the main lobe</w:t>
            </w:r>
            <w:r w:rsidRPr="00F202FE">
              <w:t xml:space="preserve"> of aircraft antenna at altitude of 1 km</w:t>
            </w:r>
          </w:p>
        </w:tc>
        <w:tc>
          <w:tcPr>
            <w:tcW w:w="1995" w:type="dxa"/>
            <w:tcBorders>
              <w:top w:val="single" w:sz="4" w:space="0" w:color="D2232A"/>
              <w:left w:val="single" w:sz="4" w:space="0" w:color="D2232A"/>
              <w:bottom w:val="single" w:sz="4" w:space="0" w:color="D2232A"/>
              <w:right w:val="single" w:sz="4" w:space="0" w:color="D2232A"/>
            </w:tcBorders>
            <w:vAlign w:val="center"/>
          </w:tcPr>
          <w:p w14:paraId="788E6476" w14:textId="77777777" w:rsidR="00F202FE" w:rsidRPr="00F202FE" w:rsidRDefault="00F202FE" w:rsidP="00F202FE">
            <w:r w:rsidRPr="007453D3">
              <w:t>22.6 km</w:t>
            </w:r>
          </w:p>
        </w:tc>
        <w:tc>
          <w:tcPr>
            <w:tcW w:w="2066" w:type="dxa"/>
            <w:tcBorders>
              <w:top w:val="single" w:sz="4" w:space="0" w:color="D2232A"/>
              <w:left w:val="single" w:sz="4" w:space="0" w:color="D2232A"/>
              <w:bottom w:val="single" w:sz="4" w:space="0" w:color="D2232A"/>
              <w:right w:val="single" w:sz="4" w:space="0" w:color="D2232A"/>
            </w:tcBorders>
            <w:vAlign w:val="center"/>
          </w:tcPr>
          <w:p w14:paraId="09B106F8" w14:textId="77777777" w:rsidR="00F202FE" w:rsidRPr="00F202FE" w:rsidRDefault="00F202FE" w:rsidP="00F202FE">
            <w:r w:rsidRPr="000C3FE3">
              <w:t>18.9 km</w:t>
            </w:r>
          </w:p>
        </w:tc>
        <w:tc>
          <w:tcPr>
            <w:tcW w:w="2043" w:type="dxa"/>
            <w:tcBorders>
              <w:top w:val="single" w:sz="4" w:space="0" w:color="D2232A"/>
              <w:left w:val="single" w:sz="4" w:space="0" w:color="D2232A"/>
              <w:bottom w:val="single" w:sz="4" w:space="0" w:color="D2232A"/>
              <w:right w:val="single" w:sz="4" w:space="0" w:color="D2232A"/>
            </w:tcBorders>
            <w:vAlign w:val="center"/>
          </w:tcPr>
          <w:p w14:paraId="6765148F" w14:textId="77777777" w:rsidR="00F202FE" w:rsidRPr="00F202FE" w:rsidRDefault="00F202FE" w:rsidP="00F202FE">
            <w:r w:rsidRPr="007453D3">
              <w:t>20.6 km</w:t>
            </w:r>
          </w:p>
        </w:tc>
      </w:tr>
      <w:tr w:rsidR="00F202FE" w:rsidRPr="00F50D8B" w14:paraId="6AABDC09" w14:textId="77777777" w:rsidTr="001B0AD1">
        <w:trPr>
          <w:trHeight w:val="388"/>
          <w:jc w:val="center"/>
        </w:trPr>
        <w:tc>
          <w:tcPr>
            <w:tcW w:w="3156" w:type="dxa"/>
            <w:tcBorders>
              <w:top w:val="single" w:sz="4" w:space="0" w:color="D2232A"/>
              <w:left w:val="single" w:sz="4" w:space="0" w:color="D2232A"/>
              <w:bottom w:val="single" w:sz="4" w:space="0" w:color="D2232A"/>
              <w:right w:val="single" w:sz="4" w:space="0" w:color="D2232A"/>
            </w:tcBorders>
            <w:vAlign w:val="center"/>
          </w:tcPr>
          <w:p w14:paraId="4AA50F63" w14:textId="77777777" w:rsidR="00F202FE" w:rsidRPr="00F202FE" w:rsidRDefault="00F202FE" w:rsidP="00F202FE">
            <w:r>
              <w:t>S</w:t>
            </w:r>
            <w:r w:rsidRPr="00F202FE">
              <w:t>eparation distances in the main lobe of aircraft antenna at altitude of 10 km</w:t>
            </w:r>
          </w:p>
        </w:tc>
        <w:tc>
          <w:tcPr>
            <w:tcW w:w="1995" w:type="dxa"/>
            <w:tcBorders>
              <w:top w:val="single" w:sz="4" w:space="0" w:color="D2232A"/>
              <w:left w:val="single" w:sz="4" w:space="0" w:color="D2232A"/>
              <w:bottom w:val="single" w:sz="4" w:space="0" w:color="D2232A"/>
              <w:right w:val="single" w:sz="4" w:space="0" w:color="D2232A"/>
            </w:tcBorders>
            <w:vAlign w:val="center"/>
          </w:tcPr>
          <w:p w14:paraId="394C1DC9" w14:textId="77777777" w:rsidR="00F202FE" w:rsidRPr="00F202FE" w:rsidRDefault="00F202FE" w:rsidP="00F202FE">
            <w:r>
              <w:t>22.7 km</w:t>
            </w:r>
          </w:p>
        </w:tc>
        <w:tc>
          <w:tcPr>
            <w:tcW w:w="2066" w:type="dxa"/>
            <w:tcBorders>
              <w:top w:val="single" w:sz="4" w:space="0" w:color="D2232A"/>
              <w:left w:val="single" w:sz="4" w:space="0" w:color="D2232A"/>
              <w:bottom w:val="single" w:sz="4" w:space="0" w:color="D2232A"/>
              <w:right w:val="single" w:sz="4" w:space="0" w:color="D2232A"/>
            </w:tcBorders>
            <w:vAlign w:val="center"/>
          </w:tcPr>
          <w:p w14:paraId="381F732C" w14:textId="77777777" w:rsidR="00F202FE" w:rsidRPr="00F202FE" w:rsidRDefault="00F202FE" w:rsidP="00F202FE">
            <w:r>
              <w:t>16.3 km</w:t>
            </w:r>
          </w:p>
        </w:tc>
        <w:tc>
          <w:tcPr>
            <w:tcW w:w="2043" w:type="dxa"/>
            <w:tcBorders>
              <w:top w:val="single" w:sz="4" w:space="0" w:color="D2232A"/>
              <w:left w:val="single" w:sz="4" w:space="0" w:color="D2232A"/>
              <w:bottom w:val="single" w:sz="4" w:space="0" w:color="D2232A"/>
              <w:right w:val="single" w:sz="4" w:space="0" w:color="D2232A"/>
            </w:tcBorders>
            <w:vAlign w:val="center"/>
          </w:tcPr>
          <w:p w14:paraId="29923FF1" w14:textId="77777777" w:rsidR="00F202FE" w:rsidRPr="00F202FE" w:rsidRDefault="00F202FE" w:rsidP="00F202FE">
            <w:r>
              <w:t>18.8 km</w:t>
            </w:r>
          </w:p>
        </w:tc>
      </w:tr>
    </w:tbl>
    <w:p w14:paraId="5E253D27" w14:textId="77777777" w:rsidR="00F202FE" w:rsidRPr="002B1A81" w:rsidRDefault="00F202FE" w:rsidP="00F202FE">
      <w:pPr>
        <w:pStyle w:val="Caption"/>
      </w:pPr>
      <w:r w:rsidRPr="002B1A81">
        <w:t xml:space="preserve">Table </w:t>
      </w:r>
      <w:r w:rsidRPr="00F202FE">
        <w:t>17</w:t>
      </w:r>
      <w:r w:rsidRPr="002B1A81">
        <w:t xml:space="preserve">: </w:t>
      </w:r>
      <w:r>
        <w:t>S</w:t>
      </w:r>
      <w:r w:rsidRPr="002B1A81">
        <w:t>eparation distances</w:t>
      </w:r>
      <w:r>
        <w:t xml:space="preserve"> to protect airborne interrogator at 1 MHz frequency separation</w:t>
      </w:r>
    </w:p>
    <w:tbl>
      <w:tblPr>
        <w:tblW w:w="9260" w:type="dxa"/>
        <w:jc w:val="center"/>
        <w:tblBorders>
          <w:top w:val="single" w:sz="4" w:space="0" w:color="D2232A"/>
          <w:left w:val="single" w:sz="4" w:space="0" w:color="D2232A"/>
          <w:bottom w:val="single" w:sz="4" w:space="0" w:color="D2232A"/>
          <w:right w:val="single" w:sz="4" w:space="0" w:color="D2232A"/>
          <w:insideH w:val="single" w:sz="4" w:space="0" w:color="D2232A"/>
          <w:insideV w:val="single" w:sz="4" w:space="0" w:color="D2232A"/>
        </w:tblBorders>
        <w:tblCellMar>
          <w:top w:w="11" w:type="dxa"/>
          <w:bottom w:w="11" w:type="dxa"/>
        </w:tblCellMar>
        <w:tblLook w:val="01E0" w:firstRow="1" w:lastRow="1" w:firstColumn="1" w:lastColumn="1" w:noHBand="0" w:noVBand="0"/>
      </w:tblPr>
      <w:tblGrid>
        <w:gridCol w:w="3156"/>
        <w:gridCol w:w="1995"/>
        <w:gridCol w:w="2066"/>
        <w:gridCol w:w="2043"/>
      </w:tblGrid>
      <w:tr w:rsidR="00F202FE" w:rsidRPr="002B1A81" w14:paraId="71C91F68" w14:textId="77777777" w:rsidTr="001B0AD1">
        <w:trPr>
          <w:trHeight w:val="434"/>
          <w:tblHeader/>
          <w:jc w:val="center"/>
        </w:trPr>
        <w:tc>
          <w:tcPr>
            <w:tcW w:w="3156" w:type="dxa"/>
            <w:tcBorders>
              <w:right w:val="single" w:sz="8" w:space="0" w:color="FFFFFF"/>
            </w:tcBorders>
            <w:shd w:val="clear" w:color="auto" w:fill="D2232A"/>
            <w:vAlign w:val="center"/>
          </w:tcPr>
          <w:p w14:paraId="55A7F2FC" w14:textId="77777777" w:rsidR="00F202FE" w:rsidRPr="00F202FE" w:rsidRDefault="00F202FE" w:rsidP="00F202FE">
            <w:r w:rsidRPr="00F202FE">
              <w:t xml:space="preserve">Parameter </w:t>
            </w:r>
          </w:p>
        </w:tc>
        <w:tc>
          <w:tcPr>
            <w:tcW w:w="1995" w:type="dxa"/>
            <w:tcBorders>
              <w:left w:val="single" w:sz="8" w:space="0" w:color="FFFFFF"/>
            </w:tcBorders>
            <w:shd w:val="clear" w:color="auto" w:fill="D2232A"/>
            <w:vAlign w:val="center"/>
          </w:tcPr>
          <w:p w14:paraId="27218404" w14:textId="77777777" w:rsidR="00F202FE" w:rsidRPr="00F202FE" w:rsidRDefault="00F202FE" w:rsidP="00F202FE">
            <w:r w:rsidRPr="00F202FE">
              <w:t>Body worn</w:t>
            </w:r>
          </w:p>
        </w:tc>
        <w:tc>
          <w:tcPr>
            <w:tcW w:w="2066" w:type="dxa"/>
            <w:tcBorders>
              <w:left w:val="single" w:sz="8" w:space="0" w:color="FFFFFF"/>
            </w:tcBorders>
            <w:shd w:val="clear" w:color="auto" w:fill="D2232A"/>
            <w:vAlign w:val="center"/>
          </w:tcPr>
          <w:p w14:paraId="4BD25875" w14:textId="77777777" w:rsidR="00F202FE" w:rsidRPr="00F202FE" w:rsidRDefault="00F202FE" w:rsidP="00F202FE">
            <w:r w:rsidRPr="00F202FE">
              <w:t>Handheld</w:t>
            </w:r>
          </w:p>
        </w:tc>
        <w:tc>
          <w:tcPr>
            <w:tcW w:w="2043" w:type="dxa"/>
            <w:tcBorders>
              <w:left w:val="single" w:sz="8" w:space="0" w:color="FFFFFF"/>
            </w:tcBorders>
            <w:shd w:val="clear" w:color="auto" w:fill="D2232A"/>
          </w:tcPr>
          <w:p w14:paraId="5F985386" w14:textId="77777777" w:rsidR="00F202FE" w:rsidRPr="00F202FE" w:rsidRDefault="00F202FE" w:rsidP="00F202FE">
            <w:r w:rsidRPr="00F202FE">
              <w:t>IEM</w:t>
            </w:r>
          </w:p>
        </w:tc>
      </w:tr>
      <w:tr w:rsidR="00F202FE" w:rsidRPr="002B1A81" w14:paraId="53E8A9B4" w14:textId="77777777" w:rsidTr="001B0AD1">
        <w:trPr>
          <w:trHeight w:val="388"/>
          <w:jc w:val="center"/>
        </w:trPr>
        <w:tc>
          <w:tcPr>
            <w:tcW w:w="3156" w:type="dxa"/>
            <w:vAlign w:val="center"/>
          </w:tcPr>
          <w:p w14:paraId="4BC6CFEB" w14:textId="77777777" w:rsidR="00F202FE" w:rsidRPr="00F202FE" w:rsidRDefault="00F202FE" w:rsidP="00F202FE">
            <w:r>
              <w:t>ACIR</w:t>
            </w:r>
          </w:p>
        </w:tc>
        <w:tc>
          <w:tcPr>
            <w:tcW w:w="6104" w:type="dxa"/>
            <w:gridSpan w:val="3"/>
            <w:vAlign w:val="center"/>
          </w:tcPr>
          <w:p w14:paraId="25233D05" w14:textId="77777777" w:rsidR="00F202FE" w:rsidRPr="00F202FE" w:rsidRDefault="00F202FE" w:rsidP="00F202FE">
            <w:r>
              <w:t>15.3</w:t>
            </w:r>
          </w:p>
        </w:tc>
      </w:tr>
      <w:tr w:rsidR="00F202FE" w:rsidRPr="002B1A81" w14:paraId="43F682B1" w14:textId="77777777" w:rsidTr="001B0AD1">
        <w:trPr>
          <w:trHeight w:val="388"/>
          <w:jc w:val="center"/>
        </w:trPr>
        <w:tc>
          <w:tcPr>
            <w:tcW w:w="3156" w:type="dxa"/>
            <w:vAlign w:val="center"/>
          </w:tcPr>
          <w:p w14:paraId="1FC343C5" w14:textId="77777777" w:rsidR="00F202FE" w:rsidRPr="00F202FE" w:rsidRDefault="00F202FE" w:rsidP="00F202FE">
            <w:r w:rsidRPr="002B1A81">
              <w:t>Path loss to meet the protection criterion</w:t>
            </w:r>
          </w:p>
        </w:tc>
        <w:tc>
          <w:tcPr>
            <w:tcW w:w="1995" w:type="dxa"/>
            <w:vAlign w:val="center"/>
          </w:tcPr>
          <w:p w14:paraId="210BAD31" w14:textId="77777777" w:rsidR="00F202FE" w:rsidRPr="00F202FE" w:rsidRDefault="00F202FE" w:rsidP="00F202FE">
            <w:r>
              <w:t xml:space="preserve">98.25 </w:t>
            </w:r>
            <w:r w:rsidRPr="00F202FE">
              <w:t>dB</w:t>
            </w:r>
          </w:p>
        </w:tc>
        <w:tc>
          <w:tcPr>
            <w:tcW w:w="2066" w:type="dxa"/>
            <w:vAlign w:val="center"/>
          </w:tcPr>
          <w:p w14:paraId="57FFF55C" w14:textId="77777777" w:rsidR="00F202FE" w:rsidRPr="00F202FE" w:rsidRDefault="00F202FE" w:rsidP="00F202FE">
            <w:r>
              <w:t>96.25 dB</w:t>
            </w:r>
          </w:p>
        </w:tc>
        <w:tc>
          <w:tcPr>
            <w:tcW w:w="2043" w:type="dxa"/>
            <w:vAlign w:val="center"/>
          </w:tcPr>
          <w:p w14:paraId="1174ABFB" w14:textId="77777777" w:rsidR="00F202FE" w:rsidRPr="00F202FE" w:rsidRDefault="00F202FE" w:rsidP="00F202FE">
            <w:r w:rsidRPr="00A02D11">
              <w:t>9</w:t>
            </w:r>
            <w:r w:rsidRPr="00F202FE">
              <w:t>7.1 dB</w:t>
            </w:r>
          </w:p>
        </w:tc>
      </w:tr>
      <w:tr w:rsidR="00F202FE" w:rsidRPr="00F50D8B" w14:paraId="65D5D2C5" w14:textId="77777777" w:rsidTr="001B0AD1">
        <w:trPr>
          <w:trHeight w:val="388"/>
          <w:jc w:val="center"/>
        </w:trPr>
        <w:tc>
          <w:tcPr>
            <w:tcW w:w="3156" w:type="dxa"/>
            <w:tcBorders>
              <w:top w:val="single" w:sz="4" w:space="0" w:color="D2232A"/>
              <w:left w:val="single" w:sz="4" w:space="0" w:color="D2232A"/>
              <w:bottom w:val="single" w:sz="4" w:space="0" w:color="D2232A"/>
              <w:right w:val="single" w:sz="4" w:space="0" w:color="D2232A"/>
            </w:tcBorders>
            <w:vAlign w:val="center"/>
          </w:tcPr>
          <w:p w14:paraId="63009737" w14:textId="77777777" w:rsidR="00F202FE" w:rsidRPr="00F202FE" w:rsidRDefault="00F202FE" w:rsidP="00F202FE">
            <w:r w:rsidRPr="002B1A81">
              <w:t>Separation distances in the main lobe</w:t>
            </w:r>
            <w:r w:rsidRPr="00F202FE">
              <w:t xml:space="preserve"> of aircraft antenna at </w:t>
            </w:r>
            <w:r w:rsidRPr="00F202FE">
              <w:lastRenderedPageBreak/>
              <w:t>altitude of 100 m</w:t>
            </w:r>
          </w:p>
        </w:tc>
        <w:tc>
          <w:tcPr>
            <w:tcW w:w="1995" w:type="dxa"/>
            <w:tcBorders>
              <w:top w:val="single" w:sz="4" w:space="0" w:color="D2232A"/>
              <w:left w:val="single" w:sz="4" w:space="0" w:color="D2232A"/>
              <w:bottom w:val="single" w:sz="4" w:space="0" w:color="D2232A"/>
              <w:right w:val="single" w:sz="4" w:space="0" w:color="D2232A"/>
            </w:tcBorders>
            <w:vAlign w:val="center"/>
          </w:tcPr>
          <w:p w14:paraId="28B60DCC" w14:textId="77777777" w:rsidR="00F202FE" w:rsidRPr="00F202FE" w:rsidRDefault="00F202FE" w:rsidP="00F202FE">
            <w:r w:rsidRPr="001B05E1">
              <w:lastRenderedPageBreak/>
              <w:t>3.3 km</w:t>
            </w:r>
          </w:p>
        </w:tc>
        <w:tc>
          <w:tcPr>
            <w:tcW w:w="2066" w:type="dxa"/>
            <w:tcBorders>
              <w:top w:val="single" w:sz="4" w:space="0" w:color="D2232A"/>
              <w:left w:val="single" w:sz="4" w:space="0" w:color="D2232A"/>
              <w:bottom w:val="single" w:sz="4" w:space="0" w:color="D2232A"/>
              <w:right w:val="single" w:sz="4" w:space="0" w:color="D2232A"/>
            </w:tcBorders>
            <w:vAlign w:val="center"/>
          </w:tcPr>
          <w:p w14:paraId="6B3C0567" w14:textId="77777777" w:rsidR="00F202FE" w:rsidRPr="00F202FE" w:rsidRDefault="00F202FE" w:rsidP="00F202FE">
            <w:r w:rsidRPr="001B05E1">
              <w:t>2.9 km</w:t>
            </w:r>
          </w:p>
        </w:tc>
        <w:tc>
          <w:tcPr>
            <w:tcW w:w="2043" w:type="dxa"/>
            <w:tcBorders>
              <w:top w:val="single" w:sz="4" w:space="0" w:color="D2232A"/>
              <w:left w:val="single" w:sz="4" w:space="0" w:color="D2232A"/>
              <w:bottom w:val="single" w:sz="4" w:space="0" w:color="D2232A"/>
              <w:right w:val="single" w:sz="4" w:space="0" w:color="D2232A"/>
            </w:tcBorders>
            <w:vAlign w:val="center"/>
          </w:tcPr>
          <w:p w14:paraId="78A82664" w14:textId="77777777" w:rsidR="00F202FE" w:rsidRPr="00F202FE" w:rsidRDefault="00F202FE" w:rsidP="00F202FE">
            <w:r w:rsidRPr="001B05E1">
              <w:t>3.5 km</w:t>
            </w:r>
          </w:p>
        </w:tc>
      </w:tr>
      <w:tr w:rsidR="00F202FE" w:rsidRPr="00F50D8B" w14:paraId="7805EBFD" w14:textId="77777777" w:rsidTr="001B0AD1">
        <w:trPr>
          <w:trHeight w:val="388"/>
          <w:jc w:val="center"/>
        </w:trPr>
        <w:tc>
          <w:tcPr>
            <w:tcW w:w="3156" w:type="dxa"/>
            <w:tcBorders>
              <w:top w:val="single" w:sz="4" w:space="0" w:color="D2232A"/>
              <w:left w:val="single" w:sz="4" w:space="0" w:color="D2232A"/>
              <w:bottom w:val="single" w:sz="4" w:space="0" w:color="D2232A"/>
              <w:right w:val="single" w:sz="4" w:space="0" w:color="D2232A"/>
            </w:tcBorders>
            <w:vAlign w:val="center"/>
          </w:tcPr>
          <w:p w14:paraId="5703C6ED" w14:textId="77777777" w:rsidR="00F202FE" w:rsidRPr="00F202FE" w:rsidRDefault="00F202FE" w:rsidP="00F202FE">
            <w:r w:rsidRPr="002B1A81">
              <w:t>Separation distances in the main lobe</w:t>
            </w:r>
            <w:r w:rsidRPr="00F202FE">
              <w:t xml:space="preserve"> of aircraft antenna at altitude of 1 km</w:t>
            </w:r>
          </w:p>
        </w:tc>
        <w:tc>
          <w:tcPr>
            <w:tcW w:w="1995" w:type="dxa"/>
            <w:tcBorders>
              <w:top w:val="single" w:sz="4" w:space="0" w:color="D2232A"/>
              <w:left w:val="single" w:sz="4" w:space="0" w:color="D2232A"/>
              <w:bottom w:val="single" w:sz="4" w:space="0" w:color="D2232A"/>
              <w:right w:val="single" w:sz="4" w:space="0" w:color="D2232A"/>
            </w:tcBorders>
            <w:vAlign w:val="center"/>
          </w:tcPr>
          <w:p w14:paraId="46F35980" w14:textId="77777777" w:rsidR="00F202FE" w:rsidRPr="00F202FE" w:rsidRDefault="00F202FE" w:rsidP="00F202FE">
            <w:r>
              <w:t xml:space="preserve">4.3 km </w:t>
            </w:r>
          </w:p>
        </w:tc>
        <w:tc>
          <w:tcPr>
            <w:tcW w:w="2066" w:type="dxa"/>
            <w:tcBorders>
              <w:top w:val="single" w:sz="4" w:space="0" w:color="D2232A"/>
              <w:left w:val="single" w:sz="4" w:space="0" w:color="D2232A"/>
              <w:bottom w:val="single" w:sz="4" w:space="0" w:color="D2232A"/>
              <w:right w:val="single" w:sz="4" w:space="0" w:color="D2232A"/>
            </w:tcBorders>
            <w:vAlign w:val="center"/>
          </w:tcPr>
          <w:p w14:paraId="00BD5075" w14:textId="77777777" w:rsidR="00F202FE" w:rsidRPr="00F202FE" w:rsidRDefault="00F202FE" w:rsidP="00F202FE">
            <w:r>
              <w:t xml:space="preserve">3.3 km </w:t>
            </w:r>
          </w:p>
        </w:tc>
        <w:tc>
          <w:tcPr>
            <w:tcW w:w="2043" w:type="dxa"/>
            <w:tcBorders>
              <w:top w:val="single" w:sz="4" w:space="0" w:color="D2232A"/>
              <w:left w:val="single" w:sz="4" w:space="0" w:color="D2232A"/>
              <w:bottom w:val="single" w:sz="4" w:space="0" w:color="D2232A"/>
              <w:right w:val="single" w:sz="4" w:space="0" w:color="D2232A"/>
            </w:tcBorders>
            <w:vAlign w:val="center"/>
          </w:tcPr>
          <w:p w14:paraId="79C43A85" w14:textId="77777777" w:rsidR="00F202FE" w:rsidRPr="00F202FE" w:rsidRDefault="00F202FE" w:rsidP="00F202FE">
            <w:r w:rsidRPr="00460638">
              <w:t>3.7 km</w:t>
            </w:r>
          </w:p>
        </w:tc>
      </w:tr>
      <w:tr w:rsidR="00F202FE" w:rsidRPr="00F50D8B" w14:paraId="0BF2F5E9" w14:textId="77777777" w:rsidTr="001B0AD1">
        <w:trPr>
          <w:trHeight w:val="388"/>
          <w:jc w:val="center"/>
        </w:trPr>
        <w:tc>
          <w:tcPr>
            <w:tcW w:w="3156" w:type="dxa"/>
            <w:tcBorders>
              <w:top w:val="single" w:sz="4" w:space="0" w:color="D2232A"/>
              <w:left w:val="single" w:sz="4" w:space="0" w:color="D2232A"/>
              <w:bottom w:val="single" w:sz="4" w:space="0" w:color="D2232A"/>
              <w:right w:val="single" w:sz="4" w:space="0" w:color="D2232A"/>
            </w:tcBorders>
            <w:vAlign w:val="center"/>
          </w:tcPr>
          <w:p w14:paraId="163B2F0A" w14:textId="77777777" w:rsidR="00F202FE" w:rsidRPr="00F202FE" w:rsidRDefault="00F202FE" w:rsidP="00F202FE">
            <w:r>
              <w:t>S</w:t>
            </w:r>
            <w:r w:rsidRPr="00F202FE">
              <w:t>eparation distances in the main lobe of aircraft antenna at altitude of 10 km</w:t>
            </w:r>
          </w:p>
        </w:tc>
        <w:tc>
          <w:tcPr>
            <w:tcW w:w="1995" w:type="dxa"/>
            <w:tcBorders>
              <w:top w:val="single" w:sz="4" w:space="0" w:color="D2232A"/>
              <w:left w:val="single" w:sz="4" w:space="0" w:color="D2232A"/>
              <w:bottom w:val="single" w:sz="4" w:space="0" w:color="D2232A"/>
              <w:right w:val="single" w:sz="4" w:space="0" w:color="D2232A"/>
            </w:tcBorders>
            <w:vAlign w:val="center"/>
          </w:tcPr>
          <w:p w14:paraId="77885C49" w14:textId="77777777" w:rsidR="00F202FE" w:rsidRPr="00F202FE" w:rsidRDefault="00F202FE" w:rsidP="00F202FE">
            <w:r>
              <w:t>N/A</w:t>
            </w:r>
          </w:p>
        </w:tc>
        <w:tc>
          <w:tcPr>
            <w:tcW w:w="2066" w:type="dxa"/>
            <w:tcBorders>
              <w:top w:val="single" w:sz="4" w:space="0" w:color="D2232A"/>
              <w:left w:val="single" w:sz="4" w:space="0" w:color="D2232A"/>
              <w:bottom w:val="single" w:sz="4" w:space="0" w:color="D2232A"/>
              <w:right w:val="single" w:sz="4" w:space="0" w:color="D2232A"/>
            </w:tcBorders>
            <w:vAlign w:val="center"/>
          </w:tcPr>
          <w:p w14:paraId="45494B90" w14:textId="77777777" w:rsidR="00F202FE" w:rsidRPr="00F202FE" w:rsidRDefault="00F202FE" w:rsidP="00F202FE">
            <w:r>
              <w:t>N/A</w:t>
            </w:r>
          </w:p>
        </w:tc>
        <w:tc>
          <w:tcPr>
            <w:tcW w:w="2043" w:type="dxa"/>
            <w:tcBorders>
              <w:top w:val="single" w:sz="4" w:space="0" w:color="D2232A"/>
              <w:left w:val="single" w:sz="4" w:space="0" w:color="D2232A"/>
              <w:bottom w:val="single" w:sz="4" w:space="0" w:color="D2232A"/>
              <w:right w:val="single" w:sz="4" w:space="0" w:color="D2232A"/>
            </w:tcBorders>
            <w:vAlign w:val="center"/>
          </w:tcPr>
          <w:p w14:paraId="27E4B4A5" w14:textId="77777777" w:rsidR="00F202FE" w:rsidRPr="00F202FE" w:rsidRDefault="00F202FE" w:rsidP="00F202FE">
            <w:r>
              <w:t>N/A</w:t>
            </w:r>
          </w:p>
        </w:tc>
      </w:tr>
    </w:tbl>
    <w:p w14:paraId="02D0A891" w14:textId="77777777" w:rsidR="00F202FE" w:rsidRPr="00851A8E" w:rsidRDefault="00F202FE" w:rsidP="00F202FE"/>
    <w:p w14:paraId="19DF69A4" w14:textId="77777777" w:rsidR="00F202FE" w:rsidRPr="002B1A81" w:rsidRDefault="00F202FE" w:rsidP="00F202FE">
      <w:pPr>
        <w:pStyle w:val="Caption"/>
      </w:pPr>
      <w:r w:rsidRPr="002B1A81">
        <w:t xml:space="preserve">Table </w:t>
      </w:r>
      <w:r w:rsidRPr="00F202FE">
        <w:t>18</w:t>
      </w:r>
      <w:r w:rsidRPr="002B1A81">
        <w:t xml:space="preserve">: </w:t>
      </w:r>
      <w:r>
        <w:t>S</w:t>
      </w:r>
      <w:r w:rsidRPr="002B1A81">
        <w:t>eparation distances</w:t>
      </w:r>
      <w:r>
        <w:t xml:space="preserve"> to protect airborne interrogator at 2 MHz frequency separation</w:t>
      </w:r>
    </w:p>
    <w:tbl>
      <w:tblPr>
        <w:tblW w:w="9260" w:type="dxa"/>
        <w:jc w:val="center"/>
        <w:tblBorders>
          <w:top w:val="single" w:sz="4" w:space="0" w:color="D2232A"/>
          <w:left w:val="single" w:sz="4" w:space="0" w:color="D2232A"/>
          <w:bottom w:val="single" w:sz="4" w:space="0" w:color="D2232A"/>
          <w:right w:val="single" w:sz="4" w:space="0" w:color="D2232A"/>
          <w:insideH w:val="single" w:sz="4" w:space="0" w:color="D2232A"/>
          <w:insideV w:val="single" w:sz="4" w:space="0" w:color="D2232A"/>
        </w:tblBorders>
        <w:tblCellMar>
          <w:top w:w="11" w:type="dxa"/>
          <w:bottom w:w="11" w:type="dxa"/>
        </w:tblCellMar>
        <w:tblLook w:val="01E0" w:firstRow="1" w:lastRow="1" w:firstColumn="1" w:lastColumn="1" w:noHBand="0" w:noVBand="0"/>
      </w:tblPr>
      <w:tblGrid>
        <w:gridCol w:w="3156"/>
        <w:gridCol w:w="1995"/>
        <w:gridCol w:w="2066"/>
        <w:gridCol w:w="2043"/>
      </w:tblGrid>
      <w:tr w:rsidR="00F202FE" w:rsidRPr="002B1A81" w14:paraId="5B51840F" w14:textId="77777777" w:rsidTr="001B0AD1">
        <w:trPr>
          <w:trHeight w:val="434"/>
          <w:tblHeader/>
          <w:jc w:val="center"/>
        </w:trPr>
        <w:tc>
          <w:tcPr>
            <w:tcW w:w="3156" w:type="dxa"/>
            <w:tcBorders>
              <w:right w:val="single" w:sz="8" w:space="0" w:color="FFFFFF"/>
            </w:tcBorders>
            <w:shd w:val="clear" w:color="auto" w:fill="D2232A"/>
            <w:vAlign w:val="center"/>
          </w:tcPr>
          <w:p w14:paraId="2AE47D71" w14:textId="77777777" w:rsidR="00F202FE" w:rsidRPr="00F202FE" w:rsidRDefault="00F202FE" w:rsidP="00F202FE">
            <w:r w:rsidRPr="00F202FE">
              <w:t xml:space="preserve">Parameter </w:t>
            </w:r>
          </w:p>
        </w:tc>
        <w:tc>
          <w:tcPr>
            <w:tcW w:w="1995" w:type="dxa"/>
            <w:tcBorders>
              <w:left w:val="single" w:sz="8" w:space="0" w:color="FFFFFF"/>
            </w:tcBorders>
            <w:shd w:val="clear" w:color="auto" w:fill="D2232A"/>
            <w:vAlign w:val="center"/>
          </w:tcPr>
          <w:p w14:paraId="1AAD1FC2" w14:textId="77777777" w:rsidR="00F202FE" w:rsidRPr="00F202FE" w:rsidRDefault="00F202FE" w:rsidP="00F202FE">
            <w:r w:rsidRPr="00F202FE">
              <w:t>Body worn</w:t>
            </w:r>
          </w:p>
        </w:tc>
        <w:tc>
          <w:tcPr>
            <w:tcW w:w="2066" w:type="dxa"/>
            <w:tcBorders>
              <w:left w:val="single" w:sz="8" w:space="0" w:color="FFFFFF"/>
            </w:tcBorders>
            <w:shd w:val="clear" w:color="auto" w:fill="D2232A"/>
            <w:vAlign w:val="center"/>
          </w:tcPr>
          <w:p w14:paraId="7EA828CB" w14:textId="77777777" w:rsidR="00F202FE" w:rsidRPr="00F202FE" w:rsidRDefault="00F202FE" w:rsidP="00F202FE">
            <w:r w:rsidRPr="00F202FE">
              <w:t>Handheld</w:t>
            </w:r>
          </w:p>
        </w:tc>
        <w:tc>
          <w:tcPr>
            <w:tcW w:w="2043" w:type="dxa"/>
            <w:tcBorders>
              <w:left w:val="single" w:sz="8" w:space="0" w:color="FFFFFF"/>
            </w:tcBorders>
            <w:shd w:val="clear" w:color="auto" w:fill="D2232A"/>
          </w:tcPr>
          <w:p w14:paraId="1431F35A" w14:textId="77777777" w:rsidR="00F202FE" w:rsidRPr="00F202FE" w:rsidRDefault="00F202FE" w:rsidP="00F202FE">
            <w:r w:rsidRPr="00F202FE">
              <w:t>IEM</w:t>
            </w:r>
          </w:p>
        </w:tc>
      </w:tr>
      <w:tr w:rsidR="00F202FE" w:rsidRPr="002B1A81" w14:paraId="4468D256" w14:textId="77777777" w:rsidTr="001B0AD1">
        <w:trPr>
          <w:trHeight w:val="369"/>
          <w:jc w:val="center"/>
        </w:trPr>
        <w:tc>
          <w:tcPr>
            <w:tcW w:w="3156" w:type="dxa"/>
            <w:vAlign w:val="center"/>
          </w:tcPr>
          <w:p w14:paraId="61440E69" w14:textId="77777777" w:rsidR="00F202FE" w:rsidRPr="00F202FE" w:rsidRDefault="00F202FE" w:rsidP="00F202FE">
            <w:r>
              <w:t>ACIR</w:t>
            </w:r>
          </w:p>
        </w:tc>
        <w:tc>
          <w:tcPr>
            <w:tcW w:w="6104" w:type="dxa"/>
            <w:gridSpan w:val="3"/>
            <w:vAlign w:val="center"/>
          </w:tcPr>
          <w:p w14:paraId="0AE9BF9E" w14:textId="77777777" w:rsidR="00F202FE" w:rsidRPr="00F202FE" w:rsidRDefault="00F202FE" w:rsidP="00F202FE">
            <w:r>
              <w:t>63.3</w:t>
            </w:r>
          </w:p>
        </w:tc>
      </w:tr>
      <w:tr w:rsidR="00F202FE" w:rsidRPr="002B1A81" w14:paraId="398A3C53" w14:textId="77777777" w:rsidTr="001B0AD1">
        <w:trPr>
          <w:trHeight w:val="388"/>
          <w:jc w:val="center"/>
        </w:trPr>
        <w:tc>
          <w:tcPr>
            <w:tcW w:w="3156" w:type="dxa"/>
            <w:vAlign w:val="center"/>
          </w:tcPr>
          <w:p w14:paraId="045A0117" w14:textId="77777777" w:rsidR="00F202FE" w:rsidRPr="00F202FE" w:rsidRDefault="00F202FE" w:rsidP="00F202FE">
            <w:r w:rsidRPr="002B1A81">
              <w:t>Path loss to meet the protection criterion</w:t>
            </w:r>
          </w:p>
        </w:tc>
        <w:tc>
          <w:tcPr>
            <w:tcW w:w="1995" w:type="dxa"/>
            <w:vAlign w:val="center"/>
          </w:tcPr>
          <w:p w14:paraId="0BE88CA6" w14:textId="77777777" w:rsidR="00F202FE" w:rsidRPr="00F202FE" w:rsidRDefault="00F202FE" w:rsidP="00F202FE">
            <w:r>
              <w:t>50.25 dB</w:t>
            </w:r>
          </w:p>
        </w:tc>
        <w:tc>
          <w:tcPr>
            <w:tcW w:w="2066" w:type="dxa"/>
            <w:vAlign w:val="center"/>
          </w:tcPr>
          <w:p w14:paraId="7368861B" w14:textId="77777777" w:rsidR="00F202FE" w:rsidRPr="00F202FE" w:rsidRDefault="00F202FE" w:rsidP="00F202FE">
            <w:r>
              <w:t>48.25 dB</w:t>
            </w:r>
          </w:p>
        </w:tc>
        <w:tc>
          <w:tcPr>
            <w:tcW w:w="2043" w:type="dxa"/>
            <w:vAlign w:val="center"/>
          </w:tcPr>
          <w:p w14:paraId="0BEDB6CB" w14:textId="77777777" w:rsidR="00F202FE" w:rsidRPr="00F202FE" w:rsidRDefault="00F202FE" w:rsidP="00F202FE">
            <w:r>
              <w:t>49.1 dB</w:t>
            </w:r>
          </w:p>
        </w:tc>
      </w:tr>
      <w:tr w:rsidR="00F202FE" w:rsidRPr="00F50D8B" w14:paraId="701C3347" w14:textId="77777777" w:rsidTr="001B0AD1">
        <w:trPr>
          <w:trHeight w:val="388"/>
          <w:jc w:val="center"/>
        </w:trPr>
        <w:tc>
          <w:tcPr>
            <w:tcW w:w="3156" w:type="dxa"/>
            <w:tcBorders>
              <w:top w:val="single" w:sz="4" w:space="0" w:color="D2232A"/>
              <w:left w:val="single" w:sz="4" w:space="0" w:color="D2232A"/>
              <w:bottom w:val="single" w:sz="4" w:space="0" w:color="D2232A"/>
              <w:right w:val="single" w:sz="4" w:space="0" w:color="D2232A"/>
            </w:tcBorders>
            <w:vAlign w:val="center"/>
          </w:tcPr>
          <w:p w14:paraId="073906EF" w14:textId="77777777" w:rsidR="00F202FE" w:rsidRPr="00F202FE" w:rsidRDefault="00F202FE" w:rsidP="00F202FE">
            <w:r w:rsidRPr="002B1A81">
              <w:t>Separation distances in the main lobe</w:t>
            </w:r>
            <w:r w:rsidRPr="00F202FE">
              <w:t xml:space="preserve"> of aircraft antenna at altitude of 100 m</w:t>
            </w:r>
          </w:p>
        </w:tc>
        <w:tc>
          <w:tcPr>
            <w:tcW w:w="6104" w:type="dxa"/>
            <w:gridSpan w:val="3"/>
            <w:vMerge w:val="restart"/>
            <w:tcBorders>
              <w:top w:val="single" w:sz="4" w:space="0" w:color="D2232A"/>
              <w:left w:val="single" w:sz="4" w:space="0" w:color="D2232A"/>
              <w:right w:val="single" w:sz="4" w:space="0" w:color="D2232A"/>
            </w:tcBorders>
            <w:vAlign w:val="center"/>
          </w:tcPr>
          <w:p w14:paraId="31CBBCF1" w14:textId="77777777" w:rsidR="00F202FE" w:rsidRPr="00F202FE" w:rsidRDefault="00F202FE" w:rsidP="00F202FE">
            <w:r>
              <w:t>N/A</w:t>
            </w:r>
          </w:p>
        </w:tc>
      </w:tr>
      <w:tr w:rsidR="00F202FE" w:rsidRPr="00F50D8B" w14:paraId="11B830D5" w14:textId="77777777" w:rsidTr="001B0AD1">
        <w:trPr>
          <w:trHeight w:val="388"/>
          <w:jc w:val="center"/>
        </w:trPr>
        <w:tc>
          <w:tcPr>
            <w:tcW w:w="3156" w:type="dxa"/>
            <w:tcBorders>
              <w:top w:val="single" w:sz="4" w:space="0" w:color="D2232A"/>
              <w:left w:val="single" w:sz="4" w:space="0" w:color="D2232A"/>
              <w:bottom w:val="single" w:sz="4" w:space="0" w:color="D2232A"/>
              <w:right w:val="single" w:sz="4" w:space="0" w:color="D2232A"/>
            </w:tcBorders>
            <w:vAlign w:val="center"/>
          </w:tcPr>
          <w:p w14:paraId="04E820CF" w14:textId="77777777" w:rsidR="00F202FE" w:rsidRPr="00F202FE" w:rsidRDefault="00F202FE" w:rsidP="00F202FE">
            <w:r w:rsidRPr="002B1A81">
              <w:t>Separation distances in the main lobe</w:t>
            </w:r>
            <w:r w:rsidRPr="00F202FE">
              <w:t xml:space="preserve"> of aircraft antenna at altitude of 1 km</w:t>
            </w:r>
          </w:p>
        </w:tc>
        <w:tc>
          <w:tcPr>
            <w:tcW w:w="6104" w:type="dxa"/>
            <w:gridSpan w:val="3"/>
            <w:vMerge/>
            <w:tcBorders>
              <w:left w:val="single" w:sz="4" w:space="0" w:color="D2232A"/>
              <w:right w:val="single" w:sz="4" w:space="0" w:color="D2232A"/>
            </w:tcBorders>
            <w:vAlign w:val="center"/>
          </w:tcPr>
          <w:p w14:paraId="583F5BF8" w14:textId="77777777" w:rsidR="00F202FE" w:rsidRDefault="00F202FE" w:rsidP="00F202FE"/>
        </w:tc>
      </w:tr>
      <w:tr w:rsidR="00F202FE" w:rsidRPr="00F50D8B" w14:paraId="707E532B" w14:textId="77777777" w:rsidTr="001B0AD1">
        <w:trPr>
          <w:trHeight w:val="23"/>
          <w:jc w:val="center"/>
        </w:trPr>
        <w:tc>
          <w:tcPr>
            <w:tcW w:w="3156" w:type="dxa"/>
            <w:tcBorders>
              <w:top w:val="single" w:sz="4" w:space="0" w:color="D2232A"/>
              <w:left w:val="single" w:sz="4" w:space="0" w:color="D2232A"/>
              <w:bottom w:val="single" w:sz="4" w:space="0" w:color="D2232A"/>
              <w:right w:val="single" w:sz="4" w:space="0" w:color="D2232A"/>
            </w:tcBorders>
            <w:vAlign w:val="center"/>
          </w:tcPr>
          <w:p w14:paraId="623618E5" w14:textId="77777777" w:rsidR="00F202FE" w:rsidRPr="00F202FE" w:rsidRDefault="00F202FE" w:rsidP="00F202FE">
            <w:r>
              <w:t>S</w:t>
            </w:r>
            <w:r w:rsidRPr="00F202FE">
              <w:t>eparation distances in the main lobe of aircraft antenna at altitude of 10 km</w:t>
            </w:r>
          </w:p>
        </w:tc>
        <w:tc>
          <w:tcPr>
            <w:tcW w:w="6104" w:type="dxa"/>
            <w:gridSpan w:val="3"/>
            <w:vMerge/>
            <w:tcBorders>
              <w:left w:val="single" w:sz="4" w:space="0" w:color="D2232A"/>
              <w:bottom w:val="single" w:sz="4" w:space="0" w:color="D2232A"/>
              <w:right w:val="single" w:sz="4" w:space="0" w:color="D2232A"/>
            </w:tcBorders>
            <w:vAlign w:val="center"/>
          </w:tcPr>
          <w:p w14:paraId="5065E7E6" w14:textId="77777777" w:rsidR="00F202FE" w:rsidRDefault="00F202FE" w:rsidP="00F202FE"/>
        </w:tc>
      </w:tr>
    </w:tbl>
    <w:p w14:paraId="3949990D" w14:textId="77777777" w:rsidR="00F202FE" w:rsidRPr="00F202FE" w:rsidRDefault="00F202FE" w:rsidP="00F202FE">
      <w:pPr>
        <w:pStyle w:val="ECCAnnexheading4"/>
      </w:pPr>
      <w:r w:rsidRPr="00F202FE">
        <w:t>Separation distances to protect DME ground transponders</w:t>
      </w:r>
    </w:p>
    <w:p w14:paraId="57814816" w14:textId="77777777" w:rsidR="00F202FE" w:rsidRDefault="00F202FE" w:rsidP="00F202FE">
      <w:pPr>
        <w:pStyle w:val="Caption"/>
      </w:pPr>
      <w:r w:rsidRPr="002B1A81">
        <w:t xml:space="preserve">Table </w:t>
      </w:r>
      <w:r w:rsidRPr="00F202FE">
        <w:t>19</w:t>
      </w:r>
      <w:r w:rsidRPr="002B1A81">
        <w:t>: Co-frequency separation distances</w:t>
      </w:r>
      <w:r>
        <w:t xml:space="preserve"> </w:t>
      </w:r>
      <w:r w:rsidRPr="004F20A1">
        <w:t>to DME ground transponde</w:t>
      </w:r>
      <w:r>
        <w:t>r</w:t>
      </w:r>
    </w:p>
    <w:tbl>
      <w:tblPr>
        <w:tblW w:w="9097" w:type="dxa"/>
        <w:jc w:val="center"/>
        <w:tblBorders>
          <w:top w:val="single" w:sz="4" w:space="0" w:color="D2232A"/>
          <w:left w:val="single" w:sz="4" w:space="0" w:color="D2232A"/>
          <w:bottom w:val="single" w:sz="4" w:space="0" w:color="D2232A"/>
          <w:right w:val="single" w:sz="4" w:space="0" w:color="D2232A"/>
          <w:insideH w:val="single" w:sz="4" w:space="0" w:color="D2232A"/>
          <w:insideV w:val="single" w:sz="4" w:space="0" w:color="D2232A"/>
        </w:tblBorders>
        <w:tblCellMar>
          <w:top w:w="11" w:type="dxa"/>
          <w:bottom w:w="11" w:type="dxa"/>
        </w:tblCellMar>
        <w:tblLook w:val="01E0" w:firstRow="1" w:lastRow="1" w:firstColumn="1" w:lastColumn="1" w:noHBand="0" w:noVBand="0"/>
      </w:tblPr>
      <w:tblGrid>
        <w:gridCol w:w="3090"/>
        <w:gridCol w:w="1960"/>
        <w:gridCol w:w="2042"/>
        <w:gridCol w:w="2005"/>
      </w:tblGrid>
      <w:tr w:rsidR="00F202FE" w:rsidRPr="002B1A81" w14:paraId="1BD82B21" w14:textId="77777777" w:rsidTr="001B0AD1">
        <w:trPr>
          <w:trHeight w:val="502"/>
          <w:tblHeader/>
          <w:jc w:val="center"/>
        </w:trPr>
        <w:tc>
          <w:tcPr>
            <w:tcW w:w="3090" w:type="dxa"/>
            <w:tcBorders>
              <w:right w:val="single" w:sz="8" w:space="0" w:color="FFFFFF"/>
            </w:tcBorders>
            <w:shd w:val="clear" w:color="auto" w:fill="D2232A"/>
            <w:vAlign w:val="center"/>
          </w:tcPr>
          <w:p w14:paraId="15B74EF5" w14:textId="77777777" w:rsidR="00F202FE" w:rsidRPr="00F202FE" w:rsidRDefault="00F202FE" w:rsidP="00F202FE">
            <w:r w:rsidRPr="00F202FE">
              <w:t xml:space="preserve">Parameter </w:t>
            </w:r>
          </w:p>
        </w:tc>
        <w:tc>
          <w:tcPr>
            <w:tcW w:w="1960" w:type="dxa"/>
            <w:tcBorders>
              <w:left w:val="single" w:sz="8" w:space="0" w:color="FFFFFF"/>
            </w:tcBorders>
            <w:shd w:val="clear" w:color="auto" w:fill="D2232A"/>
            <w:vAlign w:val="center"/>
          </w:tcPr>
          <w:p w14:paraId="345CD41D" w14:textId="77777777" w:rsidR="00F202FE" w:rsidRPr="00F202FE" w:rsidRDefault="00F202FE" w:rsidP="00F202FE">
            <w:r w:rsidRPr="00F202FE">
              <w:t>Body worn</w:t>
            </w:r>
          </w:p>
        </w:tc>
        <w:tc>
          <w:tcPr>
            <w:tcW w:w="2042" w:type="dxa"/>
            <w:tcBorders>
              <w:left w:val="single" w:sz="8" w:space="0" w:color="FFFFFF"/>
            </w:tcBorders>
            <w:shd w:val="clear" w:color="auto" w:fill="D2232A"/>
            <w:vAlign w:val="center"/>
          </w:tcPr>
          <w:p w14:paraId="68421E78" w14:textId="77777777" w:rsidR="00F202FE" w:rsidRPr="00F202FE" w:rsidRDefault="00F202FE" w:rsidP="00F202FE">
            <w:r w:rsidRPr="00F202FE">
              <w:t>Handheld</w:t>
            </w:r>
          </w:p>
        </w:tc>
        <w:tc>
          <w:tcPr>
            <w:tcW w:w="2005" w:type="dxa"/>
            <w:tcBorders>
              <w:left w:val="single" w:sz="8" w:space="0" w:color="FFFFFF"/>
            </w:tcBorders>
            <w:shd w:val="clear" w:color="auto" w:fill="D2232A"/>
          </w:tcPr>
          <w:p w14:paraId="4B97DBCD" w14:textId="77777777" w:rsidR="00F202FE" w:rsidRPr="00F202FE" w:rsidRDefault="00F202FE" w:rsidP="00F202FE">
            <w:r w:rsidRPr="00F202FE">
              <w:t>IEM</w:t>
            </w:r>
          </w:p>
        </w:tc>
      </w:tr>
      <w:tr w:rsidR="00F202FE" w:rsidRPr="002B1A81" w14:paraId="5D9DC8CF" w14:textId="77777777" w:rsidTr="001B0AD1">
        <w:trPr>
          <w:trHeight w:val="223"/>
          <w:jc w:val="center"/>
        </w:trPr>
        <w:tc>
          <w:tcPr>
            <w:tcW w:w="3090" w:type="dxa"/>
            <w:vAlign w:val="center"/>
          </w:tcPr>
          <w:p w14:paraId="4EFB5ACB" w14:textId="77777777" w:rsidR="00F202FE" w:rsidRPr="00F202FE" w:rsidRDefault="00F202FE" w:rsidP="00F202FE">
            <w:r>
              <w:t>Tx power</w:t>
            </w:r>
          </w:p>
        </w:tc>
        <w:tc>
          <w:tcPr>
            <w:tcW w:w="1960" w:type="dxa"/>
            <w:vAlign w:val="center"/>
          </w:tcPr>
          <w:p w14:paraId="1BD6F45E" w14:textId="77777777" w:rsidR="00F202FE" w:rsidRPr="00F202FE" w:rsidRDefault="00F202FE" w:rsidP="00F202FE">
            <w:r w:rsidRPr="002B1A81">
              <w:t>17 dBm</w:t>
            </w:r>
          </w:p>
        </w:tc>
        <w:tc>
          <w:tcPr>
            <w:tcW w:w="2042" w:type="dxa"/>
            <w:vAlign w:val="center"/>
          </w:tcPr>
          <w:p w14:paraId="20696CBA" w14:textId="77777777" w:rsidR="00F202FE" w:rsidRPr="00F202FE" w:rsidRDefault="00F202FE" w:rsidP="00F202FE">
            <w:r w:rsidRPr="002B1A81">
              <w:t>13 dBm</w:t>
            </w:r>
          </w:p>
        </w:tc>
        <w:tc>
          <w:tcPr>
            <w:tcW w:w="2005" w:type="dxa"/>
            <w:vAlign w:val="center"/>
          </w:tcPr>
          <w:p w14:paraId="077CE65A" w14:textId="77777777" w:rsidR="00F202FE" w:rsidRPr="00F202FE" w:rsidRDefault="00F202FE" w:rsidP="00F202FE">
            <w:r>
              <w:t>Not considered</w:t>
            </w:r>
          </w:p>
        </w:tc>
      </w:tr>
      <w:tr w:rsidR="00F202FE" w:rsidRPr="002B1A81" w14:paraId="76AE7073" w14:textId="77777777" w:rsidTr="001B0AD1">
        <w:trPr>
          <w:trHeight w:val="223"/>
          <w:jc w:val="center"/>
        </w:trPr>
        <w:tc>
          <w:tcPr>
            <w:tcW w:w="3090" w:type="dxa"/>
            <w:vAlign w:val="center"/>
          </w:tcPr>
          <w:p w14:paraId="092D9D4C" w14:textId="77777777" w:rsidR="00F202FE" w:rsidRPr="00F202FE" w:rsidRDefault="00F202FE" w:rsidP="00F202FE">
            <w:r>
              <w:t>Body effect</w:t>
            </w:r>
          </w:p>
        </w:tc>
        <w:tc>
          <w:tcPr>
            <w:tcW w:w="1960" w:type="dxa"/>
            <w:vAlign w:val="center"/>
          </w:tcPr>
          <w:p w14:paraId="35F815E5" w14:textId="77777777" w:rsidR="00F202FE" w:rsidRPr="00F202FE" w:rsidRDefault="00F202FE" w:rsidP="00F202FE">
            <w:r>
              <w:t>-6.85 dBi</w:t>
            </w:r>
          </w:p>
        </w:tc>
        <w:tc>
          <w:tcPr>
            <w:tcW w:w="2042" w:type="dxa"/>
            <w:vAlign w:val="center"/>
          </w:tcPr>
          <w:p w14:paraId="096CCF42" w14:textId="77777777" w:rsidR="00F202FE" w:rsidRPr="00F202FE" w:rsidRDefault="00F202FE" w:rsidP="00F202FE">
            <w:r>
              <w:t>-4.85 dBi</w:t>
            </w:r>
          </w:p>
        </w:tc>
        <w:tc>
          <w:tcPr>
            <w:tcW w:w="2005" w:type="dxa"/>
            <w:vAlign w:val="center"/>
          </w:tcPr>
          <w:p w14:paraId="2E57BB05" w14:textId="77777777" w:rsidR="00F202FE" w:rsidRPr="00F202FE" w:rsidRDefault="00F202FE" w:rsidP="00F202FE">
            <w:r>
              <w:t>Not considered</w:t>
            </w:r>
          </w:p>
        </w:tc>
      </w:tr>
      <w:tr w:rsidR="00F202FE" w:rsidRPr="002B1A81" w14:paraId="1DC77DB4" w14:textId="77777777" w:rsidTr="001B0AD1">
        <w:trPr>
          <w:trHeight w:val="223"/>
          <w:jc w:val="center"/>
        </w:trPr>
        <w:tc>
          <w:tcPr>
            <w:tcW w:w="3090" w:type="dxa"/>
            <w:vAlign w:val="center"/>
          </w:tcPr>
          <w:p w14:paraId="1D1CF07A" w14:textId="77777777" w:rsidR="00F202FE" w:rsidRPr="00F202FE" w:rsidRDefault="00F202FE" w:rsidP="00F202FE">
            <w:r>
              <w:t>Modelled e.i.r.p</w:t>
            </w:r>
          </w:p>
        </w:tc>
        <w:tc>
          <w:tcPr>
            <w:tcW w:w="1960" w:type="dxa"/>
            <w:vAlign w:val="center"/>
          </w:tcPr>
          <w:p w14:paraId="7A42462B" w14:textId="77777777" w:rsidR="00F202FE" w:rsidRPr="00F202FE" w:rsidRDefault="00F202FE" w:rsidP="00F202FE">
            <w:r>
              <w:t>10.15 dBm</w:t>
            </w:r>
          </w:p>
        </w:tc>
        <w:tc>
          <w:tcPr>
            <w:tcW w:w="2042" w:type="dxa"/>
            <w:vAlign w:val="center"/>
          </w:tcPr>
          <w:p w14:paraId="5B8AD542" w14:textId="77777777" w:rsidR="00F202FE" w:rsidRPr="00F202FE" w:rsidRDefault="00F202FE" w:rsidP="00F202FE">
            <w:r>
              <w:t>8.15 dBm</w:t>
            </w:r>
          </w:p>
        </w:tc>
        <w:tc>
          <w:tcPr>
            <w:tcW w:w="2005" w:type="dxa"/>
            <w:vAlign w:val="center"/>
          </w:tcPr>
          <w:p w14:paraId="782425B5" w14:textId="77777777" w:rsidR="00F202FE" w:rsidRPr="00F202FE" w:rsidRDefault="00F202FE" w:rsidP="00F202FE">
            <w:r w:rsidRPr="002B1A81">
              <w:t>9 dBm</w:t>
            </w:r>
          </w:p>
        </w:tc>
      </w:tr>
      <w:tr w:rsidR="00F202FE" w:rsidRPr="002B1A81" w14:paraId="5731C80E" w14:textId="77777777" w:rsidTr="001B0AD1">
        <w:trPr>
          <w:trHeight w:val="674"/>
          <w:jc w:val="center"/>
        </w:trPr>
        <w:tc>
          <w:tcPr>
            <w:tcW w:w="3090" w:type="dxa"/>
            <w:vAlign w:val="center"/>
          </w:tcPr>
          <w:p w14:paraId="092E1A11" w14:textId="77777777" w:rsidR="00F202FE" w:rsidRPr="00F202FE" w:rsidRDefault="00F202FE" w:rsidP="00F202FE">
            <w:r>
              <w:t>Building entry loss</w:t>
            </w:r>
            <w:r w:rsidRPr="00F202FE">
              <w:t xml:space="preserve"> [Outdoor Open environment / Indoor Urban environment]</w:t>
            </w:r>
          </w:p>
        </w:tc>
        <w:tc>
          <w:tcPr>
            <w:tcW w:w="6007" w:type="dxa"/>
            <w:gridSpan w:val="3"/>
            <w:vAlign w:val="center"/>
          </w:tcPr>
          <w:p w14:paraId="48AAB014" w14:textId="77777777" w:rsidR="00F202FE" w:rsidRPr="00F202FE" w:rsidRDefault="00F202FE" w:rsidP="00F202FE">
            <w:r>
              <w:t>0</w:t>
            </w:r>
            <w:r w:rsidRPr="00F202FE">
              <w:t> dB; 10 dB</w:t>
            </w:r>
          </w:p>
        </w:tc>
      </w:tr>
      <w:tr w:rsidR="00F202FE" w:rsidRPr="002B1A81" w14:paraId="3BE54E50" w14:textId="77777777" w:rsidTr="001B0AD1">
        <w:trPr>
          <w:trHeight w:val="223"/>
          <w:jc w:val="center"/>
        </w:trPr>
        <w:tc>
          <w:tcPr>
            <w:tcW w:w="3090" w:type="dxa"/>
            <w:vAlign w:val="center"/>
          </w:tcPr>
          <w:p w14:paraId="2BD4A44B" w14:textId="77777777" w:rsidR="00F202FE" w:rsidRPr="00F202FE" w:rsidRDefault="00F202FE" w:rsidP="00F202FE">
            <w:r>
              <w:lastRenderedPageBreak/>
              <w:t>PMSE height</w:t>
            </w:r>
          </w:p>
        </w:tc>
        <w:tc>
          <w:tcPr>
            <w:tcW w:w="1960" w:type="dxa"/>
            <w:vAlign w:val="center"/>
          </w:tcPr>
          <w:p w14:paraId="17AF979B" w14:textId="77777777" w:rsidR="00F202FE" w:rsidRPr="00F202FE" w:rsidRDefault="00F202FE" w:rsidP="00F202FE">
            <w:r>
              <w:t>1.5m</w:t>
            </w:r>
          </w:p>
        </w:tc>
        <w:tc>
          <w:tcPr>
            <w:tcW w:w="2042" w:type="dxa"/>
            <w:vAlign w:val="center"/>
          </w:tcPr>
          <w:p w14:paraId="4657DE4A" w14:textId="77777777" w:rsidR="00F202FE" w:rsidRPr="00F202FE" w:rsidRDefault="00F202FE" w:rsidP="00F202FE">
            <w:r>
              <w:t>1.5m</w:t>
            </w:r>
          </w:p>
        </w:tc>
        <w:tc>
          <w:tcPr>
            <w:tcW w:w="2005" w:type="dxa"/>
            <w:vAlign w:val="center"/>
          </w:tcPr>
          <w:p w14:paraId="33F79393" w14:textId="77777777" w:rsidR="00F202FE" w:rsidRPr="00F202FE" w:rsidRDefault="00F202FE" w:rsidP="00F202FE">
            <w:r>
              <w:t>2m</w:t>
            </w:r>
          </w:p>
        </w:tc>
      </w:tr>
      <w:tr w:rsidR="00F202FE" w:rsidRPr="002B1A81" w14:paraId="2057753D" w14:textId="77777777" w:rsidTr="001B0AD1">
        <w:trPr>
          <w:trHeight w:val="218"/>
          <w:jc w:val="center"/>
        </w:trPr>
        <w:tc>
          <w:tcPr>
            <w:tcW w:w="3090" w:type="dxa"/>
            <w:vAlign w:val="center"/>
          </w:tcPr>
          <w:p w14:paraId="66FA19B8" w14:textId="77777777" w:rsidR="00F202FE" w:rsidRPr="00F202FE" w:rsidRDefault="00F202FE" w:rsidP="00F202FE">
            <w:r w:rsidRPr="002B1A81">
              <w:t>Interference level</w:t>
            </w:r>
          </w:p>
        </w:tc>
        <w:tc>
          <w:tcPr>
            <w:tcW w:w="6007" w:type="dxa"/>
            <w:gridSpan w:val="3"/>
            <w:vAlign w:val="center"/>
          </w:tcPr>
          <w:p w14:paraId="23B98CB3" w14:textId="77777777" w:rsidR="00F202FE" w:rsidRPr="00F202FE" w:rsidRDefault="00F202FE" w:rsidP="00F202FE">
            <w:r w:rsidRPr="002B1A81">
              <w:t>-</w:t>
            </w:r>
            <w:r w:rsidRPr="00F202FE">
              <w:t>106 dBm</w:t>
            </w:r>
          </w:p>
        </w:tc>
      </w:tr>
      <w:tr w:rsidR="00F202FE" w:rsidRPr="002B1A81" w14:paraId="31B042D0" w14:textId="77777777" w:rsidTr="001B0AD1">
        <w:trPr>
          <w:trHeight w:val="223"/>
          <w:jc w:val="center"/>
        </w:trPr>
        <w:tc>
          <w:tcPr>
            <w:tcW w:w="3090" w:type="dxa"/>
            <w:vAlign w:val="center"/>
          </w:tcPr>
          <w:p w14:paraId="56396034" w14:textId="77777777" w:rsidR="00F202FE" w:rsidRPr="00F202FE" w:rsidRDefault="00F202FE" w:rsidP="00F202FE">
            <w:r w:rsidRPr="002B1A81">
              <w:t xml:space="preserve">Antenna </w:t>
            </w:r>
          </w:p>
        </w:tc>
        <w:tc>
          <w:tcPr>
            <w:tcW w:w="6007" w:type="dxa"/>
            <w:gridSpan w:val="3"/>
            <w:vAlign w:val="center"/>
          </w:tcPr>
          <w:p w14:paraId="722C89D2" w14:textId="77777777" w:rsidR="00F202FE" w:rsidRPr="00F202FE" w:rsidRDefault="00F202FE" w:rsidP="00F202FE">
            <w:pPr>
              <w:rPr>
                <w:highlight w:val="magenta"/>
              </w:rPr>
            </w:pPr>
            <w:r w:rsidRPr="00BA644B">
              <w:t>G</w:t>
            </w:r>
            <w:r w:rsidRPr="00F202FE">
              <w:t>max= 12 dBi</w:t>
            </w:r>
          </w:p>
        </w:tc>
      </w:tr>
      <w:tr w:rsidR="00F202FE" w:rsidRPr="002B1A81" w14:paraId="5C39F13D" w14:textId="77777777" w:rsidTr="001B0AD1">
        <w:trPr>
          <w:trHeight w:val="223"/>
          <w:jc w:val="center"/>
        </w:trPr>
        <w:tc>
          <w:tcPr>
            <w:tcW w:w="3090" w:type="dxa"/>
            <w:vAlign w:val="center"/>
          </w:tcPr>
          <w:p w14:paraId="51FFF36A" w14:textId="77777777" w:rsidR="00F202FE" w:rsidRPr="00F202FE" w:rsidRDefault="00F202FE" w:rsidP="00F202FE">
            <w:r>
              <w:t>Cable loss</w:t>
            </w:r>
          </w:p>
        </w:tc>
        <w:tc>
          <w:tcPr>
            <w:tcW w:w="6007" w:type="dxa"/>
            <w:gridSpan w:val="3"/>
            <w:vAlign w:val="center"/>
          </w:tcPr>
          <w:p w14:paraId="6329F8C8" w14:textId="77777777" w:rsidR="00F202FE" w:rsidRPr="00F202FE" w:rsidRDefault="00F202FE" w:rsidP="00F202FE">
            <w:r>
              <w:t>1</w:t>
            </w:r>
            <w:r w:rsidRPr="00F202FE">
              <w:t xml:space="preserve"> dB</w:t>
            </w:r>
          </w:p>
        </w:tc>
      </w:tr>
      <w:tr w:rsidR="00F202FE" w:rsidRPr="002B1A81" w14:paraId="46033A54" w14:textId="77777777" w:rsidTr="001B0AD1">
        <w:trPr>
          <w:trHeight w:val="223"/>
          <w:jc w:val="center"/>
        </w:trPr>
        <w:tc>
          <w:tcPr>
            <w:tcW w:w="3090" w:type="dxa"/>
            <w:vAlign w:val="center"/>
          </w:tcPr>
          <w:p w14:paraId="35E8902C" w14:textId="77777777" w:rsidR="00F202FE" w:rsidRPr="00F202FE" w:rsidRDefault="00F202FE" w:rsidP="00F202FE">
            <w:r w:rsidRPr="002B1A81">
              <w:t xml:space="preserve">Polarisation discrimination </w:t>
            </w:r>
          </w:p>
        </w:tc>
        <w:tc>
          <w:tcPr>
            <w:tcW w:w="6007" w:type="dxa"/>
            <w:gridSpan w:val="3"/>
            <w:vAlign w:val="center"/>
          </w:tcPr>
          <w:p w14:paraId="35EFA7C0" w14:textId="77777777" w:rsidR="00F202FE" w:rsidRPr="00F202FE" w:rsidRDefault="00F202FE" w:rsidP="00F202FE">
            <w:r>
              <w:t>0</w:t>
            </w:r>
            <w:r w:rsidRPr="00F202FE">
              <w:t> dB</w:t>
            </w:r>
          </w:p>
        </w:tc>
      </w:tr>
      <w:tr w:rsidR="00F202FE" w:rsidRPr="002B1A81" w14:paraId="4422301A" w14:textId="77777777" w:rsidTr="001B0AD1">
        <w:trPr>
          <w:trHeight w:val="218"/>
          <w:jc w:val="center"/>
        </w:trPr>
        <w:tc>
          <w:tcPr>
            <w:tcW w:w="3090" w:type="dxa"/>
            <w:vAlign w:val="center"/>
          </w:tcPr>
          <w:p w14:paraId="04E19098" w14:textId="77777777" w:rsidR="00F202FE" w:rsidRPr="00F202FE" w:rsidRDefault="00F202FE" w:rsidP="00F202FE">
            <w:r>
              <w:t>Clutter loss (rural/urban)</w:t>
            </w:r>
          </w:p>
        </w:tc>
        <w:tc>
          <w:tcPr>
            <w:tcW w:w="1960" w:type="dxa"/>
            <w:vAlign w:val="center"/>
          </w:tcPr>
          <w:p w14:paraId="5C74D628" w14:textId="77777777" w:rsidR="00F202FE" w:rsidRPr="00F202FE" w:rsidRDefault="00F202FE" w:rsidP="00F202FE">
            <w:r>
              <w:t>17.9 dB; 22.9dB</w:t>
            </w:r>
          </w:p>
        </w:tc>
        <w:tc>
          <w:tcPr>
            <w:tcW w:w="2042" w:type="dxa"/>
            <w:vAlign w:val="center"/>
          </w:tcPr>
          <w:p w14:paraId="0948AC8D" w14:textId="77777777" w:rsidR="00F202FE" w:rsidRPr="00F202FE" w:rsidRDefault="00F202FE" w:rsidP="00F202FE">
            <w:r>
              <w:t>17.9 dB; 22.9dB</w:t>
            </w:r>
          </w:p>
        </w:tc>
        <w:tc>
          <w:tcPr>
            <w:tcW w:w="2005" w:type="dxa"/>
            <w:vAlign w:val="center"/>
          </w:tcPr>
          <w:p w14:paraId="441065E7" w14:textId="77777777" w:rsidR="00F202FE" w:rsidRPr="00F202FE" w:rsidRDefault="00F202FE" w:rsidP="00F202FE">
            <w:r>
              <w:t>15.2 dB; 22.6 dB</w:t>
            </w:r>
          </w:p>
        </w:tc>
      </w:tr>
      <w:tr w:rsidR="00F202FE" w:rsidRPr="002B1A81" w14:paraId="22350F33" w14:textId="77777777" w:rsidTr="001B0AD1">
        <w:trPr>
          <w:trHeight w:val="449"/>
          <w:jc w:val="center"/>
        </w:trPr>
        <w:tc>
          <w:tcPr>
            <w:tcW w:w="3090" w:type="dxa"/>
            <w:vAlign w:val="center"/>
          </w:tcPr>
          <w:p w14:paraId="6E9C1F79" w14:textId="77777777" w:rsidR="00F202FE" w:rsidRPr="00F202FE" w:rsidRDefault="00F202FE" w:rsidP="00F202FE">
            <w:r w:rsidRPr="002B1A81">
              <w:t>Path loss to meet the protection criterion</w:t>
            </w:r>
          </w:p>
        </w:tc>
        <w:tc>
          <w:tcPr>
            <w:tcW w:w="1960" w:type="dxa"/>
            <w:vAlign w:val="center"/>
          </w:tcPr>
          <w:p w14:paraId="7670507A" w14:textId="77777777" w:rsidR="00F202FE" w:rsidRPr="00F202FE" w:rsidRDefault="00F202FE" w:rsidP="00F202FE">
            <w:r w:rsidRPr="006C1983">
              <w:t>109.25 dB; 94.25 dB</w:t>
            </w:r>
          </w:p>
        </w:tc>
        <w:tc>
          <w:tcPr>
            <w:tcW w:w="2042" w:type="dxa"/>
            <w:vAlign w:val="center"/>
          </w:tcPr>
          <w:p w14:paraId="4DCC4B56" w14:textId="77777777" w:rsidR="00F202FE" w:rsidRPr="00F202FE" w:rsidRDefault="00F202FE" w:rsidP="00F202FE">
            <w:r w:rsidRPr="006C1983">
              <w:t>107.25 dB; 92.25 dB</w:t>
            </w:r>
          </w:p>
        </w:tc>
        <w:tc>
          <w:tcPr>
            <w:tcW w:w="2005" w:type="dxa"/>
            <w:vAlign w:val="center"/>
          </w:tcPr>
          <w:p w14:paraId="3172F530" w14:textId="77777777" w:rsidR="00F202FE" w:rsidRPr="00F202FE" w:rsidRDefault="00F202FE" w:rsidP="00F202FE">
            <w:r w:rsidRPr="006C1983">
              <w:t>110.8 dB; 93.4 dB</w:t>
            </w:r>
          </w:p>
        </w:tc>
      </w:tr>
      <w:tr w:rsidR="00F202FE" w:rsidRPr="00F50D8B" w14:paraId="6452A816" w14:textId="77777777" w:rsidTr="001B0AD1">
        <w:trPr>
          <w:trHeight w:val="449"/>
          <w:jc w:val="center"/>
        </w:trPr>
        <w:tc>
          <w:tcPr>
            <w:tcW w:w="3090" w:type="dxa"/>
            <w:tcBorders>
              <w:top w:val="single" w:sz="4" w:space="0" w:color="D2232A"/>
              <w:left w:val="single" w:sz="4" w:space="0" w:color="D2232A"/>
              <w:bottom w:val="single" w:sz="4" w:space="0" w:color="D2232A"/>
              <w:right w:val="single" w:sz="4" w:space="0" w:color="D2232A"/>
            </w:tcBorders>
            <w:vAlign w:val="center"/>
          </w:tcPr>
          <w:p w14:paraId="6894EC6B" w14:textId="77777777" w:rsidR="00F202FE" w:rsidRPr="00F202FE" w:rsidRDefault="00F202FE" w:rsidP="00F202FE">
            <w:r w:rsidRPr="002B1A81">
              <w:t>Separation distances in the main lobe</w:t>
            </w:r>
            <w:r w:rsidRPr="00F202FE">
              <w:t xml:space="preserve"> of DME at 40 m</w:t>
            </w:r>
          </w:p>
        </w:tc>
        <w:tc>
          <w:tcPr>
            <w:tcW w:w="1960" w:type="dxa"/>
            <w:tcBorders>
              <w:top w:val="single" w:sz="4" w:space="0" w:color="D2232A"/>
              <w:left w:val="single" w:sz="4" w:space="0" w:color="D2232A"/>
              <w:bottom w:val="single" w:sz="4" w:space="0" w:color="D2232A"/>
              <w:right w:val="single" w:sz="4" w:space="0" w:color="D2232A"/>
            </w:tcBorders>
            <w:vAlign w:val="center"/>
          </w:tcPr>
          <w:p w14:paraId="343EBD5B" w14:textId="77777777" w:rsidR="00F202FE" w:rsidRPr="00F202FE" w:rsidRDefault="00F202FE" w:rsidP="00F202FE">
            <w:r>
              <w:t>4.6 km; 1.3 km</w:t>
            </w:r>
          </w:p>
        </w:tc>
        <w:tc>
          <w:tcPr>
            <w:tcW w:w="2042" w:type="dxa"/>
            <w:tcBorders>
              <w:top w:val="single" w:sz="4" w:space="0" w:color="D2232A"/>
              <w:left w:val="single" w:sz="4" w:space="0" w:color="D2232A"/>
              <w:bottom w:val="single" w:sz="4" w:space="0" w:color="D2232A"/>
              <w:right w:val="single" w:sz="4" w:space="0" w:color="D2232A"/>
            </w:tcBorders>
            <w:vAlign w:val="center"/>
          </w:tcPr>
          <w:p w14:paraId="65F328E5" w14:textId="77777777" w:rsidR="00F202FE" w:rsidRPr="00F202FE" w:rsidRDefault="00F202FE" w:rsidP="00F202FE">
            <w:r>
              <w:t>4.1 km; 1.0 km</w:t>
            </w:r>
          </w:p>
        </w:tc>
        <w:tc>
          <w:tcPr>
            <w:tcW w:w="2005" w:type="dxa"/>
            <w:tcBorders>
              <w:top w:val="single" w:sz="4" w:space="0" w:color="D2232A"/>
              <w:left w:val="single" w:sz="4" w:space="0" w:color="D2232A"/>
              <w:bottom w:val="single" w:sz="4" w:space="0" w:color="D2232A"/>
              <w:right w:val="single" w:sz="4" w:space="0" w:color="D2232A"/>
            </w:tcBorders>
            <w:vAlign w:val="center"/>
          </w:tcPr>
          <w:p w14:paraId="3C74B50E" w14:textId="77777777" w:rsidR="00F202FE" w:rsidRPr="00F202FE" w:rsidRDefault="00F202FE" w:rsidP="00F202FE">
            <w:r>
              <w:t>5.9 km; 1.1 km</w:t>
            </w:r>
          </w:p>
        </w:tc>
      </w:tr>
      <w:tr w:rsidR="00F202FE" w:rsidRPr="00F50D8B" w14:paraId="430D07F0" w14:textId="77777777" w:rsidTr="001B0AD1">
        <w:trPr>
          <w:trHeight w:val="449"/>
          <w:jc w:val="center"/>
        </w:trPr>
        <w:tc>
          <w:tcPr>
            <w:tcW w:w="3090" w:type="dxa"/>
            <w:tcBorders>
              <w:top w:val="single" w:sz="4" w:space="0" w:color="D2232A"/>
              <w:left w:val="single" w:sz="4" w:space="0" w:color="D2232A"/>
              <w:bottom w:val="single" w:sz="4" w:space="0" w:color="D2232A"/>
              <w:right w:val="single" w:sz="4" w:space="0" w:color="D2232A"/>
            </w:tcBorders>
            <w:vAlign w:val="center"/>
          </w:tcPr>
          <w:p w14:paraId="52073134" w14:textId="77777777" w:rsidR="00F202FE" w:rsidRPr="00F202FE" w:rsidRDefault="00F202FE" w:rsidP="00F202FE">
            <w:r w:rsidRPr="002B1A81">
              <w:t>Separation distances in the main lobe</w:t>
            </w:r>
            <w:r w:rsidRPr="00F202FE">
              <w:t xml:space="preserve"> of DME at 25 m</w:t>
            </w:r>
          </w:p>
        </w:tc>
        <w:tc>
          <w:tcPr>
            <w:tcW w:w="1960" w:type="dxa"/>
            <w:tcBorders>
              <w:top w:val="single" w:sz="4" w:space="0" w:color="D2232A"/>
              <w:left w:val="single" w:sz="4" w:space="0" w:color="D2232A"/>
              <w:bottom w:val="single" w:sz="4" w:space="0" w:color="D2232A"/>
              <w:right w:val="single" w:sz="4" w:space="0" w:color="D2232A"/>
            </w:tcBorders>
            <w:vAlign w:val="center"/>
          </w:tcPr>
          <w:p w14:paraId="78F7703A" w14:textId="77777777" w:rsidR="00F202FE" w:rsidRPr="00F202FE" w:rsidRDefault="00F202FE" w:rsidP="00F202FE">
            <w:r>
              <w:t>3.6 km; 1.3 km</w:t>
            </w:r>
          </w:p>
        </w:tc>
        <w:tc>
          <w:tcPr>
            <w:tcW w:w="2042" w:type="dxa"/>
            <w:tcBorders>
              <w:top w:val="single" w:sz="4" w:space="0" w:color="D2232A"/>
              <w:left w:val="single" w:sz="4" w:space="0" w:color="D2232A"/>
              <w:bottom w:val="single" w:sz="4" w:space="0" w:color="D2232A"/>
              <w:right w:val="single" w:sz="4" w:space="0" w:color="D2232A"/>
            </w:tcBorders>
            <w:vAlign w:val="center"/>
          </w:tcPr>
          <w:p w14:paraId="47996731" w14:textId="77777777" w:rsidR="00F202FE" w:rsidRPr="00F202FE" w:rsidRDefault="00F202FE" w:rsidP="00F202FE">
            <w:r>
              <w:t>3.2 km; 1.0 km</w:t>
            </w:r>
          </w:p>
        </w:tc>
        <w:tc>
          <w:tcPr>
            <w:tcW w:w="2005" w:type="dxa"/>
            <w:tcBorders>
              <w:top w:val="single" w:sz="4" w:space="0" w:color="D2232A"/>
              <w:left w:val="single" w:sz="4" w:space="0" w:color="D2232A"/>
              <w:bottom w:val="single" w:sz="4" w:space="0" w:color="D2232A"/>
              <w:right w:val="single" w:sz="4" w:space="0" w:color="D2232A"/>
            </w:tcBorders>
            <w:vAlign w:val="center"/>
          </w:tcPr>
          <w:p w14:paraId="6318A208" w14:textId="77777777" w:rsidR="00F202FE" w:rsidRPr="00F202FE" w:rsidRDefault="00F202FE" w:rsidP="00F202FE">
            <w:r>
              <w:t>4.6 km; 1.1 km</w:t>
            </w:r>
          </w:p>
        </w:tc>
      </w:tr>
      <w:tr w:rsidR="00F202FE" w:rsidRPr="00F50D8B" w14:paraId="07899F63" w14:textId="77777777" w:rsidTr="001B0AD1">
        <w:trPr>
          <w:trHeight w:val="449"/>
          <w:jc w:val="center"/>
        </w:trPr>
        <w:tc>
          <w:tcPr>
            <w:tcW w:w="3090" w:type="dxa"/>
            <w:tcBorders>
              <w:top w:val="single" w:sz="4" w:space="0" w:color="D2232A"/>
              <w:left w:val="single" w:sz="4" w:space="0" w:color="D2232A"/>
              <w:bottom w:val="single" w:sz="4" w:space="0" w:color="D2232A"/>
              <w:right w:val="single" w:sz="4" w:space="0" w:color="D2232A"/>
            </w:tcBorders>
            <w:vAlign w:val="center"/>
          </w:tcPr>
          <w:p w14:paraId="65F665C4" w14:textId="77777777" w:rsidR="00F202FE" w:rsidRPr="00F202FE" w:rsidRDefault="00F202FE" w:rsidP="00F202FE">
            <w:r w:rsidRPr="002B1A81">
              <w:t>Separation distances in the main lobe</w:t>
            </w:r>
            <w:r w:rsidRPr="00F202FE">
              <w:t xml:space="preserve"> of DME at 2.1 m</w:t>
            </w:r>
          </w:p>
        </w:tc>
        <w:tc>
          <w:tcPr>
            <w:tcW w:w="1960" w:type="dxa"/>
            <w:tcBorders>
              <w:top w:val="single" w:sz="4" w:space="0" w:color="D2232A"/>
              <w:left w:val="single" w:sz="4" w:space="0" w:color="D2232A"/>
              <w:bottom w:val="single" w:sz="4" w:space="0" w:color="D2232A"/>
              <w:right w:val="single" w:sz="4" w:space="0" w:color="D2232A"/>
            </w:tcBorders>
            <w:vAlign w:val="center"/>
          </w:tcPr>
          <w:p w14:paraId="38AAF967" w14:textId="77777777" w:rsidR="00F202FE" w:rsidRPr="00F202FE" w:rsidRDefault="00F202FE" w:rsidP="00F202FE">
            <w:r>
              <w:t>1.1 km; 0.4 km</w:t>
            </w:r>
          </w:p>
        </w:tc>
        <w:tc>
          <w:tcPr>
            <w:tcW w:w="2042" w:type="dxa"/>
            <w:tcBorders>
              <w:top w:val="single" w:sz="4" w:space="0" w:color="D2232A"/>
              <w:left w:val="single" w:sz="4" w:space="0" w:color="D2232A"/>
              <w:bottom w:val="single" w:sz="4" w:space="0" w:color="D2232A"/>
              <w:right w:val="single" w:sz="4" w:space="0" w:color="D2232A"/>
            </w:tcBorders>
            <w:vAlign w:val="center"/>
          </w:tcPr>
          <w:p w14:paraId="122EBF29" w14:textId="77777777" w:rsidR="00F202FE" w:rsidRPr="00F202FE" w:rsidRDefault="00F202FE" w:rsidP="00F202FE">
            <w:r>
              <w:t>0.9 km; 0.4 km</w:t>
            </w:r>
          </w:p>
        </w:tc>
        <w:tc>
          <w:tcPr>
            <w:tcW w:w="2005" w:type="dxa"/>
            <w:tcBorders>
              <w:top w:val="single" w:sz="4" w:space="0" w:color="D2232A"/>
              <w:left w:val="single" w:sz="4" w:space="0" w:color="D2232A"/>
              <w:bottom w:val="single" w:sz="4" w:space="0" w:color="D2232A"/>
              <w:right w:val="single" w:sz="4" w:space="0" w:color="D2232A"/>
            </w:tcBorders>
            <w:vAlign w:val="center"/>
          </w:tcPr>
          <w:p w14:paraId="26683A19" w14:textId="77777777" w:rsidR="00F202FE" w:rsidRPr="00F202FE" w:rsidRDefault="00F202FE" w:rsidP="00F202FE">
            <w:r>
              <w:t>1.4 km; 0.5</w:t>
            </w:r>
            <w:r w:rsidRPr="00F202FE">
              <w:t xml:space="preserve"> km</w:t>
            </w:r>
          </w:p>
        </w:tc>
      </w:tr>
    </w:tbl>
    <w:p w14:paraId="45B44553" w14:textId="77777777" w:rsidR="00F202FE" w:rsidRDefault="00F202FE" w:rsidP="00F202FE"/>
    <w:p w14:paraId="2FD44903" w14:textId="77777777" w:rsidR="00F202FE" w:rsidRDefault="00F202FE" w:rsidP="00F202FE">
      <w:pPr>
        <w:pStyle w:val="Caption"/>
      </w:pPr>
      <w:r w:rsidRPr="002B1A81">
        <w:t xml:space="preserve">Table </w:t>
      </w:r>
      <w:r w:rsidRPr="00F202FE">
        <w:t>20</w:t>
      </w:r>
      <w:r w:rsidRPr="002B1A81">
        <w:t xml:space="preserve">: </w:t>
      </w:r>
      <w:r>
        <w:t>S</w:t>
      </w:r>
      <w:r w:rsidRPr="002B1A81">
        <w:t>eparation distances</w:t>
      </w:r>
      <w:r>
        <w:t xml:space="preserve"> to protect DME ground transponder at 1 MHz frequency separation</w:t>
      </w:r>
    </w:p>
    <w:tbl>
      <w:tblPr>
        <w:tblW w:w="9260" w:type="dxa"/>
        <w:jc w:val="center"/>
        <w:tblBorders>
          <w:top w:val="single" w:sz="4" w:space="0" w:color="D2232A"/>
          <w:left w:val="single" w:sz="4" w:space="0" w:color="D2232A"/>
          <w:bottom w:val="single" w:sz="4" w:space="0" w:color="D2232A"/>
          <w:right w:val="single" w:sz="4" w:space="0" w:color="D2232A"/>
          <w:insideH w:val="single" w:sz="4" w:space="0" w:color="D2232A"/>
          <w:insideV w:val="single" w:sz="4" w:space="0" w:color="D2232A"/>
        </w:tblBorders>
        <w:tblCellMar>
          <w:top w:w="11" w:type="dxa"/>
          <w:bottom w:w="11" w:type="dxa"/>
        </w:tblCellMar>
        <w:tblLook w:val="01E0" w:firstRow="1" w:lastRow="1" w:firstColumn="1" w:lastColumn="1" w:noHBand="0" w:noVBand="0"/>
      </w:tblPr>
      <w:tblGrid>
        <w:gridCol w:w="3156"/>
        <w:gridCol w:w="1995"/>
        <w:gridCol w:w="2066"/>
        <w:gridCol w:w="2043"/>
      </w:tblGrid>
      <w:tr w:rsidR="00F202FE" w:rsidRPr="002B1A81" w14:paraId="7CD26A7F" w14:textId="77777777" w:rsidTr="001B0AD1">
        <w:trPr>
          <w:trHeight w:val="434"/>
          <w:tblHeader/>
          <w:jc w:val="center"/>
        </w:trPr>
        <w:tc>
          <w:tcPr>
            <w:tcW w:w="3156" w:type="dxa"/>
            <w:tcBorders>
              <w:right w:val="single" w:sz="8" w:space="0" w:color="FFFFFF"/>
            </w:tcBorders>
            <w:shd w:val="clear" w:color="auto" w:fill="D2232A"/>
            <w:vAlign w:val="center"/>
          </w:tcPr>
          <w:p w14:paraId="7E01B2FB" w14:textId="77777777" w:rsidR="00F202FE" w:rsidRPr="00F202FE" w:rsidRDefault="00F202FE" w:rsidP="00F202FE">
            <w:r w:rsidRPr="00F202FE">
              <w:t xml:space="preserve">Parameter </w:t>
            </w:r>
          </w:p>
        </w:tc>
        <w:tc>
          <w:tcPr>
            <w:tcW w:w="1995" w:type="dxa"/>
            <w:tcBorders>
              <w:left w:val="single" w:sz="8" w:space="0" w:color="FFFFFF"/>
            </w:tcBorders>
            <w:shd w:val="clear" w:color="auto" w:fill="D2232A"/>
            <w:vAlign w:val="center"/>
          </w:tcPr>
          <w:p w14:paraId="223C3E8C" w14:textId="77777777" w:rsidR="00F202FE" w:rsidRPr="00F202FE" w:rsidRDefault="00F202FE" w:rsidP="00F202FE">
            <w:r w:rsidRPr="00F202FE">
              <w:t>Body worn</w:t>
            </w:r>
          </w:p>
        </w:tc>
        <w:tc>
          <w:tcPr>
            <w:tcW w:w="2066" w:type="dxa"/>
            <w:tcBorders>
              <w:left w:val="single" w:sz="8" w:space="0" w:color="FFFFFF"/>
            </w:tcBorders>
            <w:shd w:val="clear" w:color="auto" w:fill="D2232A"/>
            <w:vAlign w:val="center"/>
          </w:tcPr>
          <w:p w14:paraId="7C3841F8" w14:textId="77777777" w:rsidR="00F202FE" w:rsidRPr="00F202FE" w:rsidRDefault="00F202FE" w:rsidP="00F202FE">
            <w:r w:rsidRPr="00F202FE">
              <w:t>Handheld</w:t>
            </w:r>
          </w:p>
        </w:tc>
        <w:tc>
          <w:tcPr>
            <w:tcW w:w="2043" w:type="dxa"/>
            <w:tcBorders>
              <w:left w:val="single" w:sz="8" w:space="0" w:color="FFFFFF"/>
            </w:tcBorders>
            <w:shd w:val="clear" w:color="auto" w:fill="D2232A"/>
          </w:tcPr>
          <w:p w14:paraId="1547C161" w14:textId="77777777" w:rsidR="00F202FE" w:rsidRPr="00F202FE" w:rsidRDefault="00F202FE" w:rsidP="00F202FE">
            <w:r w:rsidRPr="00F202FE">
              <w:t>IEM</w:t>
            </w:r>
          </w:p>
        </w:tc>
      </w:tr>
      <w:tr w:rsidR="00F202FE" w:rsidRPr="002B1A81" w14:paraId="0500E157" w14:textId="77777777" w:rsidTr="001B0AD1">
        <w:trPr>
          <w:trHeight w:val="316"/>
          <w:jc w:val="center"/>
        </w:trPr>
        <w:tc>
          <w:tcPr>
            <w:tcW w:w="3156" w:type="dxa"/>
            <w:vAlign w:val="center"/>
          </w:tcPr>
          <w:p w14:paraId="2F4C762F" w14:textId="77777777" w:rsidR="00F202FE" w:rsidRPr="00F202FE" w:rsidRDefault="00F202FE" w:rsidP="00F202FE">
            <w:r>
              <w:t>ACIR</w:t>
            </w:r>
          </w:p>
        </w:tc>
        <w:tc>
          <w:tcPr>
            <w:tcW w:w="6104" w:type="dxa"/>
            <w:gridSpan w:val="3"/>
            <w:vAlign w:val="center"/>
          </w:tcPr>
          <w:p w14:paraId="235EC038" w14:textId="77777777" w:rsidR="00F202FE" w:rsidRPr="00F202FE" w:rsidRDefault="00F202FE" w:rsidP="00F202FE">
            <w:r>
              <w:t>4.5 dB</w:t>
            </w:r>
          </w:p>
        </w:tc>
      </w:tr>
      <w:tr w:rsidR="00F202FE" w:rsidRPr="002B1A81" w14:paraId="0B192BB1" w14:textId="77777777" w:rsidTr="001B0AD1">
        <w:trPr>
          <w:trHeight w:val="388"/>
          <w:jc w:val="center"/>
        </w:trPr>
        <w:tc>
          <w:tcPr>
            <w:tcW w:w="3156" w:type="dxa"/>
            <w:vAlign w:val="center"/>
          </w:tcPr>
          <w:p w14:paraId="0DD1748A" w14:textId="77777777" w:rsidR="00F202FE" w:rsidRPr="00F202FE" w:rsidRDefault="00F202FE" w:rsidP="00F202FE">
            <w:r w:rsidRPr="002B1A81">
              <w:t>Path loss to meet the protection criterion</w:t>
            </w:r>
          </w:p>
        </w:tc>
        <w:tc>
          <w:tcPr>
            <w:tcW w:w="1995" w:type="dxa"/>
            <w:vAlign w:val="center"/>
          </w:tcPr>
          <w:p w14:paraId="377092DF" w14:textId="77777777" w:rsidR="00F202FE" w:rsidRPr="00F202FE" w:rsidRDefault="00F202FE" w:rsidP="00F202FE">
            <w:r>
              <w:t>104.75 dB; 89.75 dB</w:t>
            </w:r>
          </w:p>
        </w:tc>
        <w:tc>
          <w:tcPr>
            <w:tcW w:w="2066" w:type="dxa"/>
            <w:vAlign w:val="center"/>
          </w:tcPr>
          <w:p w14:paraId="74BF4C73" w14:textId="77777777" w:rsidR="00F202FE" w:rsidRPr="00F202FE" w:rsidRDefault="00F202FE" w:rsidP="00F202FE">
            <w:r>
              <w:t>102.75 dB; 87.75 dB</w:t>
            </w:r>
          </w:p>
        </w:tc>
        <w:tc>
          <w:tcPr>
            <w:tcW w:w="2043" w:type="dxa"/>
            <w:vAlign w:val="center"/>
          </w:tcPr>
          <w:p w14:paraId="69E4D701" w14:textId="77777777" w:rsidR="00F202FE" w:rsidRPr="00F202FE" w:rsidRDefault="00F202FE" w:rsidP="00F202FE">
            <w:r>
              <w:t>106.3 dB; 88.9 dB</w:t>
            </w:r>
          </w:p>
        </w:tc>
      </w:tr>
      <w:tr w:rsidR="00F202FE" w:rsidRPr="00F50D8B" w14:paraId="7CCDD38F" w14:textId="77777777" w:rsidTr="001B0AD1">
        <w:trPr>
          <w:trHeight w:val="388"/>
          <w:jc w:val="center"/>
        </w:trPr>
        <w:tc>
          <w:tcPr>
            <w:tcW w:w="3156" w:type="dxa"/>
            <w:tcBorders>
              <w:top w:val="single" w:sz="4" w:space="0" w:color="D2232A"/>
              <w:left w:val="single" w:sz="4" w:space="0" w:color="D2232A"/>
              <w:bottom w:val="single" w:sz="4" w:space="0" w:color="D2232A"/>
              <w:right w:val="single" w:sz="4" w:space="0" w:color="D2232A"/>
            </w:tcBorders>
            <w:vAlign w:val="center"/>
          </w:tcPr>
          <w:p w14:paraId="5FADCF1C" w14:textId="77777777" w:rsidR="00F202FE" w:rsidRPr="00F202FE" w:rsidRDefault="00F202FE" w:rsidP="00F202FE">
            <w:r w:rsidRPr="002B1A81">
              <w:t>Separation distances in the main lobe</w:t>
            </w:r>
            <w:r w:rsidRPr="00F202FE">
              <w:t xml:space="preserve"> of DME at 40 m</w:t>
            </w:r>
          </w:p>
        </w:tc>
        <w:tc>
          <w:tcPr>
            <w:tcW w:w="1995" w:type="dxa"/>
            <w:tcBorders>
              <w:top w:val="single" w:sz="4" w:space="0" w:color="D2232A"/>
              <w:left w:val="single" w:sz="4" w:space="0" w:color="D2232A"/>
              <w:bottom w:val="single" w:sz="4" w:space="0" w:color="D2232A"/>
              <w:right w:val="single" w:sz="4" w:space="0" w:color="D2232A"/>
            </w:tcBorders>
            <w:vAlign w:val="center"/>
          </w:tcPr>
          <w:p w14:paraId="29EF4CA6" w14:textId="77777777" w:rsidR="00F202FE" w:rsidRPr="00F202FE" w:rsidRDefault="00F202FE" w:rsidP="00F202FE">
            <w:r>
              <w:t>3.5 km; 0.7 km</w:t>
            </w:r>
          </w:p>
        </w:tc>
        <w:tc>
          <w:tcPr>
            <w:tcW w:w="2066" w:type="dxa"/>
            <w:tcBorders>
              <w:top w:val="single" w:sz="4" w:space="0" w:color="D2232A"/>
              <w:left w:val="single" w:sz="4" w:space="0" w:color="D2232A"/>
              <w:bottom w:val="single" w:sz="4" w:space="0" w:color="D2232A"/>
              <w:right w:val="single" w:sz="4" w:space="0" w:color="D2232A"/>
            </w:tcBorders>
            <w:vAlign w:val="center"/>
          </w:tcPr>
          <w:p w14:paraId="5C5C5039" w14:textId="77777777" w:rsidR="00F202FE" w:rsidRPr="00F202FE" w:rsidRDefault="00F202FE" w:rsidP="00F202FE">
            <w:r>
              <w:t>3.1 km; 0.6 km</w:t>
            </w:r>
          </w:p>
        </w:tc>
        <w:tc>
          <w:tcPr>
            <w:tcW w:w="2043" w:type="dxa"/>
            <w:tcBorders>
              <w:top w:val="single" w:sz="4" w:space="0" w:color="D2232A"/>
              <w:left w:val="single" w:sz="4" w:space="0" w:color="D2232A"/>
              <w:bottom w:val="single" w:sz="4" w:space="0" w:color="D2232A"/>
              <w:right w:val="single" w:sz="4" w:space="0" w:color="D2232A"/>
            </w:tcBorders>
            <w:vAlign w:val="center"/>
          </w:tcPr>
          <w:p w14:paraId="5C7E8554" w14:textId="77777777" w:rsidR="00F202FE" w:rsidRPr="00F202FE" w:rsidRDefault="00F202FE" w:rsidP="00F202FE">
            <w:r>
              <w:t>4.5 km; 0.7 km</w:t>
            </w:r>
          </w:p>
        </w:tc>
      </w:tr>
      <w:tr w:rsidR="00F202FE" w:rsidRPr="00F50D8B" w14:paraId="3357E67B" w14:textId="77777777" w:rsidTr="001B0AD1">
        <w:trPr>
          <w:trHeight w:val="388"/>
          <w:jc w:val="center"/>
        </w:trPr>
        <w:tc>
          <w:tcPr>
            <w:tcW w:w="3156" w:type="dxa"/>
            <w:tcBorders>
              <w:top w:val="single" w:sz="4" w:space="0" w:color="D2232A"/>
              <w:left w:val="single" w:sz="4" w:space="0" w:color="D2232A"/>
              <w:bottom w:val="single" w:sz="4" w:space="0" w:color="D2232A"/>
              <w:right w:val="single" w:sz="4" w:space="0" w:color="D2232A"/>
            </w:tcBorders>
            <w:vAlign w:val="center"/>
          </w:tcPr>
          <w:p w14:paraId="7F3A124D" w14:textId="77777777" w:rsidR="00F202FE" w:rsidRPr="00F202FE" w:rsidRDefault="00F202FE" w:rsidP="00F202FE">
            <w:r w:rsidRPr="002B1A81">
              <w:t>Separation distances in the main lobe</w:t>
            </w:r>
            <w:r w:rsidRPr="00F202FE">
              <w:t xml:space="preserve"> of DME at 25 m</w:t>
            </w:r>
          </w:p>
        </w:tc>
        <w:tc>
          <w:tcPr>
            <w:tcW w:w="1995" w:type="dxa"/>
            <w:tcBorders>
              <w:top w:val="single" w:sz="4" w:space="0" w:color="D2232A"/>
              <w:left w:val="single" w:sz="4" w:space="0" w:color="D2232A"/>
              <w:bottom w:val="single" w:sz="4" w:space="0" w:color="D2232A"/>
              <w:right w:val="single" w:sz="4" w:space="0" w:color="D2232A"/>
            </w:tcBorders>
            <w:vAlign w:val="center"/>
          </w:tcPr>
          <w:p w14:paraId="71DD0FD4" w14:textId="77777777" w:rsidR="00F202FE" w:rsidRPr="00F202FE" w:rsidRDefault="00F202FE" w:rsidP="00F202FE">
            <w:r>
              <w:t>2.7 km; 0.7 km</w:t>
            </w:r>
          </w:p>
        </w:tc>
        <w:tc>
          <w:tcPr>
            <w:tcW w:w="2066" w:type="dxa"/>
            <w:tcBorders>
              <w:top w:val="single" w:sz="4" w:space="0" w:color="D2232A"/>
              <w:left w:val="single" w:sz="4" w:space="0" w:color="D2232A"/>
              <w:bottom w:val="single" w:sz="4" w:space="0" w:color="D2232A"/>
              <w:right w:val="single" w:sz="4" w:space="0" w:color="D2232A"/>
            </w:tcBorders>
            <w:vAlign w:val="center"/>
          </w:tcPr>
          <w:p w14:paraId="48B51B98" w14:textId="77777777" w:rsidR="00F202FE" w:rsidRPr="00F202FE" w:rsidRDefault="00F202FE" w:rsidP="00F202FE">
            <w:r>
              <w:t>2.4 km; 0.6 km</w:t>
            </w:r>
          </w:p>
        </w:tc>
        <w:tc>
          <w:tcPr>
            <w:tcW w:w="2043" w:type="dxa"/>
            <w:tcBorders>
              <w:top w:val="single" w:sz="4" w:space="0" w:color="D2232A"/>
              <w:left w:val="single" w:sz="4" w:space="0" w:color="D2232A"/>
              <w:bottom w:val="single" w:sz="4" w:space="0" w:color="D2232A"/>
              <w:right w:val="single" w:sz="4" w:space="0" w:color="D2232A"/>
            </w:tcBorders>
            <w:vAlign w:val="center"/>
          </w:tcPr>
          <w:p w14:paraId="66F07F7E" w14:textId="77777777" w:rsidR="00F202FE" w:rsidRPr="00F202FE" w:rsidRDefault="00F202FE" w:rsidP="00F202FE">
            <w:r>
              <w:t>3.5 km; 0.7 km</w:t>
            </w:r>
          </w:p>
        </w:tc>
      </w:tr>
      <w:tr w:rsidR="00F202FE" w:rsidRPr="00F50D8B" w14:paraId="4AD7C987" w14:textId="77777777" w:rsidTr="001B0AD1">
        <w:trPr>
          <w:trHeight w:val="388"/>
          <w:jc w:val="center"/>
        </w:trPr>
        <w:tc>
          <w:tcPr>
            <w:tcW w:w="3156" w:type="dxa"/>
            <w:tcBorders>
              <w:top w:val="single" w:sz="4" w:space="0" w:color="D2232A"/>
              <w:left w:val="single" w:sz="4" w:space="0" w:color="D2232A"/>
              <w:bottom w:val="single" w:sz="4" w:space="0" w:color="D2232A"/>
              <w:right w:val="single" w:sz="4" w:space="0" w:color="D2232A"/>
            </w:tcBorders>
            <w:vAlign w:val="center"/>
          </w:tcPr>
          <w:p w14:paraId="4E31D121" w14:textId="77777777" w:rsidR="00F202FE" w:rsidRPr="00F202FE" w:rsidRDefault="00F202FE" w:rsidP="00F202FE">
            <w:r w:rsidRPr="002B1A81">
              <w:t>Separation distances in the main lobe</w:t>
            </w:r>
            <w:r w:rsidRPr="00F202FE">
              <w:t xml:space="preserve"> of DME at 2.1 m</w:t>
            </w:r>
          </w:p>
        </w:tc>
        <w:tc>
          <w:tcPr>
            <w:tcW w:w="1995" w:type="dxa"/>
            <w:tcBorders>
              <w:top w:val="single" w:sz="4" w:space="0" w:color="D2232A"/>
              <w:left w:val="single" w:sz="4" w:space="0" w:color="D2232A"/>
              <w:bottom w:val="single" w:sz="4" w:space="0" w:color="D2232A"/>
              <w:right w:val="single" w:sz="4" w:space="0" w:color="D2232A"/>
            </w:tcBorders>
            <w:vAlign w:val="center"/>
          </w:tcPr>
          <w:p w14:paraId="6830ADA9" w14:textId="77777777" w:rsidR="00F202FE" w:rsidRPr="00F202FE" w:rsidRDefault="00F202FE" w:rsidP="00F202FE">
            <w:r>
              <w:t>0.8 km; 0.3 km</w:t>
            </w:r>
          </w:p>
        </w:tc>
        <w:tc>
          <w:tcPr>
            <w:tcW w:w="2066" w:type="dxa"/>
            <w:tcBorders>
              <w:top w:val="single" w:sz="4" w:space="0" w:color="D2232A"/>
              <w:left w:val="single" w:sz="4" w:space="0" w:color="D2232A"/>
              <w:bottom w:val="single" w:sz="4" w:space="0" w:color="D2232A"/>
              <w:right w:val="single" w:sz="4" w:space="0" w:color="D2232A"/>
            </w:tcBorders>
            <w:vAlign w:val="center"/>
          </w:tcPr>
          <w:p w14:paraId="2E8321F5" w14:textId="77777777" w:rsidR="00F202FE" w:rsidRPr="00F202FE" w:rsidRDefault="00F202FE" w:rsidP="00F202FE">
            <w:r>
              <w:t>0.7 km; 0.3 km</w:t>
            </w:r>
          </w:p>
        </w:tc>
        <w:tc>
          <w:tcPr>
            <w:tcW w:w="2043" w:type="dxa"/>
            <w:tcBorders>
              <w:top w:val="single" w:sz="4" w:space="0" w:color="D2232A"/>
              <w:left w:val="single" w:sz="4" w:space="0" w:color="D2232A"/>
              <w:bottom w:val="single" w:sz="4" w:space="0" w:color="D2232A"/>
              <w:right w:val="single" w:sz="4" w:space="0" w:color="D2232A"/>
            </w:tcBorders>
            <w:vAlign w:val="center"/>
          </w:tcPr>
          <w:p w14:paraId="77BA8D9D" w14:textId="77777777" w:rsidR="00F202FE" w:rsidRPr="00F202FE" w:rsidRDefault="00F202FE" w:rsidP="00F202FE">
            <w:r>
              <w:t>1.0 km; 0.4 km</w:t>
            </w:r>
          </w:p>
        </w:tc>
      </w:tr>
    </w:tbl>
    <w:p w14:paraId="535B25DF" w14:textId="77777777" w:rsidR="00F202FE" w:rsidRPr="00D316B2" w:rsidRDefault="00F202FE" w:rsidP="00F202FE"/>
    <w:p w14:paraId="6AC8B014" w14:textId="77777777" w:rsidR="00F202FE" w:rsidRDefault="00F202FE" w:rsidP="00F202FE">
      <w:pPr>
        <w:pStyle w:val="Caption"/>
      </w:pPr>
      <w:r w:rsidRPr="002B1A81">
        <w:t xml:space="preserve">Table </w:t>
      </w:r>
      <w:r w:rsidRPr="00F202FE">
        <w:t>21</w:t>
      </w:r>
      <w:r w:rsidRPr="002B1A81">
        <w:t xml:space="preserve">: </w:t>
      </w:r>
      <w:r>
        <w:t>S</w:t>
      </w:r>
      <w:r w:rsidRPr="002B1A81">
        <w:t>eparation distances</w:t>
      </w:r>
      <w:r>
        <w:t xml:space="preserve"> to protect DME ground transponder at 2 MHz frequency separation</w:t>
      </w:r>
    </w:p>
    <w:tbl>
      <w:tblPr>
        <w:tblW w:w="9260" w:type="dxa"/>
        <w:jc w:val="center"/>
        <w:tblBorders>
          <w:top w:val="single" w:sz="4" w:space="0" w:color="D2232A"/>
          <w:left w:val="single" w:sz="4" w:space="0" w:color="D2232A"/>
          <w:bottom w:val="single" w:sz="4" w:space="0" w:color="D2232A"/>
          <w:right w:val="single" w:sz="4" w:space="0" w:color="D2232A"/>
          <w:insideH w:val="single" w:sz="4" w:space="0" w:color="D2232A"/>
          <w:insideV w:val="single" w:sz="4" w:space="0" w:color="D2232A"/>
        </w:tblBorders>
        <w:tblCellMar>
          <w:top w:w="11" w:type="dxa"/>
          <w:bottom w:w="11" w:type="dxa"/>
        </w:tblCellMar>
        <w:tblLook w:val="01E0" w:firstRow="1" w:lastRow="1" w:firstColumn="1" w:lastColumn="1" w:noHBand="0" w:noVBand="0"/>
      </w:tblPr>
      <w:tblGrid>
        <w:gridCol w:w="3156"/>
        <w:gridCol w:w="1995"/>
        <w:gridCol w:w="2066"/>
        <w:gridCol w:w="2043"/>
      </w:tblGrid>
      <w:tr w:rsidR="00F202FE" w:rsidRPr="002B1A81" w14:paraId="4F6E983B" w14:textId="77777777" w:rsidTr="001B0AD1">
        <w:trPr>
          <w:trHeight w:val="434"/>
          <w:tblHeader/>
          <w:jc w:val="center"/>
        </w:trPr>
        <w:tc>
          <w:tcPr>
            <w:tcW w:w="3156" w:type="dxa"/>
            <w:tcBorders>
              <w:right w:val="single" w:sz="8" w:space="0" w:color="FFFFFF"/>
            </w:tcBorders>
            <w:shd w:val="clear" w:color="auto" w:fill="D2232A"/>
            <w:vAlign w:val="center"/>
          </w:tcPr>
          <w:p w14:paraId="3017E7D4" w14:textId="77777777" w:rsidR="00F202FE" w:rsidRPr="00F202FE" w:rsidRDefault="00F202FE" w:rsidP="00F202FE">
            <w:r w:rsidRPr="00F202FE">
              <w:lastRenderedPageBreak/>
              <w:t xml:space="preserve">Parameter </w:t>
            </w:r>
          </w:p>
        </w:tc>
        <w:tc>
          <w:tcPr>
            <w:tcW w:w="1995" w:type="dxa"/>
            <w:tcBorders>
              <w:left w:val="single" w:sz="8" w:space="0" w:color="FFFFFF"/>
            </w:tcBorders>
            <w:shd w:val="clear" w:color="auto" w:fill="D2232A"/>
            <w:vAlign w:val="center"/>
          </w:tcPr>
          <w:p w14:paraId="20256D89" w14:textId="77777777" w:rsidR="00F202FE" w:rsidRPr="00F202FE" w:rsidRDefault="00F202FE" w:rsidP="00F202FE">
            <w:r w:rsidRPr="00F202FE">
              <w:t>Body worn</w:t>
            </w:r>
          </w:p>
        </w:tc>
        <w:tc>
          <w:tcPr>
            <w:tcW w:w="2066" w:type="dxa"/>
            <w:tcBorders>
              <w:left w:val="single" w:sz="8" w:space="0" w:color="FFFFFF"/>
            </w:tcBorders>
            <w:shd w:val="clear" w:color="auto" w:fill="D2232A"/>
            <w:vAlign w:val="center"/>
          </w:tcPr>
          <w:p w14:paraId="56E7D91D" w14:textId="77777777" w:rsidR="00F202FE" w:rsidRPr="00F202FE" w:rsidRDefault="00F202FE" w:rsidP="00F202FE">
            <w:r w:rsidRPr="00F202FE">
              <w:t>Handheld</w:t>
            </w:r>
          </w:p>
        </w:tc>
        <w:tc>
          <w:tcPr>
            <w:tcW w:w="2043" w:type="dxa"/>
            <w:tcBorders>
              <w:left w:val="single" w:sz="8" w:space="0" w:color="FFFFFF"/>
            </w:tcBorders>
            <w:shd w:val="clear" w:color="auto" w:fill="D2232A"/>
          </w:tcPr>
          <w:p w14:paraId="17811E28" w14:textId="77777777" w:rsidR="00F202FE" w:rsidRPr="00F202FE" w:rsidRDefault="00F202FE" w:rsidP="00F202FE">
            <w:r w:rsidRPr="00F202FE">
              <w:t>IEM</w:t>
            </w:r>
          </w:p>
        </w:tc>
      </w:tr>
      <w:tr w:rsidR="00F202FE" w:rsidRPr="002B1A81" w14:paraId="35A2B440" w14:textId="77777777" w:rsidTr="001B0AD1">
        <w:trPr>
          <w:trHeight w:val="316"/>
          <w:jc w:val="center"/>
        </w:trPr>
        <w:tc>
          <w:tcPr>
            <w:tcW w:w="3156" w:type="dxa"/>
            <w:vAlign w:val="center"/>
          </w:tcPr>
          <w:p w14:paraId="60D2F602" w14:textId="77777777" w:rsidR="00F202FE" w:rsidRPr="00F202FE" w:rsidRDefault="00F202FE" w:rsidP="00F202FE">
            <w:r>
              <w:t>ACIR</w:t>
            </w:r>
          </w:p>
        </w:tc>
        <w:tc>
          <w:tcPr>
            <w:tcW w:w="6104" w:type="dxa"/>
            <w:gridSpan w:val="3"/>
            <w:vAlign w:val="center"/>
          </w:tcPr>
          <w:p w14:paraId="18349E1E" w14:textId="77777777" w:rsidR="00F202FE" w:rsidRPr="00F202FE" w:rsidRDefault="00F202FE" w:rsidP="00F202FE">
            <w:r>
              <w:t>9.1 dB</w:t>
            </w:r>
          </w:p>
        </w:tc>
      </w:tr>
      <w:tr w:rsidR="00F202FE" w:rsidRPr="002B1A81" w14:paraId="12A2BF14" w14:textId="77777777" w:rsidTr="001B0AD1">
        <w:trPr>
          <w:trHeight w:val="388"/>
          <w:jc w:val="center"/>
        </w:trPr>
        <w:tc>
          <w:tcPr>
            <w:tcW w:w="3156" w:type="dxa"/>
            <w:vAlign w:val="center"/>
          </w:tcPr>
          <w:p w14:paraId="3DE9BC70" w14:textId="77777777" w:rsidR="00F202FE" w:rsidRPr="00F202FE" w:rsidRDefault="00F202FE" w:rsidP="00F202FE">
            <w:r w:rsidRPr="002B1A81">
              <w:t>Path loss to meet the protection criterion</w:t>
            </w:r>
          </w:p>
        </w:tc>
        <w:tc>
          <w:tcPr>
            <w:tcW w:w="1995" w:type="dxa"/>
            <w:vAlign w:val="center"/>
          </w:tcPr>
          <w:p w14:paraId="4AEEEF93" w14:textId="77777777" w:rsidR="00F202FE" w:rsidRPr="00F202FE" w:rsidRDefault="00F202FE" w:rsidP="00F202FE">
            <w:r>
              <w:t>100.15 dB; 85.15 dB</w:t>
            </w:r>
          </w:p>
        </w:tc>
        <w:tc>
          <w:tcPr>
            <w:tcW w:w="2066" w:type="dxa"/>
            <w:vAlign w:val="center"/>
          </w:tcPr>
          <w:p w14:paraId="4B69C0E7" w14:textId="77777777" w:rsidR="00F202FE" w:rsidRPr="00F202FE" w:rsidRDefault="00F202FE" w:rsidP="00F202FE">
            <w:r>
              <w:t xml:space="preserve">98.15 </w:t>
            </w:r>
            <w:r w:rsidRPr="00F202FE">
              <w:t>dB; 83.15 dB</w:t>
            </w:r>
          </w:p>
        </w:tc>
        <w:tc>
          <w:tcPr>
            <w:tcW w:w="2043" w:type="dxa"/>
            <w:vAlign w:val="center"/>
          </w:tcPr>
          <w:p w14:paraId="331A4A57" w14:textId="77777777" w:rsidR="00F202FE" w:rsidRPr="00F202FE" w:rsidRDefault="00F202FE" w:rsidP="00F202FE">
            <w:r>
              <w:t>101.7 dB; 84.3 dB</w:t>
            </w:r>
          </w:p>
        </w:tc>
      </w:tr>
      <w:tr w:rsidR="00F202FE" w:rsidRPr="00F50D8B" w14:paraId="4294407F" w14:textId="77777777" w:rsidTr="001B0AD1">
        <w:trPr>
          <w:trHeight w:val="388"/>
          <w:jc w:val="center"/>
        </w:trPr>
        <w:tc>
          <w:tcPr>
            <w:tcW w:w="3156" w:type="dxa"/>
            <w:tcBorders>
              <w:top w:val="single" w:sz="4" w:space="0" w:color="D2232A"/>
              <w:left w:val="single" w:sz="4" w:space="0" w:color="D2232A"/>
              <w:bottom w:val="single" w:sz="4" w:space="0" w:color="D2232A"/>
              <w:right w:val="single" w:sz="4" w:space="0" w:color="D2232A"/>
            </w:tcBorders>
            <w:vAlign w:val="center"/>
          </w:tcPr>
          <w:p w14:paraId="08892315" w14:textId="77777777" w:rsidR="00F202FE" w:rsidRPr="00F202FE" w:rsidRDefault="00F202FE" w:rsidP="00F202FE">
            <w:r w:rsidRPr="002B1A81">
              <w:t>Separation distances in the main lobe</w:t>
            </w:r>
            <w:r w:rsidRPr="00F202FE">
              <w:t xml:space="preserve"> of DME at 40 m</w:t>
            </w:r>
          </w:p>
        </w:tc>
        <w:tc>
          <w:tcPr>
            <w:tcW w:w="1995" w:type="dxa"/>
            <w:tcBorders>
              <w:top w:val="single" w:sz="4" w:space="0" w:color="D2232A"/>
              <w:left w:val="single" w:sz="4" w:space="0" w:color="D2232A"/>
              <w:bottom w:val="single" w:sz="4" w:space="0" w:color="D2232A"/>
              <w:right w:val="single" w:sz="4" w:space="0" w:color="D2232A"/>
            </w:tcBorders>
            <w:vAlign w:val="center"/>
          </w:tcPr>
          <w:p w14:paraId="101394AE" w14:textId="77777777" w:rsidR="00F202FE" w:rsidRPr="00F202FE" w:rsidRDefault="00F202FE" w:rsidP="00F202FE">
            <w:r>
              <w:t>2.7 km; 0.4 km</w:t>
            </w:r>
          </w:p>
        </w:tc>
        <w:tc>
          <w:tcPr>
            <w:tcW w:w="2066" w:type="dxa"/>
            <w:tcBorders>
              <w:top w:val="single" w:sz="4" w:space="0" w:color="D2232A"/>
              <w:left w:val="single" w:sz="4" w:space="0" w:color="D2232A"/>
              <w:bottom w:val="single" w:sz="4" w:space="0" w:color="D2232A"/>
              <w:right w:val="single" w:sz="4" w:space="0" w:color="D2232A"/>
            </w:tcBorders>
            <w:vAlign w:val="center"/>
          </w:tcPr>
          <w:p w14:paraId="5A3B8597" w14:textId="77777777" w:rsidR="00F202FE" w:rsidRPr="00F202FE" w:rsidRDefault="00F202FE" w:rsidP="00F202FE">
            <w:r>
              <w:t>2.1 km; 0.3 km</w:t>
            </w:r>
          </w:p>
        </w:tc>
        <w:tc>
          <w:tcPr>
            <w:tcW w:w="2043" w:type="dxa"/>
            <w:tcBorders>
              <w:top w:val="single" w:sz="4" w:space="0" w:color="D2232A"/>
              <w:left w:val="single" w:sz="4" w:space="0" w:color="D2232A"/>
              <w:bottom w:val="single" w:sz="4" w:space="0" w:color="D2232A"/>
              <w:right w:val="single" w:sz="4" w:space="0" w:color="D2232A"/>
            </w:tcBorders>
            <w:vAlign w:val="center"/>
          </w:tcPr>
          <w:p w14:paraId="3880DC67" w14:textId="77777777" w:rsidR="00F202FE" w:rsidRPr="00F202FE" w:rsidRDefault="00F202FE" w:rsidP="00F202FE">
            <w:r>
              <w:t>3.2 km; 0.4 km</w:t>
            </w:r>
          </w:p>
        </w:tc>
      </w:tr>
      <w:tr w:rsidR="00F202FE" w:rsidRPr="00F50D8B" w14:paraId="3874EF13" w14:textId="77777777" w:rsidTr="001B0AD1">
        <w:trPr>
          <w:trHeight w:val="388"/>
          <w:jc w:val="center"/>
        </w:trPr>
        <w:tc>
          <w:tcPr>
            <w:tcW w:w="3156" w:type="dxa"/>
            <w:tcBorders>
              <w:top w:val="single" w:sz="4" w:space="0" w:color="D2232A"/>
              <w:left w:val="single" w:sz="4" w:space="0" w:color="D2232A"/>
              <w:bottom w:val="single" w:sz="4" w:space="0" w:color="D2232A"/>
              <w:right w:val="single" w:sz="4" w:space="0" w:color="D2232A"/>
            </w:tcBorders>
            <w:vAlign w:val="center"/>
          </w:tcPr>
          <w:p w14:paraId="4C7B2340" w14:textId="77777777" w:rsidR="00F202FE" w:rsidRPr="00F202FE" w:rsidRDefault="00F202FE" w:rsidP="00F202FE">
            <w:r w:rsidRPr="002B1A81">
              <w:t>Separation distances in the main lobe</w:t>
            </w:r>
            <w:r w:rsidRPr="00F202FE">
              <w:t xml:space="preserve"> of DME at 25 m</w:t>
            </w:r>
          </w:p>
        </w:tc>
        <w:tc>
          <w:tcPr>
            <w:tcW w:w="1995" w:type="dxa"/>
            <w:tcBorders>
              <w:top w:val="single" w:sz="4" w:space="0" w:color="D2232A"/>
              <w:left w:val="single" w:sz="4" w:space="0" w:color="D2232A"/>
              <w:bottom w:val="single" w:sz="4" w:space="0" w:color="D2232A"/>
              <w:right w:val="single" w:sz="4" w:space="0" w:color="D2232A"/>
            </w:tcBorders>
            <w:vAlign w:val="center"/>
          </w:tcPr>
          <w:p w14:paraId="2B04234C" w14:textId="77777777" w:rsidR="00F202FE" w:rsidRPr="00F202FE" w:rsidRDefault="00F202FE" w:rsidP="00F202FE">
            <w:r>
              <w:t>2.1 km; 0.4 km</w:t>
            </w:r>
          </w:p>
        </w:tc>
        <w:tc>
          <w:tcPr>
            <w:tcW w:w="2066" w:type="dxa"/>
            <w:tcBorders>
              <w:top w:val="single" w:sz="4" w:space="0" w:color="D2232A"/>
              <w:left w:val="single" w:sz="4" w:space="0" w:color="D2232A"/>
              <w:bottom w:val="single" w:sz="4" w:space="0" w:color="D2232A"/>
              <w:right w:val="single" w:sz="4" w:space="0" w:color="D2232A"/>
            </w:tcBorders>
            <w:vAlign w:val="center"/>
          </w:tcPr>
          <w:p w14:paraId="58CAD44E" w14:textId="77777777" w:rsidR="00F202FE" w:rsidRPr="00F202FE" w:rsidRDefault="00F202FE" w:rsidP="00F202FE">
            <w:r>
              <w:t>1.8 km; 0.3 km</w:t>
            </w:r>
          </w:p>
        </w:tc>
        <w:tc>
          <w:tcPr>
            <w:tcW w:w="2043" w:type="dxa"/>
            <w:tcBorders>
              <w:top w:val="single" w:sz="4" w:space="0" w:color="D2232A"/>
              <w:left w:val="single" w:sz="4" w:space="0" w:color="D2232A"/>
              <w:bottom w:val="single" w:sz="4" w:space="0" w:color="D2232A"/>
              <w:right w:val="single" w:sz="4" w:space="0" w:color="D2232A"/>
            </w:tcBorders>
            <w:vAlign w:val="center"/>
          </w:tcPr>
          <w:p w14:paraId="783F88ED" w14:textId="77777777" w:rsidR="00F202FE" w:rsidRPr="00F202FE" w:rsidRDefault="00F202FE" w:rsidP="00F202FE">
            <w:r>
              <w:t>2.7 km; 0.4 km</w:t>
            </w:r>
          </w:p>
        </w:tc>
      </w:tr>
      <w:tr w:rsidR="00F202FE" w:rsidRPr="00F50D8B" w14:paraId="7BCDC39B" w14:textId="77777777" w:rsidTr="001B0AD1">
        <w:trPr>
          <w:trHeight w:val="388"/>
          <w:jc w:val="center"/>
        </w:trPr>
        <w:tc>
          <w:tcPr>
            <w:tcW w:w="3156" w:type="dxa"/>
            <w:tcBorders>
              <w:top w:val="single" w:sz="4" w:space="0" w:color="D2232A"/>
              <w:left w:val="single" w:sz="4" w:space="0" w:color="D2232A"/>
              <w:bottom w:val="single" w:sz="4" w:space="0" w:color="D2232A"/>
              <w:right w:val="single" w:sz="4" w:space="0" w:color="D2232A"/>
            </w:tcBorders>
            <w:vAlign w:val="center"/>
          </w:tcPr>
          <w:p w14:paraId="790472DB" w14:textId="77777777" w:rsidR="00F202FE" w:rsidRPr="00F202FE" w:rsidRDefault="00F202FE" w:rsidP="00F202FE">
            <w:r w:rsidRPr="002B1A81">
              <w:t xml:space="preserve">Separation distances in </w:t>
            </w:r>
            <w:r w:rsidRPr="00F202FE">
              <w:t>the main lobe of DME at 2.1 m</w:t>
            </w:r>
          </w:p>
        </w:tc>
        <w:tc>
          <w:tcPr>
            <w:tcW w:w="1995" w:type="dxa"/>
            <w:tcBorders>
              <w:top w:val="single" w:sz="4" w:space="0" w:color="D2232A"/>
              <w:left w:val="single" w:sz="4" w:space="0" w:color="D2232A"/>
              <w:bottom w:val="single" w:sz="4" w:space="0" w:color="D2232A"/>
              <w:right w:val="single" w:sz="4" w:space="0" w:color="D2232A"/>
            </w:tcBorders>
            <w:vAlign w:val="center"/>
          </w:tcPr>
          <w:p w14:paraId="3AB73C49" w14:textId="77777777" w:rsidR="00F202FE" w:rsidRPr="00F202FE" w:rsidRDefault="00F202FE" w:rsidP="00F202FE">
            <w:r>
              <w:t>0.6 km; 0.2 km</w:t>
            </w:r>
          </w:p>
        </w:tc>
        <w:tc>
          <w:tcPr>
            <w:tcW w:w="2066" w:type="dxa"/>
            <w:tcBorders>
              <w:top w:val="single" w:sz="4" w:space="0" w:color="D2232A"/>
              <w:left w:val="single" w:sz="4" w:space="0" w:color="D2232A"/>
              <w:bottom w:val="single" w:sz="4" w:space="0" w:color="D2232A"/>
              <w:right w:val="single" w:sz="4" w:space="0" w:color="D2232A"/>
            </w:tcBorders>
            <w:vAlign w:val="center"/>
          </w:tcPr>
          <w:p w14:paraId="229098C2" w14:textId="77777777" w:rsidR="00F202FE" w:rsidRPr="00F202FE" w:rsidRDefault="00F202FE" w:rsidP="00F202FE">
            <w:r>
              <w:t>0.5 km; 0.2 km</w:t>
            </w:r>
          </w:p>
        </w:tc>
        <w:tc>
          <w:tcPr>
            <w:tcW w:w="2043" w:type="dxa"/>
            <w:tcBorders>
              <w:top w:val="single" w:sz="4" w:space="0" w:color="D2232A"/>
              <w:left w:val="single" w:sz="4" w:space="0" w:color="D2232A"/>
              <w:bottom w:val="single" w:sz="4" w:space="0" w:color="D2232A"/>
              <w:right w:val="single" w:sz="4" w:space="0" w:color="D2232A"/>
            </w:tcBorders>
            <w:vAlign w:val="center"/>
          </w:tcPr>
          <w:p w14:paraId="204114F5" w14:textId="77777777" w:rsidR="00F202FE" w:rsidRPr="00F202FE" w:rsidRDefault="00F202FE" w:rsidP="00F202FE">
            <w:r>
              <w:t>0.8 km; 0.3 km</w:t>
            </w:r>
          </w:p>
        </w:tc>
      </w:tr>
    </w:tbl>
    <w:p w14:paraId="1FD611E3" w14:textId="77777777" w:rsidR="00F202FE" w:rsidRPr="00F202FE" w:rsidRDefault="00F202FE" w:rsidP="00F202FE">
      <w:pPr>
        <w:pStyle w:val="ECCAnnexheading4"/>
      </w:pPr>
      <w:r w:rsidRPr="00F202FE">
        <w:t>Separation distances to protect PMSE from airborne interrogators</w:t>
      </w:r>
    </w:p>
    <w:p w14:paraId="7278FF9D" w14:textId="77777777" w:rsidR="00F202FE" w:rsidRDefault="00F202FE" w:rsidP="00F202FE">
      <w:pPr>
        <w:pStyle w:val="Caption"/>
      </w:pPr>
      <w:r w:rsidRPr="002B1A81">
        <w:t xml:space="preserve">Table </w:t>
      </w:r>
      <w:r w:rsidRPr="00F202FE">
        <w:t>22</w:t>
      </w:r>
      <w:r w:rsidRPr="002B1A81">
        <w:t xml:space="preserve">: Co-frequency separation </w:t>
      </w:r>
      <w:r w:rsidRPr="008A7EDE">
        <w:t>distances to protect PMSE</w:t>
      </w:r>
    </w:p>
    <w:tbl>
      <w:tblPr>
        <w:tblW w:w="7055" w:type="dxa"/>
        <w:jc w:val="center"/>
        <w:tblBorders>
          <w:top w:val="single" w:sz="4" w:space="0" w:color="D2232A"/>
          <w:left w:val="single" w:sz="4" w:space="0" w:color="D2232A"/>
          <w:bottom w:val="single" w:sz="4" w:space="0" w:color="D2232A"/>
          <w:right w:val="single" w:sz="4" w:space="0" w:color="D2232A"/>
          <w:insideH w:val="single" w:sz="4" w:space="0" w:color="D2232A"/>
          <w:insideV w:val="single" w:sz="4" w:space="0" w:color="D2232A"/>
        </w:tblBorders>
        <w:tblCellMar>
          <w:top w:w="11" w:type="dxa"/>
          <w:bottom w:w="11" w:type="dxa"/>
        </w:tblCellMar>
        <w:tblLook w:val="01E0" w:firstRow="1" w:lastRow="1" w:firstColumn="1" w:lastColumn="1" w:noHBand="0" w:noVBand="0"/>
      </w:tblPr>
      <w:tblGrid>
        <w:gridCol w:w="3090"/>
        <w:gridCol w:w="1960"/>
        <w:gridCol w:w="2005"/>
      </w:tblGrid>
      <w:tr w:rsidR="00F202FE" w:rsidRPr="002B1A81" w14:paraId="7BFC8198" w14:textId="77777777" w:rsidTr="001B0AD1">
        <w:trPr>
          <w:trHeight w:val="502"/>
          <w:tblHeader/>
          <w:jc w:val="center"/>
        </w:trPr>
        <w:tc>
          <w:tcPr>
            <w:tcW w:w="3090" w:type="dxa"/>
            <w:tcBorders>
              <w:right w:val="single" w:sz="8" w:space="0" w:color="FFFFFF"/>
            </w:tcBorders>
            <w:shd w:val="clear" w:color="auto" w:fill="D2232A"/>
            <w:vAlign w:val="center"/>
          </w:tcPr>
          <w:p w14:paraId="26F3152F" w14:textId="77777777" w:rsidR="00F202FE" w:rsidRPr="00F202FE" w:rsidRDefault="00F202FE" w:rsidP="00F202FE">
            <w:r w:rsidRPr="00F202FE">
              <w:t xml:space="preserve">Parameter </w:t>
            </w:r>
          </w:p>
        </w:tc>
        <w:tc>
          <w:tcPr>
            <w:tcW w:w="1960" w:type="dxa"/>
            <w:tcBorders>
              <w:left w:val="single" w:sz="8" w:space="0" w:color="FFFFFF"/>
            </w:tcBorders>
            <w:shd w:val="clear" w:color="auto" w:fill="D2232A"/>
            <w:vAlign w:val="center"/>
          </w:tcPr>
          <w:p w14:paraId="56807C52" w14:textId="77777777" w:rsidR="00F202FE" w:rsidRPr="00F202FE" w:rsidRDefault="00F202FE" w:rsidP="00F202FE">
            <w:r w:rsidRPr="00F202FE">
              <w:t>Body worn / Handheld</w:t>
            </w:r>
          </w:p>
        </w:tc>
        <w:tc>
          <w:tcPr>
            <w:tcW w:w="2005" w:type="dxa"/>
            <w:tcBorders>
              <w:left w:val="single" w:sz="8" w:space="0" w:color="FFFFFF"/>
            </w:tcBorders>
            <w:shd w:val="clear" w:color="auto" w:fill="D2232A"/>
          </w:tcPr>
          <w:p w14:paraId="1A2E443C" w14:textId="77777777" w:rsidR="00F202FE" w:rsidRPr="00F202FE" w:rsidRDefault="00F202FE" w:rsidP="00F202FE">
            <w:r w:rsidRPr="00F202FE">
              <w:t>IEM</w:t>
            </w:r>
          </w:p>
        </w:tc>
      </w:tr>
      <w:tr w:rsidR="00F202FE" w:rsidRPr="002B1A81" w14:paraId="109A529E" w14:textId="77777777" w:rsidTr="001B0AD1">
        <w:trPr>
          <w:trHeight w:val="223"/>
          <w:jc w:val="center"/>
        </w:trPr>
        <w:tc>
          <w:tcPr>
            <w:tcW w:w="3090" w:type="dxa"/>
            <w:vAlign w:val="center"/>
          </w:tcPr>
          <w:p w14:paraId="21048F38" w14:textId="77777777" w:rsidR="00F202FE" w:rsidRPr="00F202FE" w:rsidRDefault="00F202FE" w:rsidP="00F202FE">
            <w:r w:rsidRPr="002B1A81">
              <w:t>e.i.r.p</w:t>
            </w:r>
          </w:p>
        </w:tc>
        <w:tc>
          <w:tcPr>
            <w:tcW w:w="3965" w:type="dxa"/>
            <w:gridSpan w:val="2"/>
            <w:vAlign w:val="center"/>
          </w:tcPr>
          <w:p w14:paraId="46F71981" w14:textId="77777777" w:rsidR="00F202FE" w:rsidRPr="00F202FE" w:rsidRDefault="00F202FE" w:rsidP="00F202FE">
            <w:r>
              <w:t>58.4</w:t>
            </w:r>
          </w:p>
        </w:tc>
      </w:tr>
      <w:tr w:rsidR="00F202FE" w:rsidRPr="002B1A81" w14:paraId="7BC38677" w14:textId="77777777" w:rsidTr="001B0AD1">
        <w:trPr>
          <w:trHeight w:val="223"/>
          <w:jc w:val="center"/>
        </w:trPr>
        <w:tc>
          <w:tcPr>
            <w:tcW w:w="3090" w:type="dxa"/>
            <w:vAlign w:val="center"/>
          </w:tcPr>
          <w:p w14:paraId="0B602855" w14:textId="77777777" w:rsidR="00F202FE" w:rsidRPr="00F202FE" w:rsidRDefault="00F202FE" w:rsidP="00F202FE">
            <w:r>
              <w:t>Reduction in eirp due to bandwidth mismatch</w:t>
            </w:r>
          </w:p>
        </w:tc>
        <w:tc>
          <w:tcPr>
            <w:tcW w:w="3965" w:type="dxa"/>
            <w:gridSpan w:val="2"/>
            <w:vAlign w:val="center"/>
          </w:tcPr>
          <w:p w14:paraId="02F7E973" w14:textId="77777777" w:rsidR="00F202FE" w:rsidRPr="00F202FE" w:rsidRDefault="00F202FE" w:rsidP="00F202FE">
            <w:r w:rsidRPr="008F5F45">
              <w:t>3 dB</w:t>
            </w:r>
          </w:p>
        </w:tc>
      </w:tr>
      <w:tr w:rsidR="00F202FE" w:rsidRPr="002B1A81" w14:paraId="05631932" w14:textId="77777777" w:rsidTr="001B0AD1">
        <w:trPr>
          <w:trHeight w:val="223"/>
          <w:jc w:val="center"/>
        </w:trPr>
        <w:tc>
          <w:tcPr>
            <w:tcW w:w="3090" w:type="dxa"/>
            <w:vAlign w:val="center"/>
          </w:tcPr>
          <w:p w14:paraId="170A6B16" w14:textId="77777777" w:rsidR="00F202FE" w:rsidRPr="00F202FE" w:rsidRDefault="00F202FE" w:rsidP="00F202FE">
            <w:r w:rsidRPr="002B1A81">
              <w:t xml:space="preserve">Body </w:t>
            </w:r>
            <w:r w:rsidRPr="00F202FE">
              <w:t>effect</w:t>
            </w:r>
          </w:p>
        </w:tc>
        <w:tc>
          <w:tcPr>
            <w:tcW w:w="1960" w:type="dxa"/>
            <w:vAlign w:val="center"/>
          </w:tcPr>
          <w:p w14:paraId="05BAEC1C" w14:textId="77777777" w:rsidR="00F202FE" w:rsidRPr="00F202FE" w:rsidRDefault="00F202FE" w:rsidP="00F202FE">
            <w:r>
              <w:t>Not modelled</w:t>
            </w:r>
          </w:p>
        </w:tc>
        <w:tc>
          <w:tcPr>
            <w:tcW w:w="2005" w:type="dxa"/>
            <w:vAlign w:val="center"/>
          </w:tcPr>
          <w:p w14:paraId="6F009BBA" w14:textId="77777777" w:rsidR="00F202FE" w:rsidRPr="00F202FE" w:rsidRDefault="00F202FE" w:rsidP="00F202FE">
            <w:r>
              <w:t>-6.85 dBi</w:t>
            </w:r>
          </w:p>
        </w:tc>
      </w:tr>
      <w:tr w:rsidR="00F202FE" w:rsidRPr="002B1A81" w14:paraId="48392E5A" w14:textId="77777777" w:rsidTr="001B0AD1">
        <w:trPr>
          <w:trHeight w:val="223"/>
          <w:jc w:val="center"/>
        </w:trPr>
        <w:tc>
          <w:tcPr>
            <w:tcW w:w="3090" w:type="dxa"/>
            <w:vAlign w:val="center"/>
          </w:tcPr>
          <w:p w14:paraId="45CA58EC" w14:textId="77777777" w:rsidR="00F202FE" w:rsidRPr="00F202FE" w:rsidRDefault="00F202FE" w:rsidP="00F202FE">
            <w:r>
              <w:t>Building entry loss</w:t>
            </w:r>
            <w:r w:rsidRPr="00F202FE">
              <w:t xml:space="preserve"> </w:t>
            </w:r>
          </w:p>
        </w:tc>
        <w:tc>
          <w:tcPr>
            <w:tcW w:w="1960" w:type="dxa"/>
            <w:vAlign w:val="center"/>
          </w:tcPr>
          <w:p w14:paraId="7EC233B1" w14:textId="77777777" w:rsidR="00F202FE" w:rsidRPr="00F202FE" w:rsidRDefault="00F202FE" w:rsidP="00F202FE">
            <w:r>
              <w:t>0</w:t>
            </w:r>
            <w:r w:rsidRPr="00F202FE">
              <w:t> dB</w:t>
            </w:r>
          </w:p>
        </w:tc>
        <w:tc>
          <w:tcPr>
            <w:tcW w:w="2005" w:type="dxa"/>
            <w:vAlign w:val="center"/>
          </w:tcPr>
          <w:p w14:paraId="7B4604F5" w14:textId="77777777" w:rsidR="00F202FE" w:rsidRPr="00F202FE" w:rsidRDefault="00F202FE" w:rsidP="00F202FE">
            <w:r>
              <w:t>0</w:t>
            </w:r>
            <w:r w:rsidRPr="00F202FE">
              <w:t> dB</w:t>
            </w:r>
          </w:p>
        </w:tc>
      </w:tr>
      <w:tr w:rsidR="00F202FE" w14:paraId="2A328DAB" w14:textId="77777777" w:rsidTr="001B0AD1">
        <w:trPr>
          <w:trHeight w:val="223"/>
          <w:jc w:val="center"/>
        </w:trPr>
        <w:tc>
          <w:tcPr>
            <w:tcW w:w="3090" w:type="dxa"/>
            <w:vAlign w:val="center"/>
          </w:tcPr>
          <w:p w14:paraId="54B41C91" w14:textId="77777777" w:rsidR="00F202FE" w:rsidRPr="00F202FE" w:rsidRDefault="00F202FE" w:rsidP="00F202FE">
            <w:r>
              <w:t>PMSE receive height</w:t>
            </w:r>
          </w:p>
        </w:tc>
        <w:tc>
          <w:tcPr>
            <w:tcW w:w="1960" w:type="dxa"/>
            <w:vAlign w:val="center"/>
          </w:tcPr>
          <w:p w14:paraId="1CB8D9C5" w14:textId="77777777" w:rsidR="00F202FE" w:rsidRPr="00F202FE" w:rsidRDefault="00F202FE" w:rsidP="00F202FE">
            <w:r>
              <w:t>2 m</w:t>
            </w:r>
          </w:p>
        </w:tc>
        <w:tc>
          <w:tcPr>
            <w:tcW w:w="2005" w:type="dxa"/>
            <w:vAlign w:val="center"/>
          </w:tcPr>
          <w:p w14:paraId="7A870E0A" w14:textId="77777777" w:rsidR="00F202FE" w:rsidRPr="00F202FE" w:rsidRDefault="00F202FE" w:rsidP="00F202FE">
            <w:r>
              <w:t>1.5 m</w:t>
            </w:r>
          </w:p>
        </w:tc>
      </w:tr>
      <w:tr w:rsidR="00F202FE" w14:paraId="2AAA069C" w14:textId="77777777" w:rsidTr="001B0AD1">
        <w:trPr>
          <w:trHeight w:val="223"/>
          <w:jc w:val="center"/>
        </w:trPr>
        <w:tc>
          <w:tcPr>
            <w:tcW w:w="3090" w:type="dxa"/>
            <w:vAlign w:val="center"/>
          </w:tcPr>
          <w:p w14:paraId="7071B2A8" w14:textId="77777777" w:rsidR="00F202FE" w:rsidRPr="00F202FE" w:rsidRDefault="00F202FE" w:rsidP="00F202FE">
            <w:r w:rsidRPr="002B1A81">
              <w:t>Interference level</w:t>
            </w:r>
          </w:p>
        </w:tc>
        <w:tc>
          <w:tcPr>
            <w:tcW w:w="3965" w:type="dxa"/>
            <w:gridSpan w:val="2"/>
            <w:vAlign w:val="center"/>
          </w:tcPr>
          <w:p w14:paraId="54DFD98E" w14:textId="77777777" w:rsidR="00F202FE" w:rsidRPr="00F202FE" w:rsidRDefault="00F202FE" w:rsidP="00F202FE">
            <w:r>
              <w:t>-81 dBm</w:t>
            </w:r>
          </w:p>
        </w:tc>
      </w:tr>
      <w:tr w:rsidR="00F202FE" w14:paraId="2B121064" w14:textId="77777777" w:rsidTr="001B0AD1">
        <w:trPr>
          <w:trHeight w:val="223"/>
          <w:jc w:val="center"/>
        </w:trPr>
        <w:tc>
          <w:tcPr>
            <w:tcW w:w="3090" w:type="dxa"/>
            <w:vAlign w:val="center"/>
          </w:tcPr>
          <w:p w14:paraId="57CC6955" w14:textId="77777777" w:rsidR="00F202FE" w:rsidRPr="00F202FE" w:rsidRDefault="00F202FE" w:rsidP="00F202FE">
            <w:r w:rsidRPr="002B1A81">
              <w:t xml:space="preserve">Antenna </w:t>
            </w:r>
            <w:r w:rsidRPr="00F202FE">
              <w:t>gain</w:t>
            </w:r>
          </w:p>
        </w:tc>
        <w:tc>
          <w:tcPr>
            <w:tcW w:w="1960" w:type="dxa"/>
            <w:vAlign w:val="center"/>
          </w:tcPr>
          <w:p w14:paraId="57F1D9D7" w14:textId="77777777" w:rsidR="00F202FE" w:rsidRPr="00F202FE" w:rsidRDefault="00F202FE" w:rsidP="00F202FE">
            <w:r w:rsidRPr="004D7140">
              <w:t>0 dB</w:t>
            </w:r>
          </w:p>
        </w:tc>
        <w:tc>
          <w:tcPr>
            <w:tcW w:w="2005" w:type="dxa"/>
            <w:vAlign w:val="center"/>
          </w:tcPr>
          <w:p w14:paraId="743EDF86" w14:textId="77777777" w:rsidR="00F202FE" w:rsidRPr="00F202FE" w:rsidRDefault="00F202FE" w:rsidP="00F202FE">
            <w:r>
              <w:t>Not modelled</w:t>
            </w:r>
          </w:p>
        </w:tc>
      </w:tr>
      <w:tr w:rsidR="00F202FE" w14:paraId="3BED58C7" w14:textId="77777777" w:rsidTr="001B0AD1">
        <w:trPr>
          <w:trHeight w:val="223"/>
          <w:jc w:val="center"/>
        </w:trPr>
        <w:tc>
          <w:tcPr>
            <w:tcW w:w="3090" w:type="dxa"/>
            <w:vAlign w:val="center"/>
          </w:tcPr>
          <w:p w14:paraId="6F0B97C7" w14:textId="77777777" w:rsidR="00F202FE" w:rsidRPr="00F202FE" w:rsidRDefault="00F202FE" w:rsidP="00F202FE">
            <w:r w:rsidRPr="002B1A81">
              <w:t xml:space="preserve">Polarisation discrimination </w:t>
            </w:r>
          </w:p>
        </w:tc>
        <w:tc>
          <w:tcPr>
            <w:tcW w:w="3965" w:type="dxa"/>
            <w:gridSpan w:val="2"/>
            <w:vAlign w:val="center"/>
          </w:tcPr>
          <w:p w14:paraId="2ACAAA20" w14:textId="77777777" w:rsidR="00F202FE" w:rsidRPr="00F202FE" w:rsidRDefault="00F202FE" w:rsidP="00F202FE">
            <w:r w:rsidRPr="004D7140">
              <w:t>0 dB</w:t>
            </w:r>
          </w:p>
        </w:tc>
      </w:tr>
      <w:tr w:rsidR="00F202FE" w14:paraId="4F4CD12E" w14:textId="77777777" w:rsidTr="001B0AD1">
        <w:trPr>
          <w:trHeight w:val="218"/>
          <w:jc w:val="center"/>
        </w:trPr>
        <w:tc>
          <w:tcPr>
            <w:tcW w:w="3090" w:type="dxa"/>
            <w:vAlign w:val="center"/>
          </w:tcPr>
          <w:p w14:paraId="1B73AB41" w14:textId="77777777" w:rsidR="00F202FE" w:rsidRPr="00F202FE" w:rsidRDefault="00F202FE" w:rsidP="00F202FE">
            <w:r>
              <w:t xml:space="preserve">Clutter loss </w:t>
            </w:r>
          </w:p>
        </w:tc>
        <w:tc>
          <w:tcPr>
            <w:tcW w:w="3965" w:type="dxa"/>
            <w:gridSpan w:val="2"/>
            <w:vAlign w:val="center"/>
          </w:tcPr>
          <w:p w14:paraId="3F7D91BD" w14:textId="77777777" w:rsidR="00F202FE" w:rsidRPr="00F202FE" w:rsidRDefault="00F202FE" w:rsidP="00F202FE">
            <w:r w:rsidRPr="004D7140">
              <w:t>0 dB</w:t>
            </w:r>
          </w:p>
        </w:tc>
      </w:tr>
      <w:tr w:rsidR="00F202FE" w:rsidRPr="00912F5F" w14:paraId="59D6FE3D" w14:textId="77777777" w:rsidTr="001B0AD1">
        <w:trPr>
          <w:trHeight w:val="449"/>
          <w:jc w:val="center"/>
        </w:trPr>
        <w:tc>
          <w:tcPr>
            <w:tcW w:w="3090" w:type="dxa"/>
            <w:vAlign w:val="center"/>
          </w:tcPr>
          <w:p w14:paraId="5101C387" w14:textId="77777777" w:rsidR="00F202FE" w:rsidRPr="00F202FE" w:rsidRDefault="00F202FE" w:rsidP="00F202FE">
            <w:r w:rsidRPr="002B1A81">
              <w:t>Path loss to meet the protection criterion</w:t>
            </w:r>
          </w:p>
        </w:tc>
        <w:tc>
          <w:tcPr>
            <w:tcW w:w="1960" w:type="dxa"/>
            <w:vAlign w:val="center"/>
          </w:tcPr>
          <w:p w14:paraId="4BB6E883" w14:textId="77777777" w:rsidR="00F202FE" w:rsidRPr="00F202FE" w:rsidRDefault="00F202FE" w:rsidP="00F202FE">
            <w:r w:rsidRPr="001267EC">
              <w:t>136.4 dB</w:t>
            </w:r>
          </w:p>
        </w:tc>
        <w:tc>
          <w:tcPr>
            <w:tcW w:w="2005" w:type="dxa"/>
            <w:vAlign w:val="center"/>
          </w:tcPr>
          <w:p w14:paraId="4302B498" w14:textId="77777777" w:rsidR="00F202FE" w:rsidRPr="00F202FE" w:rsidRDefault="00F202FE" w:rsidP="00F202FE">
            <w:r>
              <w:t>129.55 dB</w:t>
            </w:r>
          </w:p>
        </w:tc>
      </w:tr>
      <w:tr w:rsidR="00F202FE" w:rsidRPr="00F661E8" w14:paraId="321BEA71" w14:textId="77777777" w:rsidTr="001B0AD1">
        <w:trPr>
          <w:trHeight w:val="449"/>
          <w:jc w:val="center"/>
        </w:trPr>
        <w:tc>
          <w:tcPr>
            <w:tcW w:w="3090" w:type="dxa"/>
            <w:tcBorders>
              <w:top w:val="single" w:sz="4" w:space="0" w:color="D2232A"/>
              <w:left w:val="single" w:sz="4" w:space="0" w:color="D2232A"/>
              <w:bottom w:val="single" w:sz="4" w:space="0" w:color="D2232A"/>
              <w:right w:val="single" w:sz="4" w:space="0" w:color="D2232A"/>
            </w:tcBorders>
            <w:vAlign w:val="center"/>
          </w:tcPr>
          <w:p w14:paraId="27E44DE4" w14:textId="77777777" w:rsidR="00F202FE" w:rsidRPr="00F202FE" w:rsidRDefault="00F202FE" w:rsidP="00F202FE">
            <w:r w:rsidRPr="002B1A81">
              <w:t>Separation distances in the main lobe</w:t>
            </w:r>
            <w:r w:rsidRPr="00F202FE">
              <w:t xml:space="preserve"> of aircraft antenna at altitude of 100 m</w:t>
            </w:r>
          </w:p>
        </w:tc>
        <w:tc>
          <w:tcPr>
            <w:tcW w:w="1960" w:type="dxa"/>
            <w:tcBorders>
              <w:top w:val="single" w:sz="4" w:space="0" w:color="D2232A"/>
              <w:left w:val="single" w:sz="4" w:space="0" w:color="D2232A"/>
              <w:bottom w:val="single" w:sz="4" w:space="0" w:color="D2232A"/>
              <w:right w:val="single" w:sz="4" w:space="0" w:color="D2232A"/>
            </w:tcBorders>
            <w:vAlign w:val="center"/>
          </w:tcPr>
          <w:p w14:paraId="7C8CF499" w14:textId="77777777" w:rsidR="00F202FE" w:rsidRPr="00F202FE" w:rsidRDefault="00F202FE" w:rsidP="00F202FE">
            <w:r w:rsidRPr="00FE4BE6">
              <w:t>28.4 km</w:t>
            </w:r>
          </w:p>
        </w:tc>
        <w:tc>
          <w:tcPr>
            <w:tcW w:w="2005" w:type="dxa"/>
            <w:tcBorders>
              <w:top w:val="single" w:sz="4" w:space="0" w:color="D2232A"/>
              <w:left w:val="single" w:sz="4" w:space="0" w:color="D2232A"/>
              <w:bottom w:val="single" w:sz="4" w:space="0" w:color="D2232A"/>
              <w:right w:val="single" w:sz="4" w:space="0" w:color="D2232A"/>
            </w:tcBorders>
            <w:vAlign w:val="center"/>
          </w:tcPr>
          <w:p w14:paraId="46908A71" w14:textId="77777777" w:rsidR="00F202FE" w:rsidRPr="00F202FE" w:rsidRDefault="00F202FE" w:rsidP="00F202FE">
            <w:r w:rsidRPr="00FE4BE6">
              <w:t>19.4 km</w:t>
            </w:r>
          </w:p>
        </w:tc>
      </w:tr>
      <w:tr w:rsidR="00F202FE" w:rsidRPr="00F661E8" w14:paraId="4B5EA27F" w14:textId="77777777" w:rsidTr="001B0AD1">
        <w:trPr>
          <w:trHeight w:val="449"/>
          <w:jc w:val="center"/>
        </w:trPr>
        <w:tc>
          <w:tcPr>
            <w:tcW w:w="3090" w:type="dxa"/>
            <w:tcBorders>
              <w:top w:val="single" w:sz="4" w:space="0" w:color="D2232A"/>
              <w:left w:val="single" w:sz="4" w:space="0" w:color="D2232A"/>
              <w:bottom w:val="single" w:sz="4" w:space="0" w:color="D2232A"/>
              <w:right w:val="single" w:sz="4" w:space="0" w:color="D2232A"/>
            </w:tcBorders>
            <w:vAlign w:val="center"/>
          </w:tcPr>
          <w:p w14:paraId="73FDBF46" w14:textId="77777777" w:rsidR="00F202FE" w:rsidRPr="00F202FE" w:rsidRDefault="00F202FE" w:rsidP="00F202FE">
            <w:r w:rsidRPr="002B1A81">
              <w:lastRenderedPageBreak/>
              <w:t>Separation distances in the main lobe</w:t>
            </w:r>
            <w:r w:rsidRPr="00F202FE">
              <w:t xml:space="preserve"> of aircraft antenna at altitude of 1 km</w:t>
            </w:r>
          </w:p>
        </w:tc>
        <w:tc>
          <w:tcPr>
            <w:tcW w:w="1960" w:type="dxa"/>
            <w:tcBorders>
              <w:top w:val="single" w:sz="4" w:space="0" w:color="D2232A"/>
              <w:left w:val="single" w:sz="4" w:space="0" w:color="D2232A"/>
              <w:bottom w:val="single" w:sz="4" w:space="0" w:color="D2232A"/>
              <w:right w:val="single" w:sz="4" w:space="0" w:color="D2232A"/>
            </w:tcBorders>
            <w:vAlign w:val="center"/>
          </w:tcPr>
          <w:p w14:paraId="689FD28B" w14:textId="77777777" w:rsidR="00F202FE" w:rsidRPr="00F202FE" w:rsidRDefault="00F202FE" w:rsidP="00F202FE">
            <w:r w:rsidRPr="007453D3">
              <w:t>81.0 km</w:t>
            </w:r>
          </w:p>
        </w:tc>
        <w:tc>
          <w:tcPr>
            <w:tcW w:w="2005" w:type="dxa"/>
            <w:tcBorders>
              <w:top w:val="single" w:sz="4" w:space="0" w:color="D2232A"/>
              <w:left w:val="single" w:sz="4" w:space="0" w:color="D2232A"/>
              <w:bottom w:val="single" w:sz="4" w:space="0" w:color="D2232A"/>
              <w:right w:val="single" w:sz="4" w:space="0" w:color="D2232A"/>
            </w:tcBorders>
            <w:vAlign w:val="center"/>
          </w:tcPr>
          <w:p w14:paraId="565D10E9" w14:textId="77777777" w:rsidR="00F202FE" w:rsidRPr="00F202FE" w:rsidRDefault="00F202FE" w:rsidP="00F202FE">
            <w:r w:rsidRPr="000C3FE3">
              <w:t>58.0 km</w:t>
            </w:r>
          </w:p>
        </w:tc>
      </w:tr>
      <w:tr w:rsidR="00F202FE" w:rsidRPr="00F661E8" w14:paraId="7B46BDEE" w14:textId="77777777" w:rsidTr="001B0AD1">
        <w:trPr>
          <w:trHeight w:val="449"/>
          <w:jc w:val="center"/>
        </w:trPr>
        <w:tc>
          <w:tcPr>
            <w:tcW w:w="3090" w:type="dxa"/>
            <w:tcBorders>
              <w:top w:val="single" w:sz="4" w:space="0" w:color="D2232A"/>
              <w:left w:val="single" w:sz="4" w:space="0" w:color="D2232A"/>
              <w:bottom w:val="single" w:sz="4" w:space="0" w:color="D2232A"/>
              <w:right w:val="single" w:sz="4" w:space="0" w:color="D2232A"/>
            </w:tcBorders>
            <w:vAlign w:val="center"/>
          </w:tcPr>
          <w:p w14:paraId="088CB28A" w14:textId="77777777" w:rsidR="00F202FE" w:rsidRPr="00F202FE" w:rsidRDefault="00F202FE" w:rsidP="00F202FE">
            <w:r>
              <w:t>S</w:t>
            </w:r>
            <w:r w:rsidRPr="00F202FE">
              <w:t>eparation distances in the main lobe of aircraft antenna at altitude of 10 km</w:t>
            </w:r>
          </w:p>
        </w:tc>
        <w:tc>
          <w:tcPr>
            <w:tcW w:w="1960" w:type="dxa"/>
            <w:tcBorders>
              <w:top w:val="single" w:sz="4" w:space="0" w:color="D2232A"/>
              <w:left w:val="single" w:sz="4" w:space="0" w:color="D2232A"/>
              <w:bottom w:val="single" w:sz="4" w:space="0" w:color="D2232A"/>
              <w:right w:val="single" w:sz="4" w:space="0" w:color="D2232A"/>
            </w:tcBorders>
            <w:vAlign w:val="center"/>
          </w:tcPr>
          <w:p w14:paraId="18AA07CA" w14:textId="77777777" w:rsidR="00F202FE" w:rsidRPr="00F202FE" w:rsidRDefault="00F202FE" w:rsidP="00F202FE">
            <w:r>
              <w:t>149.5 km</w:t>
            </w:r>
          </w:p>
        </w:tc>
        <w:tc>
          <w:tcPr>
            <w:tcW w:w="2005" w:type="dxa"/>
            <w:tcBorders>
              <w:top w:val="single" w:sz="4" w:space="0" w:color="D2232A"/>
              <w:left w:val="single" w:sz="4" w:space="0" w:color="D2232A"/>
              <w:bottom w:val="single" w:sz="4" w:space="0" w:color="D2232A"/>
              <w:right w:val="single" w:sz="4" w:space="0" w:color="D2232A"/>
            </w:tcBorders>
            <w:vAlign w:val="center"/>
          </w:tcPr>
          <w:p w14:paraId="4DF997F0" w14:textId="77777777" w:rsidR="00F202FE" w:rsidRPr="00F202FE" w:rsidRDefault="00F202FE" w:rsidP="00F202FE">
            <w:r>
              <w:t>68.2 km</w:t>
            </w:r>
          </w:p>
        </w:tc>
      </w:tr>
    </w:tbl>
    <w:p w14:paraId="63F15B4E" w14:textId="77777777" w:rsidR="00F202FE" w:rsidRPr="00A43B61" w:rsidRDefault="00F202FE" w:rsidP="00F202FE"/>
    <w:p w14:paraId="3D48A550" w14:textId="77777777" w:rsidR="00F202FE" w:rsidRPr="002B1A81" w:rsidRDefault="00F202FE" w:rsidP="00F202FE">
      <w:pPr>
        <w:pStyle w:val="Caption"/>
      </w:pPr>
      <w:r w:rsidRPr="002B1A81">
        <w:t xml:space="preserve">Table </w:t>
      </w:r>
      <w:r w:rsidRPr="00F202FE">
        <w:t>23</w:t>
      </w:r>
      <w:r w:rsidRPr="002B1A81">
        <w:t xml:space="preserve">: </w:t>
      </w:r>
      <w:r>
        <w:t>S</w:t>
      </w:r>
      <w:r w:rsidRPr="002B1A81">
        <w:t>eparation distances</w:t>
      </w:r>
      <w:r>
        <w:t xml:space="preserve"> to PMSE at 1 MHz frequency separation</w:t>
      </w:r>
    </w:p>
    <w:tbl>
      <w:tblPr>
        <w:tblW w:w="7265" w:type="dxa"/>
        <w:jc w:val="center"/>
        <w:tblBorders>
          <w:top w:val="single" w:sz="4" w:space="0" w:color="D2232A"/>
          <w:left w:val="single" w:sz="4" w:space="0" w:color="D2232A"/>
          <w:bottom w:val="single" w:sz="4" w:space="0" w:color="D2232A"/>
          <w:right w:val="single" w:sz="4" w:space="0" w:color="D2232A"/>
          <w:insideH w:val="single" w:sz="4" w:space="0" w:color="D2232A"/>
          <w:insideV w:val="single" w:sz="4" w:space="0" w:color="D2232A"/>
        </w:tblBorders>
        <w:tblCellMar>
          <w:top w:w="11" w:type="dxa"/>
          <w:bottom w:w="11" w:type="dxa"/>
        </w:tblCellMar>
        <w:tblLook w:val="01E0" w:firstRow="1" w:lastRow="1" w:firstColumn="1" w:lastColumn="1" w:noHBand="0" w:noVBand="0"/>
      </w:tblPr>
      <w:tblGrid>
        <w:gridCol w:w="3156"/>
        <w:gridCol w:w="2066"/>
        <w:gridCol w:w="2043"/>
      </w:tblGrid>
      <w:tr w:rsidR="00F202FE" w:rsidRPr="002B1A81" w14:paraId="0422C15E" w14:textId="77777777" w:rsidTr="001B0AD1">
        <w:trPr>
          <w:trHeight w:val="434"/>
          <w:tblHeader/>
          <w:jc w:val="center"/>
        </w:trPr>
        <w:tc>
          <w:tcPr>
            <w:tcW w:w="3156" w:type="dxa"/>
            <w:tcBorders>
              <w:right w:val="single" w:sz="8" w:space="0" w:color="FFFFFF"/>
            </w:tcBorders>
            <w:shd w:val="clear" w:color="auto" w:fill="D2232A"/>
            <w:vAlign w:val="center"/>
          </w:tcPr>
          <w:p w14:paraId="26FAD012" w14:textId="77777777" w:rsidR="00F202FE" w:rsidRPr="00F202FE" w:rsidRDefault="00F202FE" w:rsidP="00F202FE">
            <w:r w:rsidRPr="00F202FE">
              <w:t xml:space="preserve">Parameter </w:t>
            </w:r>
          </w:p>
        </w:tc>
        <w:tc>
          <w:tcPr>
            <w:tcW w:w="2066" w:type="dxa"/>
            <w:tcBorders>
              <w:left w:val="single" w:sz="8" w:space="0" w:color="FFFFFF"/>
            </w:tcBorders>
            <w:shd w:val="clear" w:color="auto" w:fill="D2232A"/>
            <w:vAlign w:val="center"/>
          </w:tcPr>
          <w:p w14:paraId="7F0D0C7D" w14:textId="77777777" w:rsidR="00F202FE" w:rsidRPr="00F202FE" w:rsidRDefault="00F202FE" w:rsidP="00F202FE">
            <w:r w:rsidRPr="00F202FE">
              <w:t>Body worn / Handheld</w:t>
            </w:r>
          </w:p>
        </w:tc>
        <w:tc>
          <w:tcPr>
            <w:tcW w:w="2043" w:type="dxa"/>
            <w:tcBorders>
              <w:left w:val="single" w:sz="8" w:space="0" w:color="FFFFFF"/>
            </w:tcBorders>
            <w:shd w:val="clear" w:color="auto" w:fill="D2232A"/>
          </w:tcPr>
          <w:p w14:paraId="32A52254" w14:textId="77777777" w:rsidR="00F202FE" w:rsidRPr="00F202FE" w:rsidRDefault="00F202FE" w:rsidP="00F202FE">
            <w:r w:rsidRPr="00F202FE">
              <w:t>IEM</w:t>
            </w:r>
          </w:p>
        </w:tc>
      </w:tr>
      <w:tr w:rsidR="00F202FE" w:rsidRPr="002B1A81" w14:paraId="1A2DAF0C" w14:textId="77777777" w:rsidTr="001B0AD1">
        <w:trPr>
          <w:trHeight w:val="388"/>
          <w:jc w:val="center"/>
        </w:trPr>
        <w:tc>
          <w:tcPr>
            <w:tcW w:w="3156" w:type="dxa"/>
            <w:vAlign w:val="center"/>
          </w:tcPr>
          <w:p w14:paraId="4460E640" w14:textId="77777777" w:rsidR="00F202FE" w:rsidRPr="00F202FE" w:rsidRDefault="00F202FE" w:rsidP="00F202FE">
            <w:r>
              <w:t>ACIR</w:t>
            </w:r>
          </w:p>
        </w:tc>
        <w:tc>
          <w:tcPr>
            <w:tcW w:w="4109" w:type="dxa"/>
            <w:gridSpan w:val="2"/>
            <w:vAlign w:val="center"/>
          </w:tcPr>
          <w:p w14:paraId="546DFA71" w14:textId="77777777" w:rsidR="00F202FE" w:rsidRPr="00F202FE" w:rsidRDefault="00F202FE" w:rsidP="00F202FE">
            <w:r>
              <w:t>25.5 dB</w:t>
            </w:r>
          </w:p>
        </w:tc>
      </w:tr>
      <w:tr w:rsidR="00F202FE" w:rsidRPr="002B1A81" w14:paraId="7E63CD2B" w14:textId="77777777" w:rsidTr="001B0AD1">
        <w:trPr>
          <w:trHeight w:val="388"/>
          <w:jc w:val="center"/>
        </w:trPr>
        <w:tc>
          <w:tcPr>
            <w:tcW w:w="3156" w:type="dxa"/>
            <w:vAlign w:val="center"/>
          </w:tcPr>
          <w:p w14:paraId="65A12BB6" w14:textId="77777777" w:rsidR="00F202FE" w:rsidRPr="00F202FE" w:rsidRDefault="00F202FE" w:rsidP="00F202FE">
            <w:r w:rsidRPr="002B1A81">
              <w:t xml:space="preserve">Path loss to meet </w:t>
            </w:r>
            <w:r w:rsidRPr="00F202FE">
              <w:t>the protection criterion</w:t>
            </w:r>
          </w:p>
        </w:tc>
        <w:tc>
          <w:tcPr>
            <w:tcW w:w="2066" w:type="dxa"/>
            <w:vAlign w:val="center"/>
          </w:tcPr>
          <w:p w14:paraId="7316C27A" w14:textId="77777777" w:rsidR="00F202FE" w:rsidRPr="00F202FE" w:rsidRDefault="00F202FE" w:rsidP="00F202FE">
            <w:r>
              <w:t>110.9 dB</w:t>
            </w:r>
          </w:p>
        </w:tc>
        <w:tc>
          <w:tcPr>
            <w:tcW w:w="2043" w:type="dxa"/>
            <w:vAlign w:val="center"/>
          </w:tcPr>
          <w:p w14:paraId="4B2FA899" w14:textId="77777777" w:rsidR="00F202FE" w:rsidRPr="00F202FE" w:rsidRDefault="00F202FE" w:rsidP="00F202FE">
            <w:r>
              <w:t>104.05 dB</w:t>
            </w:r>
          </w:p>
        </w:tc>
      </w:tr>
      <w:tr w:rsidR="00F202FE" w:rsidRPr="00F50D8B" w14:paraId="74EBDCCC" w14:textId="77777777" w:rsidTr="001B0AD1">
        <w:trPr>
          <w:trHeight w:val="388"/>
          <w:jc w:val="center"/>
        </w:trPr>
        <w:tc>
          <w:tcPr>
            <w:tcW w:w="3156" w:type="dxa"/>
            <w:tcBorders>
              <w:top w:val="single" w:sz="4" w:space="0" w:color="D2232A"/>
              <w:left w:val="single" w:sz="4" w:space="0" w:color="D2232A"/>
              <w:bottom w:val="single" w:sz="4" w:space="0" w:color="D2232A"/>
              <w:right w:val="single" w:sz="4" w:space="0" w:color="D2232A"/>
            </w:tcBorders>
            <w:vAlign w:val="center"/>
          </w:tcPr>
          <w:p w14:paraId="55C2F7C9" w14:textId="77777777" w:rsidR="00F202FE" w:rsidRPr="00F202FE" w:rsidRDefault="00F202FE" w:rsidP="00F202FE">
            <w:r w:rsidRPr="002B1A81">
              <w:t>Separation distances in the main lobe</w:t>
            </w:r>
            <w:r w:rsidRPr="00F202FE">
              <w:t xml:space="preserve"> of aircraft antenna at altitude of 100 m</w:t>
            </w:r>
          </w:p>
        </w:tc>
        <w:tc>
          <w:tcPr>
            <w:tcW w:w="2066" w:type="dxa"/>
            <w:tcBorders>
              <w:top w:val="single" w:sz="4" w:space="0" w:color="D2232A"/>
              <w:left w:val="single" w:sz="4" w:space="0" w:color="D2232A"/>
              <w:bottom w:val="single" w:sz="4" w:space="0" w:color="D2232A"/>
              <w:right w:val="single" w:sz="4" w:space="0" w:color="D2232A"/>
            </w:tcBorders>
            <w:vAlign w:val="center"/>
          </w:tcPr>
          <w:p w14:paraId="33A8BBF4" w14:textId="77777777" w:rsidR="00F202FE" w:rsidRPr="00F202FE" w:rsidRDefault="00F202FE" w:rsidP="00F202FE">
            <w:r w:rsidRPr="00FE4BE6">
              <w:t>8.0 km</w:t>
            </w:r>
          </w:p>
        </w:tc>
        <w:tc>
          <w:tcPr>
            <w:tcW w:w="2043" w:type="dxa"/>
            <w:tcBorders>
              <w:top w:val="single" w:sz="4" w:space="0" w:color="D2232A"/>
              <w:left w:val="single" w:sz="4" w:space="0" w:color="D2232A"/>
              <w:bottom w:val="single" w:sz="4" w:space="0" w:color="D2232A"/>
              <w:right w:val="single" w:sz="4" w:space="0" w:color="D2232A"/>
            </w:tcBorders>
            <w:vAlign w:val="center"/>
          </w:tcPr>
          <w:p w14:paraId="6B3F42A0" w14:textId="77777777" w:rsidR="00F202FE" w:rsidRPr="00F202FE" w:rsidRDefault="00F202FE" w:rsidP="00F202FE">
            <w:r w:rsidRPr="00FE4BE6">
              <w:t>3.9 km</w:t>
            </w:r>
          </w:p>
        </w:tc>
      </w:tr>
      <w:tr w:rsidR="00F202FE" w:rsidRPr="00F50D8B" w14:paraId="690F2381" w14:textId="77777777" w:rsidTr="001B0AD1">
        <w:trPr>
          <w:trHeight w:val="388"/>
          <w:jc w:val="center"/>
        </w:trPr>
        <w:tc>
          <w:tcPr>
            <w:tcW w:w="3156" w:type="dxa"/>
            <w:tcBorders>
              <w:top w:val="single" w:sz="4" w:space="0" w:color="D2232A"/>
              <w:left w:val="single" w:sz="4" w:space="0" w:color="D2232A"/>
              <w:bottom w:val="single" w:sz="4" w:space="0" w:color="D2232A"/>
              <w:right w:val="single" w:sz="4" w:space="0" w:color="D2232A"/>
            </w:tcBorders>
            <w:vAlign w:val="center"/>
          </w:tcPr>
          <w:p w14:paraId="178274E0" w14:textId="77777777" w:rsidR="00F202FE" w:rsidRPr="00F202FE" w:rsidRDefault="00F202FE" w:rsidP="00F202FE">
            <w:r w:rsidRPr="002B1A81">
              <w:t>Separation distances in the main lobe</w:t>
            </w:r>
            <w:r w:rsidRPr="00F202FE">
              <w:t xml:space="preserve"> of aircraft antenna at altitude of 1 km</w:t>
            </w:r>
          </w:p>
        </w:tc>
        <w:tc>
          <w:tcPr>
            <w:tcW w:w="2066" w:type="dxa"/>
            <w:tcBorders>
              <w:top w:val="single" w:sz="4" w:space="0" w:color="D2232A"/>
              <w:left w:val="single" w:sz="4" w:space="0" w:color="D2232A"/>
              <w:bottom w:val="single" w:sz="4" w:space="0" w:color="D2232A"/>
              <w:right w:val="single" w:sz="4" w:space="0" w:color="D2232A"/>
            </w:tcBorders>
            <w:vAlign w:val="center"/>
          </w:tcPr>
          <w:p w14:paraId="02CA651C" w14:textId="77777777" w:rsidR="00F202FE" w:rsidRPr="00F202FE" w:rsidRDefault="00F202FE" w:rsidP="00F202FE">
            <w:r w:rsidRPr="007453D3">
              <w:t>8.1 km</w:t>
            </w:r>
          </w:p>
        </w:tc>
        <w:tc>
          <w:tcPr>
            <w:tcW w:w="2043" w:type="dxa"/>
            <w:tcBorders>
              <w:top w:val="single" w:sz="4" w:space="0" w:color="D2232A"/>
              <w:left w:val="single" w:sz="4" w:space="0" w:color="D2232A"/>
              <w:bottom w:val="single" w:sz="4" w:space="0" w:color="D2232A"/>
              <w:right w:val="single" w:sz="4" w:space="0" w:color="D2232A"/>
            </w:tcBorders>
            <w:vAlign w:val="center"/>
          </w:tcPr>
          <w:p w14:paraId="29958B56" w14:textId="77777777" w:rsidR="00F202FE" w:rsidRPr="00F202FE" w:rsidRDefault="00F202FE" w:rsidP="00F202FE">
            <w:r w:rsidRPr="000C3FE3">
              <w:t>3.6 km</w:t>
            </w:r>
          </w:p>
        </w:tc>
      </w:tr>
      <w:tr w:rsidR="00F202FE" w:rsidRPr="00F50D8B" w14:paraId="506309F0" w14:textId="77777777" w:rsidTr="001B0AD1">
        <w:trPr>
          <w:trHeight w:val="388"/>
          <w:jc w:val="center"/>
        </w:trPr>
        <w:tc>
          <w:tcPr>
            <w:tcW w:w="3156" w:type="dxa"/>
            <w:tcBorders>
              <w:top w:val="single" w:sz="4" w:space="0" w:color="D2232A"/>
              <w:left w:val="single" w:sz="4" w:space="0" w:color="D2232A"/>
              <w:bottom w:val="single" w:sz="4" w:space="0" w:color="D2232A"/>
              <w:right w:val="single" w:sz="4" w:space="0" w:color="D2232A"/>
            </w:tcBorders>
            <w:vAlign w:val="center"/>
          </w:tcPr>
          <w:p w14:paraId="04D204BA" w14:textId="77777777" w:rsidR="00F202FE" w:rsidRPr="00F202FE" w:rsidRDefault="00F202FE" w:rsidP="00F202FE">
            <w:r>
              <w:t>S</w:t>
            </w:r>
            <w:r w:rsidRPr="00F202FE">
              <w:t>eparation distances in the main lobe of aircraft antenna at altitude of 10 km</w:t>
            </w:r>
          </w:p>
        </w:tc>
        <w:tc>
          <w:tcPr>
            <w:tcW w:w="4109" w:type="dxa"/>
            <w:gridSpan w:val="2"/>
            <w:tcBorders>
              <w:top w:val="single" w:sz="4" w:space="0" w:color="D2232A"/>
              <w:left w:val="single" w:sz="4" w:space="0" w:color="D2232A"/>
              <w:bottom w:val="single" w:sz="4" w:space="0" w:color="D2232A"/>
              <w:right w:val="single" w:sz="4" w:space="0" w:color="D2232A"/>
            </w:tcBorders>
            <w:vAlign w:val="center"/>
          </w:tcPr>
          <w:p w14:paraId="080C0686" w14:textId="77777777" w:rsidR="00F202FE" w:rsidRPr="00F202FE" w:rsidRDefault="00F202FE" w:rsidP="00F202FE">
            <w:r>
              <w:t>N/A</w:t>
            </w:r>
          </w:p>
        </w:tc>
      </w:tr>
    </w:tbl>
    <w:p w14:paraId="02810C11" w14:textId="77777777" w:rsidR="00F202FE" w:rsidRPr="00851A8E" w:rsidRDefault="00F202FE" w:rsidP="00F202FE"/>
    <w:p w14:paraId="2BB88D6B" w14:textId="77777777" w:rsidR="00F202FE" w:rsidRDefault="00F202FE" w:rsidP="00F202FE">
      <w:pPr>
        <w:pStyle w:val="Caption"/>
      </w:pPr>
      <w:r w:rsidRPr="002B1A81">
        <w:t xml:space="preserve">Table </w:t>
      </w:r>
      <w:r w:rsidRPr="00F202FE">
        <w:t>24</w:t>
      </w:r>
      <w:r w:rsidRPr="002B1A81">
        <w:t xml:space="preserve">: </w:t>
      </w:r>
      <w:r>
        <w:t>S</w:t>
      </w:r>
      <w:r w:rsidRPr="002B1A81">
        <w:t>eparation distances</w:t>
      </w:r>
      <w:r>
        <w:t xml:space="preserve"> to PMSE at 2 MHz frequency separation</w:t>
      </w:r>
    </w:p>
    <w:tbl>
      <w:tblPr>
        <w:tblW w:w="7265" w:type="dxa"/>
        <w:jc w:val="center"/>
        <w:tblBorders>
          <w:top w:val="single" w:sz="4" w:space="0" w:color="D2232A"/>
          <w:left w:val="single" w:sz="4" w:space="0" w:color="D2232A"/>
          <w:bottom w:val="single" w:sz="4" w:space="0" w:color="D2232A"/>
          <w:right w:val="single" w:sz="4" w:space="0" w:color="D2232A"/>
          <w:insideH w:val="single" w:sz="4" w:space="0" w:color="D2232A"/>
          <w:insideV w:val="single" w:sz="4" w:space="0" w:color="D2232A"/>
        </w:tblBorders>
        <w:tblCellMar>
          <w:top w:w="11" w:type="dxa"/>
          <w:bottom w:w="11" w:type="dxa"/>
        </w:tblCellMar>
        <w:tblLook w:val="01E0" w:firstRow="1" w:lastRow="1" w:firstColumn="1" w:lastColumn="1" w:noHBand="0" w:noVBand="0"/>
      </w:tblPr>
      <w:tblGrid>
        <w:gridCol w:w="3156"/>
        <w:gridCol w:w="2066"/>
        <w:gridCol w:w="2043"/>
      </w:tblGrid>
      <w:tr w:rsidR="00F202FE" w:rsidRPr="002B1A81" w14:paraId="5C1CB75D" w14:textId="77777777" w:rsidTr="001B0AD1">
        <w:trPr>
          <w:trHeight w:val="434"/>
          <w:tblHeader/>
          <w:jc w:val="center"/>
        </w:trPr>
        <w:tc>
          <w:tcPr>
            <w:tcW w:w="3156" w:type="dxa"/>
            <w:tcBorders>
              <w:right w:val="single" w:sz="8" w:space="0" w:color="FFFFFF"/>
            </w:tcBorders>
            <w:shd w:val="clear" w:color="auto" w:fill="D2232A"/>
            <w:vAlign w:val="center"/>
          </w:tcPr>
          <w:p w14:paraId="6215FFEA" w14:textId="77777777" w:rsidR="00F202FE" w:rsidRPr="00F202FE" w:rsidRDefault="00F202FE" w:rsidP="00F202FE">
            <w:r w:rsidRPr="00F202FE">
              <w:t xml:space="preserve">Parameter </w:t>
            </w:r>
          </w:p>
        </w:tc>
        <w:tc>
          <w:tcPr>
            <w:tcW w:w="2066" w:type="dxa"/>
            <w:tcBorders>
              <w:left w:val="single" w:sz="8" w:space="0" w:color="FFFFFF"/>
            </w:tcBorders>
            <w:shd w:val="clear" w:color="auto" w:fill="D2232A"/>
            <w:vAlign w:val="center"/>
          </w:tcPr>
          <w:p w14:paraId="01078DC7" w14:textId="77777777" w:rsidR="00F202FE" w:rsidRPr="00F202FE" w:rsidRDefault="00F202FE" w:rsidP="00F202FE">
            <w:r w:rsidRPr="00F202FE">
              <w:t>Body worn / Handheld</w:t>
            </w:r>
          </w:p>
        </w:tc>
        <w:tc>
          <w:tcPr>
            <w:tcW w:w="2043" w:type="dxa"/>
            <w:tcBorders>
              <w:left w:val="single" w:sz="8" w:space="0" w:color="FFFFFF"/>
            </w:tcBorders>
            <w:shd w:val="clear" w:color="auto" w:fill="D2232A"/>
          </w:tcPr>
          <w:p w14:paraId="19D6AFA3" w14:textId="77777777" w:rsidR="00F202FE" w:rsidRPr="00F202FE" w:rsidRDefault="00F202FE" w:rsidP="00F202FE">
            <w:r w:rsidRPr="00F202FE">
              <w:t>IEM</w:t>
            </w:r>
          </w:p>
        </w:tc>
      </w:tr>
      <w:tr w:rsidR="00F202FE" w:rsidRPr="000D61AC" w14:paraId="36D74E25" w14:textId="77777777" w:rsidTr="001B0AD1">
        <w:trPr>
          <w:trHeight w:val="388"/>
          <w:jc w:val="center"/>
        </w:trPr>
        <w:tc>
          <w:tcPr>
            <w:tcW w:w="3156" w:type="dxa"/>
            <w:vAlign w:val="center"/>
          </w:tcPr>
          <w:p w14:paraId="54B34423" w14:textId="77777777" w:rsidR="00F202FE" w:rsidRPr="00F202FE" w:rsidRDefault="00F202FE" w:rsidP="00F202FE">
            <w:r>
              <w:t>ACIR</w:t>
            </w:r>
          </w:p>
        </w:tc>
        <w:tc>
          <w:tcPr>
            <w:tcW w:w="4109" w:type="dxa"/>
            <w:gridSpan w:val="2"/>
            <w:vAlign w:val="center"/>
          </w:tcPr>
          <w:p w14:paraId="7C49D0AC" w14:textId="77777777" w:rsidR="00F202FE" w:rsidRPr="00F202FE" w:rsidRDefault="00F202FE" w:rsidP="00F202FE">
            <w:r>
              <w:t>38 dB</w:t>
            </w:r>
          </w:p>
        </w:tc>
      </w:tr>
      <w:tr w:rsidR="00F202FE" w:rsidRPr="000D61AC" w14:paraId="47AF4C86" w14:textId="77777777" w:rsidTr="001B0AD1">
        <w:trPr>
          <w:trHeight w:val="388"/>
          <w:jc w:val="center"/>
        </w:trPr>
        <w:tc>
          <w:tcPr>
            <w:tcW w:w="3156" w:type="dxa"/>
            <w:vAlign w:val="center"/>
          </w:tcPr>
          <w:p w14:paraId="7CDDBE6D" w14:textId="77777777" w:rsidR="00F202FE" w:rsidRPr="00F202FE" w:rsidRDefault="00F202FE" w:rsidP="00F202FE">
            <w:r w:rsidRPr="002B1A81">
              <w:t>Path loss to meet the protection criterion</w:t>
            </w:r>
          </w:p>
        </w:tc>
        <w:tc>
          <w:tcPr>
            <w:tcW w:w="2066" w:type="dxa"/>
            <w:vAlign w:val="center"/>
          </w:tcPr>
          <w:p w14:paraId="61DF4565" w14:textId="77777777" w:rsidR="00F202FE" w:rsidRPr="00F202FE" w:rsidRDefault="00F202FE" w:rsidP="00F202FE">
            <w:r>
              <w:t>98.4 dB</w:t>
            </w:r>
          </w:p>
        </w:tc>
        <w:tc>
          <w:tcPr>
            <w:tcW w:w="2043" w:type="dxa"/>
            <w:vAlign w:val="center"/>
          </w:tcPr>
          <w:p w14:paraId="4D761FD0" w14:textId="77777777" w:rsidR="00F202FE" w:rsidRPr="00F202FE" w:rsidRDefault="00F202FE" w:rsidP="00F202FE">
            <w:r>
              <w:t>91.55 dB</w:t>
            </w:r>
          </w:p>
        </w:tc>
      </w:tr>
      <w:tr w:rsidR="00F202FE" w:rsidRPr="00CE3C3E" w14:paraId="017E2116" w14:textId="77777777" w:rsidTr="001B0AD1">
        <w:trPr>
          <w:trHeight w:val="388"/>
          <w:jc w:val="center"/>
        </w:trPr>
        <w:tc>
          <w:tcPr>
            <w:tcW w:w="3156" w:type="dxa"/>
            <w:tcBorders>
              <w:top w:val="single" w:sz="4" w:space="0" w:color="D2232A"/>
              <w:left w:val="single" w:sz="4" w:space="0" w:color="D2232A"/>
              <w:bottom w:val="single" w:sz="4" w:space="0" w:color="D2232A"/>
              <w:right w:val="single" w:sz="4" w:space="0" w:color="D2232A"/>
            </w:tcBorders>
            <w:vAlign w:val="center"/>
          </w:tcPr>
          <w:p w14:paraId="2B1781FA" w14:textId="77777777" w:rsidR="00F202FE" w:rsidRPr="00F202FE" w:rsidRDefault="00F202FE" w:rsidP="00F202FE">
            <w:r w:rsidRPr="002B1A81">
              <w:t xml:space="preserve">Separation </w:t>
            </w:r>
            <w:r w:rsidRPr="00F202FE">
              <w:t>distances in the main lobe of aircraft antenna at altitude of 100 m</w:t>
            </w:r>
          </w:p>
        </w:tc>
        <w:tc>
          <w:tcPr>
            <w:tcW w:w="2066" w:type="dxa"/>
            <w:tcBorders>
              <w:top w:val="single" w:sz="4" w:space="0" w:color="D2232A"/>
              <w:left w:val="single" w:sz="4" w:space="0" w:color="D2232A"/>
              <w:bottom w:val="single" w:sz="4" w:space="0" w:color="D2232A"/>
              <w:right w:val="single" w:sz="4" w:space="0" w:color="D2232A"/>
            </w:tcBorders>
            <w:vAlign w:val="center"/>
          </w:tcPr>
          <w:p w14:paraId="3FE230BB" w14:textId="77777777" w:rsidR="00F202FE" w:rsidRPr="00F202FE" w:rsidRDefault="00F202FE" w:rsidP="00F202FE">
            <w:r w:rsidRPr="00FE4BE6">
              <w:t>2.0 km</w:t>
            </w:r>
          </w:p>
        </w:tc>
        <w:tc>
          <w:tcPr>
            <w:tcW w:w="2043" w:type="dxa"/>
            <w:tcBorders>
              <w:top w:val="single" w:sz="4" w:space="0" w:color="D2232A"/>
              <w:left w:val="single" w:sz="4" w:space="0" w:color="D2232A"/>
              <w:bottom w:val="single" w:sz="4" w:space="0" w:color="D2232A"/>
              <w:right w:val="single" w:sz="4" w:space="0" w:color="D2232A"/>
            </w:tcBorders>
            <w:vAlign w:val="center"/>
          </w:tcPr>
          <w:p w14:paraId="637458C3" w14:textId="77777777" w:rsidR="00F202FE" w:rsidRPr="00F202FE" w:rsidRDefault="00F202FE" w:rsidP="00F202FE">
            <w:r w:rsidRPr="00FE4BE6">
              <w:t>&lt; 1km</w:t>
            </w:r>
          </w:p>
        </w:tc>
      </w:tr>
      <w:tr w:rsidR="00F202FE" w:rsidRPr="00C25E64" w14:paraId="25871917" w14:textId="77777777" w:rsidTr="001B0AD1">
        <w:trPr>
          <w:trHeight w:val="388"/>
          <w:jc w:val="center"/>
        </w:trPr>
        <w:tc>
          <w:tcPr>
            <w:tcW w:w="3156" w:type="dxa"/>
            <w:tcBorders>
              <w:top w:val="single" w:sz="4" w:space="0" w:color="D2232A"/>
              <w:left w:val="single" w:sz="4" w:space="0" w:color="D2232A"/>
              <w:bottom w:val="single" w:sz="4" w:space="0" w:color="D2232A"/>
              <w:right w:val="single" w:sz="4" w:space="0" w:color="D2232A"/>
            </w:tcBorders>
            <w:vAlign w:val="center"/>
          </w:tcPr>
          <w:p w14:paraId="5EC80036" w14:textId="77777777" w:rsidR="00F202FE" w:rsidRPr="00F202FE" w:rsidRDefault="00F202FE" w:rsidP="00F202FE">
            <w:r w:rsidRPr="002B1A81">
              <w:lastRenderedPageBreak/>
              <w:t>Separation distances in the main lobe</w:t>
            </w:r>
            <w:r w:rsidRPr="00F202FE">
              <w:t xml:space="preserve"> of aircraft antenna at altitude of 1 km</w:t>
            </w:r>
          </w:p>
        </w:tc>
        <w:tc>
          <w:tcPr>
            <w:tcW w:w="4109" w:type="dxa"/>
            <w:gridSpan w:val="2"/>
            <w:vMerge w:val="restart"/>
            <w:tcBorders>
              <w:top w:val="single" w:sz="4" w:space="0" w:color="D2232A"/>
              <w:left w:val="single" w:sz="4" w:space="0" w:color="D2232A"/>
              <w:right w:val="single" w:sz="4" w:space="0" w:color="D2232A"/>
            </w:tcBorders>
            <w:vAlign w:val="center"/>
          </w:tcPr>
          <w:p w14:paraId="39BD12CD" w14:textId="77777777" w:rsidR="00F202FE" w:rsidRPr="00F202FE" w:rsidRDefault="00F202FE" w:rsidP="00F202FE">
            <w:r>
              <w:t>N/A</w:t>
            </w:r>
          </w:p>
        </w:tc>
      </w:tr>
      <w:tr w:rsidR="00F202FE" w:rsidRPr="00C25E64" w14:paraId="280DD072" w14:textId="77777777" w:rsidTr="001B0AD1">
        <w:trPr>
          <w:trHeight w:val="388"/>
          <w:jc w:val="center"/>
        </w:trPr>
        <w:tc>
          <w:tcPr>
            <w:tcW w:w="3156" w:type="dxa"/>
            <w:tcBorders>
              <w:top w:val="single" w:sz="4" w:space="0" w:color="D2232A"/>
              <w:left w:val="single" w:sz="4" w:space="0" w:color="D2232A"/>
              <w:bottom w:val="single" w:sz="4" w:space="0" w:color="D2232A"/>
              <w:right w:val="single" w:sz="4" w:space="0" w:color="D2232A"/>
            </w:tcBorders>
            <w:vAlign w:val="center"/>
          </w:tcPr>
          <w:p w14:paraId="4ADA604C" w14:textId="77777777" w:rsidR="00F202FE" w:rsidRPr="00F202FE" w:rsidRDefault="00F202FE" w:rsidP="00F202FE">
            <w:r>
              <w:t>S</w:t>
            </w:r>
            <w:r w:rsidRPr="00F202FE">
              <w:t>eparation distances in the main lobe of aircraft antenna at altitude of 10 km</w:t>
            </w:r>
          </w:p>
        </w:tc>
        <w:tc>
          <w:tcPr>
            <w:tcW w:w="4109" w:type="dxa"/>
            <w:gridSpan w:val="2"/>
            <w:vMerge/>
            <w:tcBorders>
              <w:left w:val="single" w:sz="4" w:space="0" w:color="D2232A"/>
              <w:bottom w:val="single" w:sz="4" w:space="0" w:color="D2232A"/>
              <w:right w:val="single" w:sz="4" w:space="0" w:color="D2232A"/>
            </w:tcBorders>
            <w:vAlign w:val="center"/>
          </w:tcPr>
          <w:p w14:paraId="36AD0E64" w14:textId="77777777" w:rsidR="00F202FE" w:rsidRPr="00C25E64" w:rsidRDefault="00F202FE" w:rsidP="00F202FE"/>
        </w:tc>
      </w:tr>
    </w:tbl>
    <w:p w14:paraId="35026F25" w14:textId="77777777" w:rsidR="00F202FE" w:rsidRDefault="00F202FE" w:rsidP="00F202FE">
      <w:pPr>
        <w:pStyle w:val="Caption"/>
      </w:pPr>
    </w:p>
    <w:p w14:paraId="396EAE17" w14:textId="77777777" w:rsidR="00F202FE" w:rsidRDefault="00F202FE" w:rsidP="00F202FE">
      <w:pPr>
        <w:pStyle w:val="Caption"/>
      </w:pPr>
      <w:r w:rsidRPr="002B1A81">
        <w:t xml:space="preserve">Table </w:t>
      </w:r>
      <w:r w:rsidRPr="00F202FE">
        <w:t>25</w:t>
      </w:r>
      <w:r w:rsidRPr="002B1A81">
        <w:t xml:space="preserve">: </w:t>
      </w:r>
      <w:r>
        <w:t>S</w:t>
      </w:r>
      <w:r w:rsidRPr="002B1A81">
        <w:t>eparation distances</w:t>
      </w:r>
      <w:r>
        <w:t xml:space="preserve"> to PMSE at 3 MHz frequency separation</w:t>
      </w:r>
    </w:p>
    <w:tbl>
      <w:tblPr>
        <w:tblW w:w="7265" w:type="dxa"/>
        <w:jc w:val="center"/>
        <w:tblBorders>
          <w:top w:val="single" w:sz="4" w:space="0" w:color="D2232A"/>
          <w:left w:val="single" w:sz="4" w:space="0" w:color="D2232A"/>
          <w:bottom w:val="single" w:sz="4" w:space="0" w:color="D2232A"/>
          <w:right w:val="single" w:sz="4" w:space="0" w:color="D2232A"/>
          <w:insideH w:val="single" w:sz="4" w:space="0" w:color="D2232A"/>
          <w:insideV w:val="single" w:sz="4" w:space="0" w:color="D2232A"/>
        </w:tblBorders>
        <w:tblCellMar>
          <w:top w:w="11" w:type="dxa"/>
          <w:bottom w:w="11" w:type="dxa"/>
        </w:tblCellMar>
        <w:tblLook w:val="01E0" w:firstRow="1" w:lastRow="1" w:firstColumn="1" w:lastColumn="1" w:noHBand="0" w:noVBand="0"/>
      </w:tblPr>
      <w:tblGrid>
        <w:gridCol w:w="3156"/>
        <w:gridCol w:w="2066"/>
        <w:gridCol w:w="2043"/>
      </w:tblGrid>
      <w:tr w:rsidR="00F202FE" w:rsidRPr="002B1A81" w14:paraId="776B4F4B" w14:textId="77777777" w:rsidTr="001B0AD1">
        <w:trPr>
          <w:trHeight w:val="434"/>
          <w:tblHeader/>
          <w:jc w:val="center"/>
        </w:trPr>
        <w:tc>
          <w:tcPr>
            <w:tcW w:w="3156" w:type="dxa"/>
            <w:tcBorders>
              <w:right w:val="single" w:sz="8" w:space="0" w:color="FFFFFF"/>
            </w:tcBorders>
            <w:shd w:val="clear" w:color="auto" w:fill="D2232A"/>
            <w:vAlign w:val="center"/>
          </w:tcPr>
          <w:p w14:paraId="6619856A" w14:textId="77777777" w:rsidR="00F202FE" w:rsidRPr="00F202FE" w:rsidRDefault="00F202FE" w:rsidP="00F202FE">
            <w:r w:rsidRPr="00F202FE">
              <w:t xml:space="preserve">Parameter </w:t>
            </w:r>
          </w:p>
        </w:tc>
        <w:tc>
          <w:tcPr>
            <w:tcW w:w="2066" w:type="dxa"/>
            <w:tcBorders>
              <w:left w:val="single" w:sz="8" w:space="0" w:color="FFFFFF"/>
            </w:tcBorders>
            <w:shd w:val="clear" w:color="auto" w:fill="D2232A"/>
            <w:vAlign w:val="center"/>
          </w:tcPr>
          <w:p w14:paraId="7C202446" w14:textId="77777777" w:rsidR="00F202FE" w:rsidRPr="00F202FE" w:rsidRDefault="00F202FE" w:rsidP="00F202FE">
            <w:r w:rsidRPr="00F202FE">
              <w:t>Body worn / Handheld</w:t>
            </w:r>
          </w:p>
        </w:tc>
        <w:tc>
          <w:tcPr>
            <w:tcW w:w="2043" w:type="dxa"/>
            <w:tcBorders>
              <w:left w:val="single" w:sz="8" w:space="0" w:color="FFFFFF"/>
            </w:tcBorders>
            <w:shd w:val="clear" w:color="auto" w:fill="D2232A"/>
          </w:tcPr>
          <w:p w14:paraId="781C796D" w14:textId="77777777" w:rsidR="00F202FE" w:rsidRPr="00F202FE" w:rsidRDefault="00F202FE" w:rsidP="00F202FE">
            <w:r w:rsidRPr="00F202FE">
              <w:t>IEM</w:t>
            </w:r>
          </w:p>
        </w:tc>
      </w:tr>
      <w:tr w:rsidR="00F202FE" w:rsidRPr="000D61AC" w14:paraId="74D8EF9A" w14:textId="77777777" w:rsidTr="001B0AD1">
        <w:trPr>
          <w:trHeight w:val="388"/>
          <w:jc w:val="center"/>
        </w:trPr>
        <w:tc>
          <w:tcPr>
            <w:tcW w:w="3156" w:type="dxa"/>
            <w:vAlign w:val="center"/>
          </w:tcPr>
          <w:p w14:paraId="6ACDE475" w14:textId="77777777" w:rsidR="00F202FE" w:rsidRPr="00F202FE" w:rsidRDefault="00F202FE" w:rsidP="00F202FE">
            <w:r>
              <w:t>ACIR</w:t>
            </w:r>
          </w:p>
        </w:tc>
        <w:tc>
          <w:tcPr>
            <w:tcW w:w="4109" w:type="dxa"/>
            <w:gridSpan w:val="2"/>
            <w:vAlign w:val="center"/>
          </w:tcPr>
          <w:p w14:paraId="77C25237" w14:textId="77777777" w:rsidR="00F202FE" w:rsidRPr="00F202FE" w:rsidRDefault="00F202FE" w:rsidP="00F202FE">
            <w:r>
              <w:t>74 dB</w:t>
            </w:r>
          </w:p>
        </w:tc>
      </w:tr>
      <w:tr w:rsidR="00F202FE" w:rsidRPr="000D61AC" w14:paraId="50ADAF22" w14:textId="77777777" w:rsidTr="001B0AD1">
        <w:trPr>
          <w:trHeight w:val="388"/>
          <w:jc w:val="center"/>
        </w:trPr>
        <w:tc>
          <w:tcPr>
            <w:tcW w:w="3156" w:type="dxa"/>
            <w:vAlign w:val="center"/>
          </w:tcPr>
          <w:p w14:paraId="416CEF3D" w14:textId="77777777" w:rsidR="00F202FE" w:rsidRPr="00F202FE" w:rsidRDefault="00F202FE" w:rsidP="00F202FE">
            <w:r w:rsidRPr="002B1A81">
              <w:t>Path loss to meet the protection criterion</w:t>
            </w:r>
          </w:p>
        </w:tc>
        <w:tc>
          <w:tcPr>
            <w:tcW w:w="2066" w:type="dxa"/>
            <w:vAlign w:val="center"/>
          </w:tcPr>
          <w:p w14:paraId="0B22E096" w14:textId="77777777" w:rsidR="00F202FE" w:rsidRPr="00F202FE" w:rsidRDefault="00F202FE" w:rsidP="00F202FE">
            <w:r>
              <w:t>62.4 dB</w:t>
            </w:r>
          </w:p>
        </w:tc>
        <w:tc>
          <w:tcPr>
            <w:tcW w:w="2043" w:type="dxa"/>
            <w:vAlign w:val="center"/>
          </w:tcPr>
          <w:p w14:paraId="540EA3C5" w14:textId="77777777" w:rsidR="00F202FE" w:rsidRPr="00F202FE" w:rsidRDefault="00F202FE" w:rsidP="00F202FE">
            <w:r>
              <w:t>55.55 dB</w:t>
            </w:r>
          </w:p>
        </w:tc>
      </w:tr>
      <w:tr w:rsidR="00F202FE" w:rsidRPr="00CE3C3E" w14:paraId="1F29CE8C" w14:textId="77777777" w:rsidTr="001B0AD1">
        <w:trPr>
          <w:trHeight w:val="388"/>
          <w:jc w:val="center"/>
        </w:trPr>
        <w:tc>
          <w:tcPr>
            <w:tcW w:w="3156" w:type="dxa"/>
            <w:tcBorders>
              <w:top w:val="single" w:sz="4" w:space="0" w:color="D2232A"/>
              <w:left w:val="single" w:sz="4" w:space="0" w:color="D2232A"/>
              <w:bottom w:val="single" w:sz="4" w:space="0" w:color="D2232A"/>
              <w:right w:val="single" w:sz="4" w:space="0" w:color="D2232A"/>
            </w:tcBorders>
            <w:vAlign w:val="center"/>
          </w:tcPr>
          <w:p w14:paraId="32247AC7" w14:textId="77777777" w:rsidR="00F202FE" w:rsidRPr="00F202FE" w:rsidRDefault="00F202FE" w:rsidP="00F202FE">
            <w:r w:rsidRPr="002B1A81">
              <w:t>Separation distances in the main lobe</w:t>
            </w:r>
            <w:r w:rsidRPr="00F202FE">
              <w:t xml:space="preserve"> of aircraft antenna at altitude of 100 m</w:t>
            </w:r>
          </w:p>
        </w:tc>
        <w:tc>
          <w:tcPr>
            <w:tcW w:w="4109" w:type="dxa"/>
            <w:gridSpan w:val="2"/>
            <w:vMerge w:val="restart"/>
            <w:tcBorders>
              <w:top w:val="single" w:sz="4" w:space="0" w:color="D2232A"/>
              <w:left w:val="single" w:sz="4" w:space="0" w:color="D2232A"/>
              <w:right w:val="single" w:sz="4" w:space="0" w:color="D2232A"/>
            </w:tcBorders>
            <w:vAlign w:val="center"/>
          </w:tcPr>
          <w:p w14:paraId="3C86EC73" w14:textId="77777777" w:rsidR="00F202FE" w:rsidRPr="00F202FE" w:rsidRDefault="00F202FE" w:rsidP="00F202FE">
            <w:r>
              <w:t>N/A</w:t>
            </w:r>
          </w:p>
        </w:tc>
      </w:tr>
      <w:tr w:rsidR="00F202FE" w:rsidRPr="00C25E64" w14:paraId="43C2EB5F" w14:textId="77777777" w:rsidTr="001B0AD1">
        <w:trPr>
          <w:trHeight w:val="388"/>
          <w:jc w:val="center"/>
        </w:trPr>
        <w:tc>
          <w:tcPr>
            <w:tcW w:w="3156" w:type="dxa"/>
            <w:tcBorders>
              <w:top w:val="single" w:sz="4" w:space="0" w:color="D2232A"/>
              <w:left w:val="single" w:sz="4" w:space="0" w:color="D2232A"/>
              <w:bottom w:val="single" w:sz="4" w:space="0" w:color="D2232A"/>
              <w:right w:val="single" w:sz="4" w:space="0" w:color="D2232A"/>
            </w:tcBorders>
            <w:vAlign w:val="center"/>
          </w:tcPr>
          <w:p w14:paraId="21E59160" w14:textId="77777777" w:rsidR="00F202FE" w:rsidRPr="00F202FE" w:rsidRDefault="00F202FE" w:rsidP="00F202FE">
            <w:r w:rsidRPr="002B1A81">
              <w:t>Separation distances in the main lobe</w:t>
            </w:r>
            <w:r w:rsidRPr="00F202FE">
              <w:t xml:space="preserve"> of aircraft antenna at altitude of 1 km</w:t>
            </w:r>
          </w:p>
        </w:tc>
        <w:tc>
          <w:tcPr>
            <w:tcW w:w="4109" w:type="dxa"/>
            <w:gridSpan w:val="2"/>
            <w:vMerge/>
            <w:tcBorders>
              <w:left w:val="single" w:sz="4" w:space="0" w:color="D2232A"/>
              <w:right w:val="single" w:sz="4" w:space="0" w:color="D2232A"/>
            </w:tcBorders>
            <w:vAlign w:val="center"/>
          </w:tcPr>
          <w:p w14:paraId="7F06D268" w14:textId="77777777" w:rsidR="00F202FE" w:rsidRPr="00C25E64" w:rsidRDefault="00F202FE" w:rsidP="00F202FE"/>
        </w:tc>
      </w:tr>
      <w:tr w:rsidR="00F202FE" w:rsidRPr="00C25E64" w14:paraId="3842843C" w14:textId="77777777" w:rsidTr="001B0AD1">
        <w:trPr>
          <w:trHeight w:val="388"/>
          <w:jc w:val="center"/>
        </w:trPr>
        <w:tc>
          <w:tcPr>
            <w:tcW w:w="3156" w:type="dxa"/>
            <w:tcBorders>
              <w:top w:val="single" w:sz="4" w:space="0" w:color="D2232A"/>
              <w:left w:val="single" w:sz="4" w:space="0" w:color="D2232A"/>
              <w:bottom w:val="single" w:sz="4" w:space="0" w:color="D2232A"/>
              <w:right w:val="single" w:sz="4" w:space="0" w:color="D2232A"/>
            </w:tcBorders>
            <w:vAlign w:val="center"/>
          </w:tcPr>
          <w:p w14:paraId="27CC84A3" w14:textId="77777777" w:rsidR="00F202FE" w:rsidRPr="00F202FE" w:rsidRDefault="00F202FE" w:rsidP="00F202FE">
            <w:r>
              <w:t>S</w:t>
            </w:r>
            <w:r w:rsidRPr="00F202FE">
              <w:t>eparation distances in the main lobe of aircraft antenna at altitude of 10 km</w:t>
            </w:r>
          </w:p>
        </w:tc>
        <w:tc>
          <w:tcPr>
            <w:tcW w:w="4109" w:type="dxa"/>
            <w:gridSpan w:val="2"/>
            <w:vMerge/>
            <w:tcBorders>
              <w:left w:val="single" w:sz="4" w:space="0" w:color="D2232A"/>
              <w:bottom w:val="single" w:sz="4" w:space="0" w:color="D2232A"/>
              <w:right w:val="single" w:sz="4" w:space="0" w:color="D2232A"/>
            </w:tcBorders>
            <w:vAlign w:val="center"/>
          </w:tcPr>
          <w:p w14:paraId="6C0934FB" w14:textId="77777777" w:rsidR="00F202FE" w:rsidRPr="00C25E64" w:rsidRDefault="00F202FE" w:rsidP="00F202FE"/>
        </w:tc>
      </w:tr>
    </w:tbl>
    <w:p w14:paraId="6AD7BFCC" w14:textId="77777777" w:rsidR="00F202FE" w:rsidRPr="00F202FE" w:rsidRDefault="00F202FE" w:rsidP="00F202FE">
      <w:pPr>
        <w:pStyle w:val="ECCAnnexheading4"/>
      </w:pPr>
      <w:r w:rsidRPr="00F202FE">
        <w:t>Separation distances to protect PMSE from DME ground transponders</w:t>
      </w:r>
    </w:p>
    <w:p w14:paraId="71E5D251" w14:textId="77777777" w:rsidR="00F202FE" w:rsidRDefault="00F202FE" w:rsidP="00F202FE">
      <w:pPr>
        <w:pStyle w:val="Caption"/>
      </w:pPr>
      <w:r w:rsidRPr="002B1A81">
        <w:t xml:space="preserve">Table </w:t>
      </w:r>
      <w:r w:rsidRPr="00F202FE">
        <w:t>26</w:t>
      </w:r>
      <w:r w:rsidRPr="002B1A81">
        <w:t>: Co-frequency separation distances</w:t>
      </w:r>
      <w:r>
        <w:t xml:space="preserve"> </w:t>
      </w:r>
      <w:r w:rsidRPr="008A7EDE">
        <w:t>to protect PMSE</w:t>
      </w:r>
      <w:r>
        <w:t xml:space="preserve"> </w:t>
      </w:r>
    </w:p>
    <w:tbl>
      <w:tblPr>
        <w:tblW w:w="7055" w:type="dxa"/>
        <w:jc w:val="center"/>
        <w:tblBorders>
          <w:top w:val="single" w:sz="4" w:space="0" w:color="D2232A"/>
          <w:left w:val="single" w:sz="4" w:space="0" w:color="D2232A"/>
          <w:bottom w:val="single" w:sz="4" w:space="0" w:color="D2232A"/>
          <w:right w:val="single" w:sz="4" w:space="0" w:color="D2232A"/>
          <w:insideH w:val="single" w:sz="4" w:space="0" w:color="D2232A"/>
          <w:insideV w:val="single" w:sz="4" w:space="0" w:color="D2232A"/>
        </w:tblBorders>
        <w:tblCellMar>
          <w:top w:w="11" w:type="dxa"/>
          <w:bottom w:w="11" w:type="dxa"/>
        </w:tblCellMar>
        <w:tblLook w:val="01E0" w:firstRow="1" w:lastRow="1" w:firstColumn="1" w:lastColumn="1" w:noHBand="0" w:noVBand="0"/>
      </w:tblPr>
      <w:tblGrid>
        <w:gridCol w:w="3090"/>
        <w:gridCol w:w="1960"/>
        <w:gridCol w:w="2005"/>
      </w:tblGrid>
      <w:tr w:rsidR="00F202FE" w:rsidRPr="002B1A81" w14:paraId="4BA24DBB" w14:textId="77777777" w:rsidTr="001B0AD1">
        <w:trPr>
          <w:trHeight w:val="502"/>
          <w:tblHeader/>
          <w:jc w:val="center"/>
        </w:trPr>
        <w:tc>
          <w:tcPr>
            <w:tcW w:w="3090" w:type="dxa"/>
            <w:tcBorders>
              <w:right w:val="single" w:sz="8" w:space="0" w:color="FFFFFF"/>
            </w:tcBorders>
            <w:shd w:val="clear" w:color="auto" w:fill="D2232A"/>
            <w:vAlign w:val="center"/>
          </w:tcPr>
          <w:p w14:paraId="18C26C22" w14:textId="77777777" w:rsidR="00F202FE" w:rsidRPr="00F202FE" w:rsidRDefault="00F202FE" w:rsidP="00F202FE">
            <w:r w:rsidRPr="00F202FE">
              <w:t xml:space="preserve">Parameter </w:t>
            </w:r>
          </w:p>
        </w:tc>
        <w:tc>
          <w:tcPr>
            <w:tcW w:w="1960" w:type="dxa"/>
            <w:tcBorders>
              <w:left w:val="single" w:sz="8" w:space="0" w:color="FFFFFF"/>
            </w:tcBorders>
            <w:shd w:val="clear" w:color="auto" w:fill="D2232A"/>
            <w:vAlign w:val="center"/>
          </w:tcPr>
          <w:p w14:paraId="75BB0DD2" w14:textId="77777777" w:rsidR="00F202FE" w:rsidRPr="00F202FE" w:rsidRDefault="00F202FE" w:rsidP="00F202FE">
            <w:r w:rsidRPr="00F202FE">
              <w:t>Body worn / Handheld</w:t>
            </w:r>
          </w:p>
        </w:tc>
        <w:tc>
          <w:tcPr>
            <w:tcW w:w="2005" w:type="dxa"/>
            <w:tcBorders>
              <w:left w:val="single" w:sz="8" w:space="0" w:color="FFFFFF"/>
            </w:tcBorders>
            <w:shd w:val="clear" w:color="auto" w:fill="D2232A"/>
          </w:tcPr>
          <w:p w14:paraId="240E1758" w14:textId="77777777" w:rsidR="00F202FE" w:rsidRPr="00F202FE" w:rsidRDefault="00F202FE" w:rsidP="00F202FE">
            <w:r w:rsidRPr="00F202FE">
              <w:t>IEM</w:t>
            </w:r>
          </w:p>
        </w:tc>
      </w:tr>
      <w:tr w:rsidR="00F202FE" w:rsidRPr="002B1A81" w14:paraId="01E76D32" w14:textId="77777777" w:rsidTr="001B0AD1">
        <w:trPr>
          <w:trHeight w:val="223"/>
          <w:jc w:val="center"/>
        </w:trPr>
        <w:tc>
          <w:tcPr>
            <w:tcW w:w="3090" w:type="dxa"/>
            <w:vAlign w:val="center"/>
          </w:tcPr>
          <w:p w14:paraId="2C8CD2B4" w14:textId="77777777" w:rsidR="00F202FE" w:rsidRPr="00F202FE" w:rsidRDefault="00F202FE" w:rsidP="00F202FE">
            <w:r w:rsidRPr="002B1A81">
              <w:t>e.i.r.p</w:t>
            </w:r>
          </w:p>
        </w:tc>
        <w:tc>
          <w:tcPr>
            <w:tcW w:w="3965" w:type="dxa"/>
            <w:gridSpan w:val="2"/>
            <w:vAlign w:val="center"/>
          </w:tcPr>
          <w:p w14:paraId="317C2014" w14:textId="77777777" w:rsidR="00F202FE" w:rsidRPr="00F202FE" w:rsidRDefault="00F202FE" w:rsidP="00F202FE">
            <w:r>
              <w:t>70 dBm</w:t>
            </w:r>
          </w:p>
        </w:tc>
      </w:tr>
      <w:tr w:rsidR="00F202FE" w:rsidRPr="002B1A81" w14:paraId="3F2AF7E4" w14:textId="77777777" w:rsidTr="001B0AD1">
        <w:trPr>
          <w:trHeight w:val="223"/>
          <w:jc w:val="center"/>
        </w:trPr>
        <w:tc>
          <w:tcPr>
            <w:tcW w:w="3090" w:type="dxa"/>
            <w:vAlign w:val="center"/>
          </w:tcPr>
          <w:p w14:paraId="2654C70C" w14:textId="77777777" w:rsidR="00F202FE" w:rsidRPr="00F202FE" w:rsidRDefault="00F202FE" w:rsidP="00F202FE">
            <w:r>
              <w:t>Reduction in eirp due to bandwidth mismatch</w:t>
            </w:r>
          </w:p>
        </w:tc>
        <w:tc>
          <w:tcPr>
            <w:tcW w:w="3965" w:type="dxa"/>
            <w:gridSpan w:val="2"/>
            <w:vAlign w:val="center"/>
          </w:tcPr>
          <w:p w14:paraId="1D64CD76" w14:textId="77777777" w:rsidR="00F202FE" w:rsidRPr="00F202FE" w:rsidRDefault="00F202FE" w:rsidP="00F202FE">
            <w:r>
              <w:t>3 dB</w:t>
            </w:r>
          </w:p>
        </w:tc>
      </w:tr>
      <w:tr w:rsidR="00F202FE" w:rsidRPr="002B1A81" w14:paraId="24F810DF" w14:textId="77777777" w:rsidTr="001B0AD1">
        <w:trPr>
          <w:trHeight w:val="223"/>
          <w:jc w:val="center"/>
        </w:trPr>
        <w:tc>
          <w:tcPr>
            <w:tcW w:w="3090" w:type="dxa"/>
            <w:vAlign w:val="center"/>
          </w:tcPr>
          <w:p w14:paraId="6E74BF5D" w14:textId="77777777" w:rsidR="00F202FE" w:rsidRPr="00F202FE" w:rsidRDefault="00F202FE" w:rsidP="00F202FE">
            <w:r w:rsidRPr="002B1A81">
              <w:t xml:space="preserve">Body </w:t>
            </w:r>
            <w:r w:rsidRPr="00F202FE">
              <w:t>effect</w:t>
            </w:r>
          </w:p>
        </w:tc>
        <w:tc>
          <w:tcPr>
            <w:tcW w:w="1960" w:type="dxa"/>
            <w:vAlign w:val="center"/>
          </w:tcPr>
          <w:p w14:paraId="0FDE5550" w14:textId="77777777" w:rsidR="00F202FE" w:rsidRPr="00F202FE" w:rsidRDefault="00F202FE" w:rsidP="00F202FE">
            <w:r>
              <w:t>Not modelled</w:t>
            </w:r>
          </w:p>
        </w:tc>
        <w:tc>
          <w:tcPr>
            <w:tcW w:w="2005" w:type="dxa"/>
            <w:vAlign w:val="center"/>
          </w:tcPr>
          <w:p w14:paraId="5F7BA1B9" w14:textId="77777777" w:rsidR="00F202FE" w:rsidRPr="00F202FE" w:rsidRDefault="00F202FE" w:rsidP="00F202FE">
            <w:r>
              <w:t>-6.85 dBi</w:t>
            </w:r>
          </w:p>
        </w:tc>
      </w:tr>
      <w:tr w:rsidR="00F202FE" w:rsidRPr="002B1A81" w14:paraId="49BA5E11" w14:textId="77777777" w:rsidTr="001B0AD1">
        <w:trPr>
          <w:trHeight w:val="223"/>
          <w:jc w:val="center"/>
        </w:trPr>
        <w:tc>
          <w:tcPr>
            <w:tcW w:w="3090" w:type="dxa"/>
            <w:vAlign w:val="center"/>
          </w:tcPr>
          <w:p w14:paraId="5BAC0C9B" w14:textId="77777777" w:rsidR="00F202FE" w:rsidRPr="00F202FE" w:rsidRDefault="00F202FE" w:rsidP="00F202FE">
            <w:r>
              <w:t>Building entry loss</w:t>
            </w:r>
            <w:r w:rsidRPr="00F202FE">
              <w:t xml:space="preserve"> </w:t>
            </w:r>
          </w:p>
        </w:tc>
        <w:tc>
          <w:tcPr>
            <w:tcW w:w="3965" w:type="dxa"/>
            <w:gridSpan w:val="2"/>
            <w:vAlign w:val="center"/>
          </w:tcPr>
          <w:p w14:paraId="726C8F17" w14:textId="77777777" w:rsidR="00F202FE" w:rsidRPr="00F202FE" w:rsidRDefault="00F202FE" w:rsidP="00F202FE">
            <w:r>
              <w:t>0</w:t>
            </w:r>
            <w:r w:rsidRPr="00F202FE">
              <w:t> dB; 10 dB</w:t>
            </w:r>
          </w:p>
        </w:tc>
      </w:tr>
      <w:tr w:rsidR="00F202FE" w14:paraId="1E35F0C0" w14:textId="77777777" w:rsidTr="001B0AD1">
        <w:trPr>
          <w:trHeight w:val="223"/>
          <w:jc w:val="center"/>
        </w:trPr>
        <w:tc>
          <w:tcPr>
            <w:tcW w:w="3090" w:type="dxa"/>
            <w:vAlign w:val="center"/>
          </w:tcPr>
          <w:p w14:paraId="0DB77DA2" w14:textId="77777777" w:rsidR="00F202FE" w:rsidRPr="00F202FE" w:rsidRDefault="00F202FE" w:rsidP="00F202FE">
            <w:r>
              <w:lastRenderedPageBreak/>
              <w:t>PMSE receive height</w:t>
            </w:r>
          </w:p>
        </w:tc>
        <w:tc>
          <w:tcPr>
            <w:tcW w:w="1960" w:type="dxa"/>
            <w:vAlign w:val="center"/>
          </w:tcPr>
          <w:p w14:paraId="535B5FF4" w14:textId="77777777" w:rsidR="00F202FE" w:rsidRPr="00F202FE" w:rsidRDefault="00F202FE" w:rsidP="00F202FE">
            <w:r>
              <w:t>2 m</w:t>
            </w:r>
          </w:p>
        </w:tc>
        <w:tc>
          <w:tcPr>
            <w:tcW w:w="2005" w:type="dxa"/>
            <w:vAlign w:val="center"/>
          </w:tcPr>
          <w:p w14:paraId="737D0501" w14:textId="77777777" w:rsidR="00F202FE" w:rsidRPr="00F202FE" w:rsidRDefault="00F202FE" w:rsidP="00F202FE">
            <w:r>
              <w:t>1.5 m</w:t>
            </w:r>
          </w:p>
        </w:tc>
      </w:tr>
      <w:tr w:rsidR="00F202FE" w14:paraId="4306D6FB" w14:textId="77777777" w:rsidTr="001B0AD1">
        <w:trPr>
          <w:trHeight w:val="223"/>
          <w:jc w:val="center"/>
        </w:trPr>
        <w:tc>
          <w:tcPr>
            <w:tcW w:w="3090" w:type="dxa"/>
            <w:vAlign w:val="center"/>
          </w:tcPr>
          <w:p w14:paraId="1661B31E" w14:textId="77777777" w:rsidR="00F202FE" w:rsidRPr="00F202FE" w:rsidRDefault="00F202FE" w:rsidP="00F202FE">
            <w:r w:rsidRPr="002B1A81">
              <w:t xml:space="preserve">Interference </w:t>
            </w:r>
            <w:r w:rsidRPr="00F202FE">
              <w:t>level</w:t>
            </w:r>
          </w:p>
        </w:tc>
        <w:tc>
          <w:tcPr>
            <w:tcW w:w="3965" w:type="dxa"/>
            <w:gridSpan w:val="2"/>
            <w:vAlign w:val="center"/>
          </w:tcPr>
          <w:p w14:paraId="3D2156AC" w14:textId="77777777" w:rsidR="00F202FE" w:rsidRPr="00F202FE" w:rsidRDefault="00F202FE" w:rsidP="00F202FE">
            <w:r>
              <w:t>-81 dBm</w:t>
            </w:r>
          </w:p>
        </w:tc>
      </w:tr>
      <w:tr w:rsidR="00F202FE" w14:paraId="4EB3A32B" w14:textId="77777777" w:rsidTr="001B0AD1">
        <w:trPr>
          <w:trHeight w:val="223"/>
          <w:jc w:val="center"/>
        </w:trPr>
        <w:tc>
          <w:tcPr>
            <w:tcW w:w="3090" w:type="dxa"/>
            <w:vAlign w:val="center"/>
          </w:tcPr>
          <w:p w14:paraId="7872347F" w14:textId="77777777" w:rsidR="00F202FE" w:rsidRPr="00F202FE" w:rsidRDefault="00F202FE" w:rsidP="00F202FE">
            <w:r w:rsidRPr="002B1A81">
              <w:t xml:space="preserve">Antenna </w:t>
            </w:r>
            <w:r w:rsidRPr="00F202FE">
              <w:t>gain</w:t>
            </w:r>
          </w:p>
        </w:tc>
        <w:tc>
          <w:tcPr>
            <w:tcW w:w="1960" w:type="dxa"/>
            <w:vAlign w:val="center"/>
          </w:tcPr>
          <w:p w14:paraId="5054D9C2" w14:textId="77777777" w:rsidR="00F202FE" w:rsidRPr="00F202FE" w:rsidRDefault="00F202FE" w:rsidP="00F202FE">
            <w:r w:rsidRPr="004D7140">
              <w:t>0 dB</w:t>
            </w:r>
          </w:p>
        </w:tc>
        <w:tc>
          <w:tcPr>
            <w:tcW w:w="2005" w:type="dxa"/>
            <w:vAlign w:val="center"/>
          </w:tcPr>
          <w:p w14:paraId="6232B76C" w14:textId="77777777" w:rsidR="00F202FE" w:rsidRPr="00F202FE" w:rsidRDefault="00F202FE" w:rsidP="00F202FE">
            <w:r>
              <w:t>Not modelled</w:t>
            </w:r>
          </w:p>
        </w:tc>
      </w:tr>
      <w:tr w:rsidR="00F202FE" w14:paraId="373CAC1F" w14:textId="77777777" w:rsidTr="001B0AD1">
        <w:trPr>
          <w:trHeight w:val="223"/>
          <w:jc w:val="center"/>
        </w:trPr>
        <w:tc>
          <w:tcPr>
            <w:tcW w:w="3090" w:type="dxa"/>
            <w:vAlign w:val="center"/>
          </w:tcPr>
          <w:p w14:paraId="5C8788E7" w14:textId="77777777" w:rsidR="00F202FE" w:rsidRPr="00F202FE" w:rsidRDefault="00F202FE" w:rsidP="00F202FE">
            <w:r w:rsidRPr="002B1A81">
              <w:t xml:space="preserve">Polarisation discrimination </w:t>
            </w:r>
          </w:p>
        </w:tc>
        <w:tc>
          <w:tcPr>
            <w:tcW w:w="3965" w:type="dxa"/>
            <w:gridSpan w:val="2"/>
            <w:vAlign w:val="center"/>
          </w:tcPr>
          <w:p w14:paraId="569BEF6A" w14:textId="77777777" w:rsidR="00F202FE" w:rsidRPr="00F202FE" w:rsidRDefault="00F202FE" w:rsidP="00F202FE">
            <w:r>
              <w:t>0</w:t>
            </w:r>
            <w:r w:rsidRPr="00F202FE">
              <w:t> dB</w:t>
            </w:r>
          </w:p>
        </w:tc>
      </w:tr>
      <w:tr w:rsidR="00F202FE" w:rsidRPr="00912F5F" w14:paraId="7755330D" w14:textId="77777777" w:rsidTr="001B0AD1">
        <w:trPr>
          <w:trHeight w:val="449"/>
          <w:jc w:val="center"/>
        </w:trPr>
        <w:tc>
          <w:tcPr>
            <w:tcW w:w="3090" w:type="dxa"/>
            <w:vAlign w:val="center"/>
          </w:tcPr>
          <w:p w14:paraId="2DA3E958" w14:textId="77777777" w:rsidR="00F202FE" w:rsidRPr="00F202FE" w:rsidRDefault="00F202FE" w:rsidP="00F202FE">
            <w:r>
              <w:t>Clutter loss</w:t>
            </w:r>
          </w:p>
        </w:tc>
        <w:tc>
          <w:tcPr>
            <w:tcW w:w="1960" w:type="dxa"/>
            <w:vAlign w:val="center"/>
          </w:tcPr>
          <w:p w14:paraId="043BA4C5" w14:textId="77777777" w:rsidR="00F202FE" w:rsidRPr="00F202FE" w:rsidRDefault="00F202FE" w:rsidP="00F202FE">
            <w:r>
              <w:t>15.2 dB; 22.6 dB</w:t>
            </w:r>
          </w:p>
        </w:tc>
        <w:tc>
          <w:tcPr>
            <w:tcW w:w="2005" w:type="dxa"/>
            <w:vAlign w:val="center"/>
          </w:tcPr>
          <w:p w14:paraId="7F2CDE32" w14:textId="77777777" w:rsidR="00F202FE" w:rsidRPr="00F202FE" w:rsidRDefault="00F202FE" w:rsidP="00F202FE">
            <w:r>
              <w:t>17.9 dB; 22.9 dB</w:t>
            </w:r>
          </w:p>
        </w:tc>
      </w:tr>
      <w:tr w:rsidR="00F202FE" w:rsidRPr="00912F5F" w14:paraId="5DF06FDB" w14:textId="77777777" w:rsidTr="001B0AD1">
        <w:trPr>
          <w:trHeight w:val="449"/>
          <w:jc w:val="center"/>
        </w:trPr>
        <w:tc>
          <w:tcPr>
            <w:tcW w:w="3090" w:type="dxa"/>
            <w:vAlign w:val="center"/>
          </w:tcPr>
          <w:p w14:paraId="1A94628D" w14:textId="77777777" w:rsidR="00F202FE" w:rsidRPr="00F202FE" w:rsidRDefault="00F202FE" w:rsidP="00F202FE">
            <w:r w:rsidRPr="002B1A81">
              <w:t>Path loss to meet the protection criterion</w:t>
            </w:r>
          </w:p>
        </w:tc>
        <w:tc>
          <w:tcPr>
            <w:tcW w:w="1960" w:type="dxa"/>
            <w:vAlign w:val="center"/>
          </w:tcPr>
          <w:p w14:paraId="49957332" w14:textId="77777777" w:rsidR="00F202FE" w:rsidRPr="00F202FE" w:rsidRDefault="00F202FE" w:rsidP="00F202FE">
            <w:r>
              <w:t>132.8 dB; 115.4 dB</w:t>
            </w:r>
          </w:p>
        </w:tc>
        <w:tc>
          <w:tcPr>
            <w:tcW w:w="2005" w:type="dxa"/>
            <w:vAlign w:val="center"/>
          </w:tcPr>
          <w:p w14:paraId="057112F2" w14:textId="77777777" w:rsidR="00F202FE" w:rsidRPr="00F202FE" w:rsidRDefault="00F202FE" w:rsidP="00F202FE">
            <w:r w:rsidRPr="00606CAF">
              <w:t xml:space="preserve">123.25 dB; </w:t>
            </w:r>
            <w:r w:rsidRPr="00F202FE">
              <w:t>108.25 dB</w:t>
            </w:r>
          </w:p>
        </w:tc>
      </w:tr>
      <w:tr w:rsidR="00F202FE" w:rsidRPr="00F661E8" w14:paraId="453B30DD" w14:textId="77777777" w:rsidTr="001B0AD1">
        <w:trPr>
          <w:trHeight w:val="449"/>
          <w:jc w:val="center"/>
        </w:trPr>
        <w:tc>
          <w:tcPr>
            <w:tcW w:w="3090" w:type="dxa"/>
            <w:tcBorders>
              <w:top w:val="single" w:sz="4" w:space="0" w:color="D2232A"/>
              <w:left w:val="single" w:sz="4" w:space="0" w:color="D2232A"/>
              <w:bottom w:val="single" w:sz="4" w:space="0" w:color="D2232A"/>
              <w:right w:val="single" w:sz="4" w:space="0" w:color="D2232A"/>
            </w:tcBorders>
            <w:vAlign w:val="center"/>
          </w:tcPr>
          <w:p w14:paraId="6C000943" w14:textId="77777777" w:rsidR="00F202FE" w:rsidRPr="00F202FE" w:rsidRDefault="00F202FE" w:rsidP="00F202FE">
            <w:r w:rsidRPr="002B1A81">
              <w:t>Separation distances in the main lobe</w:t>
            </w:r>
            <w:r w:rsidRPr="00F202FE">
              <w:t xml:space="preserve"> of aircraft antenna at altitude of 100 m</w:t>
            </w:r>
          </w:p>
        </w:tc>
        <w:tc>
          <w:tcPr>
            <w:tcW w:w="1960" w:type="dxa"/>
            <w:tcBorders>
              <w:top w:val="single" w:sz="4" w:space="0" w:color="D2232A"/>
              <w:left w:val="single" w:sz="4" w:space="0" w:color="D2232A"/>
              <w:bottom w:val="single" w:sz="4" w:space="0" w:color="D2232A"/>
              <w:right w:val="single" w:sz="4" w:space="0" w:color="D2232A"/>
            </w:tcBorders>
            <w:vAlign w:val="center"/>
          </w:tcPr>
          <w:p w14:paraId="58702DF9" w14:textId="77777777" w:rsidR="00F202FE" w:rsidRPr="00F202FE" w:rsidRDefault="00F202FE" w:rsidP="00F202FE">
            <w:r w:rsidRPr="001D5D97">
              <w:t>17.2</w:t>
            </w:r>
            <w:r w:rsidRPr="00F202FE">
              <w:t xml:space="preserve"> km; 6.8 km</w:t>
            </w:r>
          </w:p>
        </w:tc>
        <w:tc>
          <w:tcPr>
            <w:tcW w:w="2005" w:type="dxa"/>
            <w:tcBorders>
              <w:top w:val="single" w:sz="4" w:space="0" w:color="D2232A"/>
              <w:left w:val="single" w:sz="4" w:space="0" w:color="D2232A"/>
              <w:bottom w:val="single" w:sz="4" w:space="0" w:color="D2232A"/>
              <w:right w:val="single" w:sz="4" w:space="0" w:color="D2232A"/>
            </w:tcBorders>
            <w:vAlign w:val="center"/>
          </w:tcPr>
          <w:p w14:paraId="62A0932E" w14:textId="77777777" w:rsidR="00F202FE" w:rsidRPr="00F202FE" w:rsidRDefault="00F202FE" w:rsidP="00F202FE">
            <w:r>
              <w:t>9.1 km; 3.9 km</w:t>
            </w:r>
          </w:p>
        </w:tc>
      </w:tr>
      <w:tr w:rsidR="00F202FE" w:rsidRPr="00F661E8" w14:paraId="0AB8BA88" w14:textId="77777777" w:rsidTr="001B0AD1">
        <w:trPr>
          <w:trHeight w:val="449"/>
          <w:jc w:val="center"/>
        </w:trPr>
        <w:tc>
          <w:tcPr>
            <w:tcW w:w="3090" w:type="dxa"/>
            <w:tcBorders>
              <w:top w:val="single" w:sz="4" w:space="0" w:color="D2232A"/>
              <w:left w:val="single" w:sz="4" w:space="0" w:color="D2232A"/>
              <w:bottom w:val="single" w:sz="4" w:space="0" w:color="D2232A"/>
              <w:right w:val="single" w:sz="4" w:space="0" w:color="D2232A"/>
            </w:tcBorders>
            <w:vAlign w:val="center"/>
          </w:tcPr>
          <w:p w14:paraId="0ACE705F" w14:textId="77777777" w:rsidR="00F202FE" w:rsidRPr="00F202FE" w:rsidRDefault="00F202FE" w:rsidP="00F202FE">
            <w:r w:rsidRPr="002B1A81">
              <w:t>Separation distances in the main lobe</w:t>
            </w:r>
            <w:r w:rsidRPr="00F202FE">
              <w:t xml:space="preserve"> aircraft antenna at altitude of at 1 km</w:t>
            </w:r>
          </w:p>
        </w:tc>
        <w:tc>
          <w:tcPr>
            <w:tcW w:w="1960" w:type="dxa"/>
            <w:tcBorders>
              <w:top w:val="single" w:sz="4" w:space="0" w:color="D2232A"/>
              <w:left w:val="single" w:sz="4" w:space="0" w:color="D2232A"/>
              <w:bottom w:val="single" w:sz="4" w:space="0" w:color="D2232A"/>
              <w:right w:val="single" w:sz="4" w:space="0" w:color="D2232A"/>
            </w:tcBorders>
            <w:vAlign w:val="center"/>
          </w:tcPr>
          <w:p w14:paraId="2CB99713" w14:textId="77777777" w:rsidR="00F202FE" w:rsidRPr="00F202FE" w:rsidRDefault="00F202FE" w:rsidP="00F202FE">
            <w:r>
              <w:t>13.8 km; 5.5 km</w:t>
            </w:r>
          </w:p>
        </w:tc>
        <w:tc>
          <w:tcPr>
            <w:tcW w:w="2005" w:type="dxa"/>
            <w:tcBorders>
              <w:top w:val="single" w:sz="4" w:space="0" w:color="D2232A"/>
              <w:left w:val="single" w:sz="4" w:space="0" w:color="D2232A"/>
              <w:bottom w:val="single" w:sz="4" w:space="0" w:color="D2232A"/>
              <w:right w:val="single" w:sz="4" w:space="0" w:color="D2232A"/>
            </w:tcBorders>
            <w:vAlign w:val="center"/>
          </w:tcPr>
          <w:p w14:paraId="66E56DF8" w14:textId="77777777" w:rsidR="00F202FE" w:rsidRPr="00F202FE" w:rsidRDefault="00F202FE" w:rsidP="00F202FE">
            <w:r>
              <w:t>7.3 km; 3.2 km</w:t>
            </w:r>
          </w:p>
        </w:tc>
      </w:tr>
      <w:tr w:rsidR="00F202FE" w:rsidRPr="00F661E8" w14:paraId="5FBCE5A5" w14:textId="77777777" w:rsidTr="001B0AD1">
        <w:trPr>
          <w:trHeight w:val="449"/>
          <w:jc w:val="center"/>
        </w:trPr>
        <w:tc>
          <w:tcPr>
            <w:tcW w:w="3090" w:type="dxa"/>
            <w:tcBorders>
              <w:top w:val="single" w:sz="4" w:space="0" w:color="D2232A"/>
              <w:left w:val="single" w:sz="4" w:space="0" w:color="D2232A"/>
              <w:bottom w:val="single" w:sz="4" w:space="0" w:color="D2232A"/>
              <w:right w:val="single" w:sz="4" w:space="0" w:color="D2232A"/>
            </w:tcBorders>
            <w:vAlign w:val="center"/>
          </w:tcPr>
          <w:p w14:paraId="6BD8BB69" w14:textId="77777777" w:rsidR="00F202FE" w:rsidRPr="00F202FE" w:rsidRDefault="00F202FE" w:rsidP="00F202FE">
            <w:r>
              <w:t>S</w:t>
            </w:r>
            <w:r w:rsidRPr="00F202FE">
              <w:t>eparation distances in the main lobe aircraft antenna at altitude of at 10 km</w:t>
            </w:r>
          </w:p>
        </w:tc>
        <w:tc>
          <w:tcPr>
            <w:tcW w:w="1960" w:type="dxa"/>
            <w:tcBorders>
              <w:top w:val="single" w:sz="4" w:space="0" w:color="D2232A"/>
              <w:left w:val="single" w:sz="4" w:space="0" w:color="D2232A"/>
              <w:bottom w:val="single" w:sz="4" w:space="0" w:color="D2232A"/>
              <w:right w:val="single" w:sz="4" w:space="0" w:color="D2232A"/>
            </w:tcBorders>
            <w:vAlign w:val="center"/>
          </w:tcPr>
          <w:p w14:paraId="749A9A56" w14:textId="77777777" w:rsidR="00F202FE" w:rsidRPr="00F202FE" w:rsidRDefault="00F202FE" w:rsidP="00F202FE">
            <w:r>
              <w:t>4.7 km; 1.4 km</w:t>
            </w:r>
          </w:p>
        </w:tc>
        <w:tc>
          <w:tcPr>
            <w:tcW w:w="2005" w:type="dxa"/>
            <w:tcBorders>
              <w:top w:val="single" w:sz="4" w:space="0" w:color="D2232A"/>
              <w:left w:val="single" w:sz="4" w:space="0" w:color="D2232A"/>
              <w:bottom w:val="single" w:sz="4" w:space="0" w:color="D2232A"/>
              <w:right w:val="single" w:sz="4" w:space="0" w:color="D2232A"/>
            </w:tcBorders>
            <w:vAlign w:val="center"/>
          </w:tcPr>
          <w:p w14:paraId="6A1FC45C" w14:textId="77777777" w:rsidR="00F202FE" w:rsidRPr="00F202FE" w:rsidRDefault="00F202FE" w:rsidP="00F202FE">
            <w:r>
              <w:t>2.4 km; 1.0 km</w:t>
            </w:r>
          </w:p>
        </w:tc>
      </w:tr>
    </w:tbl>
    <w:p w14:paraId="6CC2DE2E" w14:textId="77777777" w:rsidR="00F202FE" w:rsidRPr="00A43B61" w:rsidRDefault="00F202FE" w:rsidP="00F202FE"/>
    <w:p w14:paraId="0AD2727D" w14:textId="77777777" w:rsidR="00F202FE" w:rsidRPr="002B1A81" w:rsidRDefault="00F202FE" w:rsidP="00F202FE">
      <w:pPr>
        <w:pStyle w:val="Caption"/>
      </w:pPr>
      <w:r w:rsidRPr="002B1A81">
        <w:t xml:space="preserve">Table </w:t>
      </w:r>
      <w:r w:rsidRPr="00F202FE">
        <w:t>27</w:t>
      </w:r>
      <w:r w:rsidRPr="002B1A81">
        <w:t xml:space="preserve">: </w:t>
      </w:r>
      <w:r>
        <w:t>S</w:t>
      </w:r>
      <w:r w:rsidRPr="002B1A81">
        <w:t>eparation distances</w:t>
      </w:r>
      <w:r>
        <w:t xml:space="preserve"> to protect PMSE at 1 MHz frequency separation</w:t>
      </w:r>
    </w:p>
    <w:tbl>
      <w:tblPr>
        <w:tblW w:w="7265" w:type="dxa"/>
        <w:jc w:val="center"/>
        <w:tblBorders>
          <w:top w:val="single" w:sz="4" w:space="0" w:color="D2232A"/>
          <w:left w:val="single" w:sz="4" w:space="0" w:color="D2232A"/>
          <w:bottom w:val="single" w:sz="4" w:space="0" w:color="D2232A"/>
          <w:right w:val="single" w:sz="4" w:space="0" w:color="D2232A"/>
          <w:insideH w:val="single" w:sz="4" w:space="0" w:color="D2232A"/>
          <w:insideV w:val="single" w:sz="4" w:space="0" w:color="D2232A"/>
        </w:tblBorders>
        <w:tblCellMar>
          <w:top w:w="11" w:type="dxa"/>
          <w:bottom w:w="11" w:type="dxa"/>
        </w:tblCellMar>
        <w:tblLook w:val="01E0" w:firstRow="1" w:lastRow="1" w:firstColumn="1" w:lastColumn="1" w:noHBand="0" w:noVBand="0"/>
      </w:tblPr>
      <w:tblGrid>
        <w:gridCol w:w="3156"/>
        <w:gridCol w:w="2066"/>
        <w:gridCol w:w="2043"/>
      </w:tblGrid>
      <w:tr w:rsidR="00F202FE" w:rsidRPr="002B1A81" w14:paraId="00D5EBA7" w14:textId="77777777" w:rsidTr="001B0AD1">
        <w:trPr>
          <w:trHeight w:val="434"/>
          <w:tblHeader/>
          <w:jc w:val="center"/>
        </w:trPr>
        <w:tc>
          <w:tcPr>
            <w:tcW w:w="3156" w:type="dxa"/>
            <w:tcBorders>
              <w:right w:val="single" w:sz="8" w:space="0" w:color="FFFFFF"/>
            </w:tcBorders>
            <w:shd w:val="clear" w:color="auto" w:fill="D2232A"/>
            <w:vAlign w:val="center"/>
          </w:tcPr>
          <w:p w14:paraId="467EEEEA" w14:textId="77777777" w:rsidR="00F202FE" w:rsidRPr="00F202FE" w:rsidRDefault="00F202FE" w:rsidP="00F202FE">
            <w:r w:rsidRPr="00F202FE">
              <w:t xml:space="preserve">Parameter </w:t>
            </w:r>
          </w:p>
        </w:tc>
        <w:tc>
          <w:tcPr>
            <w:tcW w:w="2066" w:type="dxa"/>
            <w:tcBorders>
              <w:left w:val="single" w:sz="8" w:space="0" w:color="FFFFFF"/>
            </w:tcBorders>
            <w:shd w:val="clear" w:color="auto" w:fill="D2232A"/>
            <w:vAlign w:val="center"/>
          </w:tcPr>
          <w:p w14:paraId="0EA0681E" w14:textId="77777777" w:rsidR="00F202FE" w:rsidRPr="00F202FE" w:rsidRDefault="00F202FE" w:rsidP="00F202FE">
            <w:r w:rsidRPr="00F202FE">
              <w:t>Body worn / Handheld</w:t>
            </w:r>
          </w:p>
        </w:tc>
        <w:tc>
          <w:tcPr>
            <w:tcW w:w="2043" w:type="dxa"/>
            <w:tcBorders>
              <w:left w:val="single" w:sz="8" w:space="0" w:color="FFFFFF"/>
            </w:tcBorders>
            <w:shd w:val="clear" w:color="auto" w:fill="D2232A"/>
          </w:tcPr>
          <w:p w14:paraId="3AC709F6" w14:textId="77777777" w:rsidR="00F202FE" w:rsidRPr="00F202FE" w:rsidRDefault="00F202FE" w:rsidP="00F202FE">
            <w:r w:rsidRPr="00F202FE">
              <w:t>IEM</w:t>
            </w:r>
          </w:p>
        </w:tc>
      </w:tr>
      <w:tr w:rsidR="00F202FE" w:rsidRPr="002B1A81" w14:paraId="0A325F54" w14:textId="77777777" w:rsidTr="001B0AD1">
        <w:trPr>
          <w:trHeight w:val="388"/>
          <w:jc w:val="center"/>
        </w:trPr>
        <w:tc>
          <w:tcPr>
            <w:tcW w:w="3156" w:type="dxa"/>
            <w:vAlign w:val="center"/>
          </w:tcPr>
          <w:p w14:paraId="29BE0B82" w14:textId="77777777" w:rsidR="00F202FE" w:rsidRPr="00F202FE" w:rsidRDefault="00F202FE" w:rsidP="00F202FE">
            <w:r>
              <w:t>ACIR</w:t>
            </w:r>
          </w:p>
        </w:tc>
        <w:tc>
          <w:tcPr>
            <w:tcW w:w="4109" w:type="dxa"/>
            <w:gridSpan w:val="2"/>
            <w:vAlign w:val="center"/>
          </w:tcPr>
          <w:p w14:paraId="7ACC49A6" w14:textId="77777777" w:rsidR="00F202FE" w:rsidRPr="00F202FE" w:rsidRDefault="00F202FE" w:rsidP="00F202FE">
            <w:r>
              <w:t>25.5 dB</w:t>
            </w:r>
          </w:p>
        </w:tc>
      </w:tr>
      <w:tr w:rsidR="00F202FE" w:rsidRPr="002B1A81" w14:paraId="7DAD8C30" w14:textId="77777777" w:rsidTr="001B0AD1">
        <w:trPr>
          <w:trHeight w:val="388"/>
          <w:jc w:val="center"/>
        </w:trPr>
        <w:tc>
          <w:tcPr>
            <w:tcW w:w="3156" w:type="dxa"/>
            <w:vAlign w:val="center"/>
          </w:tcPr>
          <w:p w14:paraId="497FD8AE" w14:textId="77777777" w:rsidR="00F202FE" w:rsidRPr="00F202FE" w:rsidRDefault="00F202FE" w:rsidP="00F202FE">
            <w:r w:rsidRPr="002B1A81">
              <w:t>Path loss to meet the protection criterion</w:t>
            </w:r>
          </w:p>
        </w:tc>
        <w:tc>
          <w:tcPr>
            <w:tcW w:w="2066" w:type="dxa"/>
            <w:vAlign w:val="center"/>
          </w:tcPr>
          <w:p w14:paraId="48A869C5" w14:textId="77777777" w:rsidR="00F202FE" w:rsidRPr="00F202FE" w:rsidRDefault="00F202FE" w:rsidP="00F202FE">
            <w:r>
              <w:t xml:space="preserve">107.3 dB; </w:t>
            </w:r>
            <w:r w:rsidRPr="00F202FE">
              <w:t>89.9 dB</w:t>
            </w:r>
          </w:p>
        </w:tc>
        <w:tc>
          <w:tcPr>
            <w:tcW w:w="2043" w:type="dxa"/>
            <w:vAlign w:val="center"/>
          </w:tcPr>
          <w:p w14:paraId="7FEE8D3E" w14:textId="77777777" w:rsidR="00F202FE" w:rsidRPr="00F202FE" w:rsidRDefault="00F202FE" w:rsidP="00F202FE">
            <w:r>
              <w:t>97.75 dB; 82.75 dB</w:t>
            </w:r>
          </w:p>
        </w:tc>
      </w:tr>
      <w:tr w:rsidR="00F202FE" w:rsidRPr="00F50D8B" w14:paraId="2A822A23" w14:textId="77777777" w:rsidTr="001B0AD1">
        <w:trPr>
          <w:trHeight w:val="388"/>
          <w:jc w:val="center"/>
        </w:trPr>
        <w:tc>
          <w:tcPr>
            <w:tcW w:w="3156" w:type="dxa"/>
            <w:tcBorders>
              <w:top w:val="single" w:sz="4" w:space="0" w:color="D2232A"/>
              <w:left w:val="single" w:sz="4" w:space="0" w:color="D2232A"/>
              <w:bottom w:val="single" w:sz="4" w:space="0" w:color="D2232A"/>
              <w:right w:val="single" w:sz="4" w:space="0" w:color="D2232A"/>
            </w:tcBorders>
            <w:vAlign w:val="center"/>
          </w:tcPr>
          <w:p w14:paraId="05E819A2" w14:textId="77777777" w:rsidR="00F202FE" w:rsidRPr="00F202FE" w:rsidRDefault="00F202FE" w:rsidP="00F202FE">
            <w:r w:rsidRPr="002B1A81">
              <w:t>Separation distances in the main lobe</w:t>
            </w:r>
            <w:r w:rsidRPr="00F202FE">
              <w:t xml:space="preserve"> of DME at 40 m</w:t>
            </w:r>
          </w:p>
        </w:tc>
        <w:tc>
          <w:tcPr>
            <w:tcW w:w="2066" w:type="dxa"/>
            <w:tcBorders>
              <w:top w:val="single" w:sz="4" w:space="0" w:color="D2232A"/>
              <w:left w:val="single" w:sz="4" w:space="0" w:color="D2232A"/>
              <w:bottom w:val="single" w:sz="4" w:space="0" w:color="D2232A"/>
              <w:right w:val="single" w:sz="4" w:space="0" w:color="D2232A"/>
            </w:tcBorders>
            <w:vAlign w:val="center"/>
          </w:tcPr>
          <w:p w14:paraId="342C09A2" w14:textId="77777777" w:rsidR="00F202FE" w:rsidRPr="00F202FE" w:rsidRDefault="00F202FE" w:rsidP="00F202FE">
            <w:r>
              <w:t>4.4 km; 0.8 km</w:t>
            </w:r>
          </w:p>
        </w:tc>
        <w:tc>
          <w:tcPr>
            <w:tcW w:w="2043" w:type="dxa"/>
            <w:tcBorders>
              <w:top w:val="single" w:sz="4" w:space="0" w:color="D2232A"/>
              <w:left w:val="single" w:sz="4" w:space="0" w:color="D2232A"/>
              <w:bottom w:val="single" w:sz="4" w:space="0" w:color="D2232A"/>
              <w:right w:val="single" w:sz="4" w:space="0" w:color="D2232A"/>
            </w:tcBorders>
            <w:vAlign w:val="center"/>
          </w:tcPr>
          <w:p w14:paraId="187A6505" w14:textId="77777777" w:rsidR="00F202FE" w:rsidRPr="00F202FE" w:rsidRDefault="00F202FE" w:rsidP="00F202FE">
            <w:r>
              <w:t>1.9 km; 0.3 km</w:t>
            </w:r>
          </w:p>
        </w:tc>
      </w:tr>
      <w:tr w:rsidR="00F202FE" w:rsidRPr="00F50D8B" w14:paraId="6D0FBBDB" w14:textId="77777777" w:rsidTr="001B0AD1">
        <w:trPr>
          <w:trHeight w:val="388"/>
          <w:jc w:val="center"/>
        </w:trPr>
        <w:tc>
          <w:tcPr>
            <w:tcW w:w="3156" w:type="dxa"/>
            <w:tcBorders>
              <w:top w:val="single" w:sz="4" w:space="0" w:color="D2232A"/>
              <w:left w:val="single" w:sz="4" w:space="0" w:color="D2232A"/>
              <w:bottom w:val="single" w:sz="4" w:space="0" w:color="D2232A"/>
              <w:right w:val="single" w:sz="4" w:space="0" w:color="D2232A"/>
            </w:tcBorders>
            <w:vAlign w:val="center"/>
          </w:tcPr>
          <w:p w14:paraId="5E9758D4" w14:textId="77777777" w:rsidR="00F202FE" w:rsidRPr="00F202FE" w:rsidRDefault="00F202FE" w:rsidP="00F202FE">
            <w:r w:rsidRPr="002B1A81">
              <w:t>Separation distances in the main lobe</w:t>
            </w:r>
            <w:r w:rsidRPr="00F202FE">
              <w:t xml:space="preserve"> of DME at 25 m</w:t>
            </w:r>
          </w:p>
        </w:tc>
        <w:tc>
          <w:tcPr>
            <w:tcW w:w="2066" w:type="dxa"/>
            <w:tcBorders>
              <w:top w:val="single" w:sz="4" w:space="0" w:color="D2232A"/>
              <w:left w:val="single" w:sz="4" w:space="0" w:color="D2232A"/>
              <w:bottom w:val="single" w:sz="4" w:space="0" w:color="D2232A"/>
              <w:right w:val="single" w:sz="4" w:space="0" w:color="D2232A"/>
            </w:tcBorders>
            <w:vAlign w:val="center"/>
          </w:tcPr>
          <w:p w14:paraId="6F37AE3B" w14:textId="77777777" w:rsidR="00F202FE" w:rsidRPr="00F202FE" w:rsidRDefault="00F202FE" w:rsidP="00F202FE">
            <w:r>
              <w:t>3.5 km; 0.8 km</w:t>
            </w:r>
          </w:p>
        </w:tc>
        <w:tc>
          <w:tcPr>
            <w:tcW w:w="2043" w:type="dxa"/>
            <w:tcBorders>
              <w:top w:val="single" w:sz="4" w:space="0" w:color="D2232A"/>
              <w:left w:val="single" w:sz="4" w:space="0" w:color="D2232A"/>
              <w:bottom w:val="single" w:sz="4" w:space="0" w:color="D2232A"/>
              <w:right w:val="single" w:sz="4" w:space="0" w:color="D2232A"/>
            </w:tcBorders>
            <w:vAlign w:val="center"/>
          </w:tcPr>
          <w:p w14:paraId="4623F8E1" w14:textId="77777777" w:rsidR="00F202FE" w:rsidRPr="00F202FE" w:rsidRDefault="00F202FE" w:rsidP="00F202FE">
            <w:r>
              <w:t>1.7 km; 0.3 km</w:t>
            </w:r>
          </w:p>
        </w:tc>
      </w:tr>
      <w:tr w:rsidR="00F202FE" w:rsidRPr="00F50D8B" w14:paraId="01B26659" w14:textId="77777777" w:rsidTr="001B0AD1">
        <w:trPr>
          <w:trHeight w:val="388"/>
          <w:jc w:val="center"/>
        </w:trPr>
        <w:tc>
          <w:tcPr>
            <w:tcW w:w="3156" w:type="dxa"/>
            <w:tcBorders>
              <w:top w:val="single" w:sz="4" w:space="0" w:color="D2232A"/>
              <w:left w:val="single" w:sz="4" w:space="0" w:color="D2232A"/>
              <w:bottom w:val="single" w:sz="4" w:space="0" w:color="D2232A"/>
              <w:right w:val="single" w:sz="4" w:space="0" w:color="D2232A"/>
            </w:tcBorders>
            <w:vAlign w:val="center"/>
          </w:tcPr>
          <w:p w14:paraId="0FA6C4E3" w14:textId="77777777" w:rsidR="00F202FE" w:rsidRPr="00F202FE" w:rsidRDefault="00F202FE" w:rsidP="00F202FE">
            <w:r w:rsidRPr="002B1A81">
              <w:t>Separation distances in the main lobe</w:t>
            </w:r>
            <w:r w:rsidRPr="00F202FE">
              <w:t xml:space="preserve"> of DME at 2.1 m</w:t>
            </w:r>
          </w:p>
        </w:tc>
        <w:tc>
          <w:tcPr>
            <w:tcW w:w="2066" w:type="dxa"/>
            <w:tcBorders>
              <w:top w:val="single" w:sz="4" w:space="0" w:color="D2232A"/>
              <w:left w:val="single" w:sz="4" w:space="0" w:color="D2232A"/>
              <w:bottom w:val="single" w:sz="4" w:space="0" w:color="D2232A"/>
              <w:right w:val="single" w:sz="4" w:space="0" w:color="D2232A"/>
            </w:tcBorders>
            <w:vAlign w:val="center"/>
          </w:tcPr>
          <w:p w14:paraId="0BDBE38D" w14:textId="77777777" w:rsidR="00F202FE" w:rsidRPr="00F202FE" w:rsidRDefault="00F202FE" w:rsidP="00F202FE">
            <w:r>
              <w:t xml:space="preserve">1.1 </w:t>
            </w:r>
            <w:r w:rsidRPr="00F202FE">
              <w:t>km; 0.4 km</w:t>
            </w:r>
          </w:p>
        </w:tc>
        <w:tc>
          <w:tcPr>
            <w:tcW w:w="2043" w:type="dxa"/>
            <w:tcBorders>
              <w:top w:val="single" w:sz="4" w:space="0" w:color="D2232A"/>
              <w:left w:val="single" w:sz="4" w:space="0" w:color="D2232A"/>
              <w:bottom w:val="single" w:sz="4" w:space="0" w:color="D2232A"/>
              <w:right w:val="single" w:sz="4" w:space="0" w:color="D2232A"/>
            </w:tcBorders>
            <w:vAlign w:val="center"/>
          </w:tcPr>
          <w:p w14:paraId="0DB55CB6" w14:textId="77777777" w:rsidR="00F202FE" w:rsidRPr="00F202FE" w:rsidRDefault="00F202FE" w:rsidP="00F202FE">
            <w:r>
              <w:t>0.7 km; 0.2 km</w:t>
            </w:r>
          </w:p>
        </w:tc>
      </w:tr>
    </w:tbl>
    <w:p w14:paraId="340D0899" w14:textId="77777777" w:rsidR="00F202FE" w:rsidRPr="00851A8E" w:rsidRDefault="00F202FE" w:rsidP="00F202FE"/>
    <w:p w14:paraId="730FAC20" w14:textId="77777777" w:rsidR="00F202FE" w:rsidRPr="002B1A81" w:rsidRDefault="00F202FE" w:rsidP="00F202FE">
      <w:pPr>
        <w:pStyle w:val="Caption"/>
      </w:pPr>
      <w:r w:rsidRPr="002B1A81">
        <w:lastRenderedPageBreak/>
        <w:t xml:space="preserve">Table </w:t>
      </w:r>
      <w:r w:rsidRPr="00F202FE">
        <w:t>28</w:t>
      </w:r>
      <w:r w:rsidRPr="002B1A81">
        <w:t xml:space="preserve">: </w:t>
      </w:r>
      <w:r>
        <w:t>S</w:t>
      </w:r>
      <w:r w:rsidRPr="002B1A81">
        <w:t>eparation distances</w:t>
      </w:r>
      <w:r>
        <w:t xml:space="preserve"> to protect PMSE at 2 MHz frequency separation</w:t>
      </w:r>
    </w:p>
    <w:tbl>
      <w:tblPr>
        <w:tblW w:w="7265" w:type="dxa"/>
        <w:jc w:val="center"/>
        <w:tblBorders>
          <w:top w:val="single" w:sz="4" w:space="0" w:color="D2232A"/>
          <w:left w:val="single" w:sz="4" w:space="0" w:color="D2232A"/>
          <w:bottom w:val="single" w:sz="4" w:space="0" w:color="D2232A"/>
          <w:right w:val="single" w:sz="4" w:space="0" w:color="D2232A"/>
          <w:insideH w:val="single" w:sz="4" w:space="0" w:color="D2232A"/>
          <w:insideV w:val="single" w:sz="4" w:space="0" w:color="D2232A"/>
        </w:tblBorders>
        <w:tblCellMar>
          <w:top w:w="11" w:type="dxa"/>
          <w:bottom w:w="11" w:type="dxa"/>
        </w:tblCellMar>
        <w:tblLook w:val="01E0" w:firstRow="1" w:lastRow="1" w:firstColumn="1" w:lastColumn="1" w:noHBand="0" w:noVBand="0"/>
      </w:tblPr>
      <w:tblGrid>
        <w:gridCol w:w="3156"/>
        <w:gridCol w:w="2066"/>
        <w:gridCol w:w="2043"/>
      </w:tblGrid>
      <w:tr w:rsidR="00F202FE" w:rsidRPr="002B1A81" w14:paraId="625C8DC6" w14:textId="77777777" w:rsidTr="001B0AD1">
        <w:trPr>
          <w:trHeight w:val="434"/>
          <w:tblHeader/>
          <w:jc w:val="center"/>
        </w:trPr>
        <w:tc>
          <w:tcPr>
            <w:tcW w:w="3156" w:type="dxa"/>
            <w:tcBorders>
              <w:right w:val="single" w:sz="8" w:space="0" w:color="FFFFFF"/>
            </w:tcBorders>
            <w:shd w:val="clear" w:color="auto" w:fill="D2232A"/>
            <w:vAlign w:val="center"/>
          </w:tcPr>
          <w:p w14:paraId="3B4B309A" w14:textId="77777777" w:rsidR="00F202FE" w:rsidRPr="00F202FE" w:rsidRDefault="00F202FE" w:rsidP="00F202FE">
            <w:r w:rsidRPr="00F202FE">
              <w:t xml:space="preserve">Parameter </w:t>
            </w:r>
          </w:p>
        </w:tc>
        <w:tc>
          <w:tcPr>
            <w:tcW w:w="2066" w:type="dxa"/>
            <w:tcBorders>
              <w:left w:val="single" w:sz="8" w:space="0" w:color="FFFFFF"/>
            </w:tcBorders>
            <w:shd w:val="clear" w:color="auto" w:fill="D2232A"/>
            <w:vAlign w:val="center"/>
          </w:tcPr>
          <w:p w14:paraId="4E9449DA" w14:textId="77777777" w:rsidR="00F202FE" w:rsidRPr="00F202FE" w:rsidRDefault="00F202FE" w:rsidP="00F202FE">
            <w:r w:rsidRPr="00F202FE">
              <w:t>Body worn / Handheld</w:t>
            </w:r>
          </w:p>
        </w:tc>
        <w:tc>
          <w:tcPr>
            <w:tcW w:w="2043" w:type="dxa"/>
            <w:tcBorders>
              <w:left w:val="single" w:sz="8" w:space="0" w:color="FFFFFF"/>
            </w:tcBorders>
            <w:shd w:val="clear" w:color="auto" w:fill="D2232A"/>
          </w:tcPr>
          <w:p w14:paraId="29E21C18" w14:textId="77777777" w:rsidR="00F202FE" w:rsidRPr="00F202FE" w:rsidRDefault="00F202FE" w:rsidP="00F202FE">
            <w:r w:rsidRPr="00F202FE">
              <w:t>IEM</w:t>
            </w:r>
          </w:p>
        </w:tc>
      </w:tr>
      <w:tr w:rsidR="00F202FE" w:rsidRPr="002B1A81" w14:paraId="1EF2DEFA" w14:textId="77777777" w:rsidTr="001B0AD1">
        <w:trPr>
          <w:trHeight w:val="388"/>
          <w:jc w:val="center"/>
        </w:trPr>
        <w:tc>
          <w:tcPr>
            <w:tcW w:w="3156" w:type="dxa"/>
            <w:vAlign w:val="center"/>
          </w:tcPr>
          <w:p w14:paraId="13B7C298" w14:textId="77777777" w:rsidR="00F202FE" w:rsidRPr="00F202FE" w:rsidRDefault="00F202FE" w:rsidP="00F202FE">
            <w:r>
              <w:t>ACIR</w:t>
            </w:r>
          </w:p>
        </w:tc>
        <w:tc>
          <w:tcPr>
            <w:tcW w:w="4109" w:type="dxa"/>
            <w:gridSpan w:val="2"/>
            <w:vAlign w:val="center"/>
          </w:tcPr>
          <w:p w14:paraId="0BB0F6A5" w14:textId="77777777" w:rsidR="00F202FE" w:rsidRPr="00F202FE" w:rsidRDefault="00F202FE" w:rsidP="00F202FE">
            <w:r>
              <w:t>38 dB</w:t>
            </w:r>
          </w:p>
        </w:tc>
      </w:tr>
      <w:tr w:rsidR="00F202FE" w:rsidRPr="002B1A81" w14:paraId="0140015E" w14:textId="77777777" w:rsidTr="001B0AD1">
        <w:trPr>
          <w:trHeight w:val="388"/>
          <w:jc w:val="center"/>
        </w:trPr>
        <w:tc>
          <w:tcPr>
            <w:tcW w:w="3156" w:type="dxa"/>
            <w:vAlign w:val="center"/>
          </w:tcPr>
          <w:p w14:paraId="6660D7C9" w14:textId="77777777" w:rsidR="00F202FE" w:rsidRPr="00F202FE" w:rsidRDefault="00F202FE" w:rsidP="00F202FE">
            <w:r w:rsidRPr="002B1A81">
              <w:t>Path loss to meet the protection criterion</w:t>
            </w:r>
          </w:p>
        </w:tc>
        <w:tc>
          <w:tcPr>
            <w:tcW w:w="2066" w:type="dxa"/>
            <w:vAlign w:val="center"/>
          </w:tcPr>
          <w:p w14:paraId="2C43385A" w14:textId="77777777" w:rsidR="00F202FE" w:rsidRPr="00F202FE" w:rsidRDefault="00F202FE" w:rsidP="00F202FE">
            <w:r>
              <w:t>94.8 dB; 77.4 dB</w:t>
            </w:r>
          </w:p>
        </w:tc>
        <w:tc>
          <w:tcPr>
            <w:tcW w:w="2043" w:type="dxa"/>
            <w:vAlign w:val="center"/>
          </w:tcPr>
          <w:p w14:paraId="29D5919D" w14:textId="77777777" w:rsidR="00F202FE" w:rsidRPr="00F202FE" w:rsidRDefault="00F202FE" w:rsidP="00F202FE">
            <w:r>
              <w:t>85.25 dB; 70.25 dB</w:t>
            </w:r>
          </w:p>
        </w:tc>
      </w:tr>
      <w:tr w:rsidR="00F202FE" w:rsidRPr="00F50D8B" w14:paraId="46018023" w14:textId="77777777" w:rsidTr="001B0AD1">
        <w:trPr>
          <w:trHeight w:val="388"/>
          <w:jc w:val="center"/>
        </w:trPr>
        <w:tc>
          <w:tcPr>
            <w:tcW w:w="3156" w:type="dxa"/>
            <w:tcBorders>
              <w:top w:val="single" w:sz="4" w:space="0" w:color="D2232A"/>
              <w:left w:val="single" w:sz="4" w:space="0" w:color="D2232A"/>
              <w:bottom w:val="single" w:sz="4" w:space="0" w:color="D2232A"/>
              <w:right w:val="single" w:sz="4" w:space="0" w:color="D2232A"/>
            </w:tcBorders>
            <w:vAlign w:val="center"/>
          </w:tcPr>
          <w:p w14:paraId="0F8111A6" w14:textId="77777777" w:rsidR="00F202FE" w:rsidRPr="00F202FE" w:rsidRDefault="00F202FE" w:rsidP="00F202FE">
            <w:r w:rsidRPr="002B1A81">
              <w:t xml:space="preserve">Separation distances </w:t>
            </w:r>
            <w:r w:rsidRPr="00F202FE">
              <w:t>in the main lobe of DME at 40 m</w:t>
            </w:r>
          </w:p>
        </w:tc>
        <w:tc>
          <w:tcPr>
            <w:tcW w:w="2066" w:type="dxa"/>
            <w:tcBorders>
              <w:top w:val="single" w:sz="4" w:space="0" w:color="D2232A"/>
              <w:left w:val="single" w:sz="4" w:space="0" w:color="D2232A"/>
              <w:bottom w:val="single" w:sz="4" w:space="0" w:color="D2232A"/>
              <w:right w:val="single" w:sz="4" w:space="0" w:color="D2232A"/>
            </w:tcBorders>
            <w:vAlign w:val="center"/>
          </w:tcPr>
          <w:p w14:paraId="658EBE02" w14:textId="77777777" w:rsidR="00F202FE" w:rsidRPr="00F202FE" w:rsidRDefault="00F202FE" w:rsidP="00F202FE">
            <w:r>
              <w:t>1.4 km; 0.2 km</w:t>
            </w:r>
          </w:p>
        </w:tc>
        <w:tc>
          <w:tcPr>
            <w:tcW w:w="2043" w:type="dxa"/>
            <w:tcBorders>
              <w:top w:val="single" w:sz="4" w:space="0" w:color="D2232A"/>
              <w:left w:val="single" w:sz="4" w:space="0" w:color="D2232A"/>
              <w:bottom w:val="single" w:sz="4" w:space="0" w:color="D2232A"/>
              <w:right w:val="single" w:sz="4" w:space="0" w:color="D2232A"/>
            </w:tcBorders>
            <w:vAlign w:val="center"/>
          </w:tcPr>
          <w:p w14:paraId="301C3A9E" w14:textId="77777777" w:rsidR="00F202FE" w:rsidRPr="00F202FE" w:rsidRDefault="00F202FE" w:rsidP="00F202FE">
            <w:r>
              <w:t>0.5 km; N/A</w:t>
            </w:r>
          </w:p>
        </w:tc>
      </w:tr>
      <w:tr w:rsidR="00F202FE" w:rsidRPr="00F50D8B" w14:paraId="3DF01FE3" w14:textId="77777777" w:rsidTr="001B0AD1">
        <w:trPr>
          <w:trHeight w:val="388"/>
          <w:jc w:val="center"/>
        </w:trPr>
        <w:tc>
          <w:tcPr>
            <w:tcW w:w="3156" w:type="dxa"/>
            <w:tcBorders>
              <w:top w:val="single" w:sz="4" w:space="0" w:color="D2232A"/>
              <w:left w:val="single" w:sz="4" w:space="0" w:color="D2232A"/>
              <w:bottom w:val="single" w:sz="4" w:space="0" w:color="D2232A"/>
              <w:right w:val="single" w:sz="4" w:space="0" w:color="D2232A"/>
            </w:tcBorders>
            <w:vAlign w:val="center"/>
          </w:tcPr>
          <w:p w14:paraId="429D9628" w14:textId="77777777" w:rsidR="00F202FE" w:rsidRPr="00F202FE" w:rsidRDefault="00F202FE" w:rsidP="00F202FE">
            <w:r w:rsidRPr="002B1A81">
              <w:t>Separation distances in the main lobe</w:t>
            </w:r>
            <w:r w:rsidRPr="00F202FE">
              <w:t xml:space="preserve"> of DME at 25 m</w:t>
            </w:r>
          </w:p>
        </w:tc>
        <w:tc>
          <w:tcPr>
            <w:tcW w:w="2066" w:type="dxa"/>
            <w:tcBorders>
              <w:top w:val="single" w:sz="4" w:space="0" w:color="D2232A"/>
              <w:left w:val="single" w:sz="4" w:space="0" w:color="D2232A"/>
              <w:bottom w:val="single" w:sz="4" w:space="0" w:color="D2232A"/>
              <w:right w:val="single" w:sz="4" w:space="0" w:color="D2232A"/>
            </w:tcBorders>
            <w:vAlign w:val="center"/>
          </w:tcPr>
          <w:p w14:paraId="32965566" w14:textId="77777777" w:rsidR="00F202FE" w:rsidRPr="00F202FE" w:rsidRDefault="00F202FE" w:rsidP="00F202FE">
            <w:r>
              <w:t>1.0 km; 0.2 km</w:t>
            </w:r>
          </w:p>
        </w:tc>
        <w:tc>
          <w:tcPr>
            <w:tcW w:w="2043" w:type="dxa"/>
            <w:tcBorders>
              <w:top w:val="single" w:sz="4" w:space="0" w:color="D2232A"/>
              <w:left w:val="single" w:sz="4" w:space="0" w:color="D2232A"/>
              <w:bottom w:val="single" w:sz="4" w:space="0" w:color="D2232A"/>
              <w:right w:val="single" w:sz="4" w:space="0" w:color="D2232A"/>
            </w:tcBorders>
            <w:vAlign w:val="center"/>
          </w:tcPr>
          <w:p w14:paraId="4C56EDDD" w14:textId="77777777" w:rsidR="00F202FE" w:rsidRPr="00F202FE" w:rsidRDefault="00F202FE" w:rsidP="00F202FE">
            <w:r>
              <w:t>0.5 km; N/A</w:t>
            </w:r>
          </w:p>
        </w:tc>
      </w:tr>
      <w:tr w:rsidR="00F202FE" w:rsidRPr="00F50D8B" w14:paraId="15FBE598" w14:textId="77777777" w:rsidTr="001B0AD1">
        <w:trPr>
          <w:trHeight w:val="388"/>
          <w:jc w:val="center"/>
        </w:trPr>
        <w:tc>
          <w:tcPr>
            <w:tcW w:w="3156" w:type="dxa"/>
            <w:tcBorders>
              <w:top w:val="single" w:sz="4" w:space="0" w:color="D2232A"/>
              <w:left w:val="single" w:sz="4" w:space="0" w:color="D2232A"/>
              <w:bottom w:val="single" w:sz="4" w:space="0" w:color="D2232A"/>
              <w:right w:val="single" w:sz="4" w:space="0" w:color="D2232A"/>
            </w:tcBorders>
            <w:vAlign w:val="center"/>
          </w:tcPr>
          <w:p w14:paraId="400410D2" w14:textId="77777777" w:rsidR="00F202FE" w:rsidRPr="00F202FE" w:rsidRDefault="00F202FE" w:rsidP="00F202FE">
            <w:r w:rsidRPr="002B1A81">
              <w:t>Separation distances in the main lobe</w:t>
            </w:r>
            <w:r w:rsidRPr="00F202FE">
              <w:t xml:space="preserve"> of DME at 2.1 m</w:t>
            </w:r>
          </w:p>
        </w:tc>
        <w:tc>
          <w:tcPr>
            <w:tcW w:w="2066" w:type="dxa"/>
            <w:tcBorders>
              <w:top w:val="single" w:sz="4" w:space="0" w:color="D2232A"/>
              <w:left w:val="single" w:sz="4" w:space="0" w:color="D2232A"/>
              <w:bottom w:val="single" w:sz="4" w:space="0" w:color="D2232A"/>
              <w:right w:val="single" w:sz="4" w:space="0" w:color="D2232A"/>
            </w:tcBorders>
            <w:vAlign w:val="center"/>
          </w:tcPr>
          <w:p w14:paraId="77061B75" w14:textId="77777777" w:rsidR="00F202FE" w:rsidRPr="00F202FE" w:rsidRDefault="00F202FE" w:rsidP="00F202FE">
            <w:r>
              <w:t>0.5 km; 0.2 km</w:t>
            </w:r>
          </w:p>
        </w:tc>
        <w:tc>
          <w:tcPr>
            <w:tcW w:w="2043" w:type="dxa"/>
            <w:tcBorders>
              <w:top w:val="single" w:sz="4" w:space="0" w:color="D2232A"/>
              <w:left w:val="single" w:sz="4" w:space="0" w:color="D2232A"/>
              <w:bottom w:val="single" w:sz="4" w:space="0" w:color="D2232A"/>
              <w:right w:val="single" w:sz="4" w:space="0" w:color="D2232A"/>
            </w:tcBorders>
            <w:vAlign w:val="center"/>
          </w:tcPr>
          <w:p w14:paraId="4058492C" w14:textId="77777777" w:rsidR="00F202FE" w:rsidRPr="00F202FE" w:rsidRDefault="00F202FE" w:rsidP="00F202FE">
            <w:r>
              <w:t>0.3 km; N/A</w:t>
            </w:r>
          </w:p>
        </w:tc>
      </w:tr>
    </w:tbl>
    <w:p w14:paraId="7BA3AC11" w14:textId="77777777" w:rsidR="00F202FE" w:rsidRDefault="00F202FE" w:rsidP="00F202FE"/>
    <w:p w14:paraId="510CFCB0" w14:textId="77777777" w:rsidR="00F202FE" w:rsidRPr="002B1A81" w:rsidRDefault="00F202FE" w:rsidP="00F202FE">
      <w:pPr>
        <w:pStyle w:val="Caption"/>
      </w:pPr>
      <w:r w:rsidRPr="002B1A81">
        <w:t xml:space="preserve">Table </w:t>
      </w:r>
      <w:r w:rsidRPr="00F202FE">
        <w:t>29</w:t>
      </w:r>
      <w:r w:rsidRPr="002B1A81">
        <w:t xml:space="preserve">: </w:t>
      </w:r>
      <w:r>
        <w:t>S</w:t>
      </w:r>
      <w:r w:rsidRPr="002B1A81">
        <w:t>eparation distances</w:t>
      </w:r>
      <w:r>
        <w:t xml:space="preserve"> to protect PMSE at 3 MHz frequency separation</w:t>
      </w:r>
    </w:p>
    <w:tbl>
      <w:tblPr>
        <w:tblW w:w="7265" w:type="dxa"/>
        <w:jc w:val="center"/>
        <w:tblBorders>
          <w:top w:val="single" w:sz="4" w:space="0" w:color="D2232A"/>
          <w:left w:val="single" w:sz="4" w:space="0" w:color="D2232A"/>
          <w:bottom w:val="single" w:sz="4" w:space="0" w:color="D2232A"/>
          <w:right w:val="single" w:sz="4" w:space="0" w:color="D2232A"/>
          <w:insideH w:val="single" w:sz="4" w:space="0" w:color="D2232A"/>
          <w:insideV w:val="single" w:sz="4" w:space="0" w:color="D2232A"/>
        </w:tblBorders>
        <w:tblCellMar>
          <w:top w:w="11" w:type="dxa"/>
          <w:bottom w:w="11" w:type="dxa"/>
        </w:tblCellMar>
        <w:tblLook w:val="01E0" w:firstRow="1" w:lastRow="1" w:firstColumn="1" w:lastColumn="1" w:noHBand="0" w:noVBand="0"/>
      </w:tblPr>
      <w:tblGrid>
        <w:gridCol w:w="3156"/>
        <w:gridCol w:w="2066"/>
        <w:gridCol w:w="2043"/>
      </w:tblGrid>
      <w:tr w:rsidR="00F202FE" w:rsidRPr="002B1A81" w14:paraId="5845FF45" w14:textId="77777777" w:rsidTr="001B0AD1">
        <w:trPr>
          <w:trHeight w:val="434"/>
          <w:tblHeader/>
          <w:jc w:val="center"/>
        </w:trPr>
        <w:tc>
          <w:tcPr>
            <w:tcW w:w="3156" w:type="dxa"/>
            <w:tcBorders>
              <w:right w:val="single" w:sz="8" w:space="0" w:color="FFFFFF"/>
            </w:tcBorders>
            <w:shd w:val="clear" w:color="auto" w:fill="D2232A"/>
            <w:vAlign w:val="center"/>
          </w:tcPr>
          <w:p w14:paraId="7A46D728" w14:textId="77777777" w:rsidR="00F202FE" w:rsidRPr="00F202FE" w:rsidRDefault="00F202FE" w:rsidP="00F202FE">
            <w:r w:rsidRPr="00F202FE">
              <w:t xml:space="preserve">Parameter </w:t>
            </w:r>
          </w:p>
        </w:tc>
        <w:tc>
          <w:tcPr>
            <w:tcW w:w="2066" w:type="dxa"/>
            <w:tcBorders>
              <w:left w:val="single" w:sz="8" w:space="0" w:color="FFFFFF"/>
            </w:tcBorders>
            <w:shd w:val="clear" w:color="auto" w:fill="D2232A"/>
            <w:vAlign w:val="center"/>
          </w:tcPr>
          <w:p w14:paraId="0AB916F7" w14:textId="77777777" w:rsidR="00F202FE" w:rsidRPr="00F202FE" w:rsidRDefault="00F202FE" w:rsidP="00F202FE">
            <w:r w:rsidRPr="00F202FE">
              <w:t>Body worn / Handheld</w:t>
            </w:r>
          </w:p>
        </w:tc>
        <w:tc>
          <w:tcPr>
            <w:tcW w:w="2043" w:type="dxa"/>
            <w:tcBorders>
              <w:left w:val="single" w:sz="8" w:space="0" w:color="FFFFFF"/>
            </w:tcBorders>
            <w:shd w:val="clear" w:color="auto" w:fill="D2232A"/>
          </w:tcPr>
          <w:p w14:paraId="79B2B7E7" w14:textId="77777777" w:rsidR="00F202FE" w:rsidRPr="00F202FE" w:rsidRDefault="00F202FE" w:rsidP="00F202FE">
            <w:r w:rsidRPr="00F202FE">
              <w:t>IEM</w:t>
            </w:r>
          </w:p>
        </w:tc>
      </w:tr>
      <w:tr w:rsidR="00F202FE" w:rsidRPr="002B1A81" w14:paraId="666DAF08" w14:textId="77777777" w:rsidTr="001B0AD1">
        <w:trPr>
          <w:trHeight w:val="388"/>
          <w:jc w:val="center"/>
        </w:trPr>
        <w:tc>
          <w:tcPr>
            <w:tcW w:w="3156" w:type="dxa"/>
            <w:vAlign w:val="center"/>
          </w:tcPr>
          <w:p w14:paraId="105ED8B4" w14:textId="77777777" w:rsidR="00F202FE" w:rsidRPr="00F202FE" w:rsidRDefault="00F202FE" w:rsidP="00F202FE">
            <w:r>
              <w:t>ACIR</w:t>
            </w:r>
          </w:p>
        </w:tc>
        <w:tc>
          <w:tcPr>
            <w:tcW w:w="4109" w:type="dxa"/>
            <w:gridSpan w:val="2"/>
            <w:vAlign w:val="center"/>
          </w:tcPr>
          <w:p w14:paraId="21AC34AE" w14:textId="77777777" w:rsidR="00F202FE" w:rsidRPr="00F202FE" w:rsidRDefault="00F202FE" w:rsidP="00F202FE">
            <w:r>
              <w:t>74 dB</w:t>
            </w:r>
          </w:p>
        </w:tc>
      </w:tr>
      <w:tr w:rsidR="00F202FE" w:rsidRPr="002B1A81" w14:paraId="32053CCD" w14:textId="77777777" w:rsidTr="001B0AD1">
        <w:trPr>
          <w:trHeight w:val="388"/>
          <w:jc w:val="center"/>
        </w:trPr>
        <w:tc>
          <w:tcPr>
            <w:tcW w:w="3156" w:type="dxa"/>
            <w:vAlign w:val="center"/>
          </w:tcPr>
          <w:p w14:paraId="18E0AC1C" w14:textId="77777777" w:rsidR="00F202FE" w:rsidRPr="00F202FE" w:rsidRDefault="00F202FE" w:rsidP="00F202FE">
            <w:r w:rsidRPr="002B1A81">
              <w:t>Separation distances in the main lobe</w:t>
            </w:r>
            <w:r w:rsidRPr="00F202FE">
              <w:t xml:space="preserve"> of DME at 40 m</w:t>
            </w:r>
          </w:p>
        </w:tc>
        <w:tc>
          <w:tcPr>
            <w:tcW w:w="4109" w:type="dxa"/>
            <w:gridSpan w:val="2"/>
            <w:vMerge w:val="restart"/>
            <w:vAlign w:val="center"/>
          </w:tcPr>
          <w:p w14:paraId="7E377EB7" w14:textId="77777777" w:rsidR="00F202FE" w:rsidRPr="00F202FE" w:rsidRDefault="00F202FE" w:rsidP="00F202FE">
            <w:r>
              <w:t>N/A</w:t>
            </w:r>
          </w:p>
        </w:tc>
      </w:tr>
      <w:tr w:rsidR="00F202FE" w:rsidRPr="002B1A81" w14:paraId="73E8102C" w14:textId="77777777" w:rsidTr="001B0AD1">
        <w:trPr>
          <w:trHeight w:val="388"/>
          <w:jc w:val="center"/>
        </w:trPr>
        <w:tc>
          <w:tcPr>
            <w:tcW w:w="3156" w:type="dxa"/>
            <w:vAlign w:val="center"/>
          </w:tcPr>
          <w:p w14:paraId="0DFA43F1" w14:textId="77777777" w:rsidR="00F202FE" w:rsidRPr="00F202FE" w:rsidRDefault="00F202FE" w:rsidP="00F202FE">
            <w:r w:rsidRPr="002B1A81">
              <w:t>Separation distances in the main lobe</w:t>
            </w:r>
            <w:r w:rsidRPr="00F202FE">
              <w:t xml:space="preserve"> of DME at 25 m</w:t>
            </w:r>
          </w:p>
        </w:tc>
        <w:tc>
          <w:tcPr>
            <w:tcW w:w="4109" w:type="dxa"/>
            <w:gridSpan w:val="2"/>
            <w:vMerge/>
            <w:vAlign w:val="center"/>
          </w:tcPr>
          <w:p w14:paraId="550D2242" w14:textId="77777777" w:rsidR="00F202FE" w:rsidRDefault="00F202FE" w:rsidP="00F202FE"/>
        </w:tc>
      </w:tr>
      <w:tr w:rsidR="00F202FE" w:rsidRPr="002B1A81" w14:paraId="092C0601" w14:textId="77777777" w:rsidTr="001B0AD1">
        <w:trPr>
          <w:trHeight w:val="388"/>
          <w:jc w:val="center"/>
        </w:trPr>
        <w:tc>
          <w:tcPr>
            <w:tcW w:w="3156" w:type="dxa"/>
            <w:vAlign w:val="center"/>
          </w:tcPr>
          <w:p w14:paraId="28C14BCA" w14:textId="77777777" w:rsidR="00F202FE" w:rsidRPr="00F202FE" w:rsidRDefault="00F202FE" w:rsidP="00F202FE">
            <w:r w:rsidRPr="002B1A81">
              <w:t>Separation distances in the main lobe</w:t>
            </w:r>
            <w:r w:rsidRPr="00F202FE">
              <w:t xml:space="preserve"> of DME at 2.1 m</w:t>
            </w:r>
          </w:p>
        </w:tc>
        <w:tc>
          <w:tcPr>
            <w:tcW w:w="4109" w:type="dxa"/>
            <w:gridSpan w:val="2"/>
            <w:vMerge/>
            <w:vAlign w:val="center"/>
          </w:tcPr>
          <w:p w14:paraId="1A855C20" w14:textId="77777777" w:rsidR="00F202FE" w:rsidRDefault="00F202FE" w:rsidP="00F202FE"/>
        </w:tc>
      </w:tr>
    </w:tbl>
    <w:p w14:paraId="78EF07B0" w14:textId="77777777" w:rsidR="00F202FE" w:rsidRPr="00F202FE" w:rsidRDefault="00F202FE" w:rsidP="00F202FE">
      <w:pPr>
        <w:pStyle w:val="ECCAnnexheading2"/>
      </w:pPr>
      <w:r w:rsidRPr="00F202FE">
        <w:t>SSR – 1030/1090 systems</w:t>
      </w:r>
    </w:p>
    <w:p w14:paraId="0506D50A" w14:textId="77777777" w:rsidR="00F202FE" w:rsidRPr="00F202FE" w:rsidRDefault="00F202FE" w:rsidP="00F202FE">
      <w:pPr>
        <w:pStyle w:val="ECCAnnexheading3"/>
      </w:pPr>
      <w:r w:rsidRPr="00F202FE">
        <w:t>SSR 1030/1090 MHz parameters</w:t>
      </w:r>
    </w:p>
    <w:p w14:paraId="72279BE6" w14:textId="77777777" w:rsidR="00F202FE" w:rsidRPr="00F202FE" w:rsidRDefault="00F202FE" w:rsidP="00F202FE">
      <w:pPr>
        <w:pStyle w:val="ECCAnnexheading4"/>
      </w:pPr>
      <w:r w:rsidRPr="00F202FE">
        <w:t>SSR 1030/1090 MHz transmitter parameters</w:t>
      </w:r>
    </w:p>
    <w:p w14:paraId="7494BA64" w14:textId="77777777" w:rsidR="00F202FE" w:rsidRPr="00CC425C" w:rsidRDefault="00F202FE" w:rsidP="00F202FE">
      <w:pPr>
        <w:pStyle w:val="Caption"/>
      </w:pPr>
      <w:r w:rsidRPr="006E64D8">
        <w:t xml:space="preserve">Table </w:t>
      </w:r>
      <w:r>
        <w:t>30</w:t>
      </w:r>
      <w:r w:rsidRPr="0095571F">
        <w:t xml:space="preserve">: </w:t>
      </w:r>
      <w:r w:rsidRPr="00F71684">
        <w:t>T</w:t>
      </w:r>
      <w:r>
        <w:t>ransmitter</w:t>
      </w:r>
      <w:r w:rsidRPr="00F71684">
        <w:t xml:space="preserve"> characteristics of </w:t>
      </w:r>
      <w:r w:rsidRPr="0095571F">
        <w:t>SSR</w:t>
      </w:r>
      <w:r>
        <w:t xml:space="preserve"> airborne transponder</w:t>
      </w:r>
    </w:p>
    <w:tbl>
      <w:tblPr>
        <w:tblStyle w:val="ECCTable-redheader"/>
        <w:tblW w:w="0" w:type="auto"/>
        <w:tblInd w:w="0" w:type="dxa"/>
        <w:tblLayout w:type="fixed"/>
        <w:tblLook w:val="04A0" w:firstRow="1" w:lastRow="0" w:firstColumn="1" w:lastColumn="0" w:noHBand="0" w:noVBand="1"/>
      </w:tblPr>
      <w:tblGrid>
        <w:gridCol w:w="1307"/>
        <w:gridCol w:w="632"/>
        <w:gridCol w:w="3492"/>
        <w:gridCol w:w="3492"/>
      </w:tblGrid>
      <w:tr w:rsidR="00F202FE" w14:paraId="4D8F4E0F" w14:textId="77777777" w:rsidTr="001B0AD1">
        <w:trPr>
          <w:cnfStyle w:val="100000000000" w:firstRow="1" w:lastRow="0" w:firstColumn="0" w:lastColumn="0" w:oddVBand="0" w:evenVBand="0" w:oddHBand="0" w:evenHBand="0" w:firstRowFirstColumn="0" w:firstRowLastColumn="0" w:lastRowFirstColumn="0" w:lastRowLastColumn="0"/>
        </w:trPr>
        <w:tc>
          <w:tcPr>
            <w:tcW w:w="1307" w:type="dxa"/>
            <w:hideMark/>
          </w:tcPr>
          <w:p w14:paraId="08BF87A4" w14:textId="77777777" w:rsidR="00F202FE" w:rsidRPr="00F202FE" w:rsidRDefault="00F202FE" w:rsidP="00F202FE">
            <w:r w:rsidRPr="003C0F0A">
              <w:t>Parameters</w:t>
            </w:r>
          </w:p>
        </w:tc>
        <w:tc>
          <w:tcPr>
            <w:tcW w:w="632" w:type="dxa"/>
            <w:hideMark/>
          </w:tcPr>
          <w:p w14:paraId="36C3550D" w14:textId="77777777" w:rsidR="00F202FE" w:rsidRPr="00F202FE" w:rsidRDefault="00F202FE" w:rsidP="00F202FE">
            <w:r w:rsidRPr="003C0F0A">
              <w:t>Unit</w:t>
            </w:r>
          </w:p>
        </w:tc>
        <w:tc>
          <w:tcPr>
            <w:tcW w:w="3492" w:type="dxa"/>
            <w:hideMark/>
          </w:tcPr>
          <w:p w14:paraId="7EA2AF95" w14:textId="77777777" w:rsidR="00F202FE" w:rsidRPr="00F202FE" w:rsidRDefault="00F202FE" w:rsidP="00F202FE">
            <w:r>
              <w:t>SSR</w:t>
            </w:r>
            <w:r w:rsidRPr="00F202FE">
              <w:t xml:space="preserve"> airborne Transponder</w:t>
            </w:r>
          </w:p>
        </w:tc>
        <w:tc>
          <w:tcPr>
            <w:tcW w:w="3492" w:type="dxa"/>
          </w:tcPr>
          <w:p w14:paraId="4236DB7E" w14:textId="77777777" w:rsidR="00F202FE" w:rsidRPr="00F202FE" w:rsidRDefault="00F202FE" w:rsidP="00F202FE">
            <w:r>
              <w:t>Reference</w:t>
            </w:r>
          </w:p>
        </w:tc>
      </w:tr>
      <w:tr w:rsidR="00F202FE" w14:paraId="7BE55A0C" w14:textId="77777777" w:rsidTr="001B0AD1">
        <w:tc>
          <w:tcPr>
            <w:tcW w:w="1307" w:type="dxa"/>
            <w:tcBorders>
              <w:top w:val="single" w:sz="4" w:space="0" w:color="D22A23"/>
              <w:left w:val="single" w:sz="4" w:space="0" w:color="D22A23"/>
              <w:bottom w:val="single" w:sz="4" w:space="0" w:color="D22A23"/>
              <w:right w:val="single" w:sz="4" w:space="0" w:color="D22A23"/>
            </w:tcBorders>
            <w:hideMark/>
          </w:tcPr>
          <w:p w14:paraId="0DB274C3" w14:textId="77777777" w:rsidR="00F202FE" w:rsidRPr="00F202FE" w:rsidRDefault="00F202FE" w:rsidP="00F202FE">
            <w:r>
              <w:t xml:space="preserve">Transmit </w:t>
            </w:r>
            <w:r w:rsidRPr="00F202FE">
              <w:t xml:space="preserve">Frequency </w:t>
            </w:r>
          </w:p>
        </w:tc>
        <w:tc>
          <w:tcPr>
            <w:tcW w:w="632" w:type="dxa"/>
            <w:tcBorders>
              <w:top w:val="single" w:sz="4" w:space="0" w:color="D22A23"/>
              <w:left w:val="single" w:sz="4" w:space="0" w:color="D22A23"/>
              <w:bottom w:val="single" w:sz="4" w:space="0" w:color="D22A23"/>
              <w:right w:val="single" w:sz="4" w:space="0" w:color="D22A23"/>
            </w:tcBorders>
            <w:hideMark/>
          </w:tcPr>
          <w:p w14:paraId="1236121E" w14:textId="77777777" w:rsidR="00F202FE" w:rsidRPr="00F202FE" w:rsidRDefault="00F202FE" w:rsidP="00F202FE">
            <w:r w:rsidRPr="003C0F0A">
              <w:t>MHz</w:t>
            </w:r>
          </w:p>
        </w:tc>
        <w:tc>
          <w:tcPr>
            <w:tcW w:w="3492" w:type="dxa"/>
            <w:tcBorders>
              <w:top w:val="single" w:sz="4" w:space="0" w:color="D22A23"/>
              <w:left w:val="single" w:sz="4" w:space="0" w:color="D22A23"/>
              <w:bottom w:val="single" w:sz="4" w:space="0" w:color="D22A23"/>
              <w:right w:val="single" w:sz="4" w:space="0" w:color="D22A23"/>
            </w:tcBorders>
          </w:tcPr>
          <w:p w14:paraId="3F61C1FF" w14:textId="77777777" w:rsidR="00F202FE" w:rsidRPr="00F202FE" w:rsidRDefault="00F202FE" w:rsidP="00F202FE">
            <w:r>
              <w:t>1090</w:t>
            </w:r>
            <w:r w:rsidRPr="00F202FE">
              <w:t xml:space="preserve"> </w:t>
            </w:r>
          </w:p>
        </w:tc>
        <w:tc>
          <w:tcPr>
            <w:tcW w:w="3492" w:type="dxa"/>
            <w:tcBorders>
              <w:top w:val="single" w:sz="4" w:space="0" w:color="D22A23"/>
              <w:left w:val="single" w:sz="4" w:space="0" w:color="D22A23"/>
              <w:bottom w:val="single" w:sz="4" w:space="0" w:color="D22A23"/>
              <w:right w:val="single" w:sz="4" w:space="0" w:color="D22A23"/>
            </w:tcBorders>
          </w:tcPr>
          <w:p w14:paraId="245C16D9" w14:textId="77777777" w:rsidR="00F202FE" w:rsidRPr="00F202FE" w:rsidRDefault="00F202FE" w:rsidP="00F202FE">
            <w:r w:rsidRPr="00CC425C">
              <w:t>(RTCA DO-181 §2.2.3.1)</w:t>
            </w:r>
          </w:p>
        </w:tc>
      </w:tr>
      <w:tr w:rsidR="00F202FE" w14:paraId="08AE46E1" w14:textId="77777777" w:rsidTr="001B0AD1">
        <w:tc>
          <w:tcPr>
            <w:tcW w:w="1307" w:type="dxa"/>
            <w:tcBorders>
              <w:top w:val="single" w:sz="4" w:space="0" w:color="D22A23"/>
              <w:left w:val="single" w:sz="4" w:space="0" w:color="D22A23"/>
              <w:bottom w:val="single" w:sz="4" w:space="0" w:color="D22A23"/>
              <w:right w:val="single" w:sz="4" w:space="0" w:color="D22A23"/>
            </w:tcBorders>
          </w:tcPr>
          <w:p w14:paraId="28BC68AF" w14:textId="77777777" w:rsidR="00F202FE" w:rsidRPr="00F202FE" w:rsidRDefault="00F202FE" w:rsidP="00F202FE">
            <w:r>
              <w:lastRenderedPageBreak/>
              <w:t>Bandwidth</w:t>
            </w:r>
          </w:p>
        </w:tc>
        <w:tc>
          <w:tcPr>
            <w:tcW w:w="632" w:type="dxa"/>
            <w:tcBorders>
              <w:top w:val="single" w:sz="4" w:space="0" w:color="D22A23"/>
              <w:left w:val="single" w:sz="4" w:space="0" w:color="D22A23"/>
              <w:bottom w:val="single" w:sz="4" w:space="0" w:color="D22A23"/>
              <w:right w:val="single" w:sz="4" w:space="0" w:color="D22A23"/>
            </w:tcBorders>
          </w:tcPr>
          <w:p w14:paraId="5F08D1D2" w14:textId="77777777" w:rsidR="00F202FE" w:rsidRPr="00F202FE" w:rsidRDefault="00F202FE" w:rsidP="00F202FE">
            <w:r>
              <w:t>MHz</w:t>
            </w:r>
          </w:p>
        </w:tc>
        <w:tc>
          <w:tcPr>
            <w:tcW w:w="3492" w:type="dxa"/>
            <w:tcBorders>
              <w:top w:val="single" w:sz="4" w:space="0" w:color="D22A23"/>
              <w:left w:val="single" w:sz="4" w:space="0" w:color="D22A23"/>
              <w:bottom w:val="single" w:sz="4" w:space="0" w:color="D22A23"/>
              <w:right w:val="single" w:sz="4" w:space="0" w:color="D22A23"/>
            </w:tcBorders>
          </w:tcPr>
          <w:p w14:paraId="706653BB" w14:textId="77777777" w:rsidR="00F202FE" w:rsidRPr="00F202FE" w:rsidRDefault="00F202FE" w:rsidP="00F202FE">
            <w:r>
              <w:t>4.5 MHz (Mode A and C)</w:t>
            </w:r>
          </w:p>
          <w:p w14:paraId="20A72319" w14:textId="77777777" w:rsidR="00F202FE" w:rsidRPr="00F202FE" w:rsidRDefault="00F202FE" w:rsidP="00F202FE">
            <w:r>
              <w:t>2.3 MHz (Mode S)</w:t>
            </w:r>
          </w:p>
        </w:tc>
        <w:tc>
          <w:tcPr>
            <w:tcW w:w="3492" w:type="dxa"/>
            <w:tcBorders>
              <w:top w:val="single" w:sz="4" w:space="0" w:color="D22A23"/>
              <w:left w:val="single" w:sz="4" w:space="0" w:color="D22A23"/>
              <w:bottom w:val="single" w:sz="4" w:space="0" w:color="D22A23"/>
              <w:right w:val="single" w:sz="4" w:space="0" w:color="D22A23"/>
            </w:tcBorders>
          </w:tcPr>
          <w:p w14:paraId="46FA3ACB" w14:textId="77777777" w:rsidR="00F202FE" w:rsidRPr="00F202FE" w:rsidRDefault="00F202FE" w:rsidP="00F202FE">
            <w:r w:rsidRPr="0029440B">
              <w:t>ITU.R.M2205</w:t>
            </w:r>
          </w:p>
        </w:tc>
      </w:tr>
      <w:tr w:rsidR="00F202FE" w14:paraId="7BF4EABB" w14:textId="77777777" w:rsidTr="001B0AD1">
        <w:tc>
          <w:tcPr>
            <w:tcW w:w="1307" w:type="dxa"/>
            <w:tcBorders>
              <w:top w:val="single" w:sz="4" w:space="0" w:color="D22A23"/>
              <w:left w:val="single" w:sz="4" w:space="0" w:color="D22A23"/>
              <w:bottom w:val="single" w:sz="4" w:space="0" w:color="D22A23"/>
              <w:right w:val="single" w:sz="4" w:space="0" w:color="D22A23"/>
            </w:tcBorders>
            <w:hideMark/>
          </w:tcPr>
          <w:p w14:paraId="20E1E402" w14:textId="77777777" w:rsidR="00F202FE" w:rsidRPr="00F202FE" w:rsidRDefault="00F202FE" w:rsidP="00F202FE">
            <w:r>
              <w:t>Tx Power</w:t>
            </w:r>
          </w:p>
        </w:tc>
        <w:tc>
          <w:tcPr>
            <w:tcW w:w="632" w:type="dxa"/>
            <w:tcBorders>
              <w:top w:val="single" w:sz="4" w:space="0" w:color="D22A23"/>
              <w:left w:val="single" w:sz="4" w:space="0" w:color="D22A23"/>
              <w:bottom w:val="single" w:sz="4" w:space="0" w:color="D22A23"/>
              <w:right w:val="single" w:sz="4" w:space="0" w:color="D22A23"/>
            </w:tcBorders>
            <w:hideMark/>
          </w:tcPr>
          <w:p w14:paraId="14F4D208" w14:textId="77777777" w:rsidR="00F202FE" w:rsidRPr="00F202FE" w:rsidRDefault="00F202FE" w:rsidP="00F202FE">
            <w:r w:rsidRPr="001A375E">
              <w:t>dBm</w:t>
            </w:r>
          </w:p>
        </w:tc>
        <w:tc>
          <w:tcPr>
            <w:tcW w:w="3492" w:type="dxa"/>
            <w:tcBorders>
              <w:top w:val="single" w:sz="4" w:space="0" w:color="D22A23"/>
              <w:left w:val="single" w:sz="4" w:space="0" w:color="D22A23"/>
              <w:bottom w:val="single" w:sz="4" w:space="0" w:color="D22A23"/>
              <w:right w:val="single" w:sz="4" w:space="0" w:color="D22A23"/>
            </w:tcBorders>
          </w:tcPr>
          <w:p w14:paraId="0F2A4451" w14:textId="77777777" w:rsidR="00F202FE" w:rsidRPr="00F202FE" w:rsidRDefault="00F202FE" w:rsidP="00F202FE">
            <w:r w:rsidRPr="00CC425C">
              <w:t xml:space="preserve">57 dBm </w:t>
            </w:r>
            <w:r w:rsidRPr="00F202FE">
              <w:t>(peak)</w:t>
            </w:r>
          </w:p>
        </w:tc>
        <w:tc>
          <w:tcPr>
            <w:tcW w:w="3492" w:type="dxa"/>
            <w:tcBorders>
              <w:top w:val="single" w:sz="4" w:space="0" w:color="D22A23"/>
              <w:left w:val="single" w:sz="4" w:space="0" w:color="D22A23"/>
              <w:bottom w:val="single" w:sz="4" w:space="0" w:color="D22A23"/>
              <w:right w:val="single" w:sz="4" w:space="0" w:color="D22A23"/>
            </w:tcBorders>
          </w:tcPr>
          <w:p w14:paraId="638B8EDF" w14:textId="77777777" w:rsidR="00F202FE" w:rsidRPr="00F202FE" w:rsidRDefault="00F202FE" w:rsidP="00F202FE">
            <w:r w:rsidRPr="00CC425C">
              <w:t xml:space="preserve">(RTCA </w:t>
            </w:r>
            <w:r w:rsidRPr="00F202FE">
              <w:t>DO-181 §2.2.3.2) and ITU.R.M2205</w:t>
            </w:r>
          </w:p>
        </w:tc>
      </w:tr>
      <w:tr w:rsidR="00F202FE" w14:paraId="2BF7F82C" w14:textId="77777777" w:rsidTr="001B0AD1">
        <w:tc>
          <w:tcPr>
            <w:tcW w:w="1307" w:type="dxa"/>
            <w:tcBorders>
              <w:top w:val="single" w:sz="4" w:space="0" w:color="D22A23"/>
              <w:left w:val="single" w:sz="4" w:space="0" w:color="D22A23"/>
              <w:bottom w:val="single" w:sz="4" w:space="0" w:color="D22A23"/>
              <w:right w:val="single" w:sz="4" w:space="0" w:color="D22A23"/>
            </w:tcBorders>
          </w:tcPr>
          <w:p w14:paraId="7DDE1372" w14:textId="77777777" w:rsidR="00F202FE" w:rsidRPr="00F202FE" w:rsidRDefault="00F202FE" w:rsidP="00F202FE">
            <w:r w:rsidRPr="008F5F56">
              <w:t>Cable loss</w:t>
            </w:r>
          </w:p>
        </w:tc>
        <w:tc>
          <w:tcPr>
            <w:tcW w:w="632" w:type="dxa"/>
            <w:tcBorders>
              <w:top w:val="single" w:sz="4" w:space="0" w:color="D22A23"/>
              <w:left w:val="single" w:sz="4" w:space="0" w:color="D22A23"/>
              <w:bottom w:val="single" w:sz="4" w:space="0" w:color="D22A23"/>
              <w:right w:val="single" w:sz="4" w:space="0" w:color="D22A23"/>
            </w:tcBorders>
          </w:tcPr>
          <w:p w14:paraId="4B9D0502" w14:textId="77777777" w:rsidR="00F202FE" w:rsidRPr="00F202FE" w:rsidRDefault="00F202FE" w:rsidP="00F202FE">
            <w:r w:rsidRPr="008F5F56">
              <w:t>dB</w:t>
            </w:r>
          </w:p>
        </w:tc>
        <w:tc>
          <w:tcPr>
            <w:tcW w:w="3492" w:type="dxa"/>
            <w:tcBorders>
              <w:top w:val="single" w:sz="4" w:space="0" w:color="D22A23"/>
              <w:left w:val="single" w:sz="4" w:space="0" w:color="D22A23"/>
              <w:bottom w:val="single" w:sz="4" w:space="0" w:color="D22A23"/>
              <w:right w:val="single" w:sz="4" w:space="0" w:color="D22A23"/>
            </w:tcBorders>
          </w:tcPr>
          <w:p w14:paraId="61D5FCA9" w14:textId="77777777" w:rsidR="00F202FE" w:rsidRPr="00F202FE" w:rsidRDefault="00F202FE" w:rsidP="00F202FE">
            <w:r>
              <w:t>3</w:t>
            </w:r>
          </w:p>
        </w:tc>
        <w:tc>
          <w:tcPr>
            <w:tcW w:w="3492" w:type="dxa"/>
            <w:tcBorders>
              <w:top w:val="single" w:sz="4" w:space="0" w:color="D22A23"/>
              <w:left w:val="single" w:sz="4" w:space="0" w:color="D22A23"/>
              <w:bottom w:val="single" w:sz="4" w:space="0" w:color="D22A23"/>
              <w:right w:val="single" w:sz="4" w:space="0" w:color="D22A23"/>
            </w:tcBorders>
          </w:tcPr>
          <w:p w14:paraId="694ABE8D" w14:textId="77777777" w:rsidR="00F202FE" w:rsidRPr="00F202FE" w:rsidRDefault="00F202FE" w:rsidP="00F202FE">
            <w:r>
              <w:t>Manual on the</w:t>
            </w:r>
          </w:p>
          <w:p w14:paraId="737D1B49" w14:textId="77777777" w:rsidR="00F202FE" w:rsidRPr="00F202FE" w:rsidRDefault="00F202FE" w:rsidP="00F202FE">
            <w:r>
              <w:t>Secondary Surveillance</w:t>
            </w:r>
          </w:p>
          <w:p w14:paraId="218CA739" w14:textId="77777777" w:rsidR="00F202FE" w:rsidRPr="00F202FE" w:rsidRDefault="00F202FE" w:rsidP="00F202FE">
            <w:pPr>
              <w:rPr>
                <w:highlight w:val="magenta"/>
              </w:rPr>
            </w:pPr>
            <w:r>
              <w:t>Radar (SSR) Systems, ICAO</w:t>
            </w:r>
            <w:r w:rsidRPr="00F202FE">
              <w:rPr>
                <w:rStyle w:val="FootnoteReference"/>
              </w:rPr>
              <w:footnoteReference w:id="10"/>
            </w:r>
          </w:p>
        </w:tc>
      </w:tr>
      <w:tr w:rsidR="00F202FE" w14:paraId="38FAE7E2" w14:textId="77777777" w:rsidTr="001B0AD1">
        <w:tc>
          <w:tcPr>
            <w:tcW w:w="1307" w:type="dxa"/>
            <w:tcBorders>
              <w:top w:val="single" w:sz="4" w:space="0" w:color="D22A23"/>
              <w:left w:val="single" w:sz="4" w:space="0" w:color="D22A23"/>
              <w:bottom w:val="single" w:sz="4" w:space="0" w:color="D22A23"/>
              <w:right w:val="single" w:sz="4" w:space="0" w:color="D22A23"/>
            </w:tcBorders>
          </w:tcPr>
          <w:p w14:paraId="62F867E1" w14:textId="77777777" w:rsidR="00F202FE" w:rsidRPr="00F202FE" w:rsidRDefault="00F202FE" w:rsidP="00F202FE">
            <w:r>
              <w:t xml:space="preserve">Antenna </w:t>
            </w:r>
            <w:r w:rsidRPr="00F202FE">
              <w:t>gain</w:t>
            </w:r>
          </w:p>
        </w:tc>
        <w:tc>
          <w:tcPr>
            <w:tcW w:w="632" w:type="dxa"/>
            <w:tcBorders>
              <w:top w:val="single" w:sz="4" w:space="0" w:color="D22A23"/>
              <w:left w:val="single" w:sz="4" w:space="0" w:color="D22A23"/>
              <w:bottom w:val="single" w:sz="4" w:space="0" w:color="D22A23"/>
              <w:right w:val="single" w:sz="4" w:space="0" w:color="D22A23"/>
            </w:tcBorders>
          </w:tcPr>
          <w:p w14:paraId="6EB60FE8" w14:textId="77777777" w:rsidR="00F202FE" w:rsidRPr="00F202FE" w:rsidRDefault="00F202FE" w:rsidP="00F202FE">
            <w:r>
              <w:t>dBi</w:t>
            </w:r>
          </w:p>
        </w:tc>
        <w:tc>
          <w:tcPr>
            <w:tcW w:w="3492" w:type="dxa"/>
            <w:tcBorders>
              <w:top w:val="single" w:sz="4" w:space="0" w:color="D22A23"/>
              <w:left w:val="single" w:sz="4" w:space="0" w:color="D22A23"/>
              <w:bottom w:val="single" w:sz="4" w:space="0" w:color="D22A23"/>
              <w:right w:val="single" w:sz="4" w:space="0" w:color="D22A23"/>
            </w:tcBorders>
          </w:tcPr>
          <w:p w14:paraId="598D2A12" w14:textId="77777777" w:rsidR="00F202FE" w:rsidRPr="00F202FE" w:rsidRDefault="00F202FE" w:rsidP="00F202FE">
            <w:r w:rsidRPr="0029440B">
              <w:t>2.8</w:t>
            </w:r>
          </w:p>
          <w:p w14:paraId="1793D8DF" w14:textId="77777777" w:rsidR="00F202FE" w:rsidRPr="00CC425C" w:rsidRDefault="00F202FE" w:rsidP="00F202FE"/>
        </w:tc>
        <w:tc>
          <w:tcPr>
            <w:tcW w:w="3492" w:type="dxa"/>
            <w:tcBorders>
              <w:top w:val="single" w:sz="4" w:space="0" w:color="D22A23"/>
              <w:left w:val="single" w:sz="4" w:space="0" w:color="D22A23"/>
              <w:bottom w:val="single" w:sz="4" w:space="0" w:color="D22A23"/>
              <w:right w:val="single" w:sz="4" w:space="0" w:color="D22A23"/>
            </w:tcBorders>
          </w:tcPr>
          <w:p w14:paraId="1DF39ECF" w14:textId="77777777" w:rsidR="00F202FE" w:rsidRPr="00F202FE" w:rsidRDefault="00510075" w:rsidP="00F202FE">
            <w:hyperlink r:id="rId103" w:history="1">
              <w:r w:rsidR="00F202FE" w:rsidRPr="00F202FE">
                <w:rPr>
                  <w:rStyle w:val="Hyperlink"/>
                </w:rPr>
                <w:t>http://antennaassociates.com/datasheets.php</w:t>
              </w:r>
            </w:hyperlink>
            <w:r w:rsidR="00F202FE" w:rsidRPr="00F202FE">
              <w:t xml:space="preserve"> </w:t>
            </w:r>
          </w:p>
          <w:p w14:paraId="26201CBB" w14:textId="77777777" w:rsidR="00F202FE" w:rsidRPr="00147885" w:rsidRDefault="00F202FE" w:rsidP="00F202FE">
            <w:pPr>
              <w:rPr>
                <w:highlight w:val="magenta"/>
              </w:rPr>
            </w:pPr>
          </w:p>
        </w:tc>
      </w:tr>
      <w:tr w:rsidR="00F202FE" w14:paraId="49A81320" w14:textId="77777777" w:rsidTr="001B0AD1">
        <w:tc>
          <w:tcPr>
            <w:tcW w:w="1307" w:type="dxa"/>
            <w:tcBorders>
              <w:top w:val="single" w:sz="4" w:space="0" w:color="D22A23"/>
              <w:left w:val="single" w:sz="4" w:space="0" w:color="D22A23"/>
              <w:bottom w:val="single" w:sz="4" w:space="0" w:color="D22A23"/>
              <w:right w:val="single" w:sz="4" w:space="0" w:color="D22A23"/>
            </w:tcBorders>
          </w:tcPr>
          <w:p w14:paraId="0C9E9A8D" w14:textId="77777777" w:rsidR="00F202FE" w:rsidRPr="00F202FE" w:rsidRDefault="00F202FE" w:rsidP="00F202FE">
            <w:r w:rsidRPr="003C0F0A">
              <w:t>OOB</w:t>
            </w:r>
          </w:p>
        </w:tc>
        <w:tc>
          <w:tcPr>
            <w:tcW w:w="632" w:type="dxa"/>
            <w:tcBorders>
              <w:top w:val="single" w:sz="4" w:space="0" w:color="D22A23"/>
              <w:left w:val="single" w:sz="4" w:space="0" w:color="D22A23"/>
              <w:bottom w:val="single" w:sz="4" w:space="0" w:color="D22A23"/>
              <w:right w:val="single" w:sz="4" w:space="0" w:color="D22A23"/>
            </w:tcBorders>
          </w:tcPr>
          <w:p w14:paraId="3B9BD7B5" w14:textId="77777777" w:rsidR="00F202FE" w:rsidRPr="00F202FE" w:rsidRDefault="00F202FE" w:rsidP="00F202FE">
            <w:r>
              <w:t>N/A</w:t>
            </w:r>
          </w:p>
        </w:tc>
        <w:tc>
          <w:tcPr>
            <w:tcW w:w="3492" w:type="dxa"/>
            <w:tcBorders>
              <w:top w:val="single" w:sz="4" w:space="0" w:color="D22A23"/>
              <w:left w:val="single" w:sz="4" w:space="0" w:color="D22A23"/>
              <w:bottom w:val="single" w:sz="4" w:space="0" w:color="D22A23"/>
              <w:right w:val="single" w:sz="4" w:space="0" w:color="D22A23"/>
            </w:tcBorders>
          </w:tcPr>
          <w:p w14:paraId="64AF1557" w14:textId="77777777" w:rsidR="00F202FE" w:rsidRPr="00F202FE" w:rsidRDefault="00F202FE" w:rsidP="00F202FE">
            <w:pPr>
              <w:rPr>
                <w:highlight w:val="magenta"/>
              </w:rPr>
            </w:pPr>
            <w:r w:rsidRPr="002E7176">
              <w:t>See below</w:t>
            </w:r>
          </w:p>
        </w:tc>
        <w:tc>
          <w:tcPr>
            <w:tcW w:w="3492" w:type="dxa"/>
            <w:tcBorders>
              <w:top w:val="single" w:sz="4" w:space="0" w:color="D22A23"/>
              <w:left w:val="single" w:sz="4" w:space="0" w:color="D22A23"/>
              <w:bottom w:val="single" w:sz="4" w:space="0" w:color="D22A23"/>
              <w:right w:val="single" w:sz="4" w:space="0" w:color="D22A23"/>
            </w:tcBorders>
          </w:tcPr>
          <w:p w14:paraId="2BD29B99" w14:textId="77777777" w:rsidR="00F202FE" w:rsidRPr="00F202FE" w:rsidRDefault="00F202FE" w:rsidP="00F202FE">
            <w:r w:rsidRPr="003B3E45">
              <w:t>ICAO Annex 10 Vol IV, fig. 3.</w:t>
            </w:r>
            <w:r w:rsidRPr="00F202FE">
              <w:t>5</w:t>
            </w:r>
          </w:p>
        </w:tc>
      </w:tr>
    </w:tbl>
    <w:p w14:paraId="4FF28499" w14:textId="77777777" w:rsidR="00F202FE" w:rsidRDefault="00F202FE" w:rsidP="00F202FE"/>
    <w:p w14:paraId="25D5B07C" w14:textId="77777777" w:rsidR="00F202FE" w:rsidRPr="00CC425C" w:rsidRDefault="00F202FE" w:rsidP="00F202FE">
      <w:r w:rsidRPr="00F202FE">
        <w:rPr>
          <w:noProof/>
          <w:lang w:val="fi-FI" w:eastAsia="fi-FI"/>
        </w:rPr>
        <w:drawing>
          <wp:inline distT="0" distB="0" distL="0" distR="0" wp14:anchorId="55D6DFEA" wp14:editId="2F590826">
            <wp:extent cx="3642360" cy="3680460"/>
            <wp:effectExtent l="0" t="0" r="0" b="0"/>
            <wp:docPr id="2061"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3642360" cy="3680460"/>
                    </a:xfrm>
                    <a:prstGeom prst="rect">
                      <a:avLst/>
                    </a:prstGeom>
                    <a:noFill/>
                    <a:ln>
                      <a:noFill/>
                    </a:ln>
                  </pic:spPr>
                </pic:pic>
              </a:graphicData>
            </a:graphic>
          </wp:inline>
        </w:drawing>
      </w:r>
    </w:p>
    <w:p w14:paraId="11E042CA" w14:textId="77777777" w:rsidR="00F202FE" w:rsidRPr="00CC425C" w:rsidRDefault="00F202FE" w:rsidP="00F202FE"/>
    <w:p w14:paraId="636F0CA2" w14:textId="77777777" w:rsidR="00F202FE" w:rsidRDefault="00F202FE" w:rsidP="00F202FE"/>
    <w:p w14:paraId="3644871B" w14:textId="77777777" w:rsidR="00F202FE" w:rsidRPr="00CC425C" w:rsidRDefault="00F202FE" w:rsidP="00F202FE">
      <w:pPr>
        <w:pStyle w:val="Caption"/>
      </w:pPr>
      <w:r>
        <w:t xml:space="preserve">Figure </w:t>
      </w:r>
      <w:r w:rsidR="000503B5">
        <w:fldChar w:fldCharType="begin"/>
      </w:r>
      <w:r w:rsidR="000503B5">
        <w:instrText xml:space="preserve"> SEQ Figure \* ARABIC </w:instrText>
      </w:r>
      <w:r w:rsidR="000503B5">
        <w:fldChar w:fldCharType="separate"/>
      </w:r>
      <w:r w:rsidRPr="00F202FE">
        <w:t>7</w:t>
      </w:r>
      <w:r w:rsidR="000503B5">
        <w:fldChar w:fldCharType="end"/>
      </w:r>
      <w:r>
        <w:t>: Out-of-band emissions of SSR airborne transponder</w:t>
      </w:r>
    </w:p>
    <w:p w14:paraId="7DFFF1FE" w14:textId="77777777" w:rsidR="00F202FE" w:rsidRPr="00CC425C" w:rsidRDefault="00F202FE" w:rsidP="00F202FE"/>
    <w:p w14:paraId="5EF39FA6" w14:textId="77777777" w:rsidR="00F202FE" w:rsidRPr="00CC425C" w:rsidRDefault="00F202FE" w:rsidP="00F202FE">
      <w:pPr>
        <w:pStyle w:val="Caption"/>
      </w:pPr>
      <w:r w:rsidRPr="006E64D8">
        <w:t xml:space="preserve">Table </w:t>
      </w:r>
      <w:r>
        <w:t>31</w:t>
      </w:r>
      <w:r w:rsidRPr="0095571F">
        <w:t xml:space="preserve">: </w:t>
      </w:r>
      <w:r w:rsidRPr="00F71684">
        <w:t>T</w:t>
      </w:r>
      <w:r>
        <w:t>ransmitter</w:t>
      </w:r>
      <w:r w:rsidRPr="00F71684">
        <w:t xml:space="preserve"> characteristics of </w:t>
      </w:r>
      <w:r w:rsidRPr="0095571F">
        <w:t>SSR</w:t>
      </w:r>
      <w:r>
        <w:t xml:space="preserve"> ground interrogator</w:t>
      </w:r>
    </w:p>
    <w:tbl>
      <w:tblPr>
        <w:tblStyle w:val="ECCTable-redheader"/>
        <w:tblW w:w="0" w:type="auto"/>
        <w:tblInd w:w="0" w:type="dxa"/>
        <w:tblLayout w:type="fixed"/>
        <w:tblLook w:val="04A0" w:firstRow="1" w:lastRow="0" w:firstColumn="1" w:lastColumn="0" w:noHBand="0" w:noVBand="1"/>
      </w:tblPr>
      <w:tblGrid>
        <w:gridCol w:w="1295"/>
        <w:gridCol w:w="685"/>
        <w:gridCol w:w="3489"/>
        <w:gridCol w:w="3547"/>
      </w:tblGrid>
      <w:tr w:rsidR="00F202FE" w14:paraId="630BEB3C" w14:textId="77777777" w:rsidTr="001B0AD1">
        <w:trPr>
          <w:cnfStyle w:val="100000000000" w:firstRow="1" w:lastRow="0" w:firstColumn="0" w:lastColumn="0" w:oddVBand="0" w:evenVBand="0" w:oddHBand="0" w:evenHBand="0" w:firstRowFirstColumn="0" w:firstRowLastColumn="0" w:lastRowFirstColumn="0" w:lastRowLastColumn="0"/>
        </w:trPr>
        <w:tc>
          <w:tcPr>
            <w:tcW w:w="1295" w:type="dxa"/>
            <w:hideMark/>
          </w:tcPr>
          <w:p w14:paraId="43407F3E" w14:textId="77777777" w:rsidR="00F202FE" w:rsidRPr="00F202FE" w:rsidRDefault="00F202FE" w:rsidP="00F202FE">
            <w:r w:rsidRPr="003C0F0A">
              <w:t>Parameters</w:t>
            </w:r>
          </w:p>
        </w:tc>
        <w:tc>
          <w:tcPr>
            <w:tcW w:w="685" w:type="dxa"/>
            <w:hideMark/>
          </w:tcPr>
          <w:p w14:paraId="1C5E427F" w14:textId="77777777" w:rsidR="00F202FE" w:rsidRPr="00F202FE" w:rsidRDefault="00F202FE" w:rsidP="00F202FE">
            <w:r w:rsidRPr="003C0F0A">
              <w:t>Unit</w:t>
            </w:r>
          </w:p>
        </w:tc>
        <w:tc>
          <w:tcPr>
            <w:tcW w:w="3489" w:type="dxa"/>
            <w:hideMark/>
          </w:tcPr>
          <w:p w14:paraId="6729B4DC" w14:textId="77777777" w:rsidR="00F202FE" w:rsidRPr="00F202FE" w:rsidRDefault="00F202FE" w:rsidP="00F202FE">
            <w:r>
              <w:t>SSR</w:t>
            </w:r>
            <w:r w:rsidRPr="00F202FE">
              <w:t xml:space="preserve"> ground radar</w:t>
            </w:r>
          </w:p>
        </w:tc>
        <w:tc>
          <w:tcPr>
            <w:tcW w:w="3547" w:type="dxa"/>
          </w:tcPr>
          <w:p w14:paraId="460C5B00" w14:textId="77777777" w:rsidR="00F202FE" w:rsidRPr="00F202FE" w:rsidRDefault="00F202FE" w:rsidP="00F202FE">
            <w:r>
              <w:t>Reference</w:t>
            </w:r>
          </w:p>
        </w:tc>
      </w:tr>
      <w:tr w:rsidR="00F202FE" w14:paraId="344AC521" w14:textId="77777777" w:rsidTr="001B0AD1">
        <w:tc>
          <w:tcPr>
            <w:tcW w:w="1295" w:type="dxa"/>
            <w:tcBorders>
              <w:top w:val="single" w:sz="4" w:space="0" w:color="D22A23"/>
              <w:left w:val="single" w:sz="4" w:space="0" w:color="D22A23"/>
              <w:bottom w:val="single" w:sz="4" w:space="0" w:color="D22A23"/>
              <w:right w:val="single" w:sz="4" w:space="0" w:color="D22A23"/>
            </w:tcBorders>
            <w:hideMark/>
          </w:tcPr>
          <w:p w14:paraId="5B4C4DA3" w14:textId="77777777" w:rsidR="00F202FE" w:rsidRPr="00F202FE" w:rsidRDefault="00F202FE" w:rsidP="00F202FE">
            <w:r w:rsidRPr="003C0F0A">
              <w:t>Frequency range</w:t>
            </w:r>
          </w:p>
        </w:tc>
        <w:tc>
          <w:tcPr>
            <w:tcW w:w="685" w:type="dxa"/>
            <w:tcBorders>
              <w:top w:val="single" w:sz="4" w:space="0" w:color="D22A23"/>
              <w:left w:val="single" w:sz="4" w:space="0" w:color="D22A23"/>
              <w:bottom w:val="single" w:sz="4" w:space="0" w:color="D22A23"/>
              <w:right w:val="single" w:sz="4" w:space="0" w:color="D22A23"/>
            </w:tcBorders>
            <w:hideMark/>
          </w:tcPr>
          <w:p w14:paraId="194B5530" w14:textId="77777777" w:rsidR="00F202FE" w:rsidRPr="00F202FE" w:rsidRDefault="00F202FE" w:rsidP="00F202FE">
            <w:r w:rsidRPr="003C0F0A">
              <w:t>MHz</w:t>
            </w:r>
          </w:p>
        </w:tc>
        <w:tc>
          <w:tcPr>
            <w:tcW w:w="3489" w:type="dxa"/>
            <w:tcBorders>
              <w:top w:val="single" w:sz="4" w:space="0" w:color="D22A23"/>
              <w:left w:val="single" w:sz="4" w:space="0" w:color="D22A23"/>
              <w:bottom w:val="single" w:sz="4" w:space="0" w:color="D22A23"/>
              <w:right w:val="single" w:sz="4" w:space="0" w:color="D22A23"/>
            </w:tcBorders>
          </w:tcPr>
          <w:p w14:paraId="7A0FC649" w14:textId="77777777" w:rsidR="00F202FE" w:rsidRPr="00F202FE" w:rsidRDefault="00F202FE" w:rsidP="00F202FE">
            <w:r>
              <w:t>1030</w:t>
            </w:r>
            <w:r w:rsidRPr="00F202FE">
              <w:t xml:space="preserve"> </w:t>
            </w:r>
          </w:p>
        </w:tc>
        <w:tc>
          <w:tcPr>
            <w:tcW w:w="3547" w:type="dxa"/>
            <w:tcBorders>
              <w:top w:val="single" w:sz="4" w:space="0" w:color="D22A23"/>
              <w:left w:val="single" w:sz="4" w:space="0" w:color="D22A23"/>
              <w:bottom w:val="single" w:sz="4" w:space="0" w:color="D22A23"/>
              <w:right w:val="single" w:sz="4" w:space="0" w:color="D22A23"/>
            </w:tcBorders>
          </w:tcPr>
          <w:p w14:paraId="4A36D308" w14:textId="77777777" w:rsidR="00F202FE" w:rsidRPr="00F202FE" w:rsidRDefault="00F202FE" w:rsidP="00F202FE">
            <w:r w:rsidRPr="00CC425C">
              <w:t>ICAO Annexe 10 Vol4 §3.1.1.1.1</w:t>
            </w:r>
          </w:p>
        </w:tc>
      </w:tr>
      <w:tr w:rsidR="00F202FE" w14:paraId="6A03431F" w14:textId="77777777" w:rsidTr="001B0AD1">
        <w:tc>
          <w:tcPr>
            <w:tcW w:w="1295" w:type="dxa"/>
            <w:tcBorders>
              <w:top w:val="single" w:sz="4" w:space="0" w:color="D22A23"/>
              <w:left w:val="single" w:sz="4" w:space="0" w:color="D22A23"/>
              <w:bottom w:val="single" w:sz="4" w:space="0" w:color="D22A23"/>
              <w:right w:val="single" w:sz="4" w:space="0" w:color="D22A23"/>
            </w:tcBorders>
            <w:hideMark/>
          </w:tcPr>
          <w:p w14:paraId="33795A0E" w14:textId="77777777" w:rsidR="00F202FE" w:rsidRPr="00F202FE" w:rsidRDefault="00F202FE" w:rsidP="00F202FE">
            <w:r>
              <w:t>Tx Power (peak)</w:t>
            </w:r>
          </w:p>
        </w:tc>
        <w:tc>
          <w:tcPr>
            <w:tcW w:w="685" w:type="dxa"/>
            <w:tcBorders>
              <w:top w:val="single" w:sz="4" w:space="0" w:color="D22A23"/>
              <w:left w:val="single" w:sz="4" w:space="0" w:color="D22A23"/>
              <w:bottom w:val="single" w:sz="4" w:space="0" w:color="D22A23"/>
              <w:right w:val="single" w:sz="4" w:space="0" w:color="D22A23"/>
            </w:tcBorders>
            <w:hideMark/>
          </w:tcPr>
          <w:p w14:paraId="5180A779" w14:textId="77777777" w:rsidR="00F202FE" w:rsidRPr="00F202FE" w:rsidRDefault="00F202FE" w:rsidP="00F202FE">
            <w:r w:rsidRPr="001A375E">
              <w:t>dBm</w:t>
            </w:r>
          </w:p>
        </w:tc>
        <w:tc>
          <w:tcPr>
            <w:tcW w:w="3489" w:type="dxa"/>
            <w:tcBorders>
              <w:top w:val="single" w:sz="4" w:space="0" w:color="D22A23"/>
              <w:left w:val="single" w:sz="4" w:space="0" w:color="D22A23"/>
              <w:bottom w:val="single" w:sz="4" w:space="0" w:color="D22A23"/>
              <w:right w:val="single" w:sz="4" w:space="0" w:color="D22A23"/>
            </w:tcBorders>
          </w:tcPr>
          <w:p w14:paraId="4FA5A55F" w14:textId="77777777" w:rsidR="00F202FE" w:rsidRPr="00F202FE" w:rsidRDefault="00F202FE" w:rsidP="00F202FE">
            <w:r w:rsidRPr="00DB70D9">
              <w:t xml:space="preserve">62 </w:t>
            </w:r>
          </w:p>
        </w:tc>
        <w:tc>
          <w:tcPr>
            <w:tcW w:w="3547" w:type="dxa"/>
            <w:tcBorders>
              <w:top w:val="single" w:sz="4" w:space="0" w:color="D22A23"/>
              <w:left w:val="single" w:sz="4" w:space="0" w:color="D22A23"/>
              <w:bottom w:val="single" w:sz="4" w:space="0" w:color="D22A23"/>
              <w:right w:val="single" w:sz="4" w:space="0" w:color="D22A23"/>
            </w:tcBorders>
          </w:tcPr>
          <w:p w14:paraId="20C6143E" w14:textId="77777777" w:rsidR="00F202FE" w:rsidRPr="00F202FE" w:rsidRDefault="00F202FE" w:rsidP="00F202FE">
            <w:r w:rsidRPr="00F202FE">
              <w:t>L-band interference scenarios characterisation, Eurocontrol</w:t>
            </w:r>
            <w:r w:rsidRPr="00F202FE">
              <w:rPr>
                <w:rStyle w:val="FootnoteReference"/>
              </w:rPr>
              <w:footnoteReference w:id="11"/>
            </w:r>
          </w:p>
        </w:tc>
      </w:tr>
      <w:tr w:rsidR="00F202FE" w14:paraId="737DB940" w14:textId="77777777" w:rsidTr="001B0AD1">
        <w:tc>
          <w:tcPr>
            <w:tcW w:w="1295" w:type="dxa"/>
            <w:tcBorders>
              <w:top w:val="single" w:sz="4" w:space="0" w:color="D22A23"/>
              <w:left w:val="single" w:sz="4" w:space="0" w:color="D22A23"/>
              <w:bottom w:val="single" w:sz="4" w:space="0" w:color="D22A23"/>
              <w:right w:val="single" w:sz="4" w:space="0" w:color="D22A23"/>
            </w:tcBorders>
          </w:tcPr>
          <w:p w14:paraId="1A32E9BC" w14:textId="77777777" w:rsidR="00F202FE" w:rsidRPr="00F202FE" w:rsidRDefault="00F202FE" w:rsidP="00F202FE">
            <w:r w:rsidRPr="008F5F56">
              <w:t>Cable loss</w:t>
            </w:r>
          </w:p>
        </w:tc>
        <w:tc>
          <w:tcPr>
            <w:tcW w:w="685" w:type="dxa"/>
            <w:tcBorders>
              <w:top w:val="single" w:sz="4" w:space="0" w:color="D22A23"/>
              <w:left w:val="single" w:sz="4" w:space="0" w:color="D22A23"/>
              <w:bottom w:val="single" w:sz="4" w:space="0" w:color="D22A23"/>
              <w:right w:val="single" w:sz="4" w:space="0" w:color="D22A23"/>
            </w:tcBorders>
          </w:tcPr>
          <w:p w14:paraId="2E3D933C" w14:textId="77777777" w:rsidR="00F202FE" w:rsidRPr="00F202FE" w:rsidRDefault="00F202FE" w:rsidP="00F202FE">
            <w:r w:rsidRPr="008F5F56">
              <w:t>dB</w:t>
            </w:r>
          </w:p>
        </w:tc>
        <w:tc>
          <w:tcPr>
            <w:tcW w:w="3489" w:type="dxa"/>
            <w:tcBorders>
              <w:top w:val="single" w:sz="4" w:space="0" w:color="D22A23"/>
              <w:left w:val="single" w:sz="4" w:space="0" w:color="D22A23"/>
              <w:bottom w:val="single" w:sz="4" w:space="0" w:color="D22A23"/>
              <w:right w:val="single" w:sz="4" w:space="0" w:color="D22A23"/>
            </w:tcBorders>
          </w:tcPr>
          <w:p w14:paraId="0B4638A5" w14:textId="77777777" w:rsidR="00F202FE" w:rsidRPr="00F202FE" w:rsidRDefault="00F202FE" w:rsidP="00F202FE">
            <w:r w:rsidRPr="008F5F56">
              <w:t>3</w:t>
            </w:r>
          </w:p>
        </w:tc>
        <w:tc>
          <w:tcPr>
            <w:tcW w:w="3547" w:type="dxa"/>
            <w:tcBorders>
              <w:top w:val="single" w:sz="4" w:space="0" w:color="D22A23"/>
              <w:left w:val="single" w:sz="4" w:space="0" w:color="D22A23"/>
              <w:bottom w:val="single" w:sz="4" w:space="0" w:color="D22A23"/>
              <w:right w:val="single" w:sz="4" w:space="0" w:color="D22A23"/>
            </w:tcBorders>
          </w:tcPr>
          <w:p w14:paraId="1FF7CF3C" w14:textId="77777777" w:rsidR="00F202FE" w:rsidRPr="00F202FE" w:rsidRDefault="00F202FE" w:rsidP="00F202FE">
            <w:r w:rsidRPr="00F202FE">
              <w:t>Compatibility criteria and interference scenarios for SSR systems, Eurocontrol</w:t>
            </w:r>
            <w:r w:rsidRPr="00F202FE">
              <w:rPr>
                <w:rStyle w:val="FootnoteReference"/>
              </w:rPr>
              <w:footnoteReference w:id="12"/>
            </w:r>
          </w:p>
          <w:p w14:paraId="00D5FA9B" w14:textId="77777777" w:rsidR="00F202FE" w:rsidRPr="008F5F56" w:rsidRDefault="00F202FE" w:rsidP="00F202FE"/>
          <w:p w14:paraId="2BFBBC90" w14:textId="77777777" w:rsidR="00F202FE" w:rsidRPr="00F202FE" w:rsidRDefault="00F202FE" w:rsidP="00F202FE">
            <w:r w:rsidRPr="008F5F56">
              <w:t>ED-43 §3.2.4.2</w:t>
            </w:r>
          </w:p>
        </w:tc>
      </w:tr>
      <w:tr w:rsidR="00F202FE" w:rsidRPr="00634915" w14:paraId="61441779" w14:textId="77777777" w:rsidTr="001B0AD1">
        <w:tc>
          <w:tcPr>
            <w:tcW w:w="1295" w:type="dxa"/>
            <w:tcBorders>
              <w:top w:val="single" w:sz="4" w:space="0" w:color="D22A23"/>
              <w:left w:val="single" w:sz="4" w:space="0" w:color="D22A23"/>
              <w:bottom w:val="single" w:sz="4" w:space="0" w:color="D22A23"/>
              <w:right w:val="single" w:sz="4" w:space="0" w:color="D22A23"/>
            </w:tcBorders>
          </w:tcPr>
          <w:p w14:paraId="3938C8E5" w14:textId="77777777" w:rsidR="00F202FE" w:rsidRPr="00F202FE" w:rsidRDefault="00F202FE" w:rsidP="00F202FE">
            <w:r>
              <w:t>Antenna gain</w:t>
            </w:r>
          </w:p>
        </w:tc>
        <w:tc>
          <w:tcPr>
            <w:tcW w:w="685" w:type="dxa"/>
            <w:tcBorders>
              <w:top w:val="single" w:sz="4" w:space="0" w:color="D22A23"/>
              <w:left w:val="single" w:sz="4" w:space="0" w:color="D22A23"/>
              <w:bottom w:val="single" w:sz="4" w:space="0" w:color="D22A23"/>
              <w:right w:val="single" w:sz="4" w:space="0" w:color="D22A23"/>
            </w:tcBorders>
          </w:tcPr>
          <w:p w14:paraId="527FC5FE" w14:textId="77777777" w:rsidR="00F202FE" w:rsidRPr="00F202FE" w:rsidRDefault="00F202FE" w:rsidP="00F202FE">
            <w:r>
              <w:t>dBi</w:t>
            </w:r>
          </w:p>
        </w:tc>
        <w:tc>
          <w:tcPr>
            <w:tcW w:w="3489" w:type="dxa"/>
            <w:tcBorders>
              <w:top w:val="single" w:sz="4" w:space="0" w:color="D22A23"/>
              <w:left w:val="single" w:sz="4" w:space="0" w:color="D22A23"/>
              <w:bottom w:val="single" w:sz="4" w:space="0" w:color="D22A23"/>
              <w:right w:val="single" w:sz="4" w:space="0" w:color="D22A23"/>
            </w:tcBorders>
          </w:tcPr>
          <w:p w14:paraId="0ADB8216" w14:textId="77777777" w:rsidR="00F202FE" w:rsidRPr="00F202FE" w:rsidRDefault="00F202FE" w:rsidP="00F202FE">
            <w:r>
              <w:t xml:space="preserve">27 </w:t>
            </w:r>
            <w:r w:rsidRPr="00F202FE">
              <w:t>(max)</w:t>
            </w:r>
          </w:p>
        </w:tc>
        <w:tc>
          <w:tcPr>
            <w:tcW w:w="3547" w:type="dxa"/>
            <w:tcBorders>
              <w:top w:val="single" w:sz="4" w:space="0" w:color="D22A23"/>
              <w:left w:val="single" w:sz="4" w:space="0" w:color="D22A23"/>
              <w:bottom w:val="single" w:sz="4" w:space="0" w:color="D22A23"/>
              <w:right w:val="single" w:sz="4" w:space="0" w:color="D22A23"/>
            </w:tcBorders>
          </w:tcPr>
          <w:p w14:paraId="221A2D2F" w14:textId="77777777" w:rsidR="00F202FE" w:rsidRPr="00F202FE" w:rsidRDefault="00510075" w:rsidP="00F202FE">
            <w:hyperlink r:id="rId105" w:history="1">
              <w:r w:rsidR="00F202FE" w:rsidRPr="00F202FE">
                <w:rPr>
                  <w:rStyle w:val="Hyperlink"/>
                </w:rPr>
                <w:t>https://www.nec.com/en/global/solutions/cns-atm/surveillance/ssr.html</w:t>
              </w:r>
            </w:hyperlink>
            <w:r w:rsidR="00F202FE" w:rsidRPr="00F202FE">
              <w:t xml:space="preserve"> </w:t>
            </w:r>
          </w:p>
        </w:tc>
      </w:tr>
      <w:tr w:rsidR="00F202FE" w14:paraId="71210BC8" w14:textId="77777777" w:rsidTr="001B0AD1">
        <w:tc>
          <w:tcPr>
            <w:tcW w:w="1295" w:type="dxa"/>
            <w:tcBorders>
              <w:top w:val="single" w:sz="4" w:space="0" w:color="D22A23"/>
              <w:left w:val="single" w:sz="4" w:space="0" w:color="D22A23"/>
              <w:bottom w:val="single" w:sz="4" w:space="0" w:color="D22A23"/>
              <w:right w:val="single" w:sz="4" w:space="0" w:color="D22A23"/>
            </w:tcBorders>
          </w:tcPr>
          <w:p w14:paraId="0C456E07" w14:textId="77777777" w:rsidR="00F202FE" w:rsidRPr="00F202FE" w:rsidRDefault="00F202FE" w:rsidP="00F202FE">
            <w:r>
              <w:t>Side lobe gain</w:t>
            </w:r>
          </w:p>
        </w:tc>
        <w:tc>
          <w:tcPr>
            <w:tcW w:w="685" w:type="dxa"/>
            <w:tcBorders>
              <w:top w:val="single" w:sz="4" w:space="0" w:color="D22A23"/>
              <w:left w:val="single" w:sz="4" w:space="0" w:color="D22A23"/>
              <w:bottom w:val="single" w:sz="4" w:space="0" w:color="D22A23"/>
              <w:right w:val="single" w:sz="4" w:space="0" w:color="D22A23"/>
            </w:tcBorders>
          </w:tcPr>
          <w:p w14:paraId="5E9AB9B0" w14:textId="77777777" w:rsidR="00F202FE" w:rsidRPr="00F202FE" w:rsidRDefault="00F202FE" w:rsidP="00F202FE">
            <w:r>
              <w:t>dBi</w:t>
            </w:r>
          </w:p>
        </w:tc>
        <w:tc>
          <w:tcPr>
            <w:tcW w:w="3489" w:type="dxa"/>
            <w:tcBorders>
              <w:top w:val="single" w:sz="4" w:space="0" w:color="D22A23"/>
              <w:left w:val="single" w:sz="4" w:space="0" w:color="D22A23"/>
              <w:bottom w:val="single" w:sz="4" w:space="0" w:color="D22A23"/>
              <w:right w:val="single" w:sz="4" w:space="0" w:color="D22A23"/>
            </w:tcBorders>
          </w:tcPr>
          <w:p w14:paraId="70D28926" w14:textId="77777777" w:rsidR="00F202FE" w:rsidRPr="00F202FE" w:rsidRDefault="00F202FE" w:rsidP="00F202FE">
            <w:r>
              <w:t>2</w:t>
            </w:r>
          </w:p>
        </w:tc>
        <w:tc>
          <w:tcPr>
            <w:tcW w:w="3547" w:type="dxa"/>
            <w:tcBorders>
              <w:top w:val="single" w:sz="4" w:space="0" w:color="D22A23"/>
              <w:left w:val="single" w:sz="4" w:space="0" w:color="D22A23"/>
              <w:bottom w:val="single" w:sz="4" w:space="0" w:color="D22A23"/>
              <w:right w:val="single" w:sz="4" w:space="0" w:color="D22A23"/>
            </w:tcBorders>
          </w:tcPr>
          <w:p w14:paraId="57E46C71" w14:textId="77777777" w:rsidR="00F202FE" w:rsidRPr="00F202FE" w:rsidRDefault="00510075" w:rsidP="00F202FE">
            <w:hyperlink r:id="rId106" w:history="1">
              <w:r w:rsidR="00F202FE" w:rsidRPr="00F202FE">
                <w:rPr>
                  <w:rStyle w:val="Hyperlink"/>
                </w:rPr>
                <w:t>https://www.nec.com/en/global/solutions/cns-atm/surveillance/ssr.html</w:t>
              </w:r>
            </w:hyperlink>
            <w:r w:rsidR="00F202FE" w:rsidRPr="00F202FE">
              <w:t xml:space="preserve"> and footnote </w:t>
            </w:r>
            <w:r w:rsidR="00F202FE" w:rsidRPr="00F202FE">
              <w:rPr>
                <w:rStyle w:val="FootnoteReference"/>
              </w:rPr>
              <w:footnoteReference w:id="13"/>
            </w:r>
            <w:r w:rsidR="00F202FE" w:rsidRPr="00F202FE">
              <w:t>.</w:t>
            </w:r>
          </w:p>
        </w:tc>
      </w:tr>
      <w:tr w:rsidR="00F202FE" w14:paraId="1AD597E2" w14:textId="77777777" w:rsidTr="001B0AD1">
        <w:tc>
          <w:tcPr>
            <w:tcW w:w="1295" w:type="dxa"/>
            <w:tcBorders>
              <w:top w:val="single" w:sz="4" w:space="0" w:color="D22A23"/>
              <w:left w:val="single" w:sz="4" w:space="0" w:color="D22A23"/>
              <w:bottom w:val="single" w:sz="4" w:space="0" w:color="D22A23"/>
              <w:right w:val="single" w:sz="4" w:space="0" w:color="D22A23"/>
            </w:tcBorders>
            <w:hideMark/>
          </w:tcPr>
          <w:p w14:paraId="1BCDE49B" w14:textId="77777777" w:rsidR="00F202FE" w:rsidRPr="00F202FE" w:rsidRDefault="00F202FE" w:rsidP="00F202FE">
            <w:r w:rsidRPr="003C0F0A">
              <w:t>OOB</w:t>
            </w:r>
          </w:p>
        </w:tc>
        <w:tc>
          <w:tcPr>
            <w:tcW w:w="685" w:type="dxa"/>
            <w:tcBorders>
              <w:top w:val="single" w:sz="4" w:space="0" w:color="D22A23"/>
              <w:left w:val="single" w:sz="4" w:space="0" w:color="D22A23"/>
              <w:bottom w:val="single" w:sz="4" w:space="0" w:color="D22A23"/>
              <w:right w:val="single" w:sz="4" w:space="0" w:color="D22A23"/>
            </w:tcBorders>
            <w:hideMark/>
          </w:tcPr>
          <w:p w14:paraId="44C7C5FB" w14:textId="77777777" w:rsidR="00F202FE" w:rsidRPr="00F202FE" w:rsidRDefault="00F202FE" w:rsidP="00F202FE">
            <w:r>
              <w:t>N/A</w:t>
            </w:r>
          </w:p>
        </w:tc>
        <w:tc>
          <w:tcPr>
            <w:tcW w:w="3489" w:type="dxa"/>
            <w:tcBorders>
              <w:top w:val="single" w:sz="4" w:space="0" w:color="D22A23"/>
              <w:left w:val="single" w:sz="4" w:space="0" w:color="D22A23"/>
              <w:bottom w:val="single" w:sz="4" w:space="0" w:color="D22A23"/>
              <w:right w:val="single" w:sz="4" w:space="0" w:color="D22A23"/>
            </w:tcBorders>
          </w:tcPr>
          <w:p w14:paraId="3F030673" w14:textId="77777777" w:rsidR="00F202FE" w:rsidRPr="00F202FE" w:rsidRDefault="00F202FE" w:rsidP="00F202FE">
            <w:r>
              <w:t>See below</w:t>
            </w:r>
          </w:p>
        </w:tc>
        <w:tc>
          <w:tcPr>
            <w:tcW w:w="3547" w:type="dxa"/>
          </w:tcPr>
          <w:p w14:paraId="721B4291" w14:textId="77777777" w:rsidR="00F202FE" w:rsidRPr="00F202FE" w:rsidRDefault="00F202FE" w:rsidP="00F202FE">
            <w:r>
              <w:t>ICAO Annex 10 Vol IV, Fig 3.2</w:t>
            </w:r>
          </w:p>
        </w:tc>
      </w:tr>
    </w:tbl>
    <w:p w14:paraId="0F307F76" w14:textId="77777777" w:rsidR="00F202FE" w:rsidRDefault="00F202FE" w:rsidP="00F202FE"/>
    <w:p w14:paraId="52969AD9" w14:textId="77777777" w:rsidR="00F202FE" w:rsidRDefault="00F202FE" w:rsidP="00F202FE"/>
    <w:p w14:paraId="76BF4D85" w14:textId="77777777" w:rsidR="00F202FE" w:rsidRPr="00CC425C" w:rsidRDefault="00F202FE" w:rsidP="00F202FE">
      <w:pPr>
        <w:rPr>
          <w:highlight w:val="yellow"/>
        </w:rPr>
      </w:pPr>
      <w:r w:rsidRPr="00F202FE">
        <w:rPr>
          <w:noProof/>
          <w:lang w:val="fi-FI" w:eastAsia="fi-FI"/>
        </w:rPr>
        <w:lastRenderedPageBreak/>
        <w:drawing>
          <wp:inline distT="0" distB="0" distL="0" distR="0" wp14:anchorId="059A621D" wp14:editId="0EB2B0E1">
            <wp:extent cx="3802380" cy="3368040"/>
            <wp:effectExtent l="0" t="0" r="7620" b="3810"/>
            <wp:docPr id="206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3802380" cy="3368040"/>
                    </a:xfrm>
                    <a:prstGeom prst="rect">
                      <a:avLst/>
                    </a:prstGeom>
                    <a:noFill/>
                    <a:ln>
                      <a:noFill/>
                    </a:ln>
                  </pic:spPr>
                </pic:pic>
              </a:graphicData>
            </a:graphic>
          </wp:inline>
        </w:drawing>
      </w:r>
    </w:p>
    <w:p w14:paraId="240DED97" w14:textId="77777777" w:rsidR="00F202FE" w:rsidRPr="00CC425C" w:rsidRDefault="00F202FE" w:rsidP="00F202FE">
      <w:pPr>
        <w:pStyle w:val="Caption"/>
      </w:pPr>
      <w:r>
        <w:t xml:space="preserve">Figure </w:t>
      </w:r>
      <w:r w:rsidR="000503B5">
        <w:fldChar w:fldCharType="begin"/>
      </w:r>
      <w:r w:rsidR="000503B5">
        <w:instrText xml:space="preserve"> SEQ Figure \* ARABIC </w:instrText>
      </w:r>
      <w:r w:rsidR="000503B5">
        <w:fldChar w:fldCharType="separate"/>
      </w:r>
      <w:r w:rsidRPr="00F202FE">
        <w:t>8</w:t>
      </w:r>
      <w:r w:rsidR="000503B5">
        <w:fldChar w:fldCharType="end"/>
      </w:r>
      <w:r>
        <w:t>: Out-of-band emissions of SSR interrogator ground station</w:t>
      </w:r>
    </w:p>
    <w:p w14:paraId="45608083" w14:textId="77777777" w:rsidR="00F202FE" w:rsidRPr="00F202FE" w:rsidRDefault="00F202FE" w:rsidP="00F202FE">
      <w:pPr>
        <w:pStyle w:val="ECCAnnexheading4"/>
      </w:pPr>
      <w:r w:rsidRPr="00F202FE">
        <w:t>SSR 1030/1090 MHz receiver parameters</w:t>
      </w:r>
    </w:p>
    <w:p w14:paraId="222F0672" w14:textId="77777777" w:rsidR="00F202FE" w:rsidRPr="00F202FE" w:rsidRDefault="00F202FE" w:rsidP="00F202FE">
      <w:r w:rsidRPr="00042FF9">
        <w:t xml:space="preserve">The value of C/I of 20 dB has been used in our calculations to protect both the transponder and the interrogator from potential PMSE interference. RTCA DO-181C states that the transponder shall reply correctly to at least 90 percent of the interrogations in the presence of non-coherent Continuous Wave (CW) interference at signal levels of 20 dB or more below the desired Mode A/C or Mode S interrogation signal level. </w:t>
      </w:r>
    </w:p>
    <w:p w14:paraId="011709A0" w14:textId="77777777" w:rsidR="00F202FE" w:rsidRPr="00F202FE" w:rsidRDefault="00F202FE" w:rsidP="00F202FE">
      <w:r w:rsidRPr="00042FF9">
        <w:t>The receiver sensitivity of airborne SSR transponders is given as -74 dBm</w:t>
      </w:r>
      <w:r w:rsidRPr="00F202FE">
        <w:t xml:space="preserve"> ± 3dB and -73 dBm ± 3dB in ITU.R M.2205. The maximum interference into the transponder receiver is calculated by taking the most conservative value suggested -77dBm and -20dB.</w:t>
      </w:r>
    </w:p>
    <w:p w14:paraId="6BD8FA2B" w14:textId="77777777" w:rsidR="00F202FE" w:rsidRPr="00F202FE" w:rsidRDefault="00F202FE" w:rsidP="00F202FE">
      <w:r w:rsidRPr="00042FF9">
        <w:t>The receiver sensitivity of the ground interrogator is given as -90dBm. The maximum interference into the interrogator receiver is calculated by taking -90dBm considering the C/I of 20 dB.</w:t>
      </w:r>
    </w:p>
    <w:p w14:paraId="7E02228E" w14:textId="77777777" w:rsidR="00F202FE" w:rsidRPr="002B1A81" w:rsidRDefault="00F202FE" w:rsidP="00F202FE">
      <w:pPr>
        <w:pStyle w:val="Caption"/>
      </w:pPr>
      <w:r w:rsidRPr="002B1A81">
        <w:t xml:space="preserve">Table </w:t>
      </w:r>
      <w:r w:rsidRPr="00F202FE">
        <w:t>32</w:t>
      </w:r>
      <w:r w:rsidRPr="002B1A81">
        <w:t xml:space="preserve">: Parameters for </w:t>
      </w:r>
      <w:r>
        <w:t>SSR airborne transponder receiver</w:t>
      </w:r>
    </w:p>
    <w:tbl>
      <w:tblPr>
        <w:tblStyle w:val="ECCTable-redheader"/>
        <w:tblW w:w="5000" w:type="pct"/>
        <w:tblInd w:w="0" w:type="dxa"/>
        <w:tblLook w:val="04A0" w:firstRow="1" w:lastRow="0" w:firstColumn="1" w:lastColumn="0" w:noHBand="0" w:noVBand="1"/>
      </w:tblPr>
      <w:tblGrid>
        <w:gridCol w:w="1782"/>
        <w:gridCol w:w="1503"/>
        <w:gridCol w:w="2329"/>
        <w:gridCol w:w="4241"/>
      </w:tblGrid>
      <w:tr w:rsidR="00F202FE" w:rsidRPr="002B1A81" w14:paraId="51005F48" w14:textId="77777777" w:rsidTr="001B0AD1">
        <w:trPr>
          <w:cnfStyle w:val="100000000000" w:firstRow="1" w:lastRow="0" w:firstColumn="0" w:lastColumn="0" w:oddVBand="0" w:evenVBand="0" w:oddHBand="0" w:evenHBand="0" w:firstRowFirstColumn="0" w:firstRowLastColumn="0" w:lastRowFirstColumn="0" w:lastRowLastColumn="0"/>
        </w:trPr>
        <w:tc>
          <w:tcPr>
            <w:tcW w:w="1013" w:type="pct"/>
          </w:tcPr>
          <w:p w14:paraId="32F48C5C" w14:textId="77777777" w:rsidR="00F202FE" w:rsidRPr="00F202FE" w:rsidRDefault="00F202FE" w:rsidP="00F202FE">
            <w:pPr>
              <w:pStyle w:val="ECCTableHeaderwhitefont"/>
            </w:pPr>
            <w:r w:rsidRPr="002B1A81">
              <w:t>Parameter</w:t>
            </w:r>
          </w:p>
        </w:tc>
        <w:tc>
          <w:tcPr>
            <w:tcW w:w="871" w:type="pct"/>
          </w:tcPr>
          <w:p w14:paraId="6AB9791D" w14:textId="77777777" w:rsidR="00F202FE" w:rsidRPr="00F202FE" w:rsidRDefault="00F202FE" w:rsidP="00F202FE">
            <w:pPr>
              <w:pStyle w:val="ECCTableHeaderwhitefont"/>
            </w:pPr>
            <w:r w:rsidRPr="002B1A81">
              <w:t>Unit</w:t>
            </w:r>
          </w:p>
        </w:tc>
        <w:tc>
          <w:tcPr>
            <w:tcW w:w="1290" w:type="pct"/>
          </w:tcPr>
          <w:p w14:paraId="6868499D" w14:textId="77777777" w:rsidR="00F202FE" w:rsidRPr="00F202FE" w:rsidRDefault="00F202FE" w:rsidP="00F202FE">
            <w:pPr>
              <w:pStyle w:val="ECCTableHeaderwhitefont"/>
            </w:pPr>
            <w:r w:rsidRPr="002B1A81">
              <w:t>Value</w:t>
            </w:r>
          </w:p>
        </w:tc>
        <w:tc>
          <w:tcPr>
            <w:tcW w:w="1826" w:type="pct"/>
          </w:tcPr>
          <w:p w14:paraId="03DD0473" w14:textId="77777777" w:rsidR="00F202FE" w:rsidRPr="00F202FE" w:rsidRDefault="00F202FE" w:rsidP="00F202FE">
            <w:pPr>
              <w:pStyle w:val="ECCTableHeaderwhitefont"/>
            </w:pPr>
            <w:r>
              <w:t>Reference</w:t>
            </w:r>
          </w:p>
        </w:tc>
      </w:tr>
      <w:tr w:rsidR="00F202FE" w:rsidRPr="002B1A81" w14:paraId="1D9DBA24" w14:textId="77777777" w:rsidTr="001B0AD1">
        <w:trPr>
          <w:trHeight w:val="265"/>
        </w:trPr>
        <w:tc>
          <w:tcPr>
            <w:tcW w:w="1013" w:type="pct"/>
          </w:tcPr>
          <w:p w14:paraId="16542D24" w14:textId="77777777" w:rsidR="00F202FE" w:rsidRPr="00F202FE" w:rsidRDefault="00F202FE" w:rsidP="00F202FE">
            <w:r w:rsidRPr="00F03059">
              <w:t>Recieve Frequency</w:t>
            </w:r>
          </w:p>
        </w:tc>
        <w:tc>
          <w:tcPr>
            <w:tcW w:w="871" w:type="pct"/>
          </w:tcPr>
          <w:p w14:paraId="36548BB4" w14:textId="77777777" w:rsidR="00F202FE" w:rsidRPr="00F202FE" w:rsidRDefault="00F202FE" w:rsidP="00F202FE">
            <w:r w:rsidRPr="00F03059">
              <w:t>MHz</w:t>
            </w:r>
          </w:p>
        </w:tc>
        <w:tc>
          <w:tcPr>
            <w:tcW w:w="1290" w:type="pct"/>
          </w:tcPr>
          <w:p w14:paraId="6480591F" w14:textId="77777777" w:rsidR="00F202FE" w:rsidRPr="00F202FE" w:rsidRDefault="00F202FE" w:rsidP="00F202FE">
            <w:r w:rsidRPr="00F03059">
              <w:t>1030</w:t>
            </w:r>
          </w:p>
        </w:tc>
        <w:tc>
          <w:tcPr>
            <w:tcW w:w="1826" w:type="pct"/>
          </w:tcPr>
          <w:p w14:paraId="2AE7E736" w14:textId="77777777" w:rsidR="00F202FE" w:rsidRPr="002B1A81" w:rsidRDefault="00F202FE" w:rsidP="00F202FE"/>
        </w:tc>
      </w:tr>
      <w:tr w:rsidR="00F202FE" w:rsidRPr="00634915" w14:paraId="3BF9462C" w14:textId="77777777" w:rsidTr="001B0AD1">
        <w:trPr>
          <w:trHeight w:val="265"/>
        </w:trPr>
        <w:tc>
          <w:tcPr>
            <w:tcW w:w="1013" w:type="pct"/>
          </w:tcPr>
          <w:p w14:paraId="46FAC168" w14:textId="77777777" w:rsidR="00F202FE" w:rsidRPr="00F202FE" w:rsidRDefault="00F202FE" w:rsidP="00F202FE">
            <w:r w:rsidRPr="002B1A81">
              <w:t xml:space="preserve">Antenna </w:t>
            </w:r>
            <w:r w:rsidRPr="00F202FE">
              <w:t>(aircraft) height</w:t>
            </w:r>
          </w:p>
        </w:tc>
        <w:tc>
          <w:tcPr>
            <w:tcW w:w="871" w:type="pct"/>
          </w:tcPr>
          <w:p w14:paraId="1CDA93D1" w14:textId="77777777" w:rsidR="00F202FE" w:rsidRPr="00F202FE" w:rsidRDefault="00F202FE" w:rsidP="00F202FE">
            <w:r>
              <w:t>m</w:t>
            </w:r>
          </w:p>
        </w:tc>
        <w:tc>
          <w:tcPr>
            <w:tcW w:w="1290" w:type="pct"/>
          </w:tcPr>
          <w:p w14:paraId="08657506" w14:textId="77777777" w:rsidR="00F202FE" w:rsidRPr="00F202FE" w:rsidRDefault="00F202FE" w:rsidP="00F202FE">
            <w:r>
              <w:t>100, 1000, 10000</w:t>
            </w:r>
          </w:p>
        </w:tc>
        <w:tc>
          <w:tcPr>
            <w:tcW w:w="1826" w:type="pct"/>
          </w:tcPr>
          <w:p w14:paraId="37470E38" w14:textId="77777777" w:rsidR="00F202FE" w:rsidRPr="002B1A81" w:rsidRDefault="00F202FE" w:rsidP="00F202FE"/>
        </w:tc>
      </w:tr>
      <w:tr w:rsidR="00F202FE" w:rsidRPr="002B1A81" w14:paraId="63D513F3" w14:textId="77777777" w:rsidTr="001B0AD1">
        <w:trPr>
          <w:trHeight w:val="265"/>
        </w:trPr>
        <w:tc>
          <w:tcPr>
            <w:tcW w:w="1013" w:type="pct"/>
          </w:tcPr>
          <w:p w14:paraId="6505D8EE" w14:textId="77777777" w:rsidR="00F202FE" w:rsidRPr="00F202FE" w:rsidRDefault="00F202FE" w:rsidP="00F202FE">
            <w:r>
              <w:t>Antenna gain</w:t>
            </w:r>
          </w:p>
        </w:tc>
        <w:tc>
          <w:tcPr>
            <w:tcW w:w="871" w:type="pct"/>
          </w:tcPr>
          <w:p w14:paraId="2C5FFF39" w14:textId="77777777" w:rsidR="00F202FE" w:rsidRPr="00F202FE" w:rsidRDefault="00F202FE" w:rsidP="00F202FE">
            <w:r>
              <w:t>dBi</w:t>
            </w:r>
          </w:p>
        </w:tc>
        <w:tc>
          <w:tcPr>
            <w:tcW w:w="1290" w:type="pct"/>
          </w:tcPr>
          <w:p w14:paraId="79CF0299" w14:textId="77777777" w:rsidR="00F202FE" w:rsidRPr="00F202FE" w:rsidRDefault="00F202FE" w:rsidP="00F202FE">
            <w:pPr>
              <w:rPr>
                <w:highlight w:val="magenta"/>
              </w:rPr>
            </w:pPr>
            <w:r w:rsidRPr="00F6645C">
              <w:t>2.8</w:t>
            </w:r>
          </w:p>
        </w:tc>
        <w:tc>
          <w:tcPr>
            <w:tcW w:w="1826" w:type="pct"/>
          </w:tcPr>
          <w:p w14:paraId="15A3A012" w14:textId="77777777" w:rsidR="00F202FE" w:rsidRPr="00F202FE" w:rsidRDefault="00510075" w:rsidP="00F202FE">
            <w:hyperlink r:id="rId108" w:history="1">
              <w:r w:rsidR="00F202FE" w:rsidRPr="00F202FE">
                <w:rPr>
                  <w:rStyle w:val="Hyperlink"/>
                </w:rPr>
                <w:t>http://antennaassociates.com/datasheets.php</w:t>
              </w:r>
            </w:hyperlink>
            <w:r w:rsidR="00F202FE" w:rsidRPr="00F202FE">
              <w:t xml:space="preserve"> </w:t>
            </w:r>
          </w:p>
          <w:p w14:paraId="41408903" w14:textId="77777777" w:rsidR="00F202FE" w:rsidRPr="00A073ED" w:rsidRDefault="00F202FE" w:rsidP="00F202FE">
            <w:pPr>
              <w:rPr>
                <w:highlight w:val="magenta"/>
              </w:rPr>
            </w:pPr>
          </w:p>
        </w:tc>
      </w:tr>
      <w:tr w:rsidR="00F202FE" w:rsidRPr="00634915" w14:paraId="050EA0F8" w14:textId="77777777" w:rsidTr="001B0AD1">
        <w:trPr>
          <w:trHeight w:val="265"/>
        </w:trPr>
        <w:tc>
          <w:tcPr>
            <w:tcW w:w="1013" w:type="pct"/>
          </w:tcPr>
          <w:p w14:paraId="006B45A5" w14:textId="77777777" w:rsidR="00F202FE" w:rsidRPr="00F202FE" w:rsidRDefault="00F202FE" w:rsidP="00F202FE">
            <w:r w:rsidRPr="008F5F56">
              <w:t>Antenna polarisation</w:t>
            </w:r>
          </w:p>
        </w:tc>
        <w:tc>
          <w:tcPr>
            <w:tcW w:w="871" w:type="pct"/>
          </w:tcPr>
          <w:p w14:paraId="2E5B81CA" w14:textId="77777777" w:rsidR="00F202FE" w:rsidRPr="00F202FE" w:rsidRDefault="00F202FE" w:rsidP="00F202FE">
            <w:r w:rsidRPr="008F5F56">
              <w:t>N</w:t>
            </w:r>
            <w:r w:rsidRPr="00F202FE">
              <w:t>/A</w:t>
            </w:r>
          </w:p>
        </w:tc>
        <w:tc>
          <w:tcPr>
            <w:tcW w:w="1290" w:type="pct"/>
          </w:tcPr>
          <w:p w14:paraId="078EFABA" w14:textId="77777777" w:rsidR="00F202FE" w:rsidRPr="00F202FE" w:rsidRDefault="00F202FE" w:rsidP="00F202FE">
            <w:r w:rsidRPr="008F5F56">
              <w:t>Vertical</w:t>
            </w:r>
          </w:p>
        </w:tc>
        <w:tc>
          <w:tcPr>
            <w:tcW w:w="1826" w:type="pct"/>
          </w:tcPr>
          <w:p w14:paraId="13357678" w14:textId="77777777" w:rsidR="00F202FE" w:rsidRPr="008F5F56" w:rsidRDefault="00F202FE" w:rsidP="00F202FE"/>
        </w:tc>
      </w:tr>
      <w:tr w:rsidR="00F202FE" w:rsidRPr="002B1A81" w14:paraId="45B82A54" w14:textId="77777777" w:rsidTr="001B0AD1">
        <w:trPr>
          <w:trHeight w:val="265"/>
        </w:trPr>
        <w:tc>
          <w:tcPr>
            <w:tcW w:w="1013" w:type="pct"/>
          </w:tcPr>
          <w:p w14:paraId="1D41EAE1" w14:textId="77777777" w:rsidR="00F202FE" w:rsidRPr="00F202FE" w:rsidRDefault="00F202FE" w:rsidP="00F202FE">
            <w:r w:rsidRPr="008F5F56">
              <w:t>Sensitivity</w:t>
            </w:r>
          </w:p>
        </w:tc>
        <w:tc>
          <w:tcPr>
            <w:tcW w:w="871" w:type="pct"/>
          </w:tcPr>
          <w:p w14:paraId="04DC6BFB" w14:textId="77777777" w:rsidR="00F202FE" w:rsidRPr="00F202FE" w:rsidRDefault="00F202FE" w:rsidP="00F202FE">
            <w:r w:rsidRPr="008F5F56">
              <w:t>dBm</w:t>
            </w:r>
          </w:p>
        </w:tc>
        <w:tc>
          <w:tcPr>
            <w:tcW w:w="1290" w:type="pct"/>
          </w:tcPr>
          <w:p w14:paraId="17273ACA" w14:textId="77777777" w:rsidR="00F202FE" w:rsidRPr="00F202FE" w:rsidRDefault="00F202FE" w:rsidP="00F202FE">
            <w:r w:rsidRPr="008F5F56">
              <w:t>-77</w:t>
            </w:r>
          </w:p>
        </w:tc>
        <w:tc>
          <w:tcPr>
            <w:tcW w:w="1826" w:type="pct"/>
          </w:tcPr>
          <w:p w14:paraId="570714DC" w14:textId="77777777" w:rsidR="00F202FE" w:rsidRPr="00F202FE" w:rsidRDefault="00F202FE" w:rsidP="00F202FE">
            <w:r w:rsidRPr="008F5F56">
              <w:t>Worst case example in ITU.R M.2205</w:t>
            </w:r>
          </w:p>
        </w:tc>
      </w:tr>
      <w:tr w:rsidR="00F202FE" w14:paraId="598E0A91" w14:textId="77777777" w:rsidTr="001B0AD1">
        <w:trPr>
          <w:trHeight w:val="265"/>
        </w:trPr>
        <w:tc>
          <w:tcPr>
            <w:tcW w:w="1013" w:type="pct"/>
          </w:tcPr>
          <w:p w14:paraId="453CB7F9" w14:textId="77777777" w:rsidR="00F202FE" w:rsidRPr="00F202FE" w:rsidRDefault="00F202FE" w:rsidP="00F202FE">
            <w:r w:rsidRPr="008F5F56">
              <w:lastRenderedPageBreak/>
              <w:t>Protection criteria, C/I</w:t>
            </w:r>
          </w:p>
        </w:tc>
        <w:tc>
          <w:tcPr>
            <w:tcW w:w="871" w:type="pct"/>
          </w:tcPr>
          <w:p w14:paraId="456AB508" w14:textId="77777777" w:rsidR="00F202FE" w:rsidRPr="00F202FE" w:rsidRDefault="00F202FE" w:rsidP="00F202FE">
            <w:r w:rsidRPr="008F5F56">
              <w:t>dB</w:t>
            </w:r>
          </w:p>
        </w:tc>
        <w:tc>
          <w:tcPr>
            <w:tcW w:w="1290" w:type="pct"/>
          </w:tcPr>
          <w:p w14:paraId="29AFCB20" w14:textId="77777777" w:rsidR="00F202FE" w:rsidRPr="00F202FE" w:rsidRDefault="00F202FE" w:rsidP="00F202FE">
            <w:r w:rsidRPr="008F5F56">
              <w:t xml:space="preserve">20 </w:t>
            </w:r>
          </w:p>
          <w:p w14:paraId="58104E95" w14:textId="77777777" w:rsidR="00F202FE" w:rsidRPr="008F5F56" w:rsidRDefault="00F202FE" w:rsidP="00F202FE"/>
        </w:tc>
        <w:tc>
          <w:tcPr>
            <w:tcW w:w="1826" w:type="pct"/>
          </w:tcPr>
          <w:p w14:paraId="04A3A0AB" w14:textId="77777777" w:rsidR="00F202FE" w:rsidRPr="00F202FE" w:rsidRDefault="00F202FE" w:rsidP="00F202FE">
            <w:r w:rsidRPr="008F5F56">
              <w:t>RTCA DO-181C Minimum Operational Performance Standards for Air Traffic Control</w:t>
            </w:r>
          </w:p>
          <w:p w14:paraId="1457813D" w14:textId="77777777" w:rsidR="00F202FE" w:rsidRPr="00F202FE" w:rsidRDefault="00F202FE" w:rsidP="00F202FE">
            <w:r w:rsidRPr="008F5F56">
              <w:t>Radar Beacon System/Mode Select (ATCRB/Mode S) Airborne Equipment</w:t>
            </w:r>
          </w:p>
          <w:p w14:paraId="7C05AEB7" w14:textId="77777777" w:rsidR="00F202FE" w:rsidRPr="008F5F56" w:rsidRDefault="00F202FE" w:rsidP="00F202FE"/>
          <w:p w14:paraId="010C8D1C" w14:textId="77777777" w:rsidR="00F202FE" w:rsidRPr="00F202FE" w:rsidRDefault="00F202FE" w:rsidP="00F202FE">
            <w:r w:rsidRPr="008F5F56">
              <w:t>Compatibility criteria and interference scenarios for SSR systems, Eurocontrol</w:t>
            </w:r>
          </w:p>
        </w:tc>
      </w:tr>
      <w:tr w:rsidR="00F202FE" w:rsidRPr="002B1A81" w14:paraId="7A2460A2" w14:textId="77777777" w:rsidTr="001B0AD1">
        <w:trPr>
          <w:trHeight w:val="265"/>
        </w:trPr>
        <w:tc>
          <w:tcPr>
            <w:tcW w:w="1013" w:type="pct"/>
          </w:tcPr>
          <w:p w14:paraId="39383AA3" w14:textId="77777777" w:rsidR="00F202FE" w:rsidRPr="00F202FE" w:rsidRDefault="00F202FE" w:rsidP="00F202FE">
            <w:r w:rsidRPr="008F5F56">
              <w:t>Cable loss</w:t>
            </w:r>
          </w:p>
        </w:tc>
        <w:tc>
          <w:tcPr>
            <w:tcW w:w="871" w:type="pct"/>
          </w:tcPr>
          <w:p w14:paraId="3D2E5BFA" w14:textId="77777777" w:rsidR="00F202FE" w:rsidRPr="00F202FE" w:rsidRDefault="00F202FE" w:rsidP="00F202FE">
            <w:r w:rsidRPr="008F5F56">
              <w:t>dB</w:t>
            </w:r>
          </w:p>
        </w:tc>
        <w:tc>
          <w:tcPr>
            <w:tcW w:w="1290" w:type="pct"/>
          </w:tcPr>
          <w:p w14:paraId="368B5AB7" w14:textId="77777777" w:rsidR="00F202FE" w:rsidRPr="00F202FE" w:rsidRDefault="00F202FE" w:rsidP="00F202FE">
            <w:r w:rsidRPr="008F5F56">
              <w:t>3</w:t>
            </w:r>
          </w:p>
        </w:tc>
        <w:tc>
          <w:tcPr>
            <w:tcW w:w="1826" w:type="pct"/>
          </w:tcPr>
          <w:p w14:paraId="1B23F09B" w14:textId="77777777" w:rsidR="00F202FE" w:rsidRPr="00F202FE" w:rsidRDefault="00F202FE" w:rsidP="00F202FE">
            <w:r w:rsidRPr="00F202FE">
              <w:t>Compatibility criteria and interference scenarios for SSR systems, Eurocontrol</w:t>
            </w:r>
            <w:r w:rsidRPr="00F202FE">
              <w:rPr>
                <w:rStyle w:val="FootnoteReference"/>
              </w:rPr>
              <w:footnoteReference w:id="14"/>
            </w:r>
          </w:p>
          <w:p w14:paraId="4CD220C8" w14:textId="77777777" w:rsidR="00F202FE" w:rsidRPr="008F5F56" w:rsidRDefault="00F202FE" w:rsidP="00F202FE"/>
          <w:p w14:paraId="34407485" w14:textId="77777777" w:rsidR="00F202FE" w:rsidRPr="00F202FE" w:rsidRDefault="00F202FE" w:rsidP="00F202FE">
            <w:r w:rsidRPr="008F5F56">
              <w:t>ED-43 §3.2.4.2</w:t>
            </w:r>
          </w:p>
          <w:p w14:paraId="27C2E052" w14:textId="77777777" w:rsidR="00F202FE" w:rsidRPr="008F5F56" w:rsidRDefault="00F202FE" w:rsidP="00F202FE"/>
        </w:tc>
      </w:tr>
      <w:tr w:rsidR="00F202FE" w:rsidRPr="002B1A81" w14:paraId="72C20234" w14:textId="77777777" w:rsidTr="001B0AD1">
        <w:trPr>
          <w:trHeight w:val="265"/>
        </w:trPr>
        <w:tc>
          <w:tcPr>
            <w:tcW w:w="1013" w:type="pct"/>
          </w:tcPr>
          <w:p w14:paraId="609C258E" w14:textId="77777777" w:rsidR="00F202FE" w:rsidRPr="00F202FE" w:rsidRDefault="00F202FE" w:rsidP="00F202FE">
            <w:r>
              <w:t>Interference threshold</w:t>
            </w:r>
          </w:p>
        </w:tc>
        <w:tc>
          <w:tcPr>
            <w:tcW w:w="871" w:type="pct"/>
          </w:tcPr>
          <w:p w14:paraId="6159986B" w14:textId="77777777" w:rsidR="00F202FE" w:rsidRPr="00F202FE" w:rsidRDefault="00F202FE" w:rsidP="00F202FE">
            <w:r>
              <w:t>dBm</w:t>
            </w:r>
          </w:p>
        </w:tc>
        <w:tc>
          <w:tcPr>
            <w:tcW w:w="1290" w:type="pct"/>
          </w:tcPr>
          <w:p w14:paraId="453926EC" w14:textId="77777777" w:rsidR="00F202FE" w:rsidRPr="00F202FE" w:rsidRDefault="00F202FE" w:rsidP="00F202FE">
            <w:r w:rsidRPr="00F202FE">
              <w:t>-97</w:t>
            </w:r>
          </w:p>
          <w:p w14:paraId="3C9714B6" w14:textId="77777777" w:rsidR="00F202FE" w:rsidRPr="00F202FE" w:rsidRDefault="00F202FE" w:rsidP="00F202FE"/>
        </w:tc>
        <w:tc>
          <w:tcPr>
            <w:tcW w:w="1826" w:type="pct"/>
            <w:shd w:val="clear" w:color="auto" w:fill="auto"/>
          </w:tcPr>
          <w:p w14:paraId="0B024FF4" w14:textId="77777777" w:rsidR="00F202FE" w:rsidRPr="00F202FE" w:rsidRDefault="00F202FE" w:rsidP="00F202FE">
            <w:r>
              <w:t>Calculated</w:t>
            </w:r>
          </w:p>
        </w:tc>
      </w:tr>
      <w:tr w:rsidR="00F202FE" w:rsidRPr="002B1A81" w14:paraId="02831257" w14:textId="77777777" w:rsidTr="001B0AD1">
        <w:trPr>
          <w:trHeight w:val="265"/>
        </w:trPr>
        <w:tc>
          <w:tcPr>
            <w:tcW w:w="1013" w:type="pct"/>
          </w:tcPr>
          <w:p w14:paraId="17DB786F" w14:textId="77777777" w:rsidR="00F202FE" w:rsidRPr="00F202FE" w:rsidRDefault="00F202FE" w:rsidP="00F202FE">
            <w:r>
              <w:t>SSR selectivity</w:t>
            </w:r>
          </w:p>
        </w:tc>
        <w:tc>
          <w:tcPr>
            <w:tcW w:w="871" w:type="pct"/>
          </w:tcPr>
          <w:p w14:paraId="59A7F165" w14:textId="77777777" w:rsidR="00F202FE" w:rsidRPr="00F202FE" w:rsidRDefault="00F202FE" w:rsidP="00F202FE">
            <w:r>
              <w:t>dB</w:t>
            </w:r>
          </w:p>
        </w:tc>
        <w:tc>
          <w:tcPr>
            <w:tcW w:w="1290" w:type="pct"/>
          </w:tcPr>
          <w:p w14:paraId="1AE49CF0" w14:textId="77777777" w:rsidR="00F202FE" w:rsidRPr="00F202FE" w:rsidRDefault="00F202FE" w:rsidP="00F202FE">
            <w:r>
              <w:t>See below</w:t>
            </w:r>
          </w:p>
        </w:tc>
        <w:tc>
          <w:tcPr>
            <w:tcW w:w="1826" w:type="pct"/>
            <w:shd w:val="clear" w:color="auto" w:fill="auto"/>
          </w:tcPr>
          <w:p w14:paraId="4F657695" w14:textId="77777777" w:rsidR="00F202FE" w:rsidRPr="00F202FE" w:rsidRDefault="00F202FE" w:rsidP="00F202FE">
            <w:r w:rsidRPr="00FE47AC">
              <w:t>Report ITU-R M.2205</w:t>
            </w:r>
            <w:r w:rsidRPr="00F202FE">
              <w:t xml:space="preserve"> and RTCA DO-181C</w:t>
            </w:r>
          </w:p>
        </w:tc>
      </w:tr>
    </w:tbl>
    <w:p w14:paraId="79634FC5" w14:textId="77777777" w:rsidR="00F202FE" w:rsidRPr="002D022F" w:rsidRDefault="00F202FE" w:rsidP="00F202FE">
      <w:pPr>
        <w:rPr>
          <w:rStyle w:val="ECCHLcyan"/>
        </w:rPr>
      </w:pPr>
      <w:r w:rsidRPr="00791158">
        <w:t xml:space="preserve">The </w:t>
      </w:r>
      <w:r>
        <w:t>airborne SSR selectivity values have been considered for frequency separations 10 MHz and 15 MHz. Some values have been linearly interpolated from the tabled values given in Report ITU-R M.2205.</w:t>
      </w:r>
    </w:p>
    <w:p w14:paraId="71F8334C" w14:textId="77777777" w:rsidR="00F202FE" w:rsidRDefault="00F202FE" w:rsidP="00F202FE">
      <w:pPr>
        <w:pStyle w:val="Caption"/>
      </w:pPr>
      <w:r>
        <w:t>T</w:t>
      </w:r>
      <w:r w:rsidRPr="002B1A81">
        <w:t xml:space="preserve">able </w:t>
      </w:r>
      <w:r w:rsidRPr="00F202FE">
        <w:t>33</w:t>
      </w:r>
      <w:r w:rsidRPr="002B1A81">
        <w:t xml:space="preserve">: </w:t>
      </w:r>
      <w:r>
        <w:t>Values for airborne SSR transponder receiver selectivity</w:t>
      </w:r>
    </w:p>
    <w:tbl>
      <w:tblPr>
        <w:tblStyle w:val="ECCTable-redheader"/>
        <w:tblW w:w="5000" w:type="pct"/>
        <w:tblInd w:w="0" w:type="dxa"/>
        <w:tblLook w:val="04A0" w:firstRow="1" w:lastRow="0" w:firstColumn="1" w:lastColumn="0" w:noHBand="0" w:noVBand="1"/>
      </w:tblPr>
      <w:tblGrid>
        <w:gridCol w:w="3319"/>
        <w:gridCol w:w="3268"/>
        <w:gridCol w:w="3268"/>
      </w:tblGrid>
      <w:tr w:rsidR="00F202FE" w:rsidRPr="002B1A81" w14:paraId="002B68F1" w14:textId="77777777" w:rsidTr="001B0AD1">
        <w:trPr>
          <w:cnfStyle w:val="100000000000" w:firstRow="1" w:lastRow="0" w:firstColumn="0" w:lastColumn="0" w:oddVBand="0" w:evenVBand="0" w:oddHBand="0" w:evenHBand="0" w:firstRowFirstColumn="0" w:firstRowLastColumn="0" w:lastRowFirstColumn="0" w:lastRowLastColumn="0"/>
          <w:trHeight w:val="623"/>
        </w:trPr>
        <w:tc>
          <w:tcPr>
            <w:tcW w:w="1684" w:type="pct"/>
          </w:tcPr>
          <w:p w14:paraId="59D4EFC1" w14:textId="77777777" w:rsidR="00F202FE" w:rsidRPr="00F202FE" w:rsidRDefault="00F202FE" w:rsidP="00F202FE">
            <w:r>
              <w:t>Frequency Offset, MHz</w:t>
            </w:r>
          </w:p>
        </w:tc>
        <w:tc>
          <w:tcPr>
            <w:tcW w:w="1658" w:type="pct"/>
          </w:tcPr>
          <w:p w14:paraId="58FEB6C6" w14:textId="77777777" w:rsidR="00F202FE" w:rsidRPr="00F202FE" w:rsidRDefault="00F202FE" w:rsidP="00F202FE">
            <w:r>
              <w:t>SSR transponder receiver characteristics, dB</w:t>
            </w:r>
          </w:p>
        </w:tc>
        <w:tc>
          <w:tcPr>
            <w:tcW w:w="1658" w:type="pct"/>
          </w:tcPr>
          <w:p w14:paraId="3EB6A6D7" w14:textId="77777777" w:rsidR="00F202FE" w:rsidRPr="00F202FE" w:rsidRDefault="00F202FE" w:rsidP="00F202FE">
            <w:r>
              <w:t>Reference</w:t>
            </w:r>
          </w:p>
        </w:tc>
      </w:tr>
      <w:tr w:rsidR="00F202FE" w:rsidRPr="004C6C04" w14:paraId="7C24DCB7" w14:textId="77777777" w:rsidTr="001B0AD1">
        <w:trPr>
          <w:trHeight w:val="280"/>
        </w:trPr>
        <w:tc>
          <w:tcPr>
            <w:tcW w:w="1684" w:type="pct"/>
          </w:tcPr>
          <w:p w14:paraId="1C658912" w14:textId="77777777" w:rsidR="00F202FE" w:rsidRPr="00F202FE" w:rsidRDefault="00F202FE" w:rsidP="00F202FE">
            <w:r>
              <w:t>3</w:t>
            </w:r>
          </w:p>
        </w:tc>
        <w:tc>
          <w:tcPr>
            <w:tcW w:w="1658" w:type="pct"/>
          </w:tcPr>
          <w:p w14:paraId="7E482EC2" w14:textId="77777777" w:rsidR="00F202FE" w:rsidRPr="00F202FE" w:rsidRDefault="00F202FE" w:rsidP="00F202FE">
            <w:r>
              <w:t>3</w:t>
            </w:r>
          </w:p>
        </w:tc>
        <w:tc>
          <w:tcPr>
            <w:tcW w:w="1658" w:type="pct"/>
          </w:tcPr>
          <w:p w14:paraId="3236D20C" w14:textId="77777777" w:rsidR="00F202FE" w:rsidRPr="00F202FE" w:rsidRDefault="00F202FE" w:rsidP="00F202FE">
            <w:r>
              <w:t xml:space="preserve">Report ITU-R M.2205 and </w:t>
            </w:r>
            <w:r w:rsidRPr="00F202FE">
              <w:t>RTCA DO-181C</w:t>
            </w:r>
          </w:p>
        </w:tc>
      </w:tr>
      <w:tr w:rsidR="00F202FE" w:rsidRPr="004C6C04" w14:paraId="6033052D" w14:textId="77777777" w:rsidTr="001B0AD1">
        <w:trPr>
          <w:trHeight w:val="280"/>
        </w:trPr>
        <w:tc>
          <w:tcPr>
            <w:tcW w:w="1684" w:type="pct"/>
          </w:tcPr>
          <w:p w14:paraId="2D3447D3" w14:textId="77777777" w:rsidR="00F202FE" w:rsidRPr="00F202FE" w:rsidRDefault="00F202FE" w:rsidP="00F202FE">
            <w:r>
              <w:t>10</w:t>
            </w:r>
          </w:p>
        </w:tc>
        <w:tc>
          <w:tcPr>
            <w:tcW w:w="1658" w:type="pct"/>
          </w:tcPr>
          <w:p w14:paraId="49B4407E" w14:textId="77777777" w:rsidR="00F202FE" w:rsidRPr="00F202FE" w:rsidRDefault="00F202FE" w:rsidP="00F202FE">
            <w:r>
              <w:t>24.6</w:t>
            </w:r>
          </w:p>
        </w:tc>
        <w:tc>
          <w:tcPr>
            <w:tcW w:w="1658" w:type="pct"/>
          </w:tcPr>
          <w:p w14:paraId="231B0F9F" w14:textId="77777777" w:rsidR="00F202FE" w:rsidRPr="00F202FE" w:rsidRDefault="00F202FE" w:rsidP="00F202FE">
            <w:r>
              <w:t>Interpolated</w:t>
            </w:r>
          </w:p>
        </w:tc>
      </w:tr>
      <w:tr w:rsidR="00F202FE" w:rsidRPr="004C6C04" w14:paraId="127BF960" w14:textId="77777777" w:rsidTr="001B0AD1">
        <w:trPr>
          <w:trHeight w:val="280"/>
        </w:trPr>
        <w:tc>
          <w:tcPr>
            <w:tcW w:w="1684" w:type="pct"/>
          </w:tcPr>
          <w:p w14:paraId="205A74F4" w14:textId="77777777" w:rsidR="00F202FE" w:rsidRPr="00F202FE" w:rsidRDefault="00F202FE" w:rsidP="00F202FE">
            <w:r>
              <w:t>15</w:t>
            </w:r>
          </w:p>
        </w:tc>
        <w:tc>
          <w:tcPr>
            <w:tcW w:w="1658" w:type="pct"/>
          </w:tcPr>
          <w:p w14:paraId="494573CE" w14:textId="77777777" w:rsidR="00F202FE" w:rsidRPr="00F202FE" w:rsidRDefault="00F202FE" w:rsidP="00F202FE">
            <w:r>
              <w:t>40</w:t>
            </w:r>
          </w:p>
        </w:tc>
        <w:tc>
          <w:tcPr>
            <w:tcW w:w="1658" w:type="pct"/>
          </w:tcPr>
          <w:p w14:paraId="08788466" w14:textId="77777777" w:rsidR="00F202FE" w:rsidRPr="00F202FE" w:rsidRDefault="00F202FE" w:rsidP="00F202FE">
            <w:r>
              <w:t xml:space="preserve">Report ITU-R M.2205 and </w:t>
            </w:r>
            <w:r w:rsidRPr="00F202FE">
              <w:t>RTCA DO-181C</w:t>
            </w:r>
          </w:p>
        </w:tc>
      </w:tr>
    </w:tbl>
    <w:p w14:paraId="391A93D2" w14:textId="77777777" w:rsidR="00F202FE" w:rsidRDefault="00F202FE" w:rsidP="00F202FE"/>
    <w:p w14:paraId="4BA59EC1" w14:textId="77777777" w:rsidR="00F202FE" w:rsidRPr="001B787F" w:rsidRDefault="00F202FE" w:rsidP="00F202FE">
      <w:r w:rsidRPr="001B787F">
        <w:t xml:space="preserve">The receiver performance figures for </w:t>
      </w:r>
      <w:r>
        <w:t>SSR</w:t>
      </w:r>
      <w:r w:rsidRPr="001B787F">
        <w:t xml:space="preserve"> </w:t>
      </w:r>
      <w:r>
        <w:t>are detailed below.</w:t>
      </w:r>
    </w:p>
    <w:p w14:paraId="2BC8262F" w14:textId="77777777" w:rsidR="00F202FE" w:rsidRPr="002B1A81" w:rsidRDefault="00F202FE" w:rsidP="00F202FE">
      <w:pPr>
        <w:pStyle w:val="Caption"/>
      </w:pPr>
      <w:r w:rsidRPr="002B1A81">
        <w:t xml:space="preserve">Table </w:t>
      </w:r>
      <w:r w:rsidRPr="00F202FE">
        <w:t>34</w:t>
      </w:r>
      <w:r w:rsidRPr="002B1A81">
        <w:t xml:space="preserve">: Parameters for </w:t>
      </w:r>
      <w:r>
        <w:t>ground interrogator SSR receiver</w:t>
      </w:r>
    </w:p>
    <w:tbl>
      <w:tblPr>
        <w:tblStyle w:val="ECCTable-redheader"/>
        <w:tblW w:w="5000" w:type="pct"/>
        <w:jc w:val="left"/>
        <w:tblInd w:w="-113" w:type="dxa"/>
        <w:tblLook w:val="04A0" w:firstRow="1" w:lastRow="0" w:firstColumn="1" w:lastColumn="0" w:noHBand="0" w:noVBand="1"/>
      </w:tblPr>
      <w:tblGrid>
        <w:gridCol w:w="1664"/>
        <w:gridCol w:w="1636"/>
        <w:gridCol w:w="1957"/>
        <w:gridCol w:w="4598"/>
      </w:tblGrid>
      <w:tr w:rsidR="00F202FE" w:rsidRPr="002B1A81" w14:paraId="7309B619" w14:textId="77777777" w:rsidTr="001B0AD1">
        <w:trPr>
          <w:cnfStyle w:val="100000000000" w:firstRow="1" w:lastRow="0" w:firstColumn="0" w:lastColumn="0" w:oddVBand="0" w:evenVBand="0" w:oddHBand="0" w:evenHBand="0" w:firstRowFirstColumn="0" w:firstRowLastColumn="0" w:lastRowFirstColumn="0" w:lastRowLastColumn="0"/>
          <w:jc w:val="left"/>
        </w:trPr>
        <w:tc>
          <w:tcPr>
            <w:tcW w:w="844" w:type="pct"/>
          </w:tcPr>
          <w:p w14:paraId="386DAB45" w14:textId="77777777" w:rsidR="00F202FE" w:rsidRPr="00F202FE" w:rsidRDefault="00F202FE" w:rsidP="00F202FE">
            <w:pPr>
              <w:pStyle w:val="ECCTableHeaderwhitefont"/>
            </w:pPr>
            <w:r w:rsidRPr="002B1A81">
              <w:t>Parameter</w:t>
            </w:r>
          </w:p>
        </w:tc>
        <w:tc>
          <w:tcPr>
            <w:tcW w:w="830" w:type="pct"/>
          </w:tcPr>
          <w:p w14:paraId="625059DE" w14:textId="77777777" w:rsidR="00F202FE" w:rsidRPr="00F202FE" w:rsidRDefault="00F202FE" w:rsidP="00F202FE">
            <w:pPr>
              <w:pStyle w:val="ECCTableHeaderwhitefont"/>
            </w:pPr>
            <w:r w:rsidRPr="002B1A81">
              <w:t>Unit</w:t>
            </w:r>
          </w:p>
        </w:tc>
        <w:tc>
          <w:tcPr>
            <w:tcW w:w="993" w:type="pct"/>
          </w:tcPr>
          <w:p w14:paraId="3F9497C1" w14:textId="77777777" w:rsidR="00F202FE" w:rsidRPr="00F202FE" w:rsidRDefault="00F202FE" w:rsidP="00F202FE">
            <w:pPr>
              <w:pStyle w:val="ECCTableHeaderwhitefont"/>
            </w:pPr>
            <w:r w:rsidRPr="002B1A81">
              <w:t>Value</w:t>
            </w:r>
          </w:p>
        </w:tc>
        <w:tc>
          <w:tcPr>
            <w:tcW w:w="2333" w:type="pct"/>
          </w:tcPr>
          <w:p w14:paraId="428E957D" w14:textId="77777777" w:rsidR="00F202FE" w:rsidRPr="00F202FE" w:rsidRDefault="00F202FE" w:rsidP="00F202FE">
            <w:pPr>
              <w:pStyle w:val="ECCTableHeaderwhitefont"/>
            </w:pPr>
            <w:r>
              <w:t>Reference</w:t>
            </w:r>
          </w:p>
        </w:tc>
      </w:tr>
      <w:tr w:rsidR="00F202FE" w:rsidRPr="002B1A81" w14:paraId="0DE42872" w14:textId="77777777" w:rsidTr="001B0AD1">
        <w:trPr>
          <w:trHeight w:val="265"/>
          <w:jc w:val="left"/>
        </w:trPr>
        <w:tc>
          <w:tcPr>
            <w:tcW w:w="844" w:type="pct"/>
          </w:tcPr>
          <w:p w14:paraId="569BC72E" w14:textId="77777777" w:rsidR="00F202FE" w:rsidRPr="00F202FE" w:rsidRDefault="00F202FE" w:rsidP="00F202FE">
            <w:r w:rsidRPr="003864E0">
              <w:t>Receive frequency</w:t>
            </w:r>
          </w:p>
        </w:tc>
        <w:tc>
          <w:tcPr>
            <w:tcW w:w="830" w:type="pct"/>
          </w:tcPr>
          <w:p w14:paraId="31351158" w14:textId="77777777" w:rsidR="00F202FE" w:rsidRPr="00F202FE" w:rsidRDefault="00F202FE" w:rsidP="00F202FE">
            <w:r w:rsidRPr="003864E0">
              <w:t>MHz</w:t>
            </w:r>
          </w:p>
        </w:tc>
        <w:tc>
          <w:tcPr>
            <w:tcW w:w="993" w:type="pct"/>
          </w:tcPr>
          <w:p w14:paraId="5BE72A71" w14:textId="77777777" w:rsidR="00F202FE" w:rsidRPr="00F202FE" w:rsidRDefault="00F202FE" w:rsidP="00F202FE">
            <w:r w:rsidRPr="003864E0">
              <w:t>1090</w:t>
            </w:r>
          </w:p>
        </w:tc>
        <w:tc>
          <w:tcPr>
            <w:tcW w:w="2333" w:type="pct"/>
          </w:tcPr>
          <w:p w14:paraId="4E542A36" w14:textId="77777777" w:rsidR="00F202FE" w:rsidRPr="002B1A81" w:rsidRDefault="00F202FE" w:rsidP="00F202FE"/>
        </w:tc>
      </w:tr>
      <w:tr w:rsidR="00F202FE" w:rsidRPr="002B1A81" w14:paraId="6B371912" w14:textId="77777777" w:rsidTr="001B0AD1">
        <w:trPr>
          <w:trHeight w:val="315"/>
          <w:jc w:val="left"/>
        </w:trPr>
        <w:tc>
          <w:tcPr>
            <w:tcW w:w="844" w:type="pct"/>
          </w:tcPr>
          <w:p w14:paraId="04F05431" w14:textId="77777777" w:rsidR="00F202FE" w:rsidRPr="00F202FE" w:rsidRDefault="00F202FE" w:rsidP="00F202FE">
            <w:r w:rsidRPr="002B1A81">
              <w:t>Antenna height</w:t>
            </w:r>
          </w:p>
        </w:tc>
        <w:tc>
          <w:tcPr>
            <w:tcW w:w="830" w:type="pct"/>
          </w:tcPr>
          <w:p w14:paraId="12DA86D0" w14:textId="77777777" w:rsidR="00F202FE" w:rsidRPr="00F202FE" w:rsidRDefault="00F202FE" w:rsidP="00F202FE">
            <w:r w:rsidRPr="002B1A81">
              <w:t>M</w:t>
            </w:r>
          </w:p>
        </w:tc>
        <w:tc>
          <w:tcPr>
            <w:tcW w:w="993" w:type="pct"/>
          </w:tcPr>
          <w:p w14:paraId="64729714" w14:textId="77777777" w:rsidR="00F202FE" w:rsidRPr="00F202FE" w:rsidRDefault="00F202FE" w:rsidP="00F202FE">
            <w:r>
              <w:t>2.1, 25, 40</w:t>
            </w:r>
          </w:p>
        </w:tc>
        <w:tc>
          <w:tcPr>
            <w:tcW w:w="2333" w:type="pct"/>
          </w:tcPr>
          <w:p w14:paraId="1B1AB8FA" w14:textId="77777777" w:rsidR="00F202FE" w:rsidRPr="002B1A81" w:rsidRDefault="00F202FE" w:rsidP="00F202FE"/>
        </w:tc>
      </w:tr>
      <w:tr w:rsidR="00F202FE" w:rsidRPr="00634915" w14:paraId="2A79B912" w14:textId="77777777" w:rsidTr="001B0AD1">
        <w:trPr>
          <w:trHeight w:val="265"/>
          <w:jc w:val="left"/>
        </w:trPr>
        <w:tc>
          <w:tcPr>
            <w:tcW w:w="844" w:type="pct"/>
          </w:tcPr>
          <w:p w14:paraId="3BC9C7F7" w14:textId="77777777" w:rsidR="00F202FE" w:rsidRPr="00F202FE" w:rsidRDefault="00F202FE" w:rsidP="00F202FE">
            <w:r>
              <w:t>Antenna gain</w:t>
            </w:r>
          </w:p>
        </w:tc>
        <w:tc>
          <w:tcPr>
            <w:tcW w:w="830" w:type="pct"/>
          </w:tcPr>
          <w:p w14:paraId="47093575" w14:textId="77777777" w:rsidR="00F202FE" w:rsidRPr="00F202FE" w:rsidRDefault="00F202FE" w:rsidP="00F202FE">
            <w:r>
              <w:t>dBi</w:t>
            </w:r>
          </w:p>
        </w:tc>
        <w:tc>
          <w:tcPr>
            <w:tcW w:w="993" w:type="pct"/>
          </w:tcPr>
          <w:p w14:paraId="4754A477" w14:textId="77777777" w:rsidR="00F202FE" w:rsidRPr="005C1075" w:rsidRDefault="00F202FE" w:rsidP="00F202FE"/>
          <w:p w14:paraId="153656B4" w14:textId="77777777" w:rsidR="00F202FE" w:rsidRPr="00F202FE" w:rsidRDefault="00F202FE" w:rsidP="00F202FE">
            <w:r>
              <w:lastRenderedPageBreak/>
              <w:t xml:space="preserve">27 </w:t>
            </w:r>
            <w:r w:rsidRPr="00F202FE">
              <w:t>(max)</w:t>
            </w:r>
          </w:p>
        </w:tc>
        <w:tc>
          <w:tcPr>
            <w:tcW w:w="2333" w:type="pct"/>
          </w:tcPr>
          <w:p w14:paraId="60A8F953" w14:textId="77777777" w:rsidR="00F202FE" w:rsidRDefault="00F202FE" w:rsidP="00F202FE"/>
          <w:p w14:paraId="4D71DF5C" w14:textId="77777777" w:rsidR="00F202FE" w:rsidRPr="00F202FE" w:rsidRDefault="00510075" w:rsidP="00F202FE">
            <w:hyperlink r:id="rId109" w:history="1">
              <w:r w:rsidR="00F202FE" w:rsidRPr="00F202FE">
                <w:rPr>
                  <w:rStyle w:val="Hyperlink"/>
                </w:rPr>
                <w:t>https://www.nec.com/en/global/solutions/cns-atm/surveillance/ssr.html</w:t>
              </w:r>
            </w:hyperlink>
            <w:r w:rsidR="00F202FE" w:rsidRPr="00F202FE">
              <w:t xml:space="preserve"> </w:t>
            </w:r>
          </w:p>
          <w:p w14:paraId="2492B014" w14:textId="77777777" w:rsidR="00F202FE" w:rsidRPr="00FC7345" w:rsidRDefault="00F202FE" w:rsidP="00F202FE"/>
        </w:tc>
      </w:tr>
      <w:tr w:rsidR="00F202FE" w:rsidRPr="002B1A81" w14:paraId="25AEC8C4" w14:textId="77777777" w:rsidTr="001B0AD1">
        <w:trPr>
          <w:trHeight w:val="265"/>
          <w:jc w:val="left"/>
        </w:trPr>
        <w:tc>
          <w:tcPr>
            <w:tcW w:w="844" w:type="pct"/>
          </w:tcPr>
          <w:p w14:paraId="1ABDBE29" w14:textId="77777777" w:rsidR="00F202FE" w:rsidRPr="00F202FE" w:rsidRDefault="00F202FE" w:rsidP="00F202FE">
            <w:r>
              <w:lastRenderedPageBreak/>
              <w:t>Antenna side lobe gain</w:t>
            </w:r>
          </w:p>
        </w:tc>
        <w:tc>
          <w:tcPr>
            <w:tcW w:w="830" w:type="pct"/>
          </w:tcPr>
          <w:p w14:paraId="7C34DD78" w14:textId="77777777" w:rsidR="00F202FE" w:rsidRPr="00F202FE" w:rsidRDefault="00F202FE" w:rsidP="00F202FE">
            <w:r>
              <w:t>dBi</w:t>
            </w:r>
          </w:p>
        </w:tc>
        <w:tc>
          <w:tcPr>
            <w:tcW w:w="993" w:type="pct"/>
          </w:tcPr>
          <w:p w14:paraId="132135BD" w14:textId="77777777" w:rsidR="00F202FE" w:rsidRPr="00F202FE" w:rsidRDefault="00F202FE" w:rsidP="00F202FE">
            <w:r>
              <w:t xml:space="preserve">2 </w:t>
            </w:r>
          </w:p>
        </w:tc>
        <w:tc>
          <w:tcPr>
            <w:tcW w:w="2333" w:type="pct"/>
          </w:tcPr>
          <w:p w14:paraId="7C1751EC" w14:textId="77777777" w:rsidR="00F202FE" w:rsidRPr="00F202FE" w:rsidRDefault="00F202FE" w:rsidP="00F202FE">
            <w:pPr>
              <w:rPr>
                <w:highlight w:val="magenta"/>
              </w:rPr>
            </w:pPr>
            <w:r w:rsidRPr="00130CCC">
              <w:t>-25dB to -30dB off peak power,</w:t>
            </w:r>
            <w:bookmarkStart w:id="134" w:name="_Ref524353344"/>
            <w:r w:rsidRPr="00F202FE">
              <w:rPr>
                <w:rStyle w:val="FootnoteReference"/>
              </w:rPr>
              <w:footnoteReference w:id="15"/>
            </w:r>
            <w:bookmarkEnd w:id="134"/>
            <w:r w:rsidRPr="00F202FE">
              <w:t>,</w:t>
            </w:r>
            <w:r w:rsidRPr="00F202FE">
              <w:rPr>
                <w:rStyle w:val="FootnoteReference"/>
              </w:rPr>
              <w:footnoteReference w:id="16"/>
            </w:r>
          </w:p>
        </w:tc>
      </w:tr>
      <w:tr w:rsidR="00F202FE" w:rsidRPr="00634915" w14:paraId="024C33DB" w14:textId="77777777" w:rsidTr="001B0AD1">
        <w:tblPrEx>
          <w:jc w:val="center"/>
          <w:tblInd w:w="0" w:type="dxa"/>
        </w:tblPrEx>
        <w:trPr>
          <w:trHeight w:val="265"/>
        </w:trPr>
        <w:tc>
          <w:tcPr>
            <w:tcW w:w="844" w:type="pct"/>
          </w:tcPr>
          <w:p w14:paraId="3D58CEC3" w14:textId="77777777" w:rsidR="00F202FE" w:rsidRPr="00F202FE" w:rsidRDefault="00F202FE" w:rsidP="00F202FE">
            <w:pPr>
              <w:rPr>
                <w:highlight w:val="magenta"/>
              </w:rPr>
            </w:pPr>
            <w:r w:rsidRPr="008F5F56">
              <w:t>Cable loss</w:t>
            </w:r>
          </w:p>
        </w:tc>
        <w:tc>
          <w:tcPr>
            <w:tcW w:w="830" w:type="pct"/>
          </w:tcPr>
          <w:p w14:paraId="1300D43A" w14:textId="77777777" w:rsidR="00F202FE" w:rsidRPr="00F202FE" w:rsidRDefault="00F202FE" w:rsidP="00F202FE">
            <w:pPr>
              <w:rPr>
                <w:highlight w:val="magenta"/>
              </w:rPr>
            </w:pPr>
            <w:r w:rsidRPr="008F5F56">
              <w:t>dB</w:t>
            </w:r>
          </w:p>
        </w:tc>
        <w:tc>
          <w:tcPr>
            <w:tcW w:w="993" w:type="pct"/>
          </w:tcPr>
          <w:p w14:paraId="21DA7031" w14:textId="77777777" w:rsidR="00F202FE" w:rsidRPr="00F202FE" w:rsidRDefault="00F202FE" w:rsidP="00F202FE">
            <w:pPr>
              <w:rPr>
                <w:highlight w:val="magenta"/>
              </w:rPr>
            </w:pPr>
            <w:r w:rsidRPr="008F5F56">
              <w:t>3</w:t>
            </w:r>
          </w:p>
        </w:tc>
        <w:tc>
          <w:tcPr>
            <w:tcW w:w="2333" w:type="pct"/>
          </w:tcPr>
          <w:p w14:paraId="540EC757" w14:textId="77777777" w:rsidR="00F202FE" w:rsidRPr="00F202FE" w:rsidRDefault="00F202FE" w:rsidP="00F202FE">
            <w:r w:rsidRPr="00F202FE">
              <w:t>Compatibility criteria and interference scenarios for SSR systems, Eurocontrol</w:t>
            </w:r>
            <w:r w:rsidRPr="00F202FE">
              <w:rPr>
                <w:rStyle w:val="FootnoteReference"/>
              </w:rPr>
              <w:footnoteReference w:id="17"/>
            </w:r>
            <w:r w:rsidRPr="00F202FE">
              <w:t xml:space="preserve"> </w:t>
            </w:r>
          </w:p>
          <w:p w14:paraId="56022FA4" w14:textId="77777777" w:rsidR="00F202FE" w:rsidRPr="00F202FE" w:rsidRDefault="00F202FE" w:rsidP="00F202FE">
            <w:r w:rsidRPr="008F5F56">
              <w:t>ED-43 §3.2.4.2</w:t>
            </w:r>
          </w:p>
          <w:p w14:paraId="2CEA9B05" w14:textId="77777777" w:rsidR="00F202FE" w:rsidRPr="00F202FE" w:rsidRDefault="00F202FE" w:rsidP="00F202FE">
            <w:r>
              <w:t>Manual on the</w:t>
            </w:r>
          </w:p>
          <w:p w14:paraId="3F49CCA2" w14:textId="77777777" w:rsidR="00F202FE" w:rsidRPr="00F202FE" w:rsidRDefault="00F202FE" w:rsidP="00F202FE">
            <w:r>
              <w:t>Secondary Surveillance</w:t>
            </w:r>
          </w:p>
          <w:p w14:paraId="0D3C3713" w14:textId="77777777" w:rsidR="00F202FE" w:rsidRPr="00F202FE" w:rsidRDefault="00F202FE" w:rsidP="00F202FE">
            <w:pPr>
              <w:rPr>
                <w:highlight w:val="magenta"/>
              </w:rPr>
            </w:pPr>
            <w:r>
              <w:t>Radar (SSR) Systems, ICAO</w:t>
            </w:r>
            <w:r w:rsidRPr="00F202FE">
              <w:rPr>
                <w:rStyle w:val="FootnoteReference"/>
              </w:rPr>
              <w:footnoteReference w:id="18"/>
            </w:r>
          </w:p>
          <w:p w14:paraId="5A198DAC" w14:textId="77777777" w:rsidR="00F202FE" w:rsidRPr="008F5F56" w:rsidRDefault="00F202FE" w:rsidP="00F202FE"/>
          <w:p w14:paraId="215CDB0D" w14:textId="77777777" w:rsidR="00F202FE" w:rsidRPr="00D83F36" w:rsidRDefault="00F202FE" w:rsidP="00F202FE">
            <w:pPr>
              <w:rPr>
                <w:highlight w:val="magenta"/>
              </w:rPr>
            </w:pPr>
          </w:p>
        </w:tc>
      </w:tr>
      <w:tr w:rsidR="00F202FE" w:rsidRPr="002B1A81" w14:paraId="37E4F157" w14:textId="77777777" w:rsidTr="001B0AD1">
        <w:trPr>
          <w:trHeight w:val="288"/>
          <w:jc w:val="left"/>
        </w:trPr>
        <w:tc>
          <w:tcPr>
            <w:tcW w:w="844" w:type="pct"/>
          </w:tcPr>
          <w:p w14:paraId="406DF987" w14:textId="77777777" w:rsidR="00F202FE" w:rsidRPr="00F202FE" w:rsidRDefault="00F202FE" w:rsidP="00F202FE">
            <w:r w:rsidRPr="00F61F68">
              <w:t>Antenna polarisation</w:t>
            </w:r>
          </w:p>
        </w:tc>
        <w:tc>
          <w:tcPr>
            <w:tcW w:w="830" w:type="pct"/>
          </w:tcPr>
          <w:p w14:paraId="560A86E3" w14:textId="77777777" w:rsidR="00F202FE" w:rsidRPr="00F202FE" w:rsidRDefault="00F202FE" w:rsidP="00F202FE">
            <w:r w:rsidRPr="00F61F68">
              <w:t>N</w:t>
            </w:r>
            <w:r w:rsidRPr="00F202FE">
              <w:t>/A</w:t>
            </w:r>
          </w:p>
        </w:tc>
        <w:tc>
          <w:tcPr>
            <w:tcW w:w="993" w:type="pct"/>
          </w:tcPr>
          <w:p w14:paraId="6CE590F2" w14:textId="77777777" w:rsidR="00F202FE" w:rsidRPr="00F202FE" w:rsidRDefault="00F202FE" w:rsidP="00F202FE">
            <w:r w:rsidRPr="00F61F68">
              <w:t>Vertical</w:t>
            </w:r>
          </w:p>
        </w:tc>
        <w:tc>
          <w:tcPr>
            <w:tcW w:w="2333" w:type="pct"/>
          </w:tcPr>
          <w:p w14:paraId="3DF695FD" w14:textId="77777777" w:rsidR="00F202FE" w:rsidRPr="00F61F68" w:rsidRDefault="00F202FE" w:rsidP="00F202FE"/>
        </w:tc>
      </w:tr>
      <w:tr w:rsidR="00F202FE" w14:paraId="71DCA31C" w14:textId="77777777" w:rsidTr="001B0AD1">
        <w:tblPrEx>
          <w:jc w:val="center"/>
          <w:tblInd w:w="0" w:type="dxa"/>
        </w:tblPrEx>
        <w:trPr>
          <w:trHeight w:val="265"/>
        </w:trPr>
        <w:tc>
          <w:tcPr>
            <w:tcW w:w="844" w:type="pct"/>
          </w:tcPr>
          <w:p w14:paraId="650B55B1" w14:textId="77777777" w:rsidR="00F202FE" w:rsidRPr="00F202FE" w:rsidRDefault="00F202FE" w:rsidP="00F202FE">
            <w:r w:rsidRPr="00637816">
              <w:t>Sensitivity</w:t>
            </w:r>
          </w:p>
        </w:tc>
        <w:tc>
          <w:tcPr>
            <w:tcW w:w="830" w:type="pct"/>
          </w:tcPr>
          <w:p w14:paraId="7EE36540" w14:textId="77777777" w:rsidR="00F202FE" w:rsidRPr="00F202FE" w:rsidRDefault="00F202FE" w:rsidP="00F202FE">
            <w:r w:rsidRPr="00637816">
              <w:t>dBm</w:t>
            </w:r>
          </w:p>
        </w:tc>
        <w:tc>
          <w:tcPr>
            <w:tcW w:w="993" w:type="pct"/>
          </w:tcPr>
          <w:p w14:paraId="74B05569" w14:textId="77777777" w:rsidR="00F202FE" w:rsidRPr="00F202FE" w:rsidRDefault="00F202FE" w:rsidP="00F202FE">
            <w:r w:rsidRPr="00637816">
              <w:t>-90</w:t>
            </w:r>
          </w:p>
        </w:tc>
        <w:tc>
          <w:tcPr>
            <w:tcW w:w="2333" w:type="pct"/>
          </w:tcPr>
          <w:p w14:paraId="2BC9A571" w14:textId="77777777" w:rsidR="00F202FE" w:rsidRPr="00F202FE" w:rsidRDefault="00F202FE" w:rsidP="00F202FE">
            <w:r w:rsidRPr="00F202FE">
              <w:t xml:space="preserve">Compatibility criteria and interference scenarios for SSR systems, Eurocontrol </w:t>
            </w:r>
          </w:p>
        </w:tc>
      </w:tr>
      <w:tr w:rsidR="00F202FE" w14:paraId="2958AA02" w14:textId="77777777" w:rsidTr="001B0AD1">
        <w:tblPrEx>
          <w:jc w:val="center"/>
          <w:tblInd w:w="0" w:type="dxa"/>
        </w:tblPrEx>
        <w:trPr>
          <w:trHeight w:val="265"/>
        </w:trPr>
        <w:tc>
          <w:tcPr>
            <w:tcW w:w="844" w:type="pct"/>
          </w:tcPr>
          <w:p w14:paraId="386A58D1" w14:textId="77777777" w:rsidR="00F202FE" w:rsidRPr="00F202FE" w:rsidRDefault="00F202FE" w:rsidP="00F202FE">
            <w:r w:rsidRPr="00637816">
              <w:t>Protection criteria, C/I</w:t>
            </w:r>
          </w:p>
        </w:tc>
        <w:tc>
          <w:tcPr>
            <w:tcW w:w="830" w:type="pct"/>
          </w:tcPr>
          <w:p w14:paraId="62DE1647" w14:textId="77777777" w:rsidR="00F202FE" w:rsidRPr="00F202FE" w:rsidRDefault="00F202FE" w:rsidP="00F202FE">
            <w:r w:rsidRPr="00637816">
              <w:t>dB</w:t>
            </w:r>
          </w:p>
        </w:tc>
        <w:tc>
          <w:tcPr>
            <w:tcW w:w="993" w:type="pct"/>
          </w:tcPr>
          <w:p w14:paraId="7D097F26" w14:textId="77777777" w:rsidR="00F202FE" w:rsidRPr="00F202FE" w:rsidRDefault="00F202FE" w:rsidP="00F202FE">
            <w:r w:rsidRPr="00637816">
              <w:t>20</w:t>
            </w:r>
          </w:p>
        </w:tc>
        <w:tc>
          <w:tcPr>
            <w:tcW w:w="2333" w:type="pct"/>
          </w:tcPr>
          <w:p w14:paraId="705FE171" w14:textId="77777777" w:rsidR="00F202FE" w:rsidRPr="00F202FE" w:rsidRDefault="00F202FE" w:rsidP="00F202FE">
            <w:r w:rsidRPr="00637816">
              <w:t>Assumed same C/I for CW like interference as transponder.</w:t>
            </w:r>
          </w:p>
        </w:tc>
      </w:tr>
      <w:tr w:rsidR="00F202FE" w:rsidRPr="002B1A81" w14:paraId="62C62981" w14:textId="77777777" w:rsidTr="001B0AD1">
        <w:trPr>
          <w:trHeight w:val="265"/>
          <w:jc w:val="left"/>
        </w:trPr>
        <w:tc>
          <w:tcPr>
            <w:tcW w:w="844" w:type="pct"/>
          </w:tcPr>
          <w:p w14:paraId="497ECF3D" w14:textId="77777777" w:rsidR="00F202FE" w:rsidRPr="00F202FE" w:rsidRDefault="00F202FE" w:rsidP="00F202FE">
            <w:r w:rsidRPr="00637816">
              <w:t>Interference threshold</w:t>
            </w:r>
          </w:p>
        </w:tc>
        <w:tc>
          <w:tcPr>
            <w:tcW w:w="830" w:type="pct"/>
          </w:tcPr>
          <w:p w14:paraId="20E14010" w14:textId="77777777" w:rsidR="00F202FE" w:rsidRPr="00F202FE" w:rsidRDefault="00F202FE" w:rsidP="00F202FE">
            <w:r w:rsidRPr="00637816">
              <w:t>dBm</w:t>
            </w:r>
          </w:p>
        </w:tc>
        <w:tc>
          <w:tcPr>
            <w:tcW w:w="993" w:type="pct"/>
          </w:tcPr>
          <w:p w14:paraId="7C6364AD" w14:textId="77777777" w:rsidR="00F202FE" w:rsidRPr="00F202FE" w:rsidRDefault="00F202FE" w:rsidP="00F202FE">
            <w:r w:rsidRPr="00637816">
              <w:t>-110</w:t>
            </w:r>
          </w:p>
        </w:tc>
        <w:tc>
          <w:tcPr>
            <w:tcW w:w="2333" w:type="pct"/>
            <w:shd w:val="clear" w:color="auto" w:fill="auto"/>
          </w:tcPr>
          <w:p w14:paraId="0C1A29E7" w14:textId="77777777" w:rsidR="00F202FE" w:rsidRPr="00F202FE" w:rsidRDefault="00F202FE" w:rsidP="00F202FE">
            <w:r w:rsidRPr="00637816">
              <w:t>Calculated</w:t>
            </w:r>
          </w:p>
        </w:tc>
      </w:tr>
      <w:tr w:rsidR="00F202FE" w:rsidRPr="002B1A81" w14:paraId="57BF88AD" w14:textId="77777777" w:rsidTr="001B0AD1">
        <w:trPr>
          <w:trHeight w:val="265"/>
          <w:jc w:val="left"/>
        </w:trPr>
        <w:tc>
          <w:tcPr>
            <w:tcW w:w="844" w:type="pct"/>
          </w:tcPr>
          <w:p w14:paraId="6733289B" w14:textId="77777777" w:rsidR="00F202FE" w:rsidRPr="00F202FE" w:rsidRDefault="00F202FE" w:rsidP="00F202FE">
            <w:r>
              <w:t>SSR selectivity</w:t>
            </w:r>
          </w:p>
        </w:tc>
        <w:tc>
          <w:tcPr>
            <w:tcW w:w="830" w:type="pct"/>
          </w:tcPr>
          <w:p w14:paraId="30A9ADFB" w14:textId="77777777" w:rsidR="00F202FE" w:rsidRPr="00F202FE" w:rsidRDefault="00F202FE" w:rsidP="00F202FE">
            <w:r>
              <w:t>dB</w:t>
            </w:r>
          </w:p>
        </w:tc>
        <w:tc>
          <w:tcPr>
            <w:tcW w:w="993" w:type="pct"/>
          </w:tcPr>
          <w:p w14:paraId="788450B2" w14:textId="77777777" w:rsidR="00F202FE" w:rsidRPr="00F202FE" w:rsidRDefault="00F202FE" w:rsidP="00F202FE">
            <w:r>
              <w:t>See below</w:t>
            </w:r>
          </w:p>
        </w:tc>
        <w:tc>
          <w:tcPr>
            <w:tcW w:w="2333" w:type="pct"/>
            <w:shd w:val="clear" w:color="auto" w:fill="auto"/>
          </w:tcPr>
          <w:p w14:paraId="0718A6B1" w14:textId="77777777" w:rsidR="00F202FE" w:rsidRPr="006F6276" w:rsidRDefault="00F202FE" w:rsidP="00F202FE">
            <w:pPr>
              <w:rPr>
                <w:highlight w:val="yellow"/>
              </w:rPr>
            </w:pPr>
          </w:p>
        </w:tc>
      </w:tr>
    </w:tbl>
    <w:p w14:paraId="69EB2D69" w14:textId="77777777" w:rsidR="00F202FE" w:rsidRDefault="00F202FE" w:rsidP="00F202FE"/>
    <w:p w14:paraId="7E3A09CE" w14:textId="77777777" w:rsidR="00F202FE" w:rsidRPr="00701BE7" w:rsidRDefault="00F202FE" w:rsidP="00F202FE">
      <w:r>
        <w:t>The antenna side lobe gain has been used for the calculations of the SSR interrogator as it is assumed the geometry of an SSR interrogator will be pointing towards an aircraft in the air. The side lobe antenna gain is typically 25 to 30 dB off the main gain, we have chosen the lower value 25 dB for our modelling.</w:t>
      </w:r>
    </w:p>
    <w:p w14:paraId="13971CEC" w14:textId="77777777" w:rsidR="00F202FE" w:rsidRPr="008C1D93" w:rsidRDefault="00F202FE" w:rsidP="00F202FE"/>
    <w:p w14:paraId="273D5198" w14:textId="77777777" w:rsidR="00F202FE" w:rsidRDefault="00F202FE" w:rsidP="00F202FE">
      <w:r w:rsidRPr="00791158">
        <w:t xml:space="preserve">The </w:t>
      </w:r>
      <w:r>
        <w:t>ground SSR interrogator selectivity values have been taken from the values given in Report ITU-R M.2205 for the transponder. In the UK we previously have measured the SSR characteristics</w:t>
      </w:r>
      <w:r>
        <w:rPr>
          <w:rStyle w:val="FootnoteReference"/>
        </w:rPr>
        <w:footnoteReference w:id="19"/>
      </w:r>
      <w:r>
        <w:t xml:space="preserve"> and the values given within Report ITU-R M.2205 for the transponder are also a good fit for the interrogator. </w:t>
      </w:r>
    </w:p>
    <w:p w14:paraId="766FEF1C" w14:textId="77777777" w:rsidR="00F202FE" w:rsidRDefault="00F202FE" w:rsidP="00F202FE">
      <w:pPr>
        <w:pStyle w:val="Caption"/>
      </w:pPr>
      <w:r w:rsidRPr="002B1A81">
        <w:lastRenderedPageBreak/>
        <w:t xml:space="preserve">Table </w:t>
      </w:r>
      <w:r w:rsidRPr="00F202FE">
        <w:t>35</w:t>
      </w:r>
      <w:r w:rsidRPr="002B1A81">
        <w:t xml:space="preserve">: </w:t>
      </w:r>
      <w:r>
        <w:t>Values for airborne SSR interrogator receiver selectivity</w:t>
      </w:r>
    </w:p>
    <w:tbl>
      <w:tblPr>
        <w:tblStyle w:val="ECCTable-redheader"/>
        <w:tblW w:w="5000" w:type="pct"/>
        <w:tblInd w:w="0" w:type="dxa"/>
        <w:tblLook w:val="04A0" w:firstRow="1" w:lastRow="0" w:firstColumn="1" w:lastColumn="0" w:noHBand="0" w:noVBand="1"/>
      </w:tblPr>
      <w:tblGrid>
        <w:gridCol w:w="3319"/>
        <w:gridCol w:w="3268"/>
        <w:gridCol w:w="3268"/>
      </w:tblGrid>
      <w:tr w:rsidR="00F202FE" w:rsidRPr="002B1A81" w14:paraId="55A2C870" w14:textId="77777777" w:rsidTr="001B0AD1">
        <w:trPr>
          <w:cnfStyle w:val="100000000000" w:firstRow="1" w:lastRow="0" w:firstColumn="0" w:lastColumn="0" w:oddVBand="0" w:evenVBand="0" w:oddHBand="0" w:evenHBand="0" w:firstRowFirstColumn="0" w:firstRowLastColumn="0" w:lastRowFirstColumn="0" w:lastRowLastColumn="0"/>
          <w:trHeight w:val="623"/>
        </w:trPr>
        <w:tc>
          <w:tcPr>
            <w:tcW w:w="1684" w:type="pct"/>
          </w:tcPr>
          <w:p w14:paraId="3F34FC88" w14:textId="77777777" w:rsidR="00F202FE" w:rsidRPr="00F202FE" w:rsidRDefault="00F202FE" w:rsidP="00F202FE">
            <w:r>
              <w:t>Frequency Offset, MHz</w:t>
            </w:r>
          </w:p>
        </w:tc>
        <w:tc>
          <w:tcPr>
            <w:tcW w:w="1658" w:type="pct"/>
          </w:tcPr>
          <w:p w14:paraId="6EC8D4E1" w14:textId="77777777" w:rsidR="00F202FE" w:rsidRPr="00F202FE" w:rsidRDefault="00F202FE" w:rsidP="00F202FE">
            <w:r>
              <w:t>SSR interrogator receiver characteristics, dB</w:t>
            </w:r>
          </w:p>
        </w:tc>
        <w:tc>
          <w:tcPr>
            <w:tcW w:w="1658" w:type="pct"/>
          </w:tcPr>
          <w:p w14:paraId="299BB606" w14:textId="77777777" w:rsidR="00F202FE" w:rsidRPr="00F202FE" w:rsidRDefault="00F202FE" w:rsidP="00F202FE">
            <w:r>
              <w:t>Reference</w:t>
            </w:r>
          </w:p>
        </w:tc>
      </w:tr>
      <w:tr w:rsidR="00F202FE" w:rsidRPr="004C6C04" w14:paraId="57CD4982" w14:textId="77777777" w:rsidTr="001B0AD1">
        <w:trPr>
          <w:trHeight w:val="280"/>
        </w:trPr>
        <w:tc>
          <w:tcPr>
            <w:tcW w:w="1684" w:type="pct"/>
          </w:tcPr>
          <w:p w14:paraId="60F05CBB" w14:textId="77777777" w:rsidR="00F202FE" w:rsidRPr="00F202FE" w:rsidRDefault="00F202FE" w:rsidP="00F202FE">
            <w:r>
              <w:t>3</w:t>
            </w:r>
          </w:p>
        </w:tc>
        <w:tc>
          <w:tcPr>
            <w:tcW w:w="1658" w:type="pct"/>
          </w:tcPr>
          <w:p w14:paraId="00226F4B" w14:textId="77777777" w:rsidR="00F202FE" w:rsidRPr="00F202FE" w:rsidRDefault="00F202FE" w:rsidP="00F202FE">
            <w:r>
              <w:t>3</w:t>
            </w:r>
          </w:p>
        </w:tc>
        <w:tc>
          <w:tcPr>
            <w:tcW w:w="1658" w:type="pct"/>
          </w:tcPr>
          <w:p w14:paraId="44143F4D" w14:textId="77777777" w:rsidR="00F202FE" w:rsidRPr="00F202FE" w:rsidRDefault="00F202FE" w:rsidP="00F202FE">
            <w:r>
              <w:t xml:space="preserve">Report ITU-R M.2205 and </w:t>
            </w:r>
            <w:r w:rsidRPr="00F202FE">
              <w:t>RTCA DO-181C</w:t>
            </w:r>
          </w:p>
        </w:tc>
      </w:tr>
      <w:tr w:rsidR="00F202FE" w:rsidRPr="004C6C04" w14:paraId="10461E99" w14:textId="77777777" w:rsidTr="001B0AD1">
        <w:trPr>
          <w:trHeight w:val="280"/>
        </w:trPr>
        <w:tc>
          <w:tcPr>
            <w:tcW w:w="1684" w:type="pct"/>
          </w:tcPr>
          <w:p w14:paraId="7989F4F6" w14:textId="77777777" w:rsidR="00F202FE" w:rsidRPr="00F202FE" w:rsidRDefault="00F202FE" w:rsidP="00F202FE">
            <w:r>
              <w:t>10</w:t>
            </w:r>
          </w:p>
        </w:tc>
        <w:tc>
          <w:tcPr>
            <w:tcW w:w="1658" w:type="pct"/>
          </w:tcPr>
          <w:p w14:paraId="3C87816C" w14:textId="77777777" w:rsidR="00F202FE" w:rsidRPr="00F202FE" w:rsidRDefault="00F202FE" w:rsidP="00F202FE">
            <w:r>
              <w:t>24.6</w:t>
            </w:r>
          </w:p>
        </w:tc>
        <w:tc>
          <w:tcPr>
            <w:tcW w:w="1658" w:type="pct"/>
          </w:tcPr>
          <w:p w14:paraId="357CD00C" w14:textId="77777777" w:rsidR="00F202FE" w:rsidRPr="00F202FE" w:rsidRDefault="00F202FE" w:rsidP="00F202FE">
            <w:r>
              <w:t>Interpolated</w:t>
            </w:r>
          </w:p>
        </w:tc>
      </w:tr>
      <w:tr w:rsidR="00F202FE" w:rsidRPr="004C6C04" w14:paraId="2971D1D8" w14:textId="77777777" w:rsidTr="001B0AD1">
        <w:trPr>
          <w:trHeight w:val="280"/>
        </w:trPr>
        <w:tc>
          <w:tcPr>
            <w:tcW w:w="1684" w:type="pct"/>
          </w:tcPr>
          <w:p w14:paraId="6D109CEF" w14:textId="77777777" w:rsidR="00F202FE" w:rsidRPr="00F202FE" w:rsidRDefault="00F202FE" w:rsidP="00F202FE">
            <w:r>
              <w:t>15</w:t>
            </w:r>
          </w:p>
        </w:tc>
        <w:tc>
          <w:tcPr>
            <w:tcW w:w="1658" w:type="pct"/>
          </w:tcPr>
          <w:p w14:paraId="3161765C" w14:textId="77777777" w:rsidR="00F202FE" w:rsidRPr="00F202FE" w:rsidRDefault="00F202FE" w:rsidP="00F202FE">
            <w:r>
              <w:t>40</w:t>
            </w:r>
          </w:p>
        </w:tc>
        <w:tc>
          <w:tcPr>
            <w:tcW w:w="1658" w:type="pct"/>
          </w:tcPr>
          <w:p w14:paraId="030672E1" w14:textId="77777777" w:rsidR="00F202FE" w:rsidRPr="00F202FE" w:rsidRDefault="00F202FE" w:rsidP="00F202FE">
            <w:r>
              <w:t xml:space="preserve">Report ITU-R M.2205 and </w:t>
            </w:r>
            <w:r w:rsidRPr="00F202FE">
              <w:t>RTCA DO-181C</w:t>
            </w:r>
          </w:p>
        </w:tc>
      </w:tr>
    </w:tbl>
    <w:p w14:paraId="0E8C167A" w14:textId="77777777" w:rsidR="00F202FE" w:rsidRPr="00F202FE" w:rsidRDefault="00F202FE" w:rsidP="00F202FE">
      <w:pPr>
        <w:pStyle w:val="ECCAnnexheading3"/>
      </w:pPr>
      <w:r w:rsidRPr="00F202FE">
        <w:t>Modelling assumptions</w:t>
      </w:r>
    </w:p>
    <w:p w14:paraId="2F4709FB" w14:textId="77777777" w:rsidR="00F202FE" w:rsidRPr="00F202FE" w:rsidRDefault="00F202FE" w:rsidP="00F202FE">
      <w:r w:rsidRPr="00F202FE">
        <w:t>For full details of modelling approach, see section 3. ACIR values for SSR (1030/1090 MHz systems) are given below.</w:t>
      </w:r>
    </w:p>
    <w:p w14:paraId="5356BCD9" w14:textId="77777777" w:rsidR="00F202FE" w:rsidRDefault="00F202FE" w:rsidP="00F202FE">
      <w:pPr>
        <w:pStyle w:val="Caption"/>
      </w:pPr>
      <w:r w:rsidRPr="002B1A81">
        <w:t xml:space="preserve">Table </w:t>
      </w:r>
      <w:r w:rsidRPr="00F202FE">
        <w:t>36</w:t>
      </w:r>
      <w:r w:rsidRPr="002B1A81">
        <w:t xml:space="preserve">: </w:t>
      </w:r>
      <w:r>
        <w:t>Values assumed for adjacent channel interference into SSR</w:t>
      </w:r>
    </w:p>
    <w:tbl>
      <w:tblPr>
        <w:tblW w:w="9209" w:type="dxa"/>
        <w:jc w:val="center"/>
        <w:tblBorders>
          <w:top w:val="single" w:sz="4" w:space="0" w:color="D2232A"/>
          <w:left w:val="single" w:sz="4" w:space="0" w:color="D2232A"/>
          <w:bottom w:val="single" w:sz="4" w:space="0" w:color="D2232A"/>
          <w:right w:val="single" w:sz="4" w:space="0" w:color="D2232A"/>
          <w:insideH w:val="single" w:sz="4" w:space="0" w:color="D2232A"/>
          <w:insideV w:val="single" w:sz="4" w:space="0" w:color="D2232A"/>
        </w:tblBorders>
        <w:tblCellMar>
          <w:top w:w="11" w:type="dxa"/>
          <w:bottom w:w="11" w:type="dxa"/>
        </w:tblCellMar>
        <w:tblLook w:val="01E0" w:firstRow="1" w:lastRow="1" w:firstColumn="1" w:lastColumn="1" w:noHBand="0" w:noVBand="0"/>
      </w:tblPr>
      <w:tblGrid>
        <w:gridCol w:w="2081"/>
        <w:gridCol w:w="1307"/>
        <w:gridCol w:w="1351"/>
        <w:gridCol w:w="1339"/>
        <w:gridCol w:w="1339"/>
        <w:gridCol w:w="1792"/>
      </w:tblGrid>
      <w:tr w:rsidR="00F202FE" w:rsidRPr="002B1A81" w14:paraId="2A11F1FF" w14:textId="77777777" w:rsidTr="001B0AD1">
        <w:trPr>
          <w:trHeight w:val="510"/>
          <w:tblHeader/>
          <w:jc w:val="center"/>
        </w:trPr>
        <w:tc>
          <w:tcPr>
            <w:tcW w:w="2081" w:type="dxa"/>
            <w:tcBorders>
              <w:right w:val="single" w:sz="8" w:space="0" w:color="FFFFFF"/>
            </w:tcBorders>
            <w:shd w:val="clear" w:color="auto" w:fill="D2232A"/>
            <w:vAlign w:val="center"/>
          </w:tcPr>
          <w:p w14:paraId="4197A26E" w14:textId="77777777" w:rsidR="00F202FE" w:rsidRPr="00F202FE" w:rsidRDefault="00F202FE" w:rsidP="00F202FE">
            <w:r w:rsidRPr="00F202FE">
              <w:t>Frequency separation from SSR centre frequency</w:t>
            </w:r>
          </w:p>
        </w:tc>
        <w:tc>
          <w:tcPr>
            <w:tcW w:w="1307" w:type="dxa"/>
            <w:tcBorders>
              <w:left w:val="single" w:sz="8" w:space="0" w:color="FFFFFF"/>
            </w:tcBorders>
            <w:shd w:val="clear" w:color="auto" w:fill="D2232A"/>
            <w:vAlign w:val="center"/>
          </w:tcPr>
          <w:p w14:paraId="713F2861" w14:textId="77777777" w:rsidR="00F202FE" w:rsidRPr="00F202FE" w:rsidRDefault="00F202FE" w:rsidP="00F202FE">
            <w:r w:rsidRPr="00F202FE">
              <w:t>0 MHz</w:t>
            </w:r>
          </w:p>
        </w:tc>
        <w:tc>
          <w:tcPr>
            <w:tcW w:w="1351" w:type="dxa"/>
            <w:tcBorders>
              <w:left w:val="single" w:sz="8" w:space="0" w:color="FFFFFF"/>
            </w:tcBorders>
            <w:shd w:val="clear" w:color="auto" w:fill="D2232A"/>
            <w:vAlign w:val="center"/>
          </w:tcPr>
          <w:p w14:paraId="1EFD09F3" w14:textId="77777777" w:rsidR="00F202FE" w:rsidRPr="00F202FE" w:rsidRDefault="00F202FE" w:rsidP="00F202FE">
            <w:r w:rsidRPr="00F202FE">
              <w:t>3 MHz</w:t>
            </w:r>
          </w:p>
        </w:tc>
        <w:tc>
          <w:tcPr>
            <w:tcW w:w="1339" w:type="dxa"/>
            <w:tcBorders>
              <w:left w:val="single" w:sz="8" w:space="0" w:color="FFFFFF"/>
              <w:right w:val="single" w:sz="8" w:space="0" w:color="FFFFFF"/>
            </w:tcBorders>
            <w:shd w:val="clear" w:color="auto" w:fill="D2232A"/>
            <w:vAlign w:val="center"/>
          </w:tcPr>
          <w:p w14:paraId="6C737ABA" w14:textId="77777777" w:rsidR="00F202FE" w:rsidRPr="00F202FE" w:rsidRDefault="00F202FE" w:rsidP="00F202FE">
            <w:r w:rsidRPr="00F202FE">
              <w:t>10 MHz</w:t>
            </w:r>
          </w:p>
        </w:tc>
        <w:tc>
          <w:tcPr>
            <w:tcW w:w="1339" w:type="dxa"/>
            <w:tcBorders>
              <w:left w:val="single" w:sz="8" w:space="0" w:color="FFFFFF"/>
            </w:tcBorders>
            <w:shd w:val="clear" w:color="auto" w:fill="D2232A"/>
            <w:vAlign w:val="center"/>
          </w:tcPr>
          <w:p w14:paraId="25382E67" w14:textId="77777777" w:rsidR="00F202FE" w:rsidRPr="00F202FE" w:rsidRDefault="00F202FE" w:rsidP="00F202FE">
            <w:r w:rsidRPr="00F202FE">
              <w:t>15 MHz</w:t>
            </w:r>
          </w:p>
        </w:tc>
        <w:tc>
          <w:tcPr>
            <w:tcW w:w="1792" w:type="dxa"/>
            <w:tcBorders>
              <w:left w:val="single" w:sz="8" w:space="0" w:color="FFFFFF"/>
            </w:tcBorders>
            <w:shd w:val="clear" w:color="auto" w:fill="D2232A"/>
            <w:vAlign w:val="center"/>
          </w:tcPr>
          <w:p w14:paraId="7758F091" w14:textId="77777777" w:rsidR="00F202FE" w:rsidRPr="00F202FE" w:rsidRDefault="00F202FE" w:rsidP="00F202FE">
            <w:r w:rsidRPr="00F202FE">
              <w:t>Reference</w:t>
            </w:r>
          </w:p>
        </w:tc>
      </w:tr>
      <w:tr w:rsidR="00F202FE" w14:paraId="1F5E8CDE" w14:textId="77777777" w:rsidTr="001B0AD1">
        <w:trPr>
          <w:trHeight w:val="219"/>
          <w:jc w:val="center"/>
        </w:trPr>
        <w:tc>
          <w:tcPr>
            <w:tcW w:w="2081" w:type="dxa"/>
            <w:vAlign w:val="center"/>
          </w:tcPr>
          <w:p w14:paraId="0D7D9F47" w14:textId="77777777" w:rsidR="00F202FE" w:rsidRPr="00F202FE" w:rsidRDefault="00F202FE" w:rsidP="00F202FE">
            <w:r>
              <w:t>ACLR, dB</w:t>
            </w:r>
          </w:p>
        </w:tc>
        <w:tc>
          <w:tcPr>
            <w:tcW w:w="1307" w:type="dxa"/>
            <w:vAlign w:val="center"/>
          </w:tcPr>
          <w:p w14:paraId="27541FE4" w14:textId="77777777" w:rsidR="00F202FE" w:rsidRPr="00F202FE" w:rsidRDefault="00F202FE" w:rsidP="00F202FE">
            <w:r w:rsidRPr="00F202FE">
              <w:t>0</w:t>
            </w:r>
          </w:p>
        </w:tc>
        <w:tc>
          <w:tcPr>
            <w:tcW w:w="1351" w:type="dxa"/>
            <w:vAlign w:val="center"/>
          </w:tcPr>
          <w:p w14:paraId="61583109" w14:textId="77777777" w:rsidR="00F202FE" w:rsidRPr="00F202FE" w:rsidRDefault="00F202FE" w:rsidP="00F202FE">
            <w:r w:rsidRPr="00F202FE">
              <w:t>90</w:t>
            </w:r>
          </w:p>
        </w:tc>
        <w:tc>
          <w:tcPr>
            <w:tcW w:w="1339" w:type="dxa"/>
            <w:vAlign w:val="center"/>
          </w:tcPr>
          <w:p w14:paraId="0F5E23DA" w14:textId="77777777" w:rsidR="00F202FE" w:rsidRPr="00F202FE" w:rsidRDefault="00F202FE" w:rsidP="00F202FE">
            <w:r w:rsidRPr="00F202FE">
              <w:t>90</w:t>
            </w:r>
          </w:p>
        </w:tc>
        <w:tc>
          <w:tcPr>
            <w:tcW w:w="1339" w:type="dxa"/>
            <w:vAlign w:val="center"/>
          </w:tcPr>
          <w:p w14:paraId="29922628" w14:textId="77777777" w:rsidR="00F202FE" w:rsidRPr="00F202FE" w:rsidRDefault="00F202FE" w:rsidP="00F202FE">
            <w:r w:rsidRPr="00F202FE">
              <w:t>90</w:t>
            </w:r>
          </w:p>
        </w:tc>
        <w:tc>
          <w:tcPr>
            <w:tcW w:w="1792" w:type="dxa"/>
            <w:vAlign w:val="center"/>
          </w:tcPr>
          <w:p w14:paraId="66CE9CB4" w14:textId="77777777" w:rsidR="00F202FE" w:rsidRPr="00F202FE" w:rsidRDefault="00F202FE" w:rsidP="00F202FE">
            <w:r w:rsidRPr="00737128">
              <w:t>ECC Report 253</w:t>
            </w:r>
            <w:r w:rsidRPr="00F202FE">
              <w:t xml:space="preserve"> and ETSI EN 300 422 (V1.5.0 /2015-01</w:t>
            </w:r>
          </w:p>
        </w:tc>
      </w:tr>
      <w:tr w:rsidR="00F202FE" w14:paraId="0398C241" w14:textId="77777777" w:rsidTr="001B0AD1">
        <w:trPr>
          <w:trHeight w:val="219"/>
          <w:jc w:val="center"/>
        </w:trPr>
        <w:tc>
          <w:tcPr>
            <w:tcW w:w="2081" w:type="dxa"/>
            <w:vAlign w:val="center"/>
          </w:tcPr>
          <w:p w14:paraId="094EF492" w14:textId="77777777" w:rsidR="00F202FE" w:rsidRPr="00F202FE" w:rsidRDefault="00F202FE" w:rsidP="00F202FE">
            <w:r>
              <w:t>ACS, dB</w:t>
            </w:r>
          </w:p>
        </w:tc>
        <w:tc>
          <w:tcPr>
            <w:tcW w:w="1307" w:type="dxa"/>
            <w:vAlign w:val="center"/>
          </w:tcPr>
          <w:p w14:paraId="3509494D" w14:textId="77777777" w:rsidR="00F202FE" w:rsidRPr="00F202FE" w:rsidRDefault="00F202FE" w:rsidP="00F202FE">
            <w:r w:rsidRPr="00F202FE">
              <w:t>0</w:t>
            </w:r>
          </w:p>
        </w:tc>
        <w:tc>
          <w:tcPr>
            <w:tcW w:w="1351" w:type="dxa"/>
            <w:vAlign w:val="center"/>
          </w:tcPr>
          <w:p w14:paraId="404DD4A8" w14:textId="77777777" w:rsidR="00F202FE" w:rsidRPr="00F202FE" w:rsidRDefault="00F202FE" w:rsidP="00F202FE">
            <w:r>
              <w:t>3</w:t>
            </w:r>
          </w:p>
        </w:tc>
        <w:tc>
          <w:tcPr>
            <w:tcW w:w="1339" w:type="dxa"/>
            <w:vAlign w:val="center"/>
          </w:tcPr>
          <w:p w14:paraId="04E40807" w14:textId="77777777" w:rsidR="00F202FE" w:rsidRPr="00F202FE" w:rsidRDefault="00F202FE" w:rsidP="00F202FE">
            <w:r>
              <w:t>24.6</w:t>
            </w:r>
          </w:p>
        </w:tc>
        <w:tc>
          <w:tcPr>
            <w:tcW w:w="1339" w:type="dxa"/>
            <w:vAlign w:val="center"/>
          </w:tcPr>
          <w:p w14:paraId="3B14A399" w14:textId="77777777" w:rsidR="00F202FE" w:rsidRPr="00F202FE" w:rsidRDefault="00F202FE" w:rsidP="00F202FE">
            <w:r>
              <w:t>40</w:t>
            </w:r>
          </w:p>
        </w:tc>
        <w:tc>
          <w:tcPr>
            <w:tcW w:w="1792" w:type="dxa"/>
            <w:vAlign w:val="center"/>
          </w:tcPr>
          <w:p w14:paraId="21D5011F" w14:textId="77777777" w:rsidR="00F202FE" w:rsidRPr="00F202FE" w:rsidRDefault="00F202FE" w:rsidP="00F202FE">
            <w:r>
              <w:t>Report ITU-R M.2205</w:t>
            </w:r>
          </w:p>
        </w:tc>
      </w:tr>
      <w:tr w:rsidR="00F202FE" w14:paraId="60463711" w14:textId="77777777" w:rsidTr="001B0AD1">
        <w:trPr>
          <w:trHeight w:val="225"/>
          <w:jc w:val="center"/>
        </w:trPr>
        <w:tc>
          <w:tcPr>
            <w:tcW w:w="2081" w:type="dxa"/>
            <w:vAlign w:val="center"/>
          </w:tcPr>
          <w:p w14:paraId="1660EFBD" w14:textId="77777777" w:rsidR="00F202FE" w:rsidRPr="00F202FE" w:rsidRDefault="00F202FE" w:rsidP="00F202FE">
            <w:r>
              <w:t>ACIR, dB</w:t>
            </w:r>
          </w:p>
        </w:tc>
        <w:tc>
          <w:tcPr>
            <w:tcW w:w="1307" w:type="dxa"/>
            <w:vAlign w:val="center"/>
          </w:tcPr>
          <w:p w14:paraId="1FD9DB03" w14:textId="77777777" w:rsidR="00F202FE" w:rsidRPr="00F202FE" w:rsidRDefault="00F202FE" w:rsidP="00F202FE">
            <w:r w:rsidRPr="00F202FE">
              <w:t>0</w:t>
            </w:r>
          </w:p>
        </w:tc>
        <w:tc>
          <w:tcPr>
            <w:tcW w:w="1351" w:type="dxa"/>
            <w:vAlign w:val="center"/>
          </w:tcPr>
          <w:p w14:paraId="03B3C228" w14:textId="77777777" w:rsidR="00F202FE" w:rsidRPr="00F202FE" w:rsidRDefault="00F202FE" w:rsidP="00F202FE">
            <w:r>
              <w:t>3</w:t>
            </w:r>
          </w:p>
        </w:tc>
        <w:tc>
          <w:tcPr>
            <w:tcW w:w="1339" w:type="dxa"/>
            <w:vAlign w:val="center"/>
          </w:tcPr>
          <w:p w14:paraId="222C379F" w14:textId="77777777" w:rsidR="00F202FE" w:rsidRPr="00F202FE" w:rsidRDefault="00F202FE" w:rsidP="00F202FE">
            <w:r>
              <w:t>24.6</w:t>
            </w:r>
          </w:p>
        </w:tc>
        <w:tc>
          <w:tcPr>
            <w:tcW w:w="1339" w:type="dxa"/>
            <w:vAlign w:val="center"/>
          </w:tcPr>
          <w:p w14:paraId="155EA65B" w14:textId="77777777" w:rsidR="00F202FE" w:rsidRPr="00F202FE" w:rsidRDefault="00F202FE" w:rsidP="00F202FE">
            <w:r>
              <w:t>40</w:t>
            </w:r>
          </w:p>
        </w:tc>
        <w:tc>
          <w:tcPr>
            <w:tcW w:w="1792" w:type="dxa"/>
            <w:vAlign w:val="center"/>
          </w:tcPr>
          <w:p w14:paraId="6B20B17F" w14:textId="77777777" w:rsidR="00F202FE" w:rsidRPr="00F202FE" w:rsidRDefault="00F202FE" w:rsidP="00F202FE">
            <w:r w:rsidRPr="00F202FE">
              <w:t>Calculated</w:t>
            </w:r>
          </w:p>
        </w:tc>
      </w:tr>
    </w:tbl>
    <w:p w14:paraId="00BB709B" w14:textId="77777777" w:rsidR="00F202FE" w:rsidRDefault="00F202FE" w:rsidP="00F202FE">
      <w:pPr>
        <w:pStyle w:val="Caption"/>
      </w:pPr>
    </w:p>
    <w:p w14:paraId="31DB8D3A" w14:textId="77777777" w:rsidR="00F202FE" w:rsidRDefault="00F202FE" w:rsidP="00F202FE">
      <w:pPr>
        <w:pStyle w:val="Caption"/>
      </w:pPr>
      <w:r w:rsidRPr="002B1A81">
        <w:t xml:space="preserve">Table </w:t>
      </w:r>
      <w:r w:rsidRPr="00F202FE">
        <w:t>37</w:t>
      </w:r>
      <w:r w:rsidRPr="002B1A81">
        <w:t xml:space="preserve">: </w:t>
      </w:r>
      <w:r>
        <w:t>Values assumed for adjacent channel interference into PMSE from SSR airborne transponder</w:t>
      </w:r>
    </w:p>
    <w:tbl>
      <w:tblPr>
        <w:tblW w:w="7858" w:type="dxa"/>
        <w:jc w:val="center"/>
        <w:tblBorders>
          <w:top w:val="single" w:sz="4" w:space="0" w:color="D2232A"/>
          <w:left w:val="single" w:sz="4" w:space="0" w:color="D2232A"/>
          <w:bottom w:val="single" w:sz="4" w:space="0" w:color="D2232A"/>
          <w:right w:val="single" w:sz="4" w:space="0" w:color="D2232A"/>
          <w:insideH w:val="single" w:sz="4" w:space="0" w:color="D2232A"/>
          <w:insideV w:val="single" w:sz="4" w:space="0" w:color="D2232A"/>
        </w:tblBorders>
        <w:tblCellMar>
          <w:top w:w="11" w:type="dxa"/>
          <w:bottom w:w="11" w:type="dxa"/>
        </w:tblCellMar>
        <w:tblLook w:val="01E0" w:firstRow="1" w:lastRow="1" w:firstColumn="1" w:lastColumn="1" w:noHBand="0" w:noVBand="0"/>
      </w:tblPr>
      <w:tblGrid>
        <w:gridCol w:w="2081"/>
        <w:gridCol w:w="1307"/>
        <w:gridCol w:w="1339"/>
        <w:gridCol w:w="1339"/>
        <w:gridCol w:w="1792"/>
      </w:tblGrid>
      <w:tr w:rsidR="00F202FE" w:rsidRPr="002B1A81" w14:paraId="16C6D9C8" w14:textId="77777777" w:rsidTr="001B0AD1">
        <w:trPr>
          <w:trHeight w:val="510"/>
          <w:tblHeader/>
          <w:jc w:val="center"/>
        </w:trPr>
        <w:tc>
          <w:tcPr>
            <w:tcW w:w="2081" w:type="dxa"/>
            <w:tcBorders>
              <w:right w:val="single" w:sz="8" w:space="0" w:color="FFFFFF"/>
            </w:tcBorders>
            <w:shd w:val="clear" w:color="auto" w:fill="D2232A"/>
            <w:vAlign w:val="center"/>
          </w:tcPr>
          <w:p w14:paraId="4EC5B646" w14:textId="77777777" w:rsidR="00F202FE" w:rsidRPr="00F202FE" w:rsidRDefault="00F202FE" w:rsidP="00F202FE">
            <w:r w:rsidRPr="00F202FE">
              <w:t>Frequency separation from SSR centre frequency</w:t>
            </w:r>
          </w:p>
        </w:tc>
        <w:tc>
          <w:tcPr>
            <w:tcW w:w="1307" w:type="dxa"/>
            <w:tcBorders>
              <w:left w:val="single" w:sz="8" w:space="0" w:color="FFFFFF"/>
            </w:tcBorders>
            <w:shd w:val="clear" w:color="auto" w:fill="D2232A"/>
            <w:vAlign w:val="center"/>
          </w:tcPr>
          <w:p w14:paraId="11EE765C" w14:textId="77777777" w:rsidR="00F202FE" w:rsidRPr="00F202FE" w:rsidRDefault="00F202FE" w:rsidP="00F202FE">
            <w:r w:rsidRPr="00F202FE">
              <w:t>0 MHz</w:t>
            </w:r>
          </w:p>
        </w:tc>
        <w:tc>
          <w:tcPr>
            <w:tcW w:w="1339" w:type="dxa"/>
            <w:tcBorders>
              <w:left w:val="single" w:sz="8" w:space="0" w:color="FFFFFF"/>
              <w:right w:val="single" w:sz="8" w:space="0" w:color="FFFFFF"/>
            </w:tcBorders>
            <w:shd w:val="clear" w:color="auto" w:fill="D2232A"/>
            <w:vAlign w:val="center"/>
          </w:tcPr>
          <w:p w14:paraId="043F57D4" w14:textId="77777777" w:rsidR="00F202FE" w:rsidRPr="00F202FE" w:rsidRDefault="00F202FE" w:rsidP="00F202FE">
            <w:r w:rsidRPr="00F202FE">
              <w:t>7 to 10 MHz</w:t>
            </w:r>
          </w:p>
        </w:tc>
        <w:tc>
          <w:tcPr>
            <w:tcW w:w="1339" w:type="dxa"/>
            <w:tcBorders>
              <w:left w:val="single" w:sz="8" w:space="0" w:color="FFFFFF"/>
            </w:tcBorders>
            <w:shd w:val="clear" w:color="auto" w:fill="D2232A"/>
            <w:vAlign w:val="center"/>
          </w:tcPr>
          <w:p w14:paraId="0D192088" w14:textId="77777777" w:rsidR="00F202FE" w:rsidRPr="00F202FE" w:rsidRDefault="00F202FE" w:rsidP="00F202FE">
            <w:r w:rsidRPr="00F202FE">
              <w:t>23 MHz</w:t>
            </w:r>
          </w:p>
        </w:tc>
        <w:tc>
          <w:tcPr>
            <w:tcW w:w="1792" w:type="dxa"/>
            <w:tcBorders>
              <w:left w:val="single" w:sz="8" w:space="0" w:color="FFFFFF"/>
            </w:tcBorders>
            <w:shd w:val="clear" w:color="auto" w:fill="D2232A"/>
            <w:vAlign w:val="center"/>
          </w:tcPr>
          <w:p w14:paraId="1801C3F2" w14:textId="77777777" w:rsidR="00F202FE" w:rsidRPr="00F202FE" w:rsidRDefault="00F202FE" w:rsidP="00F202FE">
            <w:r w:rsidRPr="00F202FE">
              <w:t>Reference</w:t>
            </w:r>
          </w:p>
        </w:tc>
      </w:tr>
      <w:tr w:rsidR="00F202FE" w14:paraId="6B34877D" w14:textId="77777777" w:rsidTr="001B0AD1">
        <w:trPr>
          <w:trHeight w:val="219"/>
          <w:jc w:val="center"/>
        </w:trPr>
        <w:tc>
          <w:tcPr>
            <w:tcW w:w="2081" w:type="dxa"/>
            <w:vAlign w:val="center"/>
          </w:tcPr>
          <w:p w14:paraId="659D9057" w14:textId="77777777" w:rsidR="00F202FE" w:rsidRPr="00F202FE" w:rsidRDefault="00F202FE" w:rsidP="00F202FE">
            <w:r>
              <w:t>ACLR, dB</w:t>
            </w:r>
          </w:p>
        </w:tc>
        <w:tc>
          <w:tcPr>
            <w:tcW w:w="1307" w:type="dxa"/>
            <w:vAlign w:val="center"/>
          </w:tcPr>
          <w:p w14:paraId="68B74CC5" w14:textId="77777777" w:rsidR="00F202FE" w:rsidRPr="00F202FE" w:rsidRDefault="00F202FE" w:rsidP="00F202FE">
            <w:r w:rsidRPr="00F202FE">
              <w:t>0</w:t>
            </w:r>
          </w:p>
        </w:tc>
        <w:tc>
          <w:tcPr>
            <w:tcW w:w="1339" w:type="dxa"/>
            <w:vAlign w:val="center"/>
          </w:tcPr>
          <w:p w14:paraId="5B09025F" w14:textId="77777777" w:rsidR="00F202FE" w:rsidRPr="00F202FE" w:rsidRDefault="00F202FE" w:rsidP="00F202FE">
            <w:r>
              <w:t>20</w:t>
            </w:r>
          </w:p>
        </w:tc>
        <w:tc>
          <w:tcPr>
            <w:tcW w:w="1339" w:type="dxa"/>
            <w:vAlign w:val="center"/>
          </w:tcPr>
          <w:p w14:paraId="03ACEA6E" w14:textId="77777777" w:rsidR="00F202FE" w:rsidRPr="00F202FE" w:rsidRDefault="00F202FE" w:rsidP="00F202FE">
            <w:r>
              <w:t>40</w:t>
            </w:r>
          </w:p>
        </w:tc>
        <w:tc>
          <w:tcPr>
            <w:tcW w:w="1792" w:type="dxa"/>
            <w:vAlign w:val="center"/>
          </w:tcPr>
          <w:p w14:paraId="1BAA315D" w14:textId="77777777" w:rsidR="00F202FE" w:rsidRPr="00F202FE" w:rsidRDefault="00F202FE" w:rsidP="00F202FE">
            <w:r w:rsidRPr="003B3E45">
              <w:t>ICAO Annex 10 Vol IV, fig. 3.</w:t>
            </w:r>
            <w:r w:rsidRPr="00F202FE">
              <w:t>5</w:t>
            </w:r>
          </w:p>
        </w:tc>
      </w:tr>
      <w:tr w:rsidR="00F202FE" w14:paraId="01181EAD" w14:textId="77777777" w:rsidTr="001B0AD1">
        <w:trPr>
          <w:trHeight w:val="219"/>
          <w:jc w:val="center"/>
        </w:trPr>
        <w:tc>
          <w:tcPr>
            <w:tcW w:w="2081" w:type="dxa"/>
            <w:vAlign w:val="center"/>
          </w:tcPr>
          <w:p w14:paraId="593EA3EB" w14:textId="77777777" w:rsidR="00F202FE" w:rsidRPr="00F202FE" w:rsidRDefault="00F202FE" w:rsidP="00F202FE">
            <w:r>
              <w:t>ACS, dB</w:t>
            </w:r>
          </w:p>
        </w:tc>
        <w:tc>
          <w:tcPr>
            <w:tcW w:w="1307" w:type="dxa"/>
            <w:vAlign w:val="center"/>
          </w:tcPr>
          <w:p w14:paraId="53236296" w14:textId="77777777" w:rsidR="00F202FE" w:rsidRPr="00F202FE" w:rsidRDefault="00F202FE" w:rsidP="00F202FE">
            <w:r w:rsidRPr="00F202FE">
              <w:t>0</w:t>
            </w:r>
          </w:p>
        </w:tc>
        <w:tc>
          <w:tcPr>
            <w:tcW w:w="1339" w:type="dxa"/>
            <w:vAlign w:val="center"/>
          </w:tcPr>
          <w:p w14:paraId="0F89E3C5" w14:textId="77777777" w:rsidR="00F202FE" w:rsidRPr="00F202FE" w:rsidRDefault="00F202FE" w:rsidP="00F202FE">
            <w:r>
              <w:t>74</w:t>
            </w:r>
          </w:p>
        </w:tc>
        <w:tc>
          <w:tcPr>
            <w:tcW w:w="1339" w:type="dxa"/>
            <w:vAlign w:val="center"/>
          </w:tcPr>
          <w:p w14:paraId="37F3B6C9" w14:textId="77777777" w:rsidR="00F202FE" w:rsidRPr="00F202FE" w:rsidRDefault="00F202FE" w:rsidP="00F202FE">
            <w:r>
              <w:t>74</w:t>
            </w:r>
          </w:p>
        </w:tc>
        <w:tc>
          <w:tcPr>
            <w:tcW w:w="1792" w:type="dxa"/>
            <w:vAlign w:val="center"/>
          </w:tcPr>
          <w:p w14:paraId="1BB81C08" w14:textId="77777777" w:rsidR="00F202FE" w:rsidRPr="00F202FE" w:rsidRDefault="00F202FE" w:rsidP="00F202FE">
            <w:r w:rsidRPr="00073DB0">
              <w:t>ERC Report 63</w:t>
            </w:r>
          </w:p>
        </w:tc>
      </w:tr>
      <w:tr w:rsidR="00F202FE" w14:paraId="57706F53" w14:textId="77777777" w:rsidTr="001B0AD1">
        <w:trPr>
          <w:trHeight w:val="225"/>
          <w:jc w:val="center"/>
        </w:trPr>
        <w:tc>
          <w:tcPr>
            <w:tcW w:w="2081" w:type="dxa"/>
            <w:vAlign w:val="center"/>
          </w:tcPr>
          <w:p w14:paraId="155D7611" w14:textId="77777777" w:rsidR="00F202FE" w:rsidRPr="00F202FE" w:rsidRDefault="00F202FE" w:rsidP="00F202FE">
            <w:r>
              <w:lastRenderedPageBreak/>
              <w:t>ACIR, dB</w:t>
            </w:r>
          </w:p>
        </w:tc>
        <w:tc>
          <w:tcPr>
            <w:tcW w:w="1307" w:type="dxa"/>
            <w:vAlign w:val="center"/>
          </w:tcPr>
          <w:p w14:paraId="3D872BE4" w14:textId="77777777" w:rsidR="00F202FE" w:rsidRPr="00F202FE" w:rsidRDefault="00F202FE" w:rsidP="00F202FE">
            <w:r w:rsidRPr="00F202FE">
              <w:t>0</w:t>
            </w:r>
          </w:p>
        </w:tc>
        <w:tc>
          <w:tcPr>
            <w:tcW w:w="1339" w:type="dxa"/>
            <w:vAlign w:val="center"/>
          </w:tcPr>
          <w:p w14:paraId="05AB9446" w14:textId="77777777" w:rsidR="00F202FE" w:rsidRPr="00F202FE" w:rsidRDefault="00F202FE" w:rsidP="00F202FE">
            <w:r>
              <w:t>20</w:t>
            </w:r>
          </w:p>
        </w:tc>
        <w:tc>
          <w:tcPr>
            <w:tcW w:w="1339" w:type="dxa"/>
            <w:vAlign w:val="center"/>
          </w:tcPr>
          <w:p w14:paraId="2263F356" w14:textId="77777777" w:rsidR="00F202FE" w:rsidRPr="00F202FE" w:rsidRDefault="00F202FE" w:rsidP="00F202FE">
            <w:r>
              <w:t>40</w:t>
            </w:r>
          </w:p>
        </w:tc>
        <w:tc>
          <w:tcPr>
            <w:tcW w:w="1792" w:type="dxa"/>
            <w:vAlign w:val="center"/>
          </w:tcPr>
          <w:p w14:paraId="6F7ADCAB" w14:textId="77777777" w:rsidR="00F202FE" w:rsidRPr="00F202FE" w:rsidRDefault="00F202FE" w:rsidP="00F202FE">
            <w:r w:rsidRPr="00F202FE">
              <w:t>Calculated</w:t>
            </w:r>
          </w:p>
        </w:tc>
      </w:tr>
    </w:tbl>
    <w:p w14:paraId="0F6BAFE0" w14:textId="77777777" w:rsidR="00F202FE" w:rsidRDefault="00F202FE" w:rsidP="00F202FE">
      <w:pPr>
        <w:pStyle w:val="Caption"/>
      </w:pPr>
    </w:p>
    <w:p w14:paraId="3146ED5B" w14:textId="77777777" w:rsidR="00F202FE" w:rsidRDefault="00F202FE" w:rsidP="00F202FE">
      <w:pPr>
        <w:pStyle w:val="Caption"/>
      </w:pPr>
      <w:r w:rsidRPr="002B1A81">
        <w:t xml:space="preserve">Table </w:t>
      </w:r>
      <w:r w:rsidRPr="00F202FE">
        <w:t>38</w:t>
      </w:r>
      <w:r w:rsidRPr="002B1A81">
        <w:t xml:space="preserve">: </w:t>
      </w:r>
      <w:r>
        <w:t>Values assumed for adjacent channel interference into PMSE from SSR ground interrogator</w:t>
      </w:r>
    </w:p>
    <w:tbl>
      <w:tblPr>
        <w:tblW w:w="7858" w:type="dxa"/>
        <w:jc w:val="center"/>
        <w:tblBorders>
          <w:top w:val="single" w:sz="4" w:space="0" w:color="D2232A"/>
          <w:left w:val="single" w:sz="4" w:space="0" w:color="D2232A"/>
          <w:bottom w:val="single" w:sz="4" w:space="0" w:color="D2232A"/>
          <w:right w:val="single" w:sz="4" w:space="0" w:color="D2232A"/>
          <w:insideH w:val="single" w:sz="4" w:space="0" w:color="D2232A"/>
          <w:insideV w:val="single" w:sz="4" w:space="0" w:color="D2232A"/>
        </w:tblBorders>
        <w:tblCellMar>
          <w:top w:w="11" w:type="dxa"/>
          <w:bottom w:w="11" w:type="dxa"/>
        </w:tblCellMar>
        <w:tblLook w:val="01E0" w:firstRow="1" w:lastRow="1" w:firstColumn="1" w:lastColumn="1" w:noHBand="0" w:noVBand="0"/>
      </w:tblPr>
      <w:tblGrid>
        <w:gridCol w:w="2081"/>
        <w:gridCol w:w="1307"/>
        <w:gridCol w:w="1339"/>
        <w:gridCol w:w="1339"/>
        <w:gridCol w:w="1792"/>
      </w:tblGrid>
      <w:tr w:rsidR="00F202FE" w:rsidRPr="002B1A81" w14:paraId="63AA689A" w14:textId="77777777" w:rsidTr="001B0AD1">
        <w:trPr>
          <w:trHeight w:val="510"/>
          <w:tblHeader/>
          <w:jc w:val="center"/>
        </w:trPr>
        <w:tc>
          <w:tcPr>
            <w:tcW w:w="2081" w:type="dxa"/>
            <w:tcBorders>
              <w:right w:val="single" w:sz="8" w:space="0" w:color="FFFFFF"/>
            </w:tcBorders>
            <w:shd w:val="clear" w:color="auto" w:fill="D2232A"/>
            <w:vAlign w:val="center"/>
          </w:tcPr>
          <w:p w14:paraId="090C92C1" w14:textId="77777777" w:rsidR="00F202FE" w:rsidRPr="00F202FE" w:rsidRDefault="00F202FE" w:rsidP="00F202FE">
            <w:r w:rsidRPr="00F202FE">
              <w:t>Frequency separation from SSR centre frequency</w:t>
            </w:r>
          </w:p>
        </w:tc>
        <w:tc>
          <w:tcPr>
            <w:tcW w:w="1307" w:type="dxa"/>
            <w:tcBorders>
              <w:left w:val="single" w:sz="8" w:space="0" w:color="FFFFFF"/>
            </w:tcBorders>
            <w:shd w:val="clear" w:color="auto" w:fill="D2232A"/>
            <w:vAlign w:val="center"/>
          </w:tcPr>
          <w:p w14:paraId="4266AFA9" w14:textId="77777777" w:rsidR="00F202FE" w:rsidRPr="00F202FE" w:rsidRDefault="00F202FE" w:rsidP="00F202FE">
            <w:r w:rsidRPr="00F202FE">
              <w:t>0 MHz</w:t>
            </w:r>
          </w:p>
        </w:tc>
        <w:tc>
          <w:tcPr>
            <w:tcW w:w="1339" w:type="dxa"/>
            <w:tcBorders>
              <w:left w:val="single" w:sz="8" w:space="0" w:color="FFFFFF"/>
              <w:right w:val="single" w:sz="8" w:space="0" w:color="FFFFFF"/>
            </w:tcBorders>
            <w:shd w:val="clear" w:color="auto" w:fill="D2232A"/>
            <w:vAlign w:val="center"/>
          </w:tcPr>
          <w:p w14:paraId="786DAD0C" w14:textId="77777777" w:rsidR="00F202FE" w:rsidRPr="00F202FE" w:rsidRDefault="00F202FE" w:rsidP="00F202FE">
            <w:r w:rsidRPr="00F202FE">
              <w:t>10 MHz</w:t>
            </w:r>
          </w:p>
        </w:tc>
        <w:tc>
          <w:tcPr>
            <w:tcW w:w="1339" w:type="dxa"/>
            <w:tcBorders>
              <w:left w:val="single" w:sz="8" w:space="0" w:color="FFFFFF"/>
            </w:tcBorders>
            <w:shd w:val="clear" w:color="auto" w:fill="D2232A"/>
            <w:vAlign w:val="center"/>
          </w:tcPr>
          <w:p w14:paraId="2294B094" w14:textId="77777777" w:rsidR="00F202FE" w:rsidRPr="00F202FE" w:rsidRDefault="00F202FE" w:rsidP="00F202FE">
            <w:r w:rsidRPr="00F202FE">
              <w:t>20 MHz</w:t>
            </w:r>
          </w:p>
        </w:tc>
        <w:tc>
          <w:tcPr>
            <w:tcW w:w="1792" w:type="dxa"/>
            <w:tcBorders>
              <w:left w:val="single" w:sz="8" w:space="0" w:color="FFFFFF"/>
            </w:tcBorders>
            <w:shd w:val="clear" w:color="auto" w:fill="D2232A"/>
            <w:vAlign w:val="center"/>
          </w:tcPr>
          <w:p w14:paraId="3D46E420" w14:textId="77777777" w:rsidR="00F202FE" w:rsidRPr="00F202FE" w:rsidRDefault="00F202FE" w:rsidP="00F202FE">
            <w:r w:rsidRPr="00F202FE">
              <w:t>Reference</w:t>
            </w:r>
          </w:p>
        </w:tc>
      </w:tr>
      <w:tr w:rsidR="00F202FE" w14:paraId="1A061C02" w14:textId="77777777" w:rsidTr="001B0AD1">
        <w:trPr>
          <w:trHeight w:val="219"/>
          <w:jc w:val="center"/>
        </w:trPr>
        <w:tc>
          <w:tcPr>
            <w:tcW w:w="2081" w:type="dxa"/>
            <w:vAlign w:val="center"/>
          </w:tcPr>
          <w:p w14:paraId="1B7BD901" w14:textId="77777777" w:rsidR="00F202FE" w:rsidRPr="00F202FE" w:rsidRDefault="00F202FE" w:rsidP="00F202FE">
            <w:r>
              <w:t>ACLR, dB</w:t>
            </w:r>
          </w:p>
        </w:tc>
        <w:tc>
          <w:tcPr>
            <w:tcW w:w="1307" w:type="dxa"/>
            <w:vAlign w:val="center"/>
          </w:tcPr>
          <w:p w14:paraId="7940B4E8" w14:textId="77777777" w:rsidR="00F202FE" w:rsidRPr="00F202FE" w:rsidRDefault="00F202FE" w:rsidP="00F202FE">
            <w:r w:rsidRPr="00F202FE">
              <w:t>0</w:t>
            </w:r>
          </w:p>
        </w:tc>
        <w:tc>
          <w:tcPr>
            <w:tcW w:w="1339" w:type="dxa"/>
            <w:vAlign w:val="center"/>
          </w:tcPr>
          <w:p w14:paraId="4269154D" w14:textId="77777777" w:rsidR="00F202FE" w:rsidRPr="00F202FE" w:rsidRDefault="00F202FE" w:rsidP="00F202FE">
            <w:r>
              <w:t>15</w:t>
            </w:r>
          </w:p>
        </w:tc>
        <w:tc>
          <w:tcPr>
            <w:tcW w:w="1339" w:type="dxa"/>
            <w:vAlign w:val="center"/>
          </w:tcPr>
          <w:p w14:paraId="54630FE6" w14:textId="77777777" w:rsidR="00F202FE" w:rsidRPr="00F202FE" w:rsidRDefault="00F202FE" w:rsidP="00F202FE">
            <w:r>
              <w:t>19</w:t>
            </w:r>
          </w:p>
        </w:tc>
        <w:tc>
          <w:tcPr>
            <w:tcW w:w="1792" w:type="dxa"/>
            <w:vAlign w:val="center"/>
          </w:tcPr>
          <w:p w14:paraId="7765DE17" w14:textId="77777777" w:rsidR="00F202FE" w:rsidRPr="00F202FE" w:rsidRDefault="00F202FE" w:rsidP="00F202FE">
            <w:r>
              <w:t>ICAO Annex 10 Vol IV, Fig 3.2</w:t>
            </w:r>
          </w:p>
        </w:tc>
      </w:tr>
      <w:tr w:rsidR="00F202FE" w14:paraId="46CB6839" w14:textId="77777777" w:rsidTr="001B0AD1">
        <w:trPr>
          <w:trHeight w:val="219"/>
          <w:jc w:val="center"/>
        </w:trPr>
        <w:tc>
          <w:tcPr>
            <w:tcW w:w="2081" w:type="dxa"/>
            <w:vAlign w:val="center"/>
          </w:tcPr>
          <w:p w14:paraId="776D31BE" w14:textId="77777777" w:rsidR="00F202FE" w:rsidRPr="00F202FE" w:rsidRDefault="00F202FE" w:rsidP="00F202FE">
            <w:r>
              <w:t>ACS, dB</w:t>
            </w:r>
          </w:p>
        </w:tc>
        <w:tc>
          <w:tcPr>
            <w:tcW w:w="1307" w:type="dxa"/>
            <w:vAlign w:val="center"/>
          </w:tcPr>
          <w:p w14:paraId="331A4EFE" w14:textId="77777777" w:rsidR="00F202FE" w:rsidRPr="00F202FE" w:rsidRDefault="00F202FE" w:rsidP="00F202FE">
            <w:r w:rsidRPr="00F202FE">
              <w:t>0</w:t>
            </w:r>
          </w:p>
        </w:tc>
        <w:tc>
          <w:tcPr>
            <w:tcW w:w="1339" w:type="dxa"/>
            <w:vAlign w:val="center"/>
          </w:tcPr>
          <w:p w14:paraId="1355419D" w14:textId="77777777" w:rsidR="00F202FE" w:rsidRPr="00F202FE" w:rsidRDefault="00F202FE" w:rsidP="00F202FE">
            <w:r>
              <w:t>74</w:t>
            </w:r>
          </w:p>
        </w:tc>
        <w:tc>
          <w:tcPr>
            <w:tcW w:w="1339" w:type="dxa"/>
            <w:vAlign w:val="center"/>
          </w:tcPr>
          <w:p w14:paraId="48C2E79F" w14:textId="77777777" w:rsidR="00F202FE" w:rsidRPr="00F202FE" w:rsidRDefault="00F202FE" w:rsidP="00F202FE">
            <w:r>
              <w:t>74</w:t>
            </w:r>
          </w:p>
        </w:tc>
        <w:tc>
          <w:tcPr>
            <w:tcW w:w="1792" w:type="dxa"/>
            <w:vAlign w:val="center"/>
          </w:tcPr>
          <w:p w14:paraId="783C9274" w14:textId="77777777" w:rsidR="00F202FE" w:rsidRPr="00F202FE" w:rsidRDefault="00F202FE" w:rsidP="00F202FE"/>
        </w:tc>
      </w:tr>
      <w:tr w:rsidR="00F202FE" w14:paraId="44413E3C" w14:textId="77777777" w:rsidTr="001B0AD1">
        <w:trPr>
          <w:trHeight w:val="225"/>
          <w:jc w:val="center"/>
        </w:trPr>
        <w:tc>
          <w:tcPr>
            <w:tcW w:w="2081" w:type="dxa"/>
            <w:vAlign w:val="center"/>
          </w:tcPr>
          <w:p w14:paraId="046A24C2" w14:textId="77777777" w:rsidR="00F202FE" w:rsidRPr="00F202FE" w:rsidRDefault="00F202FE" w:rsidP="00F202FE">
            <w:r>
              <w:t>ACIR, dB</w:t>
            </w:r>
          </w:p>
        </w:tc>
        <w:tc>
          <w:tcPr>
            <w:tcW w:w="1307" w:type="dxa"/>
            <w:vAlign w:val="center"/>
          </w:tcPr>
          <w:p w14:paraId="7710D5FA" w14:textId="77777777" w:rsidR="00F202FE" w:rsidRPr="00F202FE" w:rsidRDefault="00F202FE" w:rsidP="00F202FE">
            <w:r w:rsidRPr="00F202FE">
              <w:t>0</w:t>
            </w:r>
          </w:p>
        </w:tc>
        <w:tc>
          <w:tcPr>
            <w:tcW w:w="1339" w:type="dxa"/>
            <w:vAlign w:val="center"/>
          </w:tcPr>
          <w:p w14:paraId="5BEDDE2A" w14:textId="77777777" w:rsidR="00F202FE" w:rsidRPr="00F202FE" w:rsidRDefault="00F202FE" w:rsidP="00F202FE">
            <w:r>
              <w:t>15</w:t>
            </w:r>
          </w:p>
        </w:tc>
        <w:tc>
          <w:tcPr>
            <w:tcW w:w="1339" w:type="dxa"/>
            <w:vAlign w:val="center"/>
          </w:tcPr>
          <w:p w14:paraId="4F70E552" w14:textId="77777777" w:rsidR="00F202FE" w:rsidRPr="00F202FE" w:rsidRDefault="00F202FE" w:rsidP="00F202FE">
            <w:r>
              <w:t>19</w:t>
            </w:r>
          </w:p>
        </w:tc>
        <w:tc>
          <w:tcPr>
            <w:tcW w:w="1792" w:type="dxa"/>
            <w:vAlign w:val="center"/>
          </w:tcPr>
          <w:p w14:paraId="391A627E" w14:textId="77777777" w:rsidR="00F202FE" w:rsidRPr="00F202FE" w:rsidRDefault="00F202FE" w:rsidP="00F202FE">
            <w:r w:rsidRPr="00F202FE">
              <w:t>Calculated</w:t>
            </w:r>
          </w:p>
        </w:tc>
      </w:tr>
    </w:tbl>
    <w:p w14:paraId="15FD620F" w14:textId="77777777" w:rsidR="00F202FE" w:rsidRPr="00F202FE" w:rsidRDefault="00F202FE" w:rsidP="00F202FE"/>
    <w:p w14:paraId="34A7A042" w14:textId="77777777" w:rsidR="00F202FE" w:rsidRPr="00F202FE" w:rsidRDefault="00F202FE" w:rsidP="00F202FE">
      <w:pPr>
        <w:pStyle w:val="ECCAnnexheading3"/>
      </w:pPr>
      <w:r w:rsidRPr="00F202FE">
        <w:t>conclusion</w:t>
      </w:r>
    </w:p>
    <w:p w14:paraId="1DBBD068" w14:textId="77777777" w:rsidR="00F202FE" w:rsidRPr="00F202FE" w:rsidRDefault="00F202FE" w:rsidP="00F202FE">
      <w:pPr>
        <w:pStyle w:val="ECCAnnexheading4"/>
      </w:pPr>
      <w:r w:rsidRPr="00F202FE">
        <w:t>Separation distances to protect SSR airborne transponders</w:t>
      </w:r>
    </w:p>
    <w:p w14:paraId="4936E3BF" w14:textId="77777777" w:rsidR="00F202FE" w:rsidRPr="002B1A81" w:rsidRDefault="00F202FE" w:rsidP="00F202FE">
      <w:pPr>
        <w:pStyle w:val="Caption"/>
      </w:pPr>
      <w:r w:rsidRPr="002B1A81">
        <w:t xml:space="preserve">Table </w:t>
      </w:r>
      <w:r w:rsidRPr="00F202FE">
        <w:t>39</w:t>
      </w:r>
      <w:r w:rsidRPr="002B1A81">
        <w:t>: Co-frequency separation distances</w:t>
      </w:r>
      <w:r>
        <w:t xml:space="preserve"> to </w:t>
      </w:r>
      <w:r w:rsidRPr="004F7AFB">
        <w:t>protect airborne transponder</w:t>
      </w:r>
    </w:p>
    <w:tbl>
      <w:tblPr>
        <w:tblW w:w="9260" w:type="dxa"/>
        <w:jc w:val="center"/>
        <w:tblBorders>
          <w:top w:val="single" w:sz="4" w:space="0" w:color="D2232A"/>
          <w:left w:val="single" w:sz="4" w:space="0" w:color="D2232A"/>
          <w:bottom w:val="single" w:sz="4" w:space="0" w:color="D2232A"/>
          <w:right w:val="single" w:sz="4" w:space="0" w:color="D2232A"/>
          <w:insideH w:val="single" w:sz="4" w:space="0" w:color="D2232A"/>
          <w:insideV w:val="single" w:sz="4" w:space="0" w:color="D2232A"/>
        </w:tblBorders>
        <w:tblCellMar>
          <w:top w:w="11" w:type="dxa"/>
          <w:bottom w:w="11" w:type="dxa"/>
        </w:tblCellMar>
        <w:tblLook w:val="01E0" w:firstRow="1" w:lastRow="1" w:firstColumn="1" w:lastColumn="1" w:noHBand="0" w:noVBand="0"/>
      </w:tblPr>
      <w:tblGrid>
        <w:gridCol w:w="3156"/>
        <w:gridCol w:w="1995"/>
        <w:gridCol w:w="2066"/>
        <w:gridCol w:w="2043"/>
      </w:tblGrid>
      <w:tr w:rsidR="00F202FE" w:rsidRPr="002B1A81" w14:paraId="71783182" w14:textId="77777777" w:rsidTr="001B0AD1">
        <w:trPr>
          <w:trHeight w:val="434"/>
          <w:tblHeader/>
          <w:jc w:val="center"/>
        </w:trPr>
        <w:tc>
          <w:tcPr>
            <w:tcW w:w="3156" w:type="dxa"/>
            <w:tcBorders>
              <w:right w:val="single" w:sz="8" w:space="0" w:color="FFFFFF"/>
            </w:tcBorders>
            <w:shd w:val="clear" w:color="auto" w:fill="D2232A"/>
            <w:vAlign w:val="center"/>
          </w:tcPr>
          <w:p w14:paraId="59CBF88B" w14:textId="77777777" w:rsidR="00F202FE" w:rsidRPr="00F202FE" w:rsidRDefault="00F202FE" w:rsidP="00F202FE">
            <w:r w:rsidRPr="00F202FE">
              <w:t xml:space="preserve">Parameter </w:t>
            </w:r>
          </w:p>
        </w:tc>
        <w:tc>
          <w:tcPr>
            <w:tcW w:w="1995" w:type="dxa"/>
            <w:tcBorders>
              <w:left w:val="single" w:sz="8" w:space="0" w:color="FFFFFF"/>
            </w:tcBorders>
            <w:shd w:val="clear" w:color="auto" w:fill="D2232A"/>
            <w:vAlign w:val="center"/>
          </w:tcPr>
          <w:p w14:paraId="010AC464" w14:textId="77777777" w:rsidR="00F202FE" w:rsidRPr="00F202FE" w:rsidRDefault="00F202FE" w:rsidP="00F202FE">
            <w:r w:rsidRPr="00F202FE">
              <w:t>Body worn</w:t>
            </w:r>
          </w:p>
        </w:tc>
        <w:tc>
          <w:tcPr>
            <w:tcW w:w="2066" w:type="dxa"/>
            <w:tcBorders>
              <w:left w:val="single" w:sz="8" w:space="0" w:color="FFFFFF"/>
            </w:tcBorders>
            <w:shd w:val="clear" w:color="auto" w:fill="D2232A"/>
            <w:vAlign w:val="center"/>
          </w:tcPr>
          <w:p w14:paraId="151CE648" w14:textId="77777777" w:rsidR="00F202FE" w:rsidRPr="00F202FE" w:rsidRDefault="00F202FE" w:rsidP="00F202FE">
            <w:r w:rsidRPr="00F202FE">
              <w:t>Handheld</w:t>
            </w:r>
          </w:p>
        </w:tc>
        <w:tc>
          <w:tcPr>
            <w:tcW w:w="2043" w:type="dxa"/>
            <w:tcBorders>
              <w:left w:val="single" w:sz="8" w:space="0" w:color="FFFFFF"/>
            </w:tcBorders>
            <w:shd w:val="clear" w:color="auto" w:fill="D2232A"/>
          </w:tcPr>
          <w:p w14:paraId="10BB033F" w14:textId="77777777" w:rsidR="00F202FE" w:rsidRPr="00F202FE" w:rsidRDefault="00F202FE" w:rsidP="00F202FE">
            <w:r w:rsidRPr="00F202FE">
              <w:t>IEM</w:t>
            </w:r>
          </w:p>
        </w:tc>
      </w:tr>
      <w:tr w:rsidR="00F202FE" w:rsidRPr="002B1A81" w14:paraId="3FE45036" w14:textId="77777777" w:rsidTr="001B0AD1">
        <w:trPr>
          <w:trHeight w:val="194"/>
          <w:jc w:val="center"/>
        </w:trPr>
        <w:tc>
          <w:tcPr>
            <w:tcW w:w="3156" w:type="dxa"/>
            <w:vAlign w:val="center"/>
          </w:tcPr>
          <w:p w14:paraId="2B103177" w14:textId="77777777" w:rsidR="00F202FE" w:rsidRPr="00F202FE" w:rsidRDefault="00F202FE" w:rsidP="00F202FE">
            <w:r>
              <w:t>Tx power</w:t>
            </w:r>
          </w:p>
        </w:tc>
        <w:tc>
          <w:tcPr>
            <w:tcW w:w="1995" w:type="dxa"/>
            <w:vAlign w:val="center"/>
          </w:tcPr>
          <w:p w14:paraId="27466D63" w14:textId="77777777" w:rsidR="00F202FE" w:rsidRPr="00F202FE" w:rsidRDefault="00F202FE" w:rsidP="00F202FE">
            <w:r w:rsidRPr="002B1A81">
              <w:t>17 dBm</w:t>
            </w:r>
          </w:p>
        </w:tc>
        <w:tc>
          <w:tcPr>
            <w:tcW w:w="2066" w:type="dxa"/>
            <w:vAlign w:val="center"/>
          </w:tcPr>
          <w:p w14:paraId="53DF298F" w14:textId="77777777" w:rsidR="00F202FE" w:rsidRPr="00F202FE" w:rsidRDefault="00F202FE" w:rsidP="00F202FE">
            <w:r w:rsidRPr="002B1A81">
              <w:t>13 dBm</w:t>
            </w:r>
          </w:p>
        </w:tc>
        <w:tc>
          <w:tcPr>
            <w:tcW w:w="2043" w:type="dxa"/>
            <w:vAlign w:val="center"/>
          </w:tcPr>
          <w:p w14:paraId="334A2E70" w14:textId="77777777" w:rsidR="00F202FE" w:rsidRPr="00F202FE" w:rsidRDefault="00F202FE" w:rsidP="00F202FE">
            <w:r>
              <w:t xml:space="preserve">Not </w:t>
            </w:r>
            <w:r w:rsidRPr="00F202FE">
              <w:t>considered</w:t>
            </w:r>
          </w:p>
        </w:tc>
      </w:tr>
      <w:tr w:rsidR="00F202FE" w:rsidRPr="002B1A81" w14:paraId="4332EB3E" w14:textId="77777777" w:rsidTr="001B0AD1">
        <w:trPr>
          <w:trHeight w:val="194"/>
          <w:jc w:val="center"/>
        </w:trPr>
        <w:tc>
          <w:tcPr>
            <w:tcW w:w="3156" w:type="dxa"/>
            <w:vAlign w:val="center"/>
          </w:tcPr>
          <w:p w14:paraId="34E5F312" w14:textId="77777777" w:rsidR="00F202FE" w:rsidRPr="00F202FE" w:rsidRDefault="00F202FE" w:rsidP="00F202FE">
            <w:r>
              <w:t>Body effect</w:t>
            </w:r>
          </w:p>
        </w:tc>
        <w:tc>
          <w:tcPr>
            <w:tcW w:w="1995" w:type="dxa"/>
            <w:vAlign w:val="center"/>
          </w:tcPr>
          <w:p w14:paraId="74AAD001" w14:textId="77777777" w:rsidR="00F202FE" w:rsidRPr="00F202FE" w:rsidRDefault="00F202FE" w:rsidP="00F202FE">
            <w:r>
              <w:t>-6.85 dBi</w:t>
            </w:r>
          </w:p>
        </w:tc>
        <w:tc>
          <w:tcPr>
            <w:tcW w:w="2066" w:type="dxa"/>
            <w:vAlign w:val="center"/>
          </w:tcPr>
          <w:p w14:paraId="57FAA7BB" w14:textId="77777777" w:rsidR="00F202FE" w:rsidRPr="00F202FE" w:rsidRDefault="00F202FE" w:rsidP="00F202FE">
            <w:r>
              <w:t>-4.85 dBi</w:t>
            </w:r>
          </w:p>
        </w:tc>
        <w:tc>
          <w:tcPr>
            <w:tcW w:w="2043" w:type="dxa"/>
            <w:vAlign w:val="center"/>
          </w:tcPr>
          <w:p w14:paraId="46018407" w14:textId="77777777" w:rsidR="00F202FE" w:rsidRPr="00F202FE" w:rsidRDefault="00F202FE" w:rsidP="00F202FE">
            <w:r>
              <w:t>Not considered</w:t>
            </w:r>
          </w:p>
        </w:tc>
      </w:tr>
      <w:tr w:rsidR="00F202FE" w:rsidRPr="002B1A81" w14:paraId="5E4CE7AE" w14:textId="77777777" w:rsidTr="001B0AD1">
        <w:trPr>
          <w:trHeight w:val="194"/>
          <w:jc w:val="center"/>
        </w:trPr>
        <w:tc>
          <w:tcPr>
            <w:tcW w:w="3156" w:type="dxa"/>
            <w:vAlign w:val="center"/>
          </w:tcPr>
          <w:p w14:paraId="1377762E" w14:textId="77777777" w:rsidR="00F202FE" w:rsidRPr="00F202FE" w:rsidRDefault="00F202FE" w:rsidP="00F202FE">
            <w:r>
              <w:t>Modelled e.i.r.p</w:t>
            </w:r>
          </w:p>
        </w:tc>
        <w:tc>
          <w:tcPr>
            <w:tcW w:w="1995" w:type="dxa"/>
            <w:vAlign w:val="center"/>
          </w:tcPr>
          <w:p w14:paraId="68FD6F37" w14:textId="77777777" w:rsidR="00F202FE" w:rsidRPr="00F202FE" w:rsidRDefault="00F202FE" w:rsidP="00F202FE">
            <w:r>
              <w:t>10.15 dBm</w:t>
            </w:r>
          </w:p>
        </w:tc>
        <w:tc>
          <w:tcPr>
            <w:tcW w:w="2066" w:type="dxa"/>
            <w:vAlign w:val="center"/>
          </w:tcPr>
          <w:p w14:paraId="5DA08D23" w14:textId="77777777" w:rsidR="00F202FE" w:rsidRPr="00F202FE" w:rsidRDefault="00F202FE" w:rsidP="00F202FE">
            <w:r>
              <w:t>8.15 dBm</w:t>
            </w:r>
          </w:p>
        </w:tc>
        <w:tc>
          <w:tcPr>
            <w:tcW w:w="2043" w:type="dxa"/>
            <w:vAlign w:val="center"/>
          </w:tcPr>
          <w:p w14:paraId="735350BA" w14:textId="77777777" w:rsidR="00F202FE" w:rsidRPr="00F202FE" w:rsidRDefault="00F202FE" w:rsidP="00F202FE">
            <w:r w:rsidRPr="002B1A81">
              <w:t>9 dBm</w:t>
            </w:r>
          </w:p>
        </w:tc>
      </w:tr>
      <w:tr w:rsidR="00F202FE" w:rsidRPr="002B1A81" w14:paraId="64BBF4C8" w14:textId="77777777" w:rsidTr="001B0AD1">
        <w:trPr>
          <w:trHeight w:val="582"/>
          <w:jc w:val="center"/>
        </w:trPr>
        <w:tc>
          <w:tcPr>
            <w:tcW w:w="3156" w:type="dxa"/>
            <w:vAlign w:val="center"/>
          </w:tcPr>
          <w:p w14:paraId="4760DEA5" w14:textId="77777777" w:rsidR="00F202FE" w:rsidRPr="00F202FE" w:rsidRDefault="00F202FE" w:rsidP="00F202FE">
            <w:r>
              <w:t>Building entry loss</w:t>
            </w:r>
            <w:r w:rsidRPr="00F202FE">
              <w:t xml:space="preserve"> </w:t>
            </w:r>
          </w:p>
        </w:tc>
        <w:tc>
          <w:tcPr>
            <w:tcW w:w="1995" w:type="dxa"/>
            <w:vAlign w:val="center"/>
          </w:tcPr>
          <w:p w14:paraId="6A4A3103" w14:textId="77777777" w:rsidR="00F202FE" w:rsidRPr="00F202FE" w:rsidRDefault="00F202FE" w:rsidP="00F202FE">
            <w:r>
              <w:t>0</w:t>
            </w:r>
            <w:r w:rsidRPr="00F202FE">
              <w:t> dB;</w:t>
            </w:r>
          </w:p>
        </w:tc>
        <w:tc>
          <w:tcPr>
            <w:tcW w:w="2066" w:type="dxa"/>
            <w:vAlign w:val="center"/>
          </w:tcPr>
          <w:p w14:paraId="3B472E76" w14:textId="77777777" w:rsidR="00F202FE" w:rsidRPr="00F202FE" w:rsidRDefault="00F202FE" w:rsidP="00F202FE">
            <w:r>
              <w:t>0</w:t>
            </w:r>
            <w:r w:rsidRPr="00F202FE">
              <w:t> dB;</w:t>
            </w:r>
          </w:p>
        </w:tc>
        <w:tc>
          <w:tcPr>
            <w:tcW w:w="2043" w:type="dxa"/>
            <w:vAlign w:val="center"/>
          </w:tcPr>
          <w:p w14:paraId="34CE2DB3" w14:textId="77777777" w:rsidR="00F202FE" w:rsidRPr="00F202FE" w:rsidRDefault="00F202FE" w:rsidP="00F202FE">
            <w:r>
              <w:t>0</w:t>
            </w:r>
            <w:r w:rsidRPr="00F202FE">
              <w:t> dB;</w:t>
            </w:r>
          </w:p>
        </w:tc>
      </w:tr>
      <w:tr w:rsidR="00F202FE" w:rsidRPr="002B1A81" w14:paraId="138CD4DD" w14:textId="77777777" w:rsidTr="001B0AD1">
        <w:trPr>
          <w:trHeight w:val="194"/>
          <w:jc w:val="center"/>
        </w:trPr>
        <w:tc>
          <w:tcPr>
            <w:tcW w:w="3156" w:type="dxa"/>
            <w:vAlign w:val="center"/>
          </w:tcPr>
          <w:p w14:paraId="19AA84CF" w14:textId="77777777" w:rsidR="00F202FE" w:rsidRPr="00F202FE" w:rsidRDefault="00F202FE" w:rsidP="00F202FE">
            <w:r>
              <w:t>PMSE height</w:t>
            </w:r>
          </w:p>
        </w:tc>
        <w:tc>
          <w:tcPr>
            <w:tcW w:w="1995" w:type="dxa"/>
            <w:vAlign w:val="center"/>
          </w:tcPr>
          <w:p w14:paraId="3DB5BF1C" w14:textId="77777777" w:rsidR="00F202FE" w:rsidRPr="00F202FE" w:rsidRDefault="00F202FE" w:rsidP="00F202FE">
            <w:r>
              <w:t>1.5 m</w:t>
            </w:r>
          </w:p>
        </w:tc>
        <w:tc>
          <w:tcPr>
            <w:tcW w:w="2066" w:type="dxa"/>
            <w:vAlign w:val="center"/>
          </w:tcPr>
          <w:p w14:paraId="00715AB6" w14:textId="77777777" w:rsidR="00F202FE" w:rsidRPr="00F202FE" w:rsidRDefault="00F202FE" w:rsidP="00F202FE">
            <w:r>
              <w:t>1.5 m</w:t>
            </w:r>
          </w:p>
        </w:tc>
        <w:tc>
          <w:tcPr>
            <w:tcW w:w="2043" w:type="dxa"/>
            <w:vAlign w:val="center"/>
          </w:tcPr>
          <w:p w14:paraId="17B19AD0" w14:textId="77777777" w:rsidR="00F202FE" w:rsidRPr="00F202FE" w:rsidRDefault="00F202FE" w:rsidP="00F202FE">
            <w:r>
              <w:t>2 m</w:t>
            </w:r>
          </w:p>
        </w:tc>
      </w:tr>
      <w:tr w:rsidR="00F202FE" w:rsidRPr="002B1A81" w14:paraId="45E7995A" w14:textId="77777777" w:rsidTr="001B0AD1">
        <w:trPr>
          <w:trHeight w:val="188"/>
          <w:jc w:val="center"/>
        </w:trPr>
        <w:tc>
          <w:tcPr>
            <w:tcW w:w="3156" w:type="dxa"/>
            <w:vAlign w:val="center"/>
          </w:tcPr>
          <w:p w14:paraId="1CCEE337" w14:textId="77777777" w:rsidR="00F202FE" w:rsidRPr="00F202FE" w:rsidRDefault="00F202FE" w:rsidP="00F202FE">
            <w:r w:rsidRPr="002B1A81">
              <w:t>Interference level</w:t>
            </w:r>
          </w:p>
        </w:tc>
        <w:tc>
          <w:tcPr>
            <w:tcW w:w="6104" w:type="dxa"/>
            <w:gridSpan w:val="3"/>
            <w:vAlign w:val="center"/>
          </w:tcPr>
          <w:p w14:paraId="47EF644C" w14:textId="77777777" w:rsidR="00F202FE" w:rsidRPr="00F202FE" w:rsidRDefault="00F202FE" w:rsidP="00F202FE">
            <w:r>
              <w:t>-97 dBm</w:t>
            </w:r>
          </w:p>
        </w:tc>
      </w:tr>
      <w:tr w:rsidR="00F202FE" w:rsidRPr="002B1A81" w14:paraId="36342D2F" w14:textId="77777777" w:rsidTr="001B0AD1">
        <w:trPr>
          <w:trHeight w:val="194"/>
          <w:jc w:val="center"/>
        </w:trPr>
        <w:tc>
          <w:tcPr>
            <w:tcW w:w="3156" w:type="dxa"/>
            <w:vAlign w:val="center"/>
          </w:tcPr>
          <w:p w14:paraId="60F2FCD7" w14:textId="77777777" w:rsidR="00F202FE" w:rsidRPr="00F202FE" w:rsidRDefault="00F202FE" w:rsidP="00F202FE">
            <w:r w:rsidRPr="002B1A81">
              <w:t xml:space="preserve">Antenna </w:t>
            </w:r>
            <w:r w:rsidRPr="00F202FE">
              <w:t>gain</w:t>
            </w:r>
          </w:p>
        </w:tc>
        <w:tc>
          <w:tcPr>
            <w:tcW w:w="6104" w:type="dxa"/>
            <w:gridSpan w:val="3"/>
            <w:vAlign w:val="center"/>
          </w:tcPr>
          <w:p w14:paraId="64DABA91" w14:textId="77777777" w:rsidR="00F202FE" w:rsidRPr="00F202FE" w:rsidRDefault="00F202FE" w:rsidP="00F202FE">
            <w:r>
              <w:t>2.8 dB</w:t>
            </w:r>
          </w:p>
        </w:tc>
      </w:tr>
      <w:tr w:rsidR="00F202FE" w:rsidRPr="002B1A81" w14:paraId="379CFE3A" w14:textId="77777777" w:rsidTr="001B0AD1">
        <w:trPr>
          <w:trHeight w:val="194"/>
          <w:jc w:val="center"/>
        </w:trPr>
        <w:tc>
          <w:tcPr>
            <w:tcW w:w="3156" w:type="dxa"/>
            <w:vAlign w:val="center"/>
          </w:tcPr>
          <w:p w14:paraId="0AB63C1E" w14:textId="77777777" w:rsidR="00F202FE" w:rsidRPr="00F202FE" w:rsidRDefault="00F202FE" w:rsidP="00F202FE">
            <w:r>
              <w:t>Cable loss</w:t>
            </w:r>
          </w:p>
        </w:tc>
        <w:tc>
          <w:tcPr>
            <w:tcW w:w="6104" w:type="dxa"/>
            <w:gridSpan w:val="3"/>
            <w:vAlign w:val="center"/>
          </w:tcPr>
          <w:p w14:paraId="0C2D0EC9" w14:textId="77777777" w:rsidR="00F202FE" w:rsidRPr="00F202FE" w:rsidRDefault="00F202FE" w:rsidP="00F202FE">
            <w:r>
              <w:t>3 dB</w:t>
            </w:r>
          </w:p>
        </w:tc>
      </w:tr>
      <w:tr w:rsidR="00F202FE" w:rsidRPr="002B1A81" w14:paraId="5D864172" w14:textId="77777777" w:rsidTr="001B0AD1">
        <w:trPr>
          <w:trHeight w:val="194"/>
          <w:jc w:val="center"/>
        </w:trPr>
        <w:tc>
          <w:tcPr>
            <w:tcW w:w="3156" w:type="dxa"/>
            <w:vAlign w:val="center"/>
          </w:tcPr>
          <w:p w14:paraId="1CD1BC4E" w14:textId="77777777" w:rsidR="00F202FE" w:rsidRPr="00F202FE" w:rsidRDefault="00F202FE" w:rsidP="00F202FE">
            <w:r w:rsidRPr="002B1A81">
              <w:t xml:space="preserve">Polarisation discrimination </w:t>
            </w:r>
          </w:p>
        </w:tc>
        <w:tc>
          <w:tcPr>
            <w:tcW w:w="1995" w:type="dxa"/>
            <w:vAlign w:val="center"/>
          </w:tcPr>
          <w:p w14:paraId="3531CFE2" w14:textId="77777777" w:rsidR="00F202FE" w:rsidRPr="00F202FE" w:rsidRDefault="00F202FE" w:rsidP="00F202FE">
            <w:r>
              <w:t>0</w:t>
            </w:r>
            <w:r w:rsidRPr="00F202FE">
              <w:t> dB</w:t>
            </w:r>
          </w:p>
        </w:tc>
        <w:tc>
          <w:tcPr>
            <w:tcW w:w="2066" w:type="dxa"/>
            <w:vAlign w:val="center"/>
          </w:tcPr>
          <w:p w14:paraId="5300D8E2" w14:textId="77777777" w:rsidR="00F202FE" w:rsidRPr="00F202FE" w:rsidRDefault="00F202FE" w:rsidP="00F202FE">
            <w:r>
              <w:t>0</w:t>
            </w:r>
            <w:r w:rsidRPr="00F202FE">
              <w:t> dB</w:t>
            </w:r>
          </w:p>
        </w:tc>
        <w:tc>
          <w:tcPr>
            <w:tcW w:w="2043" w:type="dxa"/>
            <w:vAlign w:val="center"/>
          </w:tcPr>
          <w:p w14:paraId="628D3063" w14:textId="77777777" w:rsidR="00F202FE" w:rsidRPr="00F202FE" w:rsidRDefault="00F202FE" w:rsidP="00F202FE">
            <w:r>
              <w:t>0</w:t>
            </w:r>
            <w:r w:rsidRPr="00F202FE">
              <w:t> dB</w:t>
            </w:r>
          </w:p>
        </w:tc>
      </w:tr>
      <w:tr w:rsidR="00F202FE" w:rsidRPr="002B1A81" w14:paraId="5CB48001" w14:textId="77777777" w:rsidTr="001B0AD1">
        <w:trPr>
          <w:trHeight w:val="188"/>
          <w:jc w:val="center"/>
        </w:trPr>
        <w:tc>
          <w:tcPr>
            <w:tcW w:w="3156" w:type="dxa"/>
            <w:vAlign w:val="center"/>
          </w:tcPr>
          <w:p w14:paraId="02899972" w14:textId="77777777" w:rsidR="00F202FE" w:rsidRPr="00F202FE" w:rsidRDefault="00F202FE" w:rsidP="00F202FE">
            <w:r>
              <w:lastRenderedPageBreak/>
              <w:t xml:space="preserve">Clutter loss </w:t>
            </w:r>
          </w:p>
        </w:tc>
        <w:tc>
          <w:tcPr>
            <w:tcW w:w="1995" w:type="dxa"/>
            <w:vAlign w:val="center"/>
          </w:tcPr>
          <w:p w14:paraId="73D05485" w14:textId="77777777" w:rsidR="00F202FE" w:rsidRPr="00F202FE" w:rsidRDefault="00F202FE" w:rsidP="00F202FE">
            <w:r>
              <w:t>0 dB</w:t>
            </w:r>
          </w:p>
        </w:tc>
        <w:tc>
          <w:tcPr>
            <w:tcW w:w="2066" w:type="dxa"/>
            <w:vAlign w:val="center"/>
          </w:tcPr>
          <w:p w14:paraId="1A4775AC" w14:textId="77777777" w:rsidR="00F202FE" w:rsidRPr="00F202FE" w:rsidRDefault="00F202FE" w:rsidP="00F202FE">
            <w:r>
              <w:t>0 dB</w:t>
            </w:r>
          </w:p>
        </w:tc>
        <w:tc>
          <w:tcPr>
            <w:tcW w:w="2043" w:type="dxa"/>
            <w:vAlign w:val="center"/>
          </w:tcPr>
          <w:p w14:paraId="4279FB8F" w14:textId="77777777" w:rsidR="00F202FE" w:rsidRPr="00F202FE" w:rsidRDefault="00F202FE" w:rsidP="00F202FE">
            <w:r>
              <w:t>0 dB</w:t>
            </w:r>
          </w:p>
        </w:tc>
      </w:tr>
      <w:tr w:rsidR="00F202FE" w:rsidRPr="002B1A81" w14:paraId="08186B82" w14:textId="77777777" w:rsidTr="001B0AD1">
        <w:trPr>
          <w:trHeight w:val="388"/>
          <w:jc w:val="center"/>
        </w:trPr>
        <w:tc>
          <w:tcPr>
            <w:tcW w:w="3156" w:type="dxa"/>
            <w:vAlign w:val="center"/>
          </w:tcPr>
          <w:p w14:paraId="139F8527" w14:textId="77777777" w:rsidR="00F202FE" w:rsidRPr="00F202FE" w:rsidRDefault="00F202FE" w:rsidP="00F202FE">
            <w:r w:rsidRPr="002B1A81">
              <w:t>Path loss to meet the protection criterion</w:t>
            </w:r>
          </w:p>
        </w:tc>
        <w:tc>
          <w:tcPr>
            <w:tcW w:w="1995" w:type="dxa"/>
            <w:vAlign w:val="center"/>
          </w:tcPr>
          <w:p w14:paraId="69C3D406" w14:textId="77777777" w:rsidR="00F202FE" w:rsidRPr="00F202FE" w:rsidRDefault="00F202FE" w:rsidP="00F202FE">
            <w:r>
              <w:t>106.95 dB</w:t>
            </w:r>
          </w:p>
        </w:tc>
        <w:tc>
          <w:tcPr>
            <w:tcW w:w="2066" w:type="dxa"/>
            <w:vAlign w:val="center"/>
          </w:tcPr>
          <w:p w14:paraId="18A9E67D" w14:textId="77777777" w:rsidR="00F202FE" w:rsidRPr="00F202FE" w:rsidRDefault="00F202FE" w:rsidP="00F202FE">
            <w:r>
              <w:t>104.95 dB</w:t>
            </w:r>
          </w:p>
        </w:tc>
        <w:tc>
          <w:tcPr>
            <w:tcW w:w="2043" w:type="dxa"/>
            <w:vAlign w:val="center"/>
          </w:tcPr>
          <w:p w14:paraId="48FC0A00" w14:textId="77777777" w:rsidR="00F202FE" w:rsidRPr="00F202FE" w:rsidRDefault="00F202FE" w:rsidP="00F202FE">
            <w:r w:rsidRPr="00325F23">
              <w:t>105.8</w:t>
            </w:r>
            <w:r w:rsidRPr="00F202FE">
              <w:t xml:space="preserve"> dB</w:t>
            </w:r>
          </w:p>
        </w:tc>
      </w:tr>
      <w:tr w:rsidR="00F202FE" w:rsidRPr="00F50D8B" w14:paraId="730B4542" w14:textId="77777777" w:rsidTr="001B0AD1">
        <w:trPr>
          <w:trHeight w:val="388"/>
          <w:jc w:val="center"/>
        </w:trPr>
        <w:tc>
          <w:tcPr>
            <w:tcW w:w="3156" w:type="dxa"/>
            <w:tcBorders>
              <w:top w:val="single" w:sz="4" w:space="0" w:color="D2232A"/>
              <w:left w:val="single" w:sz="4" w:space="0" w:color="D2232A"/>
              <w:bottom w:val="single" w:sz="4" w:space="0" w:color="D2232A"/>
              <w:right w:val="single" w:sz="4" w:space="0" w:color="D2232A"/>
            </w:tcBorders>
            <w:vAlign w:val="center"/>
          </w:tcPr>
          <w:p w14:paraId="2BE114F9" w14:textId="77777777" w:rsidR="00F202FE" w:rsidRPr="00F202FE" w:rsidRDefault="00F202FE" w:rsidP="00F202FE">
            <w:r w:rsidRPr="002B1A81">
              <w:t>Separation distances in the main lobe</w:t>
            </w:r>
            <w:r w:rsidRPr="00F202FE">
              <w:t xml:space="preserve"> of aircraft antenna at altitude of 100 m</w:t>
            </w:r>
          </w:p>
        </w:tc>
        <w:tc>
          <w:tcPr>
            <w:tcW w:w="1995" w:type="dxa"/>
            <w:tcBorders>
              <w:top w:val="single" w:sz="4" w:space="0" w:color="D2232A"/>
              <w:left w:val="single" w:sz="4" w:space="0" w:color="D2232A"/>
              <w:bottom w:val="single" w:sz="4" w:space="0" w:color="D2232A"/>
              <w:right w:val="single" w:sz="4" w:space="0" w:color="D2232A"/>
            </w:tcBorders>
            <w:vAlign w:val="center"/>
          </w:tcPr>
          <w:p w14:paraId="74EE5784" w14:textId="77777777" w:rsidR="00F202FE" w:rsidRPr="00F202FE" w:rsidRDefault="00F202FE" w:rsidP="00F202FE">
            <w:r w:rsidRPr="00355E63">
              <w:t>6.0 km</w:t>
            </w:r>
          </w:p>
        </w:tc>
        <w:tc>
          <w:tcPr>
            <w:tcW w:w="2066" w:type="dxa"/>
            <w:tcBorders>
              <w:top w:val="single" w:sz="4" w:space="0" w:color="D2232A"/>
              <w:left w:val="single" w:sz="4" w:space="0" w:color="D2232A"/>
              <w:bottom w:val="single" w:sz="4" w:space="0" w:color="D2232A"/>
              <w:right w:val="single" w:sz="4" w:space="0" w:color="D2232A"/>
            </w:tcBorders>
            <w:vAlign w:val="center"/>
          </w:tcPr>
          <w:p w14:paraId="76A05298" w14:textId="77777777" w:rsidR="00F202FE" w:rsidRPr="00F202FE" w:rsidRDefault="00F202FE" w:rsidP="00F202FE">
            <w:r w:rsidRPr="00355E63">
              <w:t>5.0 km</w:t>
            </w:r>
          </w:p>
        </w:tc>
        <w:tc>
          <w:tcPr>
            <w:tcW w:w="2043" w:type="dxa"/>
            <w:tcBorders>
              <w:top w:val="single" w:sz="4" w:space="0" w:color="D2232A"/>
              <w:left w:val="single" w:sz="4" w:space="0" w:color="D2232A"/>
              <w:bottom w:val="single" w:sz="4" w:space="0" w:color="D2232A"/>
              <w:right w:val="single" w:sz="4" w:space="0" w:color="D2232A"/>
            </w:tcBorders>
            <w:vAlign w:val="center"/>
          </w:tcPr>
          <w:p w14:paraId="7F8D83EE" w14:textId="77777777" w:rsidR="00F202FE" w:rsidRPr="00F202FE" w:rsidRDefault="00F202FE" w:rsidP="00F202FE">
            <w:r w:rsidRPr="0090275A">
              <w:t>5.9 km</w:t>
            </w:r>
          </w:p>
        </w:tc>
      </w:tr>
      <w:tr w:rsidR="00F202FE" w:rsidRPr="00F50D8B" w14:paraId="0BAC0A37" w14:textId="77777777" w:rsidTr="001B0AD1">
        <w:trPr>
          <w:trHeight w:val="388"/>
          <w:jc w:val="center"/>
        </w:trPr>
        <w:tc>
          <w:tcPr>
            <w:tcW w:w="3156" w:type="dxa"/>
            <w:tcBorders>
              <w:top w:val="single" w:sz="4" w:space="0" w:color="D2232A"/>
              <w:left w:val="single" w:sz="4" w:space="0" w:color="D2232A"/>
              <w:bottom w:val="single" w:sz="4" w:space="0" w:color="D2232A"/>
              <w:right w:val="single" w:sz="4" w:space="0" w:color="D2232A"/>
            </w:tcBorders>
            <w:vAlign w:val="center"/>
          </w:tcPr>
          <w:p w14:paraId="126CE24D" w14:textId="77777777" w:rsidR="00F202FE" w:rsidRPr="00F202FE" w:rsidRDefault="00F202FE" w:rsidP="00F202FE">
            <w:r w:rsidRPr="002B1A81">
              <w:t>Separation distances in the main lobe</w:t>
            </w:r>
            <w:r w:rsidRPr="00F202FE">
              <w:t xml:space="preserve"> of aircraft antenna at altitude of 1 km</w:t>
            </w:r>
          </w:p>
        </w:tc>
        <w:tc>
          <w:tcPr>
            <w:tcW w:w="1995" w:type="dxa"/>
            <w:tcBorders>
              <w:top w:val="single" w:sz="4" w:space="0" w:color="D2232A"/>
              <w:left w:val="single" w:sz="4" w:space="0" w:color="D2232A"/>
              <w:bottom w:val="single" w:sz="4" w:space="0" w:color="D2232A"/>
              <w:right w:val="single" w:sz="4" w:space="0" w:color="D2232A"/>
            </w:tcBorders>
            <w:vAlign w:val="center"/>
          </w:tcPr>
          <w:p w14:paraId="7632580B" w14:textId="77777777" w:rsidR="00F202FE" w:rsidRPr="00F202FE" w:rsidRDefault="00F202FE" w:rsidP="00F202FE">
            <w:r>
              <w:t>11.3 km</w:t>
            </w:r>
          </w:p>
        </w:tc>
        <w:tc>
          <w:tcPr>
            <w:tcW w:w="2066" w:type="dxa"/>
            <w:tcBorders>
              <w:top w:val="single" w:sz="4" w:space="0" w:color="D2232A"/>
              <w:left w:val="single" w:sz="4" w:space="0" w:color="D2232A"/>
              <w:bottom w:val="single" w:sz="4" w:space="0" w:color="D2232A"/>
              <w:right w:val="single" w:sz="4" w:space="0" w:color="D2232A"/>
            </w:tcBorders>
            <w:vAlign w:val="center"/>
          </w:tcPr>
          <w:p w14:paraId="0468A76B" w14:textId="77777777" w:rsidR="00F202FE" w:rsidRPr="00F202FE" w:rsidRDefault="00F202FE" w:rsidP="00F202FE">
            <w:r>
              <w:t>8.8 km</w:t>
            </w:r>
          </w:p>
        </w:tc>
        <w:tc>
          <w:tcPr>
            <w:tcW w:w="2043" w:type="dxa"/>
            <w:tcBorders>
              <w:top w:val="single" w:sz="4" w:space="0" w:color="D2232A"/>
              <w:left w:val="single" w:sz="4" w:space="0" w:color="D2232A"/>
              <w:bottom w:val="single" w:sz="4" w:space="0" w:color="D2232A"/>
              <w:right w:val="single" w:sz="4" w:space="0" w:color="D2232A"/>
            </w:tcBorders>
            <w:vAlign w:val="center"/>
          </w:tcPr>
          <w:p w14:paraId="3DEB6C71" w14:textId="77777777" w:rsidR="00F202FE" w:rsidRPr="00F202FE" w:rsidRDefault="00F202FE" w:rsidP="00F202FE">
            <w:r w:rsidRPr="00B01EC0">
              <w:t>9.9 km</w:t>
            </w:r>
          </w:p>
        </w:tc>
      </w:tr>
      <w:tr w:rsidR="00F202FE" w:rsidRPr="00F50D8B" w14:paraId="4A887A71" w14:textId="77777777" w:rsidTr="001B0AD1">
        <w:trPr>
          <w:trHeight w:val="388"/>
          <w:jc w:val="center"/>
        </w:trPr>
        <w:tc>
          <w:tcPr>
            <w:tcW w:w="3156" w:type="dxa"/>
            <w:tcBorders>
              <w:top w:val="single" w:sz="4" w:space="0" w:color="D2232A"/>
              <w:left w:val="single" w:sz="4" w:space="0" w:color="D2232A"/>
              <w:bottom w:val="single" w:sz="4" w:space="0" w:color="D2232A"/>
              <w:right w:val="single" w:sz="4" w:space="0" w:color="D2232A"/>
            </w:tcBorders>
            <w:vAlign w:val="center"/>
          </w:tcPr>
          <w:p w14:paraId="62108751" w14:textId="77777777" w:rsidR="00F202FE" w:rsidRPr="00F202FE" w:rsidRDefault="00F202FE" w:rsidP="00F202FE">
            <w:r>
              <w:t>S</w:t>
            </w:r>
            <w:r w:rsidRPr="00F202FE">
              <w:t>eparation distances in the main lobe of aircraft antenna at altitude of 10 km</w:t>
            </w:r>
          </w:p>
        </w:tc>
        <w:tc>
          <w:tcPr>
            <w:tcW w:w="1995" w:type="dxa"/>
            <w:tcBorders>
              <w:top w:val="single" w:sz="4" w:space="0" w:color="D2232A"/>
              <w:left w:val="single" w:sz="4" w:space="0" w:color="D2232A"/>
              <w:bottom w:val="single" w:sz="4" w:space="0" w:color="D2232A"/>
              <w:right w:val="single" w:sz="4" w:space="0" w:color="D2232A"/>
            </w:tcBorders>
            <w:vAlign w:val="center"/>
          </w:tcPr>
          <w:p w14:paraId="2F241621" w14:textId="77777777" w:rsidR="00F202FE" w:rsidRPr="00F202FE" w:rsidRDefault="00F202FE" w:rsidP="00F202FE">
            <w:r>
              <w:t>N/A</w:t>
            </w:r>
          </w:p>
        </w:tc>
        <w:tc>
          <w:tcPr>
            <w:tcW w:w="2066" w:type="dxa"/>
            <w:tcBorders>
              <w:top w:val="single" w:sz="4" w:space="0" w:color="D2232A"/>
              <w:left w:val="single" w:sz="4" w:space="0" w:color="D2232A"/>
              <w:bottom w:val="single" w:sz="4" w:space="0" w:color="D2232A"/>
              <w:right w:val="single" w:sz="4" w:space="0" w:color="D2232A"/>
            </w:tcBorders>
            <w:vAlign w:val="center"/>
          </w:tcPr>
          <w:p w14:paraId="1671B274" w14:textId="77777777" w:rsidR="00F202FE" w:rsidRPr="00F202FE" w:rsidRDefault="00F202FE" w:rsidP="00F202FE">
            <w:r>
              <w:t>N/A</w:t>
            </w:r>
          </w:p>
        </w:tc>
        <w:tc>
          <w:tcPr>
            <w:tcW w:w="2043" w:type="dxa"/>
            <w:tcBorders>
              <w:top w:val="single" w:sz="4" w:space="0" w:color="D2232A"/>
              <w:left w:val="single" w:sz="4" w:space="0" w:color="D2232A"/>
              <w:bottom w:val="single" w:sz="4" w:space="0" w:color="D2232A"/>
              <w:right w:val="single" w:sz="4" w:space="0" w:color="D2232A"/>
            </w:tcBorders>
            <w:vAlign w:val="center"/>
          </w:tcPr>
          <w:p w14:paraId="22D7C40A" w14:textId="77777777" w:rsidR="00F202FE" w:rsidRPr="00F202FE" w:rsidRDefault="00F202FE" w:rsidP="00F202FE">
            <w:r>
              <w:t>N/A</w:t>
            </w:r>
          </w:p>
        </w:tc>
      </w:tr>
    </w:tbl>
    <w:p w14:paraId="70CE0D7A" w14:textId="77777777" w:rsidR="00F202FE" w:rsidRPr="002B1A81" w:rsidRDefault="00F202FE" w:rsidP="00F202FE">
      <w:pPr>
        <w:pStyle w:val="Caption"/>
      </w:pPr>
      <w:r w:rsidRPr="002B1A81">
        <w:t xml:space="preserve">Table </w:t>
      </w:r>
      <w:r w:rsidRPr="00F202FE">
        <w:t>40</w:t>
      </w:r>
      <w:r w:rsidRPr="002B1A81">
        <w:t xml:space="preserve">: </w:t>
      </w:r>
      <w:r>
        <w:t>S</w:t>
      </w:r>
      <w:r w:rsidRPr="002B1A81">
        <w:t>eparation distances</w:t>
      </w:r>
      <w:r>
        <w:t xml:space="preserve"> to protect airborne transponder at </w:t>
      </w:r>
      <w:r w:rsidRPr="00716B4E">
        <w:t>10 MHz</w:t>
      </w:r>
      <w:r>
        <w:t xml:space="preserve"> frequency separation</w:t>
      </w:r>
    </w:p>
    <w:tbl>
      <w:tblPr>
        <w:tblW w:w="9260" w:type="dxa"/>
        <w:jc w:val="center"/>
        <w:tblBorders>
          <w:top w:val="single" w:sz="4" w:space="0" w:color="D2232A"/>
          <w:left w:val="single" w:sz="4" w:space="0" w:color="D2232A"/>
          <w:bottom w:val="single" w:sz="4" w:space="0" w:color="D2232A"/>
          <w:right w:val="single" w:sz="4" w:space="0" w:color="D2232A"/>
          <w:insideH w:val="single" w:sz="4" w:space="0" w:color="D2232A"/>
          <w:insideV w:val="single" w:sz="4" w:space="0" w:color="D2232A"/>
        </w:tblBorders>
        <w:tblCellMar>
          <w:top w:w="11" w:type="dxa"/>
          <w:bottom w:w="11" w:type="dxa"/>
        </w:tblCellMar>
        <w:tblLook w:val="01E0" w:firstRow="1" w:lastRow="1" w:firstColumn="1" w:lastColumn="1" w:noHBand="0" w:noVBand="0"/>
      </w:tblPr>
      <w:tblGrid>
        <w:gridCol w:w="3156"/>
        <w:gridCol w:w="1995"/>
        <w:gridCol w:w="2066"/>
        <w:gridCol w:w="2043"/>
      </w:tblGrid>
      <w:tr w:rsidR="00F202FE" w:rsidRPr="002B1A81" w14:paraId="36B391C6" w14:textId="77777777" w:rsidTr="001B0AD1">
        <w:trPr>
          <w:trHeight w:val="434"/>
          <w:tblHeader/>
          <w:jc w:val="center"/>
        </w:trPr>
        <w:tc>
          <w:tcPr>
            <w:tcW w:w="3156" w:type="dxa"/>
            <w:tcBorders>
              <w:right w:val="single" w:sz="8" w:space="0" w:color="FFFFFF"/>
            </w:tcBorders>
            <w:shd w:val="clear" w:color="auto" w:fill="D2232A"/>
            <w:vAlign w:val="center"/>
          </w:tcPr>
          <w:p w14:paraId="2BE7E5A7" w14:textId="77777777" w:rsidR="00F202FE" w:rsidRPr="00F202FE" w:rsidRDefault="00F202FE" w:rsidP="00F202FE">
            <w:r w:rsidRPr="00F202FE">
              <w:t xml:space="preserve">Parameter </w:t>
            </w:r>
          </w:p>
        </w:tc>
        <w:tc>
          <w:tcPr>
            <w:tcW w:w="1995" w:type="dxa"/>
            <w:tcBorders>
              <w:left w:val="single" w:sz="8" w:space="0" w:color="FFFFFF"/>
            </w:tcBorders>
            <w:shd w:val="clear" w:color="auto" w:fill="D2232A"/>
            <w:vAlign w:val="center"/>
          </w:tcPr>
          <w:p w14:paraId="7A61F388" w14:textId="77777777" w:rsidR="00F202FE" w:rsidRPr="00F202FE" w:rsidRDefault="00F202FE" w:rsidP="00F202FE">
            <w:r w:rsidRPr="00F202FE">
              <w:t>Body worn</w:t>
            </w:r>
          </w:p>
        </w:tc>
        <w:tc>
          <w:tcPr>
            <w:tcW w:w="2066" w:type="dxa"/>
            <w:tcBorders>
              <w:left w:val="single" w:sz="8" w:space="0" w:color="FFFFFF"/>
            </w:tcBorders>
            <w:shd w:val="clear" w:color="auto" w:fill="D2232A"/>
            <w:vAlign w:val="center"/>
          </w:tcPr>
          <w:p w14:paraId="1AC8ADA2" w14:textId="77777777" w:rsidR="00F202FE" w:rsidRPr="00F202FE" w:rsidRDefault="00F202FE" w:rsidP="00F202FE">
            <w:r w:rsidRPr="00F202FE">
              <w:t>Handheld</w:t>
            </w:r>
          </w:p>
        </w:tc>
        <w:tc>
          <w:tcPr>
            <w:tcW w:w="2043" w:type="dxa"/>
            <w:tcBorders>
              <w:left w:val="single" w:sz="8" w:space="0" w:color="FFFFFF"/>
            </w:tcBorders>
            <w:shd w:val="clear" w:color="auto" w:fill="D2232A"/>
          </w:tcPr>
          <w:p w14:paraId="1FB9D1D5" w14:textId="77777777" w:rsidR="00F202FE" w:rsidRPr="00F202FE" w:rsidRDefault="00F202FE" w:rsidP="00F202FE">
            <w:r w:rsidRPr="00F202FE">
              <w:t>IEM</w:t>
            </w:r>
          </w:p>
        </w:tc>
      </w:tr>
      <w:tr w:rsidR="00F202FE" w:rsidRPr="002B1A81" w14:paraId="3AFFCEE6" w14:textId="77777777" w:rsidTr="001B0AD1">
        <w:trPr>
          <w:trHeight w:val="388"/>
          <w:jc w:val="center"/>
        </w:trPr>
        <w:tc>
          <w:tcPr>
            <w:tcW w:w="3156" w:type="dxa"/>
            <w:vAlign w:val="center"/>
          </w:tcPr>
          <w:p w14:paraId="21EC3804" w14:textId="77777777" w:rsidR="00F202FE" w:rsidRPr="00F202FE" w:rsidRDefault="00F202FE" w:rsidP="00F202FE">
            <w:r>
              <w:t>ACIR</w:t>
            </w:r>
          </w:p>
        </w:tc>
        <w:tc>
          <w:tcPr>
            <w:tcW w:w="6104" w:type="dxa"/>
            <w:gridSpan w:val="3"/>
            <w:vAlign w:val="center"/>
          </w:tcPr>
          <w:p w14:paraId="7E2DB82F" w14:textId="77777777" w:rsidR="00F202FE" w:rsidRPr="00F202FE" w:rsidRDefault="00F202FE" w:rsidP="00F202FE">
            <w:r>
              <w:t>24.6 dB</w:t>
            </w:r>
          </w:p>
        </w:tc>
      </w:tr>
      <w:tr w:rsidR="00F202FE" w:rsidRPr="002B1A81" w14:paraId="05D7BAEE" w14:textId="77777777" w:rsidTr="001B0AD1">
        <w:trPr>
          <w:trHeight w:val="388"/>
          <w:jc w:val="center"/>
        </w:trPr>
        <w:tc>
          <w:tcPr>
            <w:tcW w:w="3156" w:type="dxa"/>
            <w:vAlign w:val="center"/>
          </w:tcPr>
          <w:p w14:paraId="02B10FB8" w14:textId="77777777" w:rsidR="00F202FE" w:rsidRPr="00F202FE" w:rsidRDefault="00F202FE" w:rsidP="00F202FE">
            <w:r w:rsidRPr="002B1A81">
              <w:t>Path loss to meet the protection criterion</w:t>
            </w:r>
          </w:p>
        </w:tc>
        <w:tc>
          <w:tcPr>
            <w:tcW w:w="1995" w:type="dxa"/>
            <w:vAlign w:val="center"/>
          </w:tcPr>
          <w:p w14:paraId="5DB4C83B" w14:textId="77777777" w:rsidR="00F202FE" w:rsidRPr="00F202FE" w:rsidRDefault="00F202FE" w:rsidP="00F202FE">
            <w:r>
              <w:t>82.35 dB</w:t>
            </w:r>
          </w:p>
        </w:tc>
        <w:tc>
          <w:tcPr>
            <w:tcW w:w="2066" w:type="dxa"/>
            <w:vAlign w:val="center"/>
          </w:tcPr>
          <w:p w14:paraId="7B7256B9" w14:textId="77777777" w:rsidR="00F202FE" w:rsidRPr="00F202FE" w:rsidRDefault="00F202FE" w:rsidP="00F202FE">
            <w:r>
              <w:t>80.35 dB</w:t>
            </w:r>
          </w:p>
        </w:tc>
        <w:tc>
          <w:tcPr>
            <w:tcW w:w="2043" w:type="dxa"/>
            <w:vAlign w:val="center"/>
          </w:tcPr>
          <w:p w14:paraId="6C75FF80" w14:textId="77777777" w:rsidR="00F202FE" w:rsidRPr="00F202FE" w:rsidRDefault="00F202FE" w:rsidP="00F202FE">
            <w:r w:rsidRPr="00735F5F">
              <w:t>81.2</w:t>
            </w:r>
            <w:r w:rsidRPr="00F202FE">
              <w:t xml:space="preserve"> dB</w:t>
            </w:r>
          </w:p>
        </w:tc>
      </w:tr>
      <w:tr w:rsidR="00F202FE" w:rsidRPr="00F50D8B" w14:paraId="0DB2AC76" w14:textId="77777777" w:rsidTr="001B0AD1">
        <w:trPr>
          <w:trHeight w:val="388"/>
          <w:jc w:val="center"/>
        </w:trPr>
        <w:tc>
          <w:tcPr>
            <w:tcW w:w="3156" w:type="dxa"/>
            <w:tcBorders>
              <w:top w:val="single" w:sz="4" w:space="0" w:color="D2232A"/>
              <w:left w:val="single" w:sz="4" w:space="0" w:color="D2232A"/>
              <w:bottom w:val="single" w:sz="4" w:space="0" w:color="D2232A"/>
              <w:right w:val="single" w:sz="4" w:space="0" w:color="D2232A"/>
            </w:tcBorders>
            <w:vAlign w:val="center"/>
          </w:tcPr>
          <w:p w14:paraId="402ADF74" w14:textId="77777777" w:rsidR="00F202FE" w:rsidRPr="00F202FE" w:rsidRDefault="00F202FE" w:rsidP="00F202FE">
            <w:r w:rsidRPr="002B1A81">
              <w:t>Separation distances in the main lobe</w:t>
            </w:r>
            <w:r w:rsidRPr="00F202FE">
              <w:t xml:space="preserve"> of aircraft antenna at altitude of 100 m</w:t>
            </w:r>
          </w:p>
        </w:tc>
        <w:tc>
          <w:tcPr>
            <w:tcW w:w="1995" w:type="dxa"/>
            <w:tcBorders>
              <w:top w:val="single" w:sz="4" w:space="0" w:color="D2232A"/>
              <w:left w:val="single" w:sz="4" w:space="0" w:color="D2232A"/>
              <w:bottom w:val="single" w:sz="4" w:space="0" w:color="D2232A"/>
              <w:right w:val="single" w:sz="4" w:space="0" w:color="D2232A"/>
            </w:tcBorders>
            <w:vAlign w:val="center"/>
          </w:tcPr>
          <w:p w14:paraId="47CB3850" w14:textId="77777777" w:rsidR="00F202FE" w:rsidRPr="00F202FE" w:rsidRDefault="00F202FE" w:rsidP="00F202FE">
            <w:r w:rsidRPr="00EB0F66">
              <w:t>0.3 km</w:t>
            </w:r>
          </w:p>
        </w:tc>
        <w:tc>
          <w:tcPr>
            <w:tcW w:w="2066" w:type="dxa"/>
            <w:tcBorders>
              <w:top w:val="single" w:sz="4" w:space="0" w:color="D2232A"/>
              <w:left w:val="single" w:sz="4" w:space="0" w:color="D2232A"/>
              <w:bottom w:val="single" w:sz="4" w:space="0" w:color="D2232A"/>
              <w:right w:val="single" w:sz="4" w:space="0" w:color="D2232A"/>
            </w:tcBorders>
            <w:vAlign w:val="center"/>
          </w:tcPr>
          <w:p w14:paraId="5A3C205D" w14:textId="77777777" w:rsidR="00F202FE" w:rsidRPr="00F202FE" w:rsidRDefault="00F202FE" w:rsidP="00F202FE">
            <w:pPr>
              <w:rPr>
                <w:highlight w:val="yellow"/>
              </w:rPr>
            </w:pPr>
            <w:r w:rsidRPr="001E0C35">
              <w:t>0.2 km</w:t>
            </w:r>
          </w:p>
        </w:tc>
        <w:tc>
          <w:tcPr>
            <w:tcW w:w="2043" w:type="dxa"/>
            <w:tcBorders>
              <w:top w:val="single" w:sz="4" w:space="0" w:color="D2232A"/>
              <w:left w:val="single" w:sz="4" w:space="0" w:color="D2232A"/>
              <w:bottom w:val="single" w:sz="4" w:space="0" w:color="D2232A"/>
              <w:right w:val="single" w:sz="4" w:space="0" w:color="D2232A"/>
            </w:tcBorders>
            <w:vAlign w:val="center"/>
          </w:tcPr>
          <w:p w14:paraId="4FB27EAE" w14:textId="77777777" w:rsidR="00F202FE" w:rsidRPr="00F202FE" w:rsidRDefault="00F202FE" w:rsidP="00F202FE">
            <w:r w:rsidRPr="00B01EC0">
              <w:t>0.3 km</w:t>
            </w:r>
          </w:p>
        </w:tc>
      </w:tr>
      <w:tr w:rsidR="00F202FE" w:rsidRPr="00F50D8B" w14:paraId="44085103" w14:textId="77777777" w:rsidTr="001B0AD1">
        <w:trPr>
          <w:trHeight w:val="388"/>
          <w:jc w:val="center"/>
        </w:trPr>
        <w:tc>
          <w:tcPr>
            <w:tcW w:w="3156" w:type="dxa"/>
            <w:tcBorders>
              <w:top w:val="single" w:sz="4" w:space="0" w:color="D2232A"/>
              <w:left w:val="single" w:sz="4" w:space="0" w:color="D2232A"/>
              <w:bottom w:val="single" w:sz="4" w:space="0" w:color="D2232A"/>
              <w:right w:val="single" w:sz="4" w:space="0" w:color="D2232A"/>
            </w:tcBorders>
            <w:vAlign w:val="center"/>
          </w:tcPr>
          <w:p w14:paraId="1A8ED6C7" w14:textId="77777777" w:rsidR="00F202FE" w:rsidRPr="00F202FE" w:rsidRDefault="00F202FE" w:rsidP="00F202FE">
            <w:r w:rsidRPr="002B1A81">
              <w:t>Separation distances in the main lobe</w:t>
            </w:r>
            <w:r w:rsidRPr="00F202FE">
              <w:t xml:space="preserve"> of aircraft antenna at altitude of 1 km</w:t>
            </w:r>
          </w:p>
        </w:tc>
        <w:tc>
          <w:tcPr>
            <w:tcW w:w="6104" w:type="dxa"/>
            <w:gridSpan w:val="3"/>
            <w:vMerge w:val="restart"/>
            <w:tcBorders>
              <w:top w:val="single" w:sz="4" w:space="0" w:color="D2232A"/>
              <w:left w:val="single" w:sz="4" w:space="0" w:color="D2232A"/>
              <w:right w:val="single" w:sz="4" w:space="0" w:color="D2232A"/>
            </w:tcBorders>
            <w:vAlign w:val="center"/>
          </w:tcPr>
          <w:p w14:paraId="74D254B3" w14:textId="77777777" w:rsidR="00F202FE" w:rsidRPr="00F202FE" w:rsidRDefault="00F202FE" w:rsidP="00F202FE">
            <w:r>
              <w:t>N/A</w:t>
            </w:r>
          </w:p>
        </w:tc>
      </w:tr>
      <w:tr w:rsidR="00F202FE" w:rsidRPr="00F50D8B" w14:paraId="466006EC" w14:textId="77777777" w:rsidTr="001B0AD1">
        <w:trPr>
          <w:trHeight w:val="388"/>
          <w:jc w:val="center"/>
        </w:trPr>
        <w:tc>
          <w:tcPr>
            <w:tcW w:w="3156" w:type="dxa"/>
            <w:tcBorders>
              <w:top w:val="single" w:sz="4" w:space="0" w:color="D2232A"/>
              <w:left w:val="single" w:sz="4" w:space="0" w:color="D2232A"/>
              <w:bottom w:val="single" w:sz="4" w:space="0" w:color="D2232A"/>
              <w:right w:val="single" w:sz="4" w:space="0" w:color="D2232A"/>
            </w:tcBorders>
            <w:vAlign w:val="center"/>
          </w:tcPr>
          <w:p w14:paraId="0E18AED8" w14:textId="77777777" w:rsidR="00F202FE" w:rsidRPr="00F202FE" w:rsidRDefault="00F202FE" w:rsidP="00F202FE">
            <w:r>
              <w:t>S</w:t>
            </w:r>
            <w:r w:rsidRPr="00F202FE">
              <w:t>eparation distances in the main lobe of aircraft antenna at altitude of 10 km</w:t>
            </w:r>
          </w:p>
        </w:tc>
        <w:tc>
          <w:tcPr>
            <w:tcW w:w="6104" w:type="dxa"/>
            <w:gridSpan w:val="3"/>
            <w:vMerge/>
            <w:tcBorders>
              <w:left w:val="single" w:sz="4" w:space="0" w:color="D2232A"/>
              <w:bottom w:val="single" w:sz="4" w:space="0" w:color="D2232A"/>
              <w:right w:val="single" w:sz="4" w:space="0" w:color="D2232A"/>
            </w:tcBorders>
            <w:vAlign w:val="center"/>
          </w:tcPr>
          <w:p w14:paraId="63F84445" w14:textId="77777777" w:rsidR="00F202FE" w:rsidRDefault="00F202FE" w:rsidP="00F202FE"/>
        </w:tc>
      </w:tr>
    </w:tbl>
    <w:p w14:paraId="6CF66F3D" w14:textId="77777777" w:rsidR="00F202FE" w:rsidRPr="00851A8E" w:rsidRDefault="00F202FE" w:rsidP="00F202FE"/>
    <w:p w14:paraId="45165964" w14:textId="77777777" w:rsidR="00F202FE" w:rsidRPr="002B1A81" w:rsidRDefault="00F202FE" w:rsidP="00F202FE">
      <w:pPr>
        <w:pStyle w:val="Caption"/>
      </w:pPr>
      <w:r w:rsidRPr="002B1A81">
        <w:t xml:space="preserve">Table </w:t>
      </w:r>
      <w:r w:rsidRPr="00F202FE">
        <w:t>41</w:t>
      </w:r>
      <w:r w:rsidRPr="002B1A81">
        <w:t xml:space="preserve">: </w:t>
      </w:r>
      <w:r>
        <w:t>S</w:t>
      </w:r>
      <w:r w:rsidRPr="002B1A81">
        <w:t>eparation distances</w:t>
      </w:r>
      <w:r>
        <w:t xml:space="preserve"> to protect airborne transponder at 15 MHz frequency separation</w:t>
      </w:r>
    </w:p>
    <w:tbl>
      <w:tblPr>
        <w:tblW w:w="9260" w:type="dxa"/>
        <w:jc w:val="center"/>
        <w:tblBorders>
          <w:top w:val="single" w:sz="4" w:space="0" w:color="D2232A"/>
          <w:left w:val="single" w:sz="4" w:space="0" w:color="D2232A"/>
          <w:bottom w:val="single" w:sz="4" w:space="0" w:color="D2232A"/>
          <w:right w:val="single" w:sz="4" w:space="0" w:color="D2232A"/>
          <w:insideH w:val="single" w:sz="4" w:space="0" w:color="D2232A"/>
          <w:insideV w:val="single" w:sz="4" w:space="0" w:color="D2232A"/>
        </w:tblBorders>
        <w:tblCellMar>
          <w:top w:w="11" w:type="dxa"/>
          <w:bottom w:w="11" w:type="dxa"/>
        </w:tblCellMar>
        <w:tblLook w:val="01E0" w:firstRow="1" w:lastRow="1" w:firstColumn="1" w:lastColumn="1" w:noHBand="0" w:noVBand="0"/>
      </w:tblPr>
      <w:tblGrid>
        <w:gridCol w:w="3156"/>
        <w:gridCol w:w="1995"/>
        <w:gridCol w:w="2066"/>
        <w:gridCol w:w="2043"/>
      </w:tblGrid>
      <w:tr w:rsidR="00F202FE" w:rsidRPr="002B1A81" w14:paraId="77DF0EE4" w14:textId="77777777" w:rsidTr="001B0AD1">
        <w:trPr>
          <w:trHeight w:val="434"/>
          <w:tblHeader/>
          <w:jc w:val="center"/>
        </w:trPr>
        <w:tc>
          <w:tcPr>
            <w:tcW w:w="3156" w:type="dxa"/>
            <w:tcBorders>
              <w:right w:val="single" w:sz="8" w:space="0" w:color="FFFFFF"/>
            </w:tcBorders>
            <w:shd w:val="clear" w:color="auto" w:fill="D2232A"/>
            <w:vAlign w:val="center"/>
          </w:tcPr>
          <w:p w14:paraId="05703044" w14:textId="77777777" w:rsidR="00F202FE" w:rsidRPr="00F202FE" w:rsidRDefault="00F202FE" w:rsidP="00F202FE">
            <w:r w:rsidRPr="00F202FE">
              <w:t xml:space="preserve">Parameter </w:t>
            </w:r>
          </w:p>
        </w:tc>
        <w:tc>
          <w:tcPr>
            <w:tcW w:w="1995" w:type="dxa"/>
            <w:tcBorders>
              <w:left w:val="single" w:sz="8" w:space="0" w:color="FFFFFF"/>
            </w:tcBorders>
            <w:shd w:val="clear" w:color="auto" w:fill="D2232A"/>
            <w:vAlign w:val="center"/>
          </w:tcPr>
          <w:p w14:paraId="3BF85980" w14:textId="77777777" w:rsidR="00F202FE" w:rsidRPr="00F202FE" w:rsidRDefault="00F202FE" w:rsidP="00F202FE">
            <w:r w:rsidRPr="00F202FE">
              <w:t>Body worn</w:t>
            </w:r>
          </w:p>
        </w:tc>
        <w:tc>
          <w:tcPr>
            <w:tcW w:w="2066" w:type="dxa"/>
            <w:tcBorders>
              <w:left w:val="single" w:sz="8" w:space="0" w:color="FFFFFF"/>
            </w:tcBorders>
            <w:shd w:val="clear" w:color="auto" w:fill="D2232A"/>
            <w:vAlign w:val="center"/>
          </w:tcPr>
          <w:p w14:paraId="418E5133" w14:textId="77777777" w:rsidR="00F202FE" w:rsidRPr="00F202FE" w:rsidRDefault="00F202FE" w:rsidP="00F202FE">
            <w:r w:rsidRPr="00F202FE">
              <w:t>Handheld</w:t>
            </w:r>
          </w:p>
        </w:tc>
        <w:tc>
          <w:tcPr>
            <w:tcW w:w="2043" w:type="dxa"/>
            <w:tcBorders>
              <w:left w:val="single" w:sz="8" w:space="0" w:color="FFFFFF"/>
            </w:tcBorders>
            <w:shd w:val="clear" w:color="auto" w:fill="D2232A"/>
          </w:tcPr>
          <w:p w14:paraId="0BCDF93B" w14:textId="77777777" w:rsidR="00F202FE" w:rsidRPr="00F202FE" w:rsidRDefault="00F202FE" w:rsidP="00F202FE">
            <w:r w:rsidRPr="00F202FE">
              <w:t>IEM</w:t>
            </w:r>
          </w:p>
        </w:tc>
      </w:tr>
      <w:tr w:rsidR="00F202FE" w:rsidRPr="002B1A81" w14:paraId="5225AB72" w14:textId="77777777" w:rsidTr="001B0AD1">
        <w:trPr>
          <w:trHeight w:val="369"/>
          <w:jc w:val="center"/>
        </w:trPr>
        <w:tc>
          <w:tcPr>
            <w:tcW w:w="3156" w:type="dxa"/>
            <w:vAlign w:val="center"/>
          </w:tcPr>
          <w:p w14:paraId="434B4574" w14:textId="77777777" w:rsidR="00F202FE" w:rsidRPr="00F202FE" w:rsidRDefault="00F202FE" w:rsidP="00F202FE">
            <w:r>
              <w:t>ACIR</w:t>
            </w:r>
          </w:p>
        </w:tc>
        <w:tc>
          <w:tcPr>
            <w:tcW w:w="6104" w:type="dxa"/>
            <w:gridSpan w:val="3"/>
            <w:vAlign w:val="center"/>
          </w:tcPr>
          <w:p w14:paraId="39B43A19" w14:textId="77777777" w:rsidR="00F202FE" w:rsidRPr="00F202FE" w:rsidRDefault="00F202FE" w:rsidP="00F202FE">
            <w:r>
              <w:t>40</w:t>
            </w:r>
          </w:p>
        </w:tc>
      </w:tr>
      <w:tr w:rsidR="00F202FE" w:rsidRPr="002B1A81" w14:paraId="26F455D6" w14:textId="77777777" w:rsidTr="001B0AD1">
        <w:trPr>
          <w:trHeight w:val="388"/>
          <w:jc w:val="center"/>
        </w:trPr>
        <w:tc>
          <w:tcPr>
            <w:tcW w:w="3156" w:type="dxa"/>
            <w:vAlign w:val="center"/>
          </w:tcPr>
          <w:p w14:paraId="0A2F1081" w14:textId="77777777" w:rsidR="00F202FE" w:rsidRPr="00F202FE" w:rsidRDefault="00F202FE" w:rsidP="00F202FE">
            <w:r w:rsidRPr="002B1A81">
              <w:t>Path loss to meet the protection criterion</w:t>
            </w:r>
          </w:p>
        </w:tc>
        <w:tc>
          <w:tcPr>
            <w:tcW w:w="1995" w:type="dxa"/>
            <w:vAlign w:val="center"/>
          </w:tcPr>
          <w:p w14:paraId="4A98E168" w14:textId="77777777" w:rsidR="00F202FE" w:rsidRPr="00F202FE" w:rsidRDefault="00F202FE" w:rsidP="00F202FE">
            <w:r>
              <w:t>66.95 dB</w:t>
            </w:r>
          </w:p>
        </w:tc>
        <w:tc>
          <w:tcPr>
            <w:tcW w:w="2066" w:type="dxa"/>
            <w:vAlign w:val="center"/>
          </w:tcPr>
          <w:p w14:paraId="660C23A0" w14:textId="77777777" w:rsidR="00F202FE" w:rsidRPr="00F202FE" w:rsidRDefault="00F202FE" w:rsidP="00F202FE">
            <w:r>
              <w:t>64.95 dB</w:t>
            </w:r>
          </w:p>
        </w:tc>
        <w:tc>
          <w:tcPr>
            <w:tcW w:w="2043" w:type="dxa"/>
            <w:vAlign w:val="center"/>
          </w:tcPr>
          <w:p w14:paraId="7ABFB0F3" w14:textId="77777777" w:rsidR="00F202FE" w:rsidRPr="00F202FE" w:rsidRDefault="00F202FE" w:rsidP="00F202FE">
            <w:r w:rsidRPr="00BD66F4">
              <w:t>65.8</w:t>
            </w:r>
            <w:r w:rsidRPr="00F202FE">
              <w:t xml:space="preserve"> dB </w:t>
            </w:r>
          </w:p>
        </w:tc>
      </w:tr>
      <w:tr w:rsidR="00F202FE" w:rsidRPr="00F50D8B" w14:paraId="78CF1552" w14:textId="77777777" w:rsidTr="001B0AD1">
        <w:trPr>
          <w:trHeight w:val="388"/>
          <w:jc w:val="center"/>
        </w:trPr>
        <w:tc>
          <w:tcPr>
            <w:tcW w:w="3156" w:type="dxa"/>
            <w:tcBorders>
              <w:top w:val="single" w:sz="4" w:space="0" w:color="D2232A"/>
              <w:left w:val="single" w:sz="4" w:space="0" w:color="D2232A"/>
              <w:bottom w:val="single" w:sz="4" w:space="0" w:color="D2232A"/>
              <w:right w:val="single" w:sz="4" w:space="0" w:color="D2232A"/>
            </w:tcBorders>
            <w:vAlign w:val="center"/>
          </w:tcPr>
          <w:p w14:paraId="068DBA74" w14:textId="77777777" w:rsidR="00F202FE" w:rsidRPr="00F202FE" w:rsidRDefault="00F202FE" w:rsidP="00F202FE">
            <w:r w:rsidRPr="002B1A81">
              <w:lastRenderedPageBreak/>
              <w:t>Separation distances in the main lobe</w:t>
            </w:r>
            <w:r w:rsidRPr="00F202FE">
              <w:t xml:space="preserve"> of aircraft antenna at altitude of 100 m</w:t>
            </w:r>
          </w:p>
        </w:tc>
        <w:tc>
          <w:tcPr>
            <w:tcW w:w="6104" w:type="dxa"/>
            <w:gridSpan w:val="3"/>
            <w:vMerge w:val="restart"/>
            <w:tcBorders>
              <w:top w:val="single" w:sz="4" w:space="0" w:color="D2232A"/>
              <w:left w:val="single" w:sz="4" w:space="0" w:color="D2232A"/>
              <w:right w:val="single" w:sz="4" w:space="0" w:color="D2232A"/>
            </w:tcBorders>
            <w:vAlign w:val="center"/>
          </w:tcPr>
          <w:p w14:paraId="0636A11A" w14:textId="77777777" w:rsidR="00F202FE" w:rsidRPr="00F202FE" w:rsidRDefault="00F202FE" w:rsidP="00F202FE">
            <w:r>
              <w:t>N/A</w:t>
            </w:r>
          </w:p>
        </w:tc>
      </w:tr>
      <w:tr w:rsidR="00F202FE" w:rsidRPr="00F50D8B" w14:paraId="02804755" w14:textId="77777777" w:rsidTr="001B0AD1">
        <w:trPr>
          <w:trHeight w:val="388"/>
          <w:jc w:val="center"/>
        </w:trPr>
        <w:tc>
          <w:tcPr>
            <w:tcW w:w="3156" w:type="dxa"/>
            <w:tcBorders>
              <w:top w:val="single" w:sz="4" w:space="0" w:color="D2232A"/>
              <w:left w:val="single" w:sz="4" w:space="0" w:color="D2232A"/>
              <w:bottom w:val="single" w:sz="4" w:space="0" w:color="D2232A"/>
              <w:right w:val="single" w:sz="4" w:space="0" w:color="D2232A"/>
            </w:tcBorders>
            <w:vAlign w:val="center"/>
          </w:tcPr>
          <w:p w14:paraId="3B71D171" w14:textId="77777777" w:rsidR="00F202FE" w:rsidRPr="00F202FE" w:rsidRDefault="00F202FE" w:rsidP="00F202FE">
            <w:r w:rsidRPr="002B1A81">
              <w:t>Separation distances in the main lobe</w:t>
            </w:r>
            <w:r w:rsidRPr="00F202FE">
              <w:t xml:space="preserve"> of aircraft antenna at altitude of 1 km</w:t>
            </w:r>
          </w:p>
        </w:tc>
        <w:tc>
          <w:tcPr>
            <w:tcW w:w="6104" w:type="dxa"/>
            <w:gridSpan w:val="3"/>
            <w:vMerge/>
            <w:tcBorders>
              <w:left w:val="single" w:sz="4" w:space="0" w:color="D2232A"/>
              <w:right w:val="single" w:sz="4" w:space="0" w:color="D2232A"/>
            </w:tcBorders>
            <w:vAlign w:val="center"/>
          </w:tcPr>
          <w:p w14:paraId="187CB033" w14:textId="77777777" w:rsidR="00F202FE" w:rsidRDefault="00F202FE" w:rsidP="00F202FE"/>
        </w:tc>
      </w:tr>
      <w:tr w:rsidR="00F202FE" w:rsidRPr="00F50D8B" w14:paraId="6213B0CC" w14:textId="77777777" w:rsidTr="001B0AD1">
        <w:trPr>
          <w:trHeight w:val="23"/>
          <w:jc w:val="center"/>
        </w:trPr>
        <w:tc>
          <w:tcPr>
            <w:tcW w:w="3156" w:type="dxa"/>
            <w:tcBorders>
              <w:top w:val="single" w:sz="4" w:space="0" w:color="D2232A"/>
              <w:left w:val="single" w:sz="4" w:space="0" w:color="D2232A"/>
              <w:bottom w:val="single" w:sz="4" w:space="0" w:color="D2232A"/>
              <w:right w:val="single" w:sz="4" w:space="0" w:color="D2232A"/>
            </w:tcBorders>
            <w:vAlign w:val="center"/>
          </w:tcPr>
          <w:p w14:paraId="0E3D4134" w14:textId="77777777" w:rsidR="00F202FE" w:rsidRPr="00F202FE" w:rsidRDefault="00F202FE" w:rsidP="00F202FE">
            <w:r>
              <w:t>S</w:t>
            </w:r>
            <w:r w:rsidRPr="00F202FE">
              <w:t>eparation distances in the main lobe of aircraft antenna at altitude of 10 km</w:t>
            </w:r>
          </w:p>
        </w:tc>
        <w:tc>
          <w:tcPr>
            <w:tcW w:w="6104" w:type="dxa"/>
            <w:gridSpan w:val="3"/>
            <w:vMerge/>
            <w:tcBorders>
              <w:left w:val="single" w:sz="4" w:space="0" w:color="D2232A"/>
              <w:bottom w:val="single" w:sz="4" w:space="0" w:color="D2232A"/>
              <w:right w:val="single" w:sz="4" w:space="0" w:color="D2232A"/>
            </w:tcBorders>
            <w:vAlign w:val="center"/>
          </w:tcPr>
          <w:p w14:paraId="5EFB19A5" w14:textId="77777777" w:rsidR="00F202FE" w:rsidRDefault="00F202FE" w:rsidP="00F202FE"/>
        </w:tc>
      </w:tr>
    </w:tbl>
    <w:p w14:paraId="2872647E" w14:textId="77777777" w:rsidR="00F202FE" w:rsidRPr="00F202FE" w:rsidRDefault="00F202FE" w:rsidP="00F202FE"/>
    <w:p w14:paraId="4785FC35" w14:textId="77777777" w:rsidR="00F202FE" w:rsidRPr="00F202FE" w:rsidRDefault="00F202FE" w:rsidP="00F202FE">
      <w:pPr>
        <w:pStyle w:val="ECCAnnexheading4"/>
      </w:pPr>
      <w:r w:rsidRPr="00F202FE">
        <w:t>Separation distances to protect SSR ground interrogators</w:t>
      </w:r>
    </w:p>
    <w:p w14:paraId="7A294D33" w14:textId="77777777" w:rsidR="00F202FE" w:rsidRPr="002B1A81" w:rsidRDefault="00F202FE" w:rsidP="00F202FE">
      <w:pPr>
        <w:pStyle w:val="Caption"/>
      </w:pPr>
      <w:r w:rsidRPr="002B1A81">
        <w:t xml:space="preserve">Table </w:t>
      </w:r>
      <w:r w:rsidRPr="00F202FE">
        <w:t>42</w:t>
      </w:r>
      <w:r w:rsidRPr="002B1A81">
        <w:t>: Co-frequency separation distances</w:t>
      </w:r>
      <w:r>
        <w:t xml:space="preserve"> to </w:t>
      </w:r>
      <w:r w:rsidRPr="009156C5">
        <w:t>SSR ground interrogators</w:t>
      </w:r>
    </w:p>
    <w:tbl>
      <w:tblPr>
        <w:tblW w:w="9283" w:type="dxa"/>
        <w:jc w:val="center"/>
        <w:tblBorders>
          <w:top w:val="single" w:sz="4" w:space="0" w:color="D2232A"/>
          <w:left w:val="single" w:sz="4" w:space="0" w:color="D2232A"/>
          <w:bottom w:val="single" w:sz="4" w:space="0" w:color="D2232A"/>
          <w:right w:val="single" w:sz="4" w:space="0" w:color="D2232A"/>
          <w:insideH w:val="single" w:sz="4" w:space="0" w:color="D2232A"/>
          <w:insideV w:val="single" w:sz="4" w:space="0" w:color="D2232A"/>
        </w:tblBorders>
        <w:tblCellMar>
          <w:top w:w="11" w:type="dxa"/>
          <w:bottom w:w="11" w:type="dxa"/>
        </w:tblCellMar>
        <w:tblLook w:val="01E0" w:firstRow="1" w:lastRow="1" w:firstColumn="1" w:lastColumn="1" w:noHBand="0" w:noVBand="0"/>
      </w:tblPr>
      <w:tblGrid>
        <w:gridCol w:w="3153"/>
        <w:gridCol w:w="2000"/>
        <w:gridCol w:w="2083"/>
        <w:gridCol w:w="2047"/>
      </w:tblGrid>
      <w:tr w:rsidR="00F202FE" w:rsidRPr="002B1A81" w14:paraId="4DC556FA" w14:textId="77777777" w:rsidTr="001B0AD1">
        <w:trPr>
          <w:trHeight w:val="502"/>
          <w:tblHeader/>
          <w:jc w:val="center"/>
        </w:trPr>
        <w:tc>
          <w:tcPr>
            <w:tcW w:w="3153" w:type="dxa"/>
            <w:tcBorders>
              <w:right w:val="single" w:sz="8" w:space="0" w:color="FFFFFF"/>
            </w:tcBorders>
            <w:shd w:val="clear" w:color="auto" w:fill="D2232A"/>
            <w:vAlign w:val="center"/>
          </w:tcPr>
          <w:p w14:paraId="1D839677" w14:textId="77777777" w:rsidR="00F202FE" w:rsidRPr="00F202FE" w:rsidRDefault="00F202FE" w:rsidP="00F202FE">
            <w:r w:rsidRPr="00F202FE">
              <w:t xml:space="preserve">Parameter </w:t>
            </w:r>
          </w:p>
        </w:tc>
        <w:tc>
          <w:tcPr>
            <w:tcW w:w="2000" w:type="dxa"/>
            <w:tcBorders>
              <w:left w:val="single" w:sz="8" w:space="0" w:color="FFFFFF"/>
            </w:tcBorders>
            <w:shd w:val="clear" w:color="auto" w:fill="D2232A"/>
            <w:vAlign w:val="center"/>
          </w:tcPr>
          <w:p w14:paraId="5C300D4C" w14:textId="77777777" w:rsidR="00F202FE" w:rsidRPr="00F202FE" w:rsidRDefault="00F202FE" w:rsidP="00F202FE">
            <w:r w:rsidRPr="00F202FE">
              <w:t>Body worn</w:t>
            </w:r>
          </w:p>
        </w:tc>
        <w:tc>
          <w:tcPr>
            <w:tcW w:w="2083" w:type="dxa"/>
            <w:tcBorders>
              <w:left w:val="single" w:sz="8" w:space="0" w:color="FFFFFF"/>
            </w:tcBorders>
            <w:shd w:val="clear" w:color="auto" w:fill="D2232A"/>
            <w:vAlign w:val="center"/>
          </w:tcPr>
          <w:p w14:paraId="3A7B140C" w14:textId="77777777" w:rsidR="00F202FE" w:rsidRPr="00F202FE" w:rsidRDefault="00F202FE" w:rsidP="00F202FE">
            <w:r w:rsidRPr="00F202FE">
              <w:t>Handheld</w:t>
            </w:r>
          </w:p>
        </w:tc>
        <w:tc>
          <w:tcPr>
            <w:tcW w:w="2046" w:type="dxa"/>
            <w:tcBorders>
              <w:left w:val="single" w:sz="8" w:space="0" w:color="FFFFFF"/>
            </w:tcBorders>
            <w:shd w:val="clear" w:color="auto" w:fill="D2232A"/>
          </w:tcPr>
          <w:p w14:paraId="1EBCD85E" w14:textId="77777777" w:rsidR="00F202FE" w:rsidRPr="00F202FE" w:rsidRDefault="00F202FE" w:rsidP="00F202FE">
            <w:r w:rsidRPr="00F202FE">
              <w:t>IEM</w:t>
            </w:r>
          </w:p>
        </w:tc>
      </w:tr>
      <w:tr w:rsidR="00F202FE" w:rsidRPr="002B1A81" w14:paraId="0DC3B278" w14:textId="77777777" w:rsidTr="001B0AD1">
        <w:trPr>
          <w:trHeight w:val="223"/>
          <w:jc w:val="center"/>
        </w:trPr>
        <w:tc>
          <w:tcPr>
            <w:tcW w:w="3153" w:type="dxa"/>
            <w:vAlign w:val="center"/>
          </w:tcPr>
          <w:p w14:paraId="26A6A3F1" w14:textId="77777777" w:rsidR="00F202FE" w:rsidRPr="00F202FE" w:rsidRDefault="00F202FE" w:rsidP="00F202FE">
            <w:r>
              <w:t>Tx power</w:t>
            </w:r>
          </w:p>
        </w:tc>
        <w:tc>
          <w:tcPr>
            <w:tcW w:w="2000" w:type="dxa"/>
            <w:vAlign w:val="center"/>
          </w:tcPr>
          <w:p w14:paraId="61EC1656" w14:textId="77777777" w:rsidR="00F202FE" w:rsidRPr="00F202FE" w:rsidRDefault="00F202FE" w:rsidP="00F202FE">
            <w:r w:rsidRPr="002B1A81">
              <w:t>17 dBm</w:t>
            </w:r>
          </w:p>
        </w:tc>
        <w:tc>
          <w:tcPr>
            <w:tcW w:w="2083" w:type="dxa"/>
            <w:vAlign w:val="center"/>
          </w:tcPr>
          <w:p w14:paraId="3921CD84" w14:textId="77777777" w:rsidR="00F202FE" w:rsidRPr="00F202FE" w:rsidRDefault="00F202FE" w:rsidP="00F202FE">
            <w:r w:rsidRPr="002B1A81">
              <w:t>13 dBm</w:t>
            </w:r>
          </w:p>
        </w:tc>
        <w:tc>
          <w:tcPr>
            <w:tcW w:w="2046" w:type="dxa"/>
            <w:vAlign w:val="center"/>
          </w:tcPr>
          <w:p w14:paraId="60D6067C" w14:textId="77777777" w:rsidR="00F202FE" w:rsidRPr="00F202FE" w:rsidRDefault="00F202FE" w:rsidP="00F202FE">
            <w:r>
              <w:t>Not considered</w:t>
            </w:r>
          </w:p>
        </w:tc>
      </w:tr>
      <w:tr w:rsidR="00F202FE" w:rsidRPr="002B1A81" w14:paraId="7B002C35" w14:textId="77777777" w:rsidTr="001B0AD1">
        <w:trPr>
          <w:trHeight w:val="223"/>
          <w:jc w:val="center"/>
        </w:trPr>
        <w:tc>
          <w:tcPr>
            <w:tcW w:w="3153" w:type="dxa"/>
            <w:vAlign w:val="center"/>
          </w:tcPr>
          <w:p w14:paraId="27A25CE5" w14:textId="77777777" w:rsidR="00F202FE" w:rsidRPr="00F202FE" w:rsidRDefault="00F202FE" w:rsidP="00F202FE">
            <w:r>
              <w:t>Body effect</w:t>
            </w:r>
          </w:p>
        </w:tc>
        <w:tc>
          <w:tcPr>
            <w:tcW w:w="2000" w:type="dxa"/>
            <w:vAlign w:val="center"/>
          </w:tcPr>
          <w:p w14:paraId="1AD2729E" w14:textId="77777777" w:rsidR="00F202FE" w:rsidRPr="00F202FE" w:rsidRDefault="00F202FE" w:rsidP="00F202FE">
            <w:r>
              <w:t>-6.85 dBi</w:t>
            </w:r>
          </w:p>
        </w:tc>
        <w:tc>
          <w:tcPr>
            <w:tcW w:w="2083" w:type="dxa"/>
            <w:vAlign w:val="center"/>
          </w:tcPr>
          <w:p w14:paraId="1683DE6F" w14:textId="77777777" w:rsidR="00F202FE" w:rsidRPr="00F202FE" w:rsidRDefault="00F202FE" w:rsidP="00F202FE">
            <w:r>
              <w:t>-4.85 dBi</w:t>
            </w:r>
          </w:p>
        </w:tc>
        <w:tc>
          <w:tcPr>
            <w:tcW w:w="2046" w:type="dxa"/>
            <w:vAlign w:val="center"/>
          </w:tcPr>
          <w:p w14:paraId="5BF9034B" w14:textId="77777777" w:rsidR="00F202FE" w:rsidRPr="00F202FE" w:rsidRDefault="00F202FE" w:rsidP="00F202FE">
            <w:r>
              <w:t>Not considered</w:t>
            </w:r>
          </w:p>
        </w:tc>
      </w:tr>
      <w:tr w:rsidR="00F202FE" w:rsidRPr="002B1A81" w14:paraId="38A28EEA" w14:textId="77777777" w:rsidTr="001B0AD1">
        <w:trPr>
          <w:trHeight w:val="223"/>
          <w:jc w:val="center"/>
        </w:trPr>
        <w:tc>
          <w:tcPr>
            <w:tcW w:w="3153" w:type="dxa"/>
            <w:vAlign w:val="center"/>
          </w:tcPr>
          <w:p w14:paraId="50ACF6E6" w14:textId="77777777" w:rsidR="00F202FE" w:rsidRPr="00F202FE" w:rsidRDefault="00F202FE" w:rsidP="00F202FE">
            <w:r>
              <w:t>Modelled e.i.r.p</w:t>
            </w:r>
          </w:p>
        </w:tc>
        <w:tc>
          <w:tcPr>
            <w:tcW w:w="2000" w:type="dxa"/>
            <w:vAlign w:val="center"/>
          </w:tcPr>
          <w:p w14:paraId="1688A2F5" w14:textId="77777777" w:rsidR="00F202FE" w:rsidRPr="00F202FE" w:rsidRDefault="00F202FE" w:rsidP="00F202FE">
            <w:r>
              <w:t>10.15 dBm</w:t>
            </w:r>
          </w:p>
        </w:tc>
        <w:tc>
          <w:tcPr>
            <w:tcW w:w="2083" w:type="dxa"/>
            <w:vAlign w:val="center"/>
          </w:tcPr>
          <w:p w14:paraId="12E05CD6" w14:textId="77777777" w:rsidR="00F202FE" w:rsidRPr="00F202FE" w:rsidRDefault="00F202FE" w:rsidP="00F202FE">
            <w:r>
              <w:t>8.15 dBm</w:t>
            </w:r>
          </w:p>
        </w:tc>
        <w:tc>
          <w:tcPr>
            <w:tcW w:w="2046" w:type="dxa"/>
            <w:vAlign w:val="center"/>
          </w:tcPr>
          <w:p w14:paraId="44562A53" w14:textId="77777777" w:rsidR="00F202FE" w:rsidRPr="00F202FE" w:rsidRDefault="00F202FE" w:rsidP="00F202FE">
            <w:r w:rsidRPr="002B1A81">
              <w:t>9 dBm</w:t>
            </w:r>
          </w:p>
        </w:tc>
      </w:tr>
      <w:tr w:rsidR="00F202FE" w:rsidRPr="002B1A81" w14:paraId="39B29F78" w14:textId="77777777" w:rsidTr="001B0AD1">
        <w:trPr>
          <w:trHeight w:val="674"/>
          <w:jc w:val="center"/>
        </w:trPr>
        <w:tc>
          <w:tcPr>
            <w:tcW w:w="3153" w:type="dxa"/>
            <w:vAlign w:val="center"/>
          </w:tcPr>
          <w:p w14:paraId="4F517BE7" w14:textId="77777777" w:rsidR="00F202FE" w:rsidRPr="00F202FE" w:rsidRDefault="00F202FE" w:rsidP="00F202FE">
            <w:r>
              <w:t>Building entry loss</w:t>
            </w:r>
            <w:r w:rsidRPr="00F202FE">
              <w:t xml:space="preserve"> [Outdoor Open environment / Indoor Urban environment]</w:t>
            </w:r>
          </w:p>
        </w:tc>
        <w:tc>
          <w:tcPr>
            <w:tcW w:w="6130" w:type="dxa"/>
            <w:gridSpan w:val="3"/>
            <w:vAlign w:val="center"/>
          </w:tcPr>
          <w:p w14:paraId="040B1F0B" w14:textId="77777777" w:rsidR="00F202FE" w:rsidRPr="00F202FE" w:rsidRDefault="00F202FE" w:rsidP="00F202FE">
            <w:r>
              <w:t>0</w:t>
            </w:r>
            <w:r w:rsidRPr="00F202FE">
              <w:t> dB; 10 dB</w:t>
            </w:r>
          </w:p>
        </w:tc>
      </w:tr>
      <w:tr w:rsidR="00F202FE" w:rsidRPr="002B1A81" w14:paraId="55D82148" w14:textId="77777777" w:rsidTr="001B0AD1">
        <w:trPr>
          <w:trHeight w:val="223"/>
          <w:jc w:val="center"/>
        </w:trPr>
        <w:tc>
          <w:tcPr>
            <w:tcW w:w="3153" w:type="dxa"/>
            <w:vAlign w:val="center"/>
          </w:tcPr>
          <w:p w14:paraId="149C9A75" w14:textId="77777777" w:rsidR="00F202FE" w:rsidRPr="00F202FE" w:rsidRDefault="00F202FE" w:rsidP="00F202FE">
            <w:r>
              <w:t>PMSE height</w:t>
            </w:r>
          </w:p>
        </w:tc>
        <w:tc>
          <w:tcPr>
            <w:tcW w:w="2000" w:type="dxa"/>
            <w:vAlign w:val="center"/>
          </w:tcPr>
          <w:p w14:paraId="56DE4881" w14:textId="77777777" w:rsidR="00F202FE" w:rsidRPr="00F202FE" w:rsidRDefault="00F202FE" w:rsidP="00F202FE">
            <w:r>
              <w:t>1.5 m</w:t>
            </w:r>
          </w:p>
        </w:tc>
        <w:tc>
          <w:tcPr>
            <w:tcW w:w="2083" w:type="dxa"/>
            <w:vAlign w:val="center"/>
          </w:tcPr>
          <w:p w14:paraId="28905A13" w14:textId="77777777" w:rsidR="00F202FE" w:rsidRPr="00F202FE" w:rsidRDefault="00F202FE" w:rsidP="00F202FE">
            <w:r>
              <w:t>1.5 m</w:t>
            </w:r>
          </w:p>
        </w:tc>
        <w:tc>
          <w:tcPr>
            <w:tcW w:w="2046" w:type="dxa"/>
            <w:vAlign w:val="center"/>
          </w:tcPr>
          <w:p w14:paraId="44DC633E" w14:textId="77777777" w:rsidR="00F202FE" w:rsidRPr="00F202FE" w:rsidRDefault="00F202FE" w:rsidP="00F202FE">
            <w:r>
              <w:t>2 m</w:t>
            </w:r>
          </w:p>
        </w:tc>
      </w:tr>
      <w:tr w:rsidR="00F202FE" w:rsidRPr="002B1A81" w14:paraId="46FA2C6F" w14:textId="77777777" w:rsidTr="001B0AD1">
        <w:trPr>
          <w:trHeight w:val="218"/>
          <w:jc w:val="center"/>
        </w:trPr>
        <w:tc>
          <w:tcPr>
            <w:tcW w:w="3153" w:type="dxa"/>
            <w:vAlign w:val="center"/>
          </w:tcPr>
          <w:p w14:paraId="5F81A63D" w14:textId="77777777" w:rsidR="00F202FE" w:rsidRPr="00F202FE" w:rsidRDefault="00F202FE" w:rsidP="00F202FE">
            <w:r w:rsidRPr="002B1A81">
              <w:t>Interference level</w:t>
            </w:r>
          </w:p>
        </w:tc>
        <w:tc>
          <w:tcPr>
            <w:tcW w:w="6130" w:type="dxa"/>
            <w:gridSpan w:val="3"/>
            <w:vAlign w:val="center"/>
          </w:tcPr>
          <w:p w14:paraId="0BD35F42" w14:textId="77777777" w:rsidR="00F202FE" w:rsidRPr="00F202FE" w:rsidRDefault="00F202FE" w:rsidP="00F202FE">
            <w:r>
              <w:t>-110 dBm</w:t>
            </w:r>
          </w:p>
        </w:tc>
      </w:tr>
      <w:tr w:rsidR="00F202FE" w:rsidRPr="002B1A81" w14:paraId="72E19087" w14:textId="77777777" w:rsidTr="001B0AD1">
        <w:trPr>
          <w:trHeight w:val="223"/>
          <w:jc w:val="center"/>
        </w:trPr>
        <w:tc>
          <w:tcPr>
            <w:tcW w:w="3153" w:type="dxa"/>
            <w:vAlign w:val="center"/>
          </w:tcPr>
          <w:p w14:paraId="068786C7" w14:textId="77777777" w:rsidR="00F202FE" w:rsidRPr="00F202FE" w:rsidRDefault="00F202FE" w:rsidP="00F202FE">
            <w:r w:rsidRPr="002B1A81">
              <w:t xml:space="preserve">Antenna </w:t>
            </w:r>
            <w:r w:rsidRPr="00F202FE">
              <w:t>gain towards horizon</w:t>
            </w:r>
          </w:p>
        </w:tc>
        <w:tc>
          <w:tcPr>
            <w:tcW w:w="6130" w:type="dxa"/>
            <w:gridSpan w:val="3"/>
            <w:vAlign w:val="center"/>
          </w:tcPr>
          <w:p w14:paraId="184A3BB7" w14:textId="77777777" w:rsidR="00F202FE" w:rsidRPr="00F202FE" w:rsidRDefault="00F202FE" w:rsidP="00F202FE">
            <w:r>
              <w:t xml:space="preserve">2 </w:t>
            </w:r>
            <w:r w:rsidRPr="00F202FE">
              <w:t>dBi</w:t>
            </w:r>
          </w:p>
        </w:tc>
      </w:tr>
      <w:tr w:rsidR="00F202FE" w:rsidRPr="002B1A81" w14:paraId="6178E283" w14:textId="77777777" w:rsidTr="001B0AD1">
        <w:trPr>
          <w:trHeight w:val="223"/>
          <w:jc w:val="center"/>
        </w:trPr>
        <w:tc>
          <w:tcPr>
            <w:tcW w:w="3153" w:type="dxa"/>
            <w:vAlign w:val="center"/>
          </w:tcPr>
          <w:p w14:paraId="52727BF6" w14:textId="77777777" w:rsidR="00F202FE" w:rsidRPr="00F202FE" w:rsidRDefault="00F202FE" w:rsidP="00F202FE">
            <w:r>
              <w:t>Cable loss</w:t>
            </w:r>
          </w:p>
        </w:tc>
        <w:tc>
          <w:tcPr>
            <w:tcW w:w="6130" w:type="dxa"/>
            <w:gridSpan w:val="3"/>
            <w:vAlign w:val="center"/>
          </w:tcPr>
          <w:p w14:paraId="0D0A5C05" w14:textId="77777777" w:rsidR="00F202FE" w:rsidRPr="00F202FE" w:rsidRDefault="00F202FE" w:rsidP="00F202FE">
            <w:r>
              <w:t>3 dB</w:t>
            </w:r>
          </w:p>
        </w:tc>
      </w:tr>
      <w:tr w:rsidR="00F202FE" w:rsidRPr="002B1A81" w14:paraId="489EA8C9" w14:textId="77777777" w:rsidTr="001B0AD1">
        <w:trPr>
          <w:trHeight w:val="223"/>
          <w:jc w:val="center"/>
        </w:trPr>
        <w:tc>
          <w:tcPr>
            <w:tcW w:w="3153" w:type="dxa"/>
            <w:vAlign w:val="center"/>
          </w:tcPr>
          <w:p w14:paraId="7596AC5B" w14:textId="77777777" w:rsidR="00F202FE" w:rsidRPr="00F202FE" w:rsidRDefault="00F202FE" w:rsidP="00F202FE">
            <w:r w:rsidRPr="002B1A81">
              <w:t xml:space="preserve">Polarisation discrimination </w:t>
            </w:r>
          </w:p>
        </w:tc>
        <w:tc>
          <w:tcPr>
            <w:tcW w:w="6130" w:type="dxa"/>
            <w:gridSpan w:val="3"/>
            <w:vAlign w:val="center"/>
          </w:tcPr>
          <w:p w14:paraId="305F070F" w14:textId="77777777" w:rsidR="00F202FE" w:rsidRPr="00F202FE" w:rsidRDefault="00F202FE" w:rsidP="00F202FE">
            <w:r>
              <w:t>0</w:t>
            </w:r>
            <w:r w:rsidRPr="00F202FE">
              <w:t> dB</w:t>
            </w:r>
          </w:p>
        </w:tc>
      </w:tr>
      <w:tr w:rsidR="00F202FE" w:rsidRPr="002B1A81" w14:paraId="052413E7" w14:textId="77777777" w:rsidTr="001B0AD1">
        <w:trPr>
          <w:trHeight w:val="218"/>
          <w:jc w:val="center"/>
        </w:trPr>
        <w:tc>
          <w:tcPr>
            <w:tcW w:w="3153" w:type="dxa"/>
            <w:vAlign w:val="center"/>
          </w:tcPr>
          <w:p w14:paraId="09BDF4CC" w14:textId="77777777" w:rsidR="00F202FE" w:rsidRPr="00F202FE" w:rsidRDefault="00F202FE" w:rsidP="00F202FE">
            <w:r>
              <w:t xml:space="preserve">Clutter loss </w:t>
            </w:r>
            <w:r w:rsidRPr="00F202FE">
              <w:t>(rural/urban)</w:t>
            </w:r>
          </w:p>
        </w:tc>
        <w:tc>
          <w:tcPr>
            <w:tcW w:w="2000" w:type="dxa"/>
            <w:vAlign w:val="center"/>
          </w:tcPr>
          <w:p w14:paraId="5764FE6A" w14:textId="77777777" w:rsidR="00F202FE" w:rsidRPr="00F202FE" w:rsidRDefault="00F202FE" w:rsidP="00F202FE">
            <w:r>
              <w:t>17.9 dB; 22.9 dB</w:t>
            </w:r>
          </w:p>
        </w:tc>
        <w:tc>
          <w:tcPr>
            <w:tcW w:w="2083" w:type="dxa"/>
            <w:vAlign w:val="center"/>
          </w:tcPr>
          <w:p w14:paraId="58810D36" w14:textId="77777777" w:rsidR="00F202FE" w:rsidRPr="00F202FE" w:rsidRDefault="00F202FE" w:rsidP="00F202FE">
            <w:r>
              <w:t>17.9 dB; 22.9 dB</w:t>
            </w:r>
          </w:p>
        </w:tc>
        <w:tc>
          <w:tcPr>
            <w:tcW w:w="2046" w:type="dxa"/>
            <w:vAlign w:val="center"/>
          </w:tcPr>
          <w:p w14:paraId="69E4AF40" w14:textId="77777777" w:rsidR="00F202FE" w:rsidRPr="00F202FE" w:rsidRDefault="00F202FE" w:rsidP="00F202FE">
            <w:r>
              <w:t>15.2 dB; 22.6 dB</w:t>
            </w:r>
          </w:p>
        </w:tc>
      </w:tr>
      <w:tr w:rsidR="00F202FE" w:rsidRPr="002B1A81" w14:paraId="5D9FC78E" w14:textId="77777777" w:rsidTr="001B0AD1">
        <w:trPr>
          <w:trHeight w:val="449"/>
          <w:jc w:val="center"/>
        </w:trPr>
        <w:tc>
          <w:tcPr>
            <w:tcW w:w="3153" w:type="dxa"/>
            <w:vAlign w:val="center"/>
          </w:tcPr>
          <w:p w14:paraId="541C3CBD" w14:textId="77777777" w:rsidR="00F202FE" w:rsidRPr="00F202FE" w:rsidRDefault="00F202FE" w:rsidP="00F202FE">
            <w:r w:rsidRPr="002B1A81">
              <w:t>Path loss to meet the protection criterion</w:t>
            </w:r>
          </w:p>
        </w:tc>
        <w:tc>
          <w:tcPr>
            <w:tcW w:w="2000" w:type="dxa"/>
            <w:vAlign w:val="center"/>
          </w:tcPr>
          <w:p w14:paraId="5A5304DC" w14:textId="77777777" w:rsidR="00F202FE" w:rsidRPr="00F202FE" w:rsidRDefault="00F202FE" w:rsidP="00F202FE">
            <w:r w:rsidRPr="00C81D6C">
              <w:t>103.25 dB; 88.25 dB</w:t>
            </w:r>
          </w:p>
        </w:tc>
        <w:tc>
          <w:tcPr>
            <w:tcW w:w="2083" w:type="dxa"/>
            <w:vAlign w:val="center"/>
          </w:tcPr>
          <w:p w14:paraId="3DEE62D5" w14:textId="77777777" w:rsidR="00F202FE" w:rsidRPr="00F202FE" w:rsidRDefault="00F202FE" w:rsidP="00F202FE">
            <w:r w:rsidRPr="002B48C5">
              <w:t>101.25 dB; 86.25 dB</w:t>
            </w:r>
          </w:p>
        </w:tc>
        <w:tc>
          <w:tcPr>
            <w:tcW w:w="2046" w:type="dxa"/>
            <w:vAlign w:val="center"/>
          </w:tcPr>
          <w:p w14:paraId="7D526954" w14:textId="77777777" w:rsidR="00F202FE" w:rsidRPr="00F202FE" w:rsidRDefault="00F202FE" w:rsidP="00F202FE">
            <w:r w:rsidRPr="008D41BE">
              <w:t>104.8 dB</w:t>
            </w:r>
            <w:r w:rsidRPr="00F202FE">
              <w:t>; 87.4 dB</w:t>
            </w:r>
          </w:p>
        </w:tc>
      </w:tr>
      <w:tr w:rsidR="00F202FE" w:rsidRPr="00F50D8B" w14:paraId="5CE8E0CE" w14:textId="77777777" w:rsidTr="001B0AD1">
        <w:trPr>
          <w:trHeight w:val="449"/>
          <w:jc w:val="center"/>
        </w:trPr>
        <w:tc>
          <w:tcPr>
            <w:tcW w:w="3153" w:type="dxa"/>
            <w:tcBorders>
              <w:top w:val="single" w:sz="4" w:space="0" w:color="D2232A"/>
              <w:left w:val="single" w:sz="4" w:space="0" w:color="D2232A"/>
              <w:bottom w:val="single" w:sz="4" w:space="0" w:color="D2232A"/>
              <w:right w:val="single" w:sz="4" w:space="0" w:color="D2232A"/>
            </w:tcBorders>
            <w:vAlign w:val="center"/>
          </w:tcPr>
          <w:p w14:paraId="55B77F28" w14:textId="77777777" w:rsidR="00F202FE" w:rsidRPr="00F202FE" w:rsidRDefault="00F202FE" w:rsidP="00F202FE">
            <w:r w:rsidRPr="002B1A81">
              <w:t xml:space="preserve">Separation distances </w:t>
            </w:r>
            <w:r w:rsidRPr="00F202FE">
              <w:t>to SSR at 40 m</w:t>
            </w:r>
          </w:p>
        </w:tc>
        <w:tc>
          <w:tcPr>
            <w:tcW w:w="2000" w:type="dxa"/>
            <w:tcBorders>
              <w:top w:val="single" w:sz="4" w:space="0" w:color="D2232A"/>
              <w:left w:val="single" w:sz="4" w:space="0" w:color="D2232A"/>
              <w:bottom w:val="single" w:sz="4" w:space="0" w:color="D2232A"/>
              <w:right w:val="single" w:sz="4" w:space="0" w:color="D2232A"/>
            </w:tcBorders>
            <w:vAlign w:val="center"/>
          </w:tcPr>
          <w:p w14:paraId="7B9602EF" w14:textId="77777777" w:rsidR="00F202FE" w:rsidRPr="00F202FE" w:rsidRDefault="00F202FE" w:rsidP="00F202FE">
            <w:r w:rsidRPr="00C81D6C">
              <w:t>3.2 km; 0.6 km</w:t>
            </w:r>
          </w:p>
        </w:tc>
        <w:tc>
          <w:tcPr>
            <w:tcW w:w="2083" w:type="dxa"/>
            <w:tcBorders>
              <w:top w:val="single" w:sz="4" w:space="0" w:color="D2232A"/>
              <w:left w:val="single" w:sz="4" w:space="0" w:color="D2232A"/>
              <w:bottom w:val="single" w:sz="4" w:space="0" w:color="D2232A"/>
              <w:right w:val="single" w:sz="4" w:space="0" w:color="D2232A"/>
            </w:tcBorders>
            <w:vAlign w:val="center"/>
          </w:tcPr>
          <w:p w14:paraId="44FB901F" w14:textId="77777777" w:rsidR="00F202FE" w:rsidRPr="00F202FE" w:rsidRDefault="00F202FE" w:rsidP="00F202FE">
            <w:r w:rsidRPr="002B48C5">
              <w:t>2.8 km; 0.5 km</w:t>
            </w:r>
          </w:p>
        </w:tc>
        <w:tc>
          <w:tcPr>
            <w:tcW w:w="2046" w:type="dxa"/>
            <w:tcBorders>
              <w:top w:val="single" w:sz="4" w:space="0" w:color="D2232A"/>
              <w:left w:val="single" w:sz="4" w:space="0" w:color="D2232A"/>
              <w:bottom w:val="single" w:sz="4" w:space="0" w:color="D2232A"/>
              <w:right w:val="single" w:sz="4" w:space="0" w:color="D2232A"/>
            </w:tcBorders>
            <w:vAlign w:val="center"/>
          </w:tcPr>
          <w:p w14:paraId="01D4D480" w14:textId="77777777" w:rsidR="00F202FE" w:rsidRPr="00F202FE" w:rsidRDefault="00F202FE" w:rsidP="00F202FE">
            <w:r>
              <w:t>4.1 km; 0.5 km</w:t>
            </w:r>
          </w:p>
        </w:tc>
      </w:tr>
      <w:tr w:rsidR="00F202FE" w:rsidRPr="00F50D8B" w14:paraId="1305E4FF" w14:textId="77777777" w:rsidTr="001B0AD1">
        <w:trPr>
          <w:trHeight w:val="449"/>
          <w:jc w:val="center"/>
        </w:trPr>
        <w:tc>
          <w:tcPr>
            <w:tcW w:w="3153" w:type="dxa"/>
            <w:tcBorders>
              <w:top w:val="single" w:sz="4" w:space="0" w:color="D2232A"/>
              <w:left w:val="single" w:sz="4" w:space="0" w:color="D2232A"/>
              <w:bottom w:val="single" w:sz="4" w:space="0" w:color="D2232A"/>
              <w:right w:val="single" w:sz="4" w:space="0" w:color="D2232A"/>
            </w:tcBorders>
            <w:vAlign w:val="center"/>
          </w:tcPr>
          <w:p w14:paraId="6D05226A" w14:textId="77777777" w:rsidR="00F202FE" w:rsidRPr="00F202FE" w:rsidRDefault="00F202FE" w:rsidP="00F202FE">
            <w:r w:rsidRPr="002B1A81">
              <w:lastRenderedPageBreak/>
              <w:t xml:space="preserve">Separation distances </w:t>
            </w:r>
            <w:r w:rsidRPr="00F202FE">
              <w:t>to SSR at 25 m</w:t>
            </w:r>
          </w:p>
        </w:tc>
        <w:tc>
          <w:tcPr>
            <w:tcW w:w="2000" w:type="dxa"/>
            <w:tcBorders>
              <w:top w:val="single" w:sz="4" w:space="0" w:color="D2232A"/>
              <w:left w:val="single" w:sz="4" w:space="0" w:color="D2232A"/>
              <w:bottom w:val="single" w:sz="4" w:space="0" w:color="D2232A"/>
              <w:right w:val="single" w:sz="4" w:space="0" w:color="D2232A"/>
            </w:tcBorders>
            <w:vAlign w:val="center"/>
          </w:tcPr>
          <w:p w14:paraId="79063CB5" w14:textId="77777777" w:rsidR="00F202FE" w:rsidRPr="00F202FE" w:rsidRDefault="00F202FE" w:rsidP="00F202FE">
            <w:r w:rsidRPr="00C81D6C">
              <w:t>2.5 km; 0.6 km</w:t>
            </w:r>
          </w:p>
        </w:tc>
        <w:tc>
          <w:tcPr>
            <w:tcW w:w="2083" w:type="dxa"/>
            <w:tcBorders>
              <w:top w:val="single" w:sz="4" w:space="0" w:color="D2232A"/>
              <w:left w:val="single" w:sz="4" w:space="0" w:color="D2232A"/>
              <w:bottom w:val="single" w:sz="4" w:space="0" w:color="D2232A"/>
              <w:right w:val="single" w:sz="4" w:space="0" w:color="D2232A"/>
            </w:tcBorders>
            <w:vAlign w:val="center"/>
          </w:tcPr>
          <w:p w14:paraId="7F53E3DC" w14:textId="77777777" w:rsidR="00F202FE" w:rsidRPr="00F202FE" w:rsidRDefault="00F202FE" w:rsidP="00F202FE">
            <w:r w:rsidRPr="002B48C5">
              <w:t>2.2 km; 0.5 km</w:t>
            </w:r>
          </w:p>
        </w:tc>
        <w:tc>
          <w:tcPr>
            <w:tcW w:w="2046" w:type="dxa"/>
            <w:tcBorders>
              <w:top w:val="single" w:sz="4" w:space="0" w:color="D2232A"/>
              <w:left w:val="single" w:sz="4" w:space="0" w:color="D2232A"/>
              <w:bottom w:val="single" w:sz="4" w:space="0" w:color="D2232A"/>
              <w:right w:val="single" w:sz="4" w:space="0" w:color="D2232A"/>
            </w:tcBorders>
            <w:vAlign w:val="center"/>
          </w:tcPr>
          <w:p w14:paraId="505975B8" w14:textId="77777777" w:rsidR="00F202FE" w:rsidRPr="00F202FE" w:rsidRDefault="00F202FE" w:rsidP="00F202FE">
            <w:r>
              <w:t>3.2 km; 0.5 km</w:t>
            </w:r>
          </w:p>
        </w:tc>
      </w:tr>
      <w:tr w:rsidR="00F202FE" w:rsidRPr="00F50D8B" w14:paraId="020132F3" w14:textId="77777777" w:rsidTr="001B0AD1">
        <w:trPr>
          <w:trHeight w:val="449"/>
          <w:jc w:val="center"/>
        </w:trPr>
        <w:tc>
          <w:tcPr>
            <w:tcW w:w="3153" w:type="dxa"/>
            <w:tcBorders>
              <w:top w:val="single" w:sz="4" w:space="0" w:color="D2232A"/>
              <w:left w:val="single" w:sz="4" w:space="0" w:color="D2232A"/>
              <w:bottom w:val="single" w:sz="4" w:space="0" w:color="D2232A"/>
              <w:right w:val="single" w:sz="4" w:space="0" w:color="D2232A"/>
            </w:tcBorders>
            <w:vAlign w:val="center"/>
          </w:tcPr>
          <w:p w14:paraId="642EB33F" w14:textId="77777777" w:rsidR="00F202FE" w:rsidRPr="00F202FE" w:rsidRDefault="00F202FE" w:rsidP="00F202FE">
            <w:r w:rsidRPr="002B1A81">
              <w:t xml:space="preserve">Separation distances </w:t>
            </w:r>
            <w:r w:rsidRPr="00F202FE">
              <w:t>to SSR at 2.1 m</w:t>
            </w:r>
          </w:p>
        </w:tc>
        <w:tc>
          <w:tcPr>
            <w:tcW w:w="2000" w:type="dxa"/>
            <w:tcBorders>
              <w:top w:val="single" w:sz="4" w:space="0" w:color="D2232A"/>
              <w:left w:val="single" w:sz="4" w:space="0" w:color="D2232A"/>
              <w:bottom w:val="single" w:sz="4" w:space="0" w:color="D2232A"/>
              <w:right w:val="single" w:sz="4" w:space="0" w:color="D2232A"/>
            </w:tcBorders>
            <w:vAlign w:val="center"/>
          </w:tcPr>
          <w:p w14:paraId="6E9F62F5" w14:textId="77777777" w:rsidR="00F202FE" w:rsidRPr="00F202FE" w:rsidRDefault="00F202FE" w:rsidP="00F202FE">
            <w:r w:rsidRPr="00C81D6C">
              <w:t>0.7 km; 0.3 km</w:t>
            </w:r>
          </w:p>
        </w:tc>
        <w:tc>
          <w:tcPr>
            <w:tcW w:w="2083" w:type="dxa"/>
            <w:tcBorders>
              <w:top w:val="single" w:sz="4" w:space="0" w:color="D2232A"/>
              <w:left w:val="single" w:sz="4" w:space="0" w:color="D2232A"/>
              <w:bottom w:val="single" w:sz="4" w:space="0" w:color="D2232A"/>
              <w:right w:val="single" w:sz="4" w:space="0" w:color="D2232A"/>
            </w:tcBorders>
            <w:vAlign w:val="center"/>
          </w:tcPr>
          <w:p w14:paraId="73A4407F" w14:textId="77777777" w:rsidR="00F202FE" w:rsidRPr="00F202FE" w:rsidRDefault="00F202FE" w:rsidP="00F202FE">
            <w:r w:rsidRPr="002B48C5">
              <w:t>0.7 km; 0.3 km</w:t>
            </w:r>
          </w:p>
        </w:tc>
        <w:tc>
          <w:tcPr>
            <w:tcW w:w="2046" w:type="dxa"/>
            <w:tcBorders>
              <w:top w:val="single" w:sz="4" w:space="0" w:color="D2232A"/>
              <w:left w:val="single" w:sz="4" w:space="0" w:color="D2232A"/>
              <w:bottom w:val="single" w:sz="4" w:space="0" w:color="D2232A"/>
              <w:right w:val="single" w:sz="4" w:space="0" w:color="D2232A"/>
            </w:tcBorders>
            <w:vAlign w:val="center"/>
          </w:tcPr>
          <w:p w14:paraId="7F4B2CC3" w14:textId="77777777" w:rsidR="00F202FE" w:rsidRPr="00F202FE" w:rsidRDefault="00F202FE" w:rsidP="00F202FE">
            <w:r>
              <w:t>0.9 km; 0.3 km</w:t>
            </w:r>
          </w:p>
        </w:tc>
      </w:tr>
    </w:tbl>
    <w:p w14:paraId="030C3C5E" w14:textId="77777777" w:rsidR="00F202FE" w:rsidRDefault="00F202FE" w:rsidP="00F202FE"/>
    <w:p w14:paraId="07749C73" w14:textId="77777777" w:rsidR="00F202FE" w:rsidRPr="002B1A81" w:rsidRDefault="00F202FE" w:rsidP="00F202FE">
      <w:pPr>
        <w:pStyle w:val="Caption"/>
      </w:pPr>
      <w:r w:rsidRPr="002B1A81">
        <w:t xml:space="preserve">Table </w:t>
      </w:r>
      <w:r w:rsidRPr="00F202FE">
        <w:t>43</w:t>
      </w:r>
      <w:r w:rsidRPr="002B1A81">
        <w:t xml:space="preserve">: </w:t>
      </w:r>
      <w:r>
        <w:t>S</w:t>
      </w:r>
      <w:r w:rsidRPr="002B1A81">
        <w:t>eparation distances</w:t>
      </w:r>
      <w:r>
        <w:t xml:space="preserve"> to protect SSR ground interrogator at 10 MHz frequency separation</w:t>
      </w:r>
    </w:p>
    <w:tbl>
      <w:tblPr>
        <w:tblW w:w="9260" w:type="dxa"/>
        <w:jc w:val="center"/>
        <w:tblBorders>
          <w:top w:val="single" w:sz="4" w:space="0" w:color="D2232A"/>
          <w:left w:val="single" w:sz="4" w:space="0" w:color="D2232A"/>
          <w:bottom w:val="single" w:sz="4" w:space="0" w:color="D2232A"/>
          <w:right w:val="single" w:sz="4" w:space="0" w:color="D2232A"/>
          <w:insideH w:val="single" w:sz="4" w:space="0" w:color="D2232A"/>
          <w:insideV w:val="single" w:sz="4" w:space="0" w:color="D2232A"/>
        </w:tblBorders>
        <w:tblCellMar>
          <w:top w:w="11" w:type="dxa"/>
          <w:bottom w:w="11" w:type="dxa"/>
        </w:tblCellMar>
        <w:tblLook w:val="01E0" w:firstRow="1" w:lastRow="1" w:firstColumn="1" w:lastColumn="1" w:noHBand="0" w:noVBand="0"/>
      </w:tblPr>
      <w:tblGrid>
        <w:gridCol w:w="3156"/>
        <w:gridCol w:w="1995"/>
        <w:gridCol w:w="2066"/>
        <w:gridCol w:w="2043"/>
      </w:tblGrid>
      <w:tr w:rsidR="00F202FE" w:rsidRPr="002B1A81" w14:paraId="006125FB" w14:textId="77777777" w:rsidTr="001B0AD1">
        <w:trPr>
          <w:trHeight w:val="434"/>
          <w:tblHeader/>
          <w:jc w:val="center"/>
        </w:trPr>
        <w:tc>
          <w:tcPr>
            <w:tcW w:w="3156" w:type="dxa"/>
            <w:tcBorders>
              <w:right w:val="single" w:sz="8" w:space="0" w:color="FFFFFF"/>
            </w:tcBorders>
            <w:shd w:val="clear" w:color="auto" w:fill="D2232A"/>
            <w:vAlign w:val="center"/>
          </w:tcPr>
          <w:p w14:paraId="1FA29807" w14:textId="77777777" w:rsidR="00F202FE" w:rsidRPr="00F202FE" w:rsidRDefault="00F202FE" w:rsidP="00F202FE">
            <w:r w:rsidRPr="00F202FE">
              <w:t xml:space="preserve">Parameter </w:t>
            </w:r>
          </w:p>
        </w:tc>
        <w:tc>
          <w:tcPr>
            <w:tcW w:w="1995" w:type="dxa"/>
            <w:tcBorders>
              <w:left w:val="single" w:sz="8" w:space="0" w:color="FFFFFF"/>
            </w:tcBorders>
            <w:shd w:val="clear" w:color="auto" w:fill="D2232A"/>
            <w:vAlign w:val="center"/>
          </w:tcPr>
          <w:p w14:paraId="3BAF15DC" w14:textId="77777777" w:rsidR="00F202FE" w:rsidRPr="00F202FE" w:rsidRDefault="00F202FE" w:rsidP="00F202FE">
            <w:r w:rsidRPr="00F202FE">
              <w:t>Body worn</w:t>
            </w:r>
          </w:p>
        </w:tc>
        <w:tc>
          <w:tcPr>
            <w:tcW w:w="2066" w:type="dxa"/>
            <w:tcBorders>
              <w:left w:val="single" w:sz="8" w:space="0" w:color="FFFFFF"/>
            </w:tcBorders>
            <w:shd w:val="clear" w:color="auto" w:fill="D2232A"/>
            <w:vAlign w:val="center"/>
          </w:tcPr>
          <w:p w14:paraId="46E66DF7" w14:textId="77777777" w:rsidR="00F202FE" w:rsidRPr="00F202FE" w:rsidRDefault="00F202FE" w:rsidP="00F202FE">
            <w:r w:rsidRPr="00F202FE">
              <w:t>Handheld</w:t>
            </w:r>
          </w:p>
        </w:tc>
        <w:tc>
          <w:tcPr>
            <w:tcW w:w="2043" w:type="dxa"/>
            <w:tcBorders>
              <w:left w:val="single" w:sz="8" w:space="0" w:color="FFFFFF"/>
            </w:tcBorders>
            <w:shd w:val="clear" w:color="auto" w:fill="D2232A"/>
          </w:tcPr>
          <w:p w14:paraId="11157CCB" w14:textId="77777777" w:rsidR="00F202FE" w:rsidRPr="00F202FE" w:rsidRDefault="00F202FE" w:rsidP="00F202FE">
            <w:r w:rsidRPr="00F202FE">
              <w:t>IEM</w:t>
            </w:r>
          </w:p>
        </w:tc>
      </w:tr>
      <w:tr w:rsidR="00F202FE" w:rsidRPr="002B1A81" w14:paraId="26F4BBE8" w14:textId="77777777" w:rsidTr="001B0AD1">
        <w:trPr>
          <w:trHeight w:val="316"/>
          <w:jc w:val="center"/>
        </w:trPr>
        <w:tc>
          <w:tcPr>
            <w:tcW w:w="3156" w:type="dxa"/>
            <w:vAlign w:val="center"/>
          </w:tcPr>
          <w:p w14:paraId="29FAC46F" w14:textId="77777777" w:rsidR="00F202FE" w:rsidRPr="00F202FE" w:rsidRDefault="00F202FE" w:rsidP="00F202FE">
            <w:r>
              <w:t>ACIR</w:t>
            </w:r>
          </w:p>
        </w:tc>
        <w:tc>
          <w:tcPr>
            <w:tcW w:w="6104" w:type="dxa"/>
            <w:gridSpan w:val="3"/>
            <w:vAlign w:val="center"/>
          </w:tcPr>
          <w:p w14:paraId="144E9D49" w14:textId="77777777" w:rsidR="00F202FE" w:rsidRPr="00F202FE" w:rsidRDefault="00F202FE" w:rsidP="00F202FE">
            <w:r>
              <w:t>24.6</w:t>
            </w:r>
          </w:p>
        </w:tc>
      </w:tr>
      <w:tr w:rsidR="00F202FE" w:rsidRPr="002B1A81" w14:paraId="38BB6376" w14:textId="77777777" w:rsidTr="001B0AD1">
        <w:trPr>
          <w:trHeight w:val="388"/>
          <w:jc w:val="center"/>
        </w:trPr>
        <w:tc>
          <w:tcPr>
            <w:tcW w:w="3156" w:type="dxa"/>
            <w:vAlign w:val="center"/>
          </w:tcPr>
          <w:p w14:paraId="15D98A93" w14:textId="77777777" w:rsidR="00F202FE" w:rsidRPr="00F202FE" w:rsidRDefault="00F202FE" w:rsidP="00F202FE">
            <w:r w:rsidRPr="002B1A81">
              <w:t>Path loss to meet the protection criterion</w:t>
            </w:r>
          </w:p>
        </w:tc>
        <w:tc>
          <w:tcPr>
            <w:tcW w:w="1995" w:type="dxa"/>
            <w:vAlign w:val="center"/>
          </w:tcPr>
          <w:p w14:paraId="55A5F454" w14:textId="77777777" w:rsidR="00F202FE" w:rsidRPr="00F202FE" w:rsidRDefault="00F202FE" w:rsidP="00F202FE">
            <w:r>
              <w:t>78.65 dB; 63.65 dB</w:t>
            </w:r>
          </w:p>
        </w:tc>
        <w:tc>
          <w:tcPr>
            <w:tcW w:w="2066" w:type="dxa"/>
            <w:vAlign w:val="center"/>
          </w:tcPr>
          <w:p w14:paraId="5A9B2CEE" w14:textId="77777777" w:rsidR="00F202FE" w:rsidRPr="00F202FE" w:rsidRDefault="00F202FE" w:rsidP="00F202FE">
            <w:r>
              <w:t>76.65 dB; 61.65 dB</w:t>
            </w:r>
          </w:p>
        </w:tc>
        <w:tc>
          <w:tcPr>
            <w:tcW w:w="2043" w:type="dxa"/>
            <w:vAlign w:val="center"/>
          </w:tcPr>
          <w:p w14:paraId="0E178E51" w14:textId="77777777" w:rsidR="00F202FE" w:rsidRPr="00F202FE" w:rsidRDefault="00F202FE" w:rsidP="00F202FE">
            <w:r>
              <w:t>80.2 dB; 62.8 dB</w:t>
            </w:r>
          </w:p>
        </w:tc>
      </w:tr>
      <w:tr w:rsidR="00F202FE" w:rsidRPr="00F50D8B" w14:paraId="10867CA7" w14:textId="77777777" w:rsidTr="001B0AD1">
        <w:trPr>
          <w:trHeight w:val="388"/>
          <w:jc w:val="center"/>
        </w:trPr>
        <w:tc>
          <w:tcPr>
            <w:tcW w:w="3156" w:type="dxa"/>
            <w:tcBorders>
              <w:top w:val="single" w:sz="4" w:space="0" w:color="D2232A"/>
              <w:left w:val="single" w:sz="4" w:space="0" w:color="D2232A"/>
              <w:bottom w:val="single" w:sz="4" w:space="0" w:color="D2232A"/>
              <w:right w:val="single" w:sz="4" w:space="0" w:color="D2232A"/>
            </w:tcBorders>
            <w:vAlign w:val="center"/>
          </w:tcPr>
          <w:p w14:paraId="07E37BE3" w14:textId="77777777" w:rsidR="00F202FE" w:rsidRPr="00F202FE" w:rsidRDefault="00F202FE" w:rsidP="00F202FE">
            <w:r w:rsidRPr="002B1A81">
              <w:t xml:space="preserve">Separation distances </w:t>
            </w:r>
            <w:r w:rsidRPr="00F202FE">
              <w:t>to SSR at 40 m</w:t>
            </w:r>
          </w:p>
        </w:tc>
        <w:tc>
          <w:tcPr>
            <w:tcW w:w="1995" w:type="dxa"/>
            <w:tcBorders>
              <w:top w:val="single" w:sz="4" w:space="0" w:color="D2232A"/>
              <w:left w:val="single" w:sz="4" w:space="0" w:color="D2232A"/>
              <w:bottom w:val="single" w:sz="4" w:space="0" w:color="D2232A"/>
              <w:right w:val="single" w:sz="4" w:space="0" w:color="D2232A"/>
            </w:tcBorders>
            <w:vAlign w:val="center"/>
          </w:tcPr>
          <w:p w14:paraId="3D147B06" w14:textId="77777777" w:rsidR="00F202FE" w:rsidRPr="00F202FE" w:rsidRDefault="00F202FE" w:rsidP="00F202FE">
            <w:r>
              <w:t xml:space="preserve">0.2 km; </w:t>
            </w:r>
            <w:r w:rsidRPr="00F202FE">
              <w:t>N/A</w:t>
            </w:r>
          </w:p>
        </w:tc>
        <w:tc>
          <w:tcPr>
            <w:tcW w:w="2066" w:type="dxa"/>
            <w:tcBorders>
              <w:top w:val="single" w:sz="4" w:space="0" w:color="D2232A"/>
              <w:left w:val="single" w:sz="4" w:space="0" w:color="D2232A"/>
              <w:bottom w:val="single" w:sz="4" w:space="0" w:color="D2232A"/>
              <w:right w:val="single" w:sz="4" w:space="0" w:color="D2232A"/>
            </w:tcBorders>
            <w:vAlign w:val="center"/>
          </w:tcPr>
          <w:p w14:paraId="55C05A90" w14:textId="77777777" w:rsidR="00F202FE" w:rsidRPr="00F202FE" w:rsidRDefault="00F202FE" w:rsidP="00F202FE">
            <w:r>
              <w:t>0.2 km; N/A</w:t>
            </w:r>
          </w:p>
        </w:tc>
        <w:tc>
          <w:tcPr>
            <w:tcW w:w="2043" w:type="dxa"/>
            <w:tcBorders>
              <w:top w:val="single" w:sz="4" w:space="0" w:color="D2232A"/>
              <w:left w:val="single" w:sz="4" w:space="0" w:color="D2232A"/>
              <w:bottom w:val="single" w:sz="4" w:space="0" w:color="D2232A"/>
              <w:right w:val="single" w:sz="4" w:space="0" w:color="D2232A"/>
            </w:tcBorders>
            <w:vAlign w:val="center"/>
          </w:tcPr>
          <w:p w14:paraId="4F5F27CB" w14:textId="77777777" w:rsidR="00F202FE" w:rsidRPr="00F202FE" w:rsidRDefault="00F202FE" w:rsidP="00F202FE">
            <w:r>
              <w:t>0.2 km; N/A</w:t>
            </w:r>
          </w:p>
        </w:tc>
      </w:tr>
      <w:tr w:rsidR="00F202FE" w:rsidRPr="00F50D8B" w14:paraId="08C46BD0" w14:textId="77777777" w:rsidTr="001B0AD1">
        <w:trPr>
          <w:trHeight w:val="388"/>
          <w:jc w:val="center"/>
        </w:trPr>
        <w:tc>
          <w:tcPr>
            <w:tcW w:w="3156" w:type="dxa"/>
            <w:tcBorders>
              <w:top w:val="single" w:sz="4" w:space="0" w:color="D2232A"/>
              <w:left w:val="single" w:sz="4" w:space="0" w:color="D2232A"/>
              <w:bottom w:val="single" w:sz="4" w:space="0" w:color="D2232A"/>
              <w:right w:val="single" w:sz="4" w:space="0" w:color="D2232A"/>
            </w:tcBorders>
            <w:vAlign w:val="center"/>
          </w:tcPr>
          <w:p w14:paraId="1268C758" w14:textId="77777777" w:rsidR="00F202FE" w:rsidRPr="00F202FE" w:rsidRDefault="00F202FE" w:rsidP="00F202FE">
            <w:r w:rsidRPr="002B1A81">
              <w:t xml:space="preserve">Separation distances </w:t>
            </w:r>
            <w:r w:rsidRPr="00F202FE">
              <w:t>to SSR at 25 m</w:t>
            </w:r>
          </w:p>
        </w:tc>
        <w:tc>
          <w:tcPr>
            <w:tcW w:w="1995" w:type="dxa"/>
            <w:tcBorders>
              <w:top w:val="single" w:sz="4" w:space="0" w:color="D2232A"/>
              <w:left w:val="single" w:sz="4" w:space="0" w:color="D2232A"/>
              <w:bottom w:val="single" w:sz="4" w:space="0" w:color="D2232A"/>
              <w:right w:val="single" w:sz="4" w:space="0" w:color="D2232A"/>
            </w:tcBorders>
            <w:vAlign w:val="center"/>
          </w:tcPr>
          <w:p w14:paraId="58B4490B" w14:textId="77777777" w:rsidR="00F202FE" w:rsidRPr="00F202FE" w:rsidRDefault="00F202FE" w:rsidP="00F202FE">
            <w:r>
              <w:t>0.2 km; N/A</w:t>
            </w:r>
          </w:p>
        </w:tc>
        <w:tc>
          <w:tcPr>
            <w:tcW w:w="2066" w:type="dxa"/>
            <w:tcBorders>
              <w:top w:val="single" w:sz="4" w:space="0" w:color="D2232A"/>
              <w:left w:val="single" w:sz="4" w:space="0" w:color="D2232A"/>
              <w:bottom w:val="single" w:sz="4" w:space="0" w:color="D2232A"/>
              <w:right w:val="single" w:sz="4" w:space="0" w:color="D2232A"/>
            </w:tcBorders>
            <w:vAlign w:val="center"/>
          </w:tcPr>
          <w:p w14:paraId="17630F2E" w14:textId="77777777" w:rsidR="00F202FE" w:rsidRPr="00F202FE" w:rsidRDefault="00F202FE" w:rsidP="00F202FE">
            <w:r>
              <w:t>0.2 km; N/A</w:t>
            </w:r>
          </w:p>
        </w:tc>
        <w:tc>
          <w:tcPr>
            <w:tcW w:w="2043" w:type="dxa"/>
            <w:tcBorders>
              <w:top w:val="single" w:sz="4" w:space="0" w:color="D2232A"/>
              <w:left w:val="single" w:sz="4" w:space="0" w:color="D2232A"/>
              <w:bottom w:val="single" w:sz="4" w:space="0" w:color="D2232A"/>
              <w:right w:val="single" w:sz="4" w:space="0" w:color="D2232A"/>
            </w:tcBorders>
            <w:vAlign w:val="center"/>
          </w:tcPr>
          <w:p w14:paraId="4E4A0591" w14:textId="77777777" w:rsidR="00F202FE" w:rsidRPr="00F202FE" w:rsidRDefault="00F202FE" w:rsidP="00F202FE">
            <w:r>
              <w:t>0.2 km; N/A</w:t>
            </w:r>
          </w:p>
        </w:tc>
      </w:tr>
      <w:tr w:rsidR="00F202FE" w:rsidRPr="00F50D8B" w14:paraId="69473E3D" w14:textId="77777777" w:rsidTr="001B0AD1">
        <w:trPr>
          <w:trHeight w:val="388"/>
          <w:jc w:val="center"/>
        </w:trPr>
        <w:tc>
          <w:tcPr>
            <w:tcW w:w="3156" w:type="dxa"/>
            <w:tcBorders>
              <w:top w:val="single" w:sz="4" w:space="0" w:color="D2232A"/>
              <w:left w:val="single" w:sz="4" w:space="0" w:color="D2232A"/>
              <w:bottom w:val="single" w:sz="4" w:space="0" w:color="D2232A"/>
              <w:right w:val="single" w:sz="4" w:space="0" w:color="D2232A"/>
            </w:tcBorders>
            <w:vAlign w:val="center"/>
          </w:tcPr>
          <w:p w14:paraId="7268BFC2" w14:textId="77777777" w:rsidR="00F202FE" w:rsidRPr="00F202FE" w:rsidRDefault="00F202FE" w:rsidP="00F202FE">
            <w:r w:rsidRPr="002B1A81">
              <w:t xml:space="preserve">Separation distances </w:t>
            </w:r>
            <w:r w:rsidRPr="00F202FE">
              <w:t>to SSR at 2.1 m</w:t>
            </w:r>
          </w:p>
        </w:tc>
        <w:tc>
          <w:tcPr>
            <w:tcW w:w="1995" w:type="dxa"/>
            <w:tcBorders>
              <w:top w:val="single" w:sz="4" w:space="0" w:color="D2232A"/>
              <w:left w:val="single" w:sz="4" w:space="0" w:color="D2232A"/>
              <w:bottom w:val="single" w:sz="4" w:space="0" w:color="D2232A"/>
              <w:right w:val="single" w:sz="4" w:space="0" w:color="D2232A"/>
            </w:tcBorders>
            <w:vAlign w:val="center"/>
          </w:tcPr>
          <w:p w14:paraId="37917455" w14:textId="77777777" w:rsidR="00F202FE" w:rsidRPr="00F202FE" w:rsidRDefault="00F202FE" w:rsidP="00F202FE">
            <w:r>
              <w:t>0.2 km; N/A</w:t>
            </w:r>
          </w:p>
        </w:tc>
        <w:tc>
          <w:tcPr>
            <w:tcW w:w="2066" w:type="dxa"/>
            <w:tcBorders>
              <w:top w:val="single" w:sz="4" w:space="0" w:color="D2232A"/>
              <w:left w:val="single" w:sz="4" w:space="0" w:color="D2232A"/>
              <w:bottom w:val="single" w:sz="4" w:space="0" w:color="D2232A"/>
              <w:right w:val="single" w:sz="4" w:space="0" w:color="D2232A"/>
            </w:tcBorders>
            <w:vAlign w:val="center"/>
          </w:tcPr>
          <w:p w14:paraId="6228A849" w14:textId="77777777" w:rsidR="00F202FE" w:rsidRPr="00F202FE" w:rsidRDefault="00F202FE" w:rsidP="00F202FE">
            <w:r>
              <w:t>0.2 km; N/A</w:t>
            </w:r>
          </w:p>
        </w:tc>
        <w:tc>
          <w:tcPr>
            <w:tcW w:w="2043" w:type="dxa"/>
            <w:tcBorders>
              <w:top w:val="single" w:sz="4" w:space="0" w:color="D2232A"/>
              <w:left w:val="single" w:sz="4" w:space="0" w:color="D2232A"/>
              <w:bottom w:val="single" w:sz="4" w:space="0" w:color="D2232A"/>
              <w:right w:val="single" w:sz="4" w:space="0" w:color="D2232A"/>
            </w:tcBorders>
            <w:vAlign w:val="center"/>
          </w:tcPr>
          <w:p w14:paraId="4CCCD654" w14:textId="77777777" w:rsidR="00F202FE" w:rsidRPr="00F202FE" w:rsidRDefault="00F202FE" w:rsidP="00F202FE">
            <w:r>
              <w:t>0.2 km; N/A</w:t>
            </w:r>
          </w:p>
        </w:tc>
      </w:tr>
    </w:tbl>
    <w:p w14:paraId="6D2B8F50" w14:textId="77777777" w:rsidR="00F202FE" w:rsidRPr="00851A8E" w:rsidRDefault="00F202FE" w:rsidP="00F202FE"/>
    <w:p w14:paraId="3B25D225" w14:textId="77777777" w:rsidR="00F202FE" w:rsidRDefault="00F202FE" w:rsidP="00F202FE">
      <w:pPr>
        <w:pStyle w:val="Caption"/>
      </w:pPr>
      <w:r w:rsidRPr="002B1A81">
        <w:t xml:space="preserve">Table </w:t>
      </w:r>
      <w:r w:rsidRPr="00F202FE">
        <w:t>44</w:t>
      </w:r>
      <w:r w:rsidRPr="002B1A81">
        <w:t xml:space="preserve">: </w:t>
      </w:r>
      <w:r>
        <w:t>S</w:t>
      </w:r>
      <w:r w:rsidRPr="002B1A81">
        <w:t>eparation distances</w:t>
      </w:r>
      <w:r>
        <w:t xml:space="preserve"> to protect SSR ground interrogator at 15 MHz frequency separation</w:t>
      </w:r>
    </w:p>
    <w:tbl>
      <w:tblPr>
        <w:tblW w:w="9260" w:type="dxa"/>
        <w:jc w:val="center"/>
        <w:tblBorders>
          <w:top w:val="single" w:sz="4" w:space="0" w:color="D2232A"/>
          <w:left w:val="single" w:sz="4" w:space="0" w:color="D2232A"/>
          <w:bottom w:val="single" w:sz="4" w:space="0" w:color="D2232A"/>
          <w:right w:val="single" w:sz="4" w:space="0" w:color="D2232A"/>
          <w:insideH w:val="single" w:sz="4" w:space="0" w:color="D2232A"/>
          <w:insideV w:val="single" w:sz="4" w:space="0" w:color="D2232A"/>
        </w:tblBorders>
        <w:tblCellMar>
          <w:top w:w="11" w:type="dxa"/>
          <w:bottom w:w="11" w:type="dxa"/>
        </w:tblCellMar>
        <w:tblLook w:val="01E0" w:firstRow="1" w:lastRow="1" w:firstColumn="1" w:lastColumn="1" w:noHBand="0" w:noVBand="0"/>
      </w:tblPr>
      <w:tblGrid>
        <w:gridCol w:w="3156"/>
        <w:gridCol w:w="1995"/>
        <w:gridCol w:w="2066"/>
        <w:gridCol w:w="2043"/>
      </w:tblGrid>
      <w:tr w:rsidR="00F202FE" w:rsidRPr="002B1A81" w14:paraId="64311AF0" w14:textId="77777777" w:rsidTr="001B0AD1">
        <w:trPr>
          <w:trHeight w:val="434"/>
          <w:tblHeader/>
          <w:jc w:val="center"/>
        </w:trPr>
        <w:tc>
          <w:tcPr>
            <w:tcW w:w="3156" w:type="dxa"/>
            <w:tcBorders>
              <w:right w:val="single" w:sz="8" w:space="0" w:color="FFFFFF"/>
            </w:tcBorders>
            <w:shd w:val="clear" w:color="auto" w:fill="D2232A"/>
            <w:vAlign w:val="center"/>
          </w:tcPr>
          <w:p w14:paraId="34FBA671" w14:textId="77777777" w:rsidR="00F202FE" w:rsidRPr="00F202FE" w:rsidRDefault="00F202FE" w:rsidP="00F202FE">
            <w:r w:rsidRPr="00F202FE">
              <w:t xml:space="preserve">Parameter </w:t>
            </w:r>
          </w:p>
        </w:tc>
        <w:tc>
          <w:tcPr>
            <w:tcW w:w="1995" w:type="dxa"/>
            <w:tcBorders>
              <w:left w:val="single" w:sz="8" w:space="0" w:color="FFFFFF"/>
            </w:tcBorders>
            <w:shd w:val="clear" w:color="auto" w:fill="D2232A"/>
            <w:vAlign w:val="center"/>
          </w:tcPr>
          <w:p w14:paraId="352CFE17" w14:textId="77777777" w:rsidR="00F202FE" w:rsidRPr="00F202FE" w:rsidRDefault="00F202FE" w:rsidP="00F202FE">
            <w:r w:rsidRPr="00F202FE">
              <w:t>Body worn</w:t>
            </w:r>
          </w:p>
        </w:tc>
        <w:tc>
          <w:tcPr>
            <w:tcW w:w="2066" w:type="dxa"/>
            <w:tcBorders>
              <w:left w:val="single" w:sz="8" w:space="0" w:color="FFFFFF"/>
            </w:tcBorders>
            <w:shd w:val="clear" w:color="auto" w:fill="D2232A"/>
            <w:vAlign w:val="center"/>
          </w:tcPr>
          <w:p w14:paraId="1A1C854F" w14:textId="77777777" w:rsidR="00F202FE" w:rsidRPr="00F202FE" w:rsidRDefault="00F202FE" w:rsidP="00F202FE">
            <w:r w:rsidRPr="00F202FE">
              <w:t>Handheld</w:t>
            </w:r>
          </w:p>
        </w:tc>
        <w:tc>
          <w:tcPr>
            <w:tcW w:w="2043" w:type="dxa"/>
            <w:tcBorders>
              <w:left w:val="single" w:sz="8" w:space="0" w:color="FFFFFF"/>
            </w:tcBorders>
            <w:shd w:val="clear" w:color="auto" w:fill="D2232A"/>
          </w:tcPr>
          <w:p w14:paraId="5332F014" w14:textId="77777777" w:rsidR="00F202FE" w:rsidRPr="00F202FE" w:rsidRDefault="00F202FE" w:rsidP="00F202FE">
            <w:r w:rsidRPr="00F202FE">
              <w:t>IEM</w:t>
            </w:r>
          </w:p>
        </w:tc>
      </w:tr>
      <w:tr w:rsidR="00F202FE" w:rsidRPr="002B1A81" w14:paraId="70731162" w14:textId="77777777" w:rsidTr="001B0AD1">
        <w:trPr>
          <w:trHeight w:val="316"/>
          <w:jc w:val="center"/>
        </w:trPr>
        <w:tc>
          <w:tcPr>
            <w:tcW w:w="3156" w:type="dxa"/>
            <w:vAlign w:val="center"/>
          </w:tcPr>
          <w:p w14:paraId="4AE343B3" w14:textId="77777777" w:rsidR="00F202FE" w:rsidRPr="00F202FE" w:rsidRDefault="00F202FE" w:rsidP="00F202FE">
            <w:r>
              <w:t>ACIR</w:t>
            </w:r>
          </w:p>
        </w:tc>
        <w:tc>
          <w:tcPr>
            <w:tcW w:w="6104" w:type="dxa"/>
            <w:gridSpan w:val="3"/>
            <w:vAlign w:val="center"/>
          </w:tcPr>
          <w:p w14:paraId="0BA9140E" w14:textId="77777777" w:rsidR="00F202FE" w:rsidRPr="00F202FE" w:rsidRDefault="00F202FE" w:rsidP="00F202FE">
            <w:r>
              <w:t>40</w:t>
            </w:r>
          </w:p>
        </w:tc>
      </w:tr>
      <w:tr w:rsidR="00F202FE" w:rsidRPr="002B1A81" w14:paraId="699D3A90" w14:textId="77777777" w:rsidTr="001B0AD1">
        <w:trPr>
          <w:trHeight w:val="388"/>
          <w:jc w:val="center"/>
        </w:trPr>
        <w:tc>
          <w:tcPr>
            <w:tcW w:w="3156" w:type="dxa"/>
            <w:vAlign w:val="center"/>
          </w:tcPr>
          <w:p w14:paraId="096ED491" w14:textId="77777777" w:rsidR="00F202FE" w:rsidRPr="00F202FE" w:rsidRDefault="00F202FE" w:rsidP="00F202FE">
            <w:r w:rsidRPr="002B1A81">
              <w:t>Path loss to meet the protection criterion</w:t>
            </w:r>
          </w:p>
        </w:tc>
        <w:tc>
          <w:tcPr>
            <w:tcW w:w="1995" w:type="dxa"/>
            <w:vAlign w:val="center"/>
          </w:tcPr>
          <w:p w14:paraId="7BDD6ACE" w14:textId="77777777" w:rsidR="00F202FE" w:rsidRPr="00F202FE" w:rsidRDefault="00F202FE" w:rsidP="00F202FE">
            <w:r>
              <w:t>63.25 dB; 48.25 dB</w:t>
            </w:r>
          </w:p>
        </w:tc>
        <w:tc>
          <w:tcPr>
            <w:tcW w:w="2066" w:type="dxa"/>
            <w:vAlign w:val="center"/>
          </w:tcPr>
          <w:p w14:paraId="78576083" w14:textId="77777777" w:rsidR="00F202FE" w:rsidRPr="00F202FE" w:rsidRDefault="00F202FE" w:rsidP="00F202FE">
            <w:r>
              <w:t>61.25 dB; 46.25 dB</w:t>
            </w:r>
          </w:p>
        </w:tc>
        <w:tc>
          <w:tcPr>
            <w:tcW w:w="2043" w:type="dxa"/>
            <w:vAlign w:val="center"/>
          </w:tcPr>
          <w:p w14:paraId="4B1E6F36" w14:textId="77777777" w:rsidR="00F202FE" w:rsidRPr="00F202FE" w:rsidRDefault="00F202FE" w:rsidP="00F202FE">
            <w:r>
              <w:t>64.8 dB; 47.4 dB</w:t>
            </w:r>
          </w:p>
        </w:tc>
      </w:tr>
      <w:tr w:rsidR="00F202FE" w:rsidRPr="006A65E5" w14:paraId="78D09F1E" w14:textId="77777777" w:rsidTr="001B0AD1">
        <w:trPr>
          <w:trHeight w:val="388"/>
          <w:jc w:val="center"/>
        </w:trPr>
        <w:tc>
          <w:tcPr>
            <w:tcW w:w="3156" w:type="dxa"/>
            <w:tcBorders>
              <w:top w:val="single" w:sz="4" w:space="0" w:color="D2232A"/>
              <w:left w:val="single" w:sz="4" w:space="0" w:color="D2232A"/>
              <w:bottom w:val="single" w:sz="4" w:space="0" w:color="D2232A"/>
              <w:right w:val="single" w:sz="4" w:space="0" w:color="D2232A"/>
            </w:tcBorders>
            <w:vAlign w:val="center"/>
          </w:tcPr>
          <w:p w14:paraId="4FDC9F3F" w14:textId="77777777" w:rsidR="00F202FE" w:rsidRPr="00F202FE" w:rsidRDefault="00F202FE" w:rsidP="00F202FE">
            <w:r w:rsidRPr="002B1A81">
              <w:t xml:space="preserve">Separation distances </w:t>
            </w:r>
            <w:r w:rsidRPr="00F202FE">
              <w:t>to SSR at 40 m</w:t>
            </w:r>
          </w:p>
        </w:tc>
        <w:tc>
          <w:tcPr>
            <w:tcW w:w="6104" w:type="dxa"/>
            <w:gridSpan w:val="3"/>
            <w:vMerge w:val="restart"/>
            <w:tcBorders>
              <w:top w:val="single" w:sz="4" w:space="0" w:color="D2232A"/>
              <w:left w:val="single" w:sz="4" w:space="0" w:color="D2232A"/>
              <w:right w:val="single" w:sz="4" w:space="0" w:color="D2232A"/>
            </w:tcBorders>
            <w:vAlign w:val="center"/>
          </w:tcPr>
          <w:p w14:paraId="5DD6142B" w14:textId="77777777" w:rsidR="00F202FE" w:rsidRPr="00F202FE" w:rsidRDefault="00F202FE" w:rsidP="00F202FE">
            <w:r>
              <w:t>N/A</w:t>
            </w:r>
          </w:p>
        </w:tc>
      </w:tr>
      <w:tr w:rsidR="00F202FE" w14:paraId="19E6933B" w14:textId="77777777" w:rsidTr="001B0AD1">
        <w:trPr>
          <w:trHeight w:val="388"/>
          <w:jc w:val="center"/>
        </w:trPr>
        <w:tc>
          <w:tcPr>
            <w:tcW w:w="3156" w:type="dxa"/>
            <w:tcBorders>
              <w:top w:val="single" w:sz="4" w:space="0" w:color="D2232A"/>
              <w:left w:val="single" w:sz="4" w:space="0" w:color="D2232A"/>
              <w:bottom w:val="single" w:sz="4" w:space="0" w:color="D2232A"/>
              <w:right w:val="single" w:sz="4" w:space="0" w:color="D2232A"/>
            </w:tcBorders>
            <w:vAlign w:val="center"/>
          </w:tcPr>
          <w:p w14:paraId="76753882" w14:textId="77777777" w:rsidR="00F202FE" w:rsidRPr="00F202FE" w:rsidRDefault="00F202FE" w:rsidP="00F202FE">
            <w:r w:rsidRPr="002B1A81">
              <w:t xml:space="preserve">Separation distances </w:t>
            </w:r>
            <w:r w:rsidRPr="00F202FE">
              <w:t>to SSR at 25 m</w:t>
            </w:r>
          </w:p>
        </w:tc>
        <w:tc>
          <w:tcPr>
            <w:tcW w:w="6104" w:type="dxa"/>
            <w:gridSpan w:val="3"/>
            <w:vMerge/>
            <w:tcBorders>
              <w:left w:val="single" w:sz="4" w:space="0" w:color="D2232A"/>
              <w:right w:val="single" w:sz="4" w:space="0" w:color="D2232A"/>
            </w:tcBorders>
            <w:vAlign w:val="center"/>
          </w:tcPr>
          <w:p w14:paraId="0A05C1C0" w14:textId="77777777" w:rsidR="00F202FE" w:rsidRDefault="00F202FE" w:rsidP="00F202FE"/>
        </w:tc>
      </w:tr>
      <w:tr w:rsidR="00F202FE" w14:paraId="02ECF2A0" w14:textId="77777777" w:rsidTr="001B0AD1">
        <w:trPr>
          <w:trHeight w:val="388"/>
          <w:jc w:val="center"/>
        </w:trPr>
        <w:tc>
          <w:tcPr>
            <w:tcW w:w="3156" w:type="dxa"/>
            <w:tcBorders>
              <w:top w:val="single" w:sz="4" w:space="0" w:color="D2232A"/>
              <w:left w:val="single" w:sz="4" w:space="0" w:color="D2232A"/>
              <w:bottom w:val="single" w:sz="4" w:space="0" w:color="D2232A"/>
              <w:right w:val="single" w:sz="4" w:space="0" w:color="D2232A"/>
            </w:tcBorders>
            <w:vAlign w:val="center"/>
          </w:tcPr>
          <w:p w14:paraId="3DAB05EA" w14:textId="77777777" w:rsidR="00F202FE" w:rsidRPr="00F202FE" w:rsidRDefault="00F202FE" w:rsidP="00F202FE">
            <w:r w:rsidRPr="002B1A81">
              <w:t xml:space="preserve">Separation distances </w:t>
            </w:r>
            <w:r w:rsidRPr="00F202FE">
              <w:t>to SSR at 2.1 m</w:t>
            </w:r>
          </w:p>
        </w:tc>
        <w:tc>
          <w:tcPr>
            <w:tcW w:w="6104" w:type="dxa"/>
            <w:gridSpan w:val="3"/>
            <w:vMerge/>
            <w:tcBorders>
              <w:left w:val="single" w:sz="4" w:space="0" w:color="D2232A"/>
              <w:bottom w:val="single" w:sz="4" w:space="0" w:color="D2232A"/>
              <w:right w:val="single" w:sz="4" w:space="0" w:color="D2232A"/>
            </w:tcBorders>
            <w:vAlign w:val="center"/>
          </w:tcPr>
          <w:p w14:paraId="650EC6C9" w14:textId="77777777" w:rsidR="00F202FE" w:rsidRDefault="00F202FE" w:rsidP="00F202FE"/>
        </w:tc>
      </w:tr>
    </w:tbl>
    <w:p w14:paraId="5724A34A" w14:textId="77777777" w:rsidR="00F202FE" w:rsidRDefault="00F202FE" w:rsidP="00F202FE"/>
    <w:p w14:paraId="33992C72" w14:textId="77777777" w:rsidR="00F202FE" w:rsidRPr="00F202FE" w:rsidRDefault="00F202FE" w:rsidP="00F202FE">
      <w:pPr>
        <w:pStyle w:val="ECCAnnexheading4"/>
      </w:pPr>
      <w:r>
        <w:lastRenderedPageBreak/>
        <w:t>S</w:t>
      </w:r>
      <w:r w:rsidRPr="00F202FE">
        <w:t xml:space="preserve">eparation distances to protect PMSE from SSR airborne transponders </w:t>
      </w:r>
    </w:p>
    <w:p w14:paraId="164AE4BD" w14:textId="77777777" w:rsidR="00F202FE" w:rsidRDefault="00F202FE" w:rsidP="00F202FE">
      <w:pPr>
        <w:pStyle w:val="Caption"/>
      </w:pPr>
      <w:r w:rsidRPr="002B1A81">
        <w:t xml:space="preserve">Table </w:t>
      </w:r>
      <w:r w:rsidRPr="00F202FE">
        <w:t>45</w:t>
      </w:r>
      <w:r w:rsidRPr="002B1A81">
        <w:t xml:space="preserve">: Co-frequency separation </w:t>
      </w:r>
      <w:r w:rsidRPr="000E45B1">
        <w:t>distances to protect PMSE</w:t>
      </w:r>
    </w:p>
    <w:tbl>
      <w:tblPr>
        <w:tblW w:w="7265" w:type="dxa"/>
        <w:jc w:val="center"/>
        <w:tblBorders>
          <w:top w:val="single" w:sz="4" w:space="0" w:color="D2232A"/>
          <w:left w:val="single" w:sz="4" w:space="0" w:color="D2232A"/>
          <w:bottom w:val="single" w:sz="4" w:space="0" w:color="D2232A"/>
          <w:right w:val="single" w:sz="4" w:space="0" w:color="D2232A"/>
          <w:insideH w:val="single" w:sz="4" w:space="0" w:color="D2232A"/>
          <w:insideV w:val="single" w:sz="4" w:space="0" w:color="D2232A"/>
        </w:tblBorders>
        <w:tblCellMar>
          <w:top w:w="11" w:type="dxa"/>
          <w:bottom w:w="11" w:type="dxa"/>
        </w:tblCellMar>
        <w:tblLook w:val="01E0" w:firstRow="1" w:lastRow="1" w:firstColumn="1" w:lastColumn="1" w:noHBand="0" w:noVBand="0"/>
      </w:tblPr>
      <w:tblGrid>
        <w:gridCol w:w="3156"/>
        <w:gridCol w:w="2066"/>
        <w:gridCol w:w="2043"/>
      </w:tblGrid>
      <w:tr w:rsidR="00F202FE" w:rsidRPr="002B1A81" w14:paraId="581C54BC" w14:textId="77777777" w:rsidTr="001B0AD1">
        <w:trPr>
          <w:trHeight w:val="434"/>
          <w:tblHeader/>
          <w:jc w:val="center"/>
        </w:trPr>
        <w:tc>
          <w:tcPr>
            <w:tcW w:w="3156" w:type="dxa"/>
            <w:tcBorders>
              <w:right w:val="single" w:sz="8" w:space="0" w:color="FFFFFF"/>
            </w:tcBorders>
            <w:shd w:val="clear" w:color="auto" w:fill="D2232A"/>
            <w:vAlign w:val="center"/>
          </w:tcPr>
          <w:p w14:paraId="5235D989" w14:textId="77777777" w:rsidR="00F202FE" w:rsidRPr="00F202FE" w:rsidRDefault="00F202FE" w:rsidP="00F202FE">
            <w:r w:rsidRPr="00F202FE">
              <w:t xml:space="preserve">Parameter </w:t>
            </w:r>
          </w:p>
        </w:tc>
        <w:tc>
          <w:tcPr>
            <w:tcW w:w="2066" w:type="dxa"/>
            <w:tcBorders>
              <w:left w:val="single" w:sz="8" w:space="0" w:color="FFFFFF"/>
            </w:tcBorders>
            <w:shd w:val="clear" w:color="auto" w:fill="D2232A"/>
            <w:vAlign w:val="center"/>
          </w:tcPr>
          <w:p w14:paraId="76E7436B" w14:textId="77777777" w:rsidR="00F202FE" w:rsidRPr="00F202FE" w:rsidRDefault="00F202FE" w:rsidP="00F202FE">
            <w:r w:rsidRPr="00F202FE">
              <w:t>Body worn / Handheld</w:t>
            </w:r>
          </w:p>
        </w:tc>
        <w:tc>
          <w:tcPr>
            <w:tcW w:w="2043" w:type="dxa"/>
            <w:tcBorders>
              <w:left w:val="single" w:sz="8" w:space="0" w:color="FFFFFF"/>
            </w:tcBorders>
            <w:shd w:val="clear" w:color="auto" w:fill="D2232A"/>
          </w:tcPr>
          <w:p w14:paraId="21125A3B" w14:textId="77777777" w:rsidR="00F202FE" w:rsidRPr="00F202FE" w:rsidRDefault="00F202FE" w:rsidP="00F202FE">
            <w:r w:rsidRPr="00F202FE">
              <w:t>IEM</w:t>
            </w:r>
          </w:p>
        </w:tc>
      </w:tr>
      <w:tr w:rsidR="00F202FE" w:rsidRPr="002B1A81" w14:paraId="572714A1" w14:textId="77777777" w:rsidTr="001B0AD1">
        <w:trPr>
          <w:trHeight w:val="194"/>
          <w:jc w:val="center"/>
        </w:trPr>
        <w:tc>
          <w:tcPr>
            <w:tcW w:w="3156" w:type="dxa"/>
            <w:vAlign w:val="center"/>
          </w:tcPr>
          <w:p w14:paraId="51EB9F31" w14:textId="77777777" w:rsidR="00F202FE" w:rsidRPr="00F202FE" w:rsidRDefault="00F202FE" w:rsidP="00F202FE">
            <w:r w:rsidRPr="002B1A81">
              <w:t>e.i.r.p</w:t>
            </w:r>
          </w:p>
        </w:tc>
        <w:tc>
          <w:tcPr>
            <w:tcW w:w="4109" w:type="dxa"/>
            <w:gridSpan w:val="2"/>
            <w:vAlign w:val="center"/>
          </w:tcPr>
          <w:p w14:paraId="5746EE0C" w14:textId="77777777" w:rsidR="00F202FE" w:rsidRPr="00F202FE" w:rsidRDefault="00F202FE" w:rsidP="00F202FE">
            <w:r>
              <w:t>56.8</w:t>
            </w:r>
            <w:r w:rsidRPr="00F202FE">
              <w:t xml:space="preserve"> dBm</w:t>
            </w:r>
          </w:p>
        </w:tc>
      </w:tr>
      <w:tr w:rsidR="00F202FE" w:rsidRPr="002B1A81" w14:paraId="6CE5FC1D" w14:textId="77777777" w:rsidTr="001B0AD1">
        <w:trPr>
          <w:trHeight w:val="194"/>
          <w:jc w:val="center"/>
        </w:trPr>
        <w:tc>
          <w:tcPr>
            <w:tcW w:w="3156" w:type="dxa"/>
            <w:vAlign w:val="center"/>
          </w:tcPr>
          <w:p w14:paraId="114F4F44" w14:textId="77777777" w:rsidR="00F202FE" w:rsidRPr="00F202FE" w:rsidRDefault="00F202FE" w:rsidP="00F202FE">
            <w:r>
              <w:t>Reduction in eirp due to bandwidth mismatch</w:t>
            </w:r>
          </w:p>
        </w:tc>
        <w:tc>
          <w:tcPr>
            <w:tcW w:w="4109" w:type="dxa"/>
            <w:gridSpan w:val="2"/>
            <w:vAlign w:val="center"/>
          </w:tcPr>
          <w:p w14:paraId="2AA090F6" w14:textId="77777777" w:rsidR="00F202FE" w:rsidRPr="00F202FE" w:rsidRDefault="00F202FE" w:rsidP="00F202FE">
            <w:r w:rsidRPr="0050407E">
              <w:t>13.5 dB</w:t>
            </w:r>
            <w:r w:rsidRPr="00F202FE">
              <w:rPr>
                <w:rStyle w:val="FootnoteReference"/>
              </w:rPr>
              <w:t xml:space="preserve"> </w:t>
            </w:r>
            <w:r w:rsidRPr="00F202FE">
              <w:rPr>
                <w:rStyle w:val="FootnoteReference"/>
              </w:rPr>
              <w:footnoteReference w:id="20"/>
            </w:r>
          </w:p>
        </w:tc>
      </w:tr>
      <w:tr w:rsidR="00F202FE" w:rsidRPr="002B1A81" w14:paraId="15B6D524" w14:textId="77777777" w:rsidTr="001B0AD1">
        <w:trPr>
          <w:trHeight w:val="194"/>
          <w:jc w:val="center"/>
        </w:trPr>
        <w:tc>
          <w:tcPr>
            <w:tcW w:w="3156" w:type="dxa"/>
            <w:vAlign w:val="center"/>
          </w:tcPr>
          <w:p w14:paraId="4E05E111" w14:textId="77777777" w:rsidR="00F202FE" w:rsidRPr="00F202FE" w:rsidRDefault="00F202FE" w:rsidP="00F202FE">
            <w:r w:rsidRPr="002B1A81">
              <w:t xml:space="preserve">Body </w:t>
            </w:r>
            <w:r w:rsidRPr="00F202FE">
              <w:t>effect</w:t>
            </w:r>
          </w:p>
        </w:tc>
        <w:tc>
          <w:tcPr>
            <w:tcW w:w="2066" w:type="dxa"/>
            <w:vAlign w:val="center"/>
          </w:tcPr>
          <w:p w14:paraId="52981ED1" w14:textId="77777777" w:rsidR="00F202FE" w:rsidRPr="00F202FE" w:rsidRDefault="00F202FE" w:rsidP="00F202FE">
            <w:r>
              <w:t>Not modelled</w:t>
            </w:r>
          </w:p>
        </w:tc>
        <w:tc>
          <w:tcPr>
            <w:tcW w:w="2043" w:type="dxa"/>
            <w:vAlign w:val="center"/>
          </w:tcPr>
          <w:p w14:paraId="30E3295E" w14:textId="77777777" w:rsidR="00F202FE" w:rsidRPr="00F202FE" w:rsidRDefault="00F202FE" w:rsidP="00F202FE">
            <w:r>
              <w:t>-6.85 dBi</w:t>
            </w:r>
          </w:p>
        </w:tc>
      </w:tr>
      <w:tr w:rsidR="00F202FE" w:rsidRPr="002B1A81" w14:paraId="0844ACF3" w14:textId="77777777" w:rsidTr="001B0AD1">
        <w:trPr>
          <w:trHeight w:val="194"/>
          <w:jc w:val="center"/>
        </w:trPr>
        <w:tc>
          <w:tcPr>
            <w:tcW w:w="3156" w:type="dxa"/>
            <w:vAlign w:val="center"/>
          </w:tcPr>
          <w:p w14:paraId="221B7F53" w14:textId="77777777" w:rsidR="00F202FE" w:rsidRPr="00F202FE" w:rsidRDefault="00F202FE" w:rsidP="00F202FE">
            <w:r>
              <w:t>Building entry loss</w:t>
            </w:r>
          </w:p>
        </w:tc>
        <w:tc>
          <w:tcPr>
            <w:tcW w:w="4109" w:type="dxa"/>
            <w:gridSpan w:val="2"/>
            <w:vAlign w:val="center"/>
          </w:tcPr>
          <w:p w14:paraId="13F0644D" w14:textId="77777777" w:rsidR="00F202FE" w:rsidRPr="00F202FE" w:rsidRDefault="00F202FE" w:rsidP="00F202FE">
            <w:r>
              <w:t>0</w:t>
            </w:r>
            <w:r w:rsidRPr="00F202FE">
              <w:t> dB</w:t>
            </w:r>
          </w:p>
        </w:tc>
      </w:tr>
      <w:tr w:rsidR="00F202FE" w:rsidRPr="002B1A81" w14:paraId="27491302" w14:textId="77777777" w:rsidTr="001B0AD1">
        <w:trPr>
          <w:trHeight w:val="194"/>
          <w:jc w:val="center"/>
        </w:trPr>
        <w:tc>
          <w:tcPr>
            <w:tcW w:w="3156" w:type="dxa"/>
            <w:vAlign w:val="center"/>
          </w:tcPr>
          <w:p w14:paraId="4DABAAFC" w14:textId="77777777" w:rsidR="00F202FE" w:rsidRPr="00F202FE" w:rsidRDefault="00F202FE" w:rsidP="00F202FE">
            <w:r>
              <w:t>PMSE receive height</w:t>
            </w:r>
          </w:p>
        </w:tc>
        <w:tc>
          <w:tcPr>
            <w:tcW w:w="2066" w:type="dxa"/>
            <w:vAlign w:val="center"/>
          </w:tcPr>
          <w:p w14:paraId="4DCB750A" w14:textId="77777777" w:rsidR="00F202FE" w:rsidRPr="00F202FE" w:rsidRDefault="00F202FE" w:rsidP="00F202FE">
            <w:r>
              <w:t>2 m</w:t>
            </w:r>
          </w:p>
        </w:tc>
        <w:tc>
          <w:tcPr>
            <w:tcW w:w="2043" w:type="dxa"/>
            <w:vAlign w:val="center"/>
          </w:tcPr>
          <w:p w14:paraId="1155E544" w14:textId="77777777" w:rsidR="00F202FE" w:rsidRPr="00F202FE" w:rsidRDefault="00F202FE" w:rsidP="00F202FE">
            <w:r>
              <w:t>1.5 m</w:t>
            </w:r>
          </w:p>
        </w:tc>
      </w:tr>
      <w:tr w:rsidR="00F202FE" w:rsidRPr="002B1A81" w14:paraId="706B7F9E" w14:textId="77777777" w:rsidTr="001B0AD1">
        <w:trPr>
          <w:trHeight w:val="194"/>
          <w:jc w:val="center"/>
        </w:trPr>
        <w:tc>
          <w:tcPr>
            <w:tcW w:w="3156" w:type="dxa"/>
            <w:vAlign w:val="center"/>
          </w:tcPr>
          <w:p w14:paraId="396AFB22" w14:textId="77777777" w:rsidR="00F202FE" w:rsidRPr="00F202FE" w:rsidRDefault="00F202FE" w:rsidP="00F202FE">
            <w:r w:rsidRPr="002B1A81">
              <w:t>Interference level</w:t>
            </w:r>
          </w:p>
        </w:tc>
        <w:tc>
          <w:tcPr>
            <w:tcW w:w="4109" w:type="dxa"/>
            <w:gridSpan w:val="2"/>
            <w:vAlign w:val="center"/>
          </w:tcPr>
          <w:p w14:paraId="58312529" w14:textId="77777777" w:rsidR="00F202FE" w:rsidRPr="00F202FE" w:rsidRDefault="00F202FE" w:rsidP="00F202FE">
            <w:r>
              <w:t>-81 dBm</w:t>
            </w:r>
          </w:p>
        </w:tc>
      </w:tr>
      <w:tr w:rsidR="00F202FE" w:rsidRPr="002B1A81" w14:paraId="713E5930" w14:textId="77777777" w:rsidTr="001B0AD1">
        <w:trPr>
          <w:trHeight w:val="194"/>
          <w:jc w:val="center"/>
        </w:trPr>
        <w:tc>
          <w:tcPr>
            <w:tcW w:w="3156" w:type="dxa"/>
            <w:vAlign w:val="center"/>
          </w:tcPr>
          <w:p w14:paraId="670BB58D" w14:textId="77777777" w:rsidR="00F202FE" w:rsidRPr="00F202FE" w:rsidRDefault="00F202FE" w:rsidP="00F202FE">
            <w:r w:rsidRPr="002B1A81">
              <w:t xml:space="preserve">Antenna </w:t>
            </w:r>
            <w:r w:rsidRPr="00F202FE">
              <w:t>gain</w:t>
            </w:r>
          </w:p>
        </w:tc>
        <w:tc>
          <w:tcPr>
            <w:tcW w:w="2066" w:type="dxa"/>
            <w:vAlign w:val="center"/>
          </w:tcPr>
          <w:p w14:paraId="4740C474" w14:textId="77777777" w:rsidR="00F202FE" w:rsidRPr="00F202FE" w:rsidRDefault="00F202FE" w:rsidP="00F202FE">
            <w:r w:rsidRPr="004D7140">
              <w:t>0 dB</w:t>
            </w:r>
          </w:p>
        </w:tc>
        <w:tc>
          <w:tcPr>
            <w:tcW w:w="2043" w:type="dxa"/>
            <w:vAlign w:val="center"/>
          </w:tcPr>
          <w:p w14:paraId="1ABD7501" w14:textId="77777777" w:rsidR="00F202FE" w:rsidRPr="00F202FE" w:rsidRDefault="00F202FE" w:rsidP="00F202FE">
            <w:r>
              <w:t>Not modelled</w:t>
            </w:r>
          </w:p>
        </w:tc>
      </w:tr>
      <w:tr w:rsidR="00F202FE" w:rsidRPr="002B1A81" w14:paraId="6E031569" w14:textId="77777777" w:rsidTr="001B0AD1">
        <w:trPr>
          <w:trHeight w:val="388"/>
          <w:jc w:val="center"/>
        </w:trPr>
        <w:tc>
          <w:tcPr>
            <w:tcW w:w="3156" w:type="dxa"/>
            <w:vAlign w:val="center"/>
          </w:tcPr>
          <w:p w14:paraId="7FF07E9E" w14:textId="77777777" w:rsidR="00F202FE" w:rsidRPr="00F202FE" w:rsidRDefault="00F202FE" w:rsidP="00F202FE">
            <w:r w:rsidRPr="002B1A81">
              <w:t xml:space="preserve">Polarisation discrimination </w:t>
            </w:r>
          </w:p>
        </w:tc>
        <w:tc>
          <w:tcPr>
            <w:tcW w:w="4109" w:type="dxa"/>
            <w:gridSpan w:val="2"/>
            <w:vAlign w:val="center"/>
          </w:tcPr>
          <w:p w14:paraId="48368116" w14:textId="77777777" w:rsidR="00F202FE" w:rsidRPr="00F202FE" w:rsidRDefault="00F202FE" w:rsidP="00F202FE">
            <w:r>
              <w:t>0</w:t>
            </w:r>
            <w:r w:rsidRPr="00F202FE">
              <w:t> dB</w:t>
            </w:r>
          </w:p>
        </w:tc>
      </w:tr>
      <w:tr w:rsidR="00F202FE" w:rsidRPr="002B1A81" w14:paraId="59F523C9" w14:textId="77777777" w:rsidTr="001B0AD1">
        <w:trPr>
          <w:trHeight w:val="388"/>
          <w:jc w:val="center"/>
        </w:trPr>
        <w:tc>
          <w:tcPr>
            <w:tcW w:w="3156" w:type="dxa"/>
            <w:vAlign w:val="center"/>
          </w:tcPr>
          <w:p w14:paraId="075956FB" w14:textId="77777777" w:rsidR="00F202FE" w:rsidRPr="00F202FE" w:rsidRDefault="00F202FE" w:rsidP="00F202FE">
            <w:r>
              <w:t xml:space="preserve">Clutter loss </w:t>
            </w:r>
          </w:p>
        </w:tc>
        <w:tc>
          <w:tcPr>
            <w:tcW w:w="4109" w:type="dxa"/>
            <w:gridSpan w:val="2"/>
            <w:vAlign w:val="center"/>
          </w:tcPr>
          <w:p w14:paraId="096A9C26" w14:textId="77777777" w:rsidR="00F202FE" w:rsidRPr="00F202FE" w:rsidRDefault="00F202FE" w:rsidP="00F202FE">
            <w:r>
              <w:t>0 dB</w:t>
            </w:r>
          </w:p>
        </w:tc>
      </w:tr>
      <w:tr w:rsidR="00F202FE" w:rsidRPr="002B1A81" w14:paraId="1D8B2EA0" w14:textId="77777777" w:rsidTr="001B0AD1">
        <w:trPr>
          <w:trHeight w:val="388"/>
          <w:jc w:val="center"/>
        </w:trPr>
        <w:tc>
          <w:tcPr>
            <w:tcW w:w="3156" w:type="dxa"/>
            <w:vAlign w:val="center"/>
          </w:tcPr>
          <w:p w14:paraId="2C6AC8E3" w14:textId="77777777" w:rsidR="00F202FE" w:rsidRPr="00F202FE" w:rsidRDefault="00F202FE" w:rsidP="00F202FE">
            <w:r w:rsidRPr="002B1A81">
              <w:t>Path loss to meet the protection criterion</w:t>
            </w:r>
          </w:p>
        </w:tc>
        <w:tc>
          <w:tcPr>
            <w:tcW w:w="2066" w:type="dxa"/>
            <w:vAlign w:val="center"/>
          </w:tcPr>
          <w:p w14:paraId="17A97167" w14:textId="77777777" w:rsidR="00F202FE" w:rsidRPr="00F202FE" w:rsidRDefault="00F202FE" w:rsidP="00F202FE">
            <w:r w:rsidRPr="00FA408C">
              <w:t>124.3 dB</w:t>
            </w:r>
          </w:p>
        </w:tc>
        <w:tc>
          <w:tcPr>
            <w:tcW w:w="2043" w:type="dxa"/>
            <w:vAlign w:val="center"/>
          </w:tcPr>
          <w:p w14:paraId="5A703417" w14:textId="77777777" w:rsidR="00F202FE" w:rsidRPr="00F202FE" w:rsidRDefault="00F202FE" w:rsidP="00F202FE">
            <w:r w:rsidRPr="0090275A">
              <w:t>117.45</w:t>
            </w:r>
            <w:r w:rsidRPr="00F202FE">
              <w:t xml:space="preserve"> dB</w:t>
            </w:r>
          </w:p>
        </w:tc>
      </w:tr>
      <w:tr w:rsidR="00F202FE" w:rsidRPr="00F50D8B" w14:paraId="03691AC6" w14:textId="77777777" w:rsidTr="001B0AD1">
        <w:trPr>
          <w:trHeight w:val="388"/>
          <w:jc w:val="center"/>
        </w:trPr>
        <w:tc>
          <w:tcPr>
            <w:tcW w:w="3156" w:type="dxa"/>
            <w:tcBorders>
              <w:top w:val="single" w:sz="4" w:space="0" w:color="D2232A"/>
              <w:left w:val="single" w:sz="4" w:space="0" w:color="D2232A"/>
              <w:bottom w:val="single" w:sz="4" w:space="0" w:color="D2232A"/>
              <w:right w:val="single" w:sz="4" w:space="0" w:color="D2232A"/>
            </w:tcBorders>
            <w:vAlign w:val="center"/>
          </w:tcPr>
          <w:p w14:paraId="7F88628C" w14:textId="77777777" w:rsidR="00F202FE" w:rsidRPr="00F202FE" w:rsidRDefault="00F202FE" w:rsidP="00F202FE">
            <w:r w:rsidRPr="002B1A81">
              <w:t>Separation distances in the main lobe</w:t>
            </w:r>
            <w:r w:rsidRPr="00F202FE">
              <w:t xml:space="preserve"> of aircraft antenna at altitude of 100 m</w:t>
            </w:r>
          </w:p>
        </w:tc>
        <w:tc>
          <w:tcPr>
            <w:tcW w:w="2066" w:type="dxa"/>
            <w:tcBorders>
              <w:top w:val="single" w:sz="4" w:space="0" w:color="D2232A"/>
              <w:left w:val="single" w:sz="4" w:space="0" w:color="D2232A"/>
              <w:bottom w:val="single" w:sz="4" w:space="0" w:color="D2232A"/>
              <w:right w:val="single" w:sz="4" w:space="0" w:color="D2232A"/>
            </w:tcBorders>
            <w:vAlign w:val="center"/>
          </w:tcPr>
          <w:p w14:paraId="2E399E6E" w14:textId="77777777" w:rsidR="00F202FE" w:rsidRPr="00F202FE" w:rsidRDefault="00F202FE" w:rsidP="00F202FE">
            <w:r w:rsidRPr="00D6074D">
              <w:t>16.5 km</w:t>
            </w:r>
          </w:p>
        </w:tc>
        <w:tc>
          <w:tcPr>
            <w:tcW w:w="2043" w:type="dxa"/>
            <w:tcBorders>
              <w:top w:val="single" w:sz="4" w:space="0" w:color="D2232A"/>
              <w:left w:val="single" w:sz="4" w:space="0" w:color="D2232A"/>
              <w:bottom w:val="single" w:sz="4" w:space="0" w:color="D2232A"/>
              <w:right w:val="single" w:sz="4" w:space="0" w:color="D2232A"/>
            </w:tcBorders>
            <w:vAlign w:val="center"/>
          </w:tcPr>
          <w:p w14:paraId="737FA851" w14:textId="77777777" w:rsidR="00F202FE" w:rsidRPr="00F202FE" w:rsidRDefault="00F202FE" w:rsidP="00F202FE">
            <w:r w:rsidRPr="00D6074D">
              <w:t>10.2 km</w:t>
            </w:r>
          </w:p>
        </w:tc>
      </w:tr>
      <w:tr w:rsidR="00F202FE" w:rsidRPr="00F50D8B" w14:paraId="499FCA56" w14:textId="77777777" w:rsidTr="001B0AD1">
        <w:trPr>
          <w:trHeight w:val="388"/>
          <w:jc w:val="center"/>
        </w:trPr>
        <w:tc>
          <w:tcPr>
            <w:tcW w:w="3156" w:type="dxa"/>
            <w:tcBorders>
              <w:top w:val="single" w:sz="4" w:space="0" w:color="D2232A"/>
              <w:left w:val="single" w:sz="4" w:space="0" w:color="D2232A"/>
              <w:bottom w:val="single" w:sz="4" w:space="0" w:color="D2232A"/>
              <w:right w:val="single" w:sz="4" w:space="0" w:color="D2232A"/>
            </w:tcBorders>
            <w:vAlign w:val="center"/>
          </w:tcPr>
          <w:p w14:paraId="7234CE68" w14:textId="77777777" w:rsidR="00F202FE" w:rsidRPr="00F202FE" w:rsidRDefault="00F202FE" w:rsidP="00F202FE">
            <w:r w:rsidRPr="002B1A81">
              <w:t>Separation distances in the main lobe</w:t>
            </w:r>
            <w:r w:rsidRPr="00F202FE">
              <w:t xml:space="preserve"> of aircraft antenna at altitude of 1 km</w:t>
            </w:r>
          </w:p>
        </w:tc>
        <w:tc>
          <w:tcPr>
            <w:tcW w:w="2066" w:type="dxa"/>
            <w:tcBorders>
              <w:top w:val="single" w:sz="4" w:space="0" w:color="D2232A"/>
              <w:left w:val="single" w:sz="4" w:space="0" w:color="D2232A"/>
              <w:bottom w:val="single" w:sz="4" w:space="0" w:color="D2232A"/>
              <w:right w:val="single" w:sz="4" w:space="0" w:color="D2232A"/>
            </w:tcBorders>
            <w:vAlign w:val="center"/>
          </w:tcPr>
          <w:p w14:paraId="6EDF59A0" w14:textId="77777777" w:rsidR="00F202FE" w:rsidRPr="00F202FE" w:rsidRDefault="00F202FE" w:rsidP="00F202FE">
            <w:r w:rsidRPr="00FA408C">
              <w:t>35.3 km</w:t>
            </w:r>
          </w:p>
        </w:tc>
        <w:tc>
          <w:tcPr>
            <w:tcW w:w="2043" w:type="dxa"/>
            <w:tcBorders>
              <w:top w:val="single" w:sz="4" w:space="0" w:color="D2232A"/>
              <w:left w:val="single" w:sz="4" w:space="0" w:color="D2232A"/>
              <w:bottom w:val="single" w:sz="4" w:space="0" w:color="D2232A"/>
              <w:right w:val="single" w:sz="4" w:space="0" w:color="D2232A"/>
            </w:tcBorders>
            <w:vAlign w:val="center"/>
          </w:tcPr>
          <w:p w14:paraId="097E340F" w14:textId="77777777" w:rsidR="00F202FE" w:rsidRPr="00F202FE" w:rsidRDefault="00F202FE" w:rsidP="00F202FE">
            <w:r w:rsidRPr="0090275A">
              <w:t>13.4 km</w:t>
            </w:r>
          </w:p>
        </w:tc>
      </w:tr>
      <w:tr w:rsidR="00F202FE" w:rsidRPr="00F50D8B" w14:paraId="3DDECB32" w14:textId="77777777" w:rsidTr="001B0AD1">
        <w:trPr>
          <w:trHeight w:val="388"/>
          <w:jc w:val="center"/>
        </w:trPr>
        <w:tc>
          <w:tcPr>
            <w:tcW w:w="3156" w:type="dxa"/>
            <w:tcBorders>
              <w:top w:val="single" w:sz="4" w:space="0" w:color="D2232A"/>
              <w:left w:val="single" w:sz="4" w:space="0" w:color="D2232A"/>
              <w:bottom w:val="single" w:sz="4" w:space="0" w:color="D2232A"/>
              <w:right w:val="single" w:sz="4" w:space="0" w:color="D2232A"/>
            </w:tcBorders>
            <w:vAlign w:val="center"/>
          </w:tcPr>
          <w:p w14:paraId="12222980" w14:textId="77777777" w:rsidR="00F202FE" w:rsidRPr="00F202FE" w:rsidRDefault="00F202FE" w:rsidP="00F202FE">
            <w:r>
              <w:t>S</w:t>
            </w:r>
            <w:r w:rsidRPr="00F202FE">
              <w:t>eparation distances in the main lobe of aircraft antenna at altitude of 10 km</w:t>
            </w:r>
          </w:p>
        </w:tc>
        <w:tc>
          <w:tcPr>
            <w:tcW w:w="2066" w:type="dxa"/>
            <w:tcBorders>
              <w:top w:val="single" w:sz="4" w:space="0" w:color="D2232A"/>
              <w:left w:val="single" w:sz="4" w:space="0" w:color="D2232A"/>
              <w:bottom w:val="single" w:sz="4" w:space="0" w:color="D2232A"/>
              <w:right w:val="single" w:sz="4" w:space="0" w:color="D2232A"/>
            </w:tcBorders>
            <w:vAlign w:val="center"/>
          </w:tcPr>
          <w:p w14:paraId="439EC853" w14:textId="77777777" w:rsidR="00F202FE" w:rsidRPr="00F202FE" w:rsidRDefault="00F202FE" w:rsidP="00F202FE">
            <w:r w:rsidRPr="00FA408C">
              <w:t>34.5 km</w:t>
            </w:r>
          </w:p>
        </w:tc>
        <w:tc>
          <w:tcPr>
            <w:tcW w:w="2043" w:type="dxa"/>
            <w:tcBorders>
              <w:top w:val="single" w:sz="4" w:space="0" w:color="D2232A"/>
              <w:left w:val="single" w:sz="4" w:space="0" w:color="D2232A"/>
              <w:bottom w:val="single" w:sz="4" w:space="0" w:color="D2232A"/>
              <w:right w:val="single" w:sz="4" w:space="0" w:color="D2232A"/>
            </w:tcBorders>
            <w:vAlign w:val="center"/>
          </w:tcPr>
          <w:p w14:paraId="3D77F42A" w14:textId="77777777" w:rsidR="00F202FE" w:rsidRPr="00F202FE" w:rsidRDefault="00F202FE" w:rsidP="00F202FE">
            <w:r w:rsidRPr="0090275A">
              <w:t>12.7 km</w:t>
            </w:r>
          </w:p>
        </w:tc>
      </w:tr>
    </w:tbl>
    <w:p w14:paraId="27261222" w14:textId="77777777" w:rsidR="00F202FE" w:rsidRPr="00F202FE" w:rsidRDefault="00F202FE" w:rsidP="00F202FE"/>
    <w:p w14:paraId="7A927B70" w14:textId="77777777" w:rsidR="00F202FE" w:rsidRPr="002B1A81" w:rsidRDefault="00F202FE" w:rsidP="00F202FE">
      <w:pPr>
        <w:pStyle w:val="Caption"/>
      </w:pPr>
      <w:r w:rsidRPr="002B1A81">
        <w:t xml:space="preserve">Table </w:t>
      </w:r>
      <w:r w:rsidRPr="00F202FE">
        <w:t>46</w:t>
      </w:r>
      <w:r w:rsidRPr="002B1A81">
        <w:t xml:space="preserve">: </w:t>
      </w:r>
      <w:r>
        <w:t>S</w:t>
      </w:r>
      <w:r w:rsidRPr="002B1A81">
        <w:t>eparation distances</w:t>
      </w:r>
      <w:r>
        <w:t xml:space="preserve"> to PMSE at 7 to 10 MHz frequency separation</w:t>
      </w:r>
    </w:p>
    <w:tbl>
      <w:tblPr>
        <w:tblW w:w="7194" w:type="dxa"/>
        <w:jc w:val="center"/>
        <w:tblBorders>
          <w:top w:val="single" w:sz="4" w:space="0" w:color="D2232A"/>
          <w:left w:val="single" w:sz="4" w:space="0" w:color="D2232A"/>
          <w:bottom w:val="single" w:sz="4" w:space="0" w:color="D2232A"/>
          <w:right w:val="single" w:sz="4" w:space="0" w:color="D2232A"/>
          <w:insideH w:val="single" w:sz="4" w:space="0" w:color="D2232A"/>
          <w:insideV w:val="single" w:sz="4" w:space="0" w:color="D2232A"/>
        </w:tblBorders>
        <w:tblCellMar>
          <w:top w:w="11" w:type="dxa"/>
          <w:bottom w:w="11" w:type="dxa"/>
        </w:tblCellMar>
        <w:tblLook w:val="01E0" w:firstRow="1" w:lastRow="1" w:firstColumn="1" w:lastColumn="1" w:noHBand="0" w:noVBand="0"/>
      </w:tblPr>
      <w:tblGrid>
        <w:gridCol w:w="3156"/>
        <w:gridCol w:w="1995"/>
        <w:gridCol w:w="2043"/>
      </w:tblGrid>
      <w:tr w:rsidR="00F202FE" w:rsidRPr="002B1A81" w14:paraId="163B0004" w14:textId="77777777" w:rsidTr="001B0AD1">
        <w:trPr>
          <w:trHeight w:val="434"/>
          <w:tblHeader/>
          <w:jc w:val="center"/>
        </w:trPr>
        <w:tc>
          <w:tcPr>
            <w:tcW w:w="3156" w:type="dxa"/>
            <w:tcBorders>
              <w:right w:val="single" w:sz="8" w:space="0" w:color="FFFFFF"/>
            </w:tcBorders>
            <w:shd w:val="clear" w:color="auto" w:fill="D2232A"/>
            <w:vAlign w:val="center"/>
          </w:tcPr>
          <w:p w14:paraId="609676C4" w14:textId="77777777" w:rsidR="00F202FE" w:rsidRPr="00F202FE" w:rsidRDefault="00F202FE" w:rsidP="00F202FE">
            <w:r w:rsidRPr="00F202FE">
              <w:lastRenderedPageBreak/>
              <w:t xml:space="preserve">Parameter </w:t>
            </w:r>
          </w:p>
        </w:tc>
        <w:tc>
          <w:tcPr>
            <w:tcW w:w="1995" w:type="dxa"/>
            <w:tcBorders>
              <w:left w:val="single" w:sz="8" w:space="0" w:color="FFFFFF"/>
            </w:tcBorders>
            <w:shd w:val="clear" w:color="auto" w:fill="D2232A"/>
            <w:vAlign w:val="center"/>
          </w:tcPr>
          <w:p w14:paraId="07571972" w14:textId="77777777" w:rsidR="00F202FE" w:rsidRPr="00F202FE" w:rsidRDefault="00F202FE" w:rsidP="00F202FE">
            <w:r w:rsidRPr="00F202FE">
              <w:t>Body worn / Handheld</w:t>
            </w:r>
          </w:p>
        </w:tc>
        <w:tc>
          <w:tcPr>
            <w:tcW w:w="2043" w:type="dxa"/>
            <w:tcBorders>
              <w:left w:val="single" w:sz="8" w:space="0" w:color="FFFFFF"/>
            </w:tcBorders>
            <w:shd w:val="clear" w:color="auto" w:fill="D2232A"/>
          </w:tcPr>
          <w:p w14:paraId="3377CE88" w14:textId="77777777" w:rsidR="00F202FE" w:rsidRPr="00F202FE" w:rsidRDefault="00F202FE" w:rsidP="00F202FE">
            <w:r w:rsidRPr="00F202FE">
              <w:t>IEM</w:t>
            </w:r>
          </w:p>
        </w:tc>
      </w:tr>
      <w:tr w:rsidR="00F202FE" w:rsidRPr="002B1A81" w14:paraId="1F2ABB46" w14:textId="77777777" w:rsidTr="001B0AD1">
        <w:trPr>
          <w:trHeight w:val="388"/>
          <w:jc w:val="center"/>
        </w:trPr>
        <w:tc>
          <w:tcPr>
            <w:tcW w:w="3156" w:type="dxa"/>
            <w:vAlign w:val="center"/>
          </w:tcPr>
          <w:p w14:paraId="707C4D4D" w14:textId="77777777" w:rsidR="00F202FE" w:rsidRPr="00F202FE" w:rsidRDefault="00F202FE" w:rsidP="00F202FE">
            <w:r>
              <w:t>ACIR</w:t>
            </w:r>
          </w:p>
        </w:tc>
        <w:tc>
          <w:tcPr>
            <w:tcW w:w="4038" w:type="dxa"/>
            <w:gridSpan w:val="2"/>
            <w:shd w:val="clear" w:color="auto" w:fill="auto"/>
            <w:vAlign w:val="center"/>
          </w:tcPr>
          <w:p w14:paraId="6BAE777C" w14:textId="77777777" w:rsidR="00F202FE" w:rsidRPr="00F202FE" w:rsidRDefault="00F202FE" w:rsidP="00F202FE">
            <w:r>
              <w:t>20 dB</w:t>
            </w:r>
          </w:p>
        </w:tc>
      </w:tr>
      <w:tr w:rsidR="00F202FE" w:rsidRPr="002B1A81" w14:paraId="3772D3E8" w14:textId="77777777" w:rsidTr="001B0AD1">
        <w:trPr>
          <w:trHeight w:val="388"/>
          <w:jc w:val="center"/>
        </w:trPr>
        <w:tc>
          <w:tcPr>
            <w:tcW w:w="3156" w:type="dxa"/>
            <w:vAlign w:val="center"/>
          </w:tcPr>
          <w:p w14:paraId="455F1D35" w14:textId="77777777" w:rsidR="00F202FE" w:rsidRPr="00F202FE" w:rsidRDefault="00F202FE" w:rsidP="00F202FE">
            <w:r w:rsidRPr="002B1A81">
              <w:t>Path loss to meet</w:t>
            </w:r>
            <w:r w:rsidRPr="00F202FE">
              <w:t xml:space="preserve"> the protection criterion</w:t>
            </w:r>
          </w:p>
        </w:tc>
        <w:tc>
          <w:tcPr>
            <w:tcW w:w="1995" w:type="dxa"/>
            <w:shd w:val="clear" w:color="auto" w:fill="auto"/>
            <w:vAlign w:val="center"/>
          </w:tcPr>
          <w:p w14:paraId="6CF05D9B" w14:textId="77777777" w:rsidR="00F202FE" w:rsidRPr="00F202FE" w:rsidRDefault="00F202FE" w:rsidP="00F202FE">
            <w:r w:rsidRPr="00FA408C">
              <w:t>104.3 dB</w:t>
            </w:r>
          </w:p>
        </w:tc>
        <w:tc>
          <w:tcPr>
            <w:tcW w:w="2043" w:type="dxa"/>
            <w:shd w:val="clear" w:color="auto" w:fill="auto"/>
            <w:vAlign w:val="center"/>
          </w:tcPr>
          <w:p w14:paraId="5C43FDF7" w14:textId="77777777" w:rsidR="00F202FE" w:rsidRPr="00F202FE" w:rsidRDefault="00F202FE" w:rsidP="00F202FE">
            <w:r w:rsidRPr="0090275A">
              <w:t>97.45</w:t>
            </w:r>
            <w:r w:rsidRPr="00F202FE">
              <w:t xml:space="preserve"> dB</w:t>
            </w:r>
          </w:p>
        </w:tc>
      </w:tr>
      <w:tr w:rsidR="00F202FE" w:rsidRPr="00F50D8B" w14:paraId="7A02E992" w14:textId="77777777" w:rsidTr="001B0AD1">
        <w:trPr>
          <w:trHeight w:val="388"/>
          <w:jc w:val="center"/>
        </w:trPr>
        <w:tc>
          <w:tcPr>
            <w:tcW w:w="3156" w:type="dxa"/>
            <w:tcBorders>
              <w:top w:val="single" w:sz="4" w:space="0" w:color="D2232A"/>
              <w:left w:val="single" w:sz="4" w:space="0" w:color="D2232A"/>
              <w:bottom w:val="single" w:sz="4" w:space="0" w:color="D2232A"/>
              <w:right w:val="single" w:sz="4" w:space="0" w:color="D2232A"/>
            </w:tcBorders>
            <w:vAlign w:val="center"/>
          </w:tcPr>
          <w:p w14:paraId="4B3849B1" w14:textId="77777777" w:rsidR="00F202FE" w:rsidRPr="00F202FE" w:rsidRDefault="00F202FE" w:rsidP="00F202FE">
            <w:r w:rsidRPr="002B1A81">
              <w:t>Separation distances in the main lobe</w:t>
            </w:r>
            <w:r w:rsidRPr="00F202FE">
              <w:t xml:space="preserve"> of aircraft antenna at altitude of 100 m</w:t>
            </w:r>
          </w:p>
        </w:tc>
        <w:tc>
          <w:tcPr>
            <w:tcW w:w="1995" w:type="dxa"/>
            <w:tcBorders>
              <w:top w:val="single" w:sz="4" w:space="0" w:color="D2232A"/>
              <w:left w:val="single" w:sz="4" w:space="0" w:color="D2232A"/>
              <w:bottom w:val="single" w:sz="4" w:space="0" w:color="D2232A"/>
              <w:right w:val="single" w:sz="4" w:space="0" w:color="D2232A"/>
            </w:tcBorders>
            <w:shd w:val="clear" w:color="auto" w:fill="auto"/>
            <w:vAlign w:val="center"/>
          </w:tcPr>
          <w:p w14:paraId="496FE00B" w14:textId="77777777" w:rsidR="00F202FE" w:rsidRPr="00F202FE" w:rsidRDefault="00F202FE" w:rsidP="00F202FE">
            <w:r w:rsidRPr="00D6074D">
              <w:t>3.6 km</w:t>
            </w:r>
          </w:p>
        </w:tc>
        <w:tc>
          <w:tcPr>
            <w:tcW w:w="2043" w:type="dxa"/>
            <w:tcBorders>
              <w:top w:val="single" w:sz="4" w:space="0" w:color="D2232A"/>
              <w:left w:val="single" w:sz="4" w:space="0" w:color="D2232A"/>
              <w:bottom w:val="single" w:sz="4" w:space="0" w:color="D2232A"/>
              <w:right w:val="single" w:sz="4" w:space="0" w:color="D2232A"/>
            </w:tcBorders>
            <w:shd w:val="clear" w:color="auto" w:fill="auto"/>
            <w:vAlign w:val="center"/>
          </w:tcPr>
          <w:p w14:paraId="63F2F08B" w14:textId="77777777" w:rsidR="00F202FE" w:rsidRPr="00F202FE" w:rsidRDefault="00F202FE" w:rsidP="00F202FE">
            <w:r w:rsidRPr="00D6074D">
              <w:t>1.7 km</w:t>
            </w:r>
          </w:p>
        </w:tc>
      </w:tr>
      <w:tr w:rsidR="00F202FE" w:rsidRPr="00F50D8B" w14:paraId="4C1E9E68" w14:textId="77777777" w:rsidTr="001B0AD1">
        <w:trPr>
          <w:trHeight w:val="388"/>
          <w:jc w:val="center"/>
        </w:trPr>
        <w:tc>
          <w:tcPr>
            <w:tcW w:w="3156" w:type="dxa"/>
            <w:tcBorders>
              <w:top w:val="single" w:sz="4" w:space="0" w:color="D2232A"/>
              <w:left w:val="single" w:sz="4" w:space="0" w:color="D2232A"/>
              <w:bottom w:val="single" w:sz="4" w:space="0" w:color="D2232A"/>
              <w:right w:val="single" w:sz="4" w:space="0" w:color="D2232A"/>
            </w:tcBorders>
            <w:vAlign w:val="center"/>
          </w:tcPr>
          <w:p w14:paraId="5CC78784" w14:textId="77777777" w:rsidR="00F202FE" w:rsidRPr="00F202FE" w:rsidRDefault="00F202FE" w:rsidP="00F202FE">
            <w:r w:rsidRPr="002B1A81">
              <w:t>Separation distances in the main lobe</w:t>
            </w:r>
            <w:r w:rsidRPr="00F202FE">
              <w:t xml:space="preserve"> of aircraft antenna at altitude of 1 km</w:t>
            </w:r>
          </w:p>
        </w:tc>
        <w:tc>
          <w:tcPr>
            <w:tcW w:w="1995" w:type="dxa"/>
            <w:tcBorders>
              <w:top w:val="single" w:sz="4" w:space="0" w:color="D2232A"/>
              <w:left w:val="single" w:sz="4" w:space="0" w:color="D2232A"/>
              <w:bottom w:val="single" w:sz="4" w:space="0" w:color="D2232A"/>
              <w:right w:val="single" w:sz="4" w:space="0" w:color="D2232A"/>
            </w:tcBorders>
            <w:shd w:val="clear" w:color="auto" w:fill="auto"/>
            <w:vAlign w:val="center"/>
          </w:tcPr>
          <w:p w14:paraId="6DA6A7FF" w14:textId="77777777" w:rsidR="00F202FE" w:rsidRPr="00F202FE" w:rsidRDefault="00F202FE" w:rsidP="00F202FE">
            <w:r w:rsidRPr="00FA408C">
              <w:t>3.4 km</w:t>
            </w:r>
          </w:p>
        </w:tc>
        <w:tc>
          <w:tcPr>
            <w:tcW w:w="2043" w:type="dxa"/>
            <w:tcBorders>
              <w:top w:val="single" w:sz="4" w:space="0" w:color="D2232A"/>
              <w:left w:val="single" w:sz="4" w:space="0" w:color="D2232A"/>
              <w:bottom w:val="single" w:sz="4" w:space="0" w:color="D2232A"/>
              <w:right w:val="single" w:sz="4" w:space="0" w:color="D2232A"/>
            </w:tcBorders>
            <w:shd w:val="clear" w:color="auto" w:fill="auto"/>
            <w:vAlign w:val="center"/>
          </w:tcPr>
          <w:p w14:paraId="2D87C1B2" w14:textId="77777777" w:rsidR="00F202FE" w:rsidRPr="00F202FE" w:rsidRDefault="00F202FE" w:rsidP="00F202FE">
            <w:r w:rsidRPr="0090275A">
              <w:t>1.3 km</w:t>
            </w:r>
          </w:p>
        </w:tc>
      </w:tr>
      <w:tr w:rsidR="00F202FE" w:rsidRPr="00F50D8B" w14:paraId="3190E755" w14:textId="77777777" w:rsidTr="001B0AD1">
        <w:trPr>
          <w:trHeight w:val="388"/>
          <w:jc w:val="center"/>
        </w:trPr>
        <w:tc>
          <w:tcPr>
            <w:tcW w:w="3156" w:type="dxa"/>
            <w:tcBorders>
              <w:top w:val="single" w:sz="4" w:space="0" w:color="D2232A"/>
              <w:left w:val="single" w:sz="4" w:space="0" w:color="D2232A"/>
              <w:bottom w:val="single" w:sz="4" w:space="0" w:color="D2232A"/>
              <w:right w:val="single" w:sz="4" w:space="0" w:color="D2232A"/>
            </w:tcBorders>
            <w:vAlign w:val="center"/>
          </w:tcPr>
          <w:p w14:paraId="4DAFE654" w14:textId="77777777" w:rsidR="00F202FE" w:rsidRPr="00F202FE" w:rsidRDefault="00F202FE" w:rsidP="00F202FE">
            <w:r>
              <w:t>S</w:t>
            </w:r>
            <w:r w:rsidRPr="00F202FE">
              <w:t>eparation distances in the main lobe of aircraft antenna at altitude of 10 km</w:t>
            </w:r>
          </w:p>
        </w:tc>
        <w:tc>
          <w:tcPr>
            <w:tcW w:w="4038" w:type="dxa"/>
            <w:gridSpan w:val="2"/>
            <w:tcBorders>
              <w:top w:val="single" w:sz="4" w:space="0" w:color="D2232A"/>
              <w:left w:val="single" w:sz="4" w:space="0" w:color="D2232A"/>
              <w:bottom w:val="single" w:sz="4" w:space="0" w:color="D2232A"/>
              <w:right w:val="single" w:sz="4" w:space="0" w:color="D2232A"/>
            </w:tcBorders>
            <w:shd w:val="clear" w:color="auto" w:fill="auto"/>
            <w:vAlign w:val="center"/>
          </w:tcPr>
          <w:p w14:paraId="70240997" w14:textId="77777777" w:rsidR="00F202FE" w:rsidRPr="00F202FE" w:rsidRDefault="00F202FE" w:rsidP="00F202FE">
            <w:r>
              <w:t>N/A</w:t>
            </w:r>
          </w:p>
        </w:tc>
      </w:tr>
    </w:tbl>
    <w:p w14:paraId="1F077CED" w14:textId="77777777" w:rsidR="00F202FE" w:rsidRDefault="00F202FE" w:rsidP="00F202FE">
      <w:pPr>
        <w:pStyle w:val="Caption"/>
      </w:pPr>
    </w:p>
    <w:p w14:paraId="7D5049CA" w14:textId="77777777" w:rsidR="00F202FE" w:rsidRPr="002B1A81" w:rsidRDefault="00F202FE" w:rsidP="00F202FE">
      <w:pPr>
        <w:pStyle w:val="Caption"/>
      </w:pPr>
      <w:r w:rsidRPr="002B1A81">
        <w:t xml:space="preserve">Table </w:t>
      </w:r>
      <w:r w:rsidRPr="00F202FE">
        <w:t>47</w:t>
      </w:r>
      <w:r w:rsidRPr="002B1A81">
        <w:t xml:space="preserve">: </w:t>
      </w:r>
      <w:r>
        <w:t>S</w:t>
      </w:r>
      <w:r w:rsidRPr="002B1A81">
        <w:t>eparation distances</w:t>
      </w:r>
      <w:r>
        <w:t xml:space="preserve"> to PMSE at</w:t>
      </w:r>
      <w:r w:rsidRPr="00F202FE">
        <w:t xml:space="preserve"> </w:t>
      </w:r>
      <w:r>
        <w:t>23 MHz frequency separation</w:t>
      </w:r>
    </w:p>
    <w:tbl>
      <w:tblPr>
        <w:tblW w:w="7265" w:type="dxa"/>
        <w:jc w:val="center"/>
        <w:tblBorders>
          <w:top w:val="single" w:sz="4" w:space="0" w:color="D2232A"/>
          <w:left w:val="single" w:sz="4" w:space="0" w:color="D2232A"/>
          <w:bottom w:val="single" w:sz="4" w:space="0" w:color="D2232A"/>
          <w:right w:val="single" w:sz="4" w:space="0" w:color="D2232A"/>
          <w:insideH w:val="single" w:sz="4" w:space="0" w:color="D2232A"/>
          <w:insideV w:val="single" w:sz="4" w:space="0" w:color="D2232A"/>
        </w:tblBorders>
        <w:tblCellMar>
          <w:top w:w="11" w:type="dxa"/>
          <w:bottom w:w="11" w:type="dxa"/>
        </w:tblCellMar>
        <w:tblLook w:val="01E0" w:firstRow="1" w:lastRow="1" w:firstColumn="1" w:lastColumn="1" w:noHBand="0" w:noVBand="0"/>
      </w:tblPr>
      <w:tblGrid>
        <w:gridCol w:w="3156"/>
        <w:gridCol w:w="2066"/>
        <w:gridCol w:w="2043"/>
      </w:tblGrid>
      <w:tr w:rsidR="00F202FE" w:rsidRPr="002B1A81" w14:paraId="5257DC3A" w14:textId="77777777" w:rsidTr="001B0AD1">
        <w:trPr>
          <w:trHeight w:val="434"/>
          <w:tblHeader/>
          <w:jc w:val="center"/>
        </w:trPr>
        <w:tc>
          <w:tcPr>
            <w:tcW w:w="3156" w:type="dxa"/>
            <w:tcBorders>
              <w:right w:val="single" w:sz="8" w:space="0" w:color="FFFFFF"/>
            </w:tcBorders>
            <w:shd w:val="clear" w:color="auto" w:fill="D2232A"/>
            <w:vAlign w:val="center"/>
          </w:tcPr>
          <w:p w14:paraId="0C2BC558" w14:textId="77777777" w:rsidR="00F202FE" w:rsidRPr="00F202FE" w:rsidRDefault="00F202FE" w:rsidP="00F202FE">
            <w:r w:rsidRPr="00F202FE">
              <w:t xml:space="preserve">Parameter </w:t>
            </w:r>
          </w:p>
        </w:tc>
        <w:tc>
          <w:tcPr>
            <w:tcW w:w="2066" w:type="dxa"/>
            <w:tcBorders>
              <w:left w:val="single" w:sz="8" w:space="0" w:color="FFFFFF"/>
            </w:tcBorders>
            <w:shd w:val="clear" w:color="auto" w:fill="D2232A"/>
            <w:vAlign w:val="center"/>
          </w:tcPr>
          <w:p w14:paraId="063E774C" w14:textId="77777777" w:rsidR="00F202FE" w:rsidRPr="00F202FE" w:rsidRDefault="00F202FE" w:rsidP="00F202FE">
            <w:r w:rsidRPr="00F202FE">
              <w:t>Body worn / Handheld</w:t>
            </w:r>
          </w:p>
        </w:tc>
        <w:tc>
          <w:tcPr>
            <w:tcW w:w="2043" w:type="dxa"/>
            <w:tcBorders>
              <w:left w:val="single" w:sz="8" w:space="0" w:color="FFFFFF"/>
            </w:tcBorders>
            <w:shd w:val="clear" w:color="auto" w:fill="D2232A"/>
          </w:tcPr>
          <w:p w14:paraId="2573462C" w14:textId="77777777" w:rsidR="00F202FE" w:rsidRPr="00F202FE" w:rsidRDefault="00F202FE" w:rsidP="00F202FE">
            <w:r w:rsidRPr="00F202FE">
              <w:t>IEM</w:t>
            </w:r>
          </w:p>
        </w:tc>
      </w:tr>
      <w:tr w:rsidR="00F202FE" w:rsidRPr="002B1A81" w14:paraId="595B68FD" w14:textId="77777777" w:rsidTr="001B0AD1">
        <w:trPr>
          <w:trHeight w:val="388"/>
          <w:jc w:val="center"/>
        </w:trPr>
        <w:tc>
          <w:tcPr>
            <w:tcW w:w="3156" w:type="dxa"/>
            <w:vAlign w:val="center"/>
          </w:tcPr>
          <w:p w14:paraId="0FA87989" w14:textId="77777777" w:rsidR="00F202FE" w:rsidRPr="00F202FE" w:rsidRDefault="00F202FE" w:rsidP="00F202FE">
            <w:r>
              <w:t>ACIR</w:t>
            </w:r>
          </w:p>
        </w:tc>
        <w:tc>
          <w:tcPr>
            <w:tcW w:w="4109" w:type="dxa"/>
            <w:gridSpan w:val="2"/>
            <w:vAlign w:val="center"/>
          </w:tcPr>
          <w:p w14:paraId="4D4B35CA" w14:textId="77777777" w:rsidR="00F202FE" w:rsidRPr="00F202FE" w:rsidRDefault="00F202FE" w:rsidP="00F202FE">
            <w:r>
              <w:t>40 dB</w:t>
            </w:r>
          </w:p>
        </w:tc>
      </w:tr>
      <w:tr w:rsidR="00F202FE" w:rsidRPr="002B1A81" w14:paraId="5AC73A67" w14:textId="77777777" w:rsidTr="001B0AD1">
        <w:trPr>
          <w:trHeight w:val="388"/>
          <w:jc w:val="center"/>
        </w:trPr>
        <w:tc>
          <w:tcPr>
            <w:tcW w:w="3156" w:type="dxa"/>
            <w:vAlign w:val="center"/>
          </w:tcPr>
          <w:p w14:paraId="22D78D40" w14:textId="77777777" w:rsidR="00F202FE" w:rsidRPr="00F202FE" w:rsidRDefault="00F202FE" w:rsidP="00F202FE">
            <w:r w:rsidRPr="002B1A81">
              <w:t>Path loss to meet the protection criterion</w:t>
            </w:r>
          </w:p>
        </w:tc>
        <w:tc>
          <w:tcPr>
            <w:tcW w:w="2066" w:type="dxa"/>
            <w:vAlign w:val="center"/>
          </w:tcPr>
          <w:p w14:paraId="425293D6" w14:textId="77777777" w:rsidR="00F202FE" w:rsidRPr="00F202FE" w:rsidRDefault="00F202FE" w:rsidP="00F202FE">
            <w:r>
              <w:t>84.3 dB</w:t>
            </w:r>
          </w:p>
        </w:tc>
        <w:tc>
          <w:tcPr>
            <w:tcW w:w="2043" w:type="dxa"/>
            <w:vAlign w:val="center"/>
          </w:tcPr>
          <w:p w14:paraId="74FE4C6F" w14:textId="77777777" w:rsidR="00F202FE" w:rsidRPr="00F202FE" w:rsidRDefault="00F202FE" w:rsidP="00F202FE">
            <w:r>
              <w:t>77.45 dB</w:t>
            </w:r>
          </w:p>
        </w:tc>
      </w:tr>
      <w:tr w:rsidR="00F202FE" w:rsidRPr="00F50D8B" w14:paraId="36F8669E" w14:textId="77777777" w:rsidTr="001B0AD1">
        <w:trPr>
          <w:trHeight w:val="388"/>
          <w:jc w:val="center"/>
        </w:trPr>
        <w:tc>
          <w:tcPr>
            <w:tcW w:w="3156" w:type="dxa"/>
            <w:tcBorders>
              <w:top w:val="single" w:sz="4" w:space="0" w:color="D2232A"/>
              <w:left w:val="single" w:sz="4" w:space="0" w:color="D2232A"/>
              <w:bottom w:val="single" w:sz="4" w:space="0" w:color="D2232A"/>
              <w:right w:val="single" w:sz="4" w:space="0" w:color="D2232A"/>
            </w:tcBorders>
            <w:vAlign w:val="center"/>
          </w:tcPr>
          <w:p w14:paraId="281879D4" w14:textId="77777777" w:rsidR="00F202FE" w:rsidRPr="00F202FE" w:rsidRDefault="00F202FE" w:rsidP="00F202FE">
            <w:r w:rsidRPr="002B1A81">
              <w:t xml:space="preserve">Separation </w:t>
            </w:r>
            <w:r w:rsidRPr="00F202FE">
              <w:t>distances in the main lobe of aircraft antenna at altitude of 100 m</w:t>
            </w:r>
          </w:p>
        </w:tc>
        <w:tc>
          <w:tcPr>
            <w:tcW w:w="2066" w:type="dxa"/>
            <w:tcBorders>
              <w:top w:val="single" w:sz="4" w:space="0" w:color="D2232A"/>
              <w:left w:val="single" w:sz="4" w:space="0" w:color="D2232A"/>
              <w:bottom w:val="single" w:sz="4" w:space="0" w:color="D2232A"/>
              <w:right w:val="single" w:sz="4" w:space="0" w:color="D2232A"/>
            </w:tcBorders>
            <w:vAlign w:val="center"/>
          </w:tcPr>
          <w:p w14:paraId="4E068FE2" w14:textId="77777777" w:rsidR="00F202FE" w:rsidRPr="00F202FE" w:rsidRDefault="00F202FE" w:rsidP="00F202FE">
            <w:pPr>
              <w:rPr>
                <w:highlight w:val="yellow"/>
              </w:rPr>
            </w:pPr>
            <w:r w:rsidRPr="00085EA2">
              <w:t>0.4 km</w:t>
            </w:r>
          </w:p>
        </w:tc>
        <w:tc>
          <w:tcPr>
            <w:tcW w:w="2043" w:type="dxa"/>
            <w:tcBorders>
              <w:top w:val="single" w:sz="4" w:space="0" w:color="D2232A"/>
              <w:left w:val="single" w:sz="4" w:space="0" w:color="D2232A"/>
              <w:bottom w:val="single" w:sz="4" w:space="0" w:color="D2232A"/>
              <w:right w:val="single" w:sz="4" w:space="0" w:color="D2232A"/>
            </w:tcBorders>
            <w:vAlign w:val="center"/>
          </w:tcPr>
          <w:p w14:paraId="6CCAB115" w14:textId="77777777" w:rsidR="00F202FE" w:rsidRPr="00F202FE" w:rsidRDefault="00F202FE" w:rsidP="00F202FE">
            <w:pPr>
              <w:rPr>
                <w:highlight w:val="yellow"/>
              </w:rPr>
            </w:pPr>
            <w:r w:rsidRPr="001E36AB">
              <w:t>0.2 km</w:t>
            </w:r>
          </w:p>
        </w:tc>
      </w:tr>
      <w:tr w:rsidR="00F202FE" w:rsidRPr="00F50D8B" w14:paraId="0AB5D0DD" w14:textId="77777777" w:rsidTr="001B0AD1">
        <w:trPr>
          <w:trHeight w:val="388"/>
          <w:jc w:val="center"/>
        </w:trPr>
        <w:tc>
          <w:tcPr>
            <w:tcW w:w="3156" w:type="dxa"/>
            <w:tcBorders>
              <w:top w:val="single" w:sz="4" w:space="0" w:color="D2232A"/>
              <w:left w:val="single" w:sz="4" w:space="0" w:color="D2232A"/>
              <w:bottom w:val="single" w:sz="4" w:space="0" w:color="D2232A"/>
              <w:right w:val="single" w:sz="4" w:space="0" w:color="D2232A"/>
            </w:tcBorders>
            <w:vAlign w:val="center"/>
          </w:tcPr>
          <w:p w14:paraId="72859C21" w14:textId="77777777" w:rsidR="00F202FE" w:rsidRPr="00F202FE" w:rsidRDefault="00F202FE" w:rsidP="00F202FE">
            <w:r w:rsidRPr="002B1A81">
              <w:t>Separation distances in the main lobe</w:t>
            </w:r>
            <w:r w:rsidRPr="00F202FE">
              <w:t xml:space="preserve"> of aircraft antenna at altitude of 1 km</w:t>
            </w:r>
          </w:p>
        </w:tc>
        <w:tc>
          <w:tcPr>
            <w:tcW w:w="4109" w:type="dxa"/>
            <w:gridSpan w:val="2"/>
            <w:vMerge w:val="restart"/>
            <w:tcBorders>
              <w:top w:val="single" w:sz="4" w:space="0" w:color="D2232A"/>
              <w:left w:val="single" w:sz="4" w:space="0" w:color="D2232A"/>
              <w:right w:val="single" w:sz="4" w:space="0" w:color="D2232A"/>
            </w:tcBorders>
            <w:vAlign w:val="center"/>
          </w:tcPr>
          <w:p w14:paraId="0AC38AF0" w14:textId="77777777" w:rsidR="00F202FE" w:rsidRPr="00F202FE" w:rsidRDefault="00F202FE" w:rsidP="00F202FE">
            <w:r>
              <w:t>N/A</w:t>
            </w:r>
          </w:p>
        </w:tc>
      </w:tr>
      <w:tr w:rsidR="00F202FE" w:rsidRPr="00F50D8B" w14:paraId="746E9659" w14:textId="77777777" w:rsidTr="001B0AD1">
        <w:trPr>
          <w:trHeight w:val="388"/>
          <w:jc w:val="center"/>
        </w:trPr>
        <w:tc>
          <w:tcPr>
            <w:tcW w:w="3156" w:type="dxa"/>
            <w:tcBorders>
              <w:top w:val="single" w:sz="4" w:space="0" w:color="D2232A"/>
              <w:left w:val="single" w:sz="4" w:space="0" w:color="D2232A"/>
              <w:bottom w:val="single" w:sz="4" w:space="0" w:color="D2232A"/>
              <w:right w:val="single" w:sz="4" w:space="0" w:color="D2232A"/>
            </w:tcBorders>
            <w:vAlign w:val="center"/>
          </w:tcPr>
          <w:p w14:paraId="7C1A602F" w14:textId="77777777" w:rsidR="00F202FE" w:rsidRPr="00F202FE" w:rsidRDefault="00F202FE" w:rsidP="00F202FE">
            <w:r>
              <w:t>S</w:t>
            </w:r>
            <w:r w:rsidRPr="00F202FE">
              <w:t>eparation distances in the main lobe of aircraft antenna at altitude of 10 km</w:t>
            </w:r>
          </w:p>
        </w:tc>
        <w:tc>
          <w:tcPr>
            <w:tcW w:w="4109" w:type="dxa"/>
            <w:gridSpan w:val="2"/>
            <w:vMerge/>
            <w:tcBorders>
              <w:left w:val="single" w:sz="4" w:space="0" w:color="D2232A"/>
              <w:bottom w:val="single" w:sz="4" w:space="0" w:color="D2232A"/>
              <w:right w:val="single" w:sz="4" w:space="0" w:color="D2232A"/>
            </w:tcBorders>
            <w:vAlign w:val="center"/>
          </w:tcPr>
          <w:p w14:paraId="1AE8EA3B" w14:textId="77777777" w:rsidR="00F202FE" w:rsidRPr="006A65E5" w:rsidRDefault="00F202FE" w:rsidP="00F202FE"/>
        </w:tc>
      </w:tr>
    </w:tbl>
    <w:p w14:paraId="518AC805" w14:textId="77777777" w:rsidR="00F202FE" w:rsidRDefault="00F202FE" w:rsidP="00F202FE"/>
    <w:p w14:paraId="5428530A" w14:textId="77777777" w:rsidR="00F202FE" w:rsidRPr="00F202FE" w:rsidRDefault="00F202FE" w:rsidP="00F202FE">
      <w:pPr>
        <w:pStyle w:val="ECCAnnexheading4"/>
      </w:pPr>
      <w:r>
        <w:t>S</w:t>
      </w:r>
      <w:r w:rsidRPr="00F202FE">
        <w:t>eparation distances to protect PMSE from SSR ground interrogators</w:t>
      </w:r>
    </w:p>
    <w:p w14:paraId="2A067DB3" w14:textId="77777777" w:rsidR="00F202FE" w:rsidRPr="002B1A81" w:rsidRDefault="00F202FE" w:rsidP="00F202FE">
      <w:pPr>
        <w:pStyle w:val="Caption"/>
      </w:pPr>
      <w:r w:rsidRPr="002B1A81">
        <w:t xml:space="preserve">Table </w:t>
      </w:r>
      <w:r w:rsidRPr="00F202FE">
        <w:t>48</w:t>
      </w:r>
      <w:r w:rsidRPr="002B1A81">
        <w:t>: Co-frequency separation distances</w:t>
      </w:r>
      <w:r>
        <w:t xml:space="preserve"> to </w:t>
      </w:r>
      <w:r w:rsidRPr="00B31FD3">
        <w:t>protect PMSE</w:t>
      </w:r>
      <w:r>
        <w:t xml:space="preserve"> </w:t>
      </w:r>
    </w:p>
    <w:tbl>
      <w:tblPr>
        <w:tblW w:w="7350" w:type="dxa"/>
        <w:jc w:val="center"/>
        <w:tblBorders>
          <w:top w:val="single" w:sz="4" w:space="0" w:color="D2232A"/>
          <w:left w:val="single" w:sz="4" w:space="0" w:color="D2232A"/>
          <w:bottom w:val="single" w:sz="4" w:space="0" w:color="D2232A"/>
          <w:right w:val="single" w:sz="4" w:space="0" w:color="D2232A"/>
          <w:insideH w:val="single" w:sz="4" w:space="0" w:color="D2232A"/>
          <w:insideV w:val="single" w:sz="4" w:space="0" w:color="D2232A"/>
        </w:tblBorders>
        <w:tblCellMar>
          <w:top w:w="11" w:type="dxa"/>
          <w:bottom w:w="11" w:type="dxa"/>
        </w:tblCellMar>
        <w:tblLook w:val="01E0" w:firstRow="1" w:lastRow="1" w:firstColumn="1" w:lastColumn="1" w:noHBand="0" w:noVBand="0"/>
      </w:tblPr>
      <w:tblGrid>
        <w:gridCol w:w="3182"/>
        <w:gridCol w:w="2103"/>
        <w:gridCol w:w="2065"/>
      </w:tblGrid>
      <w:tr w:rsidR="00F202FE" w:rsidRPr="002B1A81" w14:paraId="3BB4BFD5" w14:textId="77777777" w:rsidTr="001B0AD1">
        <w:trPr>
          <w:trHeight w:val="507"/>
          <w:tblHeader/>
          <w:jc w:val="center"/>
        </w:trPr>
        <w:tc>
          <w:tcPr>
            <w:tcW w:w="3182" w:type="dxa"/>
            <w:tcBorders>
              <w:right w:val="single" w:sz="8" w:space="0" w:color="FFFFFF"/>
            </w:tcBorders>
            <w:shd w:val="clear" w:color="auto" w:fill="D2232A"/>
            <w:vAlign w:val="center"/>
          </w:tcPr>
          <w:p w14:paraId="5611186A" w14:textId="77777777" w:rsidR="00F202FE" w:rsidRPr="00F202FE" w:rsidRDefault="00F202FE" w:rsidP="00F202FE">
            <w:r w:rsidRPr="00F202FE">
              <w:t xml:space="preserve">Parameter </w:t>
            </w:r>
          </w:p>
        </w:tc>
        <w:tc>
          <w:tcPr>
            <w:tcW w:w="2103" w:type="dxa"/>
            <w:tcBorders>
              <w:left w:val="single" w:sz="8" w:space="0" w:color="FFFFFF"/>
            </w:tcBorders>
            <w:shd w:val="clear" w:color="auto" w:fill="D2232A"/>
            <w:vAlign w:val="center"/>
          </w:tcPr>
          <w:p w14:paraId="68E272EC" w14:textId="77777777" w:rsidR="00F202FE" w:rsidRPr="00F202FE" w:rsidRDefault="00F202FE" w:rsidP="00F202FE">
            <w:r w:rsidRPr="00F202FE">
              <w:t>Body worn / Handheld</w:t>
            </w:r>
          </w:p>
        </w:tc>
        <w:tc>
          <w:tcPr>
            <w:tcW w:w="2065" w:type="dxa"/>
            <w:tcBorders>
              <w:left w:val="single" w:sz="8" w:space="0" w:color="FFFFFF"/>
            </w:tcBorders>
            <w:shd w:val="clear" w:color="auto" w:fill="D2232A"/>
          </w:tcPr>
          <w:p w14:paraId="525FAE76" w14:textId="77777777" w:rsidR="00F202FE" w:rsidRPr="00F202FE" w:rsidRDefault="00F202FE" w:rsidP="00F202FE">
            <w:r w:rsidRPr="00F202FE">
              <w:t>IEM</w:t>
            </w:r>
          </w:p>
        </w:tc>
      </w:tr>
      <w:tr w:rsidR="00F202FE" w:rsidRPr="002B1A81" w14:paraId="125A102E" w14:textId="77777777" w:rsidTr="001B0AD1">
        <w:trPr>
          <w:trHeight w:val="225"/>
          <w:jc w:val="center"/>
        </w:trPr>
        <w:tc>
          <w:tcPr>
            <w:tcW w:w="3182" w:type="dxa"/>
            <w:vAlign w:val="center"/>
          </w:tcPr>
          <w:p w14:paraId="2030157D" w14:textId="77777777" w:rsidR="00F202FE" w:rsidRPr="00F202FE" w:rsidRDefault="00F202FE" w:rsidP="00F202FE">
            <w:r w:rsidRPr="002B1A81">
              <w:lastRenderedPageBreak/>
              <w:t>e.i.r.p</w:t>
            </w:r>
          </w:p>
        </w:tc>
        <w:tc>
          <w:tcPr>
            <w:tcW w:w="4168" w:type="dxa"/>
            <w:gridSpan w:val="2"/>
            <w:vAlign w:val="center"/>
          </w:tcPr>
          <w:p w14:paraId="6FB51E58" w14:textId="77777777" w:rsidR="00F202FE" w:rsidRPr="00F202FE" w:rsidRDefault="00F202FE" w:rsidP="00F202FE">
            <w:r>
              <w:t>61 dBm</w:t>
            </w:r>
          </w:p>
        </w:tc>
      </w:tr>
      <w:tr w:rsidR="00F202FE" w:rsidRPr="002B1A81" w14:paraId="4FF36421" w14:textId="77777777" w:rsidTr="001B0AD1">
        <w:trPr>
          <w:trHeight w:val="225"/>
          <w:jc w:val="center"/>
        </w:trPr>
        <w:tc>
          <w:tcPr>
            <w:tcW w:w="3182" w:type="dxa"/>
            <w:vAlign w:val="center"/>
          </w:tcPr>
          <w:p w14:paraId="242B7214" w14:textId="77777777" w:rsidR="00F202FE" w:rsidRPr="00F202FE" w:rsidRDefault="00F202FE" w:rsidP="00F202FE">
            <w:r>
              <w:t>Reduction in eirp due to bandwidth mismatch</w:t>
            </w:r>
          </w:p>
        </w:tc>
        <w:tc>
          <w:tcPr>
            <w:tcW w:w="4168" w:type="dxa"/>
            <w:gridSpan w:val="2"/>
            <w:vAlign w:val="center"/>
          </w:tcPr>
          <w:p w14:paraId="31C43A0A" w14:textId="77777777" w:rsidR="00F202FE" w:rsidRPr="00F202FE" w:rsidRDefault="00F202FE" w:rsidP="00F202FE">
            <w:r w:rsidRPr="00DE42F7">
              <w:t>13.5 dB</w:t>
            </w:r>
            <w:r w:rsidRPr="00F202FE">
              <w:rPr>
                <w:rStyle w:val="FootnoteReference"/>
              </w:rPr>
              <w:footnoteReference w:id="21"/>
            </w:r>
          </w:p>
        </w:tc>
      </w:tr>
      <w:tr w:rsidR="00F202FE" w:rsidRPr="002B1A81" w14:paraId="505A4952" w14:textId="77777777" w:rsidTr="001B0AD1">
        <w:trPr>
          <w:trHeight w:val="225"/>
          <w:jc w:val="center"/>
        </w:trPr>
        <w:tc>
          <w:tcPr>
            <w:tcW w:w="3182" w:type="dxa"/>
            <w:vAlign w:val="center"/>
          </w:tcPr>
          <w:p w14:paraId="47551F4D" w14:textId="77777777" w:rsidR="00F202FE" w:rsidRPr="00F202FE" w:rsidRDefault="00F202FE" w:rsidP="00F202FE">
            <w:r w:rsidRPr="002B1A81">
              <w:t>Body loss</w:t>
            </w:r>
          </w:p>
        </w:tc>
        <w:tc>
          <w:tcPr>
            <w:tcW w:w="2103" w:type="dxa"/>
            <w:vAlign w:val="center"/>
          </w:tcPr>
          <w:p w14:paraId="279EBA98" w14:textId="77777777" w:rsidR="00F202FE" w:rsidRPr="00F202FE" w:rsidRDefault="00F202FE" w:rsidP="00F202FE">
            <w:r>
              <w:t>Not modelled</w:t>
            </w:r>
          </w:p>
        </w:tc>
        <w:tc>
          <w:tcPr>
            <w:tcW w:w="2065" w:type="dxa"/>
            <w:vAlign w:val="center"/>
          </w:tcPr>
          <w:p w14:paraId="0F692918" w14:textId="77777777" w:rsidR="00F202FE" w:rsidRPr="00F202FE" w:rsidRDefault="00F202FE" w:rsidP="00F202FE">
            <w:r>
              <w:t>-6.85 dBi</w:t>
            </w:r>
          </w:p>
        </w:tc>
      </w:tr>
      <w:tr w:rsidR="00F202FE" w:rsidRPr="002B1A81" w14:paraId="689222DE" w14:textId="77777777" w:rsidTr="001B0AD1">
        <w:trPr>
          <w:trHeight w:val="225"/>
          <w:jc w:val="center"/>
        </w:trPr>
        <w:tc>
          <w:tcPr>
            <w:tcW w:w="3182" w:type="dxa"/>
            <w:vAlign w:val="center"/>
          </w:tcPr>
          <w:p w14:paraId="32BBB332" w14:textId="77777777" w:rsidR="00F202FE" w:rsidRPr="00F202FE" w:rsidRDefault="00F202FE" w:rsidP="00F202FE">
            <w:r>
              <w:t>Building entry loss</w:t>
            </w:r>
            <w:r w:rsidRPr="00F202FE">
              <w:t xml:space="preserve"> [Outdoor Open environment / Indoor Urban environment]</w:t>
            </w:r>
          </w:p>
        </w:tc>
        <w:tc>
          <w:tcPr>
            <w:tcW w:w="4168" w:type="dxa"/>
            <w:gridSpan w:val="2"/>
            <w:vAlign w:val="center"/>
          </w:tcPr>
          <w:p w14:paraId="65D647EC" w14:textId="77777777" w:rsidR="00F202FE" w:rsidRPr="00F202FE" w:rsidRDefault="00F202FE" w:rsidP="00F202FE">
            <w:r>
              <w:t>0</w:t>
            </w:r>
            <w:r w:rsidRPr="00F202FE">
              <w:t> dB; 10 dB</w:t>
            </w:r>
          </w:p>
        </w:tc>
      </w:tr>
      <w:tr w:rsidR="00F202FE" w:rsidRPr="002B1A81" w14:paraId="4B3C25BF" w14:textId="77777777" w:rsidTr="001B0AD1">
        <w:trPr>
          <w:trHeight w:val="225"/>
          <w:jc w:val="center"/>
        </w:trPr>
        <w:tc>
          <w:tcPr>
            <w:tcW w:w="3182" w:type="dxa"/>
            <w:vAlign w:val="center"/>
          </w:tcPr>
          <w:p w14:paraId="49507B56" w14:textId="77777777" w:rsidR="00F202FE" w:rsidRPr="00F202FE" w:rsidRDefault="00F202FE" w:rsidP="00F202FE">
            <w:r>
              <w:t>PMSE receive height</w:t>
            </w:r>
          </w:p>
        </w:tc>
        <w:tc>
          <w:tcPr>
            <w:tcW w:w="2103" w:type="dxa"/>
            <w:vAlign w:val="center"/>
          </w:tcPr>
          <w:p w14:paraId="2F98602B" w14:textId="77777777" w:rsidR="00F202FE" w:rsidRPr="00F202FE" w:rsidRDefault="00F202FE" w:rsidP="00F202FE">
            <w:r>
              <w:t>2 m</w:t>
            </w:r>
          </w:p>
        </w:tc>
        <w:tc>
          <w:tcPr>
            <w:tcW w:w="2065" w:type="dxa"/>
            <w:vAlign w:val="center"/>
          </w:tcPr>
          <w:p w14:paraId="03AE27DE" w14:textId="77777777" w:rsidR="00F202FE" w:rsidRPr="00F202FE" w:rsidRDefault="00F202FE" w:rsidP="00F202FE">
            <w:r>
              <w:t>1.5 m</w:t>
            </w:r>
          </w:p>
        </w:tc>
      </w:tr>
      <w:tr w:rsidR="00F202FE" w:rsidRPr="002B1A81" w14:paraId="3099E253" w14:textId="77777777" w:rsidTr="001B0AD1">
        <w:trPr>
          <w:trHeight w:val="225"/>
          <w:jc w:val="center"/>
        </w:trPr>
        <w:tc>
          <w:tcPr>
            <w:tcW w:w="3182" w:type="dxa"/>
            <w:vAlign w:val="center"/>
          </w:tcPr>
          <w:p w14:paraId="5D80EFC5" w14:textId="77777777" w:rsidR="00F202FE" w:rsidRPr="00F202FE" w:rsidRDefault="00F202FE" w:rsidP="00F202FE">
            <w:r w:rsidRPr="002B1A81">
              <w:t>Interference level</w:t>
            </w:r>
          </w:p>
        </w:tc>
        <w:tc>
          <w:tcPr>
            <w:tcW w:w="4168" w:type="dxa"/>
            <w:gridSpan w:val="2"/>
            <w:vAlign w:val="center"/>
          </w:tcPr>
          <w:p w14:paraId="367B3B2C" w14:textId="77777777" w:rsidR="00F202FE" w:rsidRPr="00F202FE" w:rsidRDefault="00F202FE" w:rsidP="00F202FE">
            <w:r>
              <w:t>-81 dBm</w:t>
            </w:r>
          </w:p>
        </w:tc>
      </w:tr>
      <w:tr w:rsidR="00F202FE" w:rsidRPr="002B1A81" w14:paraId="07DA9358" w14:textId="77777777" w:rsidTr="001B0AD1">
        <w:trPr>
          <w:trHeight w:val="225"/>
          <w:jc w:val="center"/>
        </w:trPr>
        <w:tc>
          <w:tcPr>
            <w:tcW w:w="3182" w:type="dxa"/>
            <w:vAlign w:val="center"/>
          </w:tcPr>
          <w:p w14:paraId="1A8C4DBE" w14:textId="77777777" w:rsidR="00F202FE" w:rsidRPr="00F202FE" w:rsidRDefault="00F202FE" w:rsidP="00F202FE">
            <w:r w:rsidRPr="002B1A81">
              <w:t xml:space="preserve">Antenna </w:t>
            </w:r>
            <w:r w:rsidRPr="00F202FE">
              <w:t>gain</w:t>
            </w:r>
          </w:p>
        </w:tc>
        <w:tc>
          <w:tcPr>
            <w:tcW w:w="2103" w:type="dxa"/>
            <w:vAlign w:val="center"/>
          </w:tcPr>
          <w:p w14:paraId="138F1F5C" w14:textId="77777777" w:rsidR="00F202FE" w:rsidRPr="00F202FE" w:rsidRDefault="00F202FE" w:rsidP="00F202FE">
            <w:r w:rsidRPr="004D7140">
              <w:t>0 dB</w:t>
            </w:r>
          </w:p>
        </w:tc>
        <w:tc>
          <w:tcPr>
            <w:tcW w:w="2065" w:type="dxa"/>
            <w:vAlign w:val="center"/>
          </w:tcPr>
          <w:p w14:paraId="74B2BBC6" w14:textId="77777777" w:rsidR="00F202FE" w:rsidRPr="00F202FE" w:rsidRDefault="00F202FE" w:rsidP="00F202FE">
            <w:r>
              <w:t>Not modelled</w:t>
            </w:r>
          </w:p>
        </w:tc>
      </w:tr>
      <w:tr w:rsidR="00F202FE" w:rsidRPr="002B1A81" w14:paraId="52F0A811" w14:textId="77777777" w:rsidTr="001B0AD1">
        <w:trPr>
          <w:trHeight w:val="225"/>
          <w:jc w:val="center"/>
        </w:trPr>
        <w:tc>
          <w:tcPr>
            <w:tcW w:w="3182" w:type="dxa"/>
            <w:vAlign w:val="center"/>
          </w:tcPr>
          <w:p w14:paraId="6753468C" w14:textId="77777777" w:rsidR="00F202FE" w:rsidRPr="00F202FE" w:rsidRDefault="00F202FE" w:rsidP="00F202FE">
            <w:r w:rsidRPr="002B1A81">
              <w:t xml:space="preserve">Polarisation discrimination </w:t>
            </w:r>
          </w:p>
        </w:tc>
        <w:tc>
          <w:tcPr>
            <w:tcW w:w="4168" w:type="dxa"/>
            <w:gridSpan w:val="2"/>
            <w:vAlign w:val="center"/>
          </w:tcPr>
          <w:p w14:paraId="00C64FD1" w14:textId="77777777" w:rsidR="00F202FE" w:rsidRPr="00F202FE" w:rsidRDefault="00F202FE" w:rsidP="00F202FE">
            <w:r>
              <w:t>0</w:t>
            </w:r>
            <w:r w:rsidRPr="00F202FE">
              <w:t> dB</w:t>
            </w:r>
          </w:p>
        </w:tc>
      </w:tr>
      <w:tr w:rsidR="00F202FE" w:rsidRPr="002B1A81" w14:paraId="5C8A2E9E" w14:textId="77777777" w:rsidTr="001B0AD1">
        <w:trPr>
          <w:trHeight w:val="220"/>
          <w:jc w:val="center"/>
        </w:trPr>
        <w:tc>
          <w:tcPr>
            <w:tcW w:w="3182" w:type="dxa"/>
            <w:vAlign w:val="center"/>
          </w:tcPr>
          <w:p w14:paraId="756C7548" w14:textId="77777777" w:rsidR="00F202FE" w:rsidRPr="00F202FE" w:rsidRDefault="00F202FE" w:rsidP="00F202FE">
            <w:r>
              <w:t>Clutter loss (rural/urban)</w:t>
            </w:r>
          </w:p>
        </w:tc>
        <w:tc>
          <w:tcPr>
            <w:tcW w:w="2103" w:type="dxa"/>
            <w:vAlign w:val="center"/>
          </w:tcPr>
          <w:p w14:paraId="5CDC400B" w14:textId="77777777" w:rsidR="00F202FE" w:rsidRPr="00F202FE" w:rsidRDefault="00F202FE" w:rsidP="00F202FE">
            <w:r>
              <w:t>15.2</w:t>
            </w:r>
            <w:r w:rsidRPr="00F202FE">
              <w:t xml:space="preserve"> dB; 22.6 dB</w:t>
            </w:r>
          </w:p>
        </w:tc>
        <w:tc>
          <w:tcPr>
            <w:tcW w:w="2065" w:type="dxa"/>
            <w:vAlign w:val="center"/>
          </w:tcPr>
          <w:p w14:paraId="0891CDA0" w14:textId="77777777" w:rsidR="00F202FE" w:rsidRPr="00F202FE" w:rsidRDefault="00F202FE" w:rsidP="00F202FE">
            <w:r>
              <w:t>17.9 dB; 22.9dB</w:t>
            </w:r>
          </w:p>
        </w:tc>
      </w:tr>
      <w:tr w:rsidR="00F202FE" w:rsidRPr="002B1A81" w14:paraId="181FCCE9" w14:textId="77777777" w:rsidTr="001B0AD1">
        <w:trPr>
          <w:trHeight w:val="453"/>
          <w:jc w:val="center"/>
        </w:trPr>
        <w:tc>
          <w:tcPr>
            <w:tcW w:w="3182" w:type="dxa"/>
            <w:vAlign w:val="center"/>
          </w:tcPr>
          <w:p w14:paraId="3C2B45C8" w14:textId="77777777" w:rsidR="00F202FE" w:rsidRPr="00F202FE" w:rsidRDefault="00F202FE" w:rsidP="00F202FE">
            <w:r w:rsidRPr="002B1A81">
              <w:t>Path loss to meet the protection criterion</w:t>
            </w:r>
          </w:p>
        </w:tc>
        <w:tc>
          <w:tcPr>
            <w:tcW w:w="2103" w:type="dxa"/>
            <w:vAlign w:val="center"/>
          </w:tcPr>
          <w:p w14:paraId="6320D016" w14:textId="77777777" w:rsidR="00F202FE" w:rsidRPr="00F202FE" w:rsidRDefault="00F202FE" w:rsidP="00F202FE">
            <w:r w:rsidRPr="00215CC6">
              <w:t>113.3 dB; 95.9 dB</w:t>
            </w:r>
          </w:p>
        </w:tc>
        <w:tc>
          <w:tcPr>
            <w:tcW w:w="2065" w:type="dxa"/>
            <w:vAlign w:val="center"/>
          </w:tcPr>
          <w:p w14:paraId="7CDBD24D" w14:textId="77777777" w:rsidR="00F202FE" w:rsidRPr="00F202FE" w:rsidRDefault="00F202FE" w:rsidP="00F202FE">
            <w:r w:rsidRPr="00FA408C">
              <w:t>103.75 dB; 88.75 dB</w:t>
            </w:r>
          </w:p>
        </w:tc>
      </w:tr>
      <w:tr w:rsidR="00F202FE" w:rsidRPr="00F50D8B" w14:paraId="7875A80C" w14:textId="77777777" w:rsidTr="001B0AD1">
        <w:trPr>
          <w:trHeight w:val="453"/>
          <w:jc w:val="center"/>
        </w:trPr>
        <w:tc>
          <w:tcPr>
            <w:tcW w:w="3182" w:type="dxa"/>
            <w:tcBorders>
              <w:top w:val="single" w:sz="4" w:space="0" w:color="D2232A"/>
              <w:left w:val="single" w:sz="4" w:space="0" w:color="D2232A"/>
              <w:bottom w:val="single" w:sz="4" w:space="0" w:color="D2232A"/>
              <w:right w:val="single" w:sz="4" w:space="0" w:color="D2232A"/>
            </w:tcBorders>
            <w:vAlign w:val="center"/>
          </w:tcPr>
          <w:p w14:paraId="1704C0B7" w14:textId="77777777" w:rsidR="00F202FE" w:rsidRPr="00F202FE" w:rsidRDefault="00F202FE" w:rsidP="00F202FE">
            <w:r w:rsidRPr="002B1A81">
              <w:t>Separation distances in the main lobe</w:t>
            </w:r>
            <w:r w:rsidRPr="00F202FE">
              <w:t xml:space="preserve"> of SSR at 40 m</w:t>
            </w:r>
          </w:p>
        </w:tc>
        <w:tc>
          <w:tcPr>
            <w:tcW w:w="2103" w:type="dxa"/>
            <w:tcBorders>
              <w:top w:val="single" w:sz="4" w:space="0" w:color="D2232A"/>
              <w:left w:val="single" w:sz="4" w:space="0" w:color="D2232A"/>
              <w:bottom w:val="single" w:sz="4" w:space="0" w:color="D2232A"/>
              <w:right w:val="single" w:sz="4" w:space="0" w:color="D2232A"/>
            </w:tcBorders>
            <w:vAlign w:val="center"/>
          </w:tcPr>
          <w:p w14:paraId="2C61FD8E" w14:textId="77777777" w:rsidR="00F202FE" w:rsidRPr="00F202FE" w:rsidRDefault="00F202FE" w:rsidP="00F202FE">
            <w:r w:rsidRPr="00215CC6">
              <w:t>6.1 km;</w:t>
            </w:r>
            <w:r w:rsidRPr="00F202FE">
              <w:t xml:space="preserve"> 1.4 km</w:t>
            </w:r>
          </w:p>
        </w:tc>
        <w:tc>
          <w:tcPr>
            <w:tcW w:w="2065" w:type="dxa"/>
            <w:tcBorders>
              <w:top w:val="single" w:sz="4" w:space="0" w:color="D2232A"/>
              <w:left w:val="single" w:sz="4" w:space="0" w:color="D2232A"/>
              <w:bottom w:val="single" w:sz="4" w:space="0" w:color="D2232A"/>
              <w:right w:val="single" w:sz="4" w:space="0" w:color="D2232A"/>
            </w:tcBorders>
            <w:vAlign w:val="center"/>
          </w:tcPr>
          <w:p w14:paraId="4648F898" w14:textId="77777777" w:rsidR="00F202FE" w:rsidRPr="00F202FE" w:rsidRDefault="00F202FE" w:rsidP="00F202FE">
            <w:r w:rsidRPr="00FA408C">
              <w:t>3.0 km; 0.7 km</w:t>
            </w:r>
          </w:p>
        </w:tc>
      </w:tr>
      <w:tr w:rsidR="00F202FE" w:rsidRPr="00F50D8B" w14:paraId="74ECDE12" w14:textId="77777777" w:rsidTr="001B0AD1">
        <w:trPr>
          <w:trHeight w:val="453"/>
          <w:jc w:val="center"/>
        </w:trPr>
        <w:tc>
          <w:tcPr>
            <w:tcW w:w="3182" w:type="dxa"/>
            <w:tcBorders>
              <w:top w:val="single" w:sz="4" w:space="0" w:color="D2232A"/>
              <w:left w:val="single" w:sz="4" w:space="0" w:color="D2232A"/>
              <w:bottom w:val="single" w:sz="4" w:space="0" w:color="D2232A"/>
              <w:right w:val="single" w:sz="4" w:space="0" w:color="D2232A"/>
            </w:tcBorders>
            <w:vAlign w:val="center"/>
          </w:tcPr>
          <w:p w14:paraId="54BCC37A" w14:textId="77777777" w:rsidR="00F202FE" w:rsidRPr="00F202FE" w:rsidRDefault="00F202FE" w:rsidP="00F202FE">
            <w:r w:rsidRPr="002B1A81">
              <w:t>Separation distances in the main lobe</w:t>
            </w:r>
            <w:r w:rsidRPr="00F202FE">
              <w:t xml:space="preserve"> of SSR at 25 m</w:t>
            </w:r>
          </w:p>
        </w:tc>
        <w:tc>
          <w:tcPr>
            <w:tcW w:w="2103" w:type="dxa"/>
            <w:tcBorders>
              <w:top w:val="single" w:sz="4" w:space="0" w:color="D2232A"/>
              <w:left w:val="single" w:sz="4" w:space="0" w:color="D2232A"/>
              <w:bottom w:val="single" w:sz="4" w:space="0" w:color="D2232A"/>
              <w:right w:val="single" w:sz="4" w:space="0" w:color="D2232A"/>
            </w:tcBorders>
            <w:vAlign w:val="center"/>
          </w:tcPr>
          <w:p w14:paraId="68A4078B" w14:textId="77777777" w:rsidR="00F202FE" w:rsidRPr="00F202FE" w:rsidRDefault="00F202FE" w:rsidP="00F202FE">
            <w:r w:rsidRPr="00215CC6">
              <w:t>4.9 km;</w:t>
            </w:r>
            <w:r w:rsidRPr="00F202FE">
              <w:t xml:space="preserve"> 1.4 km</w:t>
            </w:r>
          </w:p>
        </w:tc>
        <w:tc>
          <w:tcPr>
            <w:tcW w:w="2065" w:type="dxa"/>
            <w:tcBorders>
              <w:top w:val="single" w:sz="4" w:space="0" w:color="D2232A"/>
              <w:left w:val="single" w:sz="4" w:space="0" w:color="D2232A"/>
              <w:bottom w:val="single" w:sz="4" w:space="0" w:color="D2232A"/>
              <w:right w:val="single" w:sz="4" w:space="0" w:color="D2232A"/>
            </w:tcBorders>
            <w:vAlign w:val="center"/>
          </w:tcPr>
          <w:p w14:paraId="77C252BC" w14:textId="77777777" w:rsidR="00F202FE" w:rsidRPr="00F202FE" w:rsidRDefault="00F202FE" w:rsidP="00F202FE">
            <w:r w:rsidRPr="00FA408C">
              <w:t>2.2 km; 0.6 km</w:t>
            </w:r>
          </w:p>
        </w:tc>
      </w:tr>
      <w:tr w:rsidR="00F202FE" w:rsidRPr="00F50D8B" w14:paraId="7DB784FF" w14:textId="77777777" w:rsidTr="001B0AD1">
        <w:trPr>
          <w:trHeight w:val="453"/>
          <w:jc w:val="center"/>
        </w:trPr>
        <w:tc>
          <w:tcPr>
            <w:tcW w:w="3182" w:type="dxa"/>
            <w:tcBorders>
              <w:top w:val="single" w:sz="4" w:space="0" w:color="D2232A"/>
              <w:left w:val="single" w:sz="4" w:space="0" w:color="D2232A"/>
              <w:bottom w:val="single" w:sz="4" w:space="0" w:color="D2232A"/>
              <w:right w:val="single" w:sz="4" w:space="0" w:color="D2232A"/>
            </w:tcBorders>
            <w:vAlign w:val="center"/>
          </w:tcPr>
          <w:p w14:paraId="3E104868" w14:textId="77777777" w:rsidR="00F202FE" w:rsidRPr="00F202FE" w:rsidRDefault="00F202FE" w:rsidP="00F202FE">
            <w:r w:rsidRPr="002B1A81">
              <w:t>Separation distances in the main lobe</w:t>
            </w:r>
            <w:r w:rsidRPr="00F202FE">
              <w:t xml:space="preserve"> of SSR at 2.1 m</w:t>
            </w:r>
          </w:p>
        </w:tc>
        <w:tc>
          <w:tcPr>
            <w:tcW w:w="2103" w:type="dxa"/>
            <w:tcBorders>
              <w:top w:val="single" w:sz="4" w:space="0" w:color="D2232A"/>
              <w:left w:val="single" w:sz="4" w:space="0" w:color="D2232A"/>
              <w:bottom w:val="single" w:sz="4" w:space="0" w:color="D2232A"/>
              <w:right w:val="single" w:sz="4" w:space="0" w:color="D2232A"/>
            </w:tcBorders>
            <w:vAlign w:val="center"/>
          </w:tcPr>
          <w:p w14:paraId="11B69EF7" w14:textId="77777777" w:rsidR="00F202FE" w:rsidRPr="00F202FE" w:rsidRDefault="00F202FE" w:rsidP="00F202FE">
            <w:r w:rsidRPr="00215CC6">
              <w:t>1.5 km</w:t>
            </w:r>
            <w:r w:rsidRPr="00F202FE">
              <w:t>; 0.5 km</w:t>
            </w:r>
          </w:p>
        </w:tc>
        <w:tc>
          <w:tcPr>
            <w:tcW w:w="2065" w:type="dxa"/>
            <w:tcBorders>
              <w:top w:val="single" w:sz="4" w:space="0" w:color="D2232A"/>
              <w:left w:val="single" w:sz="4" w:space="0" w:color="D2232A"/>
              <w:bottom w:val="single" w:sz="4" w:space="0" w:color="D2232A"/>
              <w:right w:val="single" w:sz="4" w:space="0" w:color="D2232A"/>
            </w:tcBorders>
            <w:vAlign w:val="center"/>
          </w:tcPr>
          <w:p w14:paraId="25FD33C3" w14:textId="77777777" w:rsidR="00F202FE" w:rsidRPr="00F202FE" w:rsidRDefault="00F202FE" w:rsidP="00F202FE">
            <w:r w:rsidRPr="00FA408C">
              <w:t>0.8 km; 0.3 km</w:t>
            </w:r>
          </w:p>
        </w:tc>
      </w:tr>
    </w:tbl>
    <w:p w14:paraId="04761D95" w14:textId="77777777" w:rsidR="00F202FE" w:rsidRDefault="00F202FE" w:rsidP="00F202FE"/>
    <w:p w14:paraId="425982D1" w14:textId="77777777" w:rsidR="00F202FE" w:rsidRPr="002B1A81" w:rsidRDefault="00F202FE" w:rsidP="00F202FE">
      <w:pPr>
        <w:pStyle w:val="Caption"/>
      </w:pPr>
      <w:r w:rsidRPr="002B1A81">
        <w:t xml:space="preserve">Table </w:t>
      </w:r>
      <w:r w:rsidRPr="00F202FE">
        <w:t>49</w:t>
      </w:r>
      <w:r w:rsidRPr="002B1A81">
        <w:t xml:space="preserve">: </w:t>
      </w:r>
      <w:r>
        <w:t>S</w:t>
      </w:r>
      <w:r w:rsidRPr="002B1A81">
        <w:t>eparation distances</w:t>
      </w:r>
      <w:r>
        <w:t xml:space="preserve"> to protect PMSE at</w:t>
      </w:r>
      <w:r w:rsidRPr="00F202FE">
        <w:t xml:space="preserve"> </w:t>
      </w:r>
      <w:r>
        <w:t>10 MHz frequency separation</w:t>
      </w:r>
    </w:p>
    <w:tbl>
      <w:tblPr>
        <w:tblW w:w="7265" w:type="dxa"/>
        <w:jc w:val="center"/>
        <w:tblBorders>
          <w:top w:val="single" w:sz="4" w:space="0" w:color="D2232A"/>
          <w:left w:val="single" w:sz="4" w:space="0" w:color="D2232A"/>
          <w:bottom w:val="single" w:sz="4" w:space="0" w:color="D2232A"/>
          <w:right w:val="single" w:sz="4" w:space="0" w:color="D2232A"/>
          <w:insideH w:val="single" w:sz="4" w:space="0" w:color="D2232A"/>
          <w:insideV w:val="single" w:sz="4" w:space="0" w:color="D2232A"/>
        </w:tblBorders>
        <w:tblCellMar>
          <w:top w:w="11" w:type="dxa"/>
          <w:bottom w:w="11" w:type="dxa"/>
        </w:tblCellMar>
        <w:tblLook w:val="01E0" w:firstRow="1" w:lastRow="1" w:firstColumn="1" w:lastColumn="1" w:noHBand="0" w:noVBand="0"/>
      </w:tblPr>
      <w:tblGrid>
        <w:gridCol w:w="3156"/>
        <w:gridCol w:w="2066"/>
        <w:gridCol w:w="2043"/>
      </w:tblGrid>
      <w:tr w:rsidR="00F202FE" w:rsidRPr="002B1A81" w14:paraId="79E9CE37" w14:textId="77777777" w:rsidTr="001B0AD1">
        <w:trPr>
          <w:trHeight w:val="434"/>
          <w:tblHeader/>
          <w:jc w:val="center"/>
        </w:trPr>
        <w:tc>
          <w:tcPr>
            <w:tcW w:w="3156" w:type="dxa"/>
            <w:tcBorders>
              <w:right w:val="single" w:sz="8" w:space="0" w:color="FFFFFF"/>
            </w:tcBorders>
            <w:shd w:val="clear" w:color="auto" w:fill="D2232A"/>
            <w:vAlign w:val="center"/>
          </w:tcPr>
          <w:p w14:paraId="7EFC73C6" w14:textId="77777777" w:rsidR="00F202FE" w:rsidRPr="00F202FE" w:rsidRDefault="00F202FE" w:rsidP="00F202FE">
            <w:r w:rsidRPr="00F202FE">
              <w:t xml:space="preserve">Parameter </w:t>
            </w:r>
          </w:p>
        </w:tc>
        <w:tc>
          <w:tcPr>
            <w:tcW w:w="2066" w:type="dxa"/>
            <w:tcBorders>
              <w:left w:val="single" w:sz="8" w:space="0" w:color="FFFFFF"/>
            </w:tcBorders>
            <w:shd w:val="clear" w:color="auto" w:fill="D2232A"/>
            <w:vAlign w:val="center"/>
          </w:tcPr>
          <w:p w14:paraId="35F269B1" w14:textId="77777777" w:rsidR="00F202FE" w:rsidRPr="00F202FE" w:rsidRDefault="00F202FE" w:rsidP="00F202FE">
            <w:r w:rsidRPr="00F202FE">
              <w:t>Body worn / Handheld</w:t>
            </w:r>
          </w:p>
        </w:tc>
        <w:tc>
          <w:tcPr>
            <w:tcW w:w="2043" w:type="dxa"/>
            <w:tcBorders>
              <w:left w:val="single" w:sz="8" w:space="0" w:color="FFFFFF"/>
            </w:tcBorders>
            <w:shd w:val="clear" w:color="auto" w:fill="D2232A"/>
          </w:tcPr>
          <w:p w14:paraId="2FCD8165" w14:textId="77777777" w:rsidR="00F202FE" w:rsidRPr="00F202FE" w:rsidRDefault="00F202FE" w:rsidP="00F202FE">
            <w:r w:rsidRPr="00F202FE">
              <w:t>IEM</w:t>
            </w:r>
          </w:p>
        </w:tc>
      </w:tr>
      <w:tr w:rsidR="00F202FE" w:rsidRPr="002B1A81" w14:paraId="22C84C83" w14:textId="77777777" w:rsidTr="001B0AD1">
        <w:trPr>
          <w:trHeight w:val="388"/>
          <w:jc w:val="center"/>
        </w:trPr>
        <w:tc>
          <w:tcPr>
            <w:tcW w:w="3156" w:type="dxa"/>
            <w:vAlign w:val="center"/>
          </w:tcPr>
          <w:p w14:paraId="1998FB9C" w14:textId="77777777" w:rsidR="00F202FE" w:rsidRPr="00F202FE" w:rsidRDefault="00F202FE" w:rsidP="00F202FE">
            <w:r>
              <w:t>ACIR</w:t>
            </w:r>
          </w:p>
        </w:tc>
        <w:tc>
          <w:tcPr>
            <w:tcW w:w="4109" w:type="dxa"/>
            <w:gridSpan w:val="2"/>
            <w:vAlign w:val="center"/>
          </w:tcPr>
          <w:p w14:paraId="1CF94B3E" w14:textId="77777777" w:rsidR="00F202FE" w:rsidRPr="00F202FE" w:rsidRDefault="00F202FE" w:rsidP="00F202FE">
            <w:r>
              <w:t>15 dB</w:t>
            </w:r>
          </w:p>
        </w:tc>
      </w:tr>
      <w:tr w:rsidR="00F202FE" w:rsidRPr="002B1A81" w14:paraId="12674115" w14:textId="77777777" w:rsidTr="001B0AD1">
        <w:trPr>
          <w:trHeight w:val="388"/>
          <w:jc w:val="center"/>
        </w:trPr>
        <w:tc>
          <w:tcPr>
            <w:tcW w:w="3156" w:type="dxa"/>
            <w:vAlign w:val="center"/>
          </w:tcPr>
          <w:p w14:paraId="792BFFE6" w14:textId="77777777" w:rsidR="00F202FE" w:rsidRPr="00F202FE" w:rsidRDefault="00F202FE" w:rsidP="00F202FE">
            <w:r w:rsidRPr="002B1A81">
              <w:lastRenderedPageBreak/>
              <w:t xml:space="preserve">Path loss to meet </w:t>
            </w:r>
            <w:r w:rsidRPr="00F202FE">
              <w:t>the protection criterion</w:t>
            </w:r>
          </w:p>
        </w:tc>
        <w:tc>
          <w:tcPr>
            <w:tcW w:w="2066" w:type="dxa"/>
            <w:vAlign w:val="center"/>
          </w:tcPr>
          <w:p w14:paraId="2805113E" w14:textId="77777777" w:rsidR="00F202FE" w:rsidRPr="00F202FE" w:rsidRDefault="00F202FE" w:rsidP="00F202FE">
            <w:r w:rsidRPr="00FA408C">
              <w:t>98.3 dB; 80.9 dB</w:t>
            </w:r>
          </w:p>
        </w:tc>
        <w:tc>
          <w:tcPr>
            <w:tcW w:w="2043" w:type="dxa"/>
            <w:vAlign w:val="center"/>
          </w:tcPr>
          <w:p w14:paraId="65734692" w14:textId="77777777" w:rsidR="00F202FE" w:rsidRPr="00F202FE" w:rsidRDefault="00F202FE" w:rsidP="00F202FE">
            <w:r w:rsidRPr="00215CC6">
              <w:t>88.75 dB; 73.75 dB</w:t>
            </w:r>
          </w:p>
        </w:tc>
      </w:tr>
      <w:tr w:rsidR="00F202FE" w:rsidRPr="00F50D8B" w14:paraId="298EF1A7" w14:textId="77777777" w:rsidTr="001B0AD1">
        <w:trPr>
          <w:trHeight w:val="388"/>
          <w:jc w:val="center"/>
        </w:trPr>
        <w:tc>
          <w:tcPr>
            <w:tcW w:w="3156" w:type="dxa"/>
            <w:tcBorders>
              <w:top w:val="single" w:sz="4" w:space="0" w:color="D2232A"/>
              <w:left w:val="single" w:sz="4" w:space="0" w:color="D2232A"/>
              <w:bottom w:val="single" w:sz="4" w:space="0" w:color="D2232A"/>
              <w:right w:val="single" w:sz="4" w:space="0" w:color="D2232A"/>
            </w:tcBorders>
            <w:vAlign w:val="center"/>
          </w:tcPr>
          <w:p w14:paraId="1E3887A4" w14:textId="77777777" w:rsidR="00F202FE" w:rsidRPr="00F202FE" w:rsidRDefault="00F202FE" w:rsidP="00F202FE">
            <w:r w:rsidRPr="002B1A81">
              <w:t>Separation distances in the main lobe</w:t>
            </w:r>
            <w:r w:rsidRPr="00F202FE">
              <w:t xml:space="preserve"> of SSR at 40 m</w:t>
            </w:r>
          </w:p>
        </w:tc>
        <w:tc>
          <w:tcPr>
            <w:tcW w:w="2066" w:type="dxa"/>
            <w:tcBorders>
              <w:top w:val="single" w:sz="4" w:space="0" w:color="D2232A"/>
              <w:left w:val="single" w:sz="4" w:space="0" w:color="D2232A"/>
              <w:bottom w:val="single" w:sz="4" w:space="0" w:color="D2232A"/>
              <w:right w:val="single" w:sz="4" w:space="0" w:color="D2232A"/>
            </w:tcBorders>
            <w:vAlign w:val="center"/>
          </w:tcPr>
          <w:p w14:paraId="79B85D37" w14:textId="77777777" w:rsidR="00F202FE" w:rsidRPr="00F202FE" w:rsidRDefault="00F202FE" w:rsidP="00F202FE">
            <w:r w:rsidRPr="00FA408C">
              <w:t>1.9 km; 0.3 km</w:t>
            </w:r>
          </w:p>
        </w:tc>
        <w:tc>
          <w:tcPr>
            <w:tcW w:w="2043" w:type="dxa"/>
            <w:tcBorders>
              <w:top w:val="single" w:sz="4" w:space="0" w:color="D2232A"/>
              <w:left w:val="single" w:sz="4" w:space="0" w:color="D2232A"/>
              <w:bottom w:val="single" w:sz="4" w:space="0" w:color="D2232A"/>
              <w:right w:val="single" w:sz="4" w:space="0" w:color="D2232A"/>
            </w:tcBorders>
            <w:vAlign w:val="center"/>
          </w:tcPr>
          <w:p w14:paraId="30DD017D" w14:textId="77777777" w:rsidR="00F202FE" w:rsidRPr="00F202FE" w:rsidRDefault="00F202FE" w:rsidP="00F202FE">
            <w:r w:rsidRPr="00215CC6">
              <w:t xml:space="preserve">0.7 km; </w:t>
            </w:r>
            <w:r w:rsidRPr="00F202FE">
              <w:t>0.1 km</w:t>
            </w:r>
          </w:p>
        </w:tc>
      </w:tr>
      <w:tr w:rsidR="00F202FE" w:rsidRPr="00F50D8B" w14:paraId="447BF9DE" w14:textId="77777777" w:rsidTr="001B0AD1">
        <w:trPr>
          <w:trHeight w:val="388"/>
          <w:jc w:val="center"/>
        </w:trPr>
        <w:tc>
          <w:tcPr>
            <w:tcW w:w="3156" w:type="dxa"/>
            <w:tcBorders>
              <w:top w:val="single" w:sz="4" w:space="0" w:color="D2232A"/>
              <w:left w:val="single" w:sz="4" w:space="0" w:color="D2232A"/>
              <w:bottom w:val="single" w:sz="4" w:space="0" w:color="D2232A"/>
              <w:right w:val="single" w:sz="4" w:space="0" w:color="D2232A"/>
            </w:tcBorders>
            <w:vAlign w:val="center"/>
          </w:tcPr>
          <w:p w14:paraId="6BD953F4" w14:textId="77777777" w:rsidR="00F202FE" w:rsidRPr="00F202FE" w:rsidRDefault="00F202FE" w:rsidP="00F202FE">
            <w:r w:rsidRPr="002B1A81">
              <w:t>Separation distances in the main lobe</w:t>
            </w:r>
            <w:r w:rsidRPr="00F202FE">
              <w:t xml:space="preserve"> of SSR at 25 m</w:t>
            </w:r>
          </w:p>
        </w:tc>
        <w:tc>
          <w:tcPr>
            <w:tcW w:w="2066" w:type="dxa"/>
            <w:tcBorders>
              <w:top w:val="single" w:sz="4" w:space="0" w:color="D2232A"/>
              <w:left w:val="single" w:sz="4" w:space="0" w:color="D2232A"/>
              <w:bottom w:val="single" w:sz="4" w:space="0" w:color="D2232A"/>
              <w:right w:val="single" w:sz="4" w:space="0" w:color="D2232A"/>
            </w:tcBorders>
            <w:vAlign w:val="center"/>
          </w:tcPr>
          <w:p w14:paraId="0B76B201" w14:textId="77777777" w:rsidR="00F202FE" w:rsidRPr="00F202FE" w:rsidRDefault="00F202FE" w:rsidP="00F202FE">
            <w:r w:rsidRPr="00FA408C">
              <w:t>1.9 km; 0.3 km</w:t>
            </w:r>
          </w:p>
        </w:tc>
        <w:tc>
          <w:tcPr>
            <w:tcW w:w="2043" w:type="dxa"/>
            <w:tcBorders>
              <w:top w:val="single" w:sz="4" w:space="0" w:color="D2232A"/>
              <w:left w:val="single" w:sz="4" w:space="0" w:color="D2232A"/>
              <w:bottom w:val="single" w:sz="4" w:space="0" w:color="D2232A"/>
              <w:right w:val="single" w:sz="4" w:space="0" w:color="D2232A"/>
            </w:tcBorders>
            <w:vAlign w:val="center"/>
          </w:tcPr>
          <w:p w14:paraId="6397754D" w14:textId="77777777" w:rsidR="00F202FE" w:rsidRPr="00F202FE" w:rsidRDefault="00F202FE" w:rsidP="00F202FE">
            <w:r w:rsidRPr="00FA408C">
              <w:t>0.6 km; 0.1 km</w:t>
            </w:r>
          </w:p>
        </w:tc>
      </w:tr>
      <w:tr w:rsidR="00F202FE" w:rsidRPr="00F50D8B" w14:paraId="2B163333" w14:textId="77777777" w:rsidTr="001B0AD1">
        <w:trPr>
          <w:trHeight w:val="388"/>
          <w:jc w:val="center"/>
        </w:trPr>
        <w:tc>
          <w:tcPr>
            <w:tcW w:w="3156" w:type="dxa"/>
            <w:tcBorders>
              <w:top w:val="single" w:sz="4" w:space="0" w:color="D2232A"/>
              <w:left w:val="single" w:sz="4" w:space="0" w:color="D2232A"/>
              <w:bottom w:val="single" w:sz="4" w:space="0" w:color="D2232A"/>
              <w:right w:val="single" w:sz="4" w:space="0" w:color="D2232A"/>
            </w:tcBorders>
            <w:vAlign w:val="center"/>
          </w:tcPr>
          <w:p w14:paraId="632D8CE4" w14:textId="77777777" w:rsidR="00F202FE" w:rsidRPr="00F202FE" w:rsidRDefault="00F202FE" w:rsidP="00F202FE">
            <w:r w:rsidRPr="002B1A81">
              <w:t xml:space="preserve">Separation distances in </w:t>
            </w:r>
            <w:r w:rsidRPr="00F202FE">
              <w:t>the main lobe of SSR at 2.1 m</w:t>
            </w:r>
          </w:p>
        </w:tc>
        <w:tc>
          <w:tcPr>
            <w:tcW w:w="2066" w:type="dxa"/>
            <w:tcBorders>
              <w:top w:val="single" w:sz="4" w:space="0" w:color="D2232A"/>
              <w:left w:val="single" w:sz="4" w:space="0" w:color="D2232A"/>
              <w:bottom w:val="single" w:sz="4" w:space="0" w:color="D2232A"/>
              <w:right w:val="single" w:sz="4" w:space="0" w:color="D2232A"/>
            </w:tcBorders>
            <w:vAlign w:val="center"/>
          </w:tcPr>
          <w:p w14:paraId="6582FF76" w14:textId="77777777" w:rsidR="00F202FE" w:rsidRPr="00F202FE" w:rsidRDefault="00F202FE" w:rsidP="00F202FE">
            <w:r>
              <w:t>0.6 km; 0.2 km</w:t>
            </w:r>
          </w:p>
        </w:tc>
        <w:tc>
          <w:tcPr>
            <w:tcW w:w="2043" w:type="dxa"/>
            <w:tcBorders>
              <w:top w:val="single" w:sz="4" w:space="0" w:color="D2232A"/>
              <w:left w:val="single" w:sz="4" w:space="0" w:color="D2232A"/>
              <w:bottom w:val="single" w:sz="4" w:space="0" w:color="D2232A"/>
              <w:right w:val="single" w:sz="4" w:space="0" w:color="D2232A"/>
            </w:tcBorders>
            <w:vAlign w:val="center"/>
          </w:tcPr>
          <w:p w14:paraId="6D8F3CA3" w14:textId="77777777" w:rsidR="00F202FE" w:rsidRPr="00F202FE" w:rsidRDefault="00F202FE" w:rsidP="00F202FE">
            <w:pPr>
              <w:rPr>
                <w:highlight w:val="yellow"/>
              </w:rPr>
            </w:pPr>
            <w:r w:rsidRPr="00523ACA">
              <w:t>0.3 km</w:t>
            </w:r>
            <w:r w:rsidRPr="00F202FE">
              <w:t>; 0.1 km</w:t>
            </w:r>
          </w:p>
        </w:tc>
      </w:tr>
    </w:tbl>
    <w:p w14:paraId="0DB6FA48" w14:textId="77777777" w:rsidR="00F202FE" w:rsidRDefault="00F202FE" w:rsidP="00F202FE"/>
    <w:p w14:paraId="3FAC4BF6" w14:textId="77777777" w:rsidR="00F202FE" w:rsidRPr="002B1A81" w:rsidRDefault="00F202FE" w:rsidP="00F202FE">
      <w:pPr>
        <w:pStyle w:val="Caption"/>
      </w:pPr>
      <w:r w:rsidRPr="002B1A81">
        <w:t xml:space="preserve">Table </w:t>
      </w:r>
      <w:r w:rsidRPr="00F202FE">
        <w:t>50</w:t>
      </w:r>
      <w:r w:rsidRPr="002B1A81">
        <w:t xml:space="preserve">: </w:t>
      </w:r>
      <w:r>
        <w:t>S</w:t>
      </w:r>
      <w:r w:rsidRPr="002B1A81">
        <w:t>eparation distances</w:t>
      </w:r>
      <w:r>
        <w:t xml:space="preserve"> to protect PMSE at 20 MHz frequency separation</w:t>
      </w:r>
    </w:p>
    <w:tbl>
      <w:tblPr>
        <w:tblW w:w="7265" w:type="dxa"/>
        <w:jc w:val="center"/>
        <w:tblBorders>
          <w:top w:val="single" w:sz="4" w:space="0" w:color="D2232A"/>
          <w:left w:val="single" w:sz="4" w:space="0" w:color="D2232A"/>
          <w:bottom w:val="single" w:sz="4" w:space="0" w:color="D2232A"/>
          <w:right w:val="single" w:sz="4" w:space="0" w:color="D2232A"/>
          <w:insideH w:val="single" w:sz="4" w:space="0" w:color="D2232A"/>
          <w:insideV w:val="single" w:sz="4" w:space="0" w:color="D2232A"/>
        </w:tblBorders>
        <w:tblCellMar>
          <w:top w:w="11" w:type="dxa"/>
          <w:bottom w:w="11" w:type="dxa"/>
        </w:tblCellMar>
        <w:tblLook w:val="01E0" w:firstRow="1" w:lastRow="1" w:firstColumn="1" w:lastColumn="1" w:noHBand="0" w:noVBand="0"/>
      </w:tblPr>
      <w:tblGrid>
        <w:gridCol w:w="3156"/>
        <w:gridCol w:w="2066"/>
        <w:gridCol w:w="2043"/>
      </w:tblGrid>
      <w:tr w:rsidR="00F202FE" w:rsidRPr="002B1A81" w14:paraId="208246E1" w14:textId="77777777" w:rsidTr="001B0AD1">
        <w:trPr>
          <w:trHeight w:val="434"/>
          <w:tblHeader/>
          <w:jc w:val="center"/>
        </w:trPr>
        <w:tc>
          <w:tcPr>
            <w:tcW w:w="3156" w:type="dxa"/>
            <w:tcBorders>
              <w:right w:val="single" w:sz="8" w:space="0" w:color="FFFFFF"/>
            </w:tcBorders>
            <w:shd w:val="clear" w:color="auto" w:fill="D2232A"/>
            <w:vAlign w:val="center"/>
          </w:tcPr>
          <w:p w14:paraId="4FEAF1DC" w14:textId="77777777" w:rsidR="00F202FE" w:rsidRPr="00F202FE" w:rsidRDefault="00F202FE" w:rsidP="00F202FE">
            <w:r w:rsidRPr="00F202FE">
              <w:t xml:space="preserve">Parameter </w:t>
            </w:r>
          </w:p>
        </w:tc>
        <w:tc>
          <w:tcPr>
            <w:tcW w:w="2066" w:type="dxa"/>
            <w:tcBorders>
              <w:left w:val="single" w:sz="8" w:space="0" w:color="FFFFFF"/>
            </w:tcBorders>
            <w:shd w:val="clear" w:color="auto" w:fill="D2232A"/>
            <w:vAlign w:val="center"/>
          </w:tcPr>
          <w:p w14:paraId="034D686E" w14:textId="77777777" w:rsidR="00F202FE" w:rsidRPr="00F202FE" w:rsidRDefault="00F202FE" w:rsidP="00F202FE">
            <w:r w:rsidRPr="00F202FE">
              <w:t>Body worn / Handheld</w:t>
            </w:r>
          </w:p>
        </w:tc>
        <w:tc>
          <w:tcPr>
            <w:tcW w:w="2043" w:type="dxa"/>
            <w:tcBorders>
              <w:left w:val="single" w:sz="8" w:space="0" w:color="FFFFFF"/>
            </w:tcBorders>
            <w:shd w:val="clear" w:color="auto" w:fill="D2232A"/>
          </w:tcPr>
          <w:p w14:paraId="4BABFFD4" w14:textId="77777777" w:rsidR="00F202FE" w:rsidRPr="00F202FE" w:rsidRDefault="00F202FE" w:rsidP="00F202FE">
            <w:r w:rsidRPr="00F202FE">
              <w:t>IEM</w:t>
            </w:r>
          </w:p>
        </w:tc>
      </w:tr>
      <w:tr w:rsidR="00F202FE" w:rsidRPr="002B1A81" w14:paraId="631696E5" w14:textId="77777777" w:rsidTr="001B0AD1">
        <w:trPr>
          <w:trHeight w:val="388"/>
          <w:jc w:val="center"/>
        </w:trPr>
        <w:tc>
          <w:tcPr>
            <w:tcW w:w="3156" w:type="dxa"/>
            <w:vAlign w:val="center"/>
          </w:tcPr>
          <w:p w14:paraId="40E5EE92" w14:textId="77777777" w:rsidR="00F202FE" w:rsidRPr="00F202FE" w:rsidRDefault="00F202FE" w:rsidP="00F202FE">
            <w:r>
              <w:t>ACIR</w:t>
            </w:r>
          </w:p>
        </w:tc>
        <w:tc>
          <w:tcPr>
            <w:tcW w:w="4109" w:type="dxa"/>
            <w:gridSpan w:val="2"/>
            <w:vAlign w:val="center"/>
          </w:tcPr>
          <w:p w14:paraId="4FFE1FCB" w14:textId="77777777" w:rsidR="00F202FE" w:rsidRPr="00F202FE" w:rsidRDefault="00F202FE" w:rsidP="00F202FE">
            <w:pPr>
              <w:rPr>
                <w:highlight w:val="magenta"/>
              </w:rPr>
            </w:pPr>
            <w:r>
              <w:t>19 dB</w:t>
            </w:r>
          </w:p>
        </w:tc>
      </w:tr>
      <w:tr w:rsidR="00F202FE" w:rsidRPr="002B1A81" w14:paraId="766EDAA2" w14:textId="77777777" w:rsidTr="001B0AD1">
        <w:trPr>
          <w:trHeight w:val="388"/>
          <w:jc w:val="center"/>
        </w:trPr>
        <w:tc>
          <w:tcPr>
            <w:tcW w:w="3156" w:type="dxa"/>
            <w:vAlign w:val="center"/>
          </w:tcPr>
          <w:p w14:paraId="74A7BB76" w14:textId="77777777" w:rsidR="00F202FE" w:rsidRPr="00F202FE" w:rsidRDefault="00F202FE" w:rsidP="00F202FE">
            <w:r w:rsidRPr="002B1A81">
              <w:t>Path loss to meet the protection criterion</w:t>
            </w:r>
          </w:p>
        </w:tc>
        <w:tc>
          <w:tcPr>
            <w:tcW w:w="2066" w:type="dxa"/>
            <w:shd w:val="clear" w:color="auto" w:fill="auto"/>
            <w:vAlign w:val="center"/>
          </w:tcPr>
          <w:p w14:paraId="61CF89C3" w14:textId="77777777" w:rsidR="00F202FE" w:rsidRPr="00F202FE" w:rsidRDefault="00F202FE" w:rsidP="00F202FE">
            <w:r w:rsidRPr="00296FA5">
              <w:t>94.3 dB; 76.9 dB</w:t>
            </w:r>
          </w:p>
        </w:tc>
        <w:tc>
          <w:tcPr>
            <w:tcW w:w="2043" w:type="dxa"/>
            <w:shd w:val="clear" w:color="auto" w:fill="auto"/>
            <w:vAlign w:val="center"/>
          </w:tcPr>
          <w:p w14:paraId="71E4ED41" w14:textId="77777777" w:rsidR="00F202FE" w:rsidRPr="00F202FE" w:rsidRDefault="00F202FE" w:rsidP="00F202FE">
            <w:r w:rsidRPr="00296FA5">
              <w:t xml:space="preserve">84.75 </w:t>
            </w:r>
            <w:r w:rsidRPr="00F202FE">
              <w:t>dB; 69.75 dB</w:t>
            </w:r>
          </w:p>
        </w:tc>
      </w:tr>
      <w:tr w:rsidR="00F202FE" w:rsidRPr="00F50D8B" w14:paraId="0AC9B898" w14:textId="77777777" w:rsidTr="001B0AD1">
        <w:trPr>
          <w:trHeight w:val="388"/>
          <w:jc w:val="center"/>
        </w:trPr>
        <w:tc>
          <w:tcPr>
            <w:tcW w:w="3156" w:type="dxa"/>
            <w:tcBorders>
              <w:top w:val="single" w:sz="4" w:space="0" w:color="D2232A"/>
              <w:left w:val="single" w:sz="4" w:space="0" w:color="D2232A"/>
              <w:bottom w:val="single" w:sz="4" w:space="0" w:color="D2232A"/>
              <w:right w:val="single" w:sz="4" w:space="0" w:color="D2232A"/>
            </w:tcBorders>
            <w:vAlign w:val="center"/>
          </w:tcPr>
          <w:p w14:paraId="15C67B28" w14:textId="77777777" w:rsidR="00F202FE" w:rsidRPr="00F202FE" w:rsidRDefault="00F202FE" w:rsidP="00F202FE">
            <w:r w:rsidRPr="002B1A81">
              <w:t>Separation distances in the main lobe</w:t>
            </w:r>
            <w:r w:rsidRPr="00F202FE">
              <w:t xml:space="preserve"> of SSR at 40 m</w:t>
            </w:r>
          </w:p>
        </w:tc>
        <w:tc>
          <w:tcPr>
            <w:tcW w:w="2066" w:type="dxa"/>
            <w:tcBorders>
              <w:top w:val="single" w:sz="4" w:space="0" w:color="D2232A"/>
              <w:left w:val="single" w:sz="4" w:space="0" w:color="D2232A"/>
              <w:bottom w:val="single" w:sz="4" w:space="0" w:color="D2232A"/>
              <w:right w:val="single" w:sz="4" w:space="0" w:color="D2232A"/>
            </w:tcBorders>
            <w:vAlign w:val="center"/>
          </w:tcPr>
          <w:p w14:paraId="7A6F5C35" w14:textId="77777777" w:rsidR="00F202FE" w:rsidRPr="00F202FE" w:rsidRDefault="00F202FE" w:rsidP="00F202FE">
            <w:r w:rsidRPr="00215CC6">
              <w:t xml:space="preserve">1.2 km; </w:t>
            </w:r>
            <w:r w:rsidRPr="00F202FE">
              <w:t>0.2 km</w:t>
            </w:r>
          </w:p>
        </w:tc>
        <w:tc>
          <w:tcPr>
            <w:tcW w:w="2043" w:type="dxa"/>
            <w:tcBorders>
              <w:top w:val="single" w:sz="4" w:space="0" w:color="D2232A"/>
              <w:left w:val="single" w:sz="4" w:space="0" w:color="D2232A"/>
              <w:bottom w:val="single" w:sz="4" w:space="0" w:color="D2232A"/>
              <w:right w:val="single" w:sz="4" w:space="0" w:color="D2232A"/>
            </w:tcBorders>
            <w:vAlign w:val="center"/>
          </w:tcPr>
          <w:p w14:paraId="1D3163AD" w14:textId="77777777" w:rsidR="00F202FE" w:rsidRPr="00F202FE" w:rsidRDefault="00F202FE" w:rsidP="00F202FE">
            <w:r w:rsidRPr="00215CC6">
              <w:t>0.4 km; N/A</w:t>
            </w:r>
          </w:p>
        </w:tc>
      </w:tr>
      <w:tr w:rsidR="00F202FE" w:rsidRPr="00F50D8B" w14:paraId="65A3A63D" w14:textId="77777777" w:rsidTr="001B0AD1">
        <w:trPr>
          <w:trHeight w:val="388"/>
          <w:jc w:val="center"/>
        </w:trPr>
        <w:tc>
          <w:tcPr>
            <w:tcW w:w="3156" w:type="dxa"/>
            <w:tcBorders>
              <w:top w:val="single" w:sz="4" w:space="0" w:color="D2232A"/>
              <w:left w:val="single" w:sz="4" w:space="0" w:color="D2232A"/>
              <w:bottom w:val="single" w:sz="4" w:space="0" w:color="D2232A"/>
              <w:right w:val="single" w:sz="4" w:space="0" w:color="D2232A"/>
            </w:tcBorders>
            <w:vAlign w:val="center"/>
          </w:tcPr>
          <w:p w14:paraId="77BB6367" w14:textId="77777777" w:rsidR="00F202FE" w:rsidRPr="00F202FE" w:rsidRDefault="00F202FE" w:rsidP="00F202FE">
            <w:r w:rsidRPr="002B1A81">
              <w:t>Separation distances in the main lobe</w:t>
            </w:r>
            <w:r w:rsidRPr="00F202FE">
              <w:t xml:space="preserve"> of SSR at 25 m</w:t>
            </w:r>
          </w:p>
        </w:tc>
        <w:tc>
          <w:tcPr>
            <w:tcW w:w="2066" w:type="dxa"/>
            <w:tcBorders>
              <w:top w:val="single" w:sz="4" w:space="0" w:color="D2232A"/>
              <w:left w:val="single" w:sz="4" w:space="0" w:color="D2232A"/>
              <w:bottom w:val="single" w:sz="4" w:space="0" w:color="D2232A"/>
              <w:right w:val="single" w:sz="4" w:space="0" w:color="D2232A"/>
            </w:tcBorders>
            <w:vAlign w:val="center"/>
          </w:tcPr>
          <w:p w14:paraId="6AE14B7E" w14:textId="77777777" w:rsidR="00F202FE" w:rsidRPr="00F202FE" w:rsidRDefault="00F202FE" w:rsidP="00F202FE">
            <w:r w:rsidRPr="00215CC6">
              <w:t xml:space="preserve">1.2 km; </w:t>
            </w:r>
            <w:r w:rsidRPr="00F202FE">
              <w:t>0.2 km</w:t>
            </w:r>
          </w:p>
        </w:tc>
        <w:tc>
          <w:tcPr>
            <w:tcW w:w="2043" w:type="dxa"/>
            <w:tcBorders>
              <w:top w:val="single" w:sz="4" w:space="0" w:color="D2232A"/>
              <w:left w:val="single" w:sz="4" w:space="0" w:color="D2232A"/>
              <w:bottom w:val="single" w:sz="4" w:space="0" w:color="D2232A"/>
              <w:right w:val="single" w:sz="4" w:space="0" w:color="D2232A"/>
            </w:tcBorders>
            <w:vAlign w:val="center"/>
          </w:tcPr>
          <w:p w14:paraId="601A2253" w14:textId="77777777" w:rsidR="00F202FE" w:rsidRPr="00F202FE" w:rsidRDefault="00F202FE" w:rsidP="00F202FE">
            <w:r w:rsidRPr="00FA408C">
              <w:t>0.4 km; N/A</w:t>
            </w:r>
          </w:p>
        </w:tc>
      </w:tr>
      <w:tr w:rsidR="00F202FE" w:rsidRPr="00F50D8B" w14:paraId="0781A023" w14:textId="77777777" w:rsidTr="001B0AD1">
        <w:trPr>
          <w:trHeight w:val="388"/>
          <w:jc w:val="center"/>
        </w:trPr>
        <w:tc>
          <w:tcPr>
            <w:tcW w:w="3156" w:type="dxa"/>
            <w:tcBorders>
              <w:top w:val="single" w:sz="4" w:space="0" w:color="D2232A"/>
              <w:left w:val="single" w:sz="4" w:space="0" w:color="D2232A"/>
              <w:bottom w:val="single" w:sz="4" w:space="0" w:color="D2232A"/>
              <w:right w:val="single" w:sz="4" w:space="0" w:color="D2232A"/>
            </w:tcBorders>
            <w:vAlign w:val="center"/>
          </w:tcPr>
          <w:p w14:paraId="522D5511" w14:textId="77777777" w:rsidR="00F202FE" w:rsidRPr="00F202FE" w:rsidRDefault="00F202FE" w:rsidP="00F202FE">
            <w:r w:rsidRPr="002B1A81">
              <w:t>Separation distances in the main lobe</w:t>
            </w:r>
            <w:r w:rsidRPr="00F202FE">
              <w:t xml:space="preserve"> of SSR at 2.1 m</w:t>
            </w:r>
          </w:p>
        </w:tc>
        <w:tc>
          <w:tcPr>
            <w:tcW w:w="2066" w:type="dxa"/>
            <w:tcBorders>
              <w:top w:val="single" w:sz="4" w:space="0" w:color="D2232A"/>
              <w:left w:val="single" w:sz="4" w:space="0" w:color="D2232A"/>
              <w:bottom w:val="single" w:sz="4" w:space="0" w:color="D2232A"/>
              <w:right w:val="single" w:sz="4" w:space="0" w:color="D2232A"/>
            </w:tcBorders>
            <w:vAlign w:val="center"/>
          </w:tcPr>
          <w:p w14:paraId="30253E06" w14:textId="77777777" w:rsidR="00F202FE" w:rsidRPr="00F202FE" w:rsidRDefault="00F202FE" w:rsidP="00F202FE">
            <w:r w:rsidRPr="00215CC6">
              <w:t>0.5 km;</w:t>
            </w:r>
            <w:r w:rsidRPr="00F202FE">
              <w:t xml:space="preserve"> 0.2 km</w:t>
            </w:r>
          </w:p>
        </w:tc>
        <w:tc>
          <w:tcPr>
            <w:tcW w:w="2043" w:type="dxa"/>
            <w:tcBorders>
              <w:top w:val="single" w:sz="4" w:space="0" w:color="D2232A"/>
              <w:left w:val="single" w:sz="4" w:space="0" w:color="D2232A"/>
              <w:bottom w:val="single" w:sz="4" w:space="0" w:color="D2232A"/>
              <w:right w:val="single" w:sz="4" w:space="0" w:color="D2232A"/>
            </w:tcBorders>
            <w:vAlign w:val="center"/>
          </w:tcPr>
          <w:p w14:paraId="1FC945A5" w14:textId="77777777" w:rsidR="00F202FE" w:rsidRPr="00F202FE" w:rsidRDefault="00F202FE" w:rsidP="00F202FE">
            <w:r w:rsidRPr="00FA408C">
              <w:t>0.2 km; N/A</w:t>
            </w:r>
          </w:p>
        </w:tc>
      </w:tr>
    </w:tbl>
    <w:p w14:paraId="12E92659" w14:textId="77777777" w:rsidR="00F202FE" w:rsidRPr="00F202FE" w:rsidRDefault="00F202FE" w:rsidP="00F202FE">
      <w:pPr>
        <w:pStyle w:val="ECCAnnexheading2"/>
      </w:pPr>
      <w:r w:rsidRPr="00F202FE">
        <w:t>UAT</w:t>
      </w:r>
    </w:p>
    <w:p w14:paraId="1570F0B0" w14:textId="77777777" w:rsidR="00F202FE" w:rsidRPr="00F202FE" w:rsidRDefault="00F202FE" w:rsidP="00F202FE">
      <w:r w:rsidRPr="00F202FE">
        <w:t>Not studied</w:t>
      </w:r>
    </w:p>
    <w:p w14:paraId="28CE46F0" w14:textId="77777777" w:rsidR="00F202FE" w:rsidRPr="00F202FE" w:rsidRDefault="00F202FE" w:rsidP="00F202FE">
      <w:pPr>
        <w:pStyle w:val="ECCAnnexheading2"/>
      </w:pPr>
      <w:r w:rsidRPr="00F202FE">
        <w:t>CNPC</w:t>
      </w:r>
    </w:p>
    <w:p w14:paraId="0C84251B" w14:textId="77777777" w:rsidR="00F202FE" w:rsidRPr="00F202FE" w:rsidRDefault="00F202FE" w:rsidP="00F202FE">
      <w:r w:rsidRPr="00F202FE">
        <w:t>Not studied</w:t>
      </w:r>
    </w:p>
    <w:p w14:paraId="44902DF6" w14:textId="77777777" w:rsidR="00F202FE" w:rsidRPr="00F202FE" w:rsidRDefault="00F202FE" w:rsidP="00F202FE">
      <w:pPr>
        <w:pStyle w:val="ECCAnnexheading2"/>
      </w:pPr>
      <w:r w:rsidRPr="00F202FE">
        <w:t>LDACS</w:t>
      </w:r>
    </w:p>
    <w:p w14:paraId="6A401633" w14:textId="77777777" w:rsidR="00F202FE" w:rsidRPr="00F202FE" w:rsidRDefault="00F202FE" w:rsidP="00F202FE">
      <w:r w:rsidRPr="00F202FE">
        <w:t>Not studied</w:t>
      </w:r>
    </w:p>
    <w:p w14:paraId="37A08895" w14:textId="77777777" w:rsidR="00F202FE" w:rsidRPr="00F202FE" w:rsidRDefault="00F202FE" w:rsidP="00F202FE">
      <w:pPr>
        <w:pStyle w:val="ECCAnnexheading2"/>
      </w:pPr>
      <w:r w:rsidRPr="00F202FE">
        <w:t>JTIDS/MIDS</w:t>
      </w:r>
    </w:p>
    <w:p w14:paraId="24A47EBE" w14:textId="77777777" w:rsidR="00F202FE" w:rsidRPr="00F202FE" w:rsidRDefault="00F202FE" w:rsidP="00F202FE">
      <w:pPr>
        <w:pStyle w:val="ECCAnnexheading2"/>
      </w:pPr>
      <w:r w:rsidRPr="00F202FE">
        <w:lastRenderedPageBreak/>
        <w:t>GNSS</w:t>
      </w:r>
    </w:p>
    <w:p w14:paraId="559F04DB" w14:textId="77777777" w:rsidR="00F202FE" w:rsidRPr="00F202FE" w:rsidRDefault="00F202FE" w:rsidP="00F202FE">
      <w:pPr>
        <w:pStyle w:val="ECCAnnexheading3"/>
      </w:pPr>
      <w:r w:rsidRPr="00F202FE">
        <w:t>Parameters</w:t>
      </w:r>
    </w:p>
    <w:p w14:paraId="508A2A7C" w14:textId="77777777" w:rsidR="00F202FE" w:rsidRPr="00F202FE" w:rsidRDefault="00F202FE" w:rsidP="00F202FE">
      <w:pPr>
        <w:pStyle w:val="ECCAnnexheading4"/>
      </w:pPr>
      <w:r w:rsidRPr="00F202FE">
        <w:t>PMSE parameters</w:t>
      </w:r>
    </w:p>
    <w:p w14:paraId="5F8CCA96" w14:textId="77777777" w:rsidR="00F202FE" w:rsidRPr="00F202FE" w:rsidRDefault="00F202FE" w:rsidP="00F202FE">
      <w:r w:rsidRPr="00F202FE">
        <w:t xml:space="preserve">This study only considers body worn PMSE as the worst case scenario. The PMSE parameters in this study are provided in Table 51. </w:t>
      </w:r>
    </w:p>
    <w:p w14:paraId="3744B9C7" w14:textId="77777777" w:rsidR="00F202FE" w:rsidRPr="002B1A81" w:rsidRDefault="00F202FE" w:rsidP="00F202FE">
      <w:pPr>
        <w:pStyle w:val="Caption"/>
      </w:pPr>
      <w:r w:rsidRPr="002B1A81">
        <w:t xml:space="preserve">Table </w:t>
      </w:r>
      <w:r w:rsidRPr="00F202FE">
        <w:t>51</w:t>
      </w:r>
      <w:r w:rsidRPr="002B1A81">
        <w:t>: Parameters for body worn audio PMSE</w:t>
      </w:r>
    </w:p>
    <w:tbl>
      <w:tblPr>
        <w:tblStyle w:val="ECCTable-redheader"/>
        <w:tblW w:w="5217" w:type="pct"/>
        <w:tblInd w:w="0" w:type="dxa"/>
        <w:tblLook w:val="04A0" w:firstRow="1" w:lastRow="0" w:firstColumn="1" w:lastColumn="0" w:noHBand="0" w:noVBand="1"/>
      </w:tblPr>
      <w:tblGrid>
        <w:gridCol w:w="2939"/>
        <w:gridCol w:w="1197"/>
        <w:gridCol w:w="2392"/>
        <w:gridCol w:w="3755"/>
      </w:tblGrid>
      <w:tr w:rsidR="00F202FE" w:rsidRPr="002B1A81" w14:paraId="030AF336" w14:textId="77777777" w:rsidTr="001B0AD1">
        <w:trPr>
          <w:cnfStyle w:val="100000000000" w:firstRow="1" w:lastRow="0" w:firstColumn="0" w:lastColumn="0" w:oddVBand="0" w:evenVBand="0" w:oddHBand="0" w:evenHBand="0" w:firstRowFirstColumn="0" w:firstRowLastColumn="0" w:lastRowFirstColumn="0" w:lastRowLastColumn="0"/>
          <w:trHeight w:val="480"/>
        </w:trPr>
        <w:tc>
          <w:tcPr>
            <w:tcW w:w="1429" w:type="pct"/>
          </w:tcPr>
          <w:p w14:paraId="6297E69A" w14:textId="77777777" w:rsidR="00F202FE" w:rsidRPr="00F202FE" w:rsidRDefault="00F202FE" w:rsidP="00F202FE">
            <w:pPr>
              <w:pStyle w:val="ECCTableHeaderwhitefont"/>
            </w:pPr>
            <w:r w:rsidRPr="002B1A81">
              <w:t>Parameter</w:t>
            </w:r>
          </w:p>
        </w:tc>
        <w:tc>
          <w:tcPr>
            <w:tcW w:w="582" w:type="pct"/>
          </w:tcPr>
          <w:p w14:paraId="78767D94" w14:textId="77777777" w:rsidR="00F202FE" w:rsidRPr="00F202FE" w:rsidRDefault="00F202FE" w:rsidP="00F202FE">
            <w:pPr>
              <w:pStyle w:val="ECCTableHeaderwhitefont"/>
            </w:pPr>
            <w:r w:rsidRPr="002B1A81">
              <w:t>Unit</w:t>
            </w:r>
          </w:p>
        </w:tc>
        <w:tc>
          <w:tcPr>
            <w:tcW w:w="1163" w:type="pct"/>
          </w:tcPr>
          <w:p w14:paraId="74BC9C96" w14:textId="77777777" w:rsidR="00F202FE" w:rsidRPr="00F202FE" w:rsidRDefault="00F202FE" w:rsidP="00F202FE">
            <w:pPr>
              <w:pStyle w:val="ECCTableHeaderwhitefont"/>
            </w:pPr>
            <w:r w:rsidRPr="002B1A81">
              <w:t>Value</w:t>
            </w:r>
          </w:p>
        </w:tc>
        <w:tc>
          <w:tcPr>
            <w:tcW w:w="1826" w:type="pct"/>
          </w:tcPr>
          <w:p w14:paraId="02D01038" w14:textId="77777777" w:rsidR="00F202FE" w:rsidRPr="00F202FE" w:rsidRDefault="00F202FE" w:rsidP="00F202FE">
            <w:pPr>
              <w:pStyle w:val="ECCTableHeaderwhitefont"/>
            </w:pPr>
            <w:r>
              <w:t>Reference</w:t>
            </w:r>
          </w:p>
        </w:tc>
      </w:tr>
      <w:tr w:rsidR="00F202FE" w:rsidRPr="002B1A81" w14:paraId="07C8B995" w14:textId="77777777" w:rsidTr="001B0AD1">
        <w:trPr>
          <w:trHeight w:val="267"/>
        </w:trPr>
        <w:tc>
          <w:tcPr>
            <w:tcW w:w="1429" w:type="pct"/>
          </w:tcPr>
          <w:p w14:paraId="5621214E" w14:textId="77777777" w:rsidR="00F202FE" w:rsidRPr="00F202FE" w:rsidRDefault="00F202FE" w:rsidP="00F202FE">
            <w:r w:rsidRPr="002B1A81">
              <w:t>Bandwidth (BW)</w:t>
            </w:r>
          </w:p>
        </w:tc>
        <w:tc>
          <w:tcPr>
            <w:tcW w:w="582" w:type="pct"/>
          </w:tcPr>
          <w:p w14:paraId="50079123" w14:textId="77777777" w:rsidR="00F202FE" w:rsidRPr="00F202FE" w:rsidRDefault="00F202FE" w:rsidP="00F202FE">
            <w:r w:rsidRPr="002B1A81">
              <w:t>MHz</w:t>
            </w:r>
          </w:p>
        </w:tc>
        <w:tc>
          <w:tcPr>
            <w:tcW w:w="1163" w:type="pct"/>
          </w:tcPr>
          <w:p w14:paraId="4D57BBD0" w14:textId="77777777" w:rsidR="00F202FE" w:rsidRPr="00F202FE" w:rsidRDefault="00F202FE" w:rsidP="00F202FE">
            <w:r w:rsidRPr="002B1A81">
              <w:t>0.2</w:t>
            </w:r>
          </w:p>
        </w:tc>
        <w:tc>
          <w:tcPr>
            <w:tcW w:w="1826" w:type="pct"/>
          </w:tcPr>
          <w:p w14:paraId="39CCFB12" w14:textId="77777777" w:rsidR="00F202FE" w:rsidRPr="00F202FE" w:rsidRDefault="00F202FE" w:rsidP="00F202FE">
            <w:r w:rsidRPr="00737128">
              <w:t>ECC Report 253</w:t>
            </w:r>
          </w:p>
        </w:tc>
      </w:tr>
      <w:tr w:rsidR="00F202FE" w:rsidRPr="002B1A81" w14:paraId="2F246FAB" w14:textId="77777777" w:rsidTr="001B0AD1">
        <w:trPr>
          <w:trHeight w:val="267"/>
        </w:trPr>
        <w:tc>
          <w:tcPr>
            <w:tcW w:w="1429" w:type="pct"/>
          </w:tcPr>
          <w:p w14:paraId="3A844D04" w14:textId="77777777" w:rsidR="00F202FE" w:rsidRPr="00F202FE" w:rsidRDefault="00F202FE" w:rsidP="00F202FE">
            <w:r w:rsidRPr="002B1A81">
              <w:t xml:space="preserve">Antenna </w:t>
            </w:r>
            <w:r w:rsidRPr="00F202FE">
              <w:t>transmit height</w:t>
            </w:r>
          </w:p>
        </w:tc>
        <w:tc>
          <w:tcPr>
            <w:tcW w:w="582" w:type="pct"/>
          </w:tcPr>
          <w:p w14:paraId="008B5BAA" w14:textId="77777777" w:rsidR="00F202FE" w:rsidRPr="00F202FE" w:rsidRDefault="00F202FE" w:rsidP="00F202FE">
            <w:r w:rsidRPr="002B1A81">
              <w:t>m</w:t>
            </w:r>
          </w:p>
        </w:tc>
        <w:tc>
          <w:tcPr>
            <w:tcW w:w="1163" w:type="pct"/>
          </w:tcPr>
          <w:p w14:paraId="7D4827A0" w14:textId="77777777" w:rsidR="00F202FE" w:rsidRPr="00F202FE" w:rsidRDefault="00F202FE" w:rsidP="00F202FE">
            <w:r w:rsidRPr="002B1A81">
              <w:t>1.5</w:t>
            </w:r>
          </w:p>
        </w:tc>
        <w:tc>
          <w:tcPr>
            <w:tcW w:w="1826" w:type="pct"/>
          </w:tcPr>
          <w:p w14:paraId="54251F09" w14:textId="77777777" w:rsidR="00F202FE" w:rsidRPr="00F202FE" w:rsidRDefault="00F202FE" w:rsidP="00F202FE">
            <w:r w:rsidRPr="00737128">
              <w:t>ECC Report 253</w:t>
            </w:r>
          </w:p>
        </w:tc>
      </w:tr>
      <w:tr w:rsidR="00F202FE" w:rsidRPr="002B1A81" w14:paraId="598762F9" w14:textId="77777777" w:rsidTr="001B0AD1">
        <w:trPr>
          <w:trHeight w:val="267"/>
        </w:trPr>
        <w:tc>
          <w:tcPr>
            <w:tcW w:w="1429" w:type="pct"/>
          </w:tcPr>
          <w:p w14:paraId="23DCACF8" w14:textId="77777777" w:rsidR="00F202FE" w:rsidRPr="00F202FE" w:rsidRDefault="00F202FE" w:rsidP="00F202FE">
            <w:r>
              <w:t>Antenna receive height</w:t>
            </w:r>
          </w:p>
        </w:tc>
        <w:tc>
          <w:tcPr>
            <w:tcW w:w="582" w:type="pct"/>
          </w:tcPr>
          <w:p w14:paraId="63E46242" w14:textId="77777777" w:rsidR="00F202FE" w:rsidRPr="00F202FE" w:rsidRDefault="00F202FE" w:rsidP="00F202FE">
            <w:r>
              <w:t>m</w:t>
            </w:r>
          </w:p>
        </w:tc>
        <w:tc>
          <w:tcPr>
            <w:tcW w:w="1163" w:type="pct"/>
          </w:tcPr>
          <w:p w14:paraId="4B9A78B5" w14:textId="77777777" w:rsidR="00F202FE" w:rsidRPr="00F202FE" w:rsidRDefault="00F202FE" w:rsidP="00F202FE">
            <w:r>
              <w:t>2</w:t>
            </w:r>
          </w:p>
        </w:tc>
        <w:tc>
          <w:tcPr>
            <w:tcW w:w="1826" w:type="pct"/>
          </w:tcPr>
          <w:p w14:paraId="0015A5D4" w14:textId="77777777" w:rsidR="00F202FE" w:rsidRPr="00737128" w:rsidRDefault="00F202FE" w:rsidP="00F202FE"/>
        </w:tc>
      </w:tr>
      <w:tr w:rsidR="00F202FE" w:rsidRPr="002B1A81" w14:paraId="20556EB3" w14:textId="77777777" w:rsidTr="001B0AD1">
        <w:trPr>
          <w:trHeight w:val="267"/>
        </w:trPr>
        <w:tc>
          <w:tcPr>
            <w:tcW w:w="1429" w:type="pct"/>
          </w:tcPr>
          <w:p w14:paraId="39ECC3B3" w14:textId="77777777" w:rsidR="00F202FE" w:rsidRPr="00F202FE" w:rsidRDefault="00F202FE" w:rsidP="00F202FE">
            <w:r>
              <w:t>EIRP</w:t>
            </w:r>
          </w:p>
        </w:tc>
        <w:tc>
          <w:tcPr>
            <w:tcW w:w="582" w:type="pct"/>
          </w:tcPr>
          <w:p w14:paraId="4B1C77F4" w14:textId="77777777" w:rsidR="00F202FE" w:rsidRPr="00F202FE" w:rsidRDefault="00F202FE" w:rsidP="00F202FE">
            <w:r>
              <w:t>dMm</w:t>
            </w:r>
          </w:p>
        </w:tc>
        <w:tc>
          <w:tcPr>
            <w:tcW w:w="1163" w:type="pct"/>
          </w:tcPr>
          <w:p w14:paraId="1E32A1E3" w14:textId="77777777" w:rsidR="00F202FE" w:rsidRPr="00F202FE" w:rsidRDefault="00F202FE" w:rsidP="00F202FE">
            <w:r>
              <w:t>17</w:t>
            </w:r>
          </w:p>
        </w:tc>
        <w:tc>
          <w:tcPr>
            <w:tcW w:w="1826" w:type="pct"/>
          </w:tcPr>
          <w:p w14:paraId="17793791" w14:textId="77777777" w:rsidR="00F202FE" w:rsidRPr="00F202FE" w:rsidRDefault="00F202FE" w:rsidP="00F202FE">
            <w:r w:rsidRPr="00737128">
              <w:t>ECC Report 253</w:t>
            </w:r>
          </w:p>
        </w:tc>
      </w:tr>
      <w:tr w:rsidR="00F202FE" w:rsidRPr="002B1A81" w14:paraId="52B84930" w14:textId="77777777" w:rsidTr="001B0AD1">
        <w:trPr>
          <w:trHeight w:val="267"/>
        </w:trPr>
        <w:tc>
          <w:tcPr>
            <w:tcW w:w="1429" w:type="pct"/>
          </w:tcPr>
          <w:p w14:paraId="08848546" w14:textId="77777777" w:rsidR="00F202FE" w:rsidRPr="00F202FE" w:rsidRDefault="00F202FE" w:rsidP="00F202FE">
            <w:r>
              <w:t>Body effect</w:t>
            </w:r>
          </w:p>
        </w:tc>
        <w:tc>
          <w:tcPr>
            <w:tcW w:w="582" w:type="pct"/>
          </w:tcPr>
          <w:p w14:paraId="5EF98367" w14:textId="77777777" w:rsidR="00F202FE" w:rsidRPr="00F202FE" w:rsidRDefault="00F202FE" w:rsidP="00F202FE">
            <w:pPr>
              <w:rPr>
                <w:highlight w:val="magenta"/>
              </w:rPr>
            </w:pPr>
            <w:r w:rsidRPr="00CA21E5">
              <w:t>dBi</w:t>
            </w:r>
          </w:p>
        </w:tc>
        <w:tc>
          <w:tcPr>
            <w:tcW w:w="1163" w:type="pct"/>
          </w:tcPr>
          <w:p w14:paraId="2532F05E" w14:textId="77777777" w:rsidR="00F202FE" w:rsidRPr="00F202FE" w:rsidRDefault="00F202FE" w:rsidP="00F202FE">
            <w:pPr>
              <w:rPr>
                <w:highlight w:val="magenta"/>
              </w:rPr>
            </w:pPr>
            <w:r w:rsidRPr="00132ECD">
              <w:t>-</w:t>
            </w:r>
            <w:r w:rsidRPr="00F202FE">
              <w:t>7.25 (@ 1154 MHz)</w:t>
            </w:r>
          </w:p>
        </w:tc>
        <w:tc>
          <w:tcPr>
            <w:tcW w:w="1826" w:type="pct"/>
          </w:tcPr>
          <w:p w14:paraId="2E3C19D8" w14:textId="77777777" w:rsidR="00F202FE" w:rsidRPr="00F202FE" w:rsidRDefault="00F202FE" w:rsidP="00F202FE">
            <w:r>
              <w:t>ECC Report 286</w:t>
            </w:r>
          </w:p>
        </w:tc>
      </w:tr>
      <w:tr w:rsidR="00F202FE" w:rsidRPr="002B1A81" w14:paraId="5AEDA395" w14:textId="77777777" w:rsidTr="001B0AD1">
        <w:trPr>
          <w:trHeight w:val="267"/>
        </w:trPr>
        <w:tc>
          <w:tcPr>
            <w:tcW w:w="1429" w:type="pct"/>
          </w:tcPr>
          <w:p w14:paraId="02DC887D" w14:textId="77777777" w:rsidR="00F202FE" w:rsidRPr="00F202FE" w:rsidRDefault="00F202FE" w:rsidP="00F202FE">
            <w:pPr>
              <w:rPr>
                <w:highlight w:val="yellow"/>
              </w:rPr>
            </w:pPr>
            <w:r w:rsidRPr="00CA21E5">
              <w:t>Modelled e.i.</w:t>
            </w:r>
            <w:r w:rsidRPr="00F202FE">
              <w:t>r.p</w:t>
            </w:r>
          </w:p>
        </w:tc>
        <w:tc>
          <w:tcPr>
            <w:tcW w:w="582" w:type="pct"/>
          </w:tcPr>
          <w:p w14:paraId="616CD2EA" w14:textId="77777777" w:rsidR="00F202FE" w:rsidRPr="00F202FE" w:rsidRDefault="00F202FE" w:rsidP="00F202FE">
            <w:r w:rsidRPr="0031301F">
              <w:t>dBm</w:t>
            </w:r>
          </w:p>
        </w:tc>
        <w:tc>
          <w:tcPr>
            <w:tcW w:w="1163" w:type="pct"/>
          </w:tcPr>
          <w:p w14:paraId="26E43AFF" w14:textId="77777777" w:rsidR="00F202FE" w:rsidRPr="00F202FE" w:rsidRDefault="00F202FE" w:rsidP="00F202FE">
            <w:r>
              <w:t>9.75</w:t>
            </w:r>
          </w:p>
        </w:tc>
        <w:tc>
          <w:tcPr>
            <w:tcW w:w="1826" w:type="pct"/>
          </w:tcPr>
          <w:p w14:paraId="1CB806E8" w14:textId="77777777" w:rsidR="00F202FE" w:rsidRPr="00F202FE" w:rsidRDefault="00F202FE" w:rsidP="00F202FE">
            <w:r w:rsidRPr="00737128">
              <w:t>ECC Report 253</w:t>
            </w:r>
            <w:r w:rsidRPr="00F202FE">
              <w:t xml:space="preserve"> and ERC/REC 70-03, Annex 10</w:t>
            </w:r>
          </w:p>
        </w:tc>
      </w:tr>
      <w:tr w:rsidR="00F202FE" w:rsidRPr="002B1A81" w14:paraId="495F4D52" w14:textId="77777777" w:rsidTr="001B0AD1">
        <w:trPr>
          <w:trHeight w:val="267"/>
        </w:trPr>
        <w:tc>
          <w:tcPr>
            <w:tcW w:w="1429" w:type="pct"/>
          </w:tcPr>
          <w:p w14:paraId="69A978E6" w14:textId="77777777" w:rsidR="00F202FE" w:rsidRPr="00F202FE" w:rsidRDefault="00F202FE" w:rsidP="00F202FE">
            <w:r w:rsidRPr="002B1A81">
              <w:t>Antenna polarisation</w:t>
            </w:r>
          </w:p>
        </w:tc>
        <w:tc>
          <w:tcPr>
            <w:tcW w:w="582" w:type="pct"/>
          </w:tcPr>
          <w:p w14:paraId="258FED5E" w14:textId="77777777" w:rsidR="00F202FE" w:rsidRPr="00F202FE" w:rsidRDefault="00F202FE" w:rsidP="00F202FE">
            <w:r w:rsidRPr="006D2BD8">
              <w:t>NA</w:t>
            </w:r>
          </w:p>
        </w:tc>
        <w:tc>
          <w:tcPr>
            <w:tcW w:w="1163" w:type="pct"/>
          </w:tcPr>
          <w:p w14:paraId="1D91F283" w14:textId="77777777" w:rsidR="00F202FE" w:rsidRPr="00F202FE" w:rsidRDefault="00F202FE" w:rsidP="00F202FE">
            <w:r w:rsidRPr="006D2BD8">
              <w:t>Vertical</w:t>
            </w:r>
          </w:p>
        </w:tc>
        <w:tc>
          <w:tcPr>
            <w:tcW w:w="1826" w:type="pct"/>
          </w:tcPr>
          <w:p w14:paraId="03114A62" w14:textId="77777777" w:rsidR="00F202FE" w:rsidRPr="00F202FE" w:rsidRDefault="00F202FE" w:rsidP="00F202FE">
            <w:r w:rsidRPr="00737128">
              <w:t>ECC Report 253</w:t>
            </w:r>
          </w:p>
        </w:tc>
      </w:tr>
    </w:tbl>
    <w:p w14:paraId="682613B6" w14:textId="77777777" w:rsidR="00F202FE" w:rsidRPr="00F202FE" w:rsidRDefault="00F202FE" w:rsidP="00F202FE"/>
    <w:p w14:paraId="17CF248E" w14:textId="77777777" w:rsidR="00F202FE" w:rsidRPr="00F202FE" w:rsidRDefault="00F202FE" w:rsidP="00F202FE">
      <w:pPr>
        <w:pStyle w:val="ECCAnnexheading4"/>
      </w:pPr>
      <w:r w:rsidRPr="00F202FE">
        <w:t>GNSS parameters</w:t>
      </w:r>
    </w:p>
    <w:p w14:paraId="00BA2399" w14:textId="77777777" w:rsidR="00F202FE" w:rsidRPr="00F202FE" w:rsidRDefault="00F202FE" w:rsidP="00F202FE">
      <w:r w:rsidRPr="00F202FE">
        <w:t>The parameters for the protection criteria have been taken from Table 2-1 of ITU-R Recommendation M.1905, Characteristics and protection criteria for receiving earth stations in the radionavigation-satellite service (space-to-Earth) operating in the band 1 164-1 215 MHz.</w:t>
      </w:r>
    </w:p>
    <w:p w14:paraId="7FF4470C" w14:textId="77777777" w:rsidR="00F202FE" w:rsidRPr="00F202FE" w:rsidRDefault="00F202FE" w:rsidP="00F202FE">
      <w:r w:rsidRPr="00F202FE">
        <w:t>The interference thresholds assumed are those given for acquisition mode threshold power level of aggregate narrowband interference at the passive antenna output for air navigation receiver 1 and the general purpose receiver as defined in Table 2-1. Note 6 to the table states:</w:t>
      </w:r>
    </w:p>
    <w:p w14:paraId="5956867A" w14:textId="77777777" w:rsidR="00F202FE" w:rsidRPr="00F202FE" w:rsidRDefault="00F202FE" w:rsidP="00F202FE">
      <w:pPr>
        <w:pStyle w:val="ECCBulletsLv3"/>
      </w:pPr>
      <w:r w:rsidRPr="00F202FE">
        <w:t>The continuous RFI threshold value applies to airborne receiver operations above 6 096 m (20 000 feet) altitude above MSL. The acquisition mode values for airborne operations below 610 m (2 000 feet) altitude above ground are -143.1 dBW (narrow-band) and -133.1 dB(W/MHz) (wideband</w:t>
      </w:r>
    </w:p>
    <w:p w14:paraId="6771EA15" w14:textId="77777777" w:rsidR="00F202FE" w:rsidRPr="00F202FE" w:rsidRDefault="00F202FE" w:rsidP="00F202FE">
      <w:r w:rsidRPr="00F202FE">
        <w:t>Three GNSS receiver masks were considered. Two are from ITU-Report M.2235 Aeronautical mobile (route) service sharing studies in the frequency band 960-1 164 MHz:</w:t>
      </w:r>
    </w:p>
    <w:p w14:paraId="182E19D3" w14:textId="77777777" w:rsidR="00F202FE" w:rsidRPr="00F202FE" w:rsidRDefault="00F202FE" w:rsidP="00F202FE">
      <w:pPr>
        <w:pStyle w:val="ECCBulletsLv1"/>
      </w:pPr>
      <w:r w:rsidRPr="00F202FE">
        <w:t>non pulsed interference levels at the aeronautical radionavigation satellite receiver antenna port (Figure 8 of ITU-R Rep M.2235).</w:t>
      </w:r>
    </w:p>
    <w:p w14:paraId="3BA1603C" w14:textId="77777777" w:rsidR="00F202FE" w:rsidRPr="00F202FE" w:rsidRDefault="00F202FE" w:rsidP="00F202FE">
      <w:pPr>
        <w:pStyle w:val="ECCBulletsLv1"/>
      </w:pPr>
      <w:r w:rsidRPr="00F202FE">
        <w:t>relative non pulsed interference attenuation referenced to the non-aeronautical high-precision(Figure 9 of ITU-R Rep M.2235).</w:t>
      </w:r>
    </w:p>
    <w:p w14:paraId="38F5BA8F" w14:textId="77777777" w:rsidR="00F202FE" w:rsidRPr="00F202FE" w:rsidRDefault="00F202FE" w:rsidP="00F202FE">
      <w:r w:rsidRPr="00F202FE">
        <w:t>In addition to the two receiver masks from ITU-R M.2235, a further mask from Figure 3 of the ”Characterization of L5 Receiver Performance Using Digital Pulse Blanking” has been used in the study. See Figure 12.</w:t>
      </w:r>
    </w:p>
    <w:p w14:paraId="4602D4D8" w14:textId="77777777" w:rsidR="00F202FE" w:rsidRPr="00F202FE" w:rsidRDefault="00F202FE" w:rsidP="00F202FE">
      <w:r w:rsidRPr="00F202FE">
        <w:rPr>
          <w:noProof/>
          <w:lang w:val="fi-FI" w:eastAsia="fi-FI"/>
        </w:rPr>
        <w:lastRenderedPageBreak/>
        <w:drawing>
          <wp:inline distT="0" distB="0" distL="0" distR="0" wp14:anchorId="78386002" wp14:editId="25C81661">
            <wp:extent cx="4324865" cy="2306179"/>
            <wp:effectExtent l="0" t="0" r="0" b="0"/>
            <wp:docPr id="2063" name="Picture 2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0"/>
                    <a:stretch>
                      <a:fillRect/>
                    </a:stretch>
                  </pic:blipFill>
                  <pic:spPr>
                    <a:xfrm>
                      <a:off x="0" y="0"/>
                      <a:ext cx="4328356" cy="2308040"/>
                    </a:xfrm>
                    <a:prstGeom prst="rect">
                      <a:avLst/>
                    </a:prstGeom>
                  </pic:spPr>
                </pic:pic>
              </a:graphicData>
            </a:graphic>
          </wp:inline>
        </w:drawing>
      </w:r>
    </w:p>
    <w:p w14:paraId="75AC3496" w14:textId="77777777" w:rsidR="00F202FE" w:rsidRDefault="00F202FE" w:rsidP="00F202FE">
      <w:pPr>
        <w:pStyle w:val="Caption"/>
      </w:pPr>
      <w:r w:rsidRPr="00B22C6E">
        <w:t xml:space="preserve">Figure </w:t>
      </w:r>
      <w:r w:rsidRPr="00F202FE">
        <w:t>9</w:t>
      </w:r>
      <w:r w:rsidRPr="00B22C6E">
        <w:t xml:space="preserve">: </w:t>
      </w:r>
      <w:r>
        <w:t>GNSS receiver mask (Fig 9 of ITU-R Rep M.2235)</w:t>
      </w:r>
    </w:p>
    <w:p w14:paraId="6A6A61B0" w14:textId="77777777" w:rsidR="00F202FE" w:rsidRPr="00F202FE" w:rsidRDefault="00F202FE" w:rsidP="00F202FE">
      <w:r w:rsidRPr="00F202FE">
        <w:rPr>
          <w:noProof/>
          <w:lang w:val="fi-FI" w:eastAsia="fi-FI"/>
        </w:rPr>
        <w:drawing>
          <wp:inline distT="0" distB="0" distL="0" distR="0" wp14:anchorId="080F3F37" wp14:editId="4BF8C864">
            <wp:extent cx="4399005" cy="2357898"/>
            <wp:effectExtent l="0" t="0" r="1905" b="4445"/>
            <wp:docPr id="2064" name="Picture 2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
                    <a:stretch>
                      <a:fillRect/>
                    </a:stretch>
                  </pic:blipFill>
                  <pic:spPr>
                    <a:xfrm>
                      <a:off x="0" y="0"/>
                      <a:ext cx="4401303" cy="2359130"/>
                    </a:xfrm>
                    <a:prstGeom prst="rect">
                      <a:avLst/>
                    </a:prstGeom>
                  </pic:spPr>
                </pic:pic>
              </a:graphicData>
            </a:graphic>
          </wp:inline>
        </w:drawing>
      </w:r>
    </w:p>
    <w:p w14:paraId="0E329F3E" w14:textId="77777777" w:rsidR="00F202FE" w:rsidRDefault="00F202FE" w:rsidP="00F202FE">
      <w:pPr>
        <w:pStyle w:val="Caption"/>
      </w:pPr>
      <w:r w:rsidRPr="00B22C6E">
        <w:t xml:space="preserve">Figure </w:t>
      </w:r>
      <w:r w:rsidRPr="00F202FE">
        <w:t>10</w:t>
      </w:r>
      <w:r w:rsidRPr="00B22C6E">
        <w:t xml:space="preserve">: </w:t>
      </w:r>
      <w:r>
        <w:t>GNSS receiver mask (Fig 8 of ITU-R Rep M.2235)</w:t>
      </w:r>
    </w:p>
    <w:p w14:paraId="4713BC21" w14:textId="77777777" w:rsidR="00F202FE" w:rsidRPr="00F202FE" w:rsidRDefault="00F202FE" w:rsidP="00F202FE">
      <w:r w:rsidRPr="00F202FE">
        <w:rPr>
          <w:noProof/>
          <w:lang w:val="fi-FI" w:eastAsia="fi-FI"/>
        </w:rPr>
        <w:drawing>
          <wp:inline distT="0" distB="0" distL="0" distR="0" wp14:anchorId="222C9300" wp14:editId="23102558">
            <wp:extent cx="4403682" cy="2342841"/>
            <wp:effectExtent l="0" t="0" r="0" b="635"/>
            <wp:docPr id="2065" name="Picture 2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2"/>
                    <a:stretch>
                      <a:fillRect/>
                    </a:stretch>
                  </pic:blipFill>
                  <pic:spPr>
                    <a:xfrm>
                      <a:off x="0" y="0"/>
                      <a:ext cx="4406425" cy="2344300"/>
                    </a:xfrm>
                    <a:prstGeom prst="rect">
                      <a:avLst/>
                    </a:prstGeom>
                  </pic:spPr>
                </pic:pic>
              </a:graphicData>
            </a:graphic>
          </wp:inline>
        </w:drawing>
      </w:r>
    </w:p>
    <w:p w14:paraId="5B251714" w14:textId="77777777" w:rsidR="00F202FE" w:rsidRDefault="00F202FE" w:rsidP="00F202FE">
      <w:pPr>
        <w:pStyle w:val="Caption"/>
      </w:pPr>
      <w:r w:rsidRPr="00B22C6E">
        <w:t xml:space="preserve">Figure </w:t>
      </w:r>
      <w:r w:rsidRPr="00F202FE">
        <w:t>11</w:t>
      </w:r>
      <w:r w:rsidRPr="00B22C6E">
        <w:t xml:space="preserve">: </w:t>
      </w:r>
      <w:r>
        <w:t xml:space="preserve">GNSS receiver mask (Fig 3 of </w:t>
      </w:r>
      <w:r w:rsidRPr="00F202FE">
        <w:t>Characterization of L5 Receiver Performance Using Digital Pulse Blanking</w:t>
      </w:r>
      <w:r>
        <w:t>)</w:t>
      </w:r>
    </w:p>
    <w:p w14:paraId="38F332FB" w14:textId="77777777" w:rsidR="00F202FE" w:rsidRPr="00F202FE" w:rsidRDefault="00F202FE" w:rsidP="00F202FE">
      <w:r w:rsidRPr="00F202FE">
        <w:rPr>
          <w:noProof/>
          <w:lang w:val="fi-FI" w:eastAsia="fi-FI"/>
        </w:rPr>
        <w:lastRenderedPageBreak/>
        <w:drawing>
          <wp:inline distT="0" distB="0" distL="0" distR="0" wp14:anchorId="3D75593E" wp14:editId="59ED62CF">
            <wp:extent cx="3899792" cy="2659335"/>
            <wp:effectExtent l="0" t="0" r="5715" b="8255"/>
            <wp:docPr id="2066" name="Picture 2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a:stretch>
                      <a:fillRect/>
                    </a:stretch>
                  </pic:blipFill>
                  <pic:spPr>
                    <a:xfrm>
                      <a:off x="0" y="0"/>
                      <a:ext cx="3902086" cy="2660899"/>
                    </a:xfrm>
                    <a:prstGeom prst="rect">
                      <a:avLst/>
                    </a:prstGeom>
                  </pic:spPr>
                </pic:pic>
              </a:graphicData>
            </a:graphic>
          </wp:inline>
        </w:drawing>
      </w:r>
    </w:p>
    <w:p w14:paraId="64F7A36B" w14:textId="77777777" w:rsidR="00F202FE" w:rsidRPr="00F202FE" w:rsidRDefault="00F202FE" w:rsidP="00F202FE">
      <w:pPr>
        <w:pStyle w:val="Caption"/>
      </w:pPr>
      <w:r w:rsidRPr="00F202FE">
        <w:t>Figure 12: Characterization of L5 Receiver Performance Using Digital Pulse Blanking (Fig 3)</w:t>
      </w:r>
    </w:p>
    <w:p w14:paraId="0B4530B7" w14:textId="77777777" w:rsidR="00F202FE" w:rsidRPr="00F202FE" w:rsidRDefault="00F202FE" w:rsidP="00F202FE">
      <w:pPr>
        <w:pStyle w:val="ECCAnnexheading3"/>
      </w:pPr>
      <w:r w:rsidRPr="00F202FE">
        <w:t>Modelling assumptions</w:t>
      </w:r>
    </w:p>
    <w:p w14:paraId="786AA515" w14:textId="77777777" w:rsidR="00F202FE" w:rsidRDefault="00F202FE" w:rsidP="00F202FE">
      <w:pPr>
        <w:pStyle w:val="Caption"/>
      </w:pPr>
    </w:p>
    <w:p w14:paraId="2E4C1735" w14:textId="77777777" w:rsidR="00F202FE" w:rsidRPr="00F202FE" w:rsidRDefault="00F202FE" w:rsidP="00F202FE">
      <w:pPr>
        <w:pStyle w:val="Caption"/>
      </w:pPr>
      <w:r w:rsidRPr="002B1A81">
        <w:t xml:space="preserve">Table </w:t>
      </w:r>
      <w:r w:rsidRPr="00F202FE">
        <w:t>52</w:t>
      </w:r>
      <w:r w:rsidRPr="002B1A81">
        <w:t xml:space="preserve">: </w:t>
      </w:r>
      <w:r>
        <w:t>Modelling assumptions</w:t>
      </w:r>
    </w:p>
    <w:tbl>
      <w:tblPr>
        <w:tblStyle w:val="ECCTable-redheader"/>
        <w:tblW w:w="5000" w:type="pct"/>
        <w:jc w:val="left"/>
        <w:tblInd w:w="-113" w:type="dxa"/>
        <w:tblLook w:val="04A0" w:firstRow="1" w:lastRow="0" w:firstColumn="1" w:lastColumn="0" w:noHBand="0" w:noVBand="1"/>
      </w:tblPr>
      <w:tblGrid>
        <w:gridCol w:w="2143"/>
        <w:gridCol w:w="1157"/>
        <w:gridCol w:w="1957"/>
        <w:gridCol w:w="4598"/>
      </w:tblGrid>
      <w:tr w:rsidR="00F202FE" w:rsidRPr="002B1A81" w14:paraId="1E56D2BB" w14:textId="77777777" w:rsidTr="001B0AD1">
        <w:trPr>
          <w:cnfStyle w:val="100000000000" w:firstRow="1" w:lastRow="0" w:firstColumn="0" w:lastColumn="0" w:oddVBand="0" w:evenVBand="0" w:oddHBand="0" w:evenHBand="0" w:firstRowFirstColumn="0" w:firstRowLastColumn="0" w:lastRowFirstColumn="0" w:lastRowLastColumn="0"/>
          <w:jc w:val="left"/>
        </w:trPr>
        <w:tc>
          <w:tcPr>
            <w:tcW w:w="1087" w:type="pct"/>
          </w:tcPr>
          <w:p w14:paraId="38231A68" w14:textId="77777777" w:rsidR="00F202FE" w:rsidRPr="00F202FE" w:rsidRDefault="00F202FE" w:rsidP="00F202FE">
            <w:pPr>
              <w:pStyle w:val="ECCTableHeaderwhitefont"/>
            </w:pPr>
            <w:r w:rsidRPr="002B1A81">
              <w:t>Parameter</w:t>
            </w:r>
          </w:p>
        </w:tc>
        <w:tc>
          <w:tcPr>
            <w:tcW w:w="587" w:type="pct"/>
          </w:tcPr>
          <w:p w14:paraId="35B8CC91" w14:textId="77777777" w:rsidR="00F202FE" w:rsidRPr="00F202FE" w:rsidRDefault="00F202FE" w:rsidP="00F202FE">
            <w:pPr>
              <w:pStyle w:val="ECCTableHeaderwhitefont"/>
            </w:pPr>
            <w:r w:rsidRPr="002B1A81">
              <w:t>Unit</w:t>
            </w:r>
          </w:p>
        </w:tc>
        <w:tc>
          <w:tcPr>
            <w:tcW w:w="993" w:type="pct"/>
          </w:tcPr>
          <w:p w14:paraId="0D8CA6C7" w14:textId="77777777" w:rsidR="00F202FE" w:rsidRPr="00F202FE" w:rsidRDefault="00F202FE" w:rsidP="00F202FE">
            <w:pPr>
              <w:pStyle w:val="ECCTableHeaderwhitefont"/>
            </w:pPr>
            <w:r w:rsidRPr="002B1A81">
              <w:t>Value</w:t>
            </w:r>
          </w:p>
        </w:tc>
        <w:tc>
          <w:tcPr>
            <w:tcW w:w="2333" w:type="pct"/>
          </w:tcPr>
          <w:p w14:paraId="67E6DA6F" w14:textId="77777777" w:rsidR="00F202FE" w:rsidRPr="00F202FE" w:rsidRDefault="00F202FE" w:rsidP="00F202FE">
            <w:pPr>
              <w:pStyle w:val="ECCTableHeaderwhitefont"/>
            </w:pPr>
            <w:r>
              <w:t>Reference</w:t>
            </w:r>
          </w:p>
        </w:tc>
      </w:tr>
      <w:tr w:rsidR="00F202FE" w:rsidRPr="002B1A81" w14:paraId="28FD944F" w14:textId="77777777" w:rsidTr="001B0AD1">
        <w:trPr>
          <w:trHeight w:val="265"/>
          <w:jc w:val="left"/>
        </w:trPr>
        <w:tc>
          <w:tcPr>
            <w:tcW w:w="1087" w:type="pct"/>
          </w:tcPr>
          <w:p w14:paraId="03DF13D3" w14:textId="77777777" w:rsidR="00F202FE" w:rsidRPr="00F202FE" w:rsidRDefault="00F202FE" w:rsidP="00F202FE">
            <w:r>
              <w:t>F</w:t>
            </w:r>
            <w:r w:rsidRPr="00F202FE">
              <w:t>requency</w:t>
            </w:r>
          </w:p>
        </w:tc>
        <w:tc>
          <w:tcPr>
            <w:tcW w:w="587" w:type="pct"/>
          </w:tcPr>
          <w:p w14:paraId="2008287F" w14:textId="77777777" w:rsidR="00F202FE" w:rsidRPr="00F202FE" w:rsidRDefault="00F202FE" w:rsidP="00F202FE">
            <w:r w:rsidRPr="003864E0">
              <w:t>MHz</w:t>
            </w:r>
          </w:p>
        </w:tc>
        <w:tc>
          <w:tcPr>
            <w:tcW w:w="993" w:type="pct"/>
          </w:tcPr>
          <w:p w14:paraId="7406555E" w14:textId="77777777" w:rsidR="00F202FE" w:rsidRPr="00F202FE" w:rsidRDefault="00F202FE" w:rsidP="00F202FE">
            <w:r w:rsidRPr="003864E0">
              <w:t>1</w:t>
            </w:r>
            <w:r w:rsidRPr="00F202FE">
              <w:t>154 MHz</w:t>
            </w:r>
          </w:p>
        </w:tc>
        <w:tc>
          <w:tcPr>
            <w:tcW w:w="2333" w:type="pct"/>
          </w:tcPr>
          <w:p w14:paraId="3205F10F" w14:textId="77777777" w:rsidR="00F202FE" w:rsidRPr="00F202FE" w:rsidRDefault="00F202FE" w:rsidP="00F202FE">
            <w:r>
              <w:t xml:space="preserve">Assuming </w:t>
            </w:r>
            <w:r w:rsidRPr="00F202FE">
              <w:t>10 MHz guard band to protect GNSS above 1164 MHz</w:t>
            </w:r>
          </w:p>
        </w:tc>
      </w:tr>
      <w:tr w:rsidR="00F202FE" w:rsidRPr="002B1A81" w14:paraId="06BA85F8" w14:textId="77777777" w:rsidTr="001B0AD1">
        <w:trPr>
          <w:trHeight w:val="265"/>
          <w:jc w:val="left"/>
        </w:trPr>
        <w:tc>
          <w:tcPr>
            <w:tcW w:w="1087" w:type="pct"/>
          </w:tcPr>
          <w:p w14:paraId="232F5598" w14:textId="77777777" w:rsidR="00F202FE" w:rsidRPr="00F202FE" w:rsidRDefault="00F202FE" w:rsidP="00F202FE">
            <w:r>
              <w:t>Number of PMSE interferers</w:t>
            </w:r>
          </w:p>
        </w:tc>
        <w:tc>
          <w:tcPr>
            <w:tcW w:w="587" w:type="pct"/>
          </w:tcPr>
          <w:p w14:paraId="69F37937" w14:textId="77777777" w:rsidR="00F202FE" w:rsidRPr="003864E0" w:rsidRDefault="00F202FE" w:rsidP="00F202FE"/>
        </w:tc>
        <w:tc>
          <w:tcPr>
            <w:tcW w:w="993" w:type="pct"/>
          </w:tcPr>
          <w:p w14:paraId="3C7E1A62" w14:textId="77777777" w:rsidR="00F202FE" w:rsidRPr="00F202FE" w:rsidRDefault="00F202FE" w:rsidP="00F202FE">
            <w:r>
              <w:t>5</w:t>
            </w:r>
          </w:p>
        </w:tc>
        <w:tc>
          <w:tcPr>
            <w:tcW w:w="2333" w:type="pct"/>
          </w:tcPr>
          <w:p w14:paraId="4CC6EE8D" w14:textId="77777777" w:rsidR="00F202FE" w:rsidRDefault="00F202FE" w:rsidP="00F202FE"/>
        </w:tc>
      </w:tr>
      <w:tr w:rsidR="00F202FE" w:rsidRPr="002B1A81" w14:paraId="53514BB7" w14:textId="77777777" w:rsidTr="001B0AD1">
        <w:trPr>
          <w:trHeight w:val="265"/>
          <w:jc w:val="left"/>
        </w:trPr>
        <w:tc>
          <w:tcPr>
            <w:tcW w:w="1087" w:type="pct"/>
          </w:tcPr>
          <w:p w14:paraId="3CB24067" w14:textId="77777777" w:rsidR="00F202FE" w:rsidRPr="00F202FE" w:rsidRDefault="00F202FE" w:rsidP="00F202FE">
            <w:r>
              <w:t>Safety margin</w:t>
            </w:r>
          </w:p>
        </w:tc>
        <w:tc>
          <w:tcPr>
            <w:tcW w:w="587" w:type="pct"/>
          </w:tcPr>
          <w:p w14:paraId="1D5D89EF" w14:textId="77777777" w:rsidR="00F202FE" w:rsidRPr="00F202FE" w:rsidRDefault="00F202FE" w:rsidP="00F202FE">
            <w:r>
              <w:t>dB</w:t>
            </w:r>
          </w:p>
        </w:tc>
        <w:tc>
          <w:tcPr>
            <w:tcW w:w="993" w:type="pct"/>
          </w:tcPr>
          <w:p w14:paraId="2881597C" w14:textId="77777777" w:rsidR="00F202FE" w:rsidRPr="00F202FE" w:rsidRDefault="00F202FE" w:rsidP="00F202FE">
            <w:r>
              <w:t>6</w:t>
            </w:r>
          </w:p>
        </w:tc>
        <w:tc>
          <w:tcPr>
            <w:tcW w:w="2333" w:type="pct"/>
          </w:tcPr>
          <w:p w14:paraId="0552C4B7" w14:textId="77777777" w:rsidR="00F202FE" w:rsidRPr="00F202FE" w:rsidRDefault="00F202FE" w:rsidP="00F202FE">
            <w:r>
              <w:t>Only in the aeronautical case</w:t>
            </w:r>
          </w:p>
        </w:tc>
      </w:tr>
      <w:tr w:rsidR="00F202FE" w:rsidRPr="002B1A81" w14:paraId="512A4501" w14:textId="77777777" w:rsidTr="001B0AD1">
        <w:trPr>
          <w:trHeight w:val="315"/>
          <w:jc w:val="left"/>
        </w:trPr>
        <w:tc>
          <w:tcPr>
            <w:tcW w:w="1087" w:type="pct"/>
          </w:tcPr>
          <w:p w14:paraId="70D27DE6" w14:textId="77777777" w:rsidR="00F202FE" w:rsidRPr="00F202FE" w:rsidRDefault="00F202FE" w:rsidP="00F202FE">
            <w:r>
              <w:t>Interference threshold</w:t>
            </w:r>
            <w:r w:rsidRPr="00F202FE">
              <w:t xml:space="preserve"> (aero)</w:t>
            </w:r>
          </w:p>
        </w:tc>
        <w:tc>
          <w:tcPr>
            <w:tcW w:w="587" w:type="pct"/>
          </w:tcPr>
          <w:p w14:paraId="5634D943" w14:textId="77777777" w:rsidR="00F202FE" w:rsidRPr="00F202FE" w:rsidRDefault="00F202FE" w:rsidP="00F202FE">
            <w:r>
              <w:t>dBW</w:t>
            </w:r>
          </w:p>
        </w:tc>
        <w:tc>
          <w:tcPr>
            <w:tcW w:w="993" w:type="pct"/>
          </w:tcPr>
          <w:p w14:paraId="447FD128" w14:textId="77777777" w:rsidR="00F202FE" w:rsidRPr="00F202FE" w:rsidRDefault="00F202FE" w:rsidP="00F202FE">
            <w:r>
              <w:t>-149.1 (incl safety margin)</w:t>
            </w:r>
          </w:p>
        </w:tc>
        <w:tc>
          <w:tcPr>
            <w:tcW w:w="2333" w:type="pct"/>
          </w:tcPr>
          <w:p w14:paraId="7687C1FF" w14:textId="77777777" w:rsidR="00F202FE" w:rsidRPr="00F202FE" w:rsidRDefault="00F202FE" w:rsidP="00F202FE">
            <w:r>
              <w:t xml:space="preserve">ITU-R </w:t>
            </w:r>
            <w:r w:rsidRPr="00F202FE">
              <w:t>Rec M.1905</w:t>
            </w:r>
          </w:p>
        </w:tc>
      </w:tr>
      <w:tr w:rsidR="00F202FE" w:rsidRPr="002B1A81" w14:paraId="31C88EF1" w14:textId="77777777" w:rsidTr="001B0AD1">
        <w:trPr>
          <w:trHeight w:val="315"/>
          <w:jc w:val="left"/>
        </w:trPr>
        <w:tc>
          <w:tcPr>
            <w:tcW w:w="1087" w:type="pct"/>
          </w:tcPr>
          <w:p w14:paraId="5DA60A75" w14:textId="77777777" w:rsidR="00F202FE" w:rsidRPr="00F202FE" w:rsidRDefault="00F202FE" w:rsidP="00F202FE">
            <w:r>
              <w:t>Interference threshold (general purpose)</w:t>
            </w:r>
          </w:p>
        </w:tc>
        <w:tc>
          <w:tcPr>
            <w:tcW w:w="587" w:type="pct"/>
          </w:tcPr>
          <w:p w14:paraId="45EC1534" w14:textId="77777777" w:rsidR="00F202FE" w:rsidRPr="00F202FE" w:rsidRDefault="00F202FE" w:rsidP="00F202FE">
            <w:r>
              <w:t>dBW</w:t>
            </w:r>
          </w:p>
        </w:tc>
        <w:tc>
          <w:tcPr>
            <w:tcW w:w="993" w:type="pct"/>
          </w:tcPr>
          <w:p w14:paraId="0CF6388C" w14:textId="77777777" w:rsidR="00F202FE" w:rsidRPr="00F202FE" w:rsidRDefault="00F202FE" w:rsidP="00F202FE">
            <w:r>
              <w:t>-156</w:t>
            </w:r>
          </w:p>
        </w:tc>
        <w:tc>
          <w:tcPr>
            <w:tcW w:w="2333" w:type="pct"/>
          </w:tcPr>
          <w:p w14:paraId="5CE3FF5E" w14:textId="77777777" w:rsidR="00F202FE" w:rsidRPr="00F202FE" w:rsidRDefault="00F202FE" w:rsidP="00F202FE">
            <w:r>
              <w:t>ITU-R Rec M.1905</w:t>
            </w:r>
          </w:p>
        </w:tc>
      </w:tr>
      <w:tr w:rsidR="00F202FE" w:rsidRPr="00634915" w14:paraId="0DA8222C" w14:textId="77777777" w:rsidTr="001B0AD1">
        <w:trPr>
          <w:trHeight w:val="265"/>
          <w:jc w:val="left"/>
        </w:trPr>
        <w:tc>
          <w:tcPr>
            <w:tcW w:w="1087" w:type="pct"/>
          </w:tcPr>
          <w:p w14:paraId="76208C90" w14:textId="77777777" w:rsidR="00F202FE" w:rsidRPr="00F202FE" w:rsidRDefault="00F202FE" w:rsidP="00F202FE">
            <w:r>
              <w:t>Antenna gain</w:t>
            </w:r>
            <w:r w:rsidRPr="00F202FE">
              <w:t xml:space="preserve"> (aero)</w:t>
            </w:r>
          </w:p>
        </w:tc>
        <w:tc>
          <w:tcPr>
            <w:tcW w:w="587" w:type="pct"/>
          </w:tcPr>
          <w:p w14:paraId="59BD686C" w14:textId="77777777" w:rsidR="00F202FE" w:rsidRPr="00F202FE" w:rsidRDefault="00F202FE" w:rsidP="00F202FE">
            <w:r>
              <w:t>dBi</w:t>
            </w:r>
          </w:p>
        </w:tc>
        <w:tc>
          <w:tcPr>
            <w:tcW w:w="993" w:type="pct"/>
          </w:tcPr>
          <w:p w14:paraId="525BD7AB" w14:textId="77777777" w:rsidR="00F202FE" w:rsidRPr="00F202FE" w:rsidRDefault="00F202FE" w:rsidP="00F202FE">
            <w:r>
              <w:t>-10</w:t>
            </w:r>
          </w:p>
        </w:tc>
        <w:tc>
          <w:tcPr>
            <w:tcW w:w="2333" w:type="pct"/>
          </w:tcPr>
          <w:p w14:paraId="286D8C32" w14:textId="77777777" w:rsidR="00F202FE" w:rsidRPr="00F202FE" w:rsidRDefault="00F202FE" w:rsidP="00F202FE">
            <w:r>
              <w:t>ITU-R Rec M.1905</w:t>
            </w:r>
            <w:r w:rsidRPr="00F202FE">
              <w:t xml:space="preserve"> for angles below -30°</w:t>
            </w:r>
          </w:p>
        </w:tc>
      </w:tr>
      <w:tr w:rsidR="00F202FE" w:rsidRPr="00634915" w14:paraId="52E0A232" w14:textId="77777777" w:rsidTr="001B0AD1">
        <w:trPr>
          <w:trHeight w:val="265"/>
          <w:jc w:val="left"/>
        </w:trPr>
        <w:tc>
          <w:tcPr>
            <w:tcW w:w="1087" w:type="pct"/>
          </w:tcPr>
          <w:p w14:paraId="0633BAD2" w14:textId="77777777" w:rsidR="00F202FE" w:rsidRPr="00F202FE" w:rsidRDefault="00F202FE" w:rsidP="00F202FE">
            <w:r>
              <w:t>Antenna gain (general)</w:t>
            </w:r>
          </w:p>
        </w:tc>
        <w:tc>
          <w:tcPr>
            <w:tcW w:w="587" w:type="pct"/>
          </w:tcPr>
          <w:p w14:paraId="0992ACAF" w14:textId="77777777" w:rsidR="00F202FE" w:rsidRPr="00F202FE" w:rsidRDefault="00F202FE" w:rsidP="00F202FE">
            <w:r>
              <w:t>dBi</w:t>
            </w:r>
          </w:p>
        </w:tc>
        <w:tc>
          <w:tcPr>
            <w:tcW w:w="993" w:type="pct"/>
          </w:tcPr>
          <w:p w14:paraId="5AF7775C" w14:textId="77777777" w:rsidR="00F202FE" w:rsidRPr="00F202FE" w:rsidRDefault="00F202FE" w:rsidP="00F202FE">
            <w:r>
              <w:t>-10</w:t>
            </w:r>
          </w:p>
        </w:tc>
        <w:tc>
          <w:tcPr>
            <w:tcW w:w="2333" w:type="pct"/>
          </w:tcPr>
          <w:p w14:paraId="62AAF0B1" w14:textId="77777777" w:rsidR="00F202FE" w:rsidRPr="00F202FE" w:rsidRDefault="00F202FE" w:rsidP="00F202FE">
            <w:r>
              <w:t xml:space="preserve">ITU-R Rec M.1905 </w:t>
            </w:r>
          </w:p>
        </w:tc>
      </w:tr>
      <w:tr w:rsidR="00F202FE" w:rsidRPr="002B1A81" w14:paraId="45D8D2C9" w14:textId="77777777" w:rsidTr="001B0AD1">
        <w:trPr>
          <w:trHeight w:val="265"/>
          <w:jc w:val="left"/>
        </w:trPr>
        <w:tc>
          <w:tcPr>
            <w:tcW w:w="1087" w:type="pct"/>
          </w:tcPr>
          <w:p w14:paraId="0EBB4796" w14:textId="77777777" w:rsidR="00F202FE" w:rsidRPr="00F202FE" w:rsidRDefault="00F202FE" w:rsidP="00F202FE">
            <w:r>
              <w:t>Polarisation discrimination</w:t>
            </w:r>
          </w:p>
        </w:tc>
        <w:tc>
          <w:tcPr>
            <w:tcW w:w="587" w:type="pct"/>
          </w:tcPr>
          <w:p w14:paraId="41B5FCCA" w14:textId="77777777" w:rsidR="00F202FE" w:rsidRPr="00F202FE" w:rsidRDefault="00F202FE" w:rsidP="00F202FE">
            <w:r>
              <w:t>dB</w:t>
            </w:r>
          </w:p>
        </w:tc>
        <w:tc>
          <w:tcPr>
            <w:tcW w:w="993" w:type="pct"/>
          </w:tcPr>
          <w:p w14:paraId="7DAFAD2B" w14:textId="77777777" w:rsidR="00F202FE" w:rsidRPr="00F202FE" w:rsidRDefault="00F202FE" w:rsidP="00F202FE">
            <w:r>
              <w:t>3 (for aero only)</w:t>
            </w:r>
          </w:p>
        </w:tc>
        <w:tc>
          <w:tcPr>
            <w:tcW w:w="2333" w:type="pct"/>
          </w:tcPr>
          <w:p w14:paraId="57933804" w14:textId="77777777" w:rsidR="00F202FE" w:rsidRPr="00F202FE" w:rsidRDefault="00F202FE" w:rsidP="00F202FE">
            <w:pPr>
              <w:rPr>
                <w:highlight w:val="magenta"/>
              </w:rPr>
            </w:pPr>
            <w:r w:rsidRPr="00431441">
              <w:t xml:space="preserve">GNSS signals are circularly polarised whereas PMSE is linearly </w:t>
            </w:r>
            <w:r w:rsidRPr="00F202FE">
              <w:t>polarised. Only applied in aero case as receive antenna is free from clutter</w:t>
            </w:r>
          </w:p>
        </w:tc>
      </w:tr>
      <w:tr w:rsidR="00F202FE" w:rsidRPr="002B1A81" w14:paraId="3C476028" w14:textId="77777777" w:rsidTr="001B0AD1">
        <w:trPr>
          <w:trHeight w:val="265"/>
          <w:jc w:val="left"/>
        </w:trPr>
        <w:tc>
          <w:tcPr>
            <w:tcW w:w="1087" w:type="pct"/>
          </w:tcPr>
          <w:p w14:paraId="2A1B40FD" w14:textId="77777777" w:rsidR="00F202FE" w:rsidRPr="00F202FE" w:rsidRDefault="00F202FE" w:rsidP="00F202FE">
            <w:r>
              <w:t>Building loss</w:t>
            </w:r>
          </w:p>
        </w:tc>
        <w:tc>
          <w:tcPr>
            <w:tcW w:w="587" w:type="pct"/>
          </w:tcPr>
          <w:p w14:paraId="7298E6D3" w14:textId="77777777" w:rsidR="00F202FE" w:rsidRPr="00F202FE" w:rsidRDefault="00F202FE" w:rsidP="00F202FE">
            <w:r>
              <w:t>dB</w:t>
            </w:r>
          </w:p>
        </w:tc>
        <w:tc>
          <w:tcPr>
            <w:tcW w:w="993" w:type="pct"/>
          </w:tcPr>
          <w:p w14:paraId="6EDC2057" w14:textId="77777777" w:rsidR="00F202FE" w:rsidRPr="00F202FE" w:rsidRDefault="00F202FE" w:rsidP="00F202FE">
            <w:r>
              <w:t>0</w:t>
            </w:r>
          </w:p>
        </w:tc>
        <w:tc>
          <w:tcPr>
            <w:tcW w:w="2333" w:type="pct"/>
          </w:tcPr>
          <w:p w14:paraId="0DD194D5" w14:textId="77777777" w:rsidR="00F202FE" w:rsidRPr="00F202FE" w:rsidRDefault="00F202FE" w:rsidP="00F202FE">
            <w:r>
              <w:t xml:space="preserve">Only outdoor PMSE </w:t>
            </w:r>
            <w:r w:rsidRPr="00F202FE">
              <w:t>studied</w:t>
            </w:r>
          </w:p>
        </w:tc>
      </w:tr>
      <w:tr w:rsidR="00F202FE" w:rsidRPr="002B1A81" w14:paraId="3583E51F" w14:textId="77777777" w:rsidTr="001B0AD1">
        <w:trPr>
          <w:trHeight w:val="265"/>
          <w:jc w:val="left"/>
        </w:trPr>
        <w:tc>
          <w:tcPr>
            <w:tcW w:w="1087" w:type="pct"/>
          </w:tcPr>
          <w:p w14:paraId="1940C1E4" w14:textId="77777777" w:rsidR="00F202FE" w:rsidRPr="00F202FE" w:rsidRDefault="00F202FE" w:rsidP="00F202FE">
            <w:r>
              <w:t>Clutter loss (rural)</w:t>
            </w:r>
          </w:p>
        </w:tc>
        <w:tc>
          <w:tcPr>
            <w:tcW w:w="587" w:type="pct"/>
          </w:tcPr>
          <w:p w14:paraId="645AF5C2" w14:textId="77777777" w:rsidR="00F202FE" w:rsidRPr="00F202FE" w:rsidRDefault="00F202FE" w:rsidP="00F202FE">
            <w:r>
              <w:t>dB</w:t>
            </w:r>
          </w:p>
        </w:tc>
        <w:tc>
          <w:tcPr>
            <w:tcW w:w="993" w:type="pct"/>
          </w:tcPr>
          <w:p w14:paraId="1092FA95" w14:textId="77777777" w:rsidR="00F202FE" w:rsidRPr="00F202FE" w:rsidRDefault="00F202FE" w:rsidP="00F202FE">
            <w:r>
              <w:t>17.9</w:t>
            </w:r>
          </w:p>
        </w:tc>
        <w:tc>
          <w:tcPr>
            <w:tcW w:w="2333" w:type="pct"/>
          </w:tcPr>
          <w:p w14:paraId="71A3D734" w14:textId="77777777" w:rsidR="00F202FE" w:rsidRPr="00F202FE" w:rsidRDefault="00F202FE" w:rsidP="00F202FE">
            <w:r>
              <w:t xml:space="preserve">Only rural </w:t>
            </w:r>
            <w:r w:rsidRPr="00F202FE">
              <w:t>considered as worst-case scenario</w:t>
            </w:r>
          </w:p>
        </w:tc>
      </w:tr>
    </w:tbl>
    <w:p w14:paraId="1FF99A39" w14:textId="77777777" w:rsidR="00F202FE" w:rsidRPr="00F202FE" w:rsidRDefault="00F202FE" w:rsidP="00F202FE">
      <w:pPr>
        <w:pStyle w:val="ECCAnnexheading3"/>
      </w:pPr>
      <w:r w:rsidRPr="00F202FE">
        <w:t>conclusion</w:t>
      </w:r>
    </w:p>
    <w:p w14:paraId="459E4CE1" w14:textId="77777777" w:rsidR="00F202FE" w:rsidRPr="00F202FE" w:rsidRDefault="00F202FE" w:rsidP="00F202FE">
      <w:pPr>
        <w:pStyle w:val="Caption"/>
      </w:pPr>
      <w:r w:rsidRPr="002B1A81">
        <w:t xml:space="preserve">Table </w:t>
      </w:r>
      <w:r w:rsidRPr="00F202FE">
        <w:t>53</w:t>
      </w:r>
      <w:r w:rsidRPr="002B1A81">
        <w:t xml:space="preserve">: </w:t>
      </w:r>
      <w:r>
        <w:t>Separation distances for outdoor PMSE to airborne GNSS</w:t>
      </w:r>
    </w:p>
    <w:tbl>
      <w:tblPr>
        <w:tblStyle w:val="ECCTable-redheader"/>
        <w:tblW w:w="3420" w:type="pct"/>
        <w:tblInd w:w="0" w:type="dxa"/>
        <w:tblLook w:val="04A0" w:firstRow="1" w:lastRow="0" w:firstColumn="1" w:lastColumn="0" w:noHBand="0" w:noVBand="1"/>
      </w:tblPr>
      <w:tblGrid>
        <w:gridCol w:w="4028"/>
        <w:gridCol w:w="2713"/>
      </w:tblGrid>
      <w:tr w:rsidR="00F202FE" w:rsidRPr="002B1A81" w14:paraId="220480E7" w14:textId="77777777" w:rsidTr="001B0AD1">
        <w:trPr>
          <w:cnfStyle w:val="100000000000" w:firstRow="1" w:lastRow="0" w:firstColumn="0" w:lastColumn="0" w:oddVBand="0" w:evenVBand="0" w:oddHBand="0" w:evenHBand="0" w:firstRowFirstColumn="0" w:firstRowLastColumn="0" w:lastRowFirstColumn="0" w:lastRowLastColumn="0"/>
          <w:trHeight w:val="265"/>
        </w:trPr>
        <w:tc>
          <w:tcPr>
            <w:tcW w:w="5000" w:type="pct"/>
            <w:gridSpan w:val="2"/>
          </w:tcPr>
          <w:p w14:paraId="64F83B36" w14:textId="77777777" w:rsidR="00F202FE" w:rsidRPr="00F202FE" w:rsidRDefault="00F202FE" w:rsidP="00F202FE">
            <w:r>
              <w:lastRenderedPageBreak/>
              <w:t>Separation distances for outdoor PMSE to airborne GNSS</w:t>
            </w:r>
          </w:p>
        </w:tc>
      </w:tr>
      <w:tr w:rsidR="00F202FE" w:rsidRPr="002B1A81" w14:paraId="7C212DAE" w14:textId="77777777" w:rsidTr="001B0AD1">
        <w:trPr>
          <w:trHeight w:val="265"/>
        </w:trPr>
        <w:tc>
          <w:tcPr>
            <w:tcW w:w="2988" w:type="pct"/>
            <w:vAlign w:val="top"/>
          </w:tcPr>
          <w:p w14:paraId="21D1E22E" w14:textId="77777777" w:rsidR="00F202FE" w:rsidRPr="00F202FE" w:rsidRDefault="00F202FE" w:rsidP="00F202FE">
            <w:r>
              <w:t>ITU-R Re</w:t>
            </w:r>
            <w:r w:rsidRPr="00F202FE">
              <w:t>p M.2235 Fig 9 receiver mask</w:t>
            </w:r>
          </w:p>
        </w:tc>
        <w:tc>
          <w:tcPr>
            <w:tcW w:w="2012" w:type="pct"/>
          </w:tcPr>
          <w:p w14:paraId="0BDEC466" w14:textId="77777777" w:rsidR="00F202FE" w:rsidRPr="00F202FE" w:rsidRDefault="00F202FE" w:rsidP="00F202FE">
            <w:r>
              <w:t>930 m</w:t>
            </w:r>
          </w:p>
        </w:tc>
      </w:tr>
      <w:tr w:rsidR="00F202FE" w:rsidRPr="002B1A81" w14:paraId="1381868E" w14:textId="77777777" w:rsidTr="001B0AD1">
        <w:trPr>
          <w:trHeight w:val="265"/>
        </w:trPr>
        <w:tc>
          <w:tcPr>
            <w:tcW w:w="2988" w:type="pct"/>
            <w:vAlign w:val="top"/>
          </w:tcPr>
          <w:p w14:paraId="1FE267FF" w14:textId="77777777" w:rsidR="00F202FE" w:rsidRPr="00F202FE" w:rsidRDefault="00F202FE" w:rsidP="00F202FE">
            <w:r>
              <w:t>ITU-R Rep M.2235 Fig 8</w:t>
            </w:r>
            <w:r w:rsidRPr="00F202FE">
              <w:t xml:space="preserve"> receiver mask</w:t>
            </w:r>
          </w:p>
        </w:tc>
        <w:tc>
          <w:tcPr>
            <w:tcW w:w="2012" w:type="pct"/>
          </w:tcPr>
          <w:p w14:paraId="4BBC57CF" w14:textId="77777777" w:rsidR="00F202FE" w:rsidRPr="00F202FE" w:rsidRDefault="00F202FE" w:rsidP="00F202FE">
            <w:r>
              <w:t>22 m</w:t>
            </w:r>
          </w:p>
        </w:tc>
      </w:tr>
      <w:tr w:rsidR="00F202FE" w:rsidRPr="002B1A81" w14:paraId="1412BFA9" w14:textId="77777777" w:rsidTr="001B0AD1">
        <w:trPr>
          <w:trHeight w:val="315"/>
        </w:trPr>
        <w:tc>
          <w:tcPr>
            <w:tcW w:w="2988" w:type="pct"/>
            <w:vAlign w:val="top"/>
          </w:tcPr>
          <w:p w14:paraId="6B13ADB4" w14:textId="77777777" w:rsidR="00F202FE" w:rsidRPr="00F202FE" w:rsidRDefault="00F202FE" w:rsidP="00F202FE">
            <w:r>
              <w:t>Mask GPS L5 real receiver mask</w:t>
            </w:r>
          </w:p>
        </w:tc>
        <w:tc>
          <w:tcPr>
            <w:tcW w:w="2012" w:type="pct"/>
          </w:tcPr>
          <w:p w14:paraId="6CFBD477" w14:textId="77777777" w:rsidR="00F202FE" w:rsidRPr="00F202FE" w:rsidRDefault="00F202FE" w:rsidP="00F202FE">
            <w:r>
              <w:t>13 m</w:t>
            </w:r>
          </w:p>
        </w:tc>
      </w:tr>
    </w:tbl>
    <w:p w14:paraId="2E4F758F" w14:textId="77777777" w:rsidR="00F202FE" w:rsidRDefault="00F202FE" w:rsidP="00F202FE">
      <w:pPr>
        <w:pStyle w:val="Caption"/>
      </w:pPr>
    </w:p>
    <w:p w14:paraId="395DCD82" w14:textId="77777777" w:rsidR="00F202FE" w:rsidRPr="00F202FE" w:rsidRDefault="00F202FE" w:rsidP="00F202FE">
      <w:pPr>
        <w:pStyle w:val="Caption"/>
      </w:pPr>
      <w:r w:rsidRPr="002B1A81">
        <w:t xml:space="preserve">Table </w:t>
      </w:r>
      <w:r w:rsidRPr="00F202FE">
        <w:t>54</w:t>
      </w:r>
      <w:r w:rsidRPr="002B1A81">
        <w:t xml:space="preserve">: </w:t>
      </w:r>
      <w:r>
        <w:t>Separation distances for outdoor PMSE to general purpose GNSS</w:t>
      </w:r>
    </w:p>
    <w:tbl>
      <w:tblPr>
        <w:tblStyle w:val="ECCTable-redheader"/>
        <w:tblW w:w="3420" w:type="pct"/>
        <w:tblInd w:w="0" w:type="dxa"/>
        <w:tblLook w:val="04A0" w:firstRow="1" w:lastRow="0" w:firstColumn="1" w:lastColumn="0" w:noHBand="0" w:noVBand="1"/>
      </w:tblPr>
      <w:tblGrid>
        <w:gridCol w:w="4028"/>
        <w:gridCol w:w="2713"/>
      </w:tblGrid>
      <w:tr w:rsidR="00F202FE" w:rsidRPr="002B1A81" w14:paraId="01BE6497" w14:textId="77777777" w:rsidTr="001B0AD1">
        <w:trPr>
          <w:cnfStyle w:val="100000000000" w:firstRow="1" w:lastRow="0" w:firstColumn="0" w:lastColumn="0" w:oddVBand="0" w:evenVBand="0" w:oddHBand="0" w:evenHBand="0" w:firstRowFirstColumn="0" w:firstRowLastColumn="0" w:lastRowFirstColumn="0" w:lastRowLastColumn="0"/>
          <w:trHeight w:val="265"/>
        </w:trPr>
        <w:tc>
          <w:tcPr>
            <w:tcW w:w="5000" w:type="pct"/>
            <w:gridSpan w:val="2"/>
          </w:tcPr>
          <w:p w14:paraId="5EA1D6E8" w14:textId="77777777" w:rsidR="00F202FE" w:rsidRPr="00F202FE" w:rsidRDefault="00F202FE" w:rsidP="00F202FE">
            <w:r>
              <w:t>Separation distances for outdoor PMSE to general purpose GNSS</w:t>
            </w:r>
          </w:p>
        </w:tc>
      </w:tr>
      <w:tr w:rsidR="00F202FE" w:rsidRPr="002B1A81" w14:paraId="6D19BE1D" w14:textId="77777777" w:rsidTr="001B0AD1">
        <w:trPr>
          <w:trHeight w:val="265"/>
        </w:trPr>
        <w:tc>
          <w:tcPr>
            <w:tcW w:w="2988" w:type="pct"/>
            <w:vAlign w:val="top"/>
          </w:tcPr>
          <w:p w14:paraId="0025B453" w14:textId="77777777" w:rsidR="00F202FE" w:rsidRPr="00F202FE" w:rsidRDefault="00F202FE" w:rsidP="00F202FE">
            <w:r>
              <w:t>ITU-R Rep M.2235 Fig 9 receiver mask</w:t>
            </w:r>
          </w:p>
        </w:tc>
        <w:tc>
          <w:tcPr>
            <w:tcW w:w="2012" w:type="pct"/>
          </w:tcPr>
          <w:p w14:paraId="418381DC" w14:textId="77777777" w:rsidR="00F202FE" w:rsidRPr="00F202FE" w:rsidRDefault="00F202FE" w:rsidP="00F202FE">
            <w:r>
              <w:t>698 m</w:t>
            </w:r>
          </w:p>
        </w:tc>
      </w:tr>
      <w:tr w:rsidR="00F202FE" w:rsidRPr="002B1A81" w14:paraId="548D6C6C" w14:textId="77777777" w:rsidTr="001B0AD1">
        <w:trPr>
          <w:trHeight w:val="265"/>
        </w:trPr>
        <w:tc>
          <w:tcPr>
            <w:tcW w:w="2988" w:type="pct"/>
            <w:vAlign w:val="top"/>
          </w:tcPr>
          <w:p w14:paraId="0F9F4F61" w14:textId="77777777" w:rsidR="00F202FE" w:rsidRPr="00F202FE" w:rsidRDefault="00F202FE" w:rsidP="00F202FE">
            <w:r>
              <w:t>ITU-R Rep M.2235 Fig 8 receiver mask</w:t>
            </w:r>
          </w:p>
        </w:tc>
        <w:tc>
          <w:tcPr>
            <w:tcW w:w="2012" w:type="pct"/>
          </w:tcPr>
          <w:p w14:paraId="6DB504FE" w14:textId="77777777" w:rsidR="00F202FE" w:rsidRPr="00F202FE" w:rsidRDefault="00F202FE" w:rsidP="00F202FE">
            <w:r>
              <w:t>8 m</w:t>
            </w:r>
          </w:p>
        </w:tc>
      </w:tr>
      <w:tr w:rsidR="00F202FE" w:rsidRPr="002B1A81" w14:paraId="2EDA64AD" w14:textId="77777777" w:rsidTr="001B0AD1">
        <w:trPr>
          <w:trHeight w:val="315"/>
        </w:trPr>
        <w:tc>
          <w:tcPr>
            <w:tcW w:w="2988" w:type="pct"/>
            <w:vAlign w:val="top"/>
          </w:tcPr>
          <w:p w14:paraId="508557A8" w14:textId="77777777" w:rsidR="00F202FE" w:rsidRPr="00F202FE" w:rsidRDefault="00F202FE" w:rsidP="00F202FE">
            <w:r>
              <w:t>Mask GPS L5 real receiver mask</w:t>
            </w:r>
          </w:p>
        </w:tc>
        <w:tc>
          <w:tcPr>
            <w:tcW w:w="2012" w:type="pct"/>
          </w:tcPr>
          <w:p w14:paraId="26809B81" w14:textId="77777777" w:rsidR="00F202FE" w:rsidRPr="00F202FE" w:rsidRDefault="00F202FE" w:rsidP="00F202FE">
            <w:r>
              <w:t>4 m</w:t>
            </w:r>
          </w:p>
        </w:tc>
      </w:tr>
    </w:tbl>
    <w:p w14:paraId="0B551F43" w14:textId="77777777" w:rsidR="00F202FE" w:rsidRPr="00F202FE" w:rsidRDefault="00F202FE" w:rsidP="00F202FE"/>
    <w:p w14:paraId="5B9CFBB8" w14:textId="77777777" w:rsidR="00F202FE" w:rsidRPr="00F202FE" w:rsidRDefault="00F202FE" w:rsidP="00F202FE">
      <w:pPr>
        <w:pStyle w:val="ECCAnnexheading2"/>
      </w:pPr>
      <w:r w:rsidRPr="00F202FE">
        <w:t>Other systems</w:t>
      </w:r>
    </w:p>
    <w:p w14:paraId="3071AC65" w14:textId="77777777" w:rsidR="00C158EA" w:rsidRPr="00C158EA" w:rsidRDefault="00F202FE" w:rsidP="00C158EA">
      <w:pPr>
        <w:pStyle w:val="ECCBulletsLv1"/>
        <w:numPr>
          <w:ilvl w:val="0"/>
          <w:numId w:val="0"/>
        </w:numPr>
        <w:ind w:left="340" w:hanging="340"/>
      </w:pPr>
      <w:r>
        <w:t>Not studied.</w:t>
      </w:r>
    </w:p>
    <w:p w14:paraId="13EF5D69" w14:textId="77777777" w:rsidR="00005BC3" w:rsidRDefault="00F202FE" w:rsidP="00752410">
      <w:pPr>
        <w:pStyle w:val="ECCAnnexheading1"/>
      </w:pPr>
      <w:r>
        <w:lastRenderedPageBreak/>
        <w:t xml:space="preserve"> </w:t>
      </w:r>
      <w:bookmarkStart w:id="135" w:name="_Toc8411981"/>
      <w:r w:rsidR="00005BC3">
        <w:t>[</w:t>
      </w:r>
      <w:r w:rsidR="00752410">
        <w:t>BNetzA</w:t>
      </w:r>
      <w:r w:rsidR="00005BC3">
        <w:t xml:space="preserve">] </w:t>
      </w:r>
      <w:r w:rsidR="00752410">
        <w:t>MCL study on compatibility between PMSE and DME</w:t>
      </w:r>
      <w:bookmarkEnd w:id="135"/>
    </w:p>
    <w:p w14:paraId="7AAF808F" w14:textId="09BFA35B" w:rsidR="00B60D57" w:rsidRDefault="00B60D57" w:rsidP="00752410">
      <w:pPr>
        <w:pStyle w:val="ECCAnnexheading2"/>
      </w:pPr>
      <w:r>
        <w:t>Summary</w:t>
      </w:r>
    </w:p>
    <w:p w14:paraId="57822ED9" w14:textId="77777777" w:rsidR="00D273D2" w:rsidRPr="00D273D2" w:rsidRDefault="00D273D2" w:rsidP="00D273D2">
      <w:r w:rsidRPr="00D273D2">
        <w:t xml:space="preserve">A MCL sharing study has been performed on audio PMSE interfere the co-frequency DME equipment. </w:t>
      </w:r>
    </w:p>
    <w:p w14:paraId="384C0C6E" w14:textId="77777777" w:rsidR="00D273D2" w:rsidRPr="00D273D2" w:rsidRDefault="00D273D2" w:rsidP="00D273D2">
      <w:r w:rsidRPr="00D273D2">
        <w:t>If LoS is given, the free space model can be used. For NLoS other models are more appropriate. The time probability is relevant for long radio paths (e.g. &gt;100 km) but could be neglected for short radio paths and low antenna height of the wireless microphone.</w:t>
      </w:r>
    </w:p>
    <w:p w14:paraId="5885AA62" w14:textId="77777777" w:rsidR="00D273D2" w:rsidRPr="00D273D2" w:rsidRDefault="00D273D2" w:rsidP="00D273D2">
      <w:r w:rsidRPr="00D273D2">
        <w:t>If the audio PMSE is used in densely built-up areas (cities) and/or indoor, no interference is likely to occur.</w:t>
      </w:r>
    </w:p>
    <w:p w14:paraId="1AE643F3" w14:textId="77777777" w:rsidR="00D273D2" w:rsidRPr="00D273D2" w:rsidRDefault="00D273D2" w:rsidP="00D273D2">
      <w:r w:rsidRPr="00D273D2">
        <w:t xml:space="preserve">Audio PMSE should not be used in an open area of about 3 km around the ground DME station. </w:t>
      </w:r>
    </w:p>
    <w:p w14:paraId="0EC98CA9" w14:textId="77777777" w:rsidR="00D273D2" w:rsidRPr="00D273D2" w:rsidRDefault="00D273D2" w:rsidP="00D273D2">
      <w:r w:rsidRPr="00D273D2">
        <w:t>The required protection distance between audio PMSE used in a large open area and the airborne DME receiver depends on flight altitude and could reach up to 63 km.</w:t>
      </w:r>
    </w:p>
    <w:p w14:paraId="5785564D" w14:textId="6525D887" w:rsidR="00D273D2" w:rsidRDefault="00D273D2" w:rsidP="00D273D2">
      <w:r w:rsidRPr="00D273D2">
        <w:t>This is a worst case analysis. There are margins because some of the assumptions, e.g. on the penetration loss or clutter loss, are very conservative. In reality these losses will be higher. The elevation antenna patterns are not taken into account, the maximum gain was used. The probability that the antennas are pointing to each other with the maximum in azimuth and elevation is not considered. An effective mitigation technique is the selection of adjacent frequencies and not the co-frequency band.</w:t>
      </w:r>
    </w:p>
    <w:p w14:paraId="59BD9764" w14:textId="4082084D" w:rsidR="00B60D57" w:rsidRPr="00A019B0" w:rsidRDefault="00A019B0" w:rsidP="00B60D57">
      <w:pPr>
        <w:rPr>
          <w:lang w:val="da-DK"/>
        </w:rPr>
      </w:pPr>
      <w:r w:rsidRPr="00A019B0">
        <w:rPr>
          <w:lang w:val="da-DK"/>
        </w:rPr>
        <w:t>The Radionavigation Service in the frequency band 960-1164 MHz is a safety-of-life service. The full protection of these radio systems has to be ensured. Before accepting other radio applications in that band, e.g. low power audio PMSE, very careful compatibility and sharing studies with conservative assumptions and protection criteria have to be performed to determine the technical condition for new radio application while ensuring the full protection of the incumbent systems. The results of these compatibility studies are the basic for potential regulatory activities by the ECC.</w:t>
      </w:r>
    </w:p>
    <w:p w14:paraId="17EAA31E" w14:textId="3FC2E2D6" w:rsidR="00B60D57" w:rsidRDefault="00B60D57" w:rsidP="00B60D57">
      <w:pPr>
        <w:pStyle w:val="ECCAnnexheading2"/>
      </w:pPr>
      <w:r>
        <w:t>PMSE parameters</w:t>
      </w:r>
    </w:p>
    <w:p w14:paraId="7A0D2EEA" w14:textId="77777777" w:rsidR="00B60D57" w:rsidRPr="00B60D57" w:rsidRDefault="00B60D57" w:rsidP="00B60D57">
      <w:pPr>
        <w:pStyle w:val="ECCAnnexheading3"/>
      </w:pPr>
      <w:r w:rsidRPr="00B60D57">
        <w:t>PMSE parameters</w:t>
      </w:r>
    </w:p>
    <w:p w14:paraId="66CDC9FB" w14:textId="77777777" w:rsidR="00B60D57" w:rsidRPr="00752410" w:rsidRDefault="00B60D57" w:rsidP="00B60D57">
      <w:r w:rsidRPr="00B60D57">
        <w:t>T</w:t>
      </w:r>
      <w:r w:rsidRPr="00752410">
        <w:t>able 1</w:t>
      </w:r>
      <w:r w:rsidRPr="00752410">
        <w:tab/>
        <w:t>Handheld audio PMSE</w:t>
      </w:r>
    </w:p>
    <w:tbl>
      <w:tblPr>
        <w:tblW w:w="5000" w:type="pct"/>
        <w:jc w:val="center"/>
        <w:tblBorders>
          <w:top w:val="single" w:sz="4" w:space="0" w:color="D22A23"/>
          <w:left w:val="single" w:sz="4" w:space="0" w:color="D22A23"/>
          <w:bottom w:val="single" w:sz="4" w:space="0" w:color="D22A23"/>
          <w:right w:val="single" w:sz="4" w:space="0" w:color="D22A23"/>
          <w:insideH w:val="single" w:sz="4" w:space="0" w:color="D22A23"/>
          <w:insideV w:val="single" w:sz="4" w:space="0" w:color="D22A23"/>
        </w:tblBorders>
        <w:tblCellMar>
          <w:top w:w="57" w:type="dxa"/>
        </w:tblCellMar>
        <w:tblLook w:val="04A0" w:firstRow="1" w:lastRow="0" w:firstColumn="1" w:lastColumn="0" w:noHBand="0" w:noVBand="1"/>
      </w:tblPr>
      <w:tblGrid>
        <w:gridCol w:w="3172"/>
        <w:gridCol w:w="792"/>
        <w:gridCol w:w="2290"/>
        <w:gridCol w:w="3601"/>
      </w:tblGrid>
      <w:tr w:rsidR="00B60D57" w:rsidRPr="00752410" w14:paraId="18318952" w14:textId="77777777" w:rsidTr="00B60D57">
        <w:trPr>
          <w:tblHeader/>
          <w:jc w:val="center"/>
        </w:trPr>
        <w:tc>
          <w:tcPr>
            <w:tcW w:w="1609" w:type="pct"/>
            <w:tcBorders>
              <w:top w:val="single" w:sz="4" w:space="0" w:color="D22A23"/>
              <w:left w:val="single" w:sz="4" w:space="0" w:color="D22A23"/>
              <w:bottom w:val="single" w:sz="4" w:space="0" w:color="D22A23"/>
              <w:right w:val="single" w:sz="4" w:space="0" w:color="FFFFFF"/>
              <w:tl2br w:val="nil"/>
              <w:tr2bl w:val="nil"/>
            </w:tcBorders>
            <w:shd w:val="clear" w:color="auto" w:fill="D22A23"/>
            <w:vAlign w:val="center"/>
          </w:tcPr>
          <w:p w14:paraId="7FCA8F80" w14:textId="77777777" w:rsidR="00B60D57" w:rsidRPr="00B60D57" w:rsidRDefault="00B60D57" w:rsidP="00B60D57">
            <w:r w:rsidRPr="00B60D57">
              <w:t>Parameter</w:t>
            </w:r>
          </w:p>
        </w:tc>
        <w:tc>
          <w:tcPr>
            <w:tcW w:w="402" w:type="pct"/>
            <w:tcBorders>
              <w:top w:val="single" w:sz="4" w:space="0" w:color="D22A23"/>
              <w:left w:val="single" w:sz="4" w:space="0" w:color="FFFFFF"/>
              <w:bottom w:val="single" w:sz="4" w:space="0" w:color="D22A23"/>
              <w:right w:val="single" w:sz="4" w:space="0" w:color="FFFFFF"/>
              <w:tl2br w:val="nil"/>
              <w:tr2bl w:val="nil"/>
            </w:tcBorders>
            <w:shd w:val="clear" w:color="auto" w:fill="D22A23"/>
            <w:vAlign w:val="center"/>
          </w:tcPr>
          <w:p w14:paraId="18F0223B" w14:textId="77777777" w:rsidR="00B60D57" w:rsidRPr="00B60D57" w:rsidRDefault="00B60D57" w:rsidP="00B60D57">
            <w:r w:rsidRPr="00B60D57">
              <w:t>Unit</w:t>
            </w:r>
          </w:p>
        </w:tc>
        <w:tc>
          <w:tcPr>
            <w:tcW w:w="1162" w:type="pct"/>
            <w:tcBorders>
              <w:top w:val="single" w:sz="4" w:space="0" w:color="D22A23"/>
              <w:left w:val="single" w:sz="4" w:space="0" w:color="FFFFFF"/>
              <w:bottom w:val="single" w:sz="4" w:space="0" w:color="D22A23"/>
              <w:right w:val="single" w:sz="4" w:space="0" w:color="FFFFFF"/>
              <w:tl2br w:val="nil"/>
              <w:tr2bl w:val="nil"/>
            </w:tcBorders>
            <w:shd w:val="clear" w:color="auto" w:fill="D22A23"/>
            <w:vAlign w:val="center"/>
          </w:tcPr>
          <w:p w14:paraId="4F5DE74E" w14:textId="77777777" w:rsidR="00B60D57" w:rsidRPr="00B60D57" w:rsidRDefault="00B60D57" w:rsidP="00B60D57">
            <w:r w:rsidRPr="00B60D57">
              <w:t>Value</w:t>
            </w:r>
          </w:p>
        </w:tc>
        <w:tc>
          <w:tcPr>
            <w:tcW w:w="1827" w:type="pct"/>
            <w:tcBorders>
              <w:top w:val="single" w:sz="4" w:space="0" w:color="D22A23"/>
              <w:left w:val="single" w:sz="4" w:space="0" w:color="FFFFFF"/>
              <w:bottom w:val="single" w:sz="4" w:space="0" w:color="D22A23"/>
              <w:right w:val="single" w:sz="4" w:space="0" w:color="D22A23"/>
              <w:tl2br w:val="nil"/>
              <w:tr2bl w:val="nil"/>
            </w:tcBorders>
            <w:shd w:val="clear" w:color="auto" w:fill="D22A23"/>
            <w:vAlign w:val="center"/>
          </w:tcPr>
          <w:p w14:paraId="607F8C2D" w14:textId="77777777" w:rsidR="00B60D57" w:rsidRPr="00B60D57" w:rsidRDefault="00B60D57" w:rsidP="00B60D57">
            <w:r w:rsidRPr="00B60D57">
              <w:t>Reference</w:t>
            </w:r>
          </w:p>
        </w:tc>
      </w:tr>
      <w:tr w:rsidR="00B60D57" w:rsidRPr="00752410" w14:paraId="7DC338CC" w14:textId="77777777" w:rsidTr="00B60D57">
        <w:trPr>
          <w:trHeight w:val="265"/>
          <w:jc w:val="center"/>
        </w:trPr>
        <w:tc>
          <w:tcPr>
            <w:tcW w:w="1609" w:type="pct"/>
            <w:shd w:val="clear" w:color="auto" w:fill="auto"/>
            <w:vAlign w:val="center"/>
          </w:tcPr>
          <w:p w14:paraId="3F6DC2A4" w14:textId="77777777" w:rsidR="00B60D57" w:rsidRPr="00B60D57" w:rsidRDefault="00B60D57" w:rsidP="00B60D57">
            <w:r w:rsidRPr="00B60D57">
              <w:t>Bandwidth (B</w:t>
            </w:r>
            <w:r w:rsidRPr="00804DFF">
              <w:rPr>
                <w:rStyle w:val="ECCHLsubscript"/>
              </w:rPr>
              <w:t>IF</w:t>
            </w:r>
            <w:r w:rsidRPr="00B60D57">
              <w:t>,PMSE)</w:t>
            </w:r>
          </w:p>
        </w:tc>
        <w:tc>
          <w:tcPr>
            <w:tcW w:w="402" w:type="pct"/>
            <w:shd w:val="clear" w:color="auto" w:fill="auto"/>
            <w:vAlign w:val="center"/>
          </w:tcPr>
          <w:p w14:paraId="70D0DBBA" w14:textId="77777777" w:rsidR="00B60D57" w:rsidRPr="00B60D57" w:rsidRDefault="00B60D57" w:rsidP="00B60D57">
            <w:r w:rsidRPr="00B60D57">
              <w:t>MHz</w:t>
            </w:r>
          </w:p>
        </w:tc>
        <w:tc>
          <w:tcPr>
            <w:tcW w:w="1162" w:type="pct"/>
            <w:shd w:val="clear" w:color="auto" w:fill="auto"/>
            <w:vAlign w:val="center"/>
          </w:tcPr>
          <w:p w14:paraId="178A59B8" w14:textId="77777777" w:rsidR="00B60D57" w:rsidRPr="00B60D57" w:rsidRDefault="00B60D57" w:rsidP="00B60D57">
            <w:r w:rsidRPr="00B60D57">
              <w:t>0.2</w:t>
            </w:r>
          </w:p>
        </w:tc>
        <w:tc>
          <w:tcPr>
            <w:tcW w:w="1827" w:type="pct"/>
            <w:shd w:val="clear" w:color="auto" w:fill="auto"/>
            <w:vAlign w:val="center"/>
          </w:tcPr>
          <w:p w14:paraId="31A0B818" w14:textId="77777777" w:rsidR="00B60D57" w:rsidRPr="00B60D57" w:rsidRDefault="00B60D57" w:rsidP="00B60D57">
            <w:r w:rsidRPr="00B60D57">
              <w:t>ECC Report 253</w:t>
            </w:r>
          </w:p>
        </w:tc>
      </w:tr>
      <w:tr w:rsidR="00B60D57" w:rsidRPr="00752410" w14:paraId="2EBB5ED8" w14:textId="77777777" w:rsidTr="00B60D57">
        <w:trPr>
          <w:trHeight w:val="265"/>
          <w:jc w:val="center"/>
        </w:trPr>
        <w:tc>
          <w:tcPr>
            <w:tcW w:w="1609" w:type="pct"/>
            <w:shd w:val="clear" w:color="auto" w:fill="auto"/>
            <w:vAlign w:val="center"/>
          </w:tcPr>
          <w:p w14:paraId="4566E045" w14:textId="77777777" w:rsidR="00B60D57" w:rsidRPr="00B60D57" w:rsidRDefault="00B60D57" w:rsidP="00B60D57">
            <w:r w:rsidRPr="00B60D57">
              <w:t>Antenna height (h</w:t>
            </w:r>
            <w:r w:rsidRPr="00804DFF">
              <w:rPr>
                <w:rStyle w:val="ECCHLsubscript"/>
              </w:rPr>
              <w:t>PMSE</w:t>
            </w:r>
            <w:r w:rsidRPr="00B60D57">
              <w:t>)</w:t>
            </w:r>
          </w:p>
        </w:tc>
        <w:tc>
          <w:tcPr>
            <w:tcW w:w="402" w:type="pct"/>
            <w:shd w:val="clear" w:color="auto" w:fill="auto"/>
            <w:vAlign w:val="center"/>
          </w:tcPr>
          <w:p w14:paraId="16B6A224" w14:textId="77777777" w:rsidR="00B60D57" w:rsidRPr="00B60D57" w:rsidRDefault="00B60D57" w:rsidP="00B60D57">
            <w:r w:rsidRPr="00B60D57">
              <w:t>m</w:t>
            </w:r>
          </w:p>
        </w:tc>
        <w:tc>
          <w:tcPr>
            <w:tcW w:w="1162" w:type="pct"/>
            <w:shd w:val="clear" w:color="auto" w:fill="auto"/>
            <w:vAlign w:val="center"/>
          </w:tcPr>
          <w:p w14:paraId="77770835" w14:textId="77777777" w:rsidR="00B60D57" w:rsidRPr="00B60D57" w:rsidRDefault="00B60D57" w:rsidP="00B60D57">
            <w:r w:rsidRPr="00B60D57">
              <w:t>1.5</w:t>
            </w:r>
          </w:p>
        </w:tc>
        <w:tc>
          <w:tcPr>
            <w:tcW w:w="1827" w:type="pct"/>
            <w:shd w:val="clear" w:color="auto" w:fill="auto"/>
            <w:vAlign w:val="center"/>
          </w:tcPr>
          <w:p w14:paraId="2C82BDE2" w14:textId="77777777" w:rsidR="00B60D57" w:rsidRPr="00B60D57" w:rsidRDefault="00B60D57" w:rsidP="00B60D57">
            <w:r w:rsidRPr="00B60D57">
              <w:t>ECC Report 253</w:t>
            </w:r>
          </w:p>
        </w:tc>
      </w:tr>
      <w:tr w:rsidR="00B60D57" w:rsidRPr="00752410" w14:paraId="65A45ECF" w14:textId="77777777" w:rsidTr="00B60D57">
        <w:trPr>
          <w:trHeight w:val="28"/>
          <w:jc w:val="center"/>
        </w:trPr>
        <w:tc>
          <w:tcPr>
            <w:tcW w:w="1609" w:type="pct"/>
            <w:shd w:val="clear" w:color="auto" w:fill="auto"/>
            <w:vAlign w:val="center"/>
          </w:tcPr>
          <w:p w14:paraId="653252D8" w14:textId="77777777" w:rsidR="00B60D57" w:rsidRPr="00B60D57" w:rsidRDefault="00B60D57" w:rsidP="00B60D57">
            <w:r w:rsidRPr="00B60D57">
              <w:t>Body loss (L</w:t>
            </w:r>
            <w:r w:rsidRPr="00804DFF">
              <w:rPr>
                <w:rStyle w:val="ECCHLsubscript"/>
              </w:rPr>
              <w:t>body</w:t>
            </w:r>
            <w:r w:rsidRPr="00B60D57">
              <w:t>)</w:t>
            </w:r>
          </w:p>
        </w:tc>
        <w:tc>
          <w:tcPr>
            <w:tcW w:w="402" w:type="pct"/>
            <w:shd w:val="clear" w:color="auto" w:fill="auto"/>
            <w:vAlign w:val="center"/>
          </w:tcPr>
          <w:p w14:paraId="56A10228" w14:textId="77777777" w:rsidR="00B60D57" w:rsidRPr="00B60D57" w:rsidRDefault="00B60D57" w:rsidP="00B60D57">
            <w:r w:rsidRPr="00B60D57">
              <w:t>dB</w:t>
            </w:r>
          </w:p>
        </w:tc>
        <w:tc>
          <w:tcPr>
            <w:tcW w:w="1162" w:type="pct"/>
            <w:shd w:val="clear" w:color="auto" w:fill="auto"/>
            <w:vAlign w:val="center"/>
          </w:tcPr>
          <w:p w14:paraId="79DCA2A0" w14:textId="77777777" w:rsidR="00B60D57" w:rsidRPr="00B60D57" w:rsidRDefault="00B60D57" w:rsidP="00B60D57">
            <w:r w:rsidRPr="00B60D57">
              <w:t>7 dB (minimum)</w:t>
            </w:r>
          </w:p>
        </w:tc>
        <w:tc>
          <w:tcPr>
            <w:tcW w:w="1827" w:type="pct"/>
            <w:shd w:val="clear" w:color="auto" w:fill="auto"/>
            <w:vAlign w:val="center"/>
          </w:tcPr>
          <w:p w14:paraId="2057DC1F" w14:textId="77777777" w:rsidR="00B60D57" w:rsidRPr="00B60D57" w:rsidRDefault="00B60D57" w:rsidP="00B60D57">
            <w:r w:rsidRPr="00752410">
              <w:t>Draft ECC Report 286</w:t>
            </w:r>
          </w:p>
        </w:tc>
      </w:tr>
      <w:tr w:rsidR="00B60D57" w:rsidRPr="00752410" w14:paraId="3669D4A8" w14:textId="77777777" w:rsidTr="00B60D57">
        <w:trPr>
          <w:trHeight w:val="265"/>
          <w:jc w:val="center"/>
        </w:trPr>
        <w:tc>
          <w:tcPr>
            <w:tcW w:w="1609" w:type="pct"/>
            <w:shd w:val="clear" w:color="auto" w:fill="auto"/>
            <w:vAlign w:val="center"/>
          </w:tcPr>
          <w:p w14:paraId="6DD62B53" w14:textId="77777777" w:rsidR="00B60D57" w:rsidRPr="00B60D57" w:rsidRDefault="00B60D57" w:rsidP="00B60D57">
            <w:r w:rsidRPr="00B60D57">
              <w:t>Transmit Power (P</w:t>
            </w:r>
            <w:r w:rsidRPr="00804DFF">
              <w:rPr>
                <w:rStyle w:val="ECCHLsubscript"/>
              </w:rPr>
              <w:t>PMSE</w:t>
            </w:r>
            <w:r w:rsidRPr="00B60D57">
              <w:t>) e.i.r.p</w:t>
            </w:r>
          </w:p>
        </w:tc>
        <w:tc>
          <w:tcPr>
            <w:tcW w:w="402" w:type="pct"/>
            <w:shd w:val="clear" w:color="auto" w:fill="auto"/>
            <w:vAlign w:val="center"/>
          </w:tcPr>
          <w:p w14:paraId="4C490038" w14:textId="77777777" w:rsidR="00B60D57" w:rsidRPr="00B60D57" w:rsidRDefault="00B60D57" w:rsidP="00B60D57">
            <w:r w:rsidRPr="00752410">
              <w:t>dBm</w:t>
            </w:r>
          </w:p>
        </w:tc>
        <w:tc>
          <w:tcPr>
            <w:tcW w:w="1162" w:type="pct"/>
            <w:shd w:val="clear" w:color="auto" w:fill="auto"/>
            <w:vAlign w:val="center"/>
          </w:tcPr>
          <w:p w14:paraId="279A41EE" w14:textId="77777777" w:rsidR="00B60D57" w:rsidRPr="00B60D57" w:rsidRDefault="00B60D57" w:rsidP="00B60D57">
            <w:r w:rsidRPr="00752410">
              <w:t>17</w:t>
            </w:r>
          </w:p>
        </w:tc>
        <w:tc>
          <w:tcPr>
            <w:tcW w:w="1827" w:type="pct"/>
            <w:shd w:val="clear" w:color="auto" w:fill="auto"/>
            <w:vAlign w:val="center"/>
          </w:tcPr>
          <w:p w14:paraId="63E01C47" w14:textId="77777777" w:rsidR="00B60D57" w:rsidRPr="00B60D57" w:rsidRDefault="00B60D57" w:rsidP="00B60D57">
            <w:r w:rsidRPr="00B60D57">
              <w:t>ERC/REC 70-03 Annex 10,</w:t>
            </w:r>
          </w:p>
          <w:p w14:paraId="27A9C150" w14:textId="77777777" w:rsidR="00B60D57" w:rsidRPr="00B60D57" w:rsidRDefault="00B60D57" w:rsidP="00B60D57">
            <w:r w:rsidRPr="00B60D57">
              <w:t>ECC Report 253</w:t>
            </w:r>
          </w:p>
        </w:tc>
      </w:tr>
      <w:tr w:rsidR="00B60D57" w:rsidRPr="00752410" w14:paraId="0BFF69E1" w14:textId="77777777" w:rsidTr="00B60D57">
        <w:trPr>
          <w:trHeight w:val="265"/>
          <w:jc w:val="center"/>
        </w:trPr>
        <w:tc>
          <w:tcPr>
            <w:tcW w:w="1609" w:type="pct"/>
            <w:shd w:val="clear" w:color="auto" w:fill="auto"/>
            <w:vAlign w:val="center"/>
          </w:tcPr>
          <w:p w14:paraId="15100C86" w14:textId="77777777" w:rsidR="00B60D57" w:rsidRPr="00B60D57" w:rsidRDefault="00B60D57" w:rsidP="00B60D57">
            <w:r w:rsidRPr="00752410">
              <w:t>Antenna polarisation</w:t>
            </w:r>
          </w:p>
        </w:tc>
        <w:tc>
          <w:tcPr>
            <w:tcW w:w="402" w:type="pct"/>
            <w:shd w:val="clear" w:color="auto" w:fill="auto"/>
            <w:vAlign w:val="center"/>
          </w:tcPr>
          <w:p w14:paraId="23BD1BD7" w14:textId="77777777" w:rsidR="00B60D57" w:rsidRPr="00752410" w:rsidRDefault="00B60D57" w:rsidP="00B60D57"/>
        </w:tc>
        <w:tc>
          <w:tcPr>
            <w:tcW w:w="1162" w:type="pct"/>
            <w:shd w:val="clear" w:color="auto" w:fill="auto"/>
            <w:vAlign w:val="center"/>
          </w:tcPr>
          <w:p w14:paraId="28E1D28F" w14:textId="77777777" w:rsidR="00B60D57" w:rsidRPr="00B60D57" w:rsidRDefault="00B60D57" w:rsidP="00B60D57">
            <w:r w:rsidRPr="00752410">
              <w:t>Vertical</w:t>
            </w:r>
          </w:p>
        </w:tc>
        <w:tc>
          <w:tcPr>
            <w:tcW w:w="1827" w:type="pct"/>
            <w:shd w:val="clear" w:color="auto" w:fill="auto"/>
            <w:vAlign w:val="center"/>
          </w:tcPr>
          <w:p w14:paraId="7A578E6A" w14:textId="77777777" w:rsidR="00B60D57" w:rsidRPr="00B60D57" w:rsidRDefault="00B60D57" w:rsidP="00B60D57">
            <w:r w:rsidRPr="00752410">
              <w:t>ECC Report 253</w:t>
            </w:r>
          </w:p>
        </w:tc>
      </w:tr>
    </w:tbl>
    <w:p w14:paraId="61649FF0" w14:textId="4A3DBD48" w:rsidR="00804DFF" w:rsidRDefault="00804DFF" w:rsidP="00B60D57">
      <w:pPr>
        <w:pStyle w:val="ECCAnnexheading3"/>
      </w:pPr>
      <w:r>
        <w:t>Body loss</w:t>
      </w:r>
    </w:p>
    <w:p w14:paraId="798B81D1" w14:textId="77777777" w:rsidR="00804DFF" w:rsidRPr="00752410" w:rsidRDefault="00804DFF" w:rsidP="00804DFF">
      <w:r>
        <w:lastRenderedPageBreak/>
        <w:t>ECC Report 286</w:t>
      </w:r>
      <w:r w:rsidRPr="00752410">
        <w:t xml:space="preserve"> contains the body effect of hand-held and body-worn audio PMSE equipment and is based on previous studies including measurements and simulations.</w:t>
      </w:r>
    </w:p>
    <w:p w14:paraId="780030B3" w14:textId="77777777" w:rsidR="00804DFF" w:rsidRPr="00752410" w:rsidRDefault="00804DFF" w:rsidP="00804DFF">
      <w:r w:rsidRPr="00752410">
        <w:t>The body loss at 1 GHz can be estimated for hand-held microphones between 7 and 11 dB. The chosen value is 7 dB</w:t>
      </w:r>
    </w:p>
    <w:p w14:paraId="74ADC483" w14:textId="1460D858" w:rsidR="00804DFF" w:rsidRDefault="00804DFF" w:rsidP="00804DFF">
      <w:pPr>
        <w:pStyle w:val="ECCAnnexheading3"/>
      </w:pPr>
      <w:r>
        <w:t>Building loss</w:t>
      </w:r>
    </w:p>
    <w:p w14:paraId="2936D5A4" w14:textId="18EEDE25" w:rsidR="00804DFF" w:rsidRPr="00752410" w:rsidRDefault="00804DFF" w:rsidP="00804DFF">
      <w:r w:rsidRPr="00752410">
        <w:t xml:space="preserve">This Recommendation provides a method for estimating building entry loss at frequencies between about 80 MHz and 100 GHz. The method is not site-specific, and </w:t>
      </w:r>
      <w:r>
        <w:t xml:space="preserve">it </w:t>
      </w:r>
      <w:r w:rsidRPr="00752410">
        <w:t>is primarily intended for use in sharing and compatibility studies. This is a rather new Recommendation, adopted in 2017.</w:t>
      </w:r>
    </w:p>
    <w:p w14:paraId="37AEB0D2" w14:textId="718DC115" w:rsidR="00804DFF" w:rsidRPr="00752410" w:rsidRDefault="00804DFF" w:rsidP="00804DFF">
      <w:r w:rsidRPr="00752410">
        <w:t>The penetration loss at 1000 MHz is about 13 dB for traditional houses and 28 dB for thermally efficient houses. The chosen value is 13 dB</w:t>
      </w:r>
      <w:r>
        <w:t>.</w:t>
      </w:r>
    </w:p>
    <w:p w14:paraId="20926D07" w14:textId="77777777" w:rsidR="00B60D57" w:rsidRPr="00752410" w:rsidRDefault="00B60D57" w:rsidP="00B60D57">
      <w:pPr>
        <w:pStyle w:val="ECCAnnexheading2"/>
      </w:pPr>
      <w:r>
        <w:t>P</w:t>
      </w:r>
      <w:r w:rsidRPr="00752410">
        <w:t>ropagation models</w:t>
      </w:r>
    </w:p>
    <w:p w14:paraId="33A8C382" w14:textId="77777777" w:rsidR="00804DFF" w:rsidRPr="00804DFF" w:rsidRDefault="00804DFF" w:rsidP="00804DFF">
      <w:r w:rsidRPr="00752410">
        <w:t>In the following various, commonly used propagation models are briefly analysed with regard to the application for this study (shortcomings and parameter ranges).</w:t>
      </w:r>
    </w:p>
    <w:p w14:paraId="6C611FED" w14:textId="77777777" w:rsidR="00804DFF" w:rsidRPr="00804DFF" w:rsidRDefault="00804DFF" w:rsidP="00804DFF">
      <w:pPr>
        <w:pStyle w:val="ECCAnnexheading3"/>
      </w:pPr>
      <w:r w:rsidRPr="00804DFF">
        <w:t>Free space attenuation</w:t>
      </w:r>
    </w:p>
    <w:p w14:paraId="6512AECC" w14:textId="77777777" w:rsidR="00804DFF" w:rsidRPr="00752410" w:rsidRDefault="00804DFF" w:rsidP="00804DFF">
      <w:r w:rsidRPr="00804DFF">
        <w:t>T</w:t>
      </w:r>
      <w:r w:rsidRPr="00752410">
        <w:t>he free-space propagation is a fundamental reference for radio-engineering. The basic calculation of the free-space attenuation is provided in Recommendation ITU-R P.525. The basic transmission loss is referred to free-space attenuation between isotropic antennas and is a function of the frequency and the distance between the isotropic antennas.</w:t>
      </w:r>
    </w:p>
    <w:p w14:paraId="18C8B0F0" w14:textId="77777777" w:rsidR="00804DFF" w:rsidRPr="00752410" w:rsidRDefault="00804DFF" w:rsidP="00804DFF">
      <w:r w:rsidRPr="00752410">
        <w:t xml:space="preserve">Noting that the free space attenuation is independent of the antenna heights and is depending only on the frequency and direct radio path considered, i.e. no multi-path propagation is addressed. </w:t>
      </w:r>
    </w:p>
    <w:p w14:paraId="66389F15" w14:textId="77777777" w:rsidR="00804DFF" w:rsidRPr="00752410" w:rsidRDefault="00804DFF" w:rsidP="00804DFF">
      <w:r w:rsidRPr="00752410">
        <w:t>It is obvious that the application is limited to LoS propagation, i.e. limited by the radio horizons d1, d2 , which are a function of the antenna height h1 , h2 above ground (sea level, respectively) and the effective Earth radius k R with k=4/3 considering the refractivity of the lower atmosphere:</w:t>
      </w:r>
    </w:p>
    <w:p w14:paraId="253BD5CD" w14:textId="77777777" w:rsidR="00804DFF" w:rsidRPr="00752410" w:rsidRDefault="00510075" w:rsidP="00804DFF">
      <m:oMath>
        <m:sSub>
          <m:sSubPr>
            <m:ctrlPr>
              <w:rPr>
                <w:rFonts w:ascii="Cambria Math" w:hAnsi="Cambria Math"/>
              </w:rPr>
            </m:ctrlPr>
          </m:sSubPr>
          <m:e>
            <m:r>
              <m:rPr>
                <m:sty m:val="p"/>
              </m:rPr>
              <w:rPr>
                <w:rFonts w:ascii="Cambria Math" w:hAnsi="Cambria Math"/>
              </w:rPr>
              <m:t>d</m:t>
            </m:r>
          </m:e>
          <m:sub>
            <m:r>
              <m:rPr>
                <m:sty m:val="p"/>
              </m:rPr>
              <w:rPr>
                <w:rFonts w:ascii="Cambria Math" w:hAnsi="Cambria Math"/>
              </w:rPr>
              <m:t>1</m:t>
            </m:r>
          </m:sub>
        </m:sSub>
        <m:r>
          <m:rPr>
            <m:sty m:val="p"/>
          </m:rPr>
          <w:rPr>
            <w:rFonts w:ascii="Cambria Math" w:hAnsi="Cambria Math"/>
          </w:rPr>
          <m:t xml:space="preserve">=4.12 </m:t>
        </m:r>
        <m:rad>
          <m:radPr>
            <m:degHide m:val="1"/>
            <m:ctrlPr>
              <w:rPr>
                <w:rFonts w:ascii="Cambria Math" w:hAnsi="Cambria Math"/>
              </w:rPr>
            </m:ctrlPr>
          </m:radPr>
          <m:deg/>
          <m:e>
            <m:sSub>
              <m:sSubPr>
                <m:ctrlPr>
                  <w:rPr>
                    <w:rFonts w:ascii="Cambria Math" w:hAnsi="Cambria Math"/>
                  </w:rPr>
                </m:ctrlPr>
              </m:sSubPr>
              <m:e>
                <m:r>
                  <m:rPr>
                    <m:sty m:val="p"/>
                  </m:rPr>
                  <w:rPr>
                    <w:rFonts w:ascii="Cambria Math" w:hAnsi="Cambria Math"/>
                  </w:rPr>
                  <m:t>h</m:t>
                </m:r>
              </m:e>
              <m:sub>
                <m:r>
                  <m:rPr>
                    <m:sty m:val="p"/>
                  </m:rPr>
                  <w:rPr>
                    <w:rFonts w:ascii="Cambria Math" w:hAnsi="Cambria Math"/>
                  </w:rPr>
                  <m:t xml:space="preserve">1   </m:t>
                </m:r>
              </m:sub>
            </m:sSub>
          </m:e>
        </m:rad>
      </m:oMath>
      <w:r w:rsidR="00804DFF" w:rsidRPr="00752410">
        <w:t xml:space="preserve"> with d1 in km and h1 in m.</w:t>
      </w:r>
    </w:p>
    <w:p w14:paraId="0385E5E7" w14:textId="77777777" w:rsidR="00804DFF" w:rsidRPr="00752410" w:rsidRDefault="00804DFF" w:rsidP="00804DFF">
      <w:r w:rsidRPr="00752410">
        <w:t>The radio horizons for the antenna heights used in this contribution are listed below:</w:t>
      </w:r>
    </w:p>
    <w:tbl>
      <w:tblPr>
        <w:tblW w:w="0" w:type="auto"/>
        <w:jc w:val="center"/>
        <w:tblLook w:val="04A0" w:firstRow="1" w:lastRow="0" w:firstColumn="1" w:lastColumn="0" w:noHBand="0" w:noVBand="1"/>
      </w:tblPr>
      <w:tblGrid>
        <w:gridCol w:w="1222"/>
        <w:gridCol w:w="1134"/>
        <w:gridCol w:w="1134"/>
        <w:gridCol w:w="1134"/>
        <w:gridCol w:w="1134"/>
        <w:gridCol w:w="1134"/>
        <w:gridCol w:w="1134"/>
        <w:gridCol w:w="1134"/>
      </w:tblGrid>
      <w:tr w:rsidR="00804DFF" w:rsidRPr="00752410" w14:paraId="6523EC9F" w14:textId="77777777" w:rsidTr="00510075">
        <w:trPr>
          <w:jc w:val="center"/>
        </w:trPr>
        <w:tc>
          <w:tcPr>
            <w:tcW w:w="1222" w:type="dxa"/>
          </w:tcPr>
          <w:p w14:paraId="42D18CE2" w14:textId="77777777" w:rsidR="00804DFF" w:rsidRPr="00752410" w:rsidRDefault="00804DFF" w:rsidP="00510075">
            <w:r w:rsidRPr="00752410">
              <w:t>h</w:t>
            </w:r>
            <w:r w:rsidRPr="00804DFF">
              <w:rPr>
                <w:rStyle w:val="ECCHLsubscript"/>
              </w:rPr>
              <w:t>1</w:t>
            </w:r>
            <w:r w:rsidRPr="00752410">
              <w:t xml:space="preserve">  / m</w:t>
            </w:r>
          </w:p>
        </w:tc>
        <w:tc>
          <w:tcPr>
            <w:tcW w:w="1134" w:type="dxa"/>
          </w:tcPr>
          <w:p w14:paraId="7C169C41" w14:textId="77777777" w:rsidR="00804DFF" w:rsidRPr="00752410" w:rsidRDefault="00804DFF" w:rsidP="00510075">
            <w:r w:rsidRPr="00752410">
              <w:t>1.5</w:t>
            </w:r>
          </w:p>
        </w:tc>
        <w:tc>
          <w:tcPr>
            <w:tcW w:w="1134" w:type="dxa"/>
          </w:tcPr>
          <w:p w14:paraId="0A7567DF" w14:textId="77777777" w:rsidR="00804DFF" w:rsidRPr="00752410" w:rsidRDefault="00804DFF" w:rsidP="00510075">
            <w:r w:rsidRPr="00752410">
              <w:t>2.1</w:t>
            </w:r>
          </w:p>
        </w:tc>
        <w:tc>
          <w:tcPr>
            <w:tcW w:w="1134" w:type="dxa"/>
          </w:tcPr>
          <w:p w14:paraId="551E8C09" w14:textId="77777777" w:rsidR="00804DFF" w:rsidRPr="00752410" w:rsidRDefault="00804DFF" w:rsidP="00510075">
            <w:r w:rsidRPr="00752410">
              <w:t>25</w:t>
            </w:r>
          </w:p>
        </w:tc>
        <w:tc>
          <w:tcPr>
            <w:tcW w:w="1134" w:type="dxa"/>
          </w:tcPr>
          <w:p w14:paraId="0FEF0DB0" w14:textId="77777777" w:rsidR="00804DFF" w:rsidRPr="00752410" w:rsidRDefault="00804DFF" w:rsidP="00510075">
            <w:r w:rsidRPr="00752410">
              <w:t>40</w:t>
            </w:r>
          </w:p>
        </w:tc>
        <w:tc>
          <w:tcPr>
            <w:tcW w:w="1134" w:type="dxa"/>
          </w:tcPr>
          <w:p w14:paraId="60ECD94D" w14:textId="77777777" w:rsidR="00804DFF" w:rsidRPr="00752410" w:rsidRDefault="00804DFF" w:rsidP="00510075">
            <w:r w:rsidRPr="00752410">
              <w:t>100</w:t>
            </w:r>
          </w:p>
        </w:tc>
        <w:tc>
          <w:tcPr>
            <w:tcW w:w="1134" w:type="dxa"/>
          </w:tcPr>
          <w:p w14:paraId="795939EF" w14:textId="77777777" w:rsidR="00804DFF" w:rsidRPr="00752410" w:rsidRDefault="00804DFF" w:rsidP="00510075">
            <w:r w:rsidRPr="00752410">
              <w:t>1000</w:t>
            </w:r>
          </w:p>
        </w:tc>
        <w:tc>
          <w:tcPr>
            <w:tcW w:w="1134" w:type="dxa"/>
          </w:tcPr>
          <w:p w14:paraId="6F10734B" w14:textId="77777777" w:rsidR="00804DFF" w:rsidRPr="00752410" w:rsidRDefault="00804DFF" w:rsidP="00510075">
            <w:r w:rsidRPr="00752410">
              <w:t>10000</w:t>
            </w:r>
          </w:p>
        </w:tc>
      </w:tr>
      <w:tr w:rsidR="00804DFF" w:rsidRPr="00752410" w14:paraId="6B44F259" w14:textId="77777777" w:rsidTr="00510075">
        <w:trPr>
          <w:jc w:val="center"/>
        </w:trPr>
        <w:tc>
          <w:tcPr>
            <w:tcW w:w="1222" w:type="dxa"/>
          </w:tcPr>
          <w:p w14:paraId="2E396AA7" w14:textId="77777777" w:rsidR="00804DFF" w:rsidRPr="00752410" w:rsidRDefault="00804DFF" w:rsidP="00510075">
            <w:r w:rsidRPr="00752410">
              <w:t>d</w:t>
            </w:r>
            <w:r w:rsidRPr="00804DFF">
              <w:rPr>
                <w:rStyle w:val="ECCHLsubscript"/>
              </w:rPr>
              <w:t>1</w:t>
            </w:r>
            <w:r w:rsidRPr="00752410">
              <w:t xml:space="preserve"> / km</w:t>
            </w:r>
          </w:p>
        </w:tc>
        <w:tc>
          <w:tcPr>
            <w:tcW w:w="1134" w:type="dxa"/>
          </w:tcPr>
          <w:p w14:paraId="6BBD48CE" w14:textId="77777777" w:rsidR="00804DFF" w:rsidRPr="00752410" w:rsidRDefault="00804DFF" w:rsidP="00510075">
            <w:r w:rsidRPr="00752410">
              <w:t>5</w:t>
            </w:r>
          </w:p>
        </w:tc>
        <w:tc>
          <w:tcPr>
            <w:tcW w:w="1134" w:type="dxa"/>
          </w:tcPr>
          <w:p w14:paraId="579EF342" w14:textId="77777777" w:rsidR="00804DFF" w:rsidRPr="00752410" w:rsidRDefault="00804DFF" w:rsidP="00510075">
            <w:r w:rsidRPr="00752410">
              <w:t>6</w:t>
            </w:r>
          </w:p>
        </w:tc>
        <w:tc>
          <w:tcPr>
            <w:tcW w:w="1134" w:type="dxa"/>
          </w:tcPr>
          <w:p w14:paraId="07E6FE86" w14:textId="77777777" w:rsidR="00804DFF" w:rsidRPr="00752410" w:rsidRDefault="00804DFF" w:rsidP="00510075">
            <w:r w:rsidRPr="00752410">
              <w:t>20.6</w:t>
            </w:r>
          </w:p>
        </w:tc>
        <w:tc>
          <w:tcPr>
            <w:tcW w:w="1134" w:type="dxa"/>
          </w:tcPr>
          <w:p w14:paraId="43BF2276" w14:textId="77777777" w:rsidR="00804DFF" w:rsidRPr="00752410" w:rsidRDefault="00804DFF" w:rsidP="00510075">
            <w:r w:rsidRPr="00752410">
              <w:t>26</w:t>
            </w:r>
          </w:p>
        </w:tc>
        <w:tc>
          <w:tcPr>
            <w:tcW w:w="1134" w:type="dxa"/>
          </w:tcPr>
          <w:p w14:paraId="1699E329" w14:textId="77777777" w:rsidR="00804DFF" w:rsidRPr="00752410" w:rsidRDefault="00804DFF" w:rsidP="00510075">
            <w:r w:rsidRPr="00752410">
              <w:t>41.2</w:t>
            </w:r>
          </w:p>
        </w:tc>
        <w:tc>
          <w:tcPr>
            <w:tcW w:w="1134" w:type="dxa"/>
          </w:tcPr>
          <w:p w14:paraId="28AC4AA7" w14:textId="77777777" w:rsidR="00804DFF" w:rsidRPr="00752410" w:rsidRDefault="00804DFF" w:rsidP="00510075">
            <w:r w:rsidRPr="00752410">
              <w:t>130</w:t>
            </w:r>
          </w:p>
        </w:tc>
        <w:tc>
          <w:tcPr>
            <w:tcW w:w="1134" w:type="dxa"/>
          </w:tcPr>
          <w:p w14:paraId="74B8A954" w14:textId="77777777" w:rsidR="00804DFF" w:rsidRPr="00752410" w:rsidRDefault="00804DFF" w:rsidP="00510075">
            <w:r w:rsidRPr="00752410">
              <w:t>412</w:t>
            </w:r>
          </w:p>
        </w:tc>
      </w:tr>
    </w:tbl>
    <w:p w14:paraId="4F1243D5" w14:textId="77777777" w:rsidR="00804DFF" w:rsidRPr="00752410" w:rsidRDefault="00804DFF" w:rsidP="00804DFF">
      <w:r w:rsidRPr="00752410">
        <w:t xml:space="preserve">For the LoS condition both antenna heights have to be considered: </w:t>
      </w:r>
      <m:oMath>
        <m:r>
          <m:rPr>
            <m:sty m:val="p"/>
          </m:rPr>
          <w:rPr>
            <w:rFonts w:ascii="Cambria Math" w:hAnsi="Cambria Math"/>
          </w:rPr>
          <m:t>d≪</m:t>
        </m:r>
        <m:sSub>
          <m:sSubPr>
            <m:ctrlPr>
              <w:rPr>
                <w:rFonts w:ascii="Cambria Math" w:hAnsi="Cambria Math"/>
              </w:rPr>
            </m:ctrlPr>
          </m:sSubPr>
          <m:e>
            <m:r>
              <m:rPr>
                <m:sty m:val="p"/>
              </m:rPr>
              <w:rPr>
                <w:rFonts w:ascii="Cambria Math" w:hAnsi="Cambria Math"/>
              </w:rPr>
              <m:t>d</m:t>
            </m:r>
          </m:e>
          <m:sub>
            <m:r>
              <m:rPr>
                <m:sty m:val="p"/>
              </m:rPr>
              <w:rPr>
                <w:rFonts w:ascii="Cambria Math" w:hAnsi="Cambria Math"/>
              </w:rPr>
              <m:t>1</m:t>
            </m:r>
          </m:sub>
        </m:sSub>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d</m:t>
            </m:r>
          </m:e>
          <m:sub>
            <m:r>
              <m:rPr>
                <m:sty m:val="p"/>
              </m:rPr>
              <w:rPr>
                <w:rFonts w:ascii="Cambria Math" w:hAnsi="Cambria Math"/>
              </w:rPr>
              <m:t>2</m:t>
            </m:r>
          </m:sub>
        </m:sSub>
      </m:oMath>
      <w:r w:rsidRPr="00752410">
        <w:t xml:space="preserve"> . Noting, if </w:t>
      </w:r>
      <m:oMath>
        <m:r>
          <m:rPr>
            <m:sty m:val="p"/>
          </m:rPr>
          <w:rPr>
            <w:rFonts w:ascii="Cambria Math" w:hAnsi="Cambria Math"/>
          </w:rPr>
          <m:t>d≈</m:t>
        </m:r>
        <m:sSub>
          <m:sSubPr>
            <m:ctrlPr>
              <w:rPr>
                <w:rFonts w:ascii="Cambria Math" w:hAnsi="Cambria Math"/>
              </w:rPr>
            </m:ctrlPr>
          </m:sSubPr>
          <m:e>
            <m:r>
              <m:rPr>
                <m:sty m:val="p"/>
              </m:rPr>
              <w:rPr>
                <w:rFonts w:ascii="Cambria Math" w:hAnsi="Cambria Math"/>
              </w:rPr>
              <m:t>d</m:t>
            </m:r>
          </m:e>
          <m:sub>
            <m:r>
              <m:rPr>
                <m:sty m:val="p"/>
              </m:rPr>
              <w:rPr>
                <w:rFonts w:ascii="Cambria Math" w:hAnsi="Cambria Math"/>
              </w:rPr>
              <m:t>1</m:t>
            </m:r>
          </m:sub>
        </m:sSub>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d</m:t>
            </m:r>
          </m:e>
          <m:sub>
            <m:r>
              <m:rPr>
                <m:sty m:val="p"/>
              </m:rPr>
              <w:rPr>
                <w:rFonts w:ascii="Cambria Math" w:hAnsi="Cambria Math"/>
              </w:rPr>
              <m:t>2</m:t>
            </m:r>
          </m:sub>
        </m:sSub>
        <m:r>
          <m:rPr>
            <m:sty m:val="p"/>
          </m:rPr>
          <w:rPr>
            <w:rFonts w:ascii="Cambria Math" w:hAnsi="Cambria Math"/>
          </w:rPr>
          <m:t xml:space="preserve"> </m:t>
        </m:r>
      </m:oMath>
      <w:r w:rsidRPr="00752410">
        <w:t>, then the 1st Fresnel zone touches the spherical Earth surface and additional attenuation has to be taken into account.</w:t>
      </w:r>
    </w:p>
    <w:p w14:paraId="0AC113D4" w14:textId="77777777" w:rsidR="00804DFF" w:rsidRPr="00752410" w:rsidRDefault="00804DFF" w:rsidP="00804DFF">
      <w:pPr>
        <w:pStyle w:val="ECCAnnexheading3"/>
      </w:pPr>
      <w:r w:rsidRPr="00752410">
        <w:t>Recommendation ITU-R P.528</w:t>
      </w:r>
    </w:p>
    <w:p w14:paraId="2C227080" w14:textId="77777777" w:rsidR="00804DFF" w:rsidRPr="00752410" w:rsidRDefault="00804DFF" w:rsidP="00804DFF">
      <w:r w:rsidRPr="00752410">
        <w:t>This Recommendation contains propagation curves for aeronautical mobile and radionavigation services using the VHF, UHF and SHF bands. It contains a method for predicting basic transmission loss in the frequency range 125-15 500 MHz, antenna heights of h1 between 1.5 m and 20 km and of h2 between 1 and 20 km and time probability between 1 and 95 %. The method uses an interpolation method on basic transmission loss data from sets of curves. These sets of curves are valid for ground-air, ground-satellite, air-air, air-satellite, and satellite-satellite links. The Recommendation does not take into account the terrain (only flat) and land-usage around the transmitter (e.g. buildings).</w:t>
      </w:r>
    </w:p>
    <w:p w14:paraId="4042B917" w14:textId="5B5B4C46" w:rsidR="00804DFF" w:rsidRPr="00752410" w:rsidRDefault="00804DFF" w:rsidP="00804DFF">
      <w:r w:rsidRPr="00752410">
        <w:lastRenderedPageBreak/>
        <w:t xml:space="preserve">For frequencies around 1000 MHz, very low time percentage of 1 % and antenna height of </w:t>
      </w:r>
      <w:r w:rsidRPr="00752410">
        <w:br/>
        <w:t>h</w:t>
      </w:r>
      <w:r w:rsidRPr="00804DFF">
        <w:rPr>
          <w:rStyle w:val="ECCHLsubscript"/>
        </w:rPr>
        <w:t>1</w:t>
      </w:r>
      <w:r>
        <w:t xml:space="preserve"> </w:t>
      </w:r>
      <w:r w:rsidRPr="00752410">
        <w:t>=</w:t>
      </w:r>
      <w:r>
        <w:t xml:space="preserve"> </w:t>
      </w:r>
      <w:r w:rsidRPr="00752410">
        <w:t xml:space="preserve">1.5 m, the predicted basic transmission loss is slightly less than the related free space loss. This may be caused by multi-path propagation and/or atmospheric effects, like ducting. Significant contribution due to multi-path propagation could be an issue over very smooth surfaces, e.g. sea or lake, but is not an issue in rough terrain or urban area. For anomalous atmospheric conditions, stable atmospheric layers are required and a small angle of wave incident is required. These pre-conditions will not be found over cities where the atmosphere is mixed and can be described well by the standard atmosphere corresponding to k=4/3 and very low antenna height surrounded by obstacles. </w:t>
      </w:r>
    </w:p>
    <w:p w14:paraId="5AC371FC" w14:textId="77777777" w:rsidR="00804DFF" w:rsidRPr="00752410" w:rsidRDefault="00804DFF" w:rsidP="00804DFF">
      <w:r w:rsidRPr="00752410">
        <w:t>Therefore, for Europe and over land, the assumption of the time probability of 50 % is a very reasonable assumption for the estimation. By the way, comparing 1 % with 50 or 95 % for short distances, let say less than 50 km, the extension of the distance is negligible.</w:t>
      </w:r>
    </w:p>
    <w:p w14:paraId="16F8A718" w14:textId="77777777" w:rsidR="00804DFF" w:rsidRPr="00752410" w:rsidRDefault="00804DFF" w:rsidP="00804DFF">
      <w:pPr>
        <w:pStyle w:val="ECCAnnexheading3"/>
      </w:pPr>
      <w:r w:rsidRPr="00752410">
        <w:t>Recommendation ITU-R P.452</w:t>
      </w:r>
    </w:p>
    <w:p w14:paraId="5C2EEF53" w14:textId="77777777" w:rsidR="00804DFF" w:rsidRPr="00752410" w:rsidRDefault="00804DFF" w:rsidP="00804DFF">
      <w:r w:rsidRPr="00752410">
        <w:t>This Recommendation contains a prediction method for the evaluation of interference between stations on the surface of the Earth at frequencies from about 0.1 GHz to 50 GHz, accounting for both clear-air and hydrometeor scattering interference mechanisms.</w:t>
      </w:r>
    </w:p>
    <w:p w14:paraId="0FA0386B" w14:textId="77777777" w:rsidR="00804DFF" w:rsidRPr="00752410" w:rsidRDefault="00804DFF" w:rsidP="00804DFF">
      <w:r w:rsidRPr="00752410">
        <w:t xml:space="preserve">The propagation model was developed originally for point-to-point prediction for fixed service with antennas above roof tops. Later on it was amended for other frequency ranges and lower antenna heights. The models contained within Recommendation ITU-R P.452 work from the assumption that the interfering transmitter and the interfered-with receiver both operate within the surface layer of atmosphere. Use of exceptionally large antenna heights to model operations such as aeronautical systems is not appropriate for these models. </w:t>
      </w:r>
    </w:p>
    <w:p w14:paraId="10A11E9D" w14:textId="77777777" w:rsidR="00804DFF" w:rsidRPr="00752410" w:rsidRDefault="00804DFF" w:rsidP="00804DFF">
      <w:r w:rsidRPr="00752410">
        <w:t>There is one shortcoming</w:t>
      </w:r>
      <w:r w:rsidRPr="00752410">
        <w:footnoteReference w:id="22"/>
      </w:r>
      <w:r w:rsidRPr="00752410">
        <w:t xml:space="preserve">: The model predicts the basic transmission loss to less (compared with free space) for short distances (on Earth) and large antenna height differences because the two-dimensional distance between the antennas is not taken into account. </w:t>
      </w:r>
    </w:p>
    <w:p w14:paraId="10203A4A" w14:textId="77777777" w:rsidR="00804DFF" w:rsidRPr="00752410" w:rsidRDefault="00804DFF" w:rsidP="00804DFF">
      <w:r w:rsidRPr="00752410">
        <w:t>For large distances and LoS, the predicted transmission loss is approaching the free space value. For beyond the radio horizon and NLoS the path loss is increased by diffraction loss due to the spherical Earth surface. The consideration regarding the time probability of the atmosphere is similar to above (see above). All terrain heights used in this model are set to 0 m, i.e. smooth Earth surface.</w:t>
      </w:r>
    </w:p>
    <w:p w14:paraId="3F68E6C6" w14:textId="77777777" w:rsidR="00804DFF" w:rsidRPr="00752410" w:rsidRDefault="00804DFF" w:rsidP="00804DFF">
      <w:pPr>
        <w:pStyle w:val="ECCAnnexheading3"/>
      </w:pPr>
      <w:r w:rsidRPr="00752410">
        <w:t>Recommendation ITU-R P.1546</w:t>
      </w:r>
    </w:p>
    <w:p w14:paraId="366A151E" w14:textId="77777777" w:rsidR="00804DFF" w:rsidRPr="00752410" w:rsidRDefault="00804DFF" w:rsidP="00804DFF">
      <w:r w:rsidRPr="00752410">
        <w:t>This Recommendation describes a method for point-to-area radio propagation predictions for terrestrial services in the frequency range 30 MHz to 3 000 MHz. It is intended for use on tropospheric radio circuits over land paths, sea paths and/or mixed land-sea paths up to 1 000 km length for effective transmitting antenna heights less than 3 000 m. The method is based on interpolation/extrapolation from empirically derived field-strength curves as functions of distance, antenna height, frequency and percentage time. The calculation procedure also includes corrections to the results obtained from this interpolation/extrapolation to account for terrain clearance and terminal clutter obstructions.</w:t>
      </w:r>
    </w:p>
    <w:p w14:paraId="1EB8FBEA" w14:textId="77777777" w:rsidR="00804DFF" w:rsidRPr="00752410" w:rsidRDefault="00804DFF" w:rsidP="00804DFF">
      <w:r w:rsidRPr="00752410">
        <w:t>The model was developed originally for VHF/UHF broadcasting. It was later extended for receiving antenna heights lower than 10 m and transmitting antenna heights lower than 30 m and, of course, the frequency range was extended significantly. It is a very commonly used model for point-to-area prediction taking into account the different environments such as rural, suburban or urban and seems therefore appropriate to be used for the estimation of the radio path loss for the radio path PMSE to the ground DME station. In the model, the clutter height used for rural and suburban is 10 m and for urban is 20 m.</w:t>
      </w:r>
    </w:p>
    <w:p w14:paraId="39A4F595" w14:textId="77777777" w:rsidR="00804DFF" w:rsidRPr="00752410" w:rsidRDefault="00804DFF" w:rsidP="00804DFF">
      <w:r w:rsidRPr="00752410">
        <w:t>It is distinguished between time and location probability. For the time probability, the same consideration is valid as above. The location probability is typically set to 50 % and the loss limited by free space.</w:t>
      </w:r>
    </w:p>
    <w:p w14:paraId="086E2A1A" w14:textId="77777777" w:rsidR="00804DFF" w:rsidRPr="00752410" w:rsidRDefault="00804DFF" w:rsidP="00804DFF">
      <w:pPr>
        <w:pStyle w:val="ECCAnnexheading3"/>
      </w:pPr>
      <w:r w:rsidRPr="00752410">
        <w:lastRenderedPageBreak/>
        <w:t>Recommendation ITU-R P.2108 on clutter loss</w:t>
      </w:r>
    </w:p>
    <w:p w14:paraId="0551DA2D" w14:textId="77777777" w:rsidR="00804DFF" w:rsidRPr="00752410" w:rsidRDefault="00804DFF" w:rsidP="00804DFF">
      <w:r w:rsidRPr="00752410">
        <w:t>This Recommendation provides methods for estimating loss through clutter at frequencies between 30 MHz and 100 GHz. This is a rather new Recommendation, adopted in 2017, and driven by the studies for IMT.</w:t>
      </w:r>
    </w:p>
    <w:p w14:paraId="302BA2B3" w14:textId="77777777" w:rsidR="00804DFF" w:rsidRPr="00752410" w:rsidRDefault="00804DFF" w:rsidP="00804DFF">
      <w:r w:rsidRPr="00752410">
        <w:t>The clutter loss depends on the frequency, type of environment and extension of the area. For about 1000 MHz with homogeneous built-up area of about 100 m around the PMSE transmitter, the additional loss is in the range of 17 dB. Extending the range of the built-up area up to 1 km, then the loss increases to about 25 dB.</w:t>
      </w:r>
    </w:p>
    <w:p w14:paraId="150D8944" w14:textId="77777777" w:rsidR="00804DFF" w:rsidRPr="00752410" w:rsidRDefault="00804DFF" w:rsidP="00804DFF">
      <w:r w:rsidRPr="00752410">
        <w:t>The clutter loss will be used together with the Recommendations (P.525, P.452, and P.528) to consider the impact of build-up area. The model P.1546 contains already different environments.</w:t>
      </w:r>
    </w:p>
    <w:p w14:paraId="32850C97" w14:textId="0C2F8C3C" w:rsidR="00B60D57" w:rsidRDefault="00804DFF" w:rsidP="00804DFF">
      <w:r w:rsidRPr="00752410">
        <w:t>The chosen value for clutter loss: 17 dB</w:t>
      </w:r>
      <w:r>
        <w:t>.</w:t>
      </w:r>
    </w:p>
    <w:p w14:paraId="18B671E7" w14:textId="3B6F430F" w:rsidR="00804DFF" w:rsidRDefault="00804DFF" w:rsidP="00804DFF">
      <w:pPr>
        <w:pStyle w:val="ECCAnnexheading3"/>
      </w:pPr>
      <w:r>
        <w:t>Propagation models considered</w:t>
      </w:r>
    </w:p>
    <w:p w14:paraId="0207D2A7" w14:textId="7C670EF9" w:rsidR="00804DFF" w:rsidRPr="00804DFF" w:rsidRDefault="00804DFF" w:rsidP="00804DFF">
      <w:r w:rsidRPr="00804DFF">
        <w:t>For impact of PMSE on the airborne DME receiver the basic transmission loss is determined by free space, P.528 and P.452.</w:t>
      </w:r>
    </w:p>
    <w:p w14:paraId="012907E5" w14:textId="77777777" w:rsidR="00804DFF" w:rsidRPr="00804DFF" w:rsidRDefault="00804DFF" w:rsidP="00804DFF">
      <w:r w:rsidRPr="00804DFF">
        <w:t>For impact of PMSE on the ground DME receiver the basic transmission loss is determined by free space and P.1546.</w:t>
      </w:r>
    </w:p>
    <w:p w14:paraId="1723978A" w14:textId="78FD6ACB" w:rsidR="00804DFF" w:rsidRDefault="00804DFF" w:rsidP="00804DFF">
      <w:r w:rsidRPr="00804DFF">
        <w:t>Body loss, clutter and penetration losses are added as appropriate.</w:t>
      </w:r>
    </w:p>
    <w:p w14:paraId="2CF6DDFD" w14:textId="1E5332BF" w:rsidR="00804DFF" w:rsidRDefault="00804DFF" w:rsidP="00804DFF">
      <w:pPr>
        <w:pStyle w:val="ECCAnnexheading2"/>
      </w:pPr>
      <w:r>
        <w:t>DME</w:t>
      </w:r>
    </w:p>
    <w:p w14:paraId="1A882158" w14:textId="77777777" w:rsidR="00804DFF" w:rsidRPr="00804DFF" w:rsidRDefault="00804DFF" w:rsidP="00804DFF">
      <w:pPr>
        <w:pStyle w:val="ECCAnnexheading3"/>
      </w:pPr>
      <w:r w:rsidRPr="00804DFF">
        <w:t>DME parameters</w:t>
      </w:r>
    </w:p>
    <w:p w14:paraId="7373DECB" w14:textId="77777777" w:rsidR="00804DFF" w:rsidRPr="00B60D57" w:rsidRDefault="00804DFF" w:rsidP="00804DFF">
      <w:r w:rsidRPr="00804DFF">
        <w:t>T</w:t>
      </w:r>
      <w:r w:rsidRPr="00B60D57">
        <w:t>able 2</w:t>
      </w:r>
      <w:r w:rsidRPr="00B60D57">
        <w:tab/>
        <w:t>DME/P Airborne interrogator</w:t>
      </w:r>
    </w:p>
    <w:tbl>
      <w:tblPr>
        <w:tblW w:w="5000" w:type="pct"/>
        <w:jc w:val="center"/>
        <w:tblBorders>
          <w:top w:val="single" w:sz="4" w:space="0" w:color="D22A23"/>
          <w:left w:val="single" w:sz="4" w:space="0" w:color="D22A23"/>
          <w:bottom w:val="single" w:sz="4" w:space="0" w:color="D22A23"/>
          <w:right w:val="single" w:sz="4" w:space="0" w:color="D22A23"/>
          <w:insideH w:val="single" w:sz="4" w:space="0" w:color="D22A23"/>
          <w:insideV w:val="single" w:sz="4" w:space="0" w:color="D22A23"/>
        </w:tblBorders>
        <w:tblCellMar>
          <w:top w:w="57" w:type="dxa"/>
        </w:tblCellMar>
        <w:tblLook w:val="04A0" w:firstRow="1" w:lastRow="0" w:firstColumn="1" w:lastColumn="0" w:noHBand="0" w:noVBand="1"/>
      </w:tblPr>
      <w:tblGrid>
        <w:gridCol w:w="3245"/>
        <w:gridCol w:w="1128"/>
        <w:gridCol w:w="2640"/>
        <w:gridCol w:w="2842"/>
      </w:tblGrid>
      <w:tr w:rsidR="00804DFF" w:rsidRPr="00752410" w14:paraId="1F28B69B" w14:textId="77777777" w:rsidTr="00510075">
        <w:trPr>
          <w:tblHeader/>
          <w:jc w:val="center"/>
        </w:trPr>
        <w:tc>
          <w:tcPr>
            <w:tcW w:w="1646" w:type="pct"/>
            <w:tcBorders>
              <w:top w:val="single" w:sz="4" w:space="0" w:color="D22A23"/>
              <w:left w:val="single" w:sz="4" w:space="0" w:color="D22A23"/>
              <w:bottom w:val="single" w:sz="4" w:space="0" w:color="D22A23"/>
              <w:right w:val="single" w:sz="4" w:space="0" w:color="FFFFFF"/>
              <w:tl2br w:val="nil"/>
              <w:tr2bl w:val="nil"/>
            </w:tcBorders>
            <w:shd w:val="clear" w:color="auto" w:fill="D22A23"/>
            <w:vAlign w:val="center"/>
          </w:tcPr>
          <w:p w14:paraId="3F3709EE" w14:textId="77777777" w:rsidR="00804DFF" w:rsidRPr="00B60D57" w:rsidRDefault="00804DFF" w:rsidP="00510075">
            <w:r w:rsidRPr="00752410">
              <w:t>Parameter</w:t>
            </w:r>
          </w:p>
        </w:tc>
        <w:tc>
          <w:tcPr>
            <w:tcW w:w="572" w:type="pct"/>
            <w:tcBorders>
              <w:top w:val="single" w:sz="4" w:space="0" w:color="D22A23"/>
              <w:left w:val="single" w:sz="4" w:space="0" w:color="FFFFFF"/>
              <w:bottom w:val="single" w:sz="4" w:space="0" w:color="D22A23"/>
              <w:right w:val="single" w:sz="4" w:space="0" w:color="FFFFFF"/>
              <w:tl2br w:val="nil"/>
              <w:tr2bl w:val="nil"/>
            </w:tcBorders>
            <w:shd w:val="clear" w:color="auto" w:fill="D22A23"/>
            <w:vAlign w:val="center"/>
          </w:tcPr>
          <w:p w14:paraId="3D84D6CA" w14:textId="77777777" w:rsidR="00804DFF" w:rsidRPr="00B60D57" w:rsidRDefault="00804DFF" w:rsidP="00510075">
            <w:r w:rsidRPr="00752410">
              <w:t>Unit</w:t>
            </w:r>
          </w:p>
        </w:tc>
        <w:tc>
          <w:tcPr>
            <w:tcW w:w="1339" w:type="pct"/>
            <w:tcBorders>
              <w:top w:val="single" w:sz="4" w:space="0" w:color="D22A23"/>
              <w:left w:val="single" w:sz="4" w:space="0" w:color="FFFFFF"/>
              <w:bottom w:val="single" w:sz="4" w:space="0" w:color="D22A23"/>
              <w:right w:val="single" w:sz="4" w:space="0" w:color="FFFFFF"/>
              <w:tl2br w:val="nil"/>
              <w:tr2bl w:val="nil"/>
            </w:tcBorders>
            <w:shd w:val="clear" w:color="auto" w:fill="D22A23"/>
            <w:vAlign w:val="center"/>
          </w:tcPr>
          <w:p w14:paraId="2C30C95E" w14:textId="77777777" w:rsidR="00804DFF" w:rsidRPr="00B60D57" w:rsidRDefault="00804DFF" w:rsidP="00510075">
            <w:r w:rsidRPr="00752410">
              <w:t>Value</w:t>
            </w:r>
          </w:p>
        </w:tc>
        <w:tc>
          <w:tcPr>
            <w:tcW w:w="1442" w:type="pct"/>
            <w:tcBorders>
              <w:top w:val="single" w:sz="4" w:space="0" w:color="D22A23"/>
              <w:left w:val="single" w:sz="4" w:space="0" w:color="FFFFFF"/>
              <w:bottom w:val="single" w:sz="4" w:space="0" w:color="D22A23"/>
              <w:right w:val="single" w:sz="4" w:space="0" w:color="D22A23"/>
              <w:tl2br w:val="nil"/>
              <w:tr2bl w:val="nil"/>
            </w:tcBorders>
            <w:shd w:val="clear" w:color="auto" w:fill="D22A23"/>
            <w:vAlign w:val="center"/>
          </w:tcPr>
          <w:p w14:paraId="66A9E7A6" w14:textId="77777777" w:rsidR="00804DFF" w:rsidRPr="00B60D57" w:rsidRDefault="00804DFF" w:rsidP="00510075">
            <w:r w:rsidRPr="00752410">
              <w:t>Reference</w:t>
            </w:r>
          </w:p>
        </w:tc>
      </w:tr>
      <w:tr w:rsidR="00804DFF" w:rsidRPr="00752410" w14:paraId="7509BD3D" w14:textId="77777777" w:rsidTr="00510075">
        <w:trPr>
          <w:trHeight w:val="265"/>
          <w:jc w:val="center"/>
        </w:trPr>
        <w:tc>
          <w:tcPr>
            <w:tcW w:w="1646" w:type="pct"/>
            <w:shd w:val="clear" w:color="auto" w:fill="auto"/>
            <w:vAlign w:val="center"/>
          </w:tcPr>
          <w:p w14:paraId="77F20FFA" w14:textId="77777777" w:rsidR="00804DFF" w:rsidRPr="00B60D57" w:rsidRDefault="00804DFF" w:rsidP="00510075">
            <w:r w:rsidRPr="00752410">
              <w:t>Frequency range</w:t>
            </w:r>
          </w:p>
        </w:tc>
        <w:tc>
          <w:tcPr>
            <w:tcW w:w="572" w:type="pct"/>
            <w:shd w:val="clear" w:color="auto" w:fill="auto"/>
            <w:vAlign w:val="center"/>
          </w:tcPr>
          <w:p w14:paraId="1C5BE874" w14:textId="77777777" w:rsidR="00804DFF" w:rsidRPr="00B60D57" w:rsidRDefault="00804DFF" w:rsidP="00510075">
            <w:r w:rsidRPr="00752410">
              <w:t>MHz</w:t>
            </w:r>
          </w:p>
        </w:tc>
        <w:tc>
          <w:tcPr>
            <w:tcW w:w="1339" w:type="pct"/>
            <w:shd w:val="clear" w:color="auto" w:fill="auto"/>
            <w:vAlign w:val="center"/>
          </w:tcPr>
          <w:p w14:paraId="0CF15CB8" w14:textId="77777777" w:rsidR="00804DFF" w:rsidRPr="00B60D57" w:rsidRDefault="00804DFF" w:rsidP="00510075">
            <w:r w:rsidRPr="00752410">
              <w:t>962-1213</w:t>
            </w:r>
          </w:p>
        </w:tc>
        <w:tc>
          <w:tcPr>
            <w:tcW w:w="1442" w:type="pct"/>
            <w:shd w:val="clear" w:color="auto" w:fill="auto"/>
            <w:vAlign w:val="center"/>
          </w:tcPr>
          <w:p w14:paraId="227EC9A0" w14:textId="77777777" w:rsidR="00804DFF" w:rsidRPr="00B60D57" w:rsidRDefault="00804DFF" w:rsidP="00510075">
            <w:r w:rsidRPr="00B60D57">
              <w:t xml:space="preserve">SE7(18)101A1 </w:t>
            </w:r>
          </w:p>
        </w:tc>
      </w:tr>
      <w:tr w:rsidR="00804DFF" w:rsidRPr="00752410" w14:paraId="7DE4825C" w14:textId="77777777" w:rsidTr="00510075">
        <w:trPr>
          <w:trHeight w:val="265"/>
          <w:jc w:val="center"/>
        </w:trPr>
        <w:tc>
          <w:tcPr>
            <w:tcW w:w="1646" w:type="pct"/>
            <w:shd w:val="clear" w:color="auto" w:fill="auto"/>
            <w:vAlign w:val="center"/>
          </w:tcPr>
          <w:p w14:paraId="11ADBD42" w14:textId="77777777" w:rsidR="00804DFF" w:rsidRPr="00B60D57" w:rsidRDefault="00804DFF" w:rsidP="00510075">
            <w:r w:rsidRPr="00752410">
              <w:t>Bandwidth (BIF,DME)</w:t>
            </w:r>
          </w:p>
        </w:tc>
        <w:tc>
          <w:tcPr>
            <w:tcW w:w="572" w:type="pct"/>
            <w:shd w:val="clear" w:color="auto" w:fill="auto"/>
            <w:vAlign w:val="center"/>
          </w:tcPr>
          <w:p w14:paraId="51423643" w14:textId="77777777" w:rsidR="00804DFF" w:rsidRPr="00B60D57" w:rsidRDefault="00804DFF" w:rsidP="00510075">
            <w:r w:rsidRPr="00752410">
              <w:t>MHz</w:t>
            </w:r>
          </w:p>
        </w:tc>
        <w:tc>
          <w:tcPr>
            <w:tcW w:w="1339" w:type="pct"/>
            <w:shd w:val="clear" w:color="auto" w:fill="auto"/>
            <w:vAlign w:val="center"/>
          </w:tcPr>
          <w:p w14:paraId="74288566" w14:textId="77777777" w:rsidR="00804DFF" w:rsidRPr="00B60D57" w:rsidRDefault="00804DFF" w:rsidP="00510075">
            <w:r w:rsidRPr="00752410">
              <w:t>3.5</w:t>
            </w:r>
          </w:p>
        </w:tc>
        <w:tc>
          <w:tcPr>
            <w:tcW w:w="1442" w:type="pct"/>
            <w:shd w:val="clear" w:color="auto" w:fill="auto"/>
            <w:vAlign w:val="center"/>
          </w:tcPr>
          <w:p w14:paraId="51928AD2" w14:textId="77777777" w:rsidR="00804DFF" w:rsidRPr="00B60D57" w:rsidRDefault="00804DFF" w:rsidP="00510075">
            <w:r w:rsidRPr="00B60D57">
              <w:t xml:space="preserve">SE7(18)101A1 </w:t>
            </w:r>
          </w:p>
        </w:tc>
      </w:tr>
      <w:tr w:rsidR="00804DFF" w:rsidRPr="00752410" w14:paraId="3A7D1B99" w14:textId="77777777" w:rsidTr="00510075">
        <w:trPr>
          <w:trHeight w:val="265"/>
          <w:jc w:val="center"/>
        </w:trPr>
        <w:tc>
          <w:tcPr>
            <w:tcW w:w="1646" w:type="pct"/>
            <w:shd w:val="clear" w:color="auto" w:fill="auto"/>
            <w:vAlign w:val="center"/>
          </w:tcPr>
          <w:p w14:paraId="426A0F17" w14:textId="77777777" w:rsidR="00804DFF" w:rsidRPr="00B60D57" w:rsidRDefault="00804DFF" w:rsidP="00510075">
            <w:r w:rsidRPr="00B60D57">
              <w:t>Antenna height (h2)</w:t>
            </w:r>
          </w:p>
        </w:tc>
        <w:tc>
          <w:tcPr>
            <w:tcW w:w="572" w:type="pct"/>
            <w:shd w:val="clear" w:color="auto" w:fill="auto"/>
            <w:vAlign w:val="center"/>
          </w:tcPr>
          <w:p w14:paraId="79D1AF02" w14:textId="77777777" w:rsidR="00804DFF" w:rsidRPr="00B60D57" w:rsidRDefault="00804DFF" w:rsidP="00510075">
            <w:r w:rsidRPr="00B60D57">
              <w:t>m</w:t>
            </w:r>
          </w:p>
        </w:tc>
        <w:tc>
          <w:tcPr>
            <w:tcW w:w="1339" w:type="pct"/>
            <w:shd w:val="clear" w:color="auto" w:fill="auto"/>
            <w:vAlign w:val="center"/>
          </w:tcPr>
          <w:p w14:paraId="7C33CEC4" w14:textId="77777777" w:rsidR="00804DFF" w:rsidRPr="00B60D57" w:rsidRDefault="00804DFF" w:rsidP="00510075">
            <w:r w:rsidRPr="00B60D57">
              <w:t>100, 1000, 10000</w:t>
            </w:r>
          </w:p>
        </w:tc>
        <w:tc>
          <w:tcPr>
            <w:tcW w:w="1442" w:type="pct"/>
            <w:shd w:val="clear" w:color="auto" w:fill="auto"/>
            <w:vAlign w:val="center"/>
          </w:tcPr>
          <w:p w14:paraId="6A903CE5" w14:textId="77777777" w:rsidR="00804DFF" w:rsidRPr="00B60D57" w:rsidRDefault="00804DFF" w:rsidP="00510075">
            <w:r w:rsidRPr="00B60D57">
              <w:t>SE7(18)101A1</w:t>
            </w:r>
          </w:p>
        </w:tc>
      </w:tr>
      <w:tr w:rsidR="00804DFF" w:rsidRPr="00752410" w14:paraId="291C7BA5" w14:textId="77777777" w:rsidTr="00510075">
        <w:trPr>
          <w:trHeight w:val="265"/>
          <w:jc w:val="center"/>
        </w:trPr>
        <w:tc>
          <w:tcPr>
            <w:tcW w:w="1646" w:type="pct"/>
            <w:shd w:val="clear" w:color="auto" w:fill="auto"/>
            <w:vAlign w:val="center"/>
          </w:tcPr>
          <w:p w14:paraId="6C988077" w14:textId="77777777" w:rsidR="00804DFF" w:rsidRPr="00B60D57" w:rsidRDefault="00804DFF" w:rsidP="00510075">
            <w:r w:rsidRPr="00B60D57">
              <w:t>Antenna gain (GDME) Note 1</w:t>
            </w:r>
          </w:p>
        </w:tc>
        <w:tc>
          <w:tcPr>
            <w:tcW w:w="572" w:type="pct"/>
            <w:shd w:val="clear" w:color="auto" w:fill="auto"/>
            <w:vAlign w:val="center"/>
          </w:tcPr>
          <w:p w14:paraId="318544CD" w14:textId="77777777" w:rsidR="00804DFF" w:rsidRPr="00B60D57" w:rsidRDefault="00804DFF" w:rsidP="00510075">
            <w:r w:rsidRPr="00B60D57">
              <w:t>dBi</w:t>
            </w:r>
          </w:p>
        </w:tc>
        <w:tc>
          <w:tcPr>
            <w:tcW w:w="1339" w:type="pct"/>
            <w:shd w:val="clear" w:color="auto" w:fill="auto"/>
            <w:vAlign w:val="center"/>
          </w:tcPr>
          <w:p w14:paraId="60AD31C8" w14:textId="77777777" w:rsidR="00804DFF" w:rsidRPr="00B60D57" w:rsidRDefault="00804DFF" w:rsidP="00510075">
            <w:r w:rsidRPr="00B60D57">
              <w:t>5.4 (maximum)</w:t>
            </w:r>
          </w:p>
        </w:tc>
        <w:tc>
          <w:tcPr>
            <w:tcW w:w="1442" w:type="pct"/>
            <w:shd w:val="clear" w:color="auto" w:fill="auto"/>
            <w:vAlign w:val="center"/>
          </w:tcPr>
          <w:p w14:paraId="6F5BA02B" w14:textId="77777777" w:rsidR="00804DFF" w:rsidRPr="00B60D57" w:rsidRDefault="00804DFF" w:rsidP="00510075">
            <w:r w:rsidRPr="00B60D57">
              <w:t xml:space="preserve">SE7(18)101A1 </w:t>
            </w:r>
          </w:p>
        </w:tc>
      </w:tr>
      <w:tr w:rsidR="00804DFF" w:rsidRPr="00752410" w14:paraId="68B36468" w14:textId="77777777" w:rsidTr="00510075">
        <w:trPr>
          <w:trHeight w:val="265"/>
          <w:jc w:val="center"/>
        </w:trPr>
        <w:tc>
          <w:tcPr>
            <w:tcW w:w="1646" w:type="pct"/>
            <w:shd w:val="clear" w:color="auto" w:fill="auto"/>
            <w:vAlign w:val="center"/>
          </w:tcPr>
          <w:p w14:paraId="44C043AE" w14:textId="77777777" w:rsidR="00804DFF" w:rsidRPr="00B60D57" w:rsidRDefault="00804DFF" w:rsidP="00510075">
            <w:r w:rsidRPr="00752410">
              <w:t xml:space="preserve">Antenna polarisation </w:t>
            </w:r>
          </w:p>
        </w:tc>
        <w:tc>
          <w:tcPr>
            <w:tcW w:w="572" w:type="pct"/>
            <w:shd w:val="clear" w:color="auto" w:fill="auto"/>
            <w:vAlign w:val="center"/>
          </w:tcPr>
          <w:p w14:paraId="1EF142C7" w14:textId="77777777" w:rsidR="00804DFF" w:rsidRPr="00752410" w:rsidRDefault="00804DFF" w:rsidP="00510075"/>
        </w:tc>
        <w:tc>
          <w:tcPr>
            <w:tcW w:w="1339" w:type="pct"/>
            <w:shd w:val="clear" w:color="auto" w:fill="auto"/>
            <w:vAlign w:val="center"/>
          </w:tcPr>
          <w:p w14:paraId="289B9A98" w14:textId="77777777" w:rsidR="00804DFF" w:rsidRPr="00B60D57" w:rsidRDefault="00804DFF" w:rsidP="00510075">
            <w:r w:rsidRPr="00752410">
              <w:t>Vertical</w:t>
            </w:r>
          </w:p>
        </w:tc>
        <w:tc>
          <w:tcPr>
            <w:tcW w:w="1442" w:type="pct"/>
            <w:shd w:val="clear" w:color="auto" w:fill="auto"/>
            <w:vAlign w:val="center"/>
          </w:tcPr>
          <w:p w14:paraId="74868BF0" w14:textId="77777777" w:rsidR="00804DFF" w:rsidRPr="00B60D57" w:rsidRDefault="00804DFF" w:rsidP="00510075">
            <w:r w:rsidRPr="00B60D57">
              <w:t>SE7(18)101A1</w:t>
            </w:r>
          </w:p>
        </w:tc>
      </w:tr>
      <w:tr w:rsidR="00804DFF" w:rsidRPr="00752410" w14:paraId="192EFD48" w14:textId="77777777" w:rsidTr="00510075">
        <w:trPr>
          <w:trHeight w:val="265"/>
          <w:jc w:val="center"/>
        </w:trPr>
        <w:tc>
          <w:tcPr>
            <w:tcW w:w="1646" w:type="pct"/>
            <w:shd w:val="clear" w:color="auto" w:fill="auto"/>
            <w:vAlign w:val="center"/>
          </w:tcPr>
          <w:p w14:paraId="451FCB1D" w14:textId="77777777" w:rsidR="00804DFF" w:rsidRPr="00B60D57" w:rsidRDefault="00804DFF" w:rsidP="00510075">
            <w:r w:rsidRPr="00752410">
              <w:t>Interference threshold (IDME) Note 2, 3</w:t>
            </w:r>
          </w:p>
        </w:tc>
        <w:tc>
          <w:tcPr>
            <w:tcW w:w="572" w:type="pct"/>
            <w:shd w:val="clear" w:color="auto" w:fill="auto"/>
            <w:vAlign w:val="center"/>
          </w:tcPr>
          <w:p w14:paraId="6FBFEF80" w14:textId="77777777" w:rsidR="00804DFF" w:rsidRPr="00B60D57" w:rsidRDefault="00804DFF" w:rsidP="00510075">
            <w:r w:rsidRPr="00752410">
              <w:t>dBm/MHz</w:t>
            </w:r>
          </w:p>
        </w:tc>
        <w:tc>
          <w:tcPr>
            <w:tcW w:w="1339" w:type="pct"/>
            <w:shd w:val="clear" w:color="auto" w:fill="auto"/>
            <w:vAlign w:val="center"/>
          </w:tcPr>
          <w:p w14:paraId="3153E4C8" w14:textId="77777777" w:rsidR="00804DFF" w:rsidRPr="00B60D57" w:rsidRDefault="00804DFF" w:rsidP="00510075">
            <w:r w:rsidRPr="00B60D57">
              <w:t xml:space="preserve">Sensitivity requirement shall meet in-band continuous CW </w:t>
            </w:r>
            <w:r w:rsidRPr="00B60D57">
              <w:br/>
              <w:t>up to -99 dBm</w:t>
            </w:r>
          </w:p>
        </w:tc>
        <w:tc>
          <w:tcPr>
            <w:tcW w:w="1442" w:type="pct"/>
            <w:shd w:val="clear" w:color="auto" w:fill="auto"/>
            <w:vAlign w:val="center"/>
          </w:tcPr>
          <w:p w14:paraId="7A7C9A0E" w14:textId="77777777" w:rsidR="00804DFF" w:rsidRPr="00B60D57" w:rsidRDefault="00804DFF" w:rsidP="00510075">
            <w:r w:rsidRPr="00752410">
              <w:t>EUROCAE ED-54</w:t>
            </w:r>
          </w:p>
        </w:tc>
      </w:tr>
    </w:tbl>
    <w:p w14:paraId="3AB75FBD" w14:textId="77777777" w:rsidR="00804DFF" w:rsidRPr="00B60D57" w:rsidRDefault="00804DFF" w:rsidP="00804DFF">
      <w:r w:rsidRPr="00B60D57">
        <w:t>Note 1: The antenna pattern is not taken into account in the study.</w:t>
      </w:r>
    </w:p>
    <w:p w14:paraId="27E0B26C" w14:textId="77777777" w:rsidR="00804DFF" w:rsidRPr="00B60D57" w:rsidRDefault="00804DFF" w:rsidP="00804DFF">
      <w:r w:rsidRPr="00B60D57">
        <w:t>Note 2: SE7(18)097: For broadband interference the interference threshold of -99 dBm/MHz can be assumed (Recommendation ITU-R M.1639).</w:t>
      </w:r>
    </w:p>
    <w:p w14:paraId="7229AE20" w14:textId="77777777" w:rsidR="00804DFF" w:rsidRPr="00B60D57" w:rsidRDefault="00804DFF" w:rsidP="00804DFF">
      <w:r w:rsidRPr="00B60D57">
        <w:lastRenderedPageBreak/>
        <w:t>Note 3: The threshold referred to one PMSE channel of 200 kHz results in -106 dBm.</w:t>
      </w:r>
    </w:p>
    <w:p w14:paraId="4409FA1C" w14:textId="77777777" w:rsidR="00804DFF" w:rsidRPr="00B60D57" w:rsidRDefault="00804DFF" w:rsidP="00804DFF">
      <w:r w:rsidRPr="00B60D57">
        <w:t>Table 3</w:t>
      </w:r>
      <w:r w:rsidRPr="00B60D57">
        <w:tab/>
        <w:t>DME Ground transponder</w:t>
      </w:r>
    </w:p>
    <w:tbl>
      <w:tblPr>
        <w:tblW w:w="5000" w:type="pct"/>
        <w:tblBorders>
          <w:top w:val="single" w:sz="4" w:space="0" w:color="D22A23"/>
          <w:left w:val="single" w:sz="4" w:space="0" w:color="D22A23"/>
          <w:bottom w:val="single" w:sz="4" w:space="0" w:color="D22A23"/>
          <w:right w:val="single" w:sz="4" w:space="0" w:color="D22A23"/>
          <w:insideH w:val="single" w:sz="4" w:space="0" w:color="D22A23"/>
          <w:insideV w:val="single" w:sz="4" w:space="0" w:color="D22A23"/>
        </w:tblBorders>
        <w:tblLayout w:type="fixed"/>
        <w:tblCellMar>
          <w:top w:w="57" w:type="dxa"/>
        </w:tblCellMar>
        <w:tblLook w:val="04A0" w:firstRow="1" w:lastRow="0" w:firstColumn="1" w:lastColumn="0" w:noHBand="0" w:noVBand="1"/>
      </w:tblPr>
      <w:tblGrid>
        <w:gridCol w:w="3309"/>
        <w:gridCol w:w="1713"/>
        <w:gridCol w:w="2186"/>
        <w:gridCol w:w="2647"/>
      </w:tblGrid>
      <w:tr w:rsidR="00804DFF" w:rsidRPr="00752410" w14:paraId="24EA6AE9" w14:textId="77777777" w:rsidTr="00510075">
        <w:trPr>
          <w:tblHeader/>
        </w:trPr>
        <w:tc>
          <w:tcPr>
            <w:tcW w:w="1679" w:type="pct"/>
            <w:tcBorders>
              <w:top w:val="single" w:sz="4" w:space="0" w:color="D22A23"/>
              <w:left w:val="single" w:sz="4" w:space="0" w:color="D22A23"/>
              <w:bottom w:val="single" w:sz="4" w:space="0" w:color="D22A23"/>
              <w:right w:val="single" w:sz="4" w:space="0" w:color="FFFFFF"/>
              <w:tl2br w:val="nil"/>
              <w:tr2bl w:val="nil"/>
            </w:tcBorders>
            <w:shd w:val="clear" w:color="auto" w:fill="D22A23"/>
            <w:vAlign w:val="center"/>
          </w:tcPr>
          <w:p w14:paraId="4DCCE102" w14:textId="77777777" w:rsidR="00804DFF" w:rsidRPr="00B60D57" w:rsidRDefault="00804DFF" w:rsidP="00510075">
            <w:r w:rsidRPr="00752410">
              <w:t>Parameter</w:t>
            </w:r>
          </w:p>
        </w:tc>
        <w:tc>
          <w:tcPr>
            <w:tcW w:w="869" w:type="pct"/>
            <w:tcBorders>
              <w:top w:val="single" w:sz="4" w:space="0" w:color="D22A23"/>
              <w:left w:val="single" w:sz="4" w:space="0" w:color="FFFFFF"/>
              <w:bottom w:val="single" w:sz="4" w:space="0" w:color="D22A23"/>
              <w:right w:val="single" w:sz="4" w:space="0" w:color="FFFFFF"/>
              <w:tl2br w:val="nil"/>
              <w:tr2bl w:val="nil"/>
            </w:tcBorders>
            <w:shd w:val="clear" w:color="auto" w:fill="D22A23"/>
            <w:vAlign w:val="center"/>
          </w:tcPr>
          <w:p w14:paraId="47E0E597" w14:textId="77777777" w:rsidR="00804DFF" w:rsidRPr="00B60D57" w:rsidRDefault="00804DFF" w:rsidP="00510075">
            <w:r w:rsidRPr="00752410">
              <w:t>Unit</w:t>
            </w:r>
          </w:p>
        </w:tc>
        <w:tc>
          <w:tcPr>
            <w:tcW w:w="1109" w:type="pct"/>
            <w:tcBorders>
              <w:top w:val="single" w:sz="4" w:space="0" w:color="D22A23"/>
              <w:left w:val="single" w:sz="4" w:space="0" w:color="FFFFFF"/>
              <w:bottom w:val="single" w:sz="4" w:space="0" w:color="D22A23"/>
              <w:right w:val="single" w:sz="4" w:space="0" w:color="FFFFFF"/>
              <w:tl2br w:val="nil"/>
              <w:tr2bl w:val="nil"/>
            </w:tcBorders>
            <w:shd w:val="clear" w:color="auto" w:fill="D22A23"/>
            <w:vAlign w:val="center"/>
          </w:tcPr>
          <w:p w14:paraId="19D49FDC" w14:textId="77777777" w:rsidR="00804DFF" w:rsidRPr="00B60D57" w:rsidRDefault="00804DFF" w:rsidP="00510075">
            <w:r w:rsidRPr="00752410">
              <w:t>Value</w:t>
            </w:r>
          </w:p>
        </w:tc>
        <w:tc>
          <w:tcPr>
            <w:tcW w:w="1343" w:type="pct"/>
            <w:tcBorders>
              <w:top w:val="single" w:sz="4" w:space="0" w:color="D22A23"/>
              <w:left w:val="single" w:sz="4" w:space="0" w:color="FFFFFF"/>
              <w:bottom w:val="single" w:sz="4" w:space="0" w:color="D22A23"/>
              <w:right w:val="single" w:sz="4" w:space="0" w:color="D22A23"/>
              <w:tl2br w:val="nil"/>
              <w:tr2bl w:val="nil"/>
            </w:tcBorders>
            <w:shd w:val="clear" w:color="auto" w:fill="D22A23"/>
            <w:vAlign w:val="center"/>
          </w:tcPr>
          <w:p w14:paraId="0D0571C6" w14:textId="77777777" w:rsidR="00804DFF" w:rsidRPr="00B60D57" w:rsidRDefault="00804DFF" w:rsidP="00510075">
            <w:r w:rsidRPr="00752410">
              <w:t>Reference</w:t>
            </w:r>
          </w:p>
        </w:tc>
      </w:tr>
      <w:tr w:rsidR="00804DFF" w:rsidRPr="00752410" w14:paraId="20B17729" w14:textId="77777777" w:rsidTr="00510075">
        <w:tblPrEx>
          <w:jc w:val="center"/>
        </w:tblPrEx>
        <w:trPr>
          <w:trHeight w:val="265"/>
          <w:jc w:val="center"/>
        </w:trPr>
        <w:tc>
          <w:tcPr>
            <w:tcW w:w="1679" w:type="pct"/>
            <w:shd w:val="clear" w:color="auto" w:fill="auto"/>
            <w:vAlign w:val="center"/>
          </w:tcPr>
          <w:p w14:paraId="5014260A" w14:textId="77777777" w:rsidR="00804DFF" w:rsidRPr="00B60D57" w:rsidRDefault="00804DFF" w:rsidP="00510075">
            <w:r w:rsidRPr="00B60D57">
              <w:t>Frequency range</w:t>
            </w:r>
          </w:p>
        </w:tc>
        <w:tc>
          <w:tcPr>
            <w:tcW w:w="869" w:type="pct"/>
            <w:shd w:val="clear" w:color="auto" w:fill="auto"/>
            <w:vAlign w:val="center"/>
          </w:tcPr>
          <w:p w14:paraId="30042CB8" w14:textId="77777777" w:rsidR="00804DFF" w:rsidRPr="00B60D57" w:rsidRDefault="00804DFF" w:rsidP="00510075">
            <w:r w:rsidRPr="00B60D57">
              <w:t>MHz</w:t>
            </w:r>
          </w:p>
        </w:tc>
        <w:tc>
          <w:tcPr>
            <w:tcW w:w="1109" w:type="pct"/>
            <w:shd w:val="clear" w:color="auto" w:fill="auto"/>
            <w:vAlign w:val="center"/>
          </w:tcPr>
          <w:p w14:paraId="2B345594" w14:textId="77777777" w:rsidR="00804DFF" w:rsidRPr="00B60D57" w:rsidRDefault="00804DFF" w:rsidP="00510075">
            <w:r w:rsidRPr="00B60D57">
              <w:t>1025-1150</w:t>
            </w:r>
          </w:p>
        </w:tc>
        <w:tc>
          <w:tcPr>
            <w:tcW w:w="1343" w:type="pct"/>
            <w:shd w:val="clear" w:color="auto" w:fill="auto"/>
            <w:vAlign w:val="center"/>
          </w:tcPr>
          <w:p w14:paraId="11C3D43A" w14:textId="77777777" w:rsidR="00804DFF" w:rsidRPr="00B60D57" w:rsidRDefault="00804DFF" w:rsidP="00510075">
            <w:r w:rsidRPr="00B60D57">
              <w:t>SE7(18)101A1</w:t>
            </w:r>
          </w:p>
        </w:tc>
      </w:tr>
      <w:tr w:rsidR="00804DFF" w:rsidRPr="00752410" w14:paraId="2B6D855F" w14:textId="77777777" w:rsidTr="00510075">
        <w:tblPrEx>
          <w:jc w:val="center"/>
        </w:tblPrEx>
        <w:trPr>
          <w:trHeight w:val="265"/>
          <w:jc w:val="center"/>
        </w:trPr>
        <w:tc>
          <w:tcPr>
            <w:tcW w:w="1679" w:type="pct"/>
            <w:shd w:val="clear" w:color="auto" w:fill="auto"/>
            <w:vAlign w:val="center"/>
          </w:tcPr>
          <w:p w14:paraId="53351B50" w14:textId="77777777" w:rsidR="00804DFF" w:rsidRPr="00B60D57" w:rsidRDefault="00804DFF" w:rsidP="00510075">
            <w:r w:rsidRPr="00B60D57">
              <w:t>Bandwidth (BIF,DME)</w:t>
            </w:r>
          </w:p>
        </w:tc>
        <w:tc>
          <w:tcPr>
            <w:tcW w:w="869" w:type="pct"/>
            <w:shd w:val="clear" w:color="auto" w:fill="auto"/>
            <w:vAlign w:val="center"/>
          </w:tcPr>
          <w:p w14:paraId="3765A77A" w14:textId="77777777" w:rsidR="00804DFF" w:rsidRPr="00B60D57" w:rsidRDefault="00804DFF" w:rsidP="00510075">
            <w:r w:rsidRPr="00B60D57">
              <w:t>MHz</w:t>
            </w:r>
          </w:p>
        </w:tc>
        <w:tc>
          <w:tcPr>
            <w:tcW w:w="1109" w:type="pct"/>
            <w:shd w:val="clear" w:color="auto" w:fill="auto"/>
            <w:vAlign w:val="center"/>
          </w:tcPr>
          <w:p w14:paraId="51D6BDE0" w14:textId="77777777" w:rsidR="00804DFF" w:rsidRPr="00B60D57" w:rsidRDefault="00804DFF" w:rsidP="00510075">
            <w:r w:rsidRPr="00B60D57">
              <w:t>3.5</w:t>
            </w:r>
          </w:p>
        </w:tc>
        <w:tc>
          <w:tcPr>
            <w:tcW w:w="1343" w:type="pct"/>
            <w:shd w:val="clear" w:color="auto" w:fill="auto"/>
            <w:vAlign w:val="center"/>
          </w:tcPr>
          <w:p w14:paraId="363F09F3" w14:textId="77777777" w:rsidR="00804DFF" w:rsidRPr="00B60D57" w:rsidRDefault="00804DFF" w:rsidP="00510075">
            <w:r w:rsidRPr="00B60D57">
              <w:t xml:space="preserve">SE7(18)101A1 </w:t>
            </w:r>
          </w:p>
        </w:tc>
      </w:tr>
      <w:tr w:rsidR="00804DFF" w:rsidRPr="00752410" w14:paraId="2EE0DC75" w14:textId="77777777" w:rsidTr="00510075">
        <w:trPr>
          <w:trHeight w:val="266"/>
        </w:trPr>
        <w:tc>
          <w:tcPr>
            <w:tcW w:w="1679" w:type="pct"/>
            <w:shd w:val="clear" w:color="auto" w:fill="auto"/>
            <w:vAlign w:val="center"/>
          </w:tcPr>
          <w:p w14:paraId="23A25C0A" w14:textId="77777777" w:rsidR="00804DFF" w:rsidRPr="00B60D57" w:rsidRDefault="00804DFF" w:rsidP="00510075">
            <w:r w:rsidRPr="00B60D57">
              <w:t>Antenna height (h2)</w:t>
            </w:r>
          </w:p>
        </w:tc>
        <w:tc>
          <w:tcPr>
            <w:tcW w:w="869" w:type="pct"/>
            <w:shd w:val="clear" w:color="auto" w:fill="auto"/>
            <w:vAlign w:val="center"/>
          </w:tcPr>
          <w:p w14:paraId="26B1ACE6" w14:textId="77777777" w:rsidR="00804DFF" w:rsidRPr="00B60D57" w:rsidRDefault="00804DFF" w:rsidP="00510075">
            <w:r w:rsidRPr="00B60D57">
              <w:t>m</w:t>
            </w:r>
          </w:p>
        </w:tc>
        <w:tc>
          <w:tcPr>
            <w:tcW w:w="1109" w:type="pct"/>
            <w:shd w:val="clear" w:color="auto" w:fill="auto"/>
            <w:vAlign w:val="center"/>
          </w:tcPr>
          <w:p w14:paraId="0942AF0D" w14:textId="77777777" w:rsidR="00804DFF" w:rsidRPr="00B60D57" w:rsidRDefault="00804DFF" w:rsidP="00510075">
            <w:r w:rsidRPr="00B60D57">
              <w:t>40, 25, 2.1</w:t>
            </w:r>
          </w:p>
        </w:tc>
        <w:tc>
          <w:tcPr>
            <w:tcW w:w="1343" w:type="pct"/>
            <w:shd w:val="clear" w:color="auto" w:fill="auto"/>
            <w:vAlign w:val="center"/>
          </w:tcPr>
          <w:p w14:paraId="5E4241BD" w14:textId="77777777" w:rsidR="00804DFF" w:rsidRPr="00B60D57" w:rsidRDefault="00804DFF" w:rsidP="00510075">
            <w:r w:rsidRPr="00B60D57">
              <w:t>SE7(18)101A1</w:t>
            </w:r>
          </w:p>
        </w:tc>
      </w:tr>
      <w:tr w:rsidR="00804DFF" w:rsidRPr="00752410" w14:paraId="59837FB4" w14:textId="77777777" w:rsidTr="00510075">
        <w:trPr>
          <w:trHeight w:val="265"/>
        </w:trPr>
        <w:tc>
          <w:tcPr>
            <w:tcW w:w="1679" w:type="pct"/>
            <w:shd w:val="clear" w:color="auto" w:fill="auto"/>
            <w:vAlign w:val="center"/>
          </w:tcPr>
          <w:p w14:paraId="03764475" w14:textId="77777777" w:rsidR="00804DFF" w:rsidRPr="00B60D57" w:rsidRDefault="00804DFF" w:rsidP="00510075">
            <w:r w:rsidRPr="00B60D57">
              <w:t>Antenna gain (GDME)</w:t>
            </w:r>
          </w:p>
        </w:tc>
        <w:tc>
          <w:tcPr>
            <w:tcW w:w="869" w:type="pct"/>
            <w:shd w:val="clear" w:color="auto" w:fill="auto"/>
            <w:vAlign w:val="center"/>
          </w:tcPr>
          <w:p w14:paraId="6B2CE8B6" w14:textId="77777777" w:rsidR="00804DFF" w:rsidRPr="00B60D57" w:rsidRDefault="00804DFF" w:rsidP="00510075">
            <w:r w:rsidRPr="00B60D57">
              <w:t>dBi</w:t>
            </w:r>
          </w:p>
        </w:tc>
        <w:tc>
          <w:tcPr>
            <w:tcW w:w="1109" w:type="pct"/>
            <w:shd w:val="clear" w:color="auto" w:fill="auto"/>
            <w:vAlign w:val="center"/>
          </w:tcPr>
          <w:p w14:paraId="34E86E67" w14:textId="77777777" w:rsidR="00804DFF" w:rsidRPr="00B60D57" w:rsidRDefault="00804DFF" w:rsidP="00510075">
            <w:r w:rsidRPr="00B60D57">
              <w:t xml:space="preserve">12 </w:t>
            </w:r>
            <w:r w:rsidRPr="00B60D57">
              <w:br/>
              <w:t>(omnidirectional)</w:t>
            </w:r>
          </w:p>
        </w:tc>
        <w:tc>
          <w:tcPr>
            <w:tcW w:w="1343" w:type="pct"/>
            <w:shd w:val="clear" w:color="auto" w:fill="auto"/>
            <w:vAlign w:val="center"/>
          </w:tcPr>
          <w:p w14:paraId="53E028A1" w14:textId="77777777" w:rsidR="00804DFF" w:rsidRPr="00B60D57" w:rsidRDefault="00804DFF" w:rsidP="00510075">
            <w:r w:rsidRPr="00B60D57">
              <w:t>SE7(18)101A1</w:t>
            </w:r>
          </w:p>
        </w:tc>
      </w:tr>
      <w:tr w:rsidR="00804DFF" w:rsidRPr="00752410" w14:paraId="52EE3E0C" w14:textId="77777777" w:rsidTr="00510075">
        <w:trPr>
          <w:trHeight w:val="288"/>
        </w:trPr>
        <w:tc>
          <w:tcPr>
            <w:tcW w:w="1679" w:type="pct"/>
            <w:shd w:val="clear" w:color="auto" w:fill="auto"/>
            <w:vAlign w:val="center"/>
          </w:tcPr>
          <w:p w14:paraId="24C706B7" w14:textId="77777777" w:rsidR="00804DFF" w:rsidRPr="00B60D57" w:rsidRDefault="00804DFF" w:rsidP="00510075">
            <w:r w:rsidRPr="00B60D57">
              <w:t>Antenna polarisation</w:t>
            </w:r>
          </w:p>
        </w:tc>
        <w:tc>
          <w:tcPr>
            <w:tcW w:w="869" w:type="pct"/>
            <w:shd w:val="clear" w:color="auto" w:fill="auto"/>
            <w:vAlign w:val="center"/>
          </w:tcPr>
          <w:p w14:paraId="02596AA8" w14:textId="77777777" w:rsidR="00804DFF" w:rsidRPr="00B60D57" w:rsidRDefault="00804DFF" w:rsidP="00510075"/>
        </w:tc>
        <w:tc>
          <w:tcPr>
            <w:tcW w:w="1109" w:type="pct"/>
            <w:shd w:val="clear" w:color="auto" w:fill="auto"/>
            <w:vAlign w:val="center"/>
          </w:tcPr>
          <w:p w14:paraId="3B5D7025" w14:textId="77777777" w:rsidR="00804DFF" w:rsidRPr="00B60D57" w:rsidRDefault="00804DFF" w:rsidP="00510075">
            <w:r w:rsidRPr="00B60D57">
              <w:t>Vertical</w:t>
            </w:r>
          </w:p>
        </w:tc>
        <w:tc>
          <w:tcPr>
            <w:tcW w:w="1343" w:type="pct"/>
            <w:shd w:val="clear" w:color="auto" w:fill="auto"/>
            <w:vAlign w:val="center"/>
          </w:tcPr>
          <w:p w14:paraId="0AA40F5E" w14:textId="77777777" w:rsidR="00804DFF" w:rsidRPr="00B60D57" w:rsidRDefault="00804DFF" w:rsidP="00510075">
            <w:r w:rsidRPr="00B60D57">
              <w:t>SE7(18)101A1</w:t>
            </w:r>
          </w:p>
        </w:tc>
      </w:tr>
      <w:tr w:rsidR="00804DFF" w:rsidRPr="00752410" w14:paraId="780336CD" w14:textId="77777777" w:rsidTr="00510075">
        <w:trPr>
          <w:trHeight w:val="265"/>
        </w:trPr>
        <w:tc>
          <w:tcPr>
            <w:tcW w:w="1679" w:type="pct"/>
            <w:shd w:val="clear" w:color="auto" w:fill="auto"/>
            <w:vAlign w:val="center"/>
          </w:tcPr>
          <w:p w14:paraId="18CF3558" w14:textId="77777777" w:rsidR="00804DFF" w:rsidRPr="00B60D57" w:rsidRDefault="00804DFF" w:rsidP="00510075">
            <w:r w:rsidRPr="00B60D57">
              <w:t>Interference threshold (IDME)</w:t>
            </w:r>
          </w:p>
        </w:tc>
        <w:tc>
          <w:tcPr>
            <w:tcW w:w="869" w:type="pct"/>
            <w:shd w:val="clear" w:color="auto" w:fill="auto"/>
            <w:vAlign w:val="center"/>
          </w:tcPr>
          <w:p w14:paraId="603E226B" w14:textId="77777777" w:rsidR="00804DFF" w:rsidRPr="00B60D57" w:rsidRDefault="00804DFF" w:rsidP="00510075">
            <w:r w:rsidRPr="00B60D57">
              <w:t>dBm</w:t>
            </w:r>
          </w:p>
        </w:tc>
        <w:tc>
          <w:tcPr>
            <w:tcW w:w="1109" w:type="pct"/>
            <w:shd w:val="clear" w:color="auto" w:fill="auto"/>
            <w:vAlign w:val="center"/>
          </w:tcPr>
          <w:p w14:paraId="4ABB5E94" w14:textId="77777777" w:rsidR="00804DFF" w:rsidRPr="00B60D57" w:rsidRDefault="00804DFF" w:rsidP="00510075">
            <w:r w:rsidRPr="00B60D57">
              <w:t>-106</w:t>
            </w:r>
          </w:p>
        </w:tc>
        <w:tc>
          <w:tcPr>
            <w:tcW w:w="1343" w:type="pct"/>
            <w:shd w:val="clear" w:color="auto" w:fill="auto"/>
            <w:vAlign w:val="center"/>
          </w:tcPr>
          <w:p w14:paraId="11282956" w14:textId="77777777" w:rsidR="00804DFF" w:rsidRPr="00B60D57" w:rsidRDefault="00804DFF" w:rsidP="00510075">
            <w:r w:rsidRPr="00B60D57">
              <w:t xml:space="preserve">ICAO Annex 10, </w:t>
            </w:r>
          </w:p>
          <w:p w14:paraId="4CC68C5A" w14:textId="77777777" w:rsidR="00804DFF" w:rsidRPr="00B60D57" w:rsidRDefault="00804DFF" w:rsidP="00510075">
            <w:r w:rsidRPr="00B60D57">
              <w:t>EUROCAE ED-57</w:t>
            </w:r>
          </w:p>
        </w:tc>
      </w:tr>
    </w:tbl>
    <w:p w14:paraId="67CA66E8" w14:textId="77777777" w:rsidR="00804DFF" w:rsidRPr="00B60D57" w:rsidRDefault="00804DFF" w:rsidP="00804DFF">
      <w:pPr>
        <w:rPr>
          <w:lang w:val="da-DK"/>
        </w:rPr>
      </w:pPr>
    </w:p>
    <w:p w14:paraId="426D8E85" w14:textId="2CC1120B" w:rsidR="00752410" w:rsidRDefault="00A019B0" w:rsidP="00A019B0">
      <w:pPr>
        <w:pStyle w:val="ECCAnnexheading3"/>
      </w:pPr>
      <w:r>
        <w:t>Modelling assumptions</w:t>
      </w:r>
    </w:p>
    <w:p w14:paraId="467CB154" w14:textId="77777777" w:rsidR="00A019B0" w:rsidRPr="00752410" w:rsidRDefault="00A019B0" w:rsidP="00A019B0">
      <w:r w:rsidRPr="00752410">
        <w:t>The sharing studies related to handheld microphones interfere with the co-frequency airborne and ground DME receivers are picked up to discuss the impact of different propagation models. The required protection distance is determined for various environments around the PMSE. Additionally, the indoor use of PMSE is studied.</w:t>
      </w:r>
    </w:p>
    <w:p w14:paraId="513AE28B" w14:textId="77777777" w:rsidR="00752410" w:rsidRPr="00752410" w:rsidRDefault="00752410" w:rsidP="00752410">
      <w:r w:rsidRPr="00752410">
        <w:rPr>
          <w:noProof/>
          <w:lang w:val="fi-FI" w:eastAsia="fi-FI"/>
        </w:rPr>
        <w:drawing>
          <wp:inline distT="0" distB="0" distL="0" distR="0" wp14:anchorId="02F47D63" wp14:editId="787AFECD">
            <wp:extent cx="5733415" cy="3427730"/>
            <wp:effectExtent l="19050" t="19050" r="19685" b="20320"/>
            <wp:docPr id="14368"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5733415" cy="3427730"/>
                    </a:xfrm>
                    <a:prstGeom prst="rect">
                      <a:avLst/>
                    </a:prstGeom>
                    <a:noFill/>
                    <a:ln w="9525" cmpd="sng">
                      <a:solidFill>
                        <a:srgbClr val="4472C4"/>
                      </a:solidFill>
                      <a:miter lim="800000"/>
                      <a:headEnd/>
                      <a:tailEnd/>
                    </a:ln>
                    <a:effectLst/>
                  </pic:spPr>
                </pic:pic>
              </a:graphicData>
            </a:graphic>
          </wp:inline>
        </w:drawing>
      </w:r>
    </w:p>
    <w:p w14:paraId="5B11E1A9" w14:textId="77777777" w:rsidR="00752410" w:rsidRPr="00752410" w:rsidRDefault="00752410" w:rsidP="00752410">
      <w:r w:rsidRPr="00752410">
        <w:lastRenderedPageBreak/>
        <w:t xml:space="preserve">Figure </w:t>
      </w:r>
      <w:r w:rsidRPr="00752410">
        <w:fldChar w:fldCharType="begin"/>
      </w:r>
      <w:r w:rsidRPr="00752410">
        <w:instrText xml:space="preserve"> SEQ Figure \* ARABIC </w:instrText>
      </w:r>
      <w:r w:rsidRPr="00752410">
        <w:fldChar w:fldCharType="separate"/>
      </w:r>
      <w:r w:rsidR="00287461">
        <w:rPr>
          <w:noProof/>
        </w:rPr>
        <w:t>20</w:t>
      </w:r>
      <w:r w:rsidRPr="00752410">
        <w:fldChar w:fldCharType="end"/>
      </w:r>
      <w:r w:rsidRPr="00752410">
        <w:t>: Audio PMSE sharing radio spectrum with DME systems (Source: SE(18)097)</w:t>
      </w:r>
    </w:p>
    <w:p w14:paraId="0B9F87DA" w14:textId="77777777" w:rsidR="00A019B0" w:rsidRDefault="00A019B0" w:rsidP="00752410"/>
    <w:p w14:paraId="38E7ED84" w14:textId="0B7B1349" w:rsidR="00752410" w:rsidRPr="00752410" w:rsidRDefault="00752410" w:rsidP="00752410">
      <w:r w:rsidRPr="00752410">
        <w:t xml:space="preserve">In this </w:t>
      </w:r>
      <w:r w:rsidR="00A019B0">
        <w:t xml:space="preserve">study, </w:t>
      </w:r>
      <w:r w:rsidRPr="00752410">
        <w:t>the following interference scenarios are considered:</w:t>
      </w:r>
    </w:p>
    <w:p w14:paraId="348FBF97" w14:textId="77777777" w:rsidR="00752410" w:rsidRPr="00752410" w:rsidRDefault="00752410" w:rsidP="00A019B0">
      <w:pPr>
        <w:pStyle w:val="ECCBulletsLv1"/>
      </w:pPr>
      <w:r w:rsidRPr="00752410">
        <w:t>Audio PMSE transmitter to DME airborne interrogator receiver</w:t>
      </w:r>
    </w:p>
    <w:p w14:paraId="09B5C725" w14:textId="77777777" w:rsidR="00752410" w:rsidRPr="00752410" w:rsidRDefault="00752410" w:rsidP="00A019B0">
      <w:pPr>
        <w:pStyle w:val="ECCBulletsLv1"/>
      </w:pPr>
      <w:r w:rsidRPr="00752410">
        <w:t>Audio PMSE transmitter to DME ground transponder receiver</w:t>
      </w:r>
    </w:p>
    <w:p w14:paraId="1DA58E44" w14:textId="77777777" w:rsidR="00752410" w:rsidRPr="00752410" w:rsidRDefault="00752410" w:rsidP="00752410">
      <w:r w:rsidRPr="00752410">
        <w:t>The direction of DME interfere with audio PMSE is not addressed because it could be assumed the PMSE systems in the band 960-1164 MHz are operated by professional operators and the selected radio spectrum and geographic location were identified by the regulator before to ensure that PMSE does not interfere any aviation system.</w:t>
      </w:r>
    </w:p>
    <w:p w14:paraId="734F868A" w14:textId="77777777" w:rsidR="00752410" w:rsidRPr="00752410" w:rsidRDefault="00752410" w:rsidP="00752410">
      <w:r w:rsidRPr="00752410">
        <w:t>The audio PMSE system is designed in such a way that each wireless microphone use an exclusive channel, i.e. two microphones will use two different frequency bands.</w:t>
      </w:r>
    </w:p>
    <w:p w14:paraId="4CE9530B" w14:textId="77777777" w:rsidR="00752410" w:rsidRPr="00752410" w:rsidRDefault="00752410" w:rsidP="00752410">
      <w:r w:rsidRPr="00752410">
        <w:t>To simplify the consideration, the following (worst case) assumptions are taken in this study:</w:t>
      </w:r>
    </w:p>
    <w:p w14:paraId="2E23B107" w14:textId="77777777" w:rsidR="00752410" w:rsidRPr="00752410" w:rsidRDefault="00752410" w:rsidP="00A019B0">
      <w:pPr>
        <w:pStyle w:val="ECCBulletsLv1"/>
      </w:pPr>
      <w:r w:rsidRPr="00752410">
        <w:t>audio PMSE device with the highest transmitted power: handheld audio PMSE,</w:t>
      </w:r>
    </w:p>
    <w:p w14:paraId="2A4B1FD4" w14:textId="77777777" w:rsidR="00752410" w:rsidRPr="00752410" w:rsidRDefault="00752410" w:rsidP="00A019B0">
      <w:pPr>
        <w:pStyle w:val="ECCBulletsLv1"/>
      </w:pPr>
      <w:r w:rsidRPr="00752410">
        <w:t>co-frequency use with the frequency of 1000 MHz,</w:t>
      </w:r>
    </w:p>
    <w:p w14:paraId="1F10CA08" w14:textId="77777777" w:rsidR="00752410" w:rsidRPr="00752410" w:rsidRDefault="00752410" w:rsidP="00A019B0">
      <w:pPr>
        <w:pStyle w:val="ECCBulletsLv1"/>
      </w:pPr>
      <w:r w:rsidRPr="00752410">
        <w:t>PMSE device is in the main antenna lobe of the DME equipment.</w:t>
      </w:r>
    </w:p>
    <w:p w14:paraId="6223495B" w14:textId="77777777" w:rsidR="00752410" w:rsidRPr="00752410" w:rsidRDefault="00752410" w:rsidP="00752410"/>
    <w:p w14:paraId="446F0388" w14:textId="77777777" w:rsidR="00752410" w:rsidRPr="00752410" w:rsidRDefault="00752410" w:rsidP="00A019B0">
      <w:pPr>
        <w:pStyle w:val="ECCAnnexheading3"/>
      </w:pPr>
      <w:r w:rsidRPr="00752410">
        <w:t>MCL Analysis</w:t>
      </w:r>
    </w:p>
    <w:p w14:paraId="71E74B59" w14:textId="77777777" w:rsidR="00752410" w:rsidRPr="00752410" w:rsidRDefault="00752410" w:rsidP="00752410">
      <w:r w:rsidRPr="00752410">
        <w:t xml:space="preserve">The interference on DME is estimated with MCL methodology. The basic transmission loss can be determined by </w:t>
      </w:r>
    </w:p>
    <w:p w14:paraId="51429875" w14:textId="77777777" w:rsidR="00752410" w:rsidRPr="00752410" w:rsidRDefault="00510075" w:rsidP="00752410">
      <m:oMathPara>
        <m:oMathParaPr>
          <m:jc m:val="center"/>
        </m:oMathParaPr>
        <m:oMath>
          <m:sSub>
            <m:sSubPr>
              <m:ctrlPr>
                <w:rPr>
                  <w:rFonts w:ascii="Cambria Math" w:hAnsi="Cambria Math"/>
                </w:rPr>
              </m:ctrlPr>
            </m:sSubPr>
            <m:e>
              <m:r>
                <m:rPr>
                  <m:sty m:val="p"/>
                </m:rPr>
                <w:rPr>
                  <w:rFonts w:ascii="Cambria Math" w:hAnsi="Cambria Math"/>
                </w:rPr>
                <m:t>L</m:t>
              </m:r>
            </m:e>
            <m:sub>
              <m:r>
                <m:rPr>
                  <m:sty m:val="p"/>
                </m:rPr>
                <w:rPr>
                  <w:rFonts w:ascii="Cambria Math" w:hAnsi="Cambria Math"/>
                </w:rPr>
                <m:t>b</m:t>
              </m:r>
            </m:sub>
          </m:sSub>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P</m:t>
              </m:r>
            </m:e>
            <m:sub>
              <m:r>
                <m:rPr>
                  <m:sty m:val="p"/>
                </m:rPr>
                <w:rPr>
                  <w:rFonts w:ascii="Cambria Math" w:hAnsi="Cambria Math"/>
                </w:rPr>
                <m:t>PMSE</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G</m:t>
              </m:r>
            </m:e>
            <m:sub>
              <m:r>
                <m:rPr>
                  <m:sty m:val="p"/>
                </m:rPr>
                <w:rPr>
                  <w:rFonts w:ascii="Cambria Math" w:hAnsi="Cambria Math"/>
                </w:rPr>
                <m:t>DME</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I</m:t>
              </m:r>
            </m:e>
            <m:sub>
              <m:r>
                <m:rPr>
                  <m:sty m:val="p"/>
                </m:rPr>
                <w:rPr>
                  <w:rFonts w:ascii="Cambria Math" w:hAnsi="Cambria Math"/>
                </w:rPr>
                <m:t>DME</m:t>
              </m:r>
            </m:sub>
          </m:sSub>
        </m:oMath>
      </m:oMathPara>
    </w:p>
    <w:p w14:paraId="02DF958D" w14:textId="77777777" w:rsidR="00752410" w:rsidRPr="00752410" w:rsidRDefault="00752410" w:rsidP="00752410">
      <w:r w:rsidRPr="00752410">
        <w:t xml:space="preserve">Where </w:t>
      </w:r>
      <w:r w:rsidRPr="00752410">
        <w:tab/>
        <w:t>Lb</w:t>
      </w:r>
      <w:r w:rsidRPr="00752410">
        <w:tab/>
        <w:t>basic transmission path loss in dB</w:t>
      </w:r>
    </w:p>
    <w:p w14:paraId="5678FBEB" w14:textId="77777777" w:rsidR="00752410" w:rsidRPr="00752410" w:rsidRDefault="00752410" w:rsidP="00752410">
      <w:r w:rsidRPr="00752410">
        <w:tab/>
      </w:r>
      <w:r w:rsidRPr="00752410">
        <w:tab/>
        <w:t>PPMSE transmitted power (e.i.r.p.) in dBm</w:t>
      </w:r>
    </w:p>
    <w:p w14:paraId="7A653AF7" w14:textId="77777777" w:rsidR="00752410" w:rsidRPr="00752410" w:rsidRDefault="00752410" w:rsidP="00752410">
      <w:r w:rsidRPr="00752410">
        <w:tab/>
      </w:r>
      <w:r w:rsidRPr="00752410">
        <w:tab/>
        <w:t>GDME</w:t>
      </w:r>
      <w:r w:rsidRPr="00752410">
        <w:tab/>
        <w:t>maximum of antenna gain in dBi of the DME equipment</w:t>
      </w:r>
    </w:p>
    <w:p w14:paraId="18940959" w14:textId="77777777" w:rsidR="00752410" w:rsidRPr="00752410" w:rsidRDefault="00752410" w:rsidP="00752410">
      <w:r w:rsidRPr="00752410">
        <w:tab/>
      </w:r>
      <w:r w:rsidRPr="00752410">
        <w:tab/>
        <w:t>IDME</w:t>
      </w:r>
      <w:r w:rsidRPr="00752410">
        <w:tab/>
        <w:t>Interference threshold referred to the PMSE channel bandwidth in dBm</w:t>
      </w:r>
    </w:p>
    <w:p w14:paraId="0237594D" w14:textId="77777777" w:rsidR="00752410" w:rsidRPr="00752410" w:rsidRDefault="00752410" w:rsidP="00752410">
      <w:r w:rsidRPr="00752410">
        <w:t xml:space="preserve">The required distance to protect DME is determined for various propagation models. </w:t>
      </w:r>
    </w:p>
    <w:p w14:paraId="20699AC5" w14:textId="77777777" w:rsidR="00752410" w:rsidRPr="00752410" w:rsidRDefault="00752410" w:rsidP="00752410">
      <w:r w:rsidRPr="00752410">
        <w:t xml:space="preserve">Then transmission loss is increased step-by-step </w:t>
      </w:r>
    </w:p>
    <w:p w14:paraId="0E63291A" w14:textId="77777777" w:rsidR="00752410" w:rsidRPr="00752410" w:rsidRDefault="00752410" w:rsidP="00752410">
      <w:r w:rsidRPr="00752410">
        <w:t>by body loss of the microphone, Lbody</w:t>
      </w:r>
    </w:p>
    <w:p w14:paraId="0D2C7109" w14:textId="77777777" w:rsidR="00752410" w:rsidRPr="00752410" w:rsidRDefault="00752410" w:rsidP="00752410">
      <w:r w:rsidRPr="00752410">
        <w:t>by clutter in the vicinity of PMSE to take into account buildings (urban area), Lclutter</w:t>
      </w:r>
    </w:p>
    <w:p w14:paraId="7CF92EA6" w14:textId="77777777" w:rsidR="00752410" w:rsidRPr="00752410" w:rsidRDefault="00752410" w:rsidP="00752410">
      <w:r w:rsidRPr="00752410">
        <w:t>by penetration loss, Lbuilding for PMSE use indoor only</w:t>
      </w:r>
    </w:p>
    <w:p w14:paraId="7E7F81F9" w14:textId="77777777" w:rsidR="00752410" w:rsidRPr="00752410" w:rsidRDefault="00752410" w:rsidP="00752410">
      <w:r w:rsidRPr="00752410">
        <w:t>The detailed MCL analysis for airborne DME receiver is contained in Annex 1. The results are summarized in the following table.</w:t>
      </w:r>
    </w:p>
    <w:p w14:paraId="7CAA2E68" w14:textId="77777777" w:rsidR="00752410" w:rsidRPr="00752410" w:rsidRDefault="00752410" w:rsidP="00752410">
      <w:r w:rsidRPr="00752410">
        <w:rPr>
          <w:lang w:val="en-US"/>
        </w:rPr>
        <w:t>Table 4</w:t>
      </w:r>
      <w:r w:rsidRPr="00752410">
        <w:rPr>
          <w:lang w:val="en-US"/>
        </w:rPr>
        <w:tab/>
      </w:r>
      <w:r w:rsidRPr="00752410">
        <w:t>Required protection distance for Airborne DME receiver</w:t>
      </w:r>
    </w:p>
    <w:tbl>
      <w:tblPr>
        <w:tblStyle w:val="ECCTable-redheader"/>
        <w:tblW w:w="0" w:type="auto"/>
        <w:tblInd w:w="0" w:type="dxa"/>
        <w:tblLook w:val="04A0" w:firstRow="1" w:lastRow="0" w:firstColumn="1" w:lastColumn="0" w:noHBand="0" w:noVBand="1"/>
      </w:tblPr>
      <w:tblGrid>
        <w:gridCol w:w="2232"/>
        <w:gridCol w:w="2445"/>
        <w:gridCol w:w="2445"/>
        <w:gridCol w:w="2445"/>
      </w:tblGrid>
      <w:tr w:rsidR="00752410" w:rsidRPr="00752410" w14:paraId="103A1B1A" w14:textId="77777777" w:rsidTr="000204E3">
        <w:trPr>
          <w:cnfStyle w:val="100000000000" w:firstRow="1" w:lastRow="0" w:firstColumn="0" w:lastColumn="0" w:oddVBand="0" w:evenVBand="0" w:oddHBand="0" w:evenHBand="0" w:firstRowFirstColumn="0" w:firstRowLastColumn="0" w:lastRowFirstColumn="0" w:lastRowLastColumn="0"/>
        </w:trPr>
        <w:tc>
          <w:tcPr>
            <w:tcW w:w="2232" w:type="dxa"/>
          </w:tcPr>
          <w:p w14:paraId="27C33CDA" w14:textId="77777777" w:rsidR="00752410" w:rsidRPr="00752410" w:rsidRDefault="00752410" w:rsidP="00752410">
            <w:pPr>
              <w:spacing w:before="240" w:after="60"/>
              <w:jc w:val="both"/>
            </w:pPr>
          </w:p>
          <w:p w14:paraId="08022E6C" w14:textId="77777777" w:rsidR="00752410" w:rsidRPr="00752410" w:rsidRDefault="00752410" w:rsidP="00752410">
            <w:pPr>
              <w:spacing w:before="240" w:after="60"/>
              <w:jc w:val="both"/>
            </w:pPr>
            <w:r w:rsidRPr="00752410">
              <w:t>Flight height</w:t>
            </w:r>
          </w:p>
        </w:tc>
        <w:tc>
          <w:tcPr>
            <w:tcW w:w="7335" w:type="dxa"/>
            <w:gridSpan w:val="3"/>
          </w:tcPr>
          <w:p w14:paraId="56BB93B0" w14:textId="77777777" w:rsidR="00752410" w:rsidRPr="00752410" w:rsidRDefault="00752410" w:rsidP="00752410">
            <w:pPr>
              <w:spacing w:before="240" w:after="60"/>
              <w:jc w:val="both"/>
            </w:pPr>
            <w:r w:rsidRPr="00752410">
              <w:t>Required protection distance d / km</w:t>
            </w:r>
          </w:p>
          <w:p w14:paraId="751DB873" w14:textId="77777777" w:rsidR="00752410" w:rsidRPr="00752410" w:rsidRDefault="00752410" w:rsidP="00752410">
            <w:pPr>
              <w:spacing w:before="240" w:after="60"/>
              <w:jc w:val="both"/>
            </w:pPr>
            <w:r w:rsidRPr="00752410">
              <w:t>100 m                        1000 m                         10000 m</w:t>
            </w:r>
          </w:p>
        </w:tc>
      </w:tr>
      <w:tr w:rsidR="00752410" w:rsidRPr="00752410" w14:paraId="449B4B3A" w14:textId="77777777" w:rsidTr="000204E3">
        <w:tc>
          <w:tcPr>
            <w:tcW w:w="2232" w:type="dxa"/>
            <w:vAlign w:val="top"/>
          </w:tcPr>
          <w:p w14:paraId="202E69B9" w14:textId="77777777" w:rsidR="00752410" w:rsidRPr="00752410" w:rsidRDefault="00752410" w:rsidP="00752410">
            <w:pPr>
              <w:spacing w:before="240"/>
            </w:pPr>
            <w:r w:rsidRPr="00752410">
              <w:lastRenderedPageBreak/>
              <w:t>Open area</w:t>
            </w:r>
          </w:p>
        </w:tc>
        <w:tc>
          <w:tcPr>
            <w:tcW w:w="2445" w:type="dxa"/>
            <w:vAlign w:val="top"/>
          </w:tcPr>
          <w:p w14:paraId="2F9A974E" w14:textId="77777777" w:rsidR="00752410" w:rsidRPr="00752410" w:rsidRDefault="00752410" w:rsidP="00752410">
            <w:pPr>
              <w:spacing w:before="240"/>
            </w:pPr>
            <w:r w:rsidRPr="00752410">
              <w:t>18</w:t>
            </w:r>
          </w:p>
        </w:tc>
        <w:tc>
          <w:tcPr>
            <w:tcW w:w="2445" w:type="dxa"/>
            <w:vAlign w:val="top"/>
          </w:tcPr>
          <w:p w14:paraId="58AB4E8C" w14:textId="77777777" w:rsidR="00752410" w:rsidRPr="00752410" w:rsidRDefault="00752410" w:rsidP="00752410">
            <w:pPr>
              <w:spacing w:before="240"/>
            </w:pPr>
            <w:r w:rsidRPr="00752410">
              <w:t>63</w:t>
            </w:r>
          </w:p>
        </w:tc>
        <w:tc>
          <w:tcPr>
            <w:tcW w:w="2445" w:type="dxa"/>
            <w:vAlign w:val="top"/>
          </w:tcPr>
          <w:p w14:paraId="3EF12814" w14:textId="77777777" w:rsidR="00752410" w:rsidRPr="00752410" w:rsidRDefault="00752410" w:rsidP="00752410">
            <w:pPr>
              <w:spacing w:before="240"/>
            </w:pPr>
            <w:r w:rsidRPr="00752410">
              <w:t>62</w:t>
            </w:r>
          </w:p>
        </w:tc>
      </w:tr>
      <w:tr w:rsidR="00752410" w:rsidRPr="00752410" w14:paraId="433A5E52" w14:textId="77777777" w:rsidTr="000204E3">
        <w:tc>
          <w:tcPr>
            <w:tcW w:w="2232" w:type="dxa"/>
            <w:vAlign w:val="top"/>
          </w:tcPr>
          <w:p w14:paraId="14A1C03F" w14:textId="77777777" w:rsidR="00752410" w:rsidRPr="00752410" w:rsidRDefault="00752410" w:rsidP="00752410">
            <w:pPr>
              <w:spacing w:before="240"/>
            </w:pPr>
            <w:r w:rsidRPr="00752410">
              <w:t>+ body loss</w:t>
            </w:r>
          </w:p>
        </w:tc>
        <w:tc>
          <w:tcPr>
            <w:tcW w:w="2445" w:type="dxa"/>
            <w:vAlign w:val="top"/>
          </w:tcPr>
          <w:p w14:paraId="1C58F200" w14:textId="77777777" w:rsidR="00752410" w:rsidRPr="00752410" w:rsidRDefault="00752410" w:rsidP="00752410">
            <w:pPr>
              <w:spacing w:before="240"/>
            </w:pPr>
            <w:r w:rsidRPr="00752410">
              <w:t>28</w:t>
            </w:r>
          </w:p>
        </w:tc>
        <w:tc>
          <w:tcPr>
            <w:tcW w:w="2445" w:type="dxa"/>
            <w:vAlign w:val="top"/>
          </w:tcPr>
          <w:p w14:paraId="1B48BDEC" w14:textId="77777777" w:rsidR="00752410" w:rsidRPr="00752410" w:rsidRDefault="00752410" w:rsidP="00752410">
            <w:pPr>
              <w:spacing w:before="240"/>
            </w:pPr>
            <w:r w:rsidRPr="00752410">
              <w:t>28</w:t>
            </w:r>
          </w:p>
        </w:tc>
        <w:tc>
          <w:tcPr>
            <w:tcW w:w="2445" w:type="dxa"/>
            <w:vAlign w:val="top"/>
          </w:tcPr>
          <w:p w14:paraId="50AACAFE" w14:textId="77777777" w:rsidR="00752410" w:rsidRPr="00752410" w:rsidRDefault="00752410" w:rsidP="00752410">
            <w:pPr>
              <w:spacing w:before="240"/>
            </w:pPr>
            <w:r w:rsidRPr="00752410">
              <w:t>26</w:t>
            </w:r>
          </w:p>
        </w:tc>
      </w:tr>
      <w:tr w:rsidR="00752410" w:rsidRPr="00752410" w14:paraId="3C013A45" w14:textId="77777777" w:rsidTr="000204E3">
        <w:tc>
          <w:tcPr>
            <w:tcW w:w="2232" w:type="dxa"/>
            <w:vAlign w:val="top"/>
          </w:tcPr>
          <w:p w14:paraId="314146C8" w14:textId="77777777" w:rsidR="00752410" w:rsidRPr="00752410" w:rsidRDefault="00752410" w:rsidP="00752410">
            <w:pPr>
              <w:spacing w:before="240"/>
            </w:pPr>
            <w:r w:rsidRPr="00752410">
              <w:t>+ clutter loss</w:t>
            </w:r>
          </w:p>
        </w:tc>
        <w:tc>
          <w:tcPr>
            <w:tcW w:w="2445" w:type="dxa"/>
            <w:vAlign w:val="top"/>
          </w:tcPr>
          <w:p w14:paraId="30453C13" w14:textId="77777777" w:rsidR="00752410" w:rsidRPr="00752410" w:rsidRDefault="00752410" w:rsidP="00752410">
            <w:pPr>
              <w:spacing w:before="240"/>
            </w:pPr>
            <w:r w:rsidRPr="00752410">
              <w:t>4</w:t>
            </w:r>
          </w:p>
        </w:tc>
        <w:tc>
          <w:tcPr>
            <w:tcW w:w="2445" w:type="dxa"/>
            <w:vAlign w:val="top"/>
          </w:tcPr>
          <w:p w14:paraId="6B1E8170" w14:textId="77777777" w:rsidR="00752410" w:rsidRPr="00752410" w:rsidRDefault="00752410" w:rsidP="00752410">
            <w:pPr>
              <w:spacing w:before="240"/>
            </w:pPr>
            <w:r w:rsidRPr="00752410">
              <w:t>4</w:t>
            </w:r>
          </w:p>
        </w:tc>
        <w:tc>
          <w:tcPr>
            <w:tcW w:w="2445" w:type="dxa"/>
            <w:vAlign w:val="top"/>
          </w:tcPr>
          <w:p w14:paraId="0C588C0B" w14:textId="77777777" w:rsidR="00752410" w:rsidRPr="00752410" w:rsidRDefault="00752410" w:rsidP="00752410">
            <w:pPr>
              <w:spacing w:before="240"/>
            </w:pPr>
            <w:r w:rsidRPr="00752410">
              <w:t>0</w:t>
            </w:r>
          </w:p>
        </w:tc>
      </w:tr>
      <w:tr w:rsidR="00752410" w:rsidRPr="00752410" w14:paraId="788E0C09" w14:textId="77777777" w:rsidTr="000204E3">
        <w:tc>
          <w:tcPr>
            <w:tcW w:w="2232" w:type="dxa"/>
            <w:vAlign w:val="top"/>
          </w:tcPr>
          <w:p w14:paraId="16252C5B" w14:textId="77777777" w:rsidR="00752410" w:rsidRPr="00752410" w:rsidRDefault="00752410" w:rsidP="00752410">
            <w:pPr>
              <w:spacing w:before="240"/>
            </w:pPr>
            <w:r w:rsidRPr="00752410">
              <w:t>+ building entry loss</w:t>
            </w:r>
          </w:p>
        </w:tc>
        <w:tc>
          <w:tcPr>
            <w:tcW w:w="2445" w:type="dxa"/>
            <w:vAlign w:val="top"/>
          </w:tcPr>
          <w:p w14:paraId="2B2356E2" w14:textId="77777777" w:rsidR="00752410" w:rsidRPr="00752410" w:rsidRDefault="00752410" w:rsidP="00752410">
            <w:pPr>
              <w:spacing w:before="240"/>
            </w:pPr>
            <w:r w:rsidRPr="00752410">
              <w:t>0</w:t>
            </w:r>
          </w:p>
        </w:tc>
        <w:tc>
          <w:tcPr>
            <w:tcW w:w="2445" w:type="dxa"/>
            <w:vAlign w:val="top"/>
          </w:tcPr>
          <w:p w14:paraId="05C8DBF2" w14:textId="77777777" w:rsidR="00752410" w:rsidRPr="00752410" w:rsidRDefault="00752410" w:rsidP="00752410">
            <w:pPr>
              <w:spacing w:before="240"/>
            </w:pPr>
            <w:r w:rsidRPr="00752410">
              <w:t>0</w:t>
            </w:r>
          </w:p>
        </w:tc>
        <w:tc>
          <w:tcPr>
            <w:tcW w:w="2445" w:type="dxa"/>
            <w:vAlign w:val="top"/>
          </w:tcPr>
          <w:p w14:paraId="05AA7D1A" w14:textId="77777777" w:rsidR="00752410" w:rsidRPr="00752410" w:rsidRDefault="00752410" w:rsidP="00752410">
            <w:pPr>
              <w:spacing w:before="240"/>
            </w:pPr>
            <w:r w:rsidRPr="00752410">
              <w:t>0</w:t>
            </w:r>
          </w:p>
        </w:tc>
      </w:tr>
    </w:tbl>
    <w:p w14:paraId="7C709AF2" w14:textId="77777777" w:rsidR="00752410" w:rsidRPr="00752410" w:rsidRDefault="00752410" w:rsidP="00752410"/>
    <w:p w14:paraId="06F5227D" w14:textId="77777777" w:rsidR="00752410" w:rsidRPr="00752410" w:rsidRDefault="00752410" w:rsidP="00752410">
      <w:r w:rsidRPr="00752410">
        <w:t>The worst case is when the PMSE device is used in open area with LoS to the airplane and the antennas are pointing to each other, then the separation distance results in about 18 to 63 km depending on the flight height.</w:t>
      </w:r>
    </w:p>
    <w:p w14:paraId="0538D088" w14:textId="77777777" w:rsidR="00752410" w:rsidRPr="00752410" w:rsidRDefault="00752410" w:rsidP="00752410">
      <w:r w:rsidRPr="00752410">
        <w:t>Taking into account the additional body loss, the required range is reduced to 13 to 28 km.</w:t>
      </w:r>
    </w:p>
    <w:p w14:paraId="6FA4B0F1" w14:textId="77777777" w:rsidR="00752410" w:rsidRPr="00752410" w:rsidRDefault="00752410" w:rsidP="00752410">
      <w:r w:rsidRPr="00752410">
        <w:t>Assuming that PMSE is applied usually in cities, the required distance is less than 4 km for low flight heights. Noting that if the elevation angle between airplane is between 50° and 90° (i.e. airplane is exact above PMSE), the antenna gain of the airborne DME is reduced by 5 to 17 dB (Recommendation ITU-R M.1642). That means no interference.</w:t>
      </w:r>
    </w:p>
    <w:p w14:paraId="1C250EF4" w14:textId="77777777" w:rsidR="00752410" w:rsidRPr="00752410" w:rsidRDefault="00752410" w:rsidP="00752410">
      <w:r w:rsidRPr="00752410">
        <w:t>If PMSE is used in cities indoor only, no interference is likely to occur. An additional margin of about at least 13 dB is given.</w:t>
      </w:r>
    </w:p>
    <w:p w14:paraId="54BB74CA" w14:textId="77777777" w:rsidR="00752410" w:rsidRPr="00752410" w:rsidRDefault="00752410" w:rsidP="00752410">
      <w:r w:rsidRPr="00752410">
        <w:t>The detailed MCL analysis for Ground DME receiver is contained in Annex 2. All considered cases (rural, suburban or urban) are below 3 km due to the low antenna heights. The worst case is rural. Ground DME stations are somewhere in the area of an airport. The required protection distance should be ensured easily in all cases by the responsible authorities.</w:t>
      </w:r>
    </w:p>
    <w:p w14:paraId="6E89D187" w14:textId="639BC6C5" w:rsidR="00752410" w:rsidRPr="00752410" w:rsidRDefault="00752410" w:rsidP="00A019B0">
      <w:pPr>
        <w:pStyle w:val="ECCAnnexheading3"/>
      </w:pPr>
      <w:r w:rsidRPr="00752410">
        <w:t>PMSE (handheld) interfere with airborne DME receiver</w:t>
      </w:r>
    </w:p>
    <w:p w14:paraId="38382001" w14:textId="5E60B191" w:rsidR="00752410" w:rsidRPr="00752410" w:rsidRDefault="00D273D2" w:rsidP="00D273D2">
      <w:pPr>
        <w:pStyle w:val="ECCAnnexheading4"/>
      </w:pPr>
      <w:r>
        <w:t>Required transmission loss</w:t>
      </w:r>
    </w:p>
    <w:p w14:paraId="5C3098DC" w14:textId="77777777" w:rsidR="00752410" w:rsidRPr="00752410" w:rsidRDefault="00752410" w:rsidP="00752410">
      <w:r w:rsidRPr="00752410">
        <w:rPr>
          <w:lang w:val="en-US"/>
        </w:rPr>
        <w:t>Table 5</w:t>
      </w:r>
      <w:r w:rsidRPr="00752410">
        <w:rPr>
          <w:lang w:val="en-US"/>
        </w:rPr>
        <w:tab/>
      </w:r>
      <w:r w:rsidRPr="00752410">
        <w:rPr>
          <w:lang w:val="en-US"/>
        </w:rPr>
        <w:tab/>
      </w:r>
      <w:r w:rsidRPr="00752410">
        <w:t>Required protection distance for Airborne DME receiver</w:t>
      </w:r>
    </w:p>
    <w:tbl>
      <w:tblPr>
        <w:tblStyle w:val="ECCTable-redheader"/>
        <w:tblW w:w="0" w:type="auto"/>
        <w:tblInd w:w="0" w:type="dxa"/>
        <w:tblLook w:val="04A0" w:firstRow="1" w:lastRow="0" w:firstColumn="1" w:lastColumn="0" w:noHBand="0" w:noVBand="1"/>
      </w:tblPr>
      <w:tblGrid>
        <w:gridCol w:w="1771"/>
        <w:gridCol w:w="851"/>
        <w:gridCol w:w="1569"/>
        <w:gridCol w:w="1397"/>
        <w:gridCol w:w="1397"/>
        <w:gridCol w:w="2168"/>
      </w:tblGrid>
      <w:tr w:rsidR="00752410" w:rsidRPr="00752410" w14:paraId="185C321F" w14:textId="77777777" w:rsidTr="000204E3">
        <w:trPr>
          <w:cnfStyle w:val="100000000000" w:firstRow="1" w:lastRow="0" w:firstColumn="0" w:lastColumn="0" w:oddVBand="0" w:evenVBand="0" w:oddHBand="0" w:evenHBand="0" w:firstRowFirstColumn="0" w:firstRowLastColumn="0" w:lastRowFirstColumn="0" w:lastRowLastColumn="0"/>
        </w:trPr>
        <w:tc>
          <w:tcPr>
            <w:tcW w:w="2622" w:type="dxa"/>
            <w:gridSpan w:val="2"/>
          </w:tcPr>
          <w:p w14:paraId="4F65093C" w14:textId="77777777" w:rsidR="00752410" w:rsidRPr="00752410" w:rsidRDefault="00752410" w:rsidP="00752410">
            <w:pPr>
              <w:spacing w:before="240" w:after="60"/>
              <w:jc w:val="both"/>
            </w:pPr>
          </w:p>
        </w:tc>
        <w:tc>
          <w:tcPr>
            <w:tcW w:w="4363" w:type="dxa"/>
            <w:gridSpan w:val="3"/>
            <w:vAlign w:val="top"/>
          </w:tcPr>
          <w:p w14:paraId="7220306A" w14:textId="77777777" w:rsidR="00752410" w:rsidRPr="00752410" w:rsidRDefault="00752410" w:rsidP="00752410">
            <w:pPr>
              <w:spacing w:before="240" w:after="60"/>
              <w:jc w:val="both"/>
              <w:rPr>
                <w:lang w:val="de-DE"/>
              </w:rPr>
            </w:pPr>
            <w:r w:rsidRPr="00752410">
              <w:rPr>
                <w:lang w:val="de-DE"/>
              </w:rPr>
              <w:t>Propagation model, d/km</w:t>
            </w:r>
          </w:p>
          <w:p w14:paraId="57EE48BE" w14:textId="77777777" w:rsidR="00752410" w:rsidRPr="00752410" w:rsidRDefault="00752410" w:rsidP="00752410">
            <w:pPr>
              <w:spacing w:before="240" w:after="60"/>
              <w:jc w:val="both"/>
              <w:rPr>
                <w:lang w:val="de-DE"/>
              </w:rPr>
            </w:pPr>
            <w:r w:rsidRPr="00752410">
              <w:rPr>
                <w:lang w:val="de-DE"/>
              </w:rPr>
              <w:t>P.525              P.528               P.452</w:t>
            </w:r>
          </w:p>
        </w:tc>
        <w:tc>
          <w:tcPr>
            <w:tcW w:w="2168" w:type="dxa"/>
          </w:tcPr>
          <w:p w14:paraId="6B699323" w14:textId="77777777" w:rsidR="00752410" w:rsidRPr="00752410" w:rsidRDefault="00752410" w:rsidP="00752410">
            <w:pPr>
              <w:spacing w:before="240" w:after="60"/>
              <w:jc w:val="both"/>
            </w:pPr>
            <w:r w:rsidRPr="00752410">
              <w:t>Transmission Loss</w:t>
            </w:r>
          </w:p>
          <w:p w14:paraId="4C3E980E" w14:textId="77777777" w:rsidR="00752410" w:rsidRPr="00752410" w:rsidRDefault="00752410" w:rsidP="00752410">
            <w:pPr>
              <w:spacing w:before="240" w:after="60"/>
              <w:jc w:val="both"/>
              <w:rPr>
                <w:lang w:val="de-DE"/>
              </w:rPr>
            </w:pPr>
            <w:r w:rsidRPr="00752410">
              <w:t>L/dB</w:t>
            </w:r>
          </w:p>
        </w:tc>
      </w:tr>
      <w:tr w:rsidR="00752410" w:rsidRPr="00752410" w14:paraId="041DEF77" w14:textId="77777777" w:rsidTr="000204E3">
        <w:tc>
          <w:tcPr>
            <w:tcW w:w="9153" w:type="dxa"/>
            <w:gridSpan w:val="6"/>
          </w:tcPr>
          <w:p w14:paraId="23FB8B5B" w14:textId="77777777" w:rsidR="00752410" w:rsidRPr="00752410" w:rsidRDefault="00752410" w:rsidP="00752410">
            <w:pPr>
              <w:spacing w:before="240"/>
            </w:pPr>
            <w:r w:rsidRPr="00752410">
              <w:t>DME_Airborne (VLR): h2 = 100m</w:t>
            </w:r>
          </w:p>
        </w:tc>
      </w:tr>
      <w:tr w:rsidR="00752410" w:rsidRPr="00752410" w14:paraId="0DF7B00B" w14:textId="77777777" w:rsidTr="000204E3">
        <w:tc>
          <w:tcPr>
            <w:tcW w:w="1771" w:type="dxa"/>
            <w:vAlign w:val="top"/>
          </w:tcPr>
          <w:p w14:paraId="0B784DB3" w14:textId="77777777" w:rsidR="00752410" w:rsidRPr="00752410" w:rsidRDefault="00752410" w:rsidP="00752410">
            <w:pPr>
              <w:spacing w:before="240"/>
              <w:rPr>
                <w:lang w:val="de-DE"/>
              </w:rPr>
            </w:pPr>
            <w:r w:rsidRPr="00752410">
              <w:t>Lb / dB</w:t>
            </w:r>
          </w:p>
        </w:tc>
        <w:tc>
          <w:tcPr>
            <w:tcW w:w="851" w:type="dxa"/>
            <w:vAlign w:val="top"/>
          </w:tcPr>
          <w:p w14:paraId="2149789D" w14:textId="77777777" w:rsidR="00752410" w:rsidRPr="00752410" w:rsidRDefault="00752410" w:rsidP="00752410">
            <w:pPr>
              <w:spacing w:before="240"/>
              <w:rPr>
                <w:lang w:val="de-DE"/>
              </w:rPr>
            </w:pPr>
            <w:r w:rsidRPr="00752410">
              <w:t>0</w:t>
            </w:r>
          </w:p>
        </w:tc>
        <w:tc>
          <w:tcPr>
            <w:tcW w:w="1569" w:type="dxa"/>
            <w:vAlign w:val="top"/>
          </w:tcPr>
          <w:p w14:paraId="1AA4D570" w14:textId="77777777" w:rsidR="00752410" w:rsidRPr="00752410" w:rsidRDefault="00752410" w:rsidP="00752410">
            <w:pPr>
              <w:spacing w:before="240"/>
              <w:rPr>
                <w:lang w:val="en-US"/>
              </w:rPr>
            </w:pPr>
            <w:r w:rsidRPr="00752410">
              <w:t>62.8</w:t>
            </w:r>
          </w:p>
        </w:tc>
        <w:tc>
          <w:tcPr>
            <w:tcW w:w="1397" w:type="dxa"/>
            <w:vAlign w:val="top"/>
          </w:tcPr>
          <w:p w14:paraId="409CD838" w14:textId="77777777" w:rsidR="00752410" w:rsidRPr="00752410" w:rsidRDefault="00752410" w:rsidP="00752410">
            <w:pPr>
              <w:spacing w:before="240"/>
              <w:rPr>
                <w:lang w:val="en-US"/>
              </w:rPr>
            </w:pPr>
            <w:r w:rsidRPr="00752410">
              <w:t>NA</w:t>
            </w:r>
          </w:p>
        </w:tc>
        <w:tc>
          <w:tcPr>
            <w:tcW w:w="1397" w:type="dxa"/>
            <w:vAlign w:val="top"/>
          </w:tcPr>
          <w:p w14:paraId="5C1FAE77" w14:textId="77777777" w:rsidR="00752410" w:rsidRPr="00752410" w:rsidRDefault="00752410" w:rsidP="00752410">
            <w:pPr>
              <w:spacing w:before="240"/>
              <w:rPr>
                <w:lang w:val="en-US"/>
              </w:rPr>
            </w:pPr>
            <w:r w:rsidRPr="00752410">
              <w:t>18</w:t>
            </w:r>
          </w:p>
        </w:tc>
        <w:tc>
          <w:tcPr>
            <w:tcW w:w="2168" w:type="dxa"/>
            <w:vAlign w:val="top"/>
          </w:tcPr>
          <w:p w14:paraId="4674E811" w14:textId="77777777" w:rsidR="00752410" w:rsidRPr="00752410" w:rsidRDefault="00752410" w:rsidP="00752410">
            <w:pPr>
              <w:spacing w:before="240"/>
              <w:rPr>
                <w:lang w:val="en-US"/>
              </w:rPr>
            </w:pPr>
            <w:r w:rsidRPr="00752410">
              <w:t>128.4</w:t>
            </w:r>
          </w:p>
        </w:tc>
      </w:tr>
      <w:tr w:rsidR="00752410" w:rsidRPr="00752410" w14:paraId="7E9BECA7" w14:textId="77777777" w:rsidTr="000204E3">
        <w:tc>
          <w:tcPr>
            <w:tcW w:w="1771" w:type="dxa"/>
            <w:vAlign w:val="top"/>
          </w:tcPr>
          <w:p w14:paraId="72293DA1" w14:textId="77777777" w:rsidR="00752410" w:rsidRPr="00752410" w:rsidRDefault="00752410" w:rsidP="00752410">
            <w:pPr>
              <w:spacing w:before="240"/>
              <w:rPr>
                <w:lang w:val="en-US"/>
              </w:rPr>
            </w:pPr>
            <w:r w:rsidRPr="00752410">
              <w:t>+ Lbody / dB</w:t>
            </w:r>
          </w:p>
        </w:tc>
        <w:tc>
          <w:tcPr>
            <w:tcW w:w="851" w:type="dxa"/>
            <w:vAlign w:val="top"/>
          </w:tcPr>
          <w:p w14:paraId="332E4D10" w14:textId="77777777" w:rsidR="00752410" w:rsidRPr="00752410" w:rsidRDefault="00752410" w:rsidP="00752410">
            <w:pPr>
              <w:spacing w:before="240"/>
              <w:rPr>
                <w:lang w:val="en-US"/>
              </w:rPr>
            </w:pPr>
            <w:r w:rsidRPr="00752410">
              <w:t>7</w:t>
            </w:r>
          </w:p>
        </w:tc>
        <w:tc>
          <w:tcPr>
            <w:tcW w:w="1569" w:type="dxa"/>
            <w:vAlign w:val="top"/>
          </w:tcPr>
          <w:p w14:paraId="124F3728" w14:textId="77777777" w:rsidR="00752410" w:rsidRPr="00752410" w:rsidRDefault="00752410" w:rsidP="00752410">
            <w:pPr>
              <w:spacing w:before="240"/>
              <w:rPr>
                <w:lang w:val="en-US"/>
              </w:rPr>
            </w:pPr>
            <w:r w:rsidRPr="00752410">
              <w:t>28</w:t>
            </w:r>
          </w:p>
        </w:tc>
        <w:tc>
          <w:tcPr>
            <w:tcW w:w="1397" w:type="dxa"/>
            <w:vAlign w:val="top"/>
          </w:tcPr>
          <w:p w14:paraId="0403B2EE" w14:textId="77777777" w:rsidR="00752410" w:rsidRPr="00752410" w:rsidRDefault="00752410" w:rsidP="00752410">
            <w:pPr>
              <w:spacing w:before="240"/>
              <w:rPr>
                <w:lang w:val="en-US"/>
              </w:rPr>
            </w:pPr>
            <w:r w:rsidRPr="00752410">
              <w:t>NA</w:t>
            </w:r>
          </w:p>
        </w:tc>
        <w:tc>
          <w:tcPr>
            <w:tcW w:w="1397" w:type="dxa"/>
            <w:vAlign w:val="top"/>
          </w:tcPr>
          <w:p w14:paraId="1CF40D2F" w14:textId="77777777" w:rsidR="00752410" w:rsidRPr="00752410" w:rsidRDefault="00752410" w:rsidP="00752410">
            <w:pPr>
              <w:spacing w:before="240"/>
              <w:rPr>
                <w:lang w:val="en-US"/>
              </w:rPr>
            </w:pPr>
            <w:r w:rsidRPr="00752410">
              <w:t>12.6</w:t>
            </w:r>
          </w:p>
        </w:tc>
        <w:tc>
          <w:tcPr>
            <w:tcW w:w="2168" w:type="dxa"/>
            <w:vAlign w:val="top"/>
          </w:tcPr>
          <w:p w14:paraId="59AA8ACE" w14:textId="77777777" w:rsidR="00752410" w:rsidRPr="00752410" w:rsidRDefault="00752410" w:rsidP="00752410">
            <w:pPr>
              <w:spacing w:before="240"/>
              <w:rPr>
                <w:lang w:val="en-US"/>
              </w:rPr>
            </w:pPr>
            <w:r w:rsidRPr="00752410">
              <w:t>121.4</w:t>
            </w:r>
          </w:p>
        </w:tc>
      </w:tr>
      <w:tr w:rsidR="00752410" w:rsidRPr="00752410" w14:paraId="53A59C67" w14:textId="77777777" w:rsidTr="000204E3">
        <w:tc>
          <w:tcPr>
            <w:tcW w:w="1771" w:type="dxa"/>
            <w:vAlign w:val="top"/>
          </w:tcPr>
          <w:p w14:paraId="3ED2D17B" w14:textId="77777777" w:rsidR="00752410" w:rsidRPr="00752410" w:rsidRDefault="00752410" w:rsidP="00752410">
            <w:pPr>
              <w:spacing w:before="240"/>
              <w:rPr>
                <w:lang w:val="en-US"/>
              </w:rPr>
            </w:pPr>
            <w:r w:rsidRPr="00752410">
              <w:t>+ Lclutter / dB</w:t>
            </w:r>
          </w:p>
        </w:tc>
        <w:tc>
          <w:tcPr>
            <w:tcW w:w="851" w:type="dxa"/>
            <w:vAlign w:val="top"/>
          </w:tcPr>
          <w:p w14:paraId="38BB3D9E" w14:textId="77777777" w:rsidR="00752410" w:rsidRPr="00752410" w:rsidRDefault="00752410" w:rsidP="00752410">
            <w:pPr>
              <w:spacing w:before="240"/>
              <w:rPr>
                <w:lang w:val="en-US"/>
              </w:rPr>
            </w:pPr>
            <w:r w:rsidRPr="00752410">
              <w:t>24</w:t>
            </w:r>
          </w:p>
        </w:tc>
        <w:tc>
          <w:tcPr>
            <w:tcW w:w="1569" w:type="dxa"/>
            <w:vAlign w:val="top"/>
          </w:tcPr>
          <w:p w14:paraId="02379963" w14:textId="77777777" w:rsidR="00752410" w:rsidRPr="00752410" w:rsidRDefault="00752410" w:rsidP="00752410">
            <w:pPr>
              <w:spacing w:before="240"/>
              <w:rPr>
                <w:lang w:val="en-US"/>
              </w:rPr>
            </w:pPr>
            <w:r w:rsidRPr="00752410">
              <w:t>4</w:t>
            </w:r>
          </w:p>
        </w:tc>
        <w:tc>
          <w:tcPr>
            <w:tcW w:w="1397" w:type="dxa"/>
            <w:vAlign w:val="top"/>
          </w:tcPr>
          <w:p w14:paraId="2A042D47" w14:textId="77777777" w:rsidR="00752410" w:rsidRPr="00752410" w:rsidRDefault="00752410" w:rsidP="00752410">
            <w:pPr>
              <w:spacing w:before="240"/>
              <w:rPr>
                <w:lang w:val="en-US"/>
              </w:rPr>
            </w:pPr>
            <w:r w:rsidRPr="00752410">
              <w:t>NA</w:t>
            </w:r>
          </w:p>
        </w:tc>
        <w:tc>
          <w:tcPr>
            <w:tcW w:w="1397" w:type="dxa"/>
            <w:vAlign w:val="top"/>
          </w:tcPr>
          <w:p w14:paraId="7D49CD1D" w14:textId="77777777" w:rsidR="00752410" w:rsidRPr="00752410" w:rsidRDefault="00752410" w:rsidP="00752410">
            <w:pPr>
              <w:spacing w:before="240"/>
              <w:rPr>
                <w:lang w:val="en-US"/>
              </w:rPr>
            </w:pPr>
            <w:r w:rsidRPr="00752410">
              <w:t>4</w:t>
            </w:r>
          </w:p>
        </w:tc>
        <w:tc>
          <w:tcPr>
            <w:tcW w:w="2168" w:type="dxa"/>
            <w:vAlign w:val="top"/>
          </w:tcPr>
          <w:p w14:paraId="134EDDF4" w14:textId="77777777" w:rsidR="00752410" w:rsidRPr="00752410" w:rsidRDefault="00752410" w:rsidP="00752410">
            <w:pPr>
              <w:spacing w:before="240"/>
              <w:rPr>
                <w:lang w:val="en-US"/>
              </w:rPr>
            </w:pPr>
            <w:r w:rsidRPr="00752410">
              <w:t>104.4</w:t>
            </w:r>
          </w:p>
        </w:tc>
      </w:tr>
      <w:tr w:rsidR="00752410" w:rsidRPr="00752410" w14:paraId="7A8ECF2D" w14:textId="77777777" w:rsidTr="000204E3">
        <w:tc>
          <w:tcPr>
            <w:tcW w:w="1771" w:type="dxa"/>
            <w:vAlign w:val="top"/>
          </w:tcPr>
          <w:p w14:paraId="136DEF31" w14:textId="77777777" w:rsidR="00752410" w:rsidRPr="00752410" w:rsidRDefault="00752410" w:rsidP="00752410">
            <w:pPr>
              <w:spacing w:before="240"/>
              <w:rPr>
                <w:lang w:val="en-US"/>
              </w:rPr>
            </w:pPr>
            <w:r w:rsidRPr="00752410">
              <w:lastRenderedPageBreak/>
              <w:t>+ Lbuilding / dB</w:t>
            </w:r>
          </w:p>
        </w:tc>
        <w:tc>
          <w:tcPr>
            <w:tcW w:w="851" w:type="dxa"/>
            <w:vAlign w:val="top"/>
          </w:tcPr>
          <w:p w14:paraId="7B7DE11F" w14:textId="77777777" w:rsidR="00752410" w:rsidRPr="00752410" w:rsidRDefault="00752410" w:rsidP="00752410">
            <w:pPr>
              <w:spacing w:before="240"/>
              <w:rPr>
                <w:lang w:val="en-US"/>
              </w:rPr>
            </w:pPr>
            <w:r w:rsidRPr="00752410">
              <w:t>37</w:t>
            </w:r>
          </w:p>
        </w:tc>
        <w:tc>
          <w:tcPr>
            <w:tcW w:w="1569" w:type="dxa"/>
            <w:vAlign w:val="top"/>
          </w:tcPr>
          <w:p w14:paraId="2732568D" w14:textId="77777777" w:rsidR="00752410" w:rsidRPr="00752410" w:rsidRDefault="00752410" w:rsidP="00752410">
            <w:pPr>
              <w:spacing w:before="240"/>
              <w:rPr>
                <w:lang w:val="en-US"/>
              </w:rPr>
            </w:pPr>
            <w:r w:rsidRPr="00752410">
              <w:t>0.9</w:t>
            </w:r>
          </w:p>
        </w:tc>
        <w:tc>
          <w:tcPr>
            <w:tcW w:w="1397" w:type="dxa"/>
            <w:vAlign w:val="top"/>
          </w:tcPr>
          <w:p w14:paraId="512F3577" w14:textId="77777777" w:rsidR="00752410" w:rsidRPr="00752410" w:rsidRDefault="00752410" w:rsidP="00752410">
            <w:pPr>
              <w:spacing w:before="240"/>
              <w:rPr>
                <w:lang w:val="en-US"/>
              </w:rPr>
            </w:pPr>
            <w:r w:rsidRPr="00752410">
              <w:t>NA</w:t>
            </w:r>
          </w:p>
        </w:tc>
        <w:tc>
          <w:tcPr>
            <w:tcW w:w="1397" w:type="dxa"/>
            <w:vAlign w:val="top"/>
          </w:tcPr>
          <w:p w14:paraId="1B22F2B2" w14:textId="77777777" w:rsidR="00752410" w:rsidRPr="00752410" w:rsidRDefault="00752410" w:rsidP="00752410">
            <w:pPr>
              <w:spacing w:before="240"/>
              <w:rPr>
                <w:lang w:val="en-US"/>
              </w:rPr>
            </w:pPr>
            <w:r w:rsidRPr="00752410">
              <w:t>0.9</w:t>
            </w:r>
          </w:p>
        </w:tc>
        <w:tc>
          <w:tcPr>
            <w:tcW w:w="2168" w:type="dxa"/>
            <w:vAlign w:val="top"/>
          </w:tcPr>
          <w:p w14:paraId="26C54FB0" w14:textId="77777777" w:rsidR="00752410" w:rsidRPr="00752410" w:rsidRDefault="00752410" w:rsidP="00752410">
            <w:pPr>
              <w:spacing w:before="240"/>
              <w:rPr>
                <w:lang w:val="en-US"/>
              </w:rPr>
            </w:pPr>
            <w:r w:rsidRPr="00752410">
              <w:t>91.4</w:t>
            </w:r>
          </w:p>
        </w:tc>
      </w:tr>
      <w:tr w:rsidR="00752410" w:rsidRPr="00752410" w14:paraId="79AEFD61" w14:textId="77777777" w:rsidTr="000204E3">
        <w:tc>
          <w:tcPr>
            <w:tcW w:w="9153" w:type="dxa"/>
            <w:gridSpan w:val="6"/>
          </w:tcPr>
          <w:p w14:paraId="53AEF30C" w14:textId="77777777" w:rsidR="00752410" w:rsidRPr="00752410" w:rsidRDefault="00752410" w:rsidP="00752410">
            <w:pPr>
              <w:spacing w:before="240"/>
              <w:rPr>
                <w:lang w:val="de-DE"/>
              </w:rPr>
            </w:pPr>
            <w:r w:rsidRPr="00752410">
              <w:t>DME_Airborne (VLR): h2 = 1000m</w:t>
            </w:r>
          </w:p>
        </w:tc>
      </w:tr>
      <w:tr w:rsidR="00752410" w:rsidRPr="00752410" w14:paraId="7B02CCCA" w14:textId="77777777" w:rsidTr="000204E3">
        <w:tc>
          <w:tcPr>
            <w:tcW w:w="1771" w:type="dxa"/>
            <w:vAlign w:val="top"/>
          </w:tcPr>
          <w:p w14:paraId="493B7344" w14:textId="77777777" w:rsidR="00752410" w:rsidRPr="00752410" w:rsidRDefault="00752410" w:rsidP="00752410">
            <w:pPr>
              <w:spacing w:before="240"/>
              <w:rPr>
                <w:lang w:val="de-DE"/>
              </w:rPr>
            </w:pPr>
            <w:r w:rsidRPr="00752410">
              <w:t>Lb / dB</w:t>
            </w:r>
          </w:p>
        </w:tc>
        <w:tc>
          <w:tcPr>
            <w:tcW w:w="851" w:type="dxa"/>
            <w:vAlign w:val="top"/>
          </w:tcPr>
          <w:p w14:paraId="08C1C974" w14:textId="77777777" w:rsidR="00752410" w:rsidRPr="00752410" w:rsidRDefault="00752410" w:rsidP="00752410">
            <w:pPr>
              <w:spacing w:before="240"/>
              <w:rPr>
                <w:lang w:val="de-DE"/>
              </w:rPr>
            </w:pPr>
            <w:r w:rsidRPr="00752410">
              <w:t>0</w:t>
            </w:r>
          </w:p>
        </w:tc>
        <w:tc>
          <w:tcPr>
            <w:tcW w:w="1569" w:type="dxa"/>
            <w:vAlign w:val="top"/>
          </w:tcPr>
          <w:p w14:paraId="0D5A2123" w14:textId="77777777" w:rsidR="00752410" w:rsidRPr="00752410" w:rsidRDefault="00752410" w:rsidP="00752410">
            <w:pPr>
              <w:spacing w:before="240"/>
              <w:rPr>
                <w:lang w:val="en-US"/>
              </w:rPr>
            </w:pPr>
            <w:r w:rsidRPr="00752410">
              <w:t>62.8</w:t>
            </w:r>
          </w:p>
        </w:tc>
        <w:tc>
          <w:tcPr>
            <w:tcW w:w="1397" w:type="dxa"/>
            <w:vAlign w:val="top"/>
          </w:tcPr>
          <w:p w14:paraId="55B605D1" w14:textId="77777777" w:rsidR="00752410" w:rsidRPr="00752410" w:rsidRDefault="00752410" w:rsidP="00752410">
            <w:pPr>
              <w:spacing w:before="240"/>
              <w:rPr>
                <w:lang w:val="en-US"/>
              </w:rPr>
            </w:pPr>
            <w:r w:rsidRPr="00752410">
              <w:t>53.5</w:t>
            </w:r>
          </w:p>
        </w:tc>
        <w:tc>
          <w:tcPr>
            <w:tcW w:w="1397" w:type="dxa"/>
            <w:vAlign w:val="top"/>
          </w:tcPr>
          <w:p w14:paraId="430A156B" w14:textId="77777777" w:rsidR="00752410" w:rsidRPr="00752410" w:rsidRDefault="00752410" w:rsidP="00752410">
            <w:pPr>
              <w:spacing w:before="240"/>
              <w:rPr>
                <w:lang w:val="en-US"/>
              </w:rPr>
            </w:pPr>
            <w:r w:rsidRPr="00752410">
              <w:t>56.4</w:t>
            </w:r>
          </w:p>
        </w:tc>
        <w:tc>
          <w:tcPr>
            <w:tcW w:w="2168" w:type="dxa"/>
            <w:vAlign w:val="top"/>
          </w:tcPr>
          <w:p w14:paraId="74E47253" w14:textId="77777777" w:rsidR="00752410" w:rsidRPr="00752410" w:rsidRDefault="00752410" w:rsidP="00752410">
            <w:pPr>
              <w:spacing w:before="240"/>
              <w:rPr>
                <w:lang w:val="en-US"/>
              </w:rPr>
            </w:pPr>
            <w:r w:rsidRPr="00752410">
              <w:t>128.4</w:t>
            </w:r>
          </w:p>
        </w:tc>
      </w:tr>
      <w:tr w:rsidR="00752410" w:rsidRPr="00752410" w14:paraId="3F88AC01" w14:textId="77777777" w:rsidTr="000204E3">
        <w:tc>
          <w:tcPr>
            <w:tcW w:w="1771" w:type="dxa"/>
            <w:vAlign w:val="top"/>
          </w:tcPr>
          <w:p w14:paraId="35775E4A" w14:textId="77777777" w:rsidR="00752410" w:rsidRPr="00752410" w:rsidRDefault="00752410" w:rsidP="00752410">
            <w:pPr>
              <w:spacing w:before="240"/>
              <w:rPr>
                <w:lang w:val="en-US"/>
              </w:rPr>
            </w:pPr>
            <w:r w:rsidRPr="00752410">
              <w:t>+ Lbody / dB</w:t>
            </w:r>
          </w:p>
        </w:tc>
        <w:tc>
          <w:tcPr>
            <w:tcW w:w="851" w:type="dxa"/>
            <w:vAlign w:val="top"/>
          </w:tcPr>
          <w:p w14:paraId="3F690EEE" w14:textId="77777777" w:rsidR="00752410" w:rsidRPr="00752410" w:rsidRDefault="00752410" w:rsidP="00752410">
            <w:pPr>
              <w:spacing w:before="240"/>
              <w:rPr>
                <w:lang w:val="en-US"/>
              </w:rPr>
            </w:pPr>
            <w:r w:rsidRPr="00752410">
              <w:t>7</w:t>
            </w:r>
          </w:p>
        </w:tc>
        <w:tc>
          <w:tcPr>
            <w:tcW w:w="1569" w:type="dxa"/>
            <w:vAlign w:val="top"/>
          </w:tcPr>
          <w:p w14:paraId="3C6E9654" w14:textId="77777777" w:rsidR="00752410" w:rsidRPr="00752410" w:rsidRDefault="00752410" w:rsidP="00752410">
            <w:pPr>
              <w:spacing w:before="240"/>
              <w:rPr>
                <w:lang w:val="en-US"/>
              </w:rPr>
            </w:pPr>
            <w:r w:rsidRPr="00752410">
              <w:t>28</w:t>
            </w:r>
          </w:p>
        </w:tc>
        <w:tc>
          <w:tcPr>
            <w:tcW w:w="1397" w:type="dxa"/>
            <w:vAlign w:val="top"/>
          </w:tcPr>
          <w:p w14:paraId="7989F47F" w14:textId="77777777" w:rsidR="00752410" w:rsidRPr="00752410" w:rsidRDefault="00752410" w:rsidP="00752410">
            <w:pPr>
              <w:spacing w:before="240"/>
              <w:rPr>
                <w:lang w:val="en-US"/>
              </w:rPr>
            </w:pPr>
            <w:r w:rsidRPr="00752410">
              <w:t>27.7</w:t>
            </w:r>
          </w:p>
        </w:tc>
        <w:tc>
          <w:tcPr>
            <w:tcW w:w="1397" w:type="dxa"/>
            <w:vAlign w:val="top"/>
          </w:tcPr>
          <w:p w14:paraId="3C75A020" w14:textId="77777777" w:rsidR="00752410" w:rsidRPr="00752410" w:rsidRDefault="00752410" w:rsidP="00752410">
            <w:pPr>
              <w:spacing w:before="240"/>
              <w:rPr>
                <w:lang w:val="en-US"/>
              </w:rPr>
            </w:pPr>
            <w:r w:rsidRPr="00752410">
              <w:t>27.4</w:t>
            </w:r>
          </w:p>
        </w:tc>
        <w:tc>
          <w:tcPr>
            <w:tcW w:w="2168" w:type="dxa"/>
            <w:vAlign w:val="top"/>
          </w:tcPr>
          <w:p w14:paraId="078CCC5C" w14:textId="77777777" w:rsidR="00752410" w:rsidRPr="00752410" w:rsidRDefault="00752410" w:rsidP="00752410">
            <w:pPr>
              <w:spacing w:before="240"/>
              <w:rPr>
                <w:lang w:val="en-US"/>
              </w:rPr>
            </w:pPr>
            <w:r w:rsidRPr="00752410">
              <w:t>121.4</w:t>
            </w:r>
          </w:p>
        </w:tc>
      </w:tr>
      <w:tr w:rsidR="00752410" w:rsidRPr="00752410" w14:paraId="483D41F1" w14:textId="77777777" w:rsidTr="000204E3">
        <w:tc>
          <w:tcPr>
            <w:tcW w:w="1771" w:type="dxa"/>
            <w:vAlign w:val="top"/>
          </w:tcPr>
          <w:p w14:paraId="793B803F" w14:textId="77777777" w:rsidR="00752410" w:rsidRPr="00752410" w:rsidRDefault="00752410" w:rsidP="00752410">
            <w:pPr>
              <w:spacing w:before="240"/>
              <w:rPr>
                <w:lang w:val="en-US"/>
              </w:rPr>
            </w:pPr>
            <w:r w:rsidRPr="00752410">
              <w:t>+ Lclutter / dB</w:t>
            </w:r>
          </w:p>
        </w:tc>
        <w:tc>
          <w:tcPr>
            <w:tcW w:w="851" w:type="dxa"/>
            <w:vAlign w:val="top"/>
          </w:tcPr>
          <w:p w14:paraId="7AB3E193" w14:textId="77777777" w:rsidR="00752410" w:rsidRPr="00752410" w:rsidRDefault="00752410" w:rsidP="00752410">
            <w:pPr>
              <w:spacing w:before="240"/>
              <w:rPr>
                <w:lang w:val="en-US"/>
              </w:rPr>
            </w:pPr>
            <w:r w:rsidRPr="00752410">
              <w:t>24</w:t>
            </w:r>
          </w:p>
        </w:tc>
        <w:tc>
          <w:tcPr>
            <w:tcW w:w="1569" w:type="dxa"/>
            <w:vAlign w:val="top"/>
          </w:tcPr>
          <w:p w14:paraId="61E1CBCC" w14:textId="77777777" w:rsidR="00752410" w:rsidRPr="00752410" w:rsidRDefault="00752410" w:rsidP="00752410">
            <w:pPr>
              <w:spacing w:before="240"/>
              <w:rPr>
                <w:lang w:val="en-US"/>
              </w:rPr>
            </w:pPr>
            <w:r w:rsidRPr="00752410">
              <w:t>3.6</w:t>
            </w:r>
          </w:p>
        </w:tc>
        <w:tc>
          <w:tcPr>
            <w:tcW w:w="1397" w:type="dxa"/>
            <w:vAlign w:val="top"/>
          </w:tcPr>
          <w:p w14:paraId="2E5433A4" w14:textId="77777777" w:rsidR="00752410" w:rsidRPr="00752410" w:rsidRDefault="00752410" w:rsidP="00752410">
            <w:pPr>
              <w:spacing w:before="240"/>
              <w:rPr>
                <w:lang w:val="en-US"/>
              </w:rPr>
            </w:pPr>
            <w:r w:rsidRPr="00752410">
              <w:t>3.8</w:t>
            </w:r>
          </w:p>
        </w:tc>
        <w:tc>
          <w:tcPr>
            <w:tcW w:w="1397" w:type="dxa"/>
            <w:vAlign w:val="top"/>
          </w:tcPr>
          <w:p w14:paraId="6F4DEEF2" w14:textId="77777777" w:rsidR="00752410" w:rsidRPr="00752410" w:rsidRDefault="00752410" w:rsidP="00752410">
            <w:pPr>
              <w:spacing w:before="240"/>
              <w:rPr>
                <w:lang w:val="en-US"/>
              </w:rPr>
            </w:pPr>
            <w:r w:rsidRPr="00752410">
              <w:t>4</w:t>
            </w:r>
          </w:p>
        </w:tc>
        <w:tc>
          <w:tcPr>
            <w:tcW w:w="2168" w:type="dxa"/>
            <w:vAlign w:val="top"/>
          </w:tcPr>
          <w:p w14:paraId="1BD4A7FC" w14:textId="77777777" w:rsidR="00752410" w:rsidRPr="00752410" w:rsidRDefault="00752410" w:rsidP="00752410">
            <w:pPr>
              <w:spacing w:before="240"/>
              <w:rPr>
                <w:lang w:val="en-US"/>
              </w:rPr>
            </w:pPr>
            <w:r w:rsidRPr="00752410">
              <w:t>104.4</w:t>
            </w:r>
          </w:p>
        </w:tc>
      </w:tr>
      <w:tr w:rsidR="00752410" w:rsidRPr="00752410" w14:paraId="0C2A6A83" w14:textId="77777777" w:rsidTr="000204E3">
        <w:tc>
          <w:tcPr>
            <w:tcW w:w="1771" w:type="dxa"/>
            <w:vAlign w:val="top"/>
          </w:tcPr>
          <w:p w14:paraId="71179AC2" w14:textId="77777777" w:rsidR="00752410" w:rsidRPr="00752410" w:rsidRDefault="00752410" w:rsidP="00752410">
            <w:pPr>
              <w:spacing w:before="240"/>
              <w:rPr>
                <w:lang w:val="en-US"/>
              </w:rPr>
            </w:pPr>
            <w:r w:rsidRPr="00752410">
              <w:t>+ Lbuilding / dB</w:t>
            </w:r>
          </w:p>
        </w:tc>
        <w:tc>
          <w:tcPr>
            <w:tcW w:w="851" w:type="dxa"/>
            <w:vAlign w:val="top"/>
          </w:tcPr>
          <w:p w14:paraId="3198E702" w14:textId="77777777" w:rsidR="00752410" w:rsidRPr="00752410" w:rsidRDefault="00752410" w:rsidP="00752410">
            <w:pPr>
              <w:spacing w:before="240"/>
              <w:rPr>
                <w:lang w:val="en-US"/>
              </w:rPr>
            </w:pPr>
            <w:r w:rsidRPr="00752410">
              <w:t>37</w:t>
            </w:r>
          </w:p>
        </w:tc>
        <w:tc>
          <w:tcPr>
            <w:tcW w:w="1569" w:type="dxa"/>
            <w:vAlign w:val="top"/>
          </w:tcPr>
          <w:p w14:paraId="51E30C2C" w14:textId="77777777" w:rsidR="00752410" w:rsidRPr="00752410" w:rsidRDefault="00752410" w:rsidP="00752410">
            <w:pPr>
              <w:spacing w:before="240"/>
              <w:rPr>
                <w:lang w:val="en-US"/>
              </w:rPr>
            </w:pPr>
            <w:r w:rsidRPr="00752410">
              <w:t>0</w:t>
            </w:r>
          </w:p>
        </w:tc>
        <w:tc>
          <w:tcPr>
            <w:tcW w:w="1397" w:type="dxa"/>
            <w:vAlign w:val="top"/>
          </w:tcPr>
          <w:p w14:paraId="0E56C2AA" w14:textId="77777777" w:rsidR="00752410" w:rsidRPr="00752410" w:rsidRDefault="00752410" w:rsidP="00752410">
            <w:pPr>
              <w:spacing w:before="240"/>
              <w:rPr>
                <w:lang w:val="en-US"/>
              </w:rPr>
            </w:pPr>
            <w:r w:rsidRPr="00752410">
              <w:t>0</w:t>
            </w:r>
          </w:p>
        </w:tc>
        <w:tc>
          <w:tcPr>
            <w:tcW w:w="1397" w:type="dxa"/>
            <w:vAlign w:val="top"/>
          </w:tcPr>
          <w:p w14:paraId="31769C98" w14:textId="77777777" w:rsidR="00752410" w:rsidRPr="00752410" w:rsidRDefault="00752410" w:rsidP="00752410">
            <w:pPr>
              <w:spacing w:before="240"/>
              <w:rPr>
                <w:lang w:val="en-US"/>
              </w:rPr>
            </w:pPr>
            <w:r w:rsidRPr="00752410">
              <w:t>0</w:t>
            </w:r>
          </w:p>
        </w:tc>
        <w:tc>
          <w:tcPr>
            <w:tcW w:w="2168" w:type="dxa"/>
            <w:vAlign w:val="top"/>
          </w:tcPr>
          <w:p w14:paraId="2E624CD6" w14:textId="77777777" w:rsidR="00752410" w:rsidRPr="00752410" w:rsidRDefault="00752410" w:rsidP="00752410">
            <w:pPr>
              <w:spacing w:before="240"/>
              <w:rPr>
                <w:lang w:val="en-US"/>
              </w:rPr>
            </w:pPr>
            <w:r w:rsidRPr="00752410">
              <w:t>91.4</w:t>
            </w:r>
          </w:p>
        </w:tc>
      </w:tr>
      <w:tr w:rsidR="00752410" w:rsidRPr="00752410" w14:paraId="37C48449" w14:textId="77777777" w:rsidTr="000204E3">
        <w:tc>
          <w:tcPr>
            <w:tcW w:w="9153" w:type="dxa"/>
            <w:gridSpan w:val="6"/>
          </w:tcPr>
          <w:p w14:paraId="5244E2FA" w14:textId="77777777" w:rsidR="00752410" w:rsidRPr="00752410" w:rsidRDefault="00752410" w:rsidP="00752410">
            <w:pPr>
              <w:spacing w:before="240"/>
              <w:rPr>
                <w:lang w:val="de-DE"/>
              </w:rPr>
            </w:pPr>
            <w:r w:rsidRPr="00752410">
              <w:t>DME_Airborne (VLR): h2 = 10000m</w:t>
            </w:r>
          </w:p>
        </w:tc>
      </w:tr>
      <w:tr w:rsidR="00752410" w:rsidRPr="00752410" w14:paraId="366817F9" w14:textId="77777777" w:rsidTr="000204E3">
        <w:tc>
          <w:tcPr>
            <w:tcW w:w="1771" w:type="dxa"/>
            <w:vAlign w:val="top"/>
          </w:tcPr>
          <w:p w14:paraId="0913BAD7" w14:textId="77777777" w:rsidR="00752410" w:rsidRPr="00752410" w:rsidRDefault="00752410" w:rsidP="00752410">
            <w:pPr>
              <w:spacing w:before="240"/>
              <w:rPr>
                <w:lang w:val="de-DE"/>
              </w:rPr>
            </w:pPr>
            <w:r w:rsidRPr="00752410">
              <w:t>Lb / dB</w:t>
            </w:r>
          </w:p>
        </w:tc>
        <w:tc>
          <w:tcPr>
            <w:tcW w:w="851" w:type="dxa"/>
            <w:vAlign w:val="top"/>
          </w:tcPr>
          <w:p w14:paraId="54F3872C" w14:textId="77777777" w:rsidR="00752410" w:rsidRPr="00752410" w:rsidRDefault="00752410" w:rsidP="00752410">
            <w:pPr>
              <w:spacing w:before="240"/>
              <w:rPr>
                <w:lang w:val="de-DE"/>
              </w:rPr>
            </w:pPr>
            <w:r w:rsidRPr="00752410">
              <w:t>0</w:t>
            </w:r>
          </w:p>
        </w:tc>
        <w:tc>
          <w:tcPr>
            <w:tcW w:w="1569" w:type="dxa"/>
            <w:vAlign w:val="top"/>
          </w:tcPr>
          <w:p w14:paraId="1D957E40" w14:textId="77777777" w:rsidR="00752410" w:rsidRPr="00752410" w:rsidRDefault="00752410" w:rsidP="00752410">
            <w:pPr>
              <w:spacing w:before="240"/>
              <w:rPr>
                <w:lang w:val="de-DE"/>
              </w:rPr>
            </w:pPr>
            <w:r w:rsidRPr="00752410">
              <w:t>62,0</w:t>
            </w:r>
          </w:p>
        </w:tc>
        <w:tc>
          <w:tcPr>
            <w:tcW w:w="1397" w:type="dxa"/>
            <w:vAlign w:val="top"/>
          </w:tcPr>
          <w:p w14:paraId="0B1919DF" w14:textId="77777777" w:rsidR="00752410" w:rsidRPr="00752410" w:rsidRDefault="00752410" w:rsidP="00752410">
            <w:pPr>
              <w:spacing w:before="240"/>
              <w:rPr>
                <w:lang w:val="de-DE"/>
              </w:rPr>
            </w:pPr>
            <w:r w:rsidRPr="00752410">
              <w:t>61</w:t>
            </w:r>
          </w:p>
        </w:tc>
        <w:tc>
          <w:tcPr>
            <w:tcW w:w="1397" w:type="dxa"/>
            <w:vAlign w:val="top"/>
          </w:tcPr>
          <w:p w14:paraId="5D023177" w14:textId="77777777" w:rsidR="00752410" w:rsidRPr="00752410" w:rsidRDefault="00752410" w:rsidP="00752410">
            <w:pPr>
              <w:spacing w:before="240"/>
              <w:rPr>
                <w:lang w:val="de-DE"/>
              </w:rPr>
            </w:pPr>
            <w:r w:rsidRPr="00752410">
              <w:t>60</w:t>
            </w:r>
          </w:p>
        </w:tc>
        <w:tc>
          <w:tcPr>
            <w:tcW w:w="2168" w:type="dxa"/>
            <w:vAlign w:val="top"/>
          </w:tcPr>
          <w:p w14:paraId="38307793" w14:textId="77777777" w:rsidR="00752410" w:rsidRPr="00752410" w:rsidRDefault="00752410" w:rsidP="00752410">
            <w:pPr>
              <w:spacing w:before="240"/>
              <w:rPr>
                <w:lang w:val="de-DE"/>
              </w:rPr>
            </w:pPr>
            <w:r w:rsidRPr="00752410">
              <w:t>128.4</w:t>
            </w:r>
          </w:p>
        </w:tc>
      </w:tr>
      <w:tr w:rsidR="00752410" w:rsidRPr="00752410" w14:paraId="47B6FFBF" w14:textId="77777777" w:rsidTr="000204E3">
        <w:tc>
          <w:tcPr>
            <w:tcW w:w="1771" w:type="dxa"/>
            <w:vAlign w:val="top"/>
          </w:tcPr>
          <w:p w14:paraId="526C6F91" w14:textId="77777777" w:rsidR="00752410" w:rsidRPr="00752410" w:rsidRDefault="00752410" w:rsidP="00752410">
            <w:pPr>
              <w:spacing w:before="240"/>
              <w:rPr>
                <w:lang w:val="de-DE"/>
              </w:rPr>
            </w:pPr>
            <w:r w:rsidRPr="00752410">
              <w:t>+ Lbody / dB</w:t>
            </w:r>
          </w:p>
        </w:tc>
        <w:tc>
          <w:tcPr>
            <w:tcW w:w="851" w:type="dxa"/>
            <w:vAlign w:val="top"/>
          </w:tcPr>
          <w:p w14:paraId="2500EBCA" w14:textId="77777777" w:rsidR="00752410" w:rsidRPr="00752410" w:rsidRDefault="00752410" w:rsidP="00752410">
            <w:pPr>
              <w:spacing w:before="240"/>
              <w:rPr>
                <w:lang w:val="de-DE"/>
              </w:rPr>
            </w:pPr>
            <w:r w:rsidRPr="00752410">
              <w:t>7</w:t>
            </w:r>
          </w:p>
        </w:tc>
        <w:tc>
          <w:tcPr>
            <w:tcW w:w="1569" w:type="dxa"/>
            <w:vAlign w:val="top"/>
          </w:tcPr>
          <w:p w14:paraId="2F625D41" w14:textId="77777777" w:rsidR="00752410" w:rsidRPr="00752410" w:rsidRDefault="00752410" w:rsidP="00752410">
            <w:pPr>
              <w:spacing w:before="240"/>
              <w:rPr>
                <w:lang w:val="de-DE"/>
              </w:rPr>
            </w:pPr>
            <w:r w:rsidRPr="00752410">
              <w:t>26,2</w:t>
            </w:r>
          </w:p>
        </w:tc>
        <w:tc>
          <w:tcPr>
            <w:tcW w:w="1397" w:type="dxa"/>
            <w:vAlign w:val="top"/>
          </w:tcPr>
          <w:p w14:paraId="6BA05B48" w14:textId="77777777" w:rsidR="00752410" w:rsidRPr="00752410" w:rsidRDefault="00752410" w:rsidP="00752410">
            <w:pPr>
              <w:spacing w:before="240"/>
              <w:rPr>
                <w:lang w:val="de-DE"/>
              </w:rPr>
            </w:pPr>
            <w:r w:rsidRPr="00752410">
              <w:t>26</w:t>
            </w:r>
          </w:p>
        </w:tc>
        <w:tc>
          <w:tcPr>
            <w:tcW w:w="1397" w:type="dxa"/>
            <w:vAlign w:val="top"/>
          </w:tcPr>
          <w:p w14:paraId="01DABCBD" w14:textId="77777777" w:rsidR="00752410" w:rsidRPr="00752410" w:rsidRDefault="00752410" w:rsidP="00752410">
            <w:pPr>
              <w:spacing w:before="240"/>
              <w:rPr>
                <w:lang w:val="en-US"/>
              </w:rPr>
            </w:pPr>
            <w:r w:rsidRPr="00752410">
              <w:t>27.4</w:t>
            </w:r>
          </w:p>
        </w:tc>
        <w:tc>
          <w:tcPr>
            <w:tcW w:w="2168" w:type="dxa"/>
            <w:vAlign w:val="top"/>
          </w:tcPr>
          <w:p w14:paraId="3F876192" w14:textId="77777777" w:rsidR="00752410" w:rsidRPr="00752410" w:rsidRDefault="00752410" w:rsidP="00752410">
            <w:pPr>
              <w:spacing w:before="240"/>
              <w:rPr>
                <w:lang w:val="en-US"/>
              </w:rPr>
            </w:pPr>
            <w:r w:rsidRPr="00752410">
              <w:t>121.4</w:t>
            </w:r>
          </w:p>
        </w:tc>
      </w:tr>
      <w:tr w:rsidR="00752410" w:rsidRPr="00752410" w14:paraId="0F470DF4" w14:textId="77777777" w:rsidTr="000204E3">
        <w:tc>
          <w:tcPr>
            <w:tcW w:w="1771" w:type="dxa"/>
            <w:vAlign w:val="top"/>
          </w:tcPr>
          <w:p w14:paraId="527E2DD5" w14:textId="77777777" w:rsidR="00752410" w:rsidRPr="00752410" w:rsidRDefault="00752410" w:rsidP="00752410">
            <w:pPr>
              <w:spacing w:before="240"/>
              <w:rPr>
                <w:lang w:val="en-US"/>
              </w:rPr>
            </w:pPr>
            <w:r w:rsidRPr="00752410">
              <w:t>+ Lclutter / dB</w:t>
            </w:r>
          </w:p>
        </w:tc>
        <w:tc>
          <w:tcPr>
            <w:tcW w:w="851" w:type="dxa"/>
            <w:vAlign w:val="top"/>
          </w:tcPr>
          <w:p w14:paraId="4DB1305A" w14:textId="77777777" w:rsidR="00752410" w:rsidRPr="00752410" w:rsidRDefault="00752410" w:rsidP="00752410">
            <w:pPr>
              <w:spacing w:before="240"/>
              <w:rPr>
                <w:lang w:val="en-US"/>
              </w:rPr>
            </w:pPr>
            <w:r w:rsidRPr="00752410">
              <w:t>24</w:t>
            </w:r>
          </w:p>
        </w:tc>
        <w:tc>
          <w:tcPr>
            <w:tcW w:w="1569" w:type="dxa"/>
            <w:vAlign w:val="top"/>
          </w:tcPr>
          <w:p w14:paraId="2198BCB9" w14:textId="77777777" w:rsidR="00752410" w:rsidRPr="00752410" w:rsidRDefault="00752410" w:rsidP="00752410">
            <w:pPr>
              <w:spacing w:before="240"/>
              <w:rPr>
                <w:lang w:val="en-US"/>
              </w:rPr>
            </w:pPr>
            <w:r w:rsidRPr="00752410">
              <w:t>0</w:t>
            </w:r>
          </w:p>
        </w:tc>
        <w:tc>
          <w:tcPr>
            <w:tcW w:w="1397" w:type="dxa"/>
            <w:vAlign w:val="top"/>
          </w:tcPr>
          <w:p w14:paraId="7B8CB861" w14:textId="77777777" w:rsidR="00752410" w:rsidRPr="00752410" w:rsidRDefault="00752410" w:rsidP="00752410">
            <w:pPr>
              <w:spacing w:before="240"/>
              <w:rPr>
                <w:lang w:val="en-US"/>
              </w:rPr>
            </w:pPr>
            <w:r w:rsidRPr="00752410">
              <w:t>0</w:t>
            </w:r>
          </w:p>
        </w:tc>
        <w:tc>
          <w:tcPr>
            <w:tcW w:w="1397" w:type="dxa"/>
            <w:vAlign w:val="top"/>
          </w:tcPr>
          <w:p w14:paraId="608A63C3" w14:textId="77777777" w:rsidR="00752410" w:rsidRPr="00752410" w:rsidRDefault="00752410" w:rsidP="00752410">
            <w:pPr>
              <w:spacing w:before="240"/>
              <w:rPr>
                <w:lang w:val="en-US"/>
              </w:rPr>
            </w:pPr>
            <w:r w:rsidRPr="00752410">
              <w:t>0</w:t>
            </w:r>
          </w:p>
        </w:tc>
        <w:tc>
          <w:tcPr>
            <w:tcW w:w="2168" w:type="dxa"/>
            <w:vAlign w:val="top"/>
          </w:tcPr>
          <w:p w14:paraId="382219DD" w14:textId="77777777" w:rsidR="00752410" w:rsidRPr="00752410" w:rsidRDefault="00752410" w:rsidP="00752410">
            <w:pPr>
              <w:spacing w:before="240"/>
              <w:rPr>
                <w:lang w:val="en-US"/>
              </w:rPr>
            </w:pPr>
            <w:r w:rsidRPr="00752410">
              <w:t>104.4</w:t>
            </w:r>
          </w:p>
        </w:tc>
      </w:tr>
      <w:tr w:rsidR="00752410" w:rsidRPr="00752410" w14:paraId="74C9DF63" w14:textId="77777777" w:rsidTr="000204E3">
        <w:tc>
          <w:tcPr>
            <w:tcW w:w="1771" w:type="dxa"/>
            <w:vAlign w:val="top"/>
          </w:tcPr>
          <w:p w14:paraId="33EEF4E0" w14:textId="77777777" w:rsidR="00752410" w:rsidRPr="00752410" w:rsidRDefault="00752410" w:rsidP="00752410">
            <w:pPr>
              <w:spacing w:before="240"/>
              <w:rPr>
                <w:lang w:val="en-US"/>
              </w:rPr>
            </w:pPr>
            <w:r w:rsidRPr="00752410">
              <w:t>+ Lbuilding / dB</w:t>
            </w:r>
          </w:p>
        </w:tc>
        <w:tc>
          <w:tcPr>
            <w:tcW w:w="851" w:type="dxa"/>
            <w:vAlign w:val="top"/>
          </w:tcPr>
          <w:p w14:paraId="713507CB" w14:textId="77777777" w:rsidR="00752410" w:rsidRPr="00752410" w:rsidRDefault="00752410" w:rsidP="00752410">
            <w:pPr>
              <w:spacing w:before="240"/>
              <w:rPr>
                <w:lang w:val="en-US"/>
              </w:rPr>
            </w:pPr>
            <w:r w:rsidRPr="00752410">
              <w:t>37</w:t>
            </w:r>
          </w:p>
        </w:tc>
        <w:tc>
          <w:tcPr>
            <w:tcW w:w="1569" w:type="dxa"/>
            <w:vAlign w:val="top"/>
          </w:tcPr>
          <w:p w14:paraId="1A78EF75" w14:textId="77777777" w:rsidR="00752410" w:rsidRPr="00752410" w:rsidRDefault="00752410" w:rsidP="00752410">
            <w:pPr>
              <w:spacing w:before="240"/>
              <w:rPr>
                <w:lang w:val="en-US"/>
              </w:rPr>
            </w:pPr>
            <w:r w:rsidRPr="00752410">
              <w:t>0</w:t>
            </w:r>
          </w:p>
        </w:tc>
        <w:tc>
          <w:tcPr>
            <w:tcW w:w="1397" w:type="dxa"/>
            <w:vAlign w:val="top"/>
          </w:tcPr>
          <w:p w14:paraId="2C8726F5" w14:textId="77777777" w:rsidR="00752410" w:rsidRPr="00752410" w:rsidRDefault="00752410" w:rsidP="00752410">
            <w:pPr>
              <w:spacing w:before="240"/>
              <w:rPr>
                <w:lang w:val="en-US"/>
              </w:rPr>
            </w:pPr>
            <w:r w:rsidRPr="00752410">
              <w:t>0</w:t>
            </w:r>
          </w:p>
        </w:tc>
        <w:tc>
          <w:tcPr>
            <w:tcW w:w="1397" w:type="dxa"/>
            <w:vAlign w:val="top"/>
          </w:tcPr>
          <w:p w14:paraId="57EE5B78" w14:textId="77777777" w:rsidR="00752410" w:rsidRPr="00752410" w:rsidRDefault="00752410" w:rsidP="00752410">
            <w:pPr>
              <w:spacing w:before="240"/>
              <w:rPr>
                <w:lang w:val="en-US"/>
              </w:rPr>
            </w:pPr>
            <w:r w:rsidRPr="00752410">
              <w:t>0</w:t>
            </w:r>
          </w:p>
        </w:tc>
        <w:tc>
          <w:tcPr>
            <w:tcW w:w="2168" w:type="dxa"/>
            <w:vAlign w:val="top"/>
          </w:tcPr>
          <w:p w14:paraId="6E37FBF5" w14:textId="77777777" w:rsidR="00752410" w:rsidRPr="00752410" w:rsidRDefault="00752410" w:rsidP="00752410">
            <w:pPr>
              <w:spacing w:before="240"/>
              <w:rPr>
                <w:lang w:val="en-US"/>
              </w:rPr>
            </w:pPr>
            <w:r w:rsidRPr="00752410">
              <w:t>91.4</w:t>
            </w:r>
          </w:p>
        </w:tc>
      </w:tr>
    </w:tbl>
    <w:p w14:paraId="7F8BBCB1" w14:textId="77777777" w:rsidR="00752410" w:rsidRPr="00752410" w:rsidRDefault="00752410" w:rsidP="00752410">
      <w:pPr>
        <w:rPr>
          <w:lang w:val="en-US"/>
        </w:rPr>
      </w:pPr>
    </w:p>
    <w:p w14:paraId="2ED2C983" w14:textId="7C384B9F" w:rsidR="00752410" w:rsidRPr="00752410" w:rsidRDefault="00D273D2" w:rsidP="00D273D2">
      <w:pPr>
        <w:pStyle w:val="ECCAnnexheading4"/>
      </w:pPr>
      <w:r>
        <w:t>Discussion</w:t>
      </w:r>
    </w:p>
    <w:p w14:paraId="67898021" w14:textId="77777777" w:rsidR="00752410" w:rsidRPr="00752410" w:rsidRDefault="00752410" w:rsidP="00752410">
      <w:r w:rsidRPr="00752410">
        <w:t>The required distance for protection of the airborne DME receiver against interference can be estimated well by the free space model. There are three exceptions:</w:t>
      </w:r>
    </w:p>
    <w:p w14:paraId="21054E27" w14:textId="77777777" w:rsidR="00752410" w:rsidRPr="00752410" w:rsidRDefault="00752410" w:rsidP="00752410">
      <w:r w:rsidRPr="00752410">
        <w:t>For NLoS, e.g. low flight altitude (e.g. 100 m), the radio path is touching the Earth surface or is even diffracted at the spherical Earth. In that case the model P.452 is more appropriate.</w:t>
      </w:r>
    </w:p>
    <w:p w14:paraId="6393F1AD" w14:textId="77777777" w:rsidR="00752410" w:rsidRPr="00752410" w:rsidRDefault="00752410" w:rsidP="00752410">
      <w:r w:rsidRPr="00752410">
        <w:t>If the calculated path length is considerably larger than the height difference of the antennas, then the horizontal distance is about the calculated path length, otherwise the antenna height difference has to be taken into account for the determination of the horizontal path length.</w:t>
      </w:r>
    </w:p>
    <w:p w14:paraId="3DAB6CF0" w14:textId="77777777" w:rsidR="00752410" w:rsidRPr="00752410" w:rsidRDefault="00752410" w:rsidP="00752410">
      <w:r w:rsidRPr="00752410">
        <w:t xml:space="preserve">The calculated distance is less than the flight height, i.e. there is no interference but a margin. The values are set to 0 in the table. </w:t>
      </w:r>
    </w:p>
    <w:p w14:paraId="747F0D06" w14:textId="77777777" w:rsidR="00752410" w:rsidRPr="00752410" w:rsidRDefault="00752410" w:rsidP="00752410">
      <w:r w:rsidRPr="00752410">
        <w:t>The worst case is when the PMSE device is used in open area with LoS to the airplane and the antennas are pointing to each other, then the separation distance results in about 18 to 63 km depending on the flight height.</w:t>
      </w:r>
    </w:p>
    <w:p w14:paraId="49239737" w14:textId="77777777" w:rsidR="00752410" w:rsidRPr="00752410" w:rsidRDefault="00752410" w:rsidP="00752410">
      <w:r w:rsidRPr="00752410">
        <w:t>Taking into account the additional body loss, the required range is reduced to 13 to 28 km.</w:t>
      </w:r>
    </w:p>
    <w:p w14:paraId="756CF284" w14:textId="77777777" w:rsidR="00752410" w:rsidRPr="00752410" w:rsidRDefault="00752410" w:rsidP="00752410">
      <w:r w:rsidRPr="00752410">
        <w:t xml:space="preserve">Assuming that PMSE is applied usually in cities, the required distance is less than 4 km for low flight heights. Noting that if the elevation angle between airplane is between 50° and 90° (i.e. airplane exact above PMSE), </w:t>
      </w:r>
      <w:r w:rsidRPr="00752410">
        <w:lastRenderedPageBreak/>
        <w:t>the antenna gain of the airborne DME is reduced by 5 to 17 dB (Recommendation ITU-R M.1642). That means no interference.</w:t>
      </w:r>
    </w:p>
    <w:p w14:paraId="6FA0B47A" w14:textId="1E81DF73" w:rsidR="00752410" w:rsidRPr="00752410" w:rsidRDefault="00752410" w:rsidP="00752410">
      <w:r w:rsidRPr="00752410">
        <w:t>If PMSE is used in cities indoor only, no interference is likely to occur. An additional margin of about at least 13 dB is given.</w:t>
      </w:r>
    </w:p>
    <w:p w14:paraId="03389659" w14:textId="3228EBEB" w:rsidR="00752410" w:rsidRPr="00752410" w:rsidRDefault="00752410" w:rsidP="00A019B0">
      <w:pPr>
        <w:pStyle w:val="ECCAnnexheading3"/>
      </w:pPr>
      <w:r w:rsidRPr="00752410">
        <w:t>PMSE (handheld) interfere with ground DME receiver</w:t>
      </w:r>
    </w:p>
    <w:p w14:paraId="2CEC88B5" w14:textId="28D5A9D9" w:rsidR="00752410" w:rsidRPr="00D273D2" w:rsidRDefault="00D273D2" w:rsidP="00D273D2">
      <w:pPr>
        <w:pStyle w:val="ECCAnnexheading4"/>
      </w:pPr>
      <w:r w:rsidRPr="00D273D2">
        <w:t>Required transmission loss</w:t>
      </w:r>
    </w:p>
    <w:p w14:paraId="09456053" w14:textId="77777777" w:rsidR="00752410" w:rsidRPr="00752410" w:rsidRDefault="00752410" w:rsidP="00752410">
      <w:r w:rsidRPr="00752410">
        <w:t>Table 6</w:t>
      </w:r>
      <w:r w:rsidRPr="00752410">
        <w:tab/>
        <w:t>Required protection distance for ground DME receiver</w:t>
      </w:r>
    </w:p>
    <w:tbl>
      <w:tblPr>
        <w:tblStyle w:val="ECCTable-redheader"/>
        <w:tblW w:w="0" w:type="auto"/>
        <w:tblInd w:w="0" w:type="dxa"/>
        <w:tblLook w:val="04A0" w:firstRow="1" w:lastRow="0" w:firstColumn="1" w:lastColumn="0" w:noHBand="0" w:noVBand="1"/>
      </w:tblPr>
      <w:tblGrid>
        <w:gridCol w:w="1609"/>
        <w:gridCol w:w="775"/>
        <w:gridCol w:w="1344"/>
        <w:gridCol w:w="1483"/>
        <w:gridCol w:w="1418"/>
        <w:gridCol w:w="1513"/>
        <w:gridCol w:w="1713"/>
      </w:tblGrid>
      <w:tr w:rsidR="00752410" w:rsidRPr="00752410" w14:paraId="47970AAD" w14:textId="77777777" w:rsidTr="000204E3">
        <w:trPr>
          <w:cnfStyle w:val="100000000000" w:firstRow="1" w:lastRow="0" w:firstColumn="0" w:lastColumn="0" w:oddVBand="0" w:evenVBand="0" w:oddHBand="0" w:evenHBand="0" w:firstRowFirstColumn="0" w:firstRowLastColumn="0" w:lastRowFirstColumn="0" w:lastRowLastColumn="0"/>
        </w:trPr>
        <w:tc>
          <w:tcPr>
            <w:tcW w:w="2384" w:type="dxa"/>
            <w:gridSpan w:val="2"/>
            <w:vAlign w:val="top"/>
          </w:tcPr>
          <w:p w14:paraId="458D0F18" w14:textId="77777777" w:rsidR="00752410" w:rsidRPr="00752410" w:rsidRDefault="00752410" w:rsidP="00752410">
            <w:pPr>
              <w:spacing w:before="240" w:after="60"/>
              <w:jc w:val="both"/>
            </w:pPr>
          </w:p>
        </w:tc>
        <w:tc>
          <w:tcPr>
            <w:tcW w:w="5758" w:type="dxa"/>
            <w:gridSpan w:val="4"/>
            <w:vAlign w:val="top"/>
          </w:tcPr>
          <w:p w14:paraId="4F88D55F" w14:textId="77777777" w:rsidR="00752410" w:rsidRPr="00752410" w:rsidRDefault="00752410" w:rsidP="00752410">
            <w:pPr>
              <w:spacing w:before="240" w:after="60"/>
              <w:jc w:val="both"/>
              <w:rPr>
                <w:lang w:val="de-DE"/>
              </w:rPr>
            </w:pPr>
            <w:r w:rsidRPr="00752410">
              <w:rPr>
                <w:lang w:val="de-DE"/>
              </w:rPr>
              <w:t>Propagation model, d/km</w:t>
            </w:r>
          </w:p>
          <w:p w14:paraId="4F6E8C8E" w14:textId="77777777" w:rsidR="00752410" w:rsidRPr="00752410" w:rsidRDefault="00752410" w:rsidP="00752410">
            <w:pPr>
              <w:spacing w:before="240" w:after="60"/>
              <w:jc w:val="both"/>
              <w:rPr>
                <w:lang w:val="de-DE"/>
              </w:rPr>
            </w:pPr>
            <w:r w:rsidRPr="00752410">
              <w:rPr>
                <w:lang w:val="de-DE"/>
              </w:rPr>
              <w:t>P.525             P.1546              P1546               P.1546</w:t>
            </w:r>
          </w:p>
          <w:p w14:paraId="5F1304C4" w14:textId="77777777" w:rsidR="00752410" w:rsidRPr="00752410" w:rsidRDefault="00752410" w:rsidP="00752410">
            <w:pPr>
              <w:spacing w:before="240" w:after="60"/>
              <w:jc w:val="both"/>
              <w:rPr>
                <w:lang w:val="en-US"/>
              </w:rPr>
            </w:pPr>
            <w:r w:rsidRPr="00752410">
              <w:rPr>
                <w:lang w:val="de-DE"/>
              </w:rPr>
              <w:t xml:space="preserve">                              </w:t>
            </w:r>
            <w:r w:rsidRPr="00752410">
              <w:rPr>
                <w:lang w:val="en-US"/>
              </w:rPr>
              <w:t>rural             suburban           urban</w:t>
            </w:r>
          </w:p>
        </w:tc>
        <w:tc>
          <w:tcPr>
            <w:tcW w:w="1713" w:type="dxa"/>
          </w:tcPr>
          <w:p w14:paraId="77AAC398" w14:textId="77777777" w:rsidR="00752410" w:rsidRPr="00752410" w:rsidRDefault="00752410" w:rsidP="00752410">
            <w:pPr>
              <w:spacing w:before="240" w:after="60"/>
              <w:jc w:val="both"/>
            </w:pPr>
            <w:r w:rsidRPr="00752410">
              <w:t>Transmission Loss</w:t>
            </w:r>
          </w:p>
          <w:p w14:paraId="6D1E89BD" w14:textId="77777777" w:rsidR="00752410" w:rsidRPr="00752410" w:rsidRDefault="00752410" w:rsidP="00752410">
            <w:pPr>
              <w:spacing w:before="240" w:after="60"/>
              <w:jc w:val="both"/>
            </w:pPr>
            <w:r w:rsidRPr="00752410">
              <w:t>L/dB</w:t>
            </w:r>
          </w:p>
        </w:tc>
      </w:tr>
      <w:tr w:rsidR="00752410" w:rsidRPr="00752410" w14:paraId="66918581" w14:textId="77777777" w:rsidTr="000204E3">
        <w:tc>
          <w:tcPr>
            <w:tcW w:w="9855" w:type="dxa"/>
            <w:gridSpan w:val="7"/>
            <w:vAlign w:val="top"/>
          </w:tcPr>
          <w:p w14:paraId="088161CC" w14:textId="77777777" w:rsidR="00752410" w:rsidRPr="00752410" w:rsidRDefault="00752410" w:rsidP="00752410">
            <w:pPr>
              <w:spacing w:before="240"/>
            </w:pPr>
            <w:r w:rsidRPr="00752410">
              <w:t>DME_Ground (VLR): h2 = 2.1 m,</w:t>
            </w:r>
          </w:p>
        </w:tc>
      </w:tr>
      <w:tr w:rsidR="00752410" w:rsidRPr="00752410" w14:paraId="02AA4E40" w14:textId="77777777" w:rsidTr="000204E3">
        <w:tc>
          <w:tcPr>
            <w:tcW w:w="1609" w:type="dxa"/>
            <w:vAlign w:val="top"/>
          </w:tcPr>
          <w:p w14:paraId="77BBA11E" w14:textId="77777777" w:rsidR="00752410" w:rsidRPr="00752410" w:rsidRDefault="00752410" w:rsidP="00752410">
            <w:pPr>
              <w:spacing w:before="240"/>
              <w:rPr>
                <w:lang w:val="de-DE"/>
              </w:rPr>
            </w:pPr>
            <w:r w:rsidRPr="00752410">
              <w:t>Lb / dB</w:t>
            </w:r>
          </w:p>
        </w:tc>
        <w:tc>
          <w:tcPr>
            <w:tcW w:w="775" w:type="dxa"/>
            <w:vAlign w:val="top"/>
          </w:tcPr>
          <w:p w14:paraId="7420F461" w14:textId="77777777" w:rsidR="00752410" w:rsidRPr="00752410" w:rsidRDefault="00752410" w:rsidP="00752410">
            <w:pPr>
              <w:spacing w:before="240"/>
              <w:rPr>
                <w:lang w:val="de-DE"/>
              </w:rPr>
            </w:pPr>
            <w:r w:rsidRPr="00752410">
              <w:t>0</w:t>
            </w:r>
          </w:p>
        </w:tc>
        <w:tc>
          <w:tcPr>
            <w:tcW w:w="1344" w:type="dxa"/>
            <w:vAlign w:val="top"/>
          </w:tcPr>
          <w:p w14:paraId="2F4C3070" w14:textId="77777777" w:rsidR="00752410" w:rsidRPr="00752410" w:rsidRDefault="00752410" w:rsidP="00752410">
            <w:pPr>
              <w:spacing w:before="240"/>
              <w:rPr>
                <w:lang w:val="de-DE"/>
              </w:rPr>
            </w:pPr>
            <w:r w:rsidRPr="00752410">
              <w:t>134</w:t>
            </w:r>
          </w:p>
        </w:tc>
        <w:tc>
          <w:tcPr>
            <w:tcW w:w="1483" w:type="dxa"/>
            <w:vAlign w:val="top"/>
          </w:tcPr>
          <w:p w14:paraId="18EB14A1" w14:textId="77777777" w:rsidR="00752410" w:rsidRPr="00752410" w:rsidRDefault="00752410" w:rsidP="00752410">
            <w:pPr>
              <w:spacing w:before="240"/>
              <w:rPr>
                <w:lang w:val="de-DE"/>
              </w:rPr>
            </w:pPr>
            <w:r w:rsidRPr="00752410">
              <w:t>1.70</w:t>
            </w:r>
          </w:p>
        </w:tc>
        <w:tc>
          <w:tcPr>
            <w:tcW w:w="1418" w:type="dxa"/>
            <w:vAlign w:val="top"/>
          </w:tcPr>
          <w:p w14:paraId="0D831319" w14:textId="77777777" w:rsidR="00752410" w:rsidRPr="00752410" w:rsidRDefault="00752410" w:rsidP="00752410">
            <w:pPr>
              <w:spacing w:before="240"/>
              <w:rPr>
                <w:lang w:val="de-DE"/>
              </w:rPr>
            </w:pPr>
            <w:r w:rsidRPr="00752410">
              <w:t>1.6</w:t>
            </w:r>
          </w:p>
        </w:tc>
        <w:tc>
          <w:tcPr>
            <w:tcW w:w="1513" w:type="dxa"/>
            <w:vAlign w:val="top"/>
          </w:tcPr>
          <w:p w14:paraId="788058CE" w14:textId="77777777" w:rsidR="00752410" w:rsidRPr="00752410" w:rsidRDefault="00752410" w:rsidP="00752410">
            <w:pPr>
              <w:spacing w:before="240"/>
              <w:rPr>
                <w:lang w:val="de-DE"/>
              </w:rPr>
            </w:pPr>
            <w:r w:rsidRPr="00752410">
              <w:t>0.6</w:t>
            </w:r>
          </w:p>
        </w:tc>
        <w:tc>
          <w:tcPr>
            <w:tcW w:w="1713" w:type="dxa"/>
            <w:vAlign w:val="top"/>
          </w:tcPr>
          <w:p w14:paraId="6EDBD5E9" w14:textId="77777777" w:rsidR="00752410" w:rsidRPr="00752410" w:rsidRDefault="00752410" w:rsidP="00752410">
            <w:pPr>
              <w:spacing w:before="240"/>
            </w:pPr>
            <w:r w:rsidRPr="00752410">
              <w:t>135</w:t>
            </w:r>
          </w:p>
        </w:tc>
      </w:tr>
      <w:tr w:rsidR="00752410" w:rsidRPr="00752410" w14:paraId="0B75ECBA" w14:textId="77777777" w:rsidTr="000204E3">
        <w:tc>
          <w:tcPr>
            <w:tcW w:w="1609" w:type="dxa"/>
            <w:vAlign w:val="top"/>
          </w:tcPr>
          <w:p w14:paraId="5A889170" w14:textId="77777777" w:rsidR="00752410" w:rsidRPr="00752410" w:rsidRDefault="00752410" w:rsidP="00752410">
            <w:pPr>
              <w:spacing w:before="240"/>
              <w:rPr>
                <w:lang w:val="de-DE"/>
              </w:rPr>
            </w:pPr>
            <w:r w:rsidRPr="00752410">
              <w:t>+ Lbody / dB</w:t>
            </w:r>
          </w:p>
        </w:tc>
        <w:tc>
          <w:tcPr>
            <w:tcW w:w="775" w:type="dxa"/>
            <w:vAlign w:val="top"/>
          </w:tcPr>
          <w:p w14:paraId="44406BA1" w14:textId="77777777" w:rsidR="00752410" w:rsidRPr="00752410" w:rsidRDefault="00752410" w:rsidP="00752410">
            <w:pPr>
              <w:spacing w:before="240"/>
              <w:rPr>
                <w:lang w:val="de-DE"/>
              </w:rPr>
            </w:pPr>
            <w:r w:rsidRPr="00752410">
              <w:t>7</w:t>
            </w:r>
          </w:p>
        </w:tc>
        <w:tc>
          <w:tcPr>
            <w:tcW w:w="1344" w:type="dxa"/>
            <w:vAlign w:val="top"/>
          </w:tcPr>
          <w:p w14:paraId="766DC638" w14:textId="77777777" w:rsidR="00752410" w:rsidRPr="00752410" w:rsidRDefault="00752410" w:rsidP="00752410">
            <w:pPr>
              <w:spacing w:before="240"/>
              <w:rPr>
                <w:lang w:val="de-DE"/>
              </w:rPr>
            </w:pPr>
            <w:r w:rsidRPr="00752410">
              <w:t>60</w:t>
            </w:r>
          </w:p>
        </w:tc>
        <w:tc>
          <w:tcPr>
            <w:tcW w:w="1483" w:type="dxa"/>
            <w:vAlign w:val="top"/>
          </w:tcPr>
          <w:p w14:paraId="6C5A3E2A" w14:textId="77777777" w:rsidR="00752410" w:rsidRPr="00752410" w:rsidRDefault="00752410" w:rsidP="00752410">
            <w:pPr>
              <w:spacing w:before="240"/>
              <w:rPr>
                <w:lang w:val="de-DE"/>
              </w:rPr>
            </w:pPr>
            <w:r w:rsidRPr="00752410">
              <w:t>1.1</w:t>
            </w:r>
          </w:p>
        </w:tc>
        <w:tc>
          <w:tcPr>
            <w:tcW w:w="1418" w:type="dxa"/>
            <w:vAlign w:val="top"/>
          </w:tcPr>
          <w:p w14:paraId="5D0FB9C8" w14:textId="77777777" w:rsidR="00752410" w:rsidRPr="00752410" w:rsidRDefault="00752410" w:rsidP="00752410">
            <w:pPr>
              <w:spacing w:before="240"/>
              <w:rPr>
                <w:lang w:val="de-DE"/>
              </w:rPr>
            </w:pPr>
            <w:r w:rsidRPr="00752410">
              <w:t>1.1</w:t>
            </w:r>
          </w:p>
        </w:tc>
        <w:tc>
          <w:tcPr>
            <w:tcW w:w="1513" w:type="dxa"/>
            <w:vAlign w:val="top"/>
          </w:tcPr>
          <w:p w14:paraId="3F57167B" w14:textId="77777777" w:rsidR="00752410" w:rsidRPr="00752410" w:rsidRDefault="00752410" w:rsidP="00752410">
            <w:pPr>
              <w:spacing w:before="240"/>
              <w:rPr>
                <w:lang w:val="de-DE"/>
              </w:rPr>
            </w:pPr>
            <w:r w:rsidRPr="00752410">
              <w:t>0.5</w:t>
            </w:r>
          </w:p>
        </w:tc>
        <w:tc>
          <w:tcPr>
            <w:tcW w:w="1713" w:type="dxa"/>
            <w:vAlign w:val="top"/>
          </w:tcPr>
          <w:p w14:paraId="0B064AF2" w14:textId="77777777" w:rsidR="00752410" w:rsidRPr="00752410" w:rsidRDefault="00752410" w:rsidP="00752410">
            <w:pPr>
              <w:spacing w:before="240"/>
            </w:pPr>
            <w:r w:rsidRPr="00752410">
              <w:t>128</w:t>
            </w:r>
          </w:p>
        </w:tc>
      </w:tr>
      <w:tr w:rsidR="00752410" w:rsidRPr="00752410" w14:paraId="4FF87427" w14:textId="77777777" w:rsidTr="000204E3">
        <w:tc>
          <w:tcPr>
            <w:tcW w:w="1609" w:type="dxa"/>
            <w:vAlign w:val="top"/>
          </w:tcPr>
          <w:p w14:paraId="460741A2" w14:textId="77777777" w:rsidR="00752410" w:rsidRPr="00752410" w:rsidRDefault="00752410" w:rsidP="00752410">
            <w:pPr>
              <w:spacing w:before="240"/>
              <w:rPr>
                <w:lang w:val="de-DE"/>
              </w:rPr>
            </w:pPr>
            <w:r w:rsidRPr="00752410">
              <w:t xml:space="preserve">+ Lbody </w:t>
            </w:r>
            <w:r w:rsidRPr="00752410">
              <w:br/>
              <w:t>+ Lbuilding / dB</w:t>
            </w:r>
          </w:p>
        </w:tc>
        <w:tc>
          <w:tcPr>
            <w:tcW w:w="775" w:type="dxa"/>
            <w:vAlign w:val="top"/>
          </w:tcPr>
          <w:p w14:paraId="1F6DC82F" w14:textId="77777777" w:rsidR="00752410" w:rsidRPr="00752410" w:rsidRDefault="00752410" w:rsidP="00752410">
            <w:pPr>
              <w:spacing w:before="240"/>
              <w:rPr>
                <w:lang w:val="de-DE"/>
              </w:rPr>
            </w:pPr>
            <w:r w:rsidRPr="00752410">
              <w:t>20</w:t>
            </w:r>
          </w:p>
        </w:tc>
        <w:tc>
          <w:tcPr>
            <w:tcW w:w="1344" w:type="dxa"/>
            <w:vAlign w:val="top"/>
          </w:tcPr>
          <w:p w14:paraId="51A56EDE" w14:textId="77777777" w:rsidR="00752410" w:rsidRPr="00752410" w:rsidRDefault="00752410" w:rsidP="00752410">
            <w:pPr>
              <w:spacing w:before="240"/>
              <w:rPr>
                <w:lang w:val="de-DE"/>
              </w:rPr>
            </w:pPr>
            <w:r w:rsidRPr="00752410">
              <w:t>13.4</w:t>
            </w:r>
          </w:p>
        </w:tc>
        <w:tc>
          <w:tcPr>
            <w:tcW w:w="1483" w:type="dxa"/>
            <w:vAlign w:val="top"/>
          </w:tcPr>
          <w:p w14:paraId="529B128A" w14:textId="77777777" w:rsidR="00752410" w:rsidRPr="00752410" w:rsidRDefault="00752410" w:rsidP="00752410">
            <w:pPr>
              <w:spacing w:before="240"/>
              <w:rPr>
                <w:lang w:val="de-DE"/>
              </w:rPr>
            </w:pPr>
            <w:r w:rsidRPr="00752410">
              <w:t>0.74</w:t>
            </w:r>
          </w:p>
        </w:tc>
        <w:tc>
          <w:tcPr>
            <w:tcW w:w="1418" w:type="dxa"/>
            <w:vAlign w:val="top"/>
          </w:tcPr>
          <w:p w14:paraId="22231472" w14:textId="77777777" w:rsidR="00752410" w:rsidRPr="00752410" w:rsidRDefault="00752410" w:rsidP="00752410">
            <w:pPr>
              <w:spacing w:before="240"/>
              <w:rPr>
                <w:lang w:val="de-DE"/>
              </w:rPr>
            </w:pPr>
            <w:r w:rsidRPr="00752410">
              <w:t>0.71</w:t>
            </w:r>
          </w:p>
        </w:tc>
        <w:tc>
          <w:tcPr>
            <w:tcW w:w="1513" w:type="dxa"/>
            <w:vAlign w:val="top"/>
          </w:tcPr>
          <w:p w14:paraId="36D42ADD" w14:textId="77777777" w:rsidR="00752410" w:rsidRPr="00752410" w:rsidRDefault="00752410" w:rsidP="00752410">
            <w:pPr>
              <w:spacing w:before="240"/>
              <w:rPr>
                <w:lang w:val="de-DE"/>
              </w:rPr>
            </w:pPr>
            <w:r w:rsidRPr="00752410">
              <w:t>0.35</w:t>
            </w:r>
          </w:p>
        </w:tc>
        <w:tc>
          <w:tcPr>
            <w:tcW w:w="1713" w:type="dxa"/>
            <w:vAlign w:val="top"/>
          </w:tcPr>
          <w:p w14:paraId="047D24C6" w14:textId="77777777" w:rsidR="00752410" w:rsidRPr="00752410" w:rsidRDefault="00752410" w:rsidP="00752410">
            <w:pPr>
              <w:spacing w:before="240"/>
            </w:pPr>
            <w:r w:rsidRPr="00752410">
              <w:t>115</w:t>
            </w:r>
          </w:p>
        </w:tc>
      </w:tr>
      <w:tr w:rsidR="00752410" w:rsidRPr="00752410" w14:paraId="7E73146F" w14:textId="77777777" w:rsidTr="000204E3">
        <w:tc>
          <w:tcPr>
            <w:tcW w:w="9855" w:type="dxa"/>
            <w:gridSpan w:val="7"/>
            <w:vAlign w:val="top"/>
          </w:tcPr>
          <w:p w14:paraId="098CED2A" w14:textId="77777777" w:rsidR="00752410" w:rsidRPr="00752410" w:rsidRDefault="00752410" w:rsidP="00752410">
            <w:pPr>
              <w:spacing w:before="240"/>
            </w:pPr>
            <w:r w:rsidRPr="00752410">
              <w:t>DME_Ground (VLR): h2 = 25 m</w:t>
            </w:r>
          </w:p>
        </w:tc>
      </w:tr>
      <w:tr w:rsidR="00752410" w:rsidRPr="00752410" w14:paraId="5B0152DD" w14:textId="77777777" w:rsidTr="000204E3">
        <w:tc>
          <w:tcPr>
            <w:tcW w:w="1609" w:type="dxa"/>
            <w:vAlign w:val="top"/>
          </w:tcPr>
          <w:p w14:paraId="1FE3DEA9" w14:textId="77777777" w:rsidR="00752410" w:rsidRPr="00752410" w:rsidRDefault="00752410" w:rsidP="00752410">
            <w:pPr>
              <w:spacing w:before="240"/>
              <w:rPr>
                <w:lang w:val="de-DE"/>
              </w:rPr>
            </w:pPr>
            <w:r w:rsidRPr="00752410">
              <w:t>Lb / dB</w:t>
            </w:r>
          </w:p>
        </w:tc>
        <w:tc>
          <w:tcPr>
            <w:tcW w:w="775" w:type="dxa"/>
            <w:vAlign w:val="top"/>
          </w:tcPr>
          <w:p w14:paraId="03E1C873" w14:textId="77777777" w:rsidR="00752410" w:rsidRPr="00752410" w:rsidRDefault="00752410" w:rsidP="00752410">
            <w:pPr>
              <w:spacing w:before="240"/>
              <w:rPr>
                <w:lang w:val="de-DE"/>
              </w:rPr>
            </w:pPr>
            <w:r w:rsidRPr="00752410">
              <w:t>0</w:t>
            </w:r>
          </w:p>
        </w:tc>
        <w:tc>
          <w:tcPr>
            <w:tcW w:w="1344" w:type="dxa"/>
            <w:vAlign w:val="top"/>
          </w:tcPr>
          <w:p w14:paraId="07D38918" w14:textId="77777777" w:rsidR="00752410" w:rsidRPr="00752410" w:rsidRDefault="00752410" w:rsidP="00752410">
            <w:pPr>
              <w:spacing w:before="240"/>
              <w:rPr>
                <w:lang w:val="de-DE"/>
              </w:rPr>
            </w:pPr>
            <w:r w:rsidRPr="00752410">
              <w:t>134</w:t>
            </w:r>
          </w:p>
        </w:tc>
        <w:tc>
          <w:tcPr>
            <w:tcW w:w="1483" w:type="dxa"/>
            <w:vAlign w:val="top"/>
          </w:tcPr>
          <w:p w14:paraId="593F22BA" w14:textId="77777777" w:rsidR="00752410" w:rsidRPr="00752410" w:rsidRDefault="00752410" w:rsidP="00752410">
            <w:pPr>
              <w:spacing w:before="240"/>
              <w:rPr>
                <w:lang w:val="de-DE"/>
              </w:rPr>
            </w:pPr>
            <w:r w:rsidRPr="00752410">
              <w:t>2.5</w:t>
            </w:r>
          </w:p>
        </w:tc>
        <w:tc>
          <w:tcPr>
            <w:tcW w:w="1418" w:type="dxa"/>
            <w:vAlign w:val="top"/>
          </w:tcPr>
          <w:p w14:paraId="66241E92" w14:textId="77777777" w:rsidR="00752410" w:rsidRPr="00752410" w:rsidRDefault="00752410" w:rsidP="00752410">
            <w:pPr>
              <w:spacing w:before="240"/>
              <w:rPr>
                <w:lang w:val="de-DE"/>
              </w:rPr>
            </w:pPr>
            <w:r w:rsidRPr="00752410">
              <w:t>2.35</w:t>
            </w:r>
          </w:p>
        </w:tc>
        <w:tc>
          <w:tcPr>
            <w:tcW w:w="1513" w:type="dxa"/>
            <w:vAlign w:val="top"/>
          </w:tcPr>
          <w:p w14:paraId="12B5C18D" w14:textId="77777777" w:rsidR="00752410" w:rsidRPr="00752410" w:rsidRDefault="00752410" w:rsidP="00752410">
            <w:pPr>
              <w:spacing w:before="240"/>
              <w:rPr>
                <w:lang w:val="de-DE"/>
              </w:rPr>
            </w:pPr>
            <w:r w:rsidRPr="00752410">
              <w:t>1.55</w:t>
            </w:r>
          </w:p>
        </w:tc>
        <w:tc>
          <w:tcPr>
            <w:tcW w:w="1713" w:type="dxa"/>
            <w:vAlign w:val="top"/>
          </w:tcPr>
          <w:p w14:paraId="61CEF106" w14:textId="77777777" w:rsidR="00752410" w:rsidRPr="00752410" w:rsidRDefault="00752410" w:rsidP="00752410">
            <w:pPr>
              <w:spacing w:before="240"/>
            </w:pPr>
            <w:r w:rsidRPr="00752410">
              <w:t>135</w:t>
            </w:r>
          </w:p>
        </w:tc>
      </w:tr>
      <w:tr w:rsidR="00752410" w:rsidRPr="00752410" w14:paraId="10E370CD" w14:textId="77777777" w:rsidTr="000204E3">
        <w:tc>
          <w:tcPr>
            <w:tcW w:w="1609" w:type="dxa"/>
            <w:vAlign w:val="top"/>
          </w:tcPr>
          <w:p w14:paraId="5CD4C066" w14:textId="77777777" w:rsidR="00752410" w:rsidRPr="00752410" w:rsidRDefault="00752410" w:rsidP="00752410">
            <w:pPr>
              <w:spacing w:before="240"/>
              <w:rPr>
                <w:lang w:val="de-DE"/>
              </w:rPr>
            </w:pPr>
            <w:r w:rsidRPr="00752410">
              <w:t>+ Lbody / dB</w:t>
            </w:r>
          </w:p>
        </w:tc>
        <w:tc>
          <w:tcPr>
            <w:tcW w:w="775" w:type="dxa"/>
            <w:vAlign w:val="top"/>
          </w:tcPr>
          <w:p w14:paraId="68E5FA45" w14:textId="77777777" w:rsidR="00752410" w:rsidRPr="00752410" w:rsidRDefault="00752410" w:rsidP="00752410">
            <w:pPr>
              <w:spacing w:before="240"/>
              <w:rPr>
                <w:lang w:val="de-DE"/>
              </w:rPr>
            </w:pPr>
            <w:r w:rsidRPr="00752410">
              <w:t>7</w:t>
            </w:r>
          </w:p>
        </w:tc>
        <w:tc>
          <w:tcPr>
            <w:tcW w:w="1344" w:type="dxa"/>
            <w:vAlign w:val="top"/>
          </w:tcPr>
          <w:p w14:paraId="59BF1483" w14:textId="77777777" w:rsidR="00752410" w:rsidRPr="00752410" w:rsidRDefault="00752410" w:rsidP="00752410">
            <w:pPr>
              <w:spacing w:before="240"/>
              <w:rPr>
                <w:lang w:val="de-DE"/>
              </w:rPr>
            </w:pPr>
            <w:r w:rsidRPr="00752410">
              <w:t>60</w:t>
            </w:r>
          </w:p>
        </w:tc>
        <w:tc>
          <w:tcPr>
            <w:tcW w:w="1483" w:type="dxa"/>
            <w:vAlign w:val="top"/>
          </w:tcPr>
          <w:p w14:paraId="1282D191" w14:textId="77777777" w:rsidR="00752410" w:rsidRPr="00752410" w:rsidRDefault="00752410" w:rsidP="00752410">
            <w:pPr>
              <w:spacing w:before="240"/>
              <w:rPr>
                <w:lang w:val="de-DE"/>
              </w:rPr>
            </w:pPr>
            <w:r w:rsidRPr="00752410">
              <w:t>1.6</w:t>
            </w:r>
          </w:p>
        </w:tc>
        <w:tc>
          <w:tcPr>
            <w:tcW w:w="1418" w:type="dxa"/>
            <w:vAlign w:val="top"/>
          </w:tcPr>
          <w:p w14:paraId="3FAE5156" w14:textId="77777777" w:rsidR="00752410" w:rsidRPr="00752410" w:rsidRDefault="00752410" w:rsidP="00752410">
            <w:pPr>
              <w:spacing w:before="240"/>
              <w:rPr>
                <w:lang w:val="de-DE"/>
              </w:rPr>
            </w:pPr>
            <w:r w:rsidRPr="00752410">
              <w:t>1.5</w:t>
            </w:r>
          </w:p>
        </w:tc>
        <w:tc>
          <w:tcPr>
            <w:tcW w:w="1513" w:type="dxa"/>
            <w:vAlign w:val="top"/>
          </w:tcPr>
          <w:p w14:paraId="1D7329C9" w14:textId="77777777" w:rsidR="00752410" w:rsidRPr="00752410" w:rsidRDefault="00752410" w:rsidP="00752410">
            <w:pPr>
              <w:spacing w:before="240"/>
              <w:rPr>
                <w:lang w:val="de-DE"/>
              </w:rPr>
            </w:pPr>
            <w:r w:rsidRPr="00752410">
              <w:t>1</w:t>
            </w:r>
          </w:p>
        </w:tc>
        <w:tc>
          <w:tcPr>
            <w:tcW w:w="1713" w:type="dxa"/>
            <w:vAlign w:val="top"/>
          </w:tcPr>
          <w:p w14:paraId="6616B9D1" w14:textId="77777777" w:rsidR="00752410" w:rsidRPr="00752410" w:rsidRDefault="00752410" w:rsidP="00752410">
            <w:pPr>
              <w:spacing w:before="240"/>
            </w:pPr>
            <w:r w:rsidRPr="00752410">
              <w:t>128</w:t>
            </w:r>
          </w:p>
        </w:tc>
      </w:tr>
      <w:tr w:rsidR="00752410" w:rsidRPr="00752410" w14:paraId="3D25B9C9" w14:textId="77777777" w:rsidTr="000204E3">
        <w:tc>
          <w:tcPr>
            <w:tcW w:w="1609" w:type="dxa"/>
            <w:vAlign w:val="top"/>
          </w:tcPr>
          <w:p w14:paraId="006B3534" w14:textId="77777777" w:rsidR="00752410" w:rsidRPr="00752410" w:rsidRDefault="00752410" w:rsidP="00752410">
            <w:pPr>
              <w:spacing w:before="240"/>
              <w:rPr>
                <w:lang w:val="de-DE"/>
              </w:rPr>
            </w:pPr>
            <w:r w:rsidRPr="00752410">
              <w:t xml:space="preserve">+ Lbody </w:t>
            </w:r>
            <w:r w:rsidRPr="00752410">
              <w:br/>
              <w:t>+ Lbuilding / dB</w:t>
            </w:r>
          </w:p>
        </w:tc>
        <w:tc>
          <w:tcPr>
            <w:tcW w:w="775" w:type="dxa"/>
            <w:vAlign w:val="top"/>
          </w:tcPr>
          <w:p w14:paraId="2BE4BF5E" w14:textId="77777777" w:rsidR="00752410" w:rsidRPr="00752410" w:rsidRDefault="00752410" w:rsidP="00752410">
            <w:pPr>
              <w:spacing w:before="240"/>
              <w:rPr>
                <w:lang w:val="de-DE"/>
              </w:rPr>
            </w:pPr>
            <w:r w:rsidRPr="00752410">
              <w:t>20</w:t>
            </w:r>
          </w:p>
        </w:tc>
        <w:tc>
          <w:tcPr>
            <w:tcW w:w="1344" w:type="dxa"/>
            <w:vAlign w:val="top"/>
          </w:tcPr>
          <w:p w14:paraId="018E4AD3" w14:textId="77777777" w:rsidR="00752410" w:rsidRPr="00752410" w:rsidRDefault="00752410" w:rsidP="00752410">
            <w:pPr>
              <w:spacing w:before="240"/>
              <w:rPr>
                <w:lang w:val="de-DE"/>
              </w:rPr>
            </w:pPr>
            <w:r w:rsidRPr="00752410">
              <w:t>13.4</w:t>
            </w:r>
          </w:p>
        </w:tc>
        <w:tc>
          <w:tcPr>
            <w:tcW w:w="1483" w:type="dxa"/>
            <w:vAlign w:val="top"/>
          </w:tcPr>
          <w:p w14:paraId="4AD93F2E" w14:textId="77777777" w:rsidR="00752410" w:rsidRPr="00752410" w:rsidRDefault="00752410" w:rsidP="00752410">
            <w:pPr>
              <w:spacing w:before="240"/>
              <w:rPr>
                <w:lang w:val="de-DE"/>
              </w:rPr>
            </w:pPr>
            <w:r w:rsidRPr="00752410">
              <w:t>0.84</w:t>
            </w:r>
          </w:p>
        </w:tc>
        <w:tc>
          <w:tcPr>
            <w:tcW w:w="1418" w:type="dxa"/>
            <w:vAlign w:val="top"/>
          </w:tcPr>
          <w:p w14:paraId="0B59A497" w14:textId="77777777" w:rsidR="00752410" w:rsidRPr="00752410" w:rsidRDefault="00752410" w:rsidP="00752410">
            <w:pPr>
              <w:spacing w:before="240"/>
              <w:rPr>
                <w:lang w:val="de-DE"/>
              </w:rPr>
            </w:pPr>
            <w:r w:rsidRPr="00752410">
              <w:t>0.8</w:t>
            </w:r>
          </w:p>
        </w:tc>
        <w:tc>
          <w:tcPr>
            <w:tcW w:w="1513" w:type="dxa"/>
            <w:vAlign w:val="top"/>
          </w:tcPr>
          <w:p w14:paraId="090BE629" w14:textId="77777777" w:rsidR="00752410" w:rsidRPr="00752410" w:rsidRDefault="00752410" w:rsidP="00752410">
            <w:pPr>
              <w:spacing w:before="240"/>
              <w:rPr>
                <w:lang w:val="de-DE"/>
              </w:rPr>
            </w:pPr>
            <w:r w:rsidRPr="00752410">
              <w:t>0.67</w:t>
            </w:r>
          </w:p>
        </w:tc>
        <w:tc>
          <w:tcPr>
            <w:tcW w:w="1713" w:type="dxa"/>
            <w:vAlign w:val="top"/>
          </w:tcPr>
          <w:p w14:paraId="28897A4E" w14:textId="77777777" w:rsidR="00752410" w:rsidRPr="00752410" w:rsidRDefault="00752410" w:rsidP="00752410">
            <w:pPr>
              <w:spacing w:before="240"/>
            </w:pPr>
            <w:r w:rsidRPr="00752410">
              <w:t>115</w:t>
            </w:r>
          </w:p>
        </w:tc>
      </w:tr>
      <w:tr w:rsidR="00752410" w:rsidRPr="00752410" w14:paraId="3A6EC964" w14:textId="77777777" w:rsidTr="000204E3">
        <w:tc>
          <w:tcPr>
            <w:tcW w:w="9855" w:type="dxa"/>
            <w:gridSpan w:val="7"/>
            <w:vAlign w:val="top"/>
          </w:tcPr>
          <w:p w14:paraId="6B551761" w14:textId="77777777" w:rsidR="00752410" w:rsidRPr="00752410" w:rsidRDefault="00752410" w:rsidP="00752410">
            <w:pPr>
              <w:spacing w:before="240"/>
            </w:pPr>
            <w:r w:rsidRPr="00752410">
              <w:t>DME_Ground (VLR): h2 = 40 m</w:t>
            </w:r>
          </w:p>
        </w:tc>
      </w:tr>
      <w:tr w:rsidR="00752410" w:rsidRPr="00752410" w14:paraId="02367E37" w14:textId="77777777" w:rsidTr="000204E3">
        <w:tc>
          <w:tcPr>
            <w:tcW w:w="1609" w:type="dxa"/>
            <w:vAlign w:val="top"/>
          </w:tcPr>
          <w:p w14:paraId="4730E38F" w14:textId="77777777" w:rsidR="00752410" w:rsidRPr="00752410" w:rsidRDefault="00752410" w:rsidP="00752410">
            <w:pPr>
              <w:spacing w:before="240"/>
              <w:rPr>
                <w:lang w:val="de-DE"/>
              </w:rPr>
            </w:pPr>
            <w:r w:rsidRPr="00752410">
              <w:t>Lb / dB</w:t>
            </w:r>
          </w:p>
        </w:tc>
        <w:tc>
          <w:tcPr>
            <w:tcW w:w="775" w:type="dxa"/>
            <w:vAlign w:val="top"/>
          </w:tcPr>
          <w:p w14:paraId="3996C3CF" w14:textId="77777777" w:rsidR="00752410" w:rsidRPr="00752410" w:rsidRDefault="00752410" w:rsidP="00752410">
            <w:pPr>
              <w:spacing w:before="240"/>
              <w:rPr>
                <w:lang w:val="de-DE"/>
              </w:rPr>
            </w:pPr>
            <w:r w:rsidRPr="00752410">
              <w:t>0</w:t>
            </w:r>
          </w:p>
        </w:tc>
        <w:tc>
          <w:tcPr>
            <w:tcW w:w="1344" w:type="dxa"/>
            <w:vAlign w:val="top"/>
          </w:tcPr>
          <w:p w14:paraId="67E2B463" w14:textId="77777777" w:rsidR="00752410" w:rsidRPr="00752410" w:rsidRDefault="00752410" w:rsidP="00752410">
            <w:pPr>
              <w:spacing w:before="240"/>
              <w:rPr>
                <w:lang w:val="de-DE"/>
              </w:rPr>
            </w:pPr>
            <w:r w:rsidRPr="00752410">
              <w:t>134</w:t>
            </w:r>
          </w:p>
        </w:tc>
        <w:tc>
          <w:tcPr>
            <w:tcW w:w="1483" w:type="dxa"/>
            <w:vAlign w:val="top"/>
          </w:tcPr>
          <w:p w14:paraId="7F2F3225" w14:textId="77777777" w:rsidR="00752410" w:rsidRPr="00752410" w:rsidRDefault="00752410" w:rsidP="00752410">
            <w:pPr>
              <w:spacing w:before="240"/>
              <w:rPr>
                <w:lang w:val="de-DE"/>
              </w:rPr>
            </w:pPr>
            <w:r w:rsidRPr="00752410">
              <w:t>3</w:t>
            </w:r>
          </w:p>
        </w:tc>
        <w:tc>
          <w:tcPr>
            <w:tcW w:w="1418" w:type="dxa"/>
            <w:vAlign w:val="top"/>
          </w:tcPr>
          <w:p w14:paraId="50A3C321" w14:textId="77777777" w:rsidR="00752410" w:rsidRPr="00752410" w:rsidRDefault="00752410" w:rsidP="00752410">
            <w:pPr>
              <w:spacing w:before="240"/>
              <w:rPr>
                <w:lang w:val="de-DE"/>
              </w:rPr>
            </w:pPr>
            <w:r w:rsidRPr="00752410">
              <w:t>2.74</w:t>
            </w:r>
          </w:p>
        </w:tc>
        <w:tc>
          <w:tcPr>
            <w:tcW w:w="1513" w:type="dxa"/>
            <w:vAlign w:val="top"/>
          </w:tcPr>
          <w:p w14:paraId="3581B569" w14:textId="77777777" w:rsidR="00752410" w:rsidRPr="00752410" w:rsidRDefault="00752410" w:rsidP="00752410">
            <w:pPr>
              <w:spacing w:before="240"/>
              <w:rPr>
                <w:lang w:val="de-DE"/>
              </w:rPr>
            </w:pPr>
            <w:r w:rsidRPr="00752410">
              <w:t>1.8</w:t>
            </w:r>
          </w:p>
        </w:tc>
        <w:tc>
          <w:tcPr>
            <w:tcW w:w="1713" w:type="dxa"/>
            <w:vAlign w:val="top"/>
          </w:tcPr>
          <w:p w14:paraId="4C19509D" w14:textId="77777777" w:rsidR="00752410" w:rsidRPr="00752410" w:rsidRDefault="00752410" w:rsidP="00752410">
            <w:pPr>
              <w:spacing w:before="240"/>
            </w:pPr>
            <w:r w:rsidRPr="00752410">
              <w:t>135</w:t>
            </w:r>
          </w:p>
        </w:tc>
      </w:tr>
      <w:tr w:rsidR="00752410" w:rsidRPr="00752410" w14:paraId="645801C6" w14:textId="77777777" w:rsidTr="000204E3">
        <w:tc>
          <w:tcPr>
            <w:tcW w:w="1609" w:type="dxa"/>
            <w:vAlign w:val="top"/>
          </w:tcPr>
          <w:p w14:paraId="7F94BC06" w14:textId="77777777" w:rsidR="00752410" w:rsidRPr="00752410" w:rsidRDefault="00752410" w:rsidP="00752410">
            <w:pPr>
              <w:spacing w:before="240"/>
              <w:rPr>
                <w:lang w:val="de-DE"/>
              </w:rPr>
            </w:pPr>
            <w:r w:rsidRPr="00752410">
              <w:t>+ Lbody / dB</w:t>
            </w:r>
          </w:p>
        </w:tc>
        <w:tc>
          <w:tcPr>
            <w:tcW w:w="775" w:type="dxa"/>
            <w:vAlign w:val="top"/>
          </w:tcPr>
          <w:p w14:paraId="07FE2D4B" w14:textId="77777777" w:rsidR="00752410" w:rsidRPr="00752410" w:rsidRDefault="00752410" w:rsidP="00752410">
            <w:pPr>
              <w:spacing w:before="240"/>
              <w:rPr>
                <w:lang w:val="de-DE"/>
              </w:rPr>
            </w:pPr>
            <w:r w:rsidRPr="00752410">
              <w:t>7</w:t>
            </w:r>
          </w:p>
        </w:tc>
        <w:tc>
          <w:tcPr>
            <w:tcW w:w="1344" w:type="dxa"/>
            <w:vAlign w:val="top"/>
          </w:tcPr>
          <w:p w14:paraId="3D1C4B12" w14:textId="77777777" w:rsidR="00752410" w:rsidRPr="00752410" w:rsidRDefault="00752410" w:rsidP="00752410">
            <w:pPr>
              <w:spacing w:before="240"/>
              <w:rPr>
                <w:lang w:val="de-DE"/>
              </w:rPr>
            </w:pPr>
            <w:r w:rsidRPr="00752410">
              <w:t>60</w:t>
            </w:r>
          </w:p>
        </w:tc>
        <w:tc>
          <w:tcPr>
            <w:tcW w:w="1483" w:type="dxa"/>
            <w:vAlign w:val="top"/>
          </w:tcPr>
          <w:p w14:paraId="0178CD8E" w14:textId="77777777" w:rsidR="00752410" w:rsidRPr="00752410" w:rsidRDefault="00752410" w:rsidP="00752410">
            <w:pPr>
              <w:spacing w:before="240"/>
              <w:rPr>
                <w:lang w:val="de-DE"/>
              </w:rPr>
            </w:pPr>
            <w:r w:rsidRPr="00752410">
              <w:t>1.8</w:t>
            </w:r>
          </w:p>
        </w:tc>
        <w:tc>
          <w:tcPr>
            <w:tcW w:w="1418" w:type="dxa"/>
            <w:vAlign w:val="top"/>
          </w:tcPr>
          <w:p w14:paraId="1272762A" w14:textId="77777777" w:rsidR="00752410" w:rsidRPr="00752410" w:rsidRDefault="00752410" w:rsidP="00752410">
            <w:pPr>
              <w:spacing w:before="240"/>
              <w:rPr>
                <w:lang w:val="de-DE"/>
              </w:rPr>
            </w:pPr>
            <w:r w:rsidRPr="00752410">
              <w:t>1.70</w:t>
            </w:r>
          </w:p>
        </w:tc>
        <w:tc>
          <w:tcPr>
            <w:tcW w:w="1513" w:type="dxa"/>
            <w:vAlign w:val="top"/>
          </w:tcPr>
          <w:p w14:paraId="4C2BD7DD" w14:textId="77777777" w:rsidR="00752410" w:rsidRPr="00752410" w:rsidRDefault="00752410" w:rsidP="00752410">
            <w:pPr>
              <w:spacing w:before="240"/>
              <w:rPr>
                <w:lang w:val="de-DE"/>
              </w:rPr>
            </w:pPr>
            <w:r w:rsidRPr="00752410">
              <w:t>1.1</w:t>
            </w:r>
          </w:p>
        </w:tc>
        <w:tc>
          <w:tcPr>
            <w:tcW w:w="1713" w:type="dxa"/>
            <w:vAlign w:val="top"/>
          </w:tcPr>
          <w:p w14:paraId="49051DE0" w14:textId="77777777" w:rsidR="00752410" w:rsidRPr="00752410" w:rsidRDefault="00752410" w:rsidP="00752410">
            <w:pPr>
              <w:spacing w:before="240"/>
            </w:pPr>
            <w:r w:rsidRPr="00752410">
              <w:t>128</w:t>
            </w:r>
          </w:p>
        </w:tc>
      </w:tr>
      <w:tr w:rsidR="00752410" w:rsidRPr="00752410" w14:paraId="093CFC2B" w14:textId="77777777" w:rsidTr="000204E3">
        <w:tc>
          <w:tcPr>
            <w:tcW w:w="1609" w:type="dxa"/>
            <w:vAlign w:val="top"/>
          </w:tcPr>
          <w:p w14:paraId="1F48FC3F" w14:textId="77777777" w:rsidR="00752410" w:rsidRPr="00752410" w:rsidRDefault="00752410" w:rsidP="00752410">
            <w:pPr>
              <w:spacing w:before="240"/>
              <w:rPr>
                <w:lang w:val="de-DE"/>
              </w:rPr>
            </w:pPr>
            <w:r w:rsidRPr="00752410">
              <w:t xml:space="preserve">+ Lbody </w:t>
            </w:r>
            <w:r w:rsidRPr="00752410">
              <w:br/>
              <w:t>+ Lbuilding / dB</w:t>
            </w:r>
          </w:p>
        </w:tc>
        <w:tc>
          <w:tcPr>
            <w:tcW w:w="775" w:type="dxa"/>
            <w:vAlign w:val="top"/>
          </w:tcPr>
          <w:p w14:paraId="4E01C544" w14:textId="77777777" w:rsidR="00752410" w:rsidRPr="00752410" w:rsidRDefault="00752410" w:rsidP="00752410">
            <w:pPr>
              <w:spacing w:before="240"/>
              <w:rPr>
                <w:lang w:val="de-DE"/>
              </w:rPr>
            </w:pPr>
            <w:r w:rsidRPr="00752410">
              <w:t>20</w:t>
            </w:r>
          </w:p>
        </w:tc>
        <w:tc>
          <w:tcPr>
            <w:tcW w:w="1344" w:type="dxa"/>
            <w:vAlign w:val="top"/>
          </w:tcPr>
          <w:p w14:paraId="34F9AD60" w14:textId="77777777" w:rsidR="00752410" w:rsidRPr="00752410" w:rsidRDefault="00752410" w:rsidP="00752410">
            <w:pPr>
              <w:spacing w:before="240"/>
              <w:rPr>
                <w:lang w:val="de-DE"/>
              </w:rPr>
            </w:pPr>
            <w:r w:rsidRPr="00752410">
              <w:t>13.4</w:t>
            </w:r>
          </w:p>
        </w:tc>
        <w:tc>
          <w:tcPr>
            <w:tcW w:w="1483" w:type="dxa"/>
            <w:vAlign w:val="top"/>
          </w:tcPr>
          <w:p w14:paraId="697D1663" w14:textId="77777777" w:rsidR="00752410" w:rsidRPr="00752410" w:rsidRDefault="00752410" w:rsidP="00752410">
            <w:pPr>
              <w:spacing w:before="240"/>
              <w:rPr>
                <w:lang w:val="de-DE"/>
              </w:rPr>
            </w:pPr>
            <w:r w:rsidRPr="00752410">
              <w:t>0.88</w:t>
            </w:r>
          </w:p>
        </w:tc>
        <w:tc>
          <w:tcPr>
            <w:tcW w:w="1418" w:type="dxa"/>
            <w:vAlign w:val="top"/>
          </w:tcPr>
          <w:p w14:paraId="7ED0BDFC" w14:textId="77777777" w:rsidR="00752410" w:rsidRPr="00752410" w:rsidRDefault="00752410" w:rsidP="00752410">
            <w:pPr>
              <w:spacing w:before="240"/>
              <w:rPr>
                <w:lang w:val="de-DE"/>
              </w:rPr>
            </w:pPr>
            <w:r w:rsidRPr="00752410">
              <w:t>0.84</w:t>
            </w:r>
          </w:p>
        </w:tc>
        <w:tc>
          <w:tcPr>
            <w:tcW w:w="1513" w:type="dxa"/>
            <w:vAlign w:val="top"/>
          </w:tcPr>
          <w:p w14:paraId="29156D93" w14:textId="77777777" w:rsidR="00752410" w:rsidRPr="00752410" w:rsidRDefault="00752410" w:rsidP="00752410">
            <w:pPr>
              <w:spacing w:before="240"/>
              <w:rPr>
                <w:lang w:val="de-DE"/>
              </w:rPr>
            </w:pPr>
            <w:r w:rsidRPr="00752410">
              <w:t>0.71</w:t>
            </w:r>
          </w:p>
        </w:tc>
        <w:tc>
          <w:tcPr>
            <w:tcW w:w="1713" w:type="dxa"/>
            <w:vAlign w:val="top"/>
          </w:tcPr>
          <w:p w14:paraId="36197226" w14:textId="77777777" w:rsidR="00752410" w:rsidRPr="00752410" w:rsidRDefault="00752410" w:rsidP="00752410">
            <w:pPr>
              <w:spacing w:before="240"/>
            </w:pPr>
            <w:r w:rsidRPr="00752410">
              <w:t>115</w:t>
            </w:r>
          </w:p>
        </w:tc>
      </w:tr>
    </w:tbl>
    <w:p w14:paraId="03A2A15E" w14:textId="77777777" w:rsidR="00752410" w:rsidRPr="00752410" w:rsidRDefault="00752410" w:rsidP="00752410"/>
    <w:p w14:paraId="111538EA" w14:textId="264693F6" w:rsidR="00752410" w:rsidRPr="00752410" w:rsidRDefault="00D273D2" w:rsidP="00D273D2">
      <w:pPr>
        <w:pStyle w:val="ECCAnnexheading4"/>
      </w:pPr>
      <w:r>
        <w:t>Discussion</w:t>
      </w:r>
    </w:p>
    <w:p w14:paraId="76353176" w14:textId="77777777" w:rsidR="00752410" w:rsidRPr="00752410" w:rsidRDefault="00752410" w:rsidP="00752410">
      <w:r w:rsidRPr="00752410">
        <w:lastRenderedPageBreak/>
        <w:t>The required distance for protection of the ground DME receiver against interference can be estimated well by the point to area model P.1546. The use of the free space model not appropriate because the LoS is not possible over this distance with these low antenna heights.</w:t>
      </w:r>
    </w:p>
    <w:p w14:paraId="71B76E81" w14:textId="140D1E71" w:rsidR="00752410" w:rsidRDefault="00752410" w:rsidP="00C92328">
      <w:r w:rsidRPr="00752410">
        <w:t>All considered cases (rural, suburban, urban) below 3 km. Ground DME stations are somewhere in the area of an airport. The required protection distance should be ensured easily in all cases by the responsible authorities.</w:t>
      </w:r>
    </w:p>
    <w:p w14:paraId="7678B5FA" w14:textId="3E85A33C" w:rsidR="00D273D2" w:rsidRDefault="00D273D2" w:rsidP="00D273D2">
      <w:pPr>
        <w:pStyle w:val="ECCAnnexheading3"/>
      </w:pPr>
      <w:r>
        <w:t>Conclusion</w:t>
      </w:r>
    </w:p>
    <w:p w14:paraId="2E1D3E1C" w14:textId="4FEDF264" w:rsidR="00D273D2" w:rsidRPr="00752410" w:rsidRDefault="00D273D2" w:rsidP="00D273D2">
      <w:r>
        <w:t>A</w:t>
      </w:r>
      <w:r w:rsidRPr="00752410">
        <w:t xml:space="preserve"> MCL sharing study </w:t>
      </w:r>
      <w:r>
        <w:t xml:space="preserve">has been performed </w:t>
      </w:r>
      <w:r w:rsidRPr="00752410">
        <w:t xml:space="preserve">on audio PMSE interfere the co-frequency DME equipment. </w:t>
      </w:r>
    </w:p>
    <w:p w14:paraId="32E47D42" w14:textId="77777777" w:rsidR="00D273D2" w:rsidRPr="00752410" w:rsidRDefault="00D273D2" w:rsidP="00D273D2">
      <w:r w:rsidRPr="00752410">
        <w:t>If LoS is given, the free space model can be used. For NLoS other models are more appropriate. The time probability is relevant for long radio paths (e.g. &gt;100 km) but could be neglected for short radio paths and low antenna height of the wireless microphone.</w:t>
      </w:r>
    </w:p>
    <w:p w14:paraId="02A61297" w14:textId="77777777" w:rsidR="00D273D2" w:rsidRPr="00752410" w:rsidRDefault="00D273D2" w:rsidP="00D273D2">
      <w:r w:rsidRPr="00752410">
        <w:t>If the audio PMSE is used in densely built-up areas (cities) and/or indoor, no interference is likely to occur.</w:t>
      </w:r>
    </w:p>
    <w:p w14:paraId="3823D484" w14:textId="77777777" w:rsidR="00D273D2" w:rsidRPr="00752410" w:rsidRDefault="00D273D2" w:rsidP="00D273D2">
      <w:r w:rsidRPr="00752410">
        <w:t xml:space="preserve">Audio PMSE should not be used in an open area of about 3 km around the ground DME station. </w:t>
      </w:r>
    </w:p>
    <w:p w14:paraId="519CA57E" w14:textId="77777777" w:rsidR="00D273D2" w:rsidRPr="00752410" w:rsidRDefault="00D273D2" w:rsidP="00D273D2">
      <w:r w:rsidRPr="00752410">
        <w:t>The required protection distance between audio PMSE used in a large open area and the airborne DME receiver depends on flight altitude and could reach up to 63 km.</w:t>
      </w:r>
    </w:p>
    <w:p w14:paraId="0185C5F1" w14:textId="77777777" w:rsidR="00D273D2" w:rsidRPr="00752410" w:rsidRDefault="00D273D2" w:rsidP="00D273D2">
      <w:r w:rsidRPr="00752410">
        <w:t>This is a worst case analysis. There are margins because some of the assumptions, e.g. on the penetration loss or clutter loss, are very conservative. In reality these losses will be higher. The elevation antenna patterns are not taken into account, the maximum gain was used. The probability that the antennas are pointing to each other with the maximum in azimuth and elevation is not considered. An effective mitigation technique is the selection of adjacent frequencies and not the co-frequency band.</w:t>
      </w:r>
    </w:p>
    <w:p w14:paraId="565584C7" w14:textId="77777777" w:rsidR="00D273D2" w:rsidRDefault="00D273D2" w:rsidP="00C92328"/>
    <w:p w14:paraId="251747C5" w14:textId="77777777" w:rsidR="00DB41DE" w:rsidRDefault="00DB41DE" w:rsidP="00DB41DE">
      <w:pPr>
        <w:pStyle w:val="ECCAnnexheading1"/>
      </w:pPr>
      <w:bookmarkStart w:id="136" w:name="_Toc8411982"/>
      <w:r>
        <w:lastRenderedPageBreak/>
        <w:t>[ANFR] Study</w:t>
      </w:r>
      <w:r w:rsidR="00D367D2">
        <w:t xml:space="preserve"> on compatibility between ARNS and PMSE</w:t>
      </w:r>
      <w:bookmarkEnd w:id="136"/>
    </w:p>
    <w:p w14:paraId="6FD5A20C" w14:textId="032AC885" w:rsidR="00B91A7D" w:rsidRDefault="00B91A7D" w:rsidP="00A52C8F">
      <w:pPr>
        <w:pStyle w:val="ECCAnnexheading2"/>
      </w:pPr>
      <w:r>
        <w:t>Summary</w:t>
      </w:r>
    </w:p>
    <w:p w14:paraId="0929229E" w14:textId="29F122AF" w:rsidR="00A52C8F" w:rsidRDefault="00B91A7D" w:rsidP="00B91A7D">
      <w:pPr>
        <w:pStyle w:val="ECCAnnexheading3"/>
      </w:pPr>
      <w:r>
        <w:t xml:space="preserve">Executive </w:t>
      </w:r>
      <w:r w:rsidR="00A52C8F">
        <w:t>Summary</w:t>
      </w:r>
    </w:p>
    <w:p w14:paraId="67742370" w14:textId="77777777" w:rsidR="00510075" w:rsidRPr="00510075" w:rsidRDefault="00510075" w:rsidP="00510075">
      <w:r w:rsidRPr="00566A83">
        <w:t xml:space="preserve">This study investigates the possible use of audio PMSE in the frequency band 960-1164 MHz currently allocated to aeronautical mobile </w:t>
      </w:r>
      <w:r w:rsidRPr="00510075">
        <w:t xml:space="preserve">en route and radionavigation services. </w:t>
      </w:r>
    </w:p>
    <w:p w14:paraId="6D806DC1" w14:textId="77777777" w:rsidR="00510075" w:rsidRPr="00510075" w:rsidRDefault="00510075" w:rsidP="00510075">
      <w:r w:rsidRPr="00566A83">
        <w:t>The study took into account existing aviation systems (civil aviation DME</w:t>
      </w:r>
      <w:r w:rsidRPr="00510075">
        <w:t xml:space="preserve">, 1030/1090 MHz frequency, GNSS in the adjacent band and military JTIDS/MIDS) as well as on-going projects (short term UAT, mid-term LDACS and CNPC for drones, long term CNS). The band 960-1164 MHz being already saturated with these security systems, the adequate propagation model is Free Space Loss between aircrafts and PMSE devices, and an I/N = -6 dB criterion was used. </w:t>
      </w:r>
    </w:p>
    <w:p w14:paraId="72FF7ECB" w14:textId="5FEE3094" w:rsidR="00510075" w:rsidRPr="00510075" w:rsidRDefault="00510075" w:rsidP="00510075">
      <w:pPr>
        <w:pStyle w:val="ECCBulletsLv1"/>
      </w:pPr>
      <w:r w:rsidRPr="00566A83">
        <w:t>Regarding PMSE transmitters, they are considered with omnidirectional EIRP. Due to lack of scenarios, the study considered aggregated interference in co-channel with up to 3 PMSE per one MHz, with a body loss of 0</w:t>
      </w:r>
      <w:r>
        <w:t xml:space="preserve"> </w:t>
      </w:r>
      <w:r w:rsidRPr="00566A83">
        <w:t xml:space="preserve">dB. </w:t>
      </w:r>
    </w:p>
    <w:p w14:paraId="4EB03159" w14:textId="77777777" w:rsidR="00510075" w:rsidRPr="00510075" w:rsidRDefault="00510075" w:rsidP="00510075">
      <w:pPr>
        <w:pStyle w:val="ECCBulletsLv1"/>
      </w:pPr>
      <w:r w:rsidRPr="00566A83">
        <w:t xml:space="preserve">Regarding PMSE receivers, the interference </w:t>
      </w:r>
      <w:r w:rsidRPr="00510075">
        <w:t xml:space="preserve">level ensuring protection considered is -105 dBm.  </w:t>
      </w:r>
    </w:p>
    <w:p w14:paraId="58620A0F" w14:textId="40A8E797" w:rsidR="00510075" w:rsidRPr="00510075" w:rsidRDefault="00510075" w:rsidP="00510075">
      <w:pPr>
        <w:pStyle w:val="ECCBulletsLv1"/>
      </w:pPr>
      <w:r w:rsidRPr="00E82A46">
        <w:t xml:space="preserve">The resulting separation distances </w:t>
      </w:r>
      <w:r w:rsidRPr="00510075">
        <w:t xml:space="preserve">range from 225 </w:t>
      </w:r>
      <w:r>
        <w:t>k</w:t>
      </w:r>
      <w:r w:rsidRPr="00510075">
        <w:t xml:space="preserve">m to 587 </w:t>
      </w:r>
      <w:r>
        <w:t>k</w:t>
      </w:r>
      <w:r w:rsidRPr="00510075">
        <w:t xml:space="preserve">m for outdoor use of audio PMSE.   </w:t>
      </w:r>
    </w:p>
    <w:p w14:paraId="2C087FF0" w14:textId="77777777" w:rsidR="00E061E4" w:rsidRPr="00E061E4" w:rsidRDefault="00E061E4" w:rsidP="00B91A7D">
      <w:pPr>
        <w:pStyle w:val="ECCAnnexheading3"/>
      </w:pPr>
      <w:bookmarkStart w:id="137" w:name="_Toc2761803"/>
      <w:r w:rsidRPr="00E061E4">
        <w:t>Overall criterion</w:t>
      </w:r>
      <w:bookmarkEnd w:id="137"/>
    </w:p>
    <w:p w14:paraId="5D20D4DB" w14:textId="77777777" w:rsidR="00E061E4" w:rsidRDefault="00E061E4" w:rsidP="00E061E4">
      <w:r>
        <w:t xml:space="preserve">The protection criteria I/N of -6 dB has been considered in this study. </w:t>
      </w:r>
    </w:p>
    <w:p w14:paraId="4F92B804" w14:textId="77777777" w:rsidR="00E061E4" w:rsidRDefault="00E061E4" w:rsidP="00E061E4">
      <w:r>
        <w:t xml:space="preserve">I/N protection criteria are commonly used for various terrestrial systems at ITU-R level and in many studies at CEPT. </w:t>
      </w:r>
    </w:p>
    <w:p w14:paraId="003A2364" w14:textId="6DC460E1" w:rsidR="00E061E4" w:rsidRDefault="00E061E4" w:rsidP="00E061E4">
      <w:pPr>
        <w:pStyle w:val="ECCAnnexheading3"/>
      </w:pPr>
      <w:bookmarkStart w:id="138" w:name="_Toc2761804"/>
      <w:r w:rsidRPr="00E061E4">
        <w:t>Status</w:t>
      </w:r>
      <w:bookmarkEnd w:id="138"/>
      <w:r>
        <w:t xml:space="preserve">   </w:t>
      </w:r>
    </w:p>
    <w:p w14:paraId="7E108C7C" w14:textId="77777777" w:rsidR="00510075" w:rsidRPr="00510075" w:rsidRDefault="00510075" w:rsidP="00510075">
      <w:r w:rsidRPr="00510075">
        <w:t xml:space="preserve">An additional factor may have to be considered in order to recognize the status of the service under which aeronautical systems are operated compared to the one for PMSE. In this study, in order to protect this high availability and integrity requirement for the aeronautical radionavigation, the value of the protection criteria is defined at -10 dB in this study.   </w:t>
      </w:r>
    </w:p>
    <w:p w14:paraId="5BEA59DF" w14:textId="77777777" w:rsidR="00510075" w:rsidRPr="00510075" w:rsidRDefault="00510075" w:rsidP="00510075">
      <w:r w:rsidRPr="00510075">
        <w:t>The band 960-1164 MHz is not allocated to the mobile service. Therefore, PMSE will have to operate under the article 4.4, whereas all the aeronautical systems operate on a primary basis in this band. Furthermore, the safe operation of aeronautical systems into the band 960-1164 MHz requires availability and integrity, which is comparable to few if any other radio services. Also, aeronautical Radionavigation needs to be even protected at a higher level than Aeronautical Radiocommunications.</w:t>
      </w:r>
    </w:p>
    <w:p w14:paraId="03E75234" w14:textId="77777777" w:rsidR="00510075" w:rsidRDefault="00510075" w:rsidP="00510075">
      <w:r w:rsidRPr="00510075">
        <w:t>In order to protect this high availability and integrity requirement for the aeronautical radionavigation, the value of the protection criteria must take into account this factor and is therefore defined at -10 dB in this study.</w:t>
      </w:r>
      <w:bookmarkStart w:id="139" w:name="_Toc2761805"/>
      <w:r w:rsidRPr="00E061E4">
        <w:t xml:space="preserve"> </w:t>
      </w:r>
    </w:p>
    <w:p w14:paraId="643B5B0F" w14:textId="428F0609" w:rsidR="00E061E4" w:rsidRPr="00E061E4" w:rsidRDefault="00E061E4" w:rsidP="00510075">
      <w:pPr>
        <w:pStyle w:val="ECCAnnexheading3"/>
      </w:pPr>
      <w:r w:rsidRPr="00E061E4">
        <w:t>Safety margin consideration</w:t>
      </w:r>
      <w:bookmarkEnd w:id="139"/>
    </w:p>
    <w:p w14:paraId="54214223" w14:textId="77777777" w:rsidR="00E061E4" w:rsidRDefault="00E061E4" w:rsidP="00E061E4">
      <w:r>
        <w:t>ICAO handbook DOC 9718 defines the safety, as following:</w:t>
      </w:r>
    </w:p>
    <w:p w14:paraId="1AF323F1" w14:textId="77777777" w:rsidR="00E061E4" w:rsidRPr="00510075" w:rsidRDefault="00E061E4" w:rsidP="00E061E4">
      <w:pPr>
        <w:rPr>
          <w:rStyle w:val="Emphasis"/>
        </w:rPr>
      </w:pPr>
      <w:r w:rsidRPr="00510075">
        <w:rPr>
          <w:rStyle w:val="Emphasis"/>
        </w:rPr>
        <w:t>Aeronautical safety applications are required to have continued operation through worst case interference, so all factors which contribute to harmful interference should be considered in analyses involving those applications. An aviation safety margin is included in order to address the risk that some such factors cannot be foreseen (for example impacts of differing modulation schemes). This margin is applied to the system protection criteria to increase the operational assurances to the required level. Traditionally for aviation systems/scenarios an aviation safety margin of 6–10 dB is applied. Until established on the basis of further study on a case-by-case basis, an aviation safety margin of not less than 6 dB should be applied.</w:t>
      </w:r>
    </w:p>
    <w:p w14:paraId="7CB68540" w14:textId="77777777" w:rsidR="00E061E4" w:rsidRDefault="00E061E4" w:rsidP="00E061E4">
      <w:r>
        <w:lastRenderedPageBreak/>
        <w:t>Aeronautical systems of civil aviation operated in the frequency band 960-1164 MHz are for safety of life purpose, therefore a safety margin of 6 dB to comply with article 4.10 and ICAO handbook is considered appropriate for this study.</w:t>
      </w:r>
    </w:p>
    <w:p w14:paraId="0122EB01" w14:textId="77777777" w:rsidR="00E061E4" w:rsidRPr="00E061E4" w:rsidRDefault="00E061E4" w:rsidP="00B91A7D">
      <w:pPr>
        <w:pStyle w:val="ECCAnnexheading3"/>
      </w:pPr>
      <w:r w:rsidRPr="00E061E4">
        <w:t>Aggregated effect and deployment scenario</w:t>
      </w:r>
    </w:p>
    <w:p w14:paraId="339E377E" w14:textId="77777777" w:rsidR="00E061E4" w:rsidRDefault="00E061E4" w:rsidP="00E061E4">
      <w:r>
        <w:t>So far, no much material was provided regarding a possible deployment scenario of audio PMSE in the band 960-1164 MHz.</w:t>
      </w:r>
    </w:p>
    <w:p w14:paraId="57C3A41B" w14:textId="77777777" w:rsidR="00E061E4" w:rsidRDefault="00E061E4" w:rsidP="00E061E4">
      <w:r>
        <w:t>Nevertheless, according to ETSI TR 102 546, during outdoor show, such as 14th of July in France, around 150 wireless microphones can be at the same place.</w:t>
      </w:r>
    </w:p>
    <w:p w14:paraId="077B8228" w14:textId="77777777" w:rsidR="00E061E4" w:rsidRDefault="00E061E4" w:rsidP="00E061E4">
      <w:r w:rsidRPr="00FE05D0">
        <w:t>The aggregated effect has been taken into account although no much material was provided. Due to PMSE inter-system interferences, it appears relevant to consider a use of three wireless audio PMSE within one MHz bandwidth.</w:t>
      </w:r>
    </w:p>
    <w:p w14:paraId="283CE856" w14:textId="77777777" w:rsidR="00E061E4" w:rsidRPr="00E061E4" w:rsidRDefault="00E061E4" w:rsidP="00B91A7D">
      <w:pPr>
        <w:pStyle w:val="ECCAnnexheading3"/>
      </w:pPr>
      <w:r w:rsidRPr="00E061E4">
        <w:t>Summary</w:t>
      </w:r>
    </w:p>
    <w:p w14:paraId="43AA00BC" w14:textId="77777777" w:rsidR="00E061E4" w:rsidRDefault="00E061E4" w:rsidP="00E061E4">
      <w:r>
        <w:t>All the incumbent systems into the band 960-1164 MHz were considered. This includes the current applications (such as DME, UAT, and all the 1030-1090 frequencies systems) and also the future systems that are expected in Europe and in France in the short, middle and long term (CNPC for drones, LDACS and the long term CNS system).</w:t>
      </w:r>
    </w:p>
    <w:p w14:paraId="6BEB0FCD" w14:textId="55186E0F" w:rsidR="00E061E4" w:rsidRDefault="00E061E4" w:rsidP="00E061E4">
      <w:r>
        <w:t>For the compatibility studies, the main objective is to ensure security for the aeronautical systems, therefore they are considered as a victim and only the receivers parameters are shown below.</w:t>
      </w:r>
      <w:r w:rsidR="00B91A7D" w:rsidRPr="00B91A7D">
        <w:t xml:space="preserve"> The worst case considered is airborne systems and outdoor PMSE, with no building attenuation nor body attenuation.</w:t>
      </w:r>
    </w:p>
    <w:p w14:paraId="33CA0DB4" w14:textId="77777777" w:rsidR="00E061E4" w:rsidRDefault="00E061E4" w:rsidP="00E061E4">
      <w:pPr>
        <w:pStyle w:val="Caption"/>
        <w:rPr>
          <w:rStyle w:val="ECCParagraph"/>
        </w:rPr>
      </w:pPr>
      <w:r>
        <w:t xml:space="preserve">Table </w:t>
      </w:r>
      <w:r w:rsidR="000503B5">
        <w:fldChar w:fldCharType="begin"/>
      </w:r>
      <w:r w:rsidR="000503B5">
        <w:instrText xml:space="preserve"> SEQ Table \* ARABIC </w:instrText>
      </w:r>
      <w:r w:rsidR="000503B5">
        <w:fldChar w:fldCharType="separate"/>
      </w:r>
      <w:r w:rsidRPr="00E061E4">
        <w:t>1</w:t>
      </w:r>
      <w:r w:rsidR="000503B5">
        <w:fldChar w:fldCharType="end"/>
      </w:r>
      <w:r>
        <w:t>: Summary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 w:type="dxa"/>
          <w:bottom w:w="11" w:type="dxa"/>
        </w:tblCellMar>
        <w:tblLook w:val="01E0" w:firstRow="1" w:lastRow="1" w:firstColumn="1" w:lastColumn="1" w:noHBand="0" w:noVBand="0"/>
      </w:tblPr>
      <w:tblGrid>
        <w:gridCol w:w="2834"/>
        <w:gridCol w:w="2340"/>
        <w:gridCol w:w="2340"/>
        <w:gridCol w:w="2006"/>
      </w:tblGrid>
      <w:tr w:rsidR="00E061E4" w:rsidRPr="00FE1795" w14:paraId="4B0A9CD4" w14:textId="77777777" w:rsidTr="00E061E4">
        <w:trPr>
          <w:tblHeader/>
        </w:trPr>
        <w:tc>
          <w:tcPr>
            <w:tcW w:w="2834" w:type="dxa"/>
            <w:tcBorders>
              <w:top w:val="single" w:sz="4" w:space="0" w:color="D2232A"/>
              <w:left w:val="single" w:sz="4" w:space="0" w:color="D2232A"/>
              <w:bottom w:val="single" w:sz="4" w:space="0" w:color="D2232A"/>
              <w:right w:val="nil"/>
            </w:tcBorders>
            <w:shd w:val="clear" w:color="auto" w:fill="D2232A"/>
            <w:vAlign w:val="center"/>
          </w:tcPr>
          <w:p w14:paraId="697C9153" w14:textId="77777777" w:rsidR="00E061E4" w:rsidRPr="00E061E4" w:rsidRDefault="00E061E4" w:rsidP="00E061E4">
            <w:pPr>
              <w:pStyle w:val="ECCTableHeaderwhitefont"/>
              <w:rPr>
                <w:rStyle w:val="ECCHLbold"/>
              </w:rPr>
            </w:pPr>
            <w:r>
              <w:rPr>
                <w:rStyle w:val="ECCHLbold"/>
              </w:rPr>
              <w:t>PMSE interference into aeronautical systems</w:t>
            </w:r>
          </w:p>
        </w:tc>
        <w:tc>
          <w:tcPr>
            <w:tcW w:w="2340" w:type="dxa"/>
            <w:tcBorders>
              <w:top w:val="single" w:sz="4" w:space="0" w:color="D2232A"/>
              <w:left w:val="nil"/>
              <w:bottom w:val="single" w:sz="4" w:space="0" w:color="D2232A"/>
              <w:right w:val="nil"/>
            </w:tcBorders>
            <w:shd w:val="clear" w:color="auto" w:fill="D2232A"/>
            <w:vAlign w:val="center"/>
          </w:tcPr>
          <w:p w14:paraId="6ADFFC4F" w14:textId="77777777" w:rsidR="00E061E4" w:rsidRPr="00E061E4" w:rsidRDefault="00E061E4" w:rsidP="00E061E4">
            <w:pPr>
              <w:pStyle w:val="ECCTableHeaderwhitefont"/>
              <w:rPr>
                <w:rStyle w:val="ECCHLbold"/>
              </w:rPr>
            </w:pPr>
            <w:r w:rsidRPr="00E061E4">
              <w:t>Frequency Band (MHz)</w:t>
            </w:r>
          </w:p>
        </w:tc>
        <w:tc>
          <w:tcPr>
            <w:tcW w:w="2340" w:type="dxa"/>
            <w:tcBorders>
              <w:top w:val="single" w:sz="4" w:space="0" w:color="D2232A"/>
              <w:left w:val="nil"/>
              <w:bottom w:val="single" w:sz="4" w:space="0" w:color="D2232A"/>
              <w:right w:val="single" w:sz="4" w:space="0" w:color="D2232A"/>
            </w:tcBorders>
            <w:shd w:val="clear" w:color="auto" w:fill="D2232A"/>
            <w:vAlign w:val="center"/>
          </w:tcPr>
          <w:p w14:paraId="2DDF56C4" w14:textId="77777777" w:rsidR="00E061E4" w:rsidRPr="00E061E4" w:rsidRDefault="00E061E4" w:rsidP="00E061E4">
            <w:pPr>
              <w:pStyle w:val="ECCTableHeaderwhitefont"/>
              <w:rPr>
                <w:rStyle w:val="ECCHLbold"/>
              </w:rPr>
            </w:pPr>
            <w:r>
              <w:rPr>
                <w:rStyle w:val="ECCHLbold"/>
              </w:rPr>
              <w:t>Minimum co-frequency separation distance (Air Receiver)</w:t>
            </w:r>
          </w:p>
        </w:tc>
        <w:tc>
          <w:tcPr>
            <w:tcW w:w="2006" w:type="dxa"/>
            <w:tcBorders>
              <w:top w:val="single" w:sz="4" w:space="0" w:color="D2232A"/>
              <w:left w:val="nil"/>
              <w:bottom w:val="single" w:sz="4" w:space="0" w:color="D2232A"/>
              <w:right w:val="single" w:sz="4" w:space="0" w:color="D2232A"/>
            </w:tcBorders>
            <w:shd w:val="clear" w:color="auto" w:fill="D2232A"/>
            <w:vAlign w:val="center"/>
          </w:tcPr>
          <w:p w14:paraId="6C105E9D" w14:textId="77777777" w:rsidR="00E061E4" w:rsidRPr="00E061E4" w:rsidDel="00573E81" w:rsidRDefault="00E061E4" w:rsidP="00E061E4">
            <w:pPr>
              <w:pStyle w:val="ECCTableHeaderwhitefont"/>
              <w:rPr>
                <w:rStyle w:val="ECCHLbold"/>
              </w:rPr>
            </w:pPr>
            <w:r>
              <w:rPr>
                <w:rStyle w:val="ECCHLbold"/>
              </w:rPr>
              <w:t>Guard band</w:t>
            </w:r>
            <w:r w:rsidRPr="00E061E4">
              <w:rPr>
                <w:rStyle w:val="FootnoteReference"/>
              </w:rPr>
              <w:footnoteReference w:id="23"/>
            </w:r>
          </w:p>
        </w:tc>
      </w:tr>
      <w:tr w:rsidR="00E061E4" w14:paraId="56FEB9E6" w14:textId="77777777" w:rsidTr="00E061E4">
        <w:tc>
          <w:tcPr>
            <w:tcW w:w="2834" w:type="dxa"/>
            <w:tcBorders>
              <w:top w:val="single" w:sz="4" w:space="0" w:color="D2232A"/>
              <w:left w:val="single" w:sz="4" w:space="0" w:color="D2232A"/>
              <w:bottom w:val="single" w:sz="4" w:space="0" w:color="D2232A"/>
              <w:right w:val="single" w:sz="4" w:space="0" w:color="D2232A"/>
            </w:tcBorders>
            <w:vAlign w:val="center"/>
          </w:tcPr>
          <w:p w14:paraId="712F4B27" w14:textId="77777777" w:rsidR="00E061E4" w:rsidRPr="00E061E4" w:rsidRDefault="00E061E4" w:rsidP="00E061E4">
            <w:r w:rsidRPr="001642E3">
              <w:t>DME</w:t>
            </w:r>
          </w:p>
        </w:tc>
        <w:tc>
          <w:tcPr>
            <w:tcW w:w="2340" w:type="dxa"/>
            <w:tcBorders>
              <w:top w:val="single" w:sz="4" w:space="0" w:color="D2232A"/>
              <w:left w:val="single" w:sz="4" w:space="0" w:color="D2232A"/>
              <w:bottom w:val="single" w:sz="4" w:space="0" w:color="D2232A"/>
              <w:right w:val="single" w:sz="4" w:space="0" w:color="D2232A"/>
            </w:tcBorders>
            <w:vAlign w:val="center"/>
          </w:tcPr>
          <w:p w14:paraId="3E6304B7" w14:textId="77777777" w:rsidR="00E061E4" w:rsidRPr="00E061E4" w:rsidRDefault="00E061E4" w:rsidP="00E061E4">
            <w:r w:rsidRPr="001642E3">
              <w:t>962-1164</w:t>
            </w:r>
          </w:p>
        </w:tc>
        <w:tc>
          <w:tcPr>
            <w:tcW w:w="2340" w:type="dxa"/>
            <w:tcBorders>
              <w:top w:val="single" w:sz="4" w:space="0" w:color="D2232A"/>
              <w:left w:val="single" w:sz="4" w:space="0" w:color="D2232A"/>
              <w:bottom w:val="single" w:sz="4" w:space="0" w:color="D2232A"/>
              <w:right w:val="single" w:sz="4" w:space="0" w:color="D2232A"/>
            </w:tcBorders>
            <w:vAlign w:val="center"/>
          </w:tcPr>
          <w:p w14:paraId="77B8A988" w14:textId="0FFB3D2A" w:rsidR="00E061E4" w:rsidRPr="00E061E4" w:rsidRDefault="00E061E4" w:rsidP="00E061E4">
            <w:r>
              <w:t>571</w:t>
            </w:r>
            <w:r w:rsidR="00510075">
              <w:t xml:space="preserve"> km</w:t>
            </w:r>
          </w:p>
        </w:tc>
        <w:tc>
          <w:tcPr>
            <w:tcW w:w="2006" w:type="dxa"/>
            <w:tcBorders>
              <w:top w:val="single" w:sz="4" w:space="0" w:color="D2232A"/>
              <w:left w:val="single" w:sz="4" w:space="0" w:color="D2232A"/>
              <w:bottom w:val="single" w:sz="4" w:space="0" w:color="D2232A"/>
              <w:right w:val="single" w:sz="4" w:space="0" w:color="D2232A"/>
            </w:tcBorders>
            <w:vAlign w:val="center"/>
          </w:tcPr>
          <w:p w14:paraId="024CCA6F" w14:textId="77777777" w:rsidR="00E061E4" w:rsidRPr="00E061E4" w:rsidRDefault="00E061E4" w:rsidP="00E061E4">
            <w:r>
              <w:t>1.59 MHz</w:t>
            </w:r>
          </w:p>
        </w:tc>
      </w:tr>
      <w:tr w:rsidR="00E061E4" w14:paraId="5030296C" w14:textId="77777777" w:rsidTr="00E061E4">
        <w:tc>
          <w:tcPr>
            <w:tcW w:w="2834" w:type="dxa"/>
            <w:tcBorders>
              <w:top w:val="single" w:sz="4" w:space="0" w:color="D2232A"/>
              <w:left w:val="single" w:sz="4" w:space="0" w:color="D2232A"/>
              <w:bottom w:val="single" w:sz="4" w:space="0" w:color="D2232A"/>
              <w:right w:val="single" w:sz="4" w:space="0" w:color="D2232A"/>
            </w:tcBorders>
            <w:vAlign w:val="center"/>
          </w:tcPr>
          <w:p w14:paraId="052E8188" w14:textId="77777777" w:rsidR="00E061E4" w:rsidRPr="00E061E4" w:rsidRDefault="00E061E4" w:rsidP="00E061E4">
            <w:r w:rsidRPr="001642E3">
              <w:t>UAT</w:t>
            </w:r>
          </w:p>
        </w:tc>
        <w:tc>
          <w:tcPr>
            <w:tcW w:w="2340" w:type="dxa"/>
            <w:tcBorders>
              <w:top w:val="single" w:sz="4" w:space="0" w:color="D2232A"/>
              <w:left w:val="single" w:sz="4" w:space="0" w:color="D2232A"/>
              <w:bottom w:val="single" w:sz="4" w:space="0" w:color="D2232A"/>
              <w:right w:val="single" w:sz="4" w:space="0" w:color="D2232A"/>
            </w:tcBorders>
            <w:vAlign w:val="center"/>
          </w:tcPr>
          <w:p w14:paraId="642BE1C5" w14:textId="77777777" w:rsidR="00E061E4" w:rsidRPr="00E061E4" w:rsidRDefault="00E061E4" w:rsidP="00E061E4">
            <w:r w:rsidRPr="001642E3">
              <w:t>978</w:t>
            </w:r>
          </w:p>
        </w:tc>
        <w:tc>
          <w:tcPr>
            <w:tcW w:w="2340" w:type="dxa"/>
            <w:tcBorders>
              <w:top w:val="single" w:sz="4" w:space="0" w:color="D2232A"/>
              <w:left w:val="single" w:sz="4" w:space="0" w:color="D2232A"/>
              <w:bottom w:val="single" w:sz="4" w:space="0" w:color="D2232A"/>
              <w:right w:val="single" w:sz="4" w:space="0" w:color="D2232A"/>
            </w:tcBorders>
            <w:vAlign w:val="center"/>
          </w:tcPr>
          <w:p w14:paraId="02813895" w14:textId="02CF8D00" w:rsidR="00E061E4" w:rsidRPr="00E061E4" w:rsidRDefault="00E061E4" w:rsidP="00E061E4">
            <w:r>
              <w:t>419</w:t>
            </w:r>
            <w:r w:rsidR="00510075">
              <w:t xml:space="preserve"> km</w:t>
            </w:r>
          </w:p>
        </w:tc>
        <w:tc>
          <w:tcPr>
            <w:tcW w:w="2006" w:type="dxa"/>
            <w:tcBorders>
              <w:top w:val="single" w:sz="4" w:space="0" w:color="D2232A"/>
              <w:left w:val="single" w:sz="4" w:space="0" w:color="D2232A"/>
              <w:bottom w:val="single" w:sz="4" w:space="0" w:color="D2232A"/>
              <w:right w:val="single" w:sz="4" w:space="0" w:color="D2232A"/>
            </w:tcBorders>
            <w:vAlign w:val="center"/>
          </w:tcPr>
          <w:p w14:paraId="326462D4" w14:textId="77777777" w:rsidR="00E061E4" w:rsidRPr="00E061E4" w:rsidRDefault="00E061E4" w:rsidP="00E061E4">
            <w:r>
              <w:t>10.8 MHz</w:t>
            </w:r>
          </w:p>
        </w:tc>
      </w:tr>
      <w:tr w:rsidR="00E061E4" w14:paraId="0335B5C9" w14:textId="77777777" w:rsidTr="00E061E4">
        <w:tc>
          <w:tcPr>
            <w:tcW w:w="2834" w:type="dxa"/>
            <w:tcBorders>
              <w:top w:val="single" w:sz="4" w:space="0" w:color="D2232A"/>
              <w:left w:val="single" w:sz="4" w:space="0" w:color="D2232A"/>
              <w:bottom w:val="single" w:sz="4" w:space="0" w:color="D2232A"/>
              <w:right w:val="single" w:sz="4" w:space="0" w:color="D2232A"/>
            </w:tcBorders>
            <w:vAlign w:val="center"/>
          </w:tcPr>
          <w:p w14:paraId="62B1ECDF" w14:textId="77777777" w:rsidR="00E061E4" w:rsidRPr="00E061E4" w:rsidRDefault="00E061E4" w:rsidP="00E061E4">
            <w:r w:rsidRPr="001642E3">
              <w:t>1030-1090 Frequencies</w:t>
            </w:r>
          </w:p>
        </w:tc>
        <w:tc>
          <w:tcPr>
            <w:tcW w:w="2340" w:type="dxa"/>
            <w:tcBorders>
              <w:top w:val="single" w:sz="4" w:space="0" w:color="D2232A"/>
              <w:left w:val="single" w:sz="4" w:space="0" w:color="D2232A"/>
              <w:bottom w:val="single" w:sz="4" w:space="0" w:color="D2232A"/>
              <w:right w:val="single" w:sz="4" w:space="0" w:color="D2232A"/>
            </w:tcBorders>
            <w:vAlign w:val="center"/>
          </w:tcPr>
          <w:p w14:paraId="5ED922A4" w14:textId="77777777" w:rsidR="00E061E4" w:rsidRPr="00E061E4" w:rsidRDefault="00E061E4" w:rsidP="00E061E4">
            <w:r w:rsidRPr="001642E3">
              <w:t>1030</w:t>
            </w:r>
          </w:p>
          <w:p w14:paraId="4B12E28A" w14:textId="77777777" w:rsidR="00E061E4" w:rsidRPr="00E061E4" w:rsidRDefault="00E061E4" w:rsidP="00E061E4">
            <w:r w:rsidRPr="001642E3">
              <w:t>1090</w:t>
            </w:r>
          </w:p>
        </w:tc>
        <w:tc>
          <w:tcPr>
            <w:tcW w:w="2340" w:type="dxa"/>
            <w:tcBorders>
              <w:top w:val="single" w:sz="4" w:space="0" w:color="D2232A"/>
              <w:left w:val="single" w:sz="4" w:space="0" w:color="D2232A"/>
              <w:bottom w:val="single" w:sz="4" w:space="0" w:color="D2232A"/>
              <w:right w:val="single" w:sz="4" w:space="0" w:color="D2232A"/>
            </w:tcBorders>
            <w:vAlign w:val="center"/>
          </w:tcPr>
          <w:p w14:paraId="2E89B6BA" w14:textId="77777777" w:rsidR="00E061E4" w:rsidRPr="00E061E4" w:rsidRDefault="00E061E4" w:rsidP="00E061E4">
            <w:r>
              <w:t>Not applicable</w:t>
            </w:r>
          </w:p>
        </w:tc>
        <w:tc>
          <w:tcPr>
            <w:tcW w:w="2006" w:type="dxa"/>
            <w:tcBorders>
              <w:top w:val="single" w:sz="4" w:space="0" w:color="D2232A"/>
              <w:left w:val="single" w:sz="4" w:space="0" w:color="D2232A"/>
              <w:bottom w:val="single" w:sz="4" w:space="0" w:color="D2232A"/>
              <w:right w:val="single" w:sz="4" w:space="0" w:color="D2232A"/>
            </w:tcBorders>
            <w:vAlign w:val="center"/>
          </w:tcPr>
          <w:p w14:paraId="7433DB4E" w14:textId="77777777" w:rsidR="00E061E4" w:rsidRPr="00E061E4" w:rsidRDefault="00E061E4" w:rsidP="00E061E4">
            <w:r>
              <w:t>23.1 MHz</w:t>
            </w:r>
          </w:p>
          <w:p w14:paraId="04712218" w14:textId="77777777" w:rsidR="00E061E4" w:rsidRPr="00E061E4" w:rsidRDefault="00E061E4" w:rsidP="00E061E4">
            <w:r>
              <w:t>21.4 MHz</w:t>
            </w:r>
          </w:p>
        </w:tc>
      </w:tr>
      <w:tr w:rsidR="00E061E4" w14:paraId="7596E244" w14:textId="77777777" w:rsidTr="00E061E4">
        <w:tc>
          <w:tcPr>
            <w:tcW w:w="2834" w:type="dxa"/>
            <w:tcBorders>
              <w:top w:val="single" w:sz="4" w:space="0" w:color="D2232A"/>
              <w:left w:val="single" w:sz="4" w:space="0" w:color="D2232A"/>
              <w:bottom w:val="single" w:sz="4" w:space="0" w:color="D2232A"/>
              <w:right w:val="single" w:sz="4" w:space="0" w:color="D2232A"/>
            </w:tcBorders>
            <w:vAlign w:val="center"/>
          </w:tcPr>
          <w:p w14:paraId="3E8B82F0" w14:textId="77777777" w:rsidR="00E061E4" w:rsidRPr="00E061E4" w:rsidRDefault="00E061E4" w:rsidP="00E061E4">
            <w:r w:rsidRPr="001642E3">
              <w:t>CNPC</w:t>
            </w:r>
          </w:p>
        </w:tc>
        <w:tc>
          <w:tcPr>
            <w:tcW w:w="2340" w:type="dxa"/>
            <w:tcBorders>
              <w:top w:val="single" w:sz="4" w:space="0" w:color="D2232A"/>
              <w:left w:val="single" w:sz="4" w:space="0" w:color="D2232A"/>
              <w:bottom w:val="single" w:sz="4" w:space="0" w:color="D2232A"/>
              <w:right w:val="single" w:sz="4" w:space="0" w:color="D2232A"/>
            </w:tcBorders>
            <w:vAlign w:val="center"/>
          </w:tcPr>
          <w:p w14:paraId="092AFD65" w14:textId="77777777" w:rsidR="00E061E4" w:rsidRPr="00E061E4" w:rsidRDefault="00E061E4" w:rsidP="00E061E4">
            <w:r w:rsidRPr="001642E3">
              <w:t>960-1164</w:t>
            </w:r>
          </w:p>
        </w:tc>
        <w:tc>
          <w:tcPr>
            <w:tcW w:w="2340" w:type="dxa"/>
            <w:tcBorders>
              <w:top w:val="single" w:sz="4" w:space="0" w:color="D2232A"/>
              <w:left w:val="single" w:sz="4" w:space="0" w:color="D2232A"/>
              <w:bottom w:val="single" w:sz="4" w:space="0" w:color="D2232A"/>
              <w:right w:val="single" w:sz="4" w:space="0" w:color="D2232A"/>
            </w:tcBorders>
            <w:vAlign w:val="center"/>
          </w:tcPr>
          <w:p w14:paraId="5147CBC1" w14:textId="4F811C36" w:rsidR="00E061E4" w:rsidRPr="00E061E4" w:rsidRDefault="00E061E4" w:rsidP="00E061E4">
            <w:r>
              <w:t>432</w:t>
            </w:r>
            <w:r w:rsidR="00510075">
              <w:t xml:space="preserve"> km</w:t>
            </w:r>
          </w:p>
        </w:tc>
        <w:tc>
          <w:tcPr>
            <w:tcW w:w="2006" w:type="dxa"/>
            <w:tcBorders>
              <w:top w:val="single" w:sz="4" w:space="0" w:color="D2232A"/>
              <w:left w:val="single" w:sz="4" w:space="0" w:color="D2232A"/>
              <w:bottom w:val="single" w:sz="4" w:space="0" w:color="D2232A"/>
              <w:right w:val="single" w:sz="4" w:space="0" w:color="D2232A"/>
            </w:tcBorders>
            <w:vAlign w:val="center"/>
          </w:tcPr>
          <w:p w14:paraId="4A609091" w14:textId="77777777" w:rsidR="00E061E4" w:rsidRPr="00E061E4" w:rsidRDefault="00E061E4" w:rsidP="00E061E4">
            <w:r>
              <w:t>486 kHz</w:t>
            </w:r>
          </w:p>
        </w:tc>
      </w:tr>
      <w:tr w:rsidR="00E061E4" w14:paraId="639A9C03" w14:textId="77777777" w:rsidTr="00E061E4">
        <w:tc>
          <w:tcPr>
            <w:tcW w:w="2834" w:type="dxa"/>
            <w:tcBorders>
              <w:top w:val="single" w:sz="4" w:space="0" w:color="D2232A"/>
              <w:left w:val="single" w:sz="4" w:space="0" w:color="D2232A"/>
              <w:bottom w:val="single" w:sz="4" w:space="0" w:color="D2232A"/>
              <w:right w:val="single" w:sz="4" w:space="0" w:color="D2232A"/>
            </w:tcBorders>
            <w:vAlign w:val="center"/>
          </w:tcPr>
          <w:p w14:paraId="38733181" w14:textId="77777777" w:rsidR="00E061E4" w:rsidRPr="00E061E4" w:rsidRDefault="00E061E4" w:rsidP="00E061E4">
            <w:r w:rsidRPr="001642E3">
              <w:t>LDACS</w:t>
            </w:r>
          </w:p>
        </w:tc>
        <w:tc>
          <w:tcPr>
            <w:tcW w:w="2340" w:type="dxa"/>
            <w:tcBorders>
              <w:top w:val="single" w:sz="4" w:space="0" w:color="D2232A"/>
              <w:left w:val="single" w:sz="4" w:space="0" w:color="D2232A"/>
              <w:bottom w:val="single" w:sz="4" w:space="0" w:color="D2232A"/>
              <w:right w:val="single" w:sz="4" w:space="0" w:color="D2232A"/>
            </w:tcBorders>
            <w:vAlign w:val="center"/>
          </w:tcPr>
          <w:p w14:paraId="363F03CC" w14:textId="77777777" w:rsidR="00E061E4" w:rsidRPr="00E061E4" w:rsidRDefault="00E061E4" w:rsidP="00E061E4">
            <w:r w:rsidRPr="001642E3">
              <w:t>1110-1156</w:t>
            </w:r>
          </w:p>
        </w:tc>
        <w:tc>
          <w:tcPr>
            <w:tcW w:w="2340" w:type="dxa"/>
            <w:tcBorders>
              <w:top w:val="single" w:sz="4" w:space="0" w:color="D2232A"/>
              <w:left w:val="single" w:sz="4" w:space="0" w:color="D2232A"/>
              <w:bottom w:val="single" w:sz="4" w:space="0" w:color="D2232A"/>
              <w:right w:val="single" w:sz="4" w:space="0" w:color="D2232A"/>
            </w:tcBorders>
            <w:vAlign w:val="center"/>
          </w:tcPr>
          <w:p w14:paraId="2A816C19" w14:textId="4D8DDE68" w:rsidR="00E061E4" w:rsidRPr="00E061E4" w:rsidRDefault="00E061E4" w:rsidP="00E061E4">
            <w:r>
              <w:t>287</w:t>
            </w:r>
            <w:r w:rsidR="00510075">
              <w:t xml:space="preserve"> km</w:t>
            </w:r>
          </w:p>
        </w:tc>
        <w:tc>
          <w:tcPr>
            <w:tcW w:w="2006" w:type="dxa"/>
            <w:tcBorders>
              <w:top w:val="single" w:sz="4" w:space="0" w:color="D2232A"/>
              <w:left w:val="single" w:sz="4" w:space="0" w:color="D2232A"/>
              <w:bottom w:val="single" w:sz="4" w:space="0" w:color="D2232A"/>
              <w:right w:val="single" w:sz="4" w:space="0" w:color="D2232A"/>
            </w:tcBorders>
            <w:vAlign w:val="center"/>
          </w:tcPr>
          <w:p w14:paraId="421CBD65" w14:textId="77777777" w:rsidR="00E061E4" w:rsidRPr="00E061E4" w:rsidRDefault="00E061E4" w:rsidP="00E061E4">
            <w:r>
              <w:t>&gt;500 kHz</w:t>
            </w:r>
          </w:p>
        </w:tc>
      </w:tr>
      <w:tr w:rsidR="00510075" w14:paraId="25B53D49" w14:textId="77777777" w:rsidTr="00E061E4">
        <w:tc>
          <w:tcPr>
            <w:tcW w:w="2834" w:type="dxa"/>
            <w:tcBorders>
              <w:top w:val="single" w:sz="4" w:space="0" w:color="D2232A"/>
              <w:left w:val="single" w:sz="4" w:space="0" w:color="D2232A"/>
              <w:bottom w:val="single" w:sz="4" w:space="0" w:color="D2232A"/>
              <w:right w:val="single" w:sz="4" w:space="0" w:color="D2232A"/>
            </w:tcBorders>
            <w:vAlign w:val="center"/>
          </w:tcPr>
          <w:p w14:paraId="04C1009B" w14:textId="414FDE0D" w:rsidR="00510075" w:rsidRPr="001642E3" w:rsidRDefault="00510075" w:rsidP="00510075">
            <w:r w:rsidRPr="006E1F33">
              <w:t>GNSS</w:t>
            </w:r>
          </w:p>
        </w:tc>
        <w:tc>
          <w:tcPr>
            <w:tcW w:w="2340" w:type="dxa"/>
            <w:tcBorders>
              <w:top w:val="single" w:sz="4" w:space="0" w:color="D2232A"/>
              <w:left w:val="single" w:sz="4" w:space="0" w:color="D2232A"/>
              <w:bottom w:val="single" w:sz="4" w:space="0" w:color="D2232A"/>
              <w:right w:val="single" w:sz="4" w:space="0" w:color="D2232A"/>
            </w:tcBorders>
            <w:vAlign w:val="center"/>
          </w:tcPr>
          <w:p w14:paraId="7B40DDE5" w14:textId="30067D21" w:rsidR="00510075" w:rsidRPr="001642E3" w:rsidRDefault="00510075" w:rsidP="00510075">
            <w:r w:rsidRPr="006E1F33">
              <w:t>1176.45</w:t>
            </w:r>
          </w:p>
        </w:tc>
        <w:tc>
          <w:tcPr>
            <w:tcW w:w="2340" w:type="dxa"/>
            <w:tcBorders>
              <w:top w:val="single" w:sz="4" w:space="0" w:color="D2232A"/>
              <w:left w:val="single" w:sz="4" w:space="0" w:color="D2232A"/>
              <w:bottom w:val="single" w:sz="4" w:space="0" w:color="D2232A"/>
              <w:right w:val="single" w:sz="4" w:space="0" w:color="D2232A"/>
            </w:tcBorders>
            <w:vAlign w:val="center"/>
          </w:tcPr>
          <w:p w14:paraId="028DA51D" w14:textId="03FB1DC1" w:rsidR="00510075" w:rsidRDefault="00510075" w:rsidP="00510075">
            <w:r w:rsidRPr="006E1F33">
              <w:t>Not applicable</w:t>
            </w:r>
          </w:p>
        </w:tc>
        <w:tc>
          <w:tcPr>
            <w:tcW w:w="2006" w:type="dxa"/>
            <w:tcBorders>
              <w:top w:val="single" w:sz="4" w:space="0" w:color="D2232A"/>
              <w:left w:val="single" w:sz="4" w:space="0" w:color="D2232A"/>
              <w:bottom w:val="single" w:sz="4" w:space="0" w:color="D2232A"/>
              <w:right w:val="single" w:sz="4" w:space="0" w:color="D2232A"/>
            </w:tcBorders>
            <w:vAlign w:val="center"/>
          </w:tcPr>
          <w:p w14:paraId="0F03F406" w14:textId="1A47D1D8" w:rsidR="00510075" w:rsidRDefault="00510075" w:rsidP="00510075">
            <w:r>
              <w:t>30 MHz</w:t>
            </w:r>
          </w:p>
        </w:tc>
      </w:tr>
      <w:tr w:rsidR="00510075" w14:paraId="44CBE2CB" w14:textId="77777777" w:rsidTr="00E061E4">
        <w:tc>
          <w:tcPr>
            <w:tcW w:w="2834" w:type="dxa"/>
            <w:tcBorders>
              <w:top w:val="single" w:sz="4" w:space="0" w:color="D2232A"/>
              <w:left w:val="single" w:sz="4" w:space="0" w:color="D2232A"/>
              <w:bottom w:val="single" w:sz="4" w:space="0" w:color="D2232A"/>
              <w:right w:val="single" w:sz="4" w:space="0" w:color="D2232A"/>
            </w:tcBorders>
            <w:vAlign w:val="center"/>
          </w:tcPr>
          <w:p w14:paraId="3D601481" w14:textId="77777777" w:rsidR="00510075" w:rsidRPr="00510075" w:rsidRDefault="00510075" w:rsidP="00510075">
            <w:r w:rsidRPr="001642E3">
              <w:t>Integrated CNS</w:t>
            </w:r>
          </w:p>
        </w:tc>
        <w:tc>
          <w:tcPr>
            <w:tcW w:w="2340" w:type="dxa"/>
            <w:tcBorders>
              <w:top w:val="single" w:sz="4" w:space="0" w:color="D2232A"/>
              <w:left w:val="single" w:sz="4" w:space="0" w:color="D2232A"/>
              <w:bottom w:val="single" w:sz="4" w:space="0" w:color="D2232A"/>
              <w:right w:val="single" w:sz="4" w:space="0" w:color="D2232A"/>
            </w:tcBorders>
            <w:vAlign w:val="center"/>
          </w:tcPr>
          <w:p w14:paraId="29FF648B" w14:textId="77777777" w:rsidR="00510075" w:rsidRPr="00510075" w:rsidRDefault="00510075" w:rsidP="00510075">
            <w:r w:rsidRPr="001642E3">
              <w:t>960-1164</w:t>
            </w:r>
          </w:p>
        </w:tc>
        <w:tc>
          <w:tcPr>
            <w:tcW w:w="2340" w:type="dxa"/>
            <w:tcBorders>
              <w:top w:val="single" w:sz="4" w:space="0" w:color="D2232A"/>
              <w:left w:val="single" w:sz="4" w:space="0" w:color="D2232A"/>
              <w:bottom w:val="single" w:sz="4" w:space="0" w:color="D2232A"/>
              <w:right w:val="single" w:sz="4" w:space="0" w:color="D2232A"/>
            </w:tcBorders>
            <w:vAlign w:val="center"/>
          </w:tcPr>
          <w:p w14:paraId="45C0ED81" w14:textId="77777777" w:rsidR="00510075" w:rsidRPr="00510075" w:rsidRDefault="00510075" w:rsidP="00510075">
            <w:r w:rsidRPr="001642E3">
              <w:t>Unknown</w:t>
            </w:r>
          </w:p>
        </w:tc>
        <w:tc>
          <w:tcPr>
            <w:tcW w:w="2006" w:type="dxa"/>
            <w:tcBorders>
              <w:top w:val="single" w:sz="4" w:space="0" w:color="D2232A"/>
              <w:left w:val="single" w:sz="4" w:space="0" w:color="D2232A"/>
              <w:bottom w:val="single" w:sz="4" w:space="0" w:color="D2232A"/>
              <w:right w:val="single" w:sz="4" w:space="0" w:color="D2232A"/>
            </w:tcBorders>
            <w:vAlign w:val="center"/>
          </w:tcPr>
          <w:p w14:paraId="156452DF" w14:textId="77777777" w:rsidR="00510075" w:rsidRPr="00510075" w:rsidRDefault="00510075" w:rsidP="00510075">
            <w:r w:rsidRPr="001642E3">
              <w:t>Unknown</w:t>
            </w:r>
          </w:p>
        </w:tc>
      </w:tr>
      <w:tr w:rsidR="00510075" w:rsidRPr="002F70E6" w14:paraId="1A9A8D70" w14:textId="77777777" w:rsidTr="00E061E4">
        <w:trPr>
          <w:tblHeader/>
        </w:trPr>
        <w:tc>
          <w:tcPr>
            <w:tcW w:w="2834" w:type="dxa"/>
            <w:tcBorders>
              <w:top w:val="single" w:sz="4" w:space="0" w:color="D2232A"/>
              <w:left w:val="single" w:sz="4" w:space="0" w:color="D2232A"/>
              <w:bottom w:val="single" w:sz="4" w:space="0" w:color="D2232A"/>
              <w:right w:val="nil"/>
            </w:tcBorders>
            <w:shd w:val="clear" w:color="auto" w:fill="D2232A"/>
            <w:vAlign w:val="center"/>
          </w:tcPr>
          <w:p w14:paraId="6B6D2095" w14:textId="77777777" w:rsidR="00510075" w:rsidRPr="00510075" w:rsidRDefault="00510075" w:rsidP="00510075">
            <w:pPr>
              <w:pStyle w:val="ECCTableHeaderwhitefont"/>
              <w:rPr>
                <w:rStyle w:val="ECCHLbold"/>
              </w:rPr>
            </w:pPr>
            <w:r>
              <w:rPr>
                <w:rStyle w:val="ECCHLbold"/>
              </w:rPr>
              <w:lastRenderedPageBreak/>
              <w:t xml:space="preserve">Aeronautical systems </w:t>
            </w:r>
            <w:r w:rsidRPr="00510075">
              <w:rPr>
                <w:rStyle w:val="ECCHLbold"/>
              </w:rPr>
              <w:t xml:space="preserve">interference into PMSE </w:t>
            </w:r>
          </w:p>
        </w:tc>
        <w:tc>
          <w:tcPr>
            <w:tcW w:w="2340" w:type="dxa"/>
            <w:tcBorders>
              <w:top w:val="single" w:sz="4" w:space="0" w:color="D2232A"/>
              <w:left w:val="nil"/>
              <w:bottom w:val="single" w:sz="4" w:space="0" w:color="D2232A"/>
              <w:right w:val="nil"/>
            </w:tcBorders>
            <w:shd w:val="clear" w:color="auto" w:fill="D2232A"/>
            <w:vAlign w:val="center"/>
          </w:tcPr>
          <w:p w14:paraId="5487E665" w14:textId="77777777" w:rsidR="00510075" w:rsidRPr="00510075" w:rsidRDefault="00510075" w:rsidP="00510075">
            <w:pPr>
              <w:pStyle w:val="ECCTableHeaderwhitefont"/>
              <w:rPr>
                <w:rStyle w:val="ECCHLbold"/>
              </w:rPr>
            </w:pPr>
            <w:r w:rsidRPr="00E061E4">
              <w:t>Frequency Band (MHz)</w:t>
            </w:r>
          </w:p>
        </w:tc>
        <w:tc>
          <w:tcPr>
            <w:tcW w:w="2340" w:type="dxa"/>
            <w:tcBorders>
              <w:top w:val="single" w:sz="4" w:space="0" w:color="D2232A"/>
              <w:left w:val="nil"/>
              <w:bottom w:val="single" w:sz="4" w:space="0" w:color="D2232A"/>
              <w:right w:val="single" w:sz="4" w:space="0" w:color="D2232A"/>
            </w:tcBorders>
            <w:shd w:val="clear" w:color="auto" w:fill="D2232A"/>
            <w:vAlign w:val="center"/>
          </w:tcPr>
          <w:p w14:paraId="7C9E8AAD" w14:textId="77777777" w:rsidR="00510075" w:rsidRPr="00510075" w:rsidRDefault="00510075" w:rsidP="00510075">
            <w:pPr>
              <w:pStyle w:val="ECCTableHeaderwhitefont"/>
              <w:rPr>
                <w:rStyle w:val="ECCHLbold"/>
              </w:rPr>
            </w:pPr>
            <w:r>
              <w:rPr>
                <w:rStyle w:val="ECCHLbold"/>
              </w:rPr>
              <w:t>Minimum co-frequency separation distance (Air Receiver)</w:t>
            </w:r>
          </w:p>
        </w:tc>
        <w:tc>
          <w:tcPr>
            <w:tcW w:w="2006" w:type="dxa"/>
            <w:tcBorders>
              <w:top w:val="single" w:sz="4" w:space="0" w:color="D2232A"/>
              <w:left w:val="nil"/>
              <w:bottom w:val="single" w:sz="4" w:space="0" w:color="D2232A"/>
              <w:right w:val="single" w:sz="4" w:space="0" w:color="D2232A"/>
            </w:tcBorders>
            <w:shd w:val="clear" w:color="auto" w:fill="D2232A"/>
            <w:vAlign w:val="center"/>
          </w:tcPr>
          <w:p w14:paraId="693B14D1" w14:textId="77777777" w:rsidR="00510075" w:rsidRPr="00510075" w:rsidDel="00573E81" w:rsidRDefault="00510075" w:rsidP="00510075">
            <w:pPr>
              <w:pStyle w:val="ECCTableHeaderwhitefont"/>
              <w:rPr>
                <w:rStyle w:val="ECCHLbold"/>
              </w:rPr>
            </w:pPr>
            <w:r>
              <w:rPr>
                <w:rStyle w:val="ECCHLbold"/>
              </w:rPr>
              <w:t>Guard band</w:t>
            </w:r>
          </w:p>
        </w:tc>
      </w:tr>
      <w:tr w:rsidR="00510075" w14:paraId="21D0DC7C" w14:textId="77777777" w:rsidTr="00E061E4">
        <w:tc>
          <w:tcPr>
            <w:tcW w:w="2834" w:type="dxa"/>
            <w:tcBorders>
              <w:top w:val="single" w:sz="4" w:space="0" w:color="D2232A"/>
              <w:left w:val="single" w:sz="4" w:space="0" w:color="D2232A"/>
              <w:bottom w:val="single" w:sz="4" w:space="0" w:color="D2232A"/>
              <w:right w:val="single" w:sz="4" w:space="0" w:color="D2232A"/>
            </w:tcBorders>
            <w:vAlign w:val="center"/>
          </w:tcPr>
          <w:p w14:paraId="3630D0AA" w14:textId="77777777" w:rsidR="00510075" w:rsidRPr="00510075" w:rsidRDefault="00510075" w:rsidP="00510075">
            <w:r w:rsidRPr="001642E3">
              <w:t>DME</w:t>
            </w:r>
          </w:p>
        </w:tc>
        <w:tc>
          <w:tcPr>
            <w:tcW w:w="2340" w:type="dxa"/>
            <w:tcBorders>
              <w:top w:val="single" w:sz="4" w:space="0" w:color="D2232A"/>
              <w:left w:val="single" w:sz="4" w:space="0" w:color="D2232A"/>
              <w:bottom w:val="single" w:sz="4" w:space="0" w:color="D2232A"/>
              <w:right w:val="single" w:sz="4" w:space="0" w:color="D2232A"/>
            </w:tcBorders>
            <w:vAlign w:val="center"/>
          </w:tcPr>
          <w:p w14:paraId="09C1CE78" w14:textId="77777777" w:rsidR="00510075" w:rsidRPr="00510075" w:rsidRDefault="00510075" w:rsidP="00510075">
            <w:r w:rsidRPr="001642E3">
              <w:t>962-1164</w:t>
            </w:r>
          </w:p>
        </w:tc>
        <w:tc>
          <w:tcPr>
            <w:tcW w:w="2340" w:type="dxa"/>
            <w:tcBorders>
              <w:top w:val="single" w:sz="4" w:space="0" w:color="D2232A"/>
              <w:left w:val="single" w:sz="4" w:space="0" w:color="D2232A"/>
              <w:bottom w:val="single" w:sz="4" w:space="0" w:color="D2232A"/>
              <w:right w:val="single" w:sz="4" w:space="0" w:color="D2232A"/>
            </w:tcBorders>
            <w:vAlign w:val="center"/>
          </w:tcPr>
          <w:p w14:paraId="6B1A9AB9" w14:textId="62828746" w:rsidR="00510075" w:rsidRPr="00510075" w:rsidRDefault="00510075" w:rsidP="00510075">
            <w:r>
              <w:t>587 km</w:t>
            </w:r>
          </w:p>
        </w:tc>
        <w:tc>
          <w:tcPr>
            <w:tcW w:w="2006" w:type="dxa"/>
            <w:tcBorders>
              <w:top w:val="single" w:sz="4" w:space="0" w:color="D2232A"/>
              <w:left w:val="single" w:sz="4" w:space="0" w:color="D2232A"/>
              <w:bottom w:val="single" w:sz="4" w:space="0" w:color="D2232A"/>
              <w:right w:val="single" w:sz="4" w:space="0" w:color="D2232A"/>
            </w:tcBorders>
            <w:vAlign w:val="center"/>
          </w:tcPr>
          <w:p w14:paraId="76AE8FD5" w14:textId="77777777" w:rsidR="00510075" w:rsidRPr="00510075" w:rsidRDefault="00510075" w:rsidP="00510075">
            <w:pPr>
              <w:pStyle w:val="ECCTabletext"/>
            </w:pPr>
            <w:r>
              <w:t>Not Studied</w:t>
            </w:r>
          </w:p>
        </w:tc>
      </w:tr>
      <w:tr w:rsidR="00510075" w14:paraId="48E70270" w14:textId="77777777" w:rsidTr="00E061E4">
        <w:tc>
          <w:tcPr>
            <w:tcW w:w="2834" w:type="dxa"/>
            <w:tcBorders>
              <w:top w:val="single" w:sz="4" w:space="0" w:color="D2232A"/>
              <w:left w:val="single" w:sz="4" w:space="0" w:color="D2232A"/>
              <w:bottom w:val="single" w:sz="4" w:space="0" w:color="D2232A"/>
              <w:right w:val="single" w:sz="4" w:space="0" w:color="D2232A"/>
            </w:tcBorders>
            <w:vAlign w:val="center"/>
          </w:tcPr>
          <w:p w14:paraId="64A74F7F" w14:textId="77777777" w:rsidR="00510075" w:rsidRPr="00510075" w:rsidRDefault="00510075" w:rsidP="00510075">
            <w:r w:rsidRPr="001642E3">
              <w:t>UAT</w:t>
            </w:r>
          </w:p>
        </w:tc>
        <w:tc>
          <w:tcPr>
            <w:tcW w:w="2340" w:type="dxa"/>
            <w:tcBorders>
              <w:top w:val="single" w:sz="4" w:space="0" w:color="D2232A"/>
              <w:left w:val="single" w:sz="4" w:space="0" w:color="D2232A"/>
              <w:bottom w:val="single" w:sz="4" w:space="0" w:color="D2232A"/>
              <w:right w:val="single" w:sz="4" w:space="0" w:color="D2232A"/>
            </w:tcBorders>
            <w:vAlign w:val="center"/>
          </w:tcPr>
          <w:p w14:paraId="01A19BCC" w14:textId="77777777" w:rsidR="00510075" w:rsidRPr="00510075" w:rsidRDefault="00510075" w:rsidP="00510075">
            <w:r w:rsidRPr="001642E3">
              <w:t>978</w:t>
            </w:r>
          </w:p>
        </w:tc>
        <w:tc>
          <w:tcPr>
            <w:tcW w:w="2340" w:type="dxa"/>
            <w:tcBorders>
              <w:top w:val="single" w:sz="4" w:space="0" w:color="D2232A"/>
              <w:left w:val="single" w:sz="4" w:space="0" w:color="D2232A"/>
              <w:bottom w:val="single" w:sz="4" w:space="0" w:color="D2232A"/>
              <w:right w:val="single" w:sz="4" w:space="0" w:color="D2232A"/>
            </w:tcBorders>
            <w:vAlign w:val="center"/>
          </w:tcPr>
          <w:p w14:paraId="2FE2A0BA" w14:textId="39362AB8" w:rsidR="00510075" w:rsidRPr="00510075" w:rsidRDefault="00510075" w:rsidP="00510075">
            <w:r w:rsidRPr="001642E3">
              <w:t>587</w:t>
            </w:r>
            <w:r>
              <w:t xml:space="preserve"> km</w:t>
            </w:r>
          </w:p>
        </w:tc>
        <w:tc>
          <w:tcPr>
            <w:tcW w:w="2006" w:type="dxa"/>
            <w:tcBorders>
              <w:top w:val="single" w:sz="4" w:space="0" w:color="D2232A"/>
              <w:left w:val="single" w:sz="4" w:space="0" w:color="D2232A"/>
              <w:bottom w:val="single" w:sz="4" w:space="0" w:color="D2232A"/>
              <w:right w:val="single" w:sz="4" w:space="0" w:color="D2232A"/>
            </w:tcBorders>
            <w:vAlign w:val="center"/>
          </w:tcPr>
          <w:p w14:paraId="243CBB37" w14:textId="77777777" w:rsidR="00510075" w:rsidRPr="00510075" w:rsidRDefault="00510075" w:rsidP="00510075">
            <w:pPr>
              <w:pStyle w:val="ECCTabletext"/>
            </w:pPr>
            <w:r>
              <w:t>Not Studied</w:t>
            </w:r>
          </w:p>
        </w:tc>
      </w:tr>
      <w:tr w:rsidR="00510075" w14:paraId="2BF70B4B" w14:textId="77777777" w:rsidTr="00E061E4">
        <w:tc>
          <w:tcPr>
            <w:tcW w:w="2834" w:type="dxa"/>
            <w:tcBorders>
              <w:top w:val="single" w:sz="4" w:space="0" w:color="D2232A"/>
              <w:left w:val="single" w:sz="4" w:space="0" w:color="D2232A"/>
              <w:bottom w:val="single" w:sz="4" w:space="0" w:color="D2232A"/>
              <w:right w:val="single" w:sz="4" w:space="0" w:color="D2232A"/>
            </w:tcBorders>
            <w:vAlign w:val="center"/>
          </w:tcPr>
          <w:p w14:paraId="61554F86" w14:textId="77777777" w:rsidR="00510075" w:rsidRPr="00510075" w:rsidRDefault="00510075" w:rsidP="00510075">
            <w:r w:rsidRPr="001642E3">
              <w:t>CNPC</w:t>
            </w:r>
          </w:p>
        </w:tc>
        <w:tc>
          <w:tcPr>
            <w:tcW w:w="2340" w:type="dxa"/>
            <w:tcBorders>
              <w:top w:val="single" w:sz="4" w:space="0" w:color="D2232A"/>
              <w:left w:val="single" w:sz="4" w:space="0" w:color="D2232A"/>
              <w:bottom w:val="single" w:sz="4" w:space="0" w:color="D2232A"/>
              <w:right w:val="single" w:sz="4" w:space="0" w:color="D2232A"/>
            </w:tcBorders>
            <w:vAlign w:val="center"/>
          </w:tcPr>
          <w:p w14:paraId="20D8BF1E" w14:textId="77777777" w:rsidR="00510075" w:rsidRPr="00510075" w:rsidRDefault="00510075" w:rsidP="00510075">
            <w:r w:rsidRPr="001642E3">
              <w:t>960-1164</w:t>
            </w:r>
          </w:p>
        </w:tc>
        <w:tc>
          <w:tcPr>
            <w:tcW w:w="2340" w:type="dxa"/>
            <w:tcBorders>
              <w:top w:val="single" w:sz="4" w:space="0" w:color="D2232A"/>
              <w:left w:val="single" w:sz="4" w:space="0" w:color="D2232A"/>
              <w:bottom w:val="single" w:sz="4" w:space="0" w:color="D2232A"/>
              <w:right w:val="single" w:sz="4" w:space="0" w:color="D2232A"/>
            </w:tcBorders>
            <w:vAlign w:val="center"/>
          </w:tcPr>
          <w:p w14:paraId="3628A9E8" w14:textId="16180CC0" w:rsidR="00510075" w:rsidRPr="00510075" w:rsidRDefault="00510075" w:rsidP="00510075">
            <w:r w:rsidRPr="001642E3">
              <w:t>225</w:t>
            </w:r>
            <w:r>
              <w:t xml:space="preserve"> km</w:t>
            </w:r>
          </w:p>
        </w:tc>
        <w:tc>
          <w:tcPr>
            <w:tcW w:w="2006" w:type="dxa"/>
            <w:tcBorders>
              <w:top w:val="single" w:sz="4" w:space="0" w:color="D2232A"/>
              <w:left w:val="single" w:sz="4" w:space="0" w:color="D2232A"/>
              <w:bottom w:val="single" w:sz="4" w:space="0" w:color="D2232A"/>
              <w:right w:val="single" w:sz="4" w:space="0" w:color="D2232A"/>
            </w:tcBorders>
            <w:vAlign w:val="center"/>
          </w:tcPr>
          <w:p w14:paraId="510AF21C" w14:textId="77777777" w:rsidR="00510075" w:rsidRPr="00510075" w:rsidRDefault="00510075" w:rsidP="00510075">
            <w:pPr>
              <w:pStyle w:val="ECCTabletext"/>
            </w:pPr>
            <w:r>
              <w:t>Not</w:t>
            </w:r>
            <w:r w:rsidRPr="00510075">
              <w:t xml:space="preserve"> Studied</w:t>
            </w:r>
          </w:p>
        </w:tc>
      </w:tr>
      <w:tr w:rsidR="00510075" w14:paraId="38242336" w14:textId="77777777" w:rsidTr="00E061E4">
        <w:tc>
          <w:tcPr>
            <w:tcW w:w="2834" w:type="dxa"/>
            <w:tcBorders>
              <w:top w:val="single" w:sz="4" w:space="0" w:color="D2232A"/>
              <w:left w:val="single" w:sz="4" w:space="0" w:color="D2232A"/>
              <w:bottom w:val="single" w:sz="4" w:space="0" w:color="D2232A"/>
              <w:right w:val="single" w:sz="4" w:space="0" w:color="D2232A"/>
            </w:tcBorders>
            <w:vAlign w:val="center"/>
          </w:tcPr>
          <w:p w14:paraId="3F78FE09" w14:textId="77777777" w:rsidR="00510075" w:rsidRPr="00510075" w:rsidRDefault="00510075" w:rsidP="00510075">
            <w:r w:rsidRPr="001642E3">
              <w:t>LDACS</w:t>
            </w:r>
          </w:p>
        </w:tc>
        <w:tc>
          <w:tcPr>
            <w:tcW w:w="2340" w:type="dxa"/>
            <w:tcBorders>
              <w:top w:val="single" w:sz="4" w:space="0" w:color="D2232A"/>
              <w:left w:val="single" w:sz="4" w:space="0" w:color="D2232A"/>
              <w:bottom w:val="single" w:sz="4" w:space="0" w:color="D2232A"/>
              <w:right w:val="single" w:sz="4" w:space="0" w:color="D2232A"/>
            </w:tcBorders>
            <w:vAlign w:val="center"/>
          </w:tcPr>
          <w:p w14:paraId="1FB6652E" w14:textId="77777777" w:rsidR="00510075" w:rsidRPr="00510075" w:rsidRDefault="00510075" w:rsidP="00510075">
            <w:r>
              <w:t>964-1010</w:t>
            </w:r>
          </w:p>
        </w:tc>
        <w:tc>
          <w:tcPr>
            <w:tcW w:w="2340" w:type="dxa"/>
            <w:tcBorders>
              <w:top w:val="single" w:sz="4" w:space="0" w:color="D2232A"/>
              <w:left w:val="single" w:sz="4" w:space="0" w:color="D2232A"/>
              <w:bottom w:val="single" w:sz="4" w:space="0" w:color="D2232A"/>
              <w:right w:val="single" w:sz="4" w:space="0" w:color="D2232A"/>
            </w:tcBorders>
            <w:vAlign w:val="center"/>
          </w:tcPr>
          <w:p w14:paraId="33545B3F" w14:textId="14DEF0EB" w:rsidR="00510075" w:rsidRPr="00510075" w:rsidRDefault="00510075" w:rsidP="00510075">
            <w:r>
              <w:t>298 km</w:t>
            </w:r>
          </w:p>
        </w:tc>
        <w:tc>
          <w:tcPr>
            <w:tcW w:w="2006" w:type="dxa"/>
            <w:tcBorders>
              <w:top w:val="single" w:sz="4" w:space="0" w:color="D2232A"/>
              <w:left w:val="single" w:sz="4" w:space="0" w:color="D2232A"/>
              <w:bottom w:val="single" w:sz="4" w:space="0" w:color="D2232A"/>
              <w:right w:val="single" w:sz="4" w:space="0" w:color="D2232A"/>
            </w:tcBorders>
            <w:vAlign w:val="center"/>
          </w:tcPr>
          <w:p w14:paraId="463D48F1" w14:textId="77777777" w:rsidR="00510075" w:rsidRPr="00510075" w:rsidRDefault="00510075" w:rsidP="00510075">
            <w:pPr>
              <w:pStyle w:val="ECCTabletext"/>
            </w:pPr>
            <w:r>
              <w:t>Not Studied</w:t>
            </w:r>
          </w:p>
        </w:tc>
      </w:tr>
      <w:tr w:rsidR="00510075" w14:paraId="48025FE4" w14:textId="77777777" w:rsidTr="00E061E4">
        <w:tc>
          <w:tcPr>
            <w:tcW w:w="2834" w:type="dxa"/>
            <w:tcBorders>
              <w:top w:val="single" w:sz="4" w:space="0" w:color="D2232A"/>
              <w:left w:val="single" w:sz="4" w:space="0" w:color="D2232A"/>
              <w:bottom w:val="single" w:sz="4" w:space="0" w:color="D2232A"/>
              <w:right w:val="single" w:sz="4" w:space="0" w:color="D2232A"/>
            </w:tcBorders>
            <w:vAlign w:val="center"/>
          </w:tcPr>
          <w:p w14:paraId="5D67AA67" w14:textId="77777777" w:rsidR="00510075" w:rsidRPr="00510075" w:rsidRDefault="00510075" w:rsidP="00510075">
            <w:r w:rsidRPr="001642E3">
              <w:t xml:space="preserve">Link 16 (JTIDS/MIDS </w:t>
            </w:r>
            <w:r w:rsidRPr="00510075">
              <w:t>emitters)</w:t>
            </w:r>
          </w:p>
        </w:tc>
        <w:tc>
          <w:tcPr>
            <w:tcW w:w="2340" w:type="dxa"/>
            <w:tcBorders>
              <w:top w:val="single" w:sz="4" w:space="0" w:color="D2232A"/>
              <w:left w:val="single" w:sz="4" w:space="0" w:color="D2232A"/>
              <w:bottom w:val="single" w:sz="4" w:space="0" w:color="D2232A"/>
              <w:right w:val="single" w:sz="4" w:space="0" w:color="D2232A"/>
            </w:tcBorders>
            <w:vAlign w:val="center"/>
          </w:tcPr>
          <w:p w14:paraId="6D011ED0" w14:textId="77777777" w:rsidR="00510075" w:rsidRPr="00510075" w:rsidRDefault="00510075" w:rsidP="00510075">
            <w:r w:rsidRPr="001642E3">
              <w:t>969-1008,</w:t>
            </w:r>
          </w:p>
          <w:p w14:paraId="5F07F2E5" w14:textId="77777777" w:rsidR="00510075" w:rsidRPr="00510075" w:rsidRDefault="00510075" w:rsidP="00510075">
            <w:r w:rsidRPr="001642E3">
              <w:t>1053-1065,</w:t>
            </w:r>
          </w:p>
          <w:p w14:paraId="4EFE133B" w14:textId="77777777" w:rsidR="00510075" w:rsidRPr="00510075" w:rsidRDefault="00510075" w:rsidP="00510075">
            <w:r w:rsidRPr="001642E3">
              <w:t>1113-1206</w:t>
            </w:r>
            <w:r w:rsidRPr="00510075">
              <w:t>.</w:t>
            </w:r>
          </w:p>
        </w:tc>
        <w:tc>
          <w:tcPr>
            <w:tcW w:w="2340" w:type="dxa"/>
            <w:tcBorders>
              <w:top w:val="single" w:sz="4" w:space="0" w:color="D2232A"/>
              <w:left w:val="single" w:sz="4" w:space="0" w:color="D2232A"/>
              <w:bottom w:val="single" w:sz="4" w:space="0" w:color="D2232A"/>
              <w:right w:val="single" w:sz="4" w:space="0" w:color="D2232A"/>
            </w:tcBorders>
            <w:vAlign w:val="center"/>
          </w:tcPr>
          <w:p w14:paraId="0434A8B0" w14:textId="668014CE" w:rsidR="00510075" w:rsidRPr="00510075" w:rsidRDefault="00510075" w:rsidP="00510075">
            <w:r w:rsidRPr="001642E3">
              <w:t>587</w:t>
            </w:r>
            <w:r>
              <w:t xml:space="preserve"> km</w:t>
            </w:r>
            <w:r w:rsidRPr="00510075">
              <w:rPr>
                <w:rStyle w:val="FootnoteReference"/>
              </w:rPr>
              <w:footnoteReference w:id="24"/>
            </w:r>
          </w:p>
        </w:tc>
        <w:tc>
          <w:tcPr>
            <w:tcW w:w="2006" w:type="dxa"/>
            <w:tcBorders>
              <w:top w:val="single" w:sz="4" w:space="0" w:color="D2232A"/>
              <w:left w:val="single" w:sz="4" w:space="0" w:color="D2232A"/>
              <w:bottom w:val="single" w:sz="4" w:space="0" w:color="D2232A"/>
              <w:right w:val="single" w:sz="4" w:space="0" w:color="D2232A"/>
            </w:tcBorders>
            <w:vAlign w:val="center"/>
          </w:tcPr>
          <w:p w14:paraId="73380AC7" w14:textId="77777777" w:rsidR="00510075" w:rsidRPr="00510075" w:rsidRDefault="00510075" w:rsidP="00510075">
            <w:pPr>
              <w:pStyle w:val="ECCTabletext"/>
            </w:pPr>
            <w:r>
              <w:t>Not Studied</w:t>
            </w:r>
          </w:p>
        </w:tc>
      </w:tr>
      <w:tr w:rsidR="00510075" w14:paraId="7CA7334E" w14:textId="77777777" w:rsidTr="00E061E4">
        <w:tc>
          <w:tcPr>
            <w:tcW w:w="2834" w:type="dxa"/>
            <w:tcBorders>
              <w:top w:val="single" w:sz="4" w:space="0" w:color="D2232A"/>
              <w:left w:val="single" w:sz="4" w:space="0" w:color="D2232A"/>
              <w:bottom w:val="single" w:sz="4" w:space="0" w:color="D2232A"/>
              <w:right w:val="single" w:sz="4" w:space="0" w:color="D2232A"/>
            </w:tcBorders>
            <w:vAlign w:val="center"/>
          </w:tcPr>
          <w:p w14:paraId="1E258160" w14:textId="77777777" w:rsidR="00510075" w:rsidRPr="00510075" w:rsidRDefault="00510075" w:rsidP="00510075">
            <w:r w:rsidRPr="001642E3">
              <w:t>Integrated CNS</w:t>
            </w:r>
          </w:p>
        </w:tc>
        <w:tc>
          <w:tcPr>
            <w:tcW w:w="2340" w:type="dxa"/>
            <w:tcBorders>
              <w:top w:val="single" w:sz="4" w:space="0" w:color="D2232A"/>
              <w:left w:val="single" w:sz="4" w:space="0" w:color="D2232A"/>
              <w:bottom w:val="single" w:sz="4" w:space="0" w:color="D2232A"/>
              <w:right w:val="single" w:sz="4" w:space="0" w:color="D2232A"/>
            </w:tcBorders>
            <w:vAlign w:val="center"/>
          </w:tcPr>
          <w:p w14:paraId="1FE107A9" w14:textId="77777777" w:rsidR="00510075" w:rsidRPr="00510075" w:rsidRDefault="00510075" w:rsidP="00510075">
            <w:r w:rsidRPr="001642E3">
              <w:t>960-1164</w:t>
            </w:r>
          </w:p>
        </w:tc>
        <w:tc>
          <w:tcPr>
            <w:tcW w:w="2340" w:type="dxa"/>
            <w:tcBorders>
              <w:top w:val="single" w:sz="4" w:space="0" w:color="D2232A"/>
              <w:left w:val="single" w:sz="4" w:space="0" w:color="D2232A"/>
              <w:bottom w:val="single" w:sz="4" w:space="0" w:color="D2232A"/>
              <w:right w:val="single" w:sz="4" w:space="0" w:color="D2232A"/>
            </w:tcBorders>
            <w:vAlign w:val="center"/>
          </w:tcPr>
          <w:p w14:paraId="16EF9253" w14:textId="77777777" w:rsidR="00510075" w:rsidRPr="00510075" w:rsidRDefault="00510075" w:rsidP="00510075">
            <w:r w:rsidRPr="001642E3">
              <w:t>Unknown</w:t>
            </w:r>
          </w:p>
        </w:tc>
        <w:tc>
          <w:tcPr>
            <w:tcW w:w="2006" w:type="dxa"/>
            <w:tcBorders>
              <w:top w:val="single" w:sz="4" w:space="0" w:color="D2232A"/>
              <w:left w:val="single" w:sz="4" w:space="0" w:color="D2232A"/>
              <w:bottom w:val="single" w:sz="4" w:space="0" w:color="D2232A"/>
              <w:right w:val="single" w:sz="4" w:space="0" w:color="D2232A"/>
            </w:tcBorders>
            <w:vAlign w:val="center"/>
          </w:tcPr>
          <w:p w14:paraId="7FCD28E7" w14:textId="77777777" w:rsidR="00510075" w:rsidRPr="00510075" w:rsidRDefault="00510075" w:rsidP="00510075">
            <w:pPr>
              <w:pStyle w:val="ECCTabletext"/>
            </w:pPr>
            <w:r>
              <w:t>Not Studied</w:t>
            </w:r>
          </w:p>
        </w:tc>
      </w:tr>
    </w:tbl>
    <w:p w14:paraId="35682E40" w14:textId="77777777" w:rsidR="00E061E4" w:rsidRDefault="00E061E4" w:rsidP="00E061E4">
      <w:pPr>
        <w:pStyle w:val="ECCTablenote"/>
        <w:rPr>
          <w:rStyle w:val="ECCParagraph"/>
        </w:rPr>
      </w:pPr>
    </w:p>
    <w:p w14:paraId="78C30AEA" w14:textId="77777777" w:rsidR="00E061E4" w:rsidRPr="00E061E4" w:rsidRDefault="00E061E4" w:rsidP="00B47B8C">
      <w:pPr>
        <w:pStyle w:val="ECCAnnexheading2"/>
        <w:rPr>
          <w:rStyle w:val="ECCParagraph"/>
        </w:rPr>
      </w:pPr>
      <w:r>
        <w:rPr>
          <w:rStyle w:val="ECCParagraph"/>
        </w:rPr>
        <w:t>PMSE parameters</w:t>
      </w:r>
    </w:p>
    <w:p w14:paraId="6D869FA7" w14:textId="77777777" w:rsidR="00E061E4" w:rsidRDefault="00E061E4" w:rsidP="00E061E4">
      <w:pPr>
        <w:pStyle w:val="Caption"/>
      </w:pPr>
      <w:r w:rsidRPr="002B1A81">
        <w:t xml:space="preserve">Table </w:t>
      </w:r>
      <w:r w:rsidR="000503B5">
        <w:fldChar w:fldCharType="begin"/>
      </w:r>
      <w:r w:rsidR="000503B5">
        <w:instrText xml:space="preserve"> SEQ Table \* ARABIC </w:instrText>
      </w:r>
      <w:r w:rsidR="000503B5">
        <w:fldChar w:fldCharType="separate"/>
      </w:r>
      <w:r w:rsidRPr="00E061E4">
        <w:t>1</w:t>
      </w:r>
      <w:r w:rsidR="000503B5">
        <w:fldChar w:fldCharType="end"/>
      </w:r>
      <w:r w:rsidRPr="002B1A81">
        <w:t xml:space="preserve">: Parameters </w:t>
      </w:r>
      <w:r>
        <w:t>P</w:t>
      </w:r>
      <w:r w:rsidRPr="002B1A81">
        <w:t>MSE</w:t>
      </w:r>
    </w:p>
    <w:tbl>
      <w:tblPr>
        <w:tblW w:w="0" w:type="auto"/>
        <w:jc w:val="center"/>
        <w:tblBorders>
          <w:top w:val="single" w:sz="4" w:space="0" w:color="D22A23"/>
          <w:left w:val="single" w:sz="4" w:space="0" w:color="D22A23"/>
          <w:bottom w:val="single" w:sz="4" w:space="0" w:color="D22A23"/>
          <w:right w:val="single" w:sz="4" w:space="0" w:color="D22A23"/>
          <w:insideH w:val="single" w:sz="4" w:space="0" w:color="D22A23"/>
          <w:insideV w:val="single" w:sz="4" w:space="0" w:color="D22A23"/>
        </w:tblBorders>
        <w:tblCellMar>
          <w:top w:w="57" w:type="dxa"/>
        </w:tblCellMar>
        <w:tblLook w:val="04A0" w:firstRow="1" w:lastRow="0" w:firstColumn="1" w:lastColumn="0" w:noHBand="0" w:noVBand="1"/>
      </w:tblPr>
      <w:tblGrid>
        <w:gridCol w:w="1540"/>
        <w:gridCol w:w="854"/>
        <w:gridCol w:w="4961"/>
        <w:gridCol w:w="2252"/>
      </w:tblGrid>
      <w:tr w:rsidR="00E061E4" w14:paraId="73AB4E6E" w14:textId="77777777" w:rsidTr="00E061E4">
        <w:trPr>
          <w:tblHeader/>
          <w:jc w:val="center"/>
        </w:trPr>
        <w:tc>
          <w:tcPr>
            <w:tcW w:w="1540" w:type="dxa"/>
            <w:tcBorders>
              <w:top w:val="single" w:sz="4" w:space="0" w:color="D22A23"/>
              <w:left w:val="single" w:sz="4" w:space="0" w:color="D22A23"/>
              <w:bottom w:val="single" w:sz="4" w:space="0" w:color="D22A23"/>
              <w:right w:val="single" w:sz="4" w:space="0" w:color="FFFFFF"/>
              <w:tl2br w:val="nil"/>
              <w:tr2bl w:val="nil"/>
            </w:tcBorders>
            <w:shd w:val="clear" w:color="auto" w:fill="D22A23"/>
            <w:vAlign w:val="center"/>
            <w:hideMark/>
          </w:tcPr>
          <w:p w14:paraId="60A7B231" w14:textId="77777777" w:rsidR="00E061E4" w:rsidRPr="00E061E4" w:rsidRDefault="00E061E4" w:rsidP="00E061E4">
            <w:r w:rsidRPr="00E061E4">
              <w:t>Parameters</w:t>
            </w:r>
          </w:p>
        </w:tc>
        <w:tc>
          <w:tcPr>
            <w:tcW w:w="854" w:type="dxa"/>
            <w:tcBorders>
              <w:top w:val="single" w:sz="4" w:space="0" w:color="D22A23"/>
              <w:left w:val="single" w:sz="4" w:space="0" w:color="FFFFFF"/>
              <w:bottom w:val="single" w:sz="4" w:space="0" w:color="D22A23"/>
              <w:right w:val="single" w:sz="4" w:space="0" w:color="FFFFFF"/>
              <w:tl2br w:val="nil"/>
              <w:tr2bl w:val="nil"/>
            </w:tcBorders>
            <w:shd w:val="clear" w:color="auto" w:fill="D22A23"/>
            <w:vAlign w:val="center"/>
            <w:hideMark/>
          </w:tcPr>
          <w:p w14:paraId="1C6BEAA1" w14:textId="77777777" w:rsidR="00E061E4" w:rsidRPr="00E061E4" w:rsidRDefault="00E061E4" w:rsidP="00E061E4">
            <w:r w:rsidRPr="00E061E4">
              <w:t>Unit</w:t>
            </w:r>
          </w:p>
        </w:tc>
        <w:tc>
          <w:tcPr>
            <w:tcW w:w="4961" w:type="dxa"/>
            <w:tcBorders>
              <w:top w:val="single" w:sz="4" w:space="0" w:color="D22A23"/>
              <w:left w:val="single" w:sz="4" w:space="0" w:color="FFFFFF"/>
              <w:bottom w:val="single" w:sz="4" w:space="0" w:color="D22A23"/>
              <w:right w:val="single" w:sz="4" w:space="0" w:color="FFFFFF"/>
              <w:tl2br w:val="nil"/>
              <w:tr2bl w:val="nil"/>
            </w:tcBorders>
            <w:shd w:val="clear" w:color="auto" w:fill="D22A23"/>
            <w:vAlign w:val="center"/>
            <w:hideMark/>
          </w:tcPr>
          <w:p w14:paraId="7314DA62" w14:textId="77777777" w:rsidR="00E061E4" w:rsidRPr="00E061E4" w:rsidRDefault="00E061E4" w:rsidP="00E061E4">
            <w:r w:rsidRPr="00E061E4">
              <w:t>Value</w:t>
            </w:r>
          </w:p>
        </w:tc>
        <w:tc>
          <w:tcPr>
            <w:tcW w:w="2252" w:type="dxa"/>
            <w:tcBorders>
              <w:top w:val="single" w:sz="4" w:space="0" w:color="D22A23"/>
              <w:left w:val="single" w:sz="4" w:space="0" w:color="FFFFFF"/>
              <w:bottom w:val="single" w:sz="4" w:space="0" w:color="D22A23"/>
              <w:right w:val="single" w:sz="4" w:space="0" w:color="D22A23"/>
              <w:tl2br w:val="nil"/>
              <w:tr2bl w:val="nil"/>
            </w:tcBorders>
            <w:shd w:val="clear" w:color="auto" w:fill="D22A23"/>
            <w:vAlign w:val="center"/>
            <w:hideMark/>
          </w:tcPr>
          <w:p w14:paraId="020ACEC7" w14:textId="77777777" w:rsidR="00E061E4" w:rsidRPr="00E061E4" w:rsidRDefault="00E061E4" w:rsidP="00E061E4">
            <w:r w:rsidRPr="00E061E4">
              <w:t>Comments</w:t>
            </w:r>
          </w:p>
        </w:tc>
      </w:tr>
      <w:tr w:rsidR="00E061E4" w14:paraId="4E258217" w14:textId="77777777" w:rsidTr="00E061E4">
        <w:trPr>
          <w:jc w:val="center"/>
        </w:trPr>
        <w:tc>
          <w:tcPr>
            <w:tcW w:w="9607" w:type="dxa"/>
            <w:gridSpan w:val="4"/>
            <w:tcBorders>
              <w:top w:val="single" w:sz="4" w:space="0" w:color="D22A23"/>
              <w:left w:val="single" w:sz="4" w:space="0" w:color="D22A23"/>
              <w:bottom w:val="single" w:sz="4" w:space="0" w:color="D22A23"/>
              <w:right w:val="single" w:sz="4" w:space="0" w:color="D22A23"/>
            </w:tcBorders>
            <w:shd w:val="clear" w:color="auto" w:fill="auto"/>
            <w:vAlign w:val="center"/>
            <w:hideMark/>
          </w:tcPr>
          <w:p w14:paraId="0DECBD44" w14:textId="77777777" w:rsidR="00E061E4" w:rsidRPr="00E061E4" w:rsidRDefault="00E061E4" w:rsidP="00E061E4">
            <w:pPr>
              <w:pStyle w:val="ECCTableHeaderredfont"/>
            </w:pPr>
            <w:r w:rsidRPr="00E061E4">
              <w:t>Handheld audio, body worn and In Ear Monitoring PMSE transmitter</w:t>
            </w:r>
          </w:p>
        </w:tc>
      </w:tr>
      <w:tr w:rsidR="00E061E4" w14:paraId="11F2C271" w14:textId="77777777" w:rsidTr="00E061E4">
        <w:trPr>
          <w:jc w:val="center"/>
        </w:trPr>
        <w:tc>
          <w:tcPr>
            <w:tcW w:w="1540" w:type="dxa"/>
            <w:tcBorders>
              <w:top w:val="single" w:sz="4" w:space="0" w:color="D22A23"/>
              <w:left w:val="single" w:sz="4" w:space="0" w:color="D22A23"/>
              <w:bottom w:val="single" w:sz="4" w:space="0" w:color="D22A23"/>
              <w:right w:val="single" w:sz="4" w:space="0" w:color="D22A23"/>
            </w:tcBorders>
            <w:shd w:val="clear" w:color="auto" w:fill="auto"/>
            <w:vAlign w:val="center"/>
            <w:hideMark/>
          </w:tcPr>
          <w:p w14:paraId="0FFC8287" w14:textId="77777777" w:rsidR="00E061E4" w:rsidRPr="00E061E4" w:rsidRDefault="00E061E4" w:rsidP="00E061E4">
            <w:r w:rsidRPr="00D91F9D">
              <w:t>Bandwidth (BW)</w:t>
            </w:r>
          </w:p>
        </w:tc>
        <w:tc>
          <w:tcPr>
            <w:tcW w:w="854" w:type="dxa"/>
            <w:tcBorders>
              <w:top w:val="single" w:sz="4" w:space="0" w:color="D22A23"/>
              <w:left w:val="single" w:sz="4" w:space="0" w:color="D22A23"/>
              <w:bottom w:val="single" w:sz="4" w:space="0" w:color="D22A23"/>
              <w:right w:val="single" w:sz="4" w:space="0" w:color="D22A23"/>
            </w:tcBorders>
            <w:shd w:val="clear" w:color="auto" w:fill="auto"/>
            <w:vAlign w:val="center"/>
            <w:hideMark/>
          </w:tcPr>
          <w:p w14:paraId="6528242C" w14:textId="77777777" w:rsidR="00E061E4" w:rsidRPr="00E061E4" w:rsidRDefault="00E061E4" w:rsidP="00E061E4">
            <w:r w:rsidRPr="00D91F9D">
              <w:t>MHz</w:t>
            </w:r>
          </w:p>
        </w:tc>
        <w:tc>
          <w:tcPr>
            <w:tcW w:w="4961" w:type="dxa"/>
            <w:tcBorders>
              <w:top w:val="single" w:sz="4" w:space="0" w:color="D22A23"/>
              <w:left w:val="single" w:sz="4" w:space="0" w:color="D22A23"/>
              <w:bottom w:val="single" w:sz="4" w:space="0" w:color="D22A23"/>
              <w:right w:val="single" w:sz="4" w:space="0" w:color="D22A23"/>
            </w:tcBorders>
            <w:shd w:val="clear" w:color="auto" w:fill="auto"/>
            <w:vAlign w:val="center"/>
            <w:hideMark/>
          </w:tcPr>
          <w:p w14:paraId="50008F7D" w14:textId="77777777" w:rsidR="00E061E4" w:rsidRPr="00E061E4" w:rsidRDefault="00E061E4" w:rsidP="00E061E4">
            <w:r w:rsidRPr="00D91F9D">
              <w:t>0.2</w:t>
            </w:r>
          </w:p>
        </w:tc>
        <w:tc>
          <w:tcPr>
            <w:tcW w:w="2252" w:type="dxa"/>
            <w:tcBorders>
              <w:top w:val="single" w:sz="4" w:space="0" w:color="D22A23"/>
              <w:left w:val="single" w:sz="4" w:space="0" w:color="D22A23"/>
              <w:bottom w:val="single" w:sz="4" w:space="0" w:color="D22A23"/>
              <w:right w:val="single" w:sz="4" w:space="0" w:color="D22A23"/>
            </w:tcBorders>
            <w:shd w:val="clear" w:color="auto" w:fill="auto"/>
            <w:vAlign w:val="center"/>
            <w:hideMark/>
          </w:tcPr>
          <w:p w14:paraId="408D90A4" w14:textId="77777777" w:rsidR="00E061E4" w:rsidRPr="00D91F9D" w:rsidRDefault="00E061E4" w:rsidP="00E061E4"/>
        </w:tc>
      </w:tr>
      <w:tr w:rsidR="00E061E4" w14:paraId="1AAD67CC" w14:textId="77777777" w:rsidTr="00E061E4">
        <w:trPr>
          <w:jc w:val="center"/>
        </w:trPr>
        <w:tc>
          <w:tcPr>
            <w:tcW w:w="1540" w:type="dxa"/>
            <w:tcBorders>
              <w:top w:val="single" w:sz="4" w:space="0" w:color="D22A23"/>
              <w:left w:val="single" w:sz="4" w:space="0" w:color="D22A23"/>
              <w:bottom w:val="single" w:sz="4" w:space="0" w:color="D22A23"/>
              <w:right w:val="single" w:sz="4" w:space="0" w:color="D22A23"/>
            </w:tcBorders>
            <w:shd w:val="clear" w:color="auto" w:fill="auto"/>
            <w:vAlign w:val="center"/>
            <w:hideMark/>
          </w:tcPr>
          <w:p w14:paraId="291A1AE1" w14:textId="77777777" w:rsidR="00E061E4" w:rsidRPr="00E061E4" w:rsidRDefault="00E061E4" w:rsidP="00E061E4">
            <w:r w:rsidRPr="00D91F9D">
              <w:t>Antenna height</w:t>
            </w:r>
          </w:p>
        </w:tc>
        <w:tc>
          <w:tcPr>
            <w:tcW w:w="854" w:type="dxa"/>
            <w:tcBorders>
              <w:top w:val="single" w:sz="4" w:space="0" w:color="D22A23"/>
              <w:left w:val="single" w:sz="4" w:space="0" w:color="D22A23"/>
              <w:bottom w:val="single" w:sz="4" w:space="0" w:color="D22A23"/>
              <w:right w:val="single" w:sz="4" w:space="0" w:color="D22A23"/>
            </w:tcBorders>
            <w:shd w:val="clear" w:color="auto" w:fill="auto"/>
            <w:vAlign w:val="center"/>
            <w:hideMark/>
          </w:tcPr>
          <w:p w14:paraId="6985FB8F" w14:textId="77777777" w:rsidR="00E061E4" w:rsidRPr="00E061E4" w:rsidRDefault="00E061E4" w:rsidP="00E061E4">
            <w:r w:rsidRPr="00D91F9D">
              <w:t>m</w:t>
            </w:r>
          </w:p>
        </w:tc>
        <w:tc>
          <w:tcPr>
            <w:tcW w:w="4961" w:type="dxa"/>
            <w:tcBorders>
              <w:top w:val="single" w:sz="4" w:space="0" w:color="D22A23"/>
              <w:left w:val="single" w:sz="4" w:space="0" w:color="D22A23"/>
              <w:bottom w:val="single" w:sz="4" w:space="0" w:color="D22A23"/>
              <w:right w:val="single" w:sz="4" w:space="0" w:color="D22A23"/>
            </w:tcBorders>
            <w:shd w:val="clear" w:color="auto" w:fill="auto"/>
            <w:vAlign w:val="center"/>
            <w:hideMark/>
          </w:tcPr>
          <w:p w14:paraId="54108446" w14:textId="77777777" w:rsidR="00E061E4" w:rsidRPr="00E061E4" w:rsidRDefault="00E061E4" w:rsidP="00E061E4">
            <w:r w:rsidRPr="00D91F9D">
              <w:t xml:space="preserve">1.5 </w:t>
            </w:r>
          </w:p>
        </w:tc>
        <w:tc>
          <w:tcPr>
            <w:tcW w:w="2252" w:type="dxa"/>
            <w:tcBorders>
              <w:top w:val="single" w:sz="4" w:space="0" w:color="D22A23"/>
              <w:left w:val="single" w:sz="4" w:space="0" w:color="D22A23"/>
              <w:bottom w:val="single" w:sz="4" w:space="0" w:color="D22A23"/>
              <w:right w:val="single" w:sz="4" w:space="0" w:color="D22A23"/>
            </w:tcBorders>
            <w:shd w:val="clear" w:color="auto" w:fill="auto"/>
            <w:vAlign w:val="center"/>
          </w:tcPr>
          <w:p w14:paraId="18AF5DC7" w14:textId="77777777" w:rsidR="00E061E4" w:rsidRPr="00D91F9D" w:rsidRDefault="00E061E4" w:rsidP="00E061E4"/>
        </w:tc>
      </w:tr>
      <w:tr w:rsidR="00E061E4" w14:paraId="59F7D822" w14:textId="77777777" w:rsidTr="00E061E4">
        <w:trPr>
          <w:jc w:val="center"/>
        </w:trPr>
        <w:tc>
          <w:tcPr>
            <w:tcW w:w="1540" w:type="dxa"/>
            <w:tcBorders>
              <w:top w:val="single" w:sz="4" w:space="0" w:color="D22A23"/>
              <w:left w:val="single" w:sz="4" w:space="0" w:color="D22A23"/>
              <w:bottom w:val="single" w:sz="4" w:space="0" w:color="D22A23"/>
              <w:right w:val="single" w:sz="4" w:space="0" w:color="D22A23"/>
            </w:tcBorders>
            <w:shd w:val="clear" w:color="auto" w:fill="auto"/>
            <w:vAlign w:val="center"/>
            <w:hideMark/>
          </w:tcPr>
          <w:p w14:paraId="0973C20C" w14:textId="77777777" w:rsidR="00E061E4" w:rsidRPr="00E061E4" w:rsidRDefault="00E061E4" w:rsidP="00E061E4">
            <w:r w:rsidRPr="00D91F9D">
              <w:t>Maximum e.i.r.p.</w:t>
            </w:r>
          </w:p>
        </w:tc>
        <w:tc>
          <w:tcPr>
            <w:tcW w:w="854" w:type="dxa"/>
            <w:tcBorders>
              <w:top w:val="single" w:sz="4" w:space="0" w:color="D22A23"/>
              <w:left w:val="single" w:sz="4" w:space="0" w:color="D22A23"/>
              <w:bottom w:val="single" w:sz="4" w:space="0" w:color="D22A23"/>
              <w:right w:val="single" w:sz="4" w:space="0" w:color="D22A23"/>
            </w:tcBorders>
            <w:shd w:val="clear" w:color="auto" w:fill="auto"/>
            <w:vAlign w:val="center"/>
            <w:hideMark/>
          </w:tcPr>
          <w:p w14:paraId="38E7FE08" w14:textId="77777777" w:rsidR="00E061E4" w:rsidRPr="00E061E4" w:rsidRDefault="00E061E4" w:rsidP="00E061E4">
            <w:r w:rsidRPr="00D91F9D">
              <w:t>dBm</w:t>
            </w:r>
          </w:p>
        </w:tc>
        <w:tc>
          <w:tcPr>
            <w:tcW w:w="4961" w:type="dxa"/>
            <w:tcBorders>
              <w:top w:val="single" w:sz="4" w:space="0" w:color="D22A23"/>
              <w:left w:val="single" w:sz="4" w:space="0" w:color="D22A23"/>
              <w:bottom w:val="single" w:sz="4" w:space="0" w:color="D22A23"/>
              <w:right w:val="single" w:sz="4" w:space="0" w:color="D22A23"/>
            </w:tcBorders>
            <w:shd w:val="clear" w:color="auto" w:fill="auto"/>
            <w:vAlign w:val="center"/>
            <w:hideMark/>
          </w:tcPr>
          <w:p w14:paraId="3709512C" w14:textId="77777777" w:rsidR="00E061E4" w:rsidRPr="00E061E4" w:rsidRDefault="00E061E4" w:rsidP="00E061E4">
            <w:r w:rsidRPr="00D91F9D">
              <w:t>17 (RMS) / 21 (Peak)</w:t>
            </w:r>
          </w:p>
        </w:tc>
        <w:tc>
          <w:tcPr>
            <w:tcW w:w="2252" w:type="dxa"/>
            <w:tcBorders>
              <w:top w:val="single" w:sz="4" w:space="0" w:color="D22A23"/>
              <w:left w:val="single" w:sz="4" w:space="0" w:color="D22A23"/>
              <w:bottom w:val="single" w:sz="4" w:space="0" w:color="D22A23"/>
              <w:right w:val="single" w:sz="4" w:space="0" w:color="D22A23"/>
            </w:tcBorders>
            <w:shd w:val="clear" w:color="auto" w:fill="auto"/>
            <w:vAlign w:val="center"/>
          </w:tcPr>
          <w:p w14:paraId="7B7BDDC5" w14:textId="77777777" w:rsidR="00E061E4" w:rsidRPr="00E061E4" w:rsidRDefault="00E061E4" w:rsidP="00E061E4">
            <w:r w:rsidRPr="00D91F9D">
              <w:t>The RMS value will be considered in this study.</w:t>
            </w:r>
          </w:p>
        </w:tc>
      </w:tr>
      <w:tr w:rsidR="00E061E4" w14:paraId="0C73B8B1" w14:textId="77777777" w:rsidTr="00E061E4">
        <w:trPr>
          <w:jc w:val="center"/>
        </w:trPr>
        <w:tc>
          <w:tcPr>
            <w:tcW w:w="1540" w:type="dxa"/>
            <w:tcBorders>
              <w:top w:val="single" w:sz="4" w:space="0" w:color="D22A23"/>
              <w:left w:val="single" w:sz="4" w:space="0" w:color="D22A23"/>
              <w:bottom w:val="single" w:sz="4" w:space="0" w:color="D22A23"/>
              <w:right w:val="single" w:sz="4" w:space="0" w:color="D22A23"/>
            </w:tcBorders>
            <w:shd w:val="clear" w:color="auto" w:fill="auto"/>
            <w:vAlign w:val="center"/>
            <w:hideMark/>
          </w:tcPr>
          <w:p w14:paraId="142B7D13" w14:textId="77777777" w:rsidR="00E061E4" w:rsidRPr="00E061E4" w:rsidRDefault="00E061E4" w:rsidP="00E061E4">
            <w:r w:rsidRPr="00D91F9D">
              <w:lastRenderedPageBreak/>
              <w:t>OOBE</w:t>
            </w:r>
          </w:p>
        </w:tc>
        <w:tc>
          <w:tcPr>
            <w:tcW w:w="854" w:type="dxa"/>
            <w:tcBorders>
              <w:top w:val="single" w:sz="4" w:space="0" w:color="D22A23"/>
              <w:left w:val="single" w:sz="4" w:space="0" w:color="D22A23"/>
              <w:bottom w:val="single" w:sz="4" w:space="0" w:color="D22A23"/>
              <w:right w:val="single" w:sz="4" w:space="0" w:color="D22A23"/>
            </w:tcBorders>
            <w:shd w:val="clear" w:color="auto" w:fill="auto"/>
            <w:vAlign w:val="center"/>
          </w:tcPr>
          <w:p w14:paraId="636A0AE1" w14:textId="77777777" w:rsidR="00E061E4" w:rsidRPr="00D91F9D" w:rsidRDefault="00E061E4" w:rsidP="00E061E4"/>
        </w:tc>
        <w:tc>
          <w:tcPr>
            <w:tcW w:w="4961" w:type="dxa"/>
            <w:tcBorders>
              <w:top w:val="single" w:sz="4" w:space="0" w:color="D22A23"/>
              <w:left w:val="single" w:sz="4" w:space="0" w:color="D22A23"/>
              <w:bottom w:val="single" w:sz="4" w:space="0" w:color="D22A23"/>
              <w:right w:val="single" w:sz="4" w:space="0" w:color="D22A23"/>
            </w:tcBorders>
            <w:shd w:val="clear" w:color="auto" w:fill="auto"/>
            <w:vAlign w:val="center"/>
          </w:tcPr>
          <w:p w14:paraId="763056CA" w14:textId="77777777" w:rsidR="00E061E4" w:rsidRPr="00E061E4" w:rsidRDefault="00E061E4" w:rsidP="00E061E4">
            <w:r w:rsidRPr="00E061E4">
              <w:rPr>
                <w:noProof/>
                <w:lang w:val="fi-FI" w:eastAsia="fi-FI"/>
              </w:rPr>
              <w:drawing>
                <wp:inline distT="0" distB="0" distL="0" distR="0" wp14:anchorId="218DF563" wp14:editId="5E0BAB8F">
                  <wp:extent cx="2994660" cy="2331720"/>
                  <wp:effectExtent l="0" t="0" r="0" b="0"/>
                  <wp:docPr id="22"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2994660" cy="2331720"/>
                          </a:xfrm>
                          <a:prstGeom prst="rect">
                            <a:avLst/>
                          </a:prstGeom>
                          <a:noFill/>
                          <a:ln>
                            <a:noFill/>
                          </a:ln>
                        </pic:spPr>
                      </pic:pic>
                    </a:graphicData>
                  </a:graphic>
                </wp:inline>
              </w:drawing>
            </w:r>
          </w:p>
        </w:tc>
        <w:tc>
          <w:tcPr>
            <w:tcW w:w="2252" w:type="dxa"/>
            <w:tcBorders>
              <w:top w:val="single" w:sz="4" w:space="0" w:color="D22A23"/>
              <w:left w:val="single" w:sz="4" w:space="0" w:color="D22A23"/>
              <w:bottom w:val="single" w:sz="4" w:space="0" w:color="D22A23"/>
              <w:right w:val="single" w:sz="4" w:space="0" w:color="D22A23"/>
            </w:tcBorders>
            <w:shd w:val="clear" w:color="auto" w:fill="auto"/>
            <w:vAlign w:val="center"/>
          </w:tcPr>
          <w:p w14:paraId="377E89A8" w14:textId="77777777" w:rsidR="00E061E4" w:rsidRPr="00D91F9D" w:rsidRDefault="00E061E4" w:rsidP="00E061E4"/>
        </w:tc>
      </w:tr>
      <w:tr w:rsidR="00E061E4" w14:paraId="4A3A5DF4" w14:textId="77777777" w:rsidTr="00E061E4">
        <w:trPr>
          <w:jc w:val="center"/>
        </w:trPr>
        <w:tc>
          <w:tcPr>
            <w:tcW w:w="9607" w:type="dxa"/>
            <w:gridSpan w:val="4"/>
            <w:tcBorders>
              <w:top w:val="single" w:sz="4" w:space="0" w:color="D22A23"/>
              <w:left w:val="single" w:sz="4" w:space="0" w:color="D22A23"/>
              <w:bottom w:val="single" w:sz="4" w:space="0" w:color="D22A23"/>
              <w:right w:val="single" w:sz="4" w:space="0" w:color="D22A23"/>
            </w:tcBorders>
            <w:shd w:val="clear" w:color="auto" w:fill="auto"/>
            <w:vAlign w:val="center"/>
            <w:hideMark/>
          </w:tcPr>
          <w:p w14:paraId="4E811CCA" w14:textId="77777777" w:rsidR="00E061E4" w:rsidRPr="00E061E4" w:rsidRDefault="00E061E4" w:rsidP="00E061E4">
            <w:pPr>
              <w:pStyle w:val="ECCTableHeaderredfont"/>
            </w:pPr>
            <w:r w:rsidRPr="00E061E4">
              <w:t>Receiver</w:t>
            </w:r>
          </w:p>
        </w:tc>
      </w:tr>
      <w:tr w:rsidR="00E061E4" w14:paraId="322CCB63" w14:textId="77777777" w:rsidTr="00E061E4">
        <w:trPr>
          <w:jc w:val="center"/>
        </w:trPr>
        <w:tc>
          <w:tcPr>
            <w:tcW w:w="1540" w:type="dxa"/>
            <w:tcBorders>
              <w:top w:val="single" w:sz="4" w:space="0" w:color="D22A23"/>
              <w:left w:val="single" w:sz="4" w:space="0" w:color="D22A23"/>
              <w:bottom w:val="single" w:sz="4" w:space="0" w:color="D22A23"/>
              <w:right w:val="single" w:sz="4" w:space="0" w:color="D22A23"/>
            </w:tcBorders>
            <w:shd w:val="clear" w:color="auto" w:fill="auto"/>
            <w:hideMark/>
          </w:tcPr>
          <w:p w14:paraId="3C333B0C" w14:textId="77777777" w:rsidR="00E061E4" w:rsidRPr="00E061E4" w:rsidRDefault="00E061E4" w:rsidP="00E061E4">
            <w:r w:rsidRPr="00D91F9D">
              <w:t>Bandwidth (BW)</w:t>
            </w:r>
          </w:p>
        </w:tc>
        <w:tc>
          <w:tcPr>
            <w:tcW w:w="854" w:type="dxa"/>
            <w:tcBorders>
              <w:top w:val="single" w:sz="4" w:space="0" w:color="D22A23"/>
              <w:left w:val="single" w:sz="4" w:space="0" w:color="D22A23"/>
              <w:bottom w:val="single" w:sz="4" w:space="0" w:color="D22A23"/>
              <w:right w:val="single" w:sz="4" w:space="0" w:color="D22A23"/>
            </w:tcBorders>
            <w:shd w:val="clear" w:color="auto" w:fill="auto"/>
            <w:hideMark/>
          </w:tcPr>
          <w:p w14:paraId="146D1A4C" w14:textId="77777777" w:rsidR="00E061E4" w:rsidRPr="00E061E4" w:rsidRDefault="00E061E4" w:rsidP="00E061E4">
            <w:r w:rsidRPr="00D91F9D">
              <w:t>MHz</w:t>
            </w:r>
          </w:p>
        </w:tc>
        <w:tc>
          <w:tcPr>
            <w:tcW w:w="4961" w:type="dxa"/>
            <w:tcBorders>
              <w:top w:val="single" w:sz="4" w:space="0" w:color="D22A23"/>
              <w:left w:val="single" w:sz="4" w:space="0" w:color="D22A23"/>
              <w:bottom w:val="single" w:sz="4" w:space="0" w:color="D22A23"/>
              <w:right w:val="single" w:sz="4" w:space="0" w:color="D22A23"/>
            </w:tcBorders>
            <w:shd w:val="clear" w:color="auto" w:fill="auto"/>
            <w:hideMark/>
          </w:tcPr>
          <w:p w14:paraId="38968E68" w14:textId="77777777" w:rsidR="00E061E4" w:rsidRPr="00E061E4" w:rsidRDefault="00E061E4" w:rsidP="00E061E4">
            <w:r w:rsidRPr="00D91F9D">
              <w:t>0.2</w:t>
            </w:r>
          </w:p>
        </w:tc>
        <w:tc>
          <w:tcPr>
            <w:tcW w:w="2252" w:type="dxa"/>
            <w:tcBorders>
              <w:top w:val="single" w:sz="4" w:space="0" w:color="D22A23"/>
              <w:left w:val="single" w:sz="4" w:space="0" w:color="D22A23"/>
              <w:bottom w:val="single" w:sz="4" w:space="0" w:color="D22A23"/>
              <w:right w:val="single" w:sz="4" w:space="0" w:color="D22A23"/>
            </w:tcBorders>
            <w:shd w:val="clear" w:color="auto" w:fill="auto"/>
            <w:vAlign w:val="center"/>
            <w:hideMark/>
          </w:tcPr>
          <w:p w14:paraId="02E1F97C" w14:textId="77777777" w:rsidR="00E061E4" w:rsidRPr="00E061E4" w:rsidRDefault="00E061E4" w:rsidP="00E061E4">
            <w:r w:rsidRPr="00D91F9D">
              <w:t>EN 300 422, Section 5.1.1. Table 1, Designator “R”</w:t>
            </w:r>
          </w:p>
        </w:tc>
      </w:tr>
      <w:tr w:rsidR="00E061E4" w14:paraId="37BDA3C3" w14:textId="77777777" w:rsidTr="00E061E4">
        <w:trPr>
          <w:jc w:val="center"/>
        </w:trPr>
        <w:tc>
          <w:tcPr>
            <w:tcW w:w="1540" w:type="dxa"/>
            <w:tcBorders>
              <w:top w:val="single" w:sz="4" w:space="0" w:color="D22A23"/>
              <w:left w:val="single" w:sz="4" w:space="0" w:color="D22A23"/>
              <w:bottom w:val="single" w:sz="4" w:space="0" w:color="D22A23"/>
              <w:right w:val="single" w:sz="4" w:space="0" w:color="D22A23"/>
            </w:tcBorders>
            <w:shd w:val="clear" w:color="auto" w:fill="auto"/>
            <w:vAlign w:val="center"/>
            <w:hideMark/>
          </w:tcPr>
          <w:p w14:paraId="7B83576D" w14:textId="77777777" w:rsidR="00E061E4" w:rsidRPr="00E061E4" w:rsidRDefault="00E061E4" w:rsidP="00E061E4">
            <w:r w:rsidRPr="00D91F9D">
              <w:t>Reference Sensitivity</w:t>
            </w:r>
          </w:p>
        </w:tc>
        <w:tc>
          <w:tcPr>
            <w:tcW w:w="854" w:type="dxa"/>
            <w:tcBorders>
              <w:top w:val="single" w:sz="4" w:space="0" w:color="D22A23"/>
              <w:left w:val="single" w:sz="4" w:space="0" w:color="D22A23"/>
              <w:bottom w:val="single" w:sz="4" w:space="0" w:color="D22A23"/>
              <w:right w:val="single" w:sz="4" w:space="0" w:color="D22A23"/>
            </w:tcBorders>
            <w:shd w:val="clear" w:color="auto" w:fill="auto"/>
            <w:vAlign w:val="center"/>
            <w:hideMark/>
          </w:tcPr>
          <w:p w14:paraId="78BDE5DB" w14:textId="77777777" w:rsidR="00E061E4" w:rsidRPr="00E061E4" w:rsidRDefault="00E061E4" w:rsidP="00E061E4">
            <w:r w:rsidRPr="00D91F9D">
              <w:t>dBm</w:t>
            </w:r>
          </w:p>
        </w:tc>
        <w:tc>
          <w:tcPr>
            <w:tcW w:w="4961" w:type="dxa"/>
            <w:tcBorders>
              <w:top w:val="single" w:sz="4" w:space="0" w:color="D22A23"/>
              <w:left w:val="single" w:sz="4" w:space="0" w:color="D22A23"/>
              <w:bottom w:val="single" w:sz="4" w:space="0" w:color="D22A23"/>
              <w:right w:val="single" w:sz="4" w:space="0" w:color="D22A23"/>
            </w:tcBorders>
            <w:shd w:val="clear" w:color="auto" w:fill="auto"/>
            <w:vAlign w:val="center"/>
            <w:hideMark/>
          </w:tcPr>
          <w:p w14:paraId="28280D1A" w14:textId="77777777" w:rsidR="00E061E4" w:rsidRPr="00E061E4" w:rsidRDefault="00E061E4" w:rsidP="00E061E4">
            <w:r w:rsidRPr="00D91F9D">
              <w:t xml:space="preserve">-90 </w:t>
            </w:r>
          </w:p>
        </w:tc>
        <w:tc>
          <w:tcPr>
            <w:tcW w:w="2252" w:type="dxa"/>
            <w:tcBorders>
              <w:top w:val="single" w:sz="4" w:space="0" w:color="D22A23"/>
              <w:left w:val="single" w:sz="4" w:space="0" w:color="D22A23"/>
              <w:bottom w:val="single" w:sz="4" w:space="0" w:color="D22A23"/>
              <w:right w:val="single" w:sz="4" w:space="0" w:color="D22A23"/>
            </w:tcBorders>
            <w:shd w:val="clear" w:color="auto" w:fill="auto"/>
            <w:vAlign w:val="center"/>
            <w:hideMark/>
          </w:tcPr>
          <w:p w14:paraId="238B72BE" w14:textId="77777777" w:rsidR="00E061E4" w:rsidRPr="00E061E4" w:rsidRDefault="00E061E4" w:rsidP="00E061E4">
            <w:pPr>
              <w:rPr>
                <w:highlight w:val="yellow"/>
              </w:rPr>
            </w:pPr>
            <w:r w:rsidRPr="00D91F9D">
              <w:t xml:space="preserve">ETSI TR 102 546 </w:t>
            </w:r>
            <w:r w:rsidRPr="00D91F9D">
              <w:br/>
              <w:t>Section B.4.1.3</w:t>
            </w:r>
          </w:p>
        </w:tc>
      </w:tr>
      <w:tr w:rsidR="00E061E4" w:rsidRPr="001A375E" w14:paraId="0DD3C80F" w14:textId="77777777" w:rsidTr="00E061E4">
        <w:trPr>
          <w:jc w:val="center"/>
        </w:trPr>
        <w:tc>
          <w:tcPr>
            <w:tcW w:w="1540" w:type="dxa"/>
            <w:tcBorders>
              <w:top w:val="single" w:sz="4" w:space="0" w:color="D22A23"/>
              <w:left w:val="single" w:sz="4" w:space="0" w:color="D22A23"/>
              <w:bottom w:val="single" w:sz="4" w:space="0" w:color="D22A23"/>
              <w:right w:val="single" w:sz="4" w:space="0" w:color="D22A23"/>
            </w:tcBorders>
            <w:shd w:val="clear" w:color="auto" w:fill="auto"/>
            <w:vAlign w:val="center"/>
            <w:hideMark/>
          </w:tcPr>
          <w:p w14:paraId="01404749" w14:textId="77777777" w:rsidR="00E061E4" w:rsidRPr="00E061E4" w:rsidRDefault="00E061E4" w:rsidP="00E061E4">
            <w:r w:rsidRPr="00D91F9D">
              <w:t>Blocking Response</w:t>
            </w:r>
          </w:p>
        </w:tc>
        <w:tc>
          <w:tcPr>
            <w:tcW w:w="854" w:type="dxa"/>
            <w:tcBorders>
              <w:top w:val="single" w:sz="4" w:space="0" w:color="D22A23"/>
              <w:left w:val="single" w:sz="4" w:space="0" w:color="D22A23"/>
              <w:bottom w:val="single" w:sz="4" w:space="0" w:color="D22A23"/>
              <w:right w:val="single" w:sz="4" w:space="0" w:color="D22A23"/>
            </w:tcBorders>
            <w:shd w:val="clear" w:color="auto" w:fill="auto"/>
            <w:vAlign w:val="center"/>
            <w:hideMark/>
          </w:tcPr>
          <w:p w14:paraId="19FB6E06" w14:textId="77777777" w:rsidR="00E061E4" w:rsidRPr="00E061E4" w:rsidRDefault="00E061E4" w:rsidP="00E061E4">
            <w:r w:rsidRPr="00D91F9D">
              <w:t>dB</w:t>
            </w:r>
          </w:p>
        </w:tc>
        <w:tc>
          <w:tcPr>
            <w:tcW w:w="4961" w:type="dxa"/>
            <w:tcBorders>
              <w:top w:val="single" w:sz="4" w:space="0" w:color="D22A23"/>
              <w:left w:val="single" w:sz="4" w:space="0" w:color="D22A23"/>
              <w:bottom w:val="single" w:sz="4" w:space="0" w:color="D22A23"/>
              <w:right w:val="single" w:sz="4" w:space="0" w:color="D22A23"/>
            </w:tcBorders>
            <w:shd w:val="clear" w:color="auto" w:fill="auto"/>
            <w:vAlign w:val="center"/>
            <w:hideMark/>
          </w:tcPr>
          <w:p w14:paraId="5DB89FFD" w14:textId="77777777" w:rsidR="00E061E4" w:rsidRPr="00E061E4" w:rsidRDefault="00E061E4" w:rsidP="00E061E4">
            <w:r w:rsidRPr="00E061E4">
              <w:rPr>
                <w:noProof/>
                <w:lang w:val="fi-FI" w:eastAsia="fi-FI"/>
              </w:rPr>
              <w:drawing>
                <wp:inline distT="0" distB="0" distL="0" distR="0" wp14:anchorId="00C16991" wp14:editId="16FB8046">
                  <wp:extent cx="1950720" cy="1584960"/>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7"/>
                          <pic:cNvPicPr>
                            <a:picLocks noChangeAspect="1" noChangeArrowheads="1"/>
                          </pic:cNvPicPr>
                        </pic:nvPicPr>
                        <pic:blipFill>
                          <a:blip r:embed="rId116">
                            <a:extLst>
                              <a:ext uri="{28A0092B-C50C-407E-A947-70E740481C1C}">
                                <a14:useLocalDpi xmlns:a14="http://schemas.microsoft.com/office/drawing/2010/main" val="0"/>
                              </a:ext>
                            </a:extLst>
                          </a:blip>
                          <a:srcRect l="54314" t="24193" r="2914" b="20326"/>
                          <a:stretch>
                            <a:fillRect/>
                          </a:stretch>
                        </pic:blipFill>
                        <pic:spPr bwMode="auto">
                          <a:xfrm>
                            <a:off x="0" y="0"/>
                            <a:ext cx="1950720" cy="1584960"/>
                          </a:xfrm>
                          <a:prstGeom prst="rect">
                            <a:avLst/>
                          </a:prstGeom>
                          <a:noFill/>
                          <a:ln>
                            <a:noFill/>
                          </a:ln>
                        </pic:spPr>
                      </pic:pic>
                    </a:graphicData>
                  </a:graphic>
                </wp:inline>
              </w:drawing>
            </w:r>
          </w:p>
        </w:tc>
        <w:tc>
          <w:tcPr>
            <w:tcW w:w="2252" w:type="dxa"/>
            <w:tcBorders>
              <w:top w:val="single" w:sz="4" w:space="0" w:color="D22A23"/>
              <w:left w:val="single" w:sz="4" w:space="0" w:color="D22A23"/>
              <w:bottom w:val="single" w:sz="4" w:space="0" w:color="D22A23"/>
              <w:right w:val="single" w:sz="4" w:space="0" w:color="D22A23"/>
            </w:tcBorders>
            <w:shd w:val="clear" w:color="auto" w:fill="auto"/>
            <w:vAlign w:val="center"/>
            <w:hideMark/>
          </w:tcPr>
          <w:p w14:paraId="0EDEA104" w14:textId="77777777" w:rsidR="00E061E4" w:rsidRPr="00E061E4" w:rsidRDefault="00E061E4" w:rsidP="00E061E4">
            <w:r w:rsidRPr="00E061E4">
              <w:t xml:space="preserve">SE7 Guidance, see EN 300 422 Attachment 2, Applicable Receiver Parameter for PWMS below 1 GHz. </w:t>
            </w:r>
          </w:p>
        </w:tc>
      </w:tr>
      <w:tr w:rsidR="00E061E4" w14:paraId="4E8025AE" w14:textId="77777777" w:rsidTr="00E061E4">
        <w:trPr>
          <w:jc w:val="center"/>
        </w:trPr>
        <w:tc>
          <w:tcPr>
            <w:tcW w:w="1540" w:type="dxa"/>
            <w:tcBorders>
              <w:top w:val="single" w:sz="4" w:space="0" w:color="D22A23"/>
              <w:left w:val="single" w:sz="4" w:space="0" w:color="D22A23"/>
              <w:bottom w:val="single" w:sz="4" w:space="0" w:color="D22A23"/>
              <w:right w:val="single" w:sz="4" w:space="0" w:color="D22A23"/>
            </w:tcBorders>
            <w:shd w:val="clear" w:color="auto" w:fill="auto"/>
            <w:vAlign w:val="center"/>
            <w:hideMark/>
          </w:tcPr>
          <w:p w14:paraId="10AEA45E" w14:textId="77777777" w:rsidR="00E061E4" w:rsidRPr="00E061E4" w:rsidRDefault="00E061E4" w:rsidP="00E061E4">
            <w:r w:rsidRPr="00D91F9D">
              <w:t>Antenna height</w:t>
            </w:r>
          </w:p>
        </w:tc>
        <w:tc>
          <w:tcPr>
            <w:tcW w:w="854" w:type="dxa"/>
            <w:tcBorders>
              <w:top w:val="single" w:sz="4" w:space="0" w:color="D22A23"/>
              <w:left w:val="single" w:sz="4" w:space="0" w:color="D22A23"/>
              <w:bottom w:val="single" w:sz="4" w:space="0" w:color="D22A23"/>
              <w:right w:val="single" w:sz="4" w:space="0" w:color="D22A23"/>
            </w:tcBorders>
            <w:shd w:val="clear" w:color="auto" w:fill="auto"/>
            <w:vAlign w:val="center"/>
            <w:hideMark/>
          </w:tcPr>
          <w:p w14:paraId="16E4777A" w14:textId="77777777" w:rsidR="00E061E4" w:rsidRPr="00E061E4" w:rsidRDefault="00E061E4" w:rsidP="00E061E4">
            <w:r w:rsidRPr="00D91F9D">
              <w:t>m</w:t>
            </w:r>
          </w:p>
        </w:tc>
        <w:tc>
          <w:tcPr>
            <w:tcW w:w="4961" w:type="dxa"/>
            <w:tcBorders>
              <w:top w:val="single" w:sz="4" w:space="0" w:color="D22A23"/>
              <w:left w:val="single" w:sz="4" w:space="0" w:color="D22A23"/>
              <w:bottom w:val="single" w:sz="4" w:space="0" w:color="D22A23"/>
              <w:right w:val="single" w:sz="4" w:space="0" w:color="D22A23"/>
            </w:tcBorders>
            <w:shd w:val="clear" w:color="auto" w:fill="auto"/>
            <w:vAlign w:val="center"/>
            <w:hideMark/>
          </w:tcPr>
          <w:p w14:paraId="55C8482E" w14:textId="77777777" w:rsidR="00E061E4" w:rsidRPr="00E061E4" w:rsidRDefault="00E061E4" w:rsidP="00E061E4">
            <w:r w:rsidRPr="00D91F9D">
              <w:t>3</w:t>
            </w:r>
          </w:p>
        </w:tc>
        <w:tc>
          <w:tcPr>
            <w:tcW w:w="2252" w:type="dxa"/>
            <w:tcBorders>
              <w:top w:val="single" w:sz="4" w:space="0" w:color="D22A23"/>
              <w:left w:val="single" w:sz="4" w:space="0" w:color="D22A23"/>
              <w:bottom w:val="single" w:sz="4" w:space="0" w:color="D22A23"/>
              <w:right w:val="single" w:sz="4" w:space="0" w:color="D22A23"/>
            </w:tcBorders>
            <w:shd w:val="clear" w:color="auto" w:fill="auto"/>
            <w:vAlign w:val="center"/>
          </w:tcPr>
          <w:p w14:paraId="7F85E3C6" w14:textId="77777777" w:rsidR="00E061E4" w:rsidRPr="00D91F9D" w:rsidRDefault="00E061E4" w:rsidP="00E061E4"/>
        </w:tc>
      </w:tr>
      <w:tr w:rsidR="00E061E4" w14:paraId="4B1B2DAB" w14:textId="77777777" w:rsidTr="00E061E4">
        <w:trPr>
          <w:jc w:val="center"/>
        </w:trPr>
        <w:tc>
          <w:tcPr>
            <w:tcW w:w="1540" w:type="dxa"/>
            <w:tcBorders>
              <w:top w:val="single" w:sz="4" w:space="0" w:color="D22A23"/>
              <w:left w:val="single" w:sz="4" w:space="0" w:color="D22A23"/>
              <w:bottom w:val="single" w:sz="4" w:space="0" w:color="D22A23"/>
              <w:right w:val="single" w:sz="4" w:space="0" w:color="D22A23"/>
            </w:tcBorders>
            <w:shd w:val="clear" w:color="auto" w:fill="auto"/>
            <w:vAlign w:val="center"/>
            <w:hideMark/>
          </w:tcPr>
          <w:p w14:paraId="25325CB4" w14:textId="77777777" w:rsidR="00E061E4" w:rsidRPr="00E061E4" w:rsidRDefault="00E061E4" w:rsidP="00E061E4">
            <w:r w:rsidRPr="00D91F9D">
              <w:t>Antenna gain</w:t>
            </w:r>
          </w:p>
        </w:tc>
        <w:tc>
          <w:tcPr>
            <w:tcW w:w="854" w:type="dxa"/>
            <w:tcBorders>
              <w:top w:val="single" w:sz="4" w:space="0" w:color="D22A23"/>
              <w:left w:val="single" w:sz="4" w:space="0" w:color="D22A23"/>
              <w:bottom w:val="single" w:sz="4" w:space="0" w:color="D22A23"/>
              <w:right w:val="single" w:sz="4" w:space="0" w:color="D22A23"/>
            </w:tcBorders>
            <w:shd w:val="clear" w:color="auto" w:fill="auto"/>
            <w:vAlign w:val="center"/>
            <w:hideMark/>
          </w:tcPr>
          <w:p w14:paraId="181B2CBA" w14:textId="77777777" w:rsidR="00E061E4" w:rsidRPr="00E061E4" w:rsidRDefault="00E061E4" w:rsidP="00E061E4">
            <w:r w:rsidRPr="00D91F9D">
              <w:t>dBi</w:t>
            </w:r>
          </w:p>
        </w:tc>
        <w:tc>
          <w:tcPr>
            <w:tcW w:w="4961" w:type="dxa"/>
            <w:tcBorders>
              <w:top w:val="single" w:sz="4" w:space="0" w:color="D22A23"/>
              <w:left w:val="single" w:sz="4" w:space="0" w:color="D22A23"/>
              <w:bottom w:val="single" w:sz="4" w:space="0" w:color="D22A23"/>
              <w:right w:val="single" w:sz="4" w:space="0" w:color="D22A23"/>
            </w:tcBorders>
            <w:shd w:val="clear" w:color="auto" w:fill="auto"/>
            <w:vAlign w:val="center"/>
            <w:hideMark/>
          </w:tcPr>
          <w:p w14:paraId="658F8C0C" w14:textId="77777777" w:rsidR="00E061E4" w:rsidRPr="00E061E4" w:rsidRDefault="00E061E4" w:rsidP="00E061E4">
            <w:r w:rsidRPr="00D91F9D">
              <w:t>0</w:t>
            </w:r>
          </w:p>
        </w:tc>
        <w:tc>
          <w:tcPr>
            <w:tcW w:w="2252" w:type="dxa"/>
            <w:tcBorders>
              <w:top w:val="single" w:sz="4" w:space="0" w:color="D22A23"/>
              <w:left w:val="single" w:sz="4" w:space="0" w:color="D22A23"/>
              <w:bottom w:val="single" w:sz="4" w:space="0" w:color="D22A23"/>
              <w:right w:val="single" w:sz="4" w:space="0" w:color="D22A23"/>
            </w:tcBorders>
            <w:shd w:val="clear" w:color="auto" w:fill="auto"/>
            <w:vAlign w:val="center"/>
            <w:hideMark/>
          </w:tcPr>
          <w:p w14:paraId="4EFC9634" w14:textId="77777777" w:rsidR="00E061E4" w:rsidRPr="00E061E4" w:rsidRDefault="00E061E4" w:rsidP="00E061E4">
            <w:r w:rsidRPr="00D91F9D">
              <w:t>Omni directional</w:t>
            </w:r>
          </w:p>
        </w:tc>
      </w:tr>
    </w:tbl>
    <w:p w14:paraId="6CB3DEB9" w14:textId="77777777" w:rsidR="00E061E4" w:rsidRPr="00E061E4" w:rsidRDefault="00E061E4" w:rsidP="00B47B8C">
      <w:pPr>
        <w:pStyle w:val="ECCAnnexheading3"/>
      </w:pPr>
      <w:r w:rsidRPr="0046644B">
        <w:t>PMSE receiver</w:t>
      </w:r>
      <w:r w:rsidRPr="00E061E4">
        <w:t xml:space="preserve"> Parameters</w:t>
      </w:r>
    </w:p>
    <w:p w14:paraId="4B7444BC" w14:textId="77777777" w:rsidR="00E061E4" w:rsidRPr="002B1A81" w:rsidRDefault="00E061E4" w:rsidP="00E061E4">
      <w:pPr>
        <w:pStyle w:val="Caption"/>
      </w:pPr>
      <w:r w:rsidRPr="002B1A81">
        <w:t xml:space="preserve">Table </w:t>
      </w:r>
      <w:r w:rsidR="000503B5">
        <w:fldChar w:fldCharType="begin"/>
      </w:r>
      <w:r w:rsidR="000503B5">
        <w:instrText xml:space="preserve"> SEQ Table \* ARABIC </w:instrText>
      </w:r>
      <w:r w:rsidR="000503B5">
        <w:fldChar w:fldCharType="separate"/>
      </w:r>
      <w:r w:rsidRPr="00E061E4">
        <w:t>4</w:t>
      </w:r>
      <w:r w:rsidR="000503B5">
        <w:fldChar w:fldCharType="end"/>
      </w:r>
      <w:r w:rsidRPr="002B1A81">
        <w:t>: Parameters for audio PMSE receivers</w:t>
      </w:r>
    </w:p>
    <w:tbl>
      <w:tblPr>
        <w:tblStyle w:val="ECCTable-redheader"/>
        <w:tblW w:w="5000" w:type="pct"/>
        <w:tblInd w:w="0" w:type="dxa"/>
        <w:tblLayout w:type="fixed"/>
        <w:tblLook w:val="04A0" w:firstRow="1" w:lastRow="0" w:firstColumn="1" w:lastColumn="0" w:noHBand="0" w:noVBand="1"/>
      </w:tblPr>
      <w:tblGrid>
        <w:gridCol w:w="2028"/>
        <w:gridCol w:w="915"/>
        <w:gridCol w:w="3402"/>
        <w:gridCol w:w="3510"/>
      </w:tblGrid>
      <w:tr w:rsidR="00E061E4" w:rsidRPr="002B1A81" w14:paraId="08F331E4" w14:textId="77777777" w:rsidTr="00E061E4">
        <w:trPr>
          <w:cnfStyle w:val="100000000000" w:firstRow="1" w:lastRow="0" w:firstColumn="0" w:lastColumn="0" w:oddVBand="0" w:evenVBand="0" w:oddHBand="0" w:evenHBand="0" w:firstRowFirstColumn="0" w:firstRowLastColumn="0" w:lastRowFirstColumn="0" w:lastRowLastColumn="0"/>
        </w:trPr>
        <w:tc>
          <w:tcPr>
            <w:tcW w:w="1029" w:type="pct"/>
            <w:tcBorders>
              <w:top w:val="single" w:sz="4" w:space="0" w:color="FFFFFF" w:themeColor="background1"/>
              <w:left w:val="single" w:sz="4" w:space="0" w:color="FFFFFF" w:themeColor="background1"/>
              <w:bottom w:val="single" w:sz="4" w:space="0" w:color="FFFFFF" w:themeColor="background1"/>
            </w:tcBorders>
          </w:tcPr>
          <w:p w14:paraId="467DBEEE" w14:textId="77777777" w:rsidR="00E061E4" w:rsidRPr="00E061E4" w:rsidRDefault="00E061E4" w:rsidP="00E061E4">
            <w:pPr>
              <w:pStyle w:val="ECCTableHeaderwhitefont"/>
            </w:pPr>
            <w:r w:rsidRPr="002B1A81">
              <w:t>Parameter</w:t>
            </w:r>
          </w:p>
        </w:tc>
        <w:tc>
          <w:tcPr>
            <w:tcW w:w="464" w:type="pct"/>
            <w:tcBorders>
              <w:top w:val="single" w:sz="4" w:space="0" w:color="FFFFFF" w:themeColor="background1"/>
              <w:bottom w:val="single" w:sz="4" w:space="0" w:color="FFFFFF" w:themeColor="background1"/>
            </w:tcBorders>
          </w:tcPr>
          <w:p w14:paraId="61129A1C" w14:textId="77777777" w:rsidR="00E061E4" w:rsidRPr="00E061E4" w:rsidRDefault="00E061E4" w:rsidP="00E061E4">
            <w:pPr>
              <w:pStyle w:val="ECCTableHeaderwhitefont"/>
            </w:pPr>
            <w:r w:rsidRPr="002B1A81">
              <w:t>Unit</w:t>
            </w:r>
          </w:p>
        </w:tc>
        <w:tc>
          <w:tcPr>
            <w:tcW w:w="1726" w:type="pct"/>
            <w:tcBorders>
              <w:top w:val="single" w:sz="4" w:space="0" w:color="FFFFFF" w:themeColor="background1"/>
              <w:bottom w:val="single" w:sz="4" w:space="0" w:color="FFFFFF" w:themeColor="background1"/>
            </w:tcBorders>
          </w:tcPr>
          <w:p w14:paraId="21AF025C" w14:textId="77777777" w:rsidR="00E061E4" w:rsidRPr="00E061E4" w:rsidRDefault="00E061E4" w:rsidP="00E061E4">
            <w:pPr>
              <w:pStyle w:val="ECCTableHeaderwhitefont"/>
            </w:pPr>
            <w:r w:rsidRPr="002B1A81">
              <w:t>Value</w:t>
            </w:r>
          </w:p>
        </w:tc>
        <w:tc>
          <w:tcPr>
            <w:tcW w:w="1781" w:type="pct"/>
            <w:tcBorders>
              <w:top w:val="single" w:sz="4" w:space="0" w:color="FFFFFF" w:themeColor="background1"/>
              <w:bottom w:val="single" w:sz="4" w:space="0" w:color="FFFFFF" w:themeColor="background1"/>
              <w:right w:val="single" w:sz="4" w:space="0" w:color="FFFFFF" w:themeColor="background1"/>
            </w:tcBorders>
          </w:tcPr>
          <w:p w14:paraId="51FA4343" w14:textId="77777777" w:rsidR="00E061E4" w:rsidRPr="00E061E4" w:rsidRDefault="00E061E4" w:rsidP="00E061E4">
            <w:pPr>
              <w:pStyle w:val="ECCTableHeaderwhitefont"/>
            </w:pPr>
            <w:r>
              <w:t>Reference</w:t>
            </w:r>
          </w:p>
        </w:tc>
      </w:tr>
      <w:tr w:rsidR="00E061E4" w:rsidRPr="002B1A81" w14:paraId="45304F15" w14:textId="77777777" w:rsidTr="00E061E4">
        <w:trPr>
          <w:trHeight w:val="265"/>
        </w:trPr>
        <w:tc>
          <w:tcPr>
            <w:tcW w:w="1029" w:type="pct"/>
          </w:tcPr>
          <w:p w14:paraId="74CDB56B" w14:textId="77777777" w:rsidR="00E061E4" w:rsidRPr="00E061E4" w:rsidRDefault="00E061E4" w:rsidP="00E061E4">
            <w:r w:rsidRPr="009228A5">
              <w:t>Interference level to protect PMSE</w:t>
            </w:r>
          </w:p>
        </w:tc>
        <w:tc>
          <w:tcPr>
            <w:tcW w:w="464" w:type="pct"/>
          </w:tcPr>
          <w:p w14:paraId="12B5AF8D" w14:textId="77777777" w:rsidR="00E061E4" w:rsidRPr="00E061E4" w:rsidRDefault="00E061E4" w:rsidP="00E061E4">
            <w:r w:rsidRPr="009228A5">
              <w:t>dBm</w:t>
            </w:r>
          </w:p>
        </w:tc>
        <w:tc>
          <w:tcPr>
            <w:tcW w:w="1726" w:type="pct"/>
          </w:tcPr>
          <w:p w14:paraId="5F1C7A6E" w14:textId="77777777" w:rsidR="00E061E4" w:rsidRPr="00E40962" w:rsidRDefault="00E061E4" w:rsidP="00E061E4">
            <w:pPr>
              <w:rPr>
                <w:rStyle w:val="ECCHLcyan"/>
              </w:rPr>
            </w:pPr>
          </w:p>
          <w:p w14:paraId="6291AF5E" w14:textId="77777777" w:rsidR="00E061E4" w:rsidRPr="00E061E4" w:rsidRDefault="00E061E4" w:rsidP="00E061E4">
            <w:r w:rsidRPr="00E40962">
              <w:t>-115 (RMS)</w:t>
            </w:r>
          </w:p>
          <w:p w14:paraId="0A018816" w14:textId="77777777" w:rsidR="00E061E4" w:rsidRPr="00E061E4" w:rsidRDefault="00E061E4" w:rsidP="00E061E4">
            <w:pPr>
              <w:rPr>
                <w:rStyle w:val="ECCHLcyan"/>
              </w:rPr>
            </w:pPr>
            <w:r w:rsidRPr="00E40962">
              <w:lastRenderedPageBreak/>
              <w:t>-105 (peak)</w:t>
            </w:r>
          </w:p>
        </w:tc>
        <w:tc>
          <w:tcPr>
            <w:tcW w:w="1781" w:type="pct"/>
          </w:tcPr>
          <w:p w14:paraId="77CE6CC9" w14:textId="6E485F18" w:rsidR="00E061E4" w:rsidRPr="00E061E4" w:rsidRDefault="00E061E4" w:rsidP="00E061E4">
            <w:r w:rsidRPr="00E061E4">
              <w:lastRenderedPageBreak/>
              <w:t>ETSI TR 102 546 for the level of -115</w:t>
            </w:r>
            <w:r w:rsidR="00D40A55">
              <w:t xml:space="preserve"> </w:t>
            </w:r>
            <w:r w:rsidRPr="00E061E4">
              <w:t>dBm.</w:t>
            </w:r>
          </w:p>
        </w:tc>
      </w:tr>
      <w:tr w:rsidR="00E061E4" w:rsidRPr="002B1A81" w14:paraId="1DC6C54D" w14:textId="77777777" w:rsidTr="00E061E4">
        <w:trPr>
          <w:trHeight w:val="265"/>
        </w:trPr>
        <w:tc>
          <w:tcPr>
            <w:tcW w:w="1029" w:type="pct"/>
          </w:tcPr>
          <w:p w14:paraId="6956C067" w14:textId="77777777" w:rsidR="00E061E4" w:rsidRPr="00E061E4" w:rsidRDefault="00E061E4" w:rsidP="00E061E4">
            <w:r>
              <w:t>Selectivity</w:t>
            </w:r>
          </w:p>
        </w:tc>
        <w:tc>
          <w:tcPr>
            <w:tcW w:w="464" w:type="pct"/>
          </w:tcPr>
          <w:p w14:paraId="40201F36" w14:textId="77777777" w:rsidR="00E061E4" w:rsidRPr="00E061E4" w:rsidRDefault="00E061E4" w:rsidP="00E061E4">
            <w:r w:rsidRPr="002B1A81">
              <w:t>dB</w:t>
            </w:r>
          </w:p>
        </w:tc>
        <w:tc>
          <w:tcPr>
            <w:tcW w:w="1726" w:type="pct"/>
          </w:tcPr>
          <w:p w14:paraId="2B5A34C2" w14:textId="77777777" w:rsidR="00E061E4" w:rsidRPr="00E061E4" w:rsidRDefault="00E061E4" w:rsidP="00E061E4">
            <w:r>
              <w:t>See curve below</w:t>
            </w:r>
          </w:p>
        </w:tc>
        <w:tc>
          <w:tcPr>
            <w:tcW w:w="1781" w:type="pct"/>
          </w:tcPr>
          <w:p w14:paraId="3EA6BDA9" w14:textId="77777777" w:rsidR="00E061E4" w:rsidRPr="00E061E4" w:rsidRDefault="00E061E4" w:rsidP="00E061E4">
            <w:r w:rsidRPr="00073DB0">
              <w:t>ERC Report 63</w:t>
            </w:r>
          </w:p>
        </w:tc>
      </w:tr>
    </w:tbl>
    <w:p w14:paraId="6D8BEAB2" w14:textId="77777777" w:rsidR="00E061E4" w:rsidRPr="00E061E4" w:rsidRDefault="00E061E4" w:rsidP="00B47B8C">
      <w:pPr>
        <w:pStyle w:val="ECCAnnexheading3"/>
      </w:pPr>
      <w:r w:rsidRPr="00E061E4">
        <w:t>Parameters of body loss</w:t>
      </w:r>
    </w:p>
    <w:p w14:paraId="2BB792B2" w14:textId="77777777" w:rsidR="00E061E4" w:rsidRDefault="00E061E4" w:rsidP="00E061E4">
      <w:r>
        <w:t xml:space="preserve">A body loss value of 0 </w:t>
      </w:r>
      <w:r w:rsidRPr="0067644D">
        <w:t>dB has been considered in this study</w:t>
      </w:r>
      <w:r>
        <w:t xml:space="preserve"> to reflect the Intra Ear Monitoring configuration and to be considered for the worst case configuration hand-held/body-worn system, the applicability of ECC Report 286 being not agreed for this study. </w:t>
      </w:r>
    </w:p>
    <w:p w14:paraId="3C837D06" w14:textId="77777777" w:rsidR="00E061E4" w:rsidRDefault="00E061E4" w:rsidP="00E061E4">
      <w:r>
        <w:t>Therefore, the EIRP considered for PMSE devices is omnidirectional</w:t>
      </w:r>
      <w:r w:rsidRPr="00E061E4">
        <w:t>.</w:t>
      </w:r>
    </w:p>
    <w:p w14:paraId="1B60182A" w14:textId="77777777" w:rsidR="00E061E4" w:rsidRPr="00E061E4" w:rsidRDefault="00E061E4" w:rsidP="00B47B8C">
      <w:pPr>
        <w:pStyle w:val="ECCAnnexheading3"/>
      </w:pPr>
      <w:r w:rsidRPr="00E061E4">
        <w:t>Parameter for building loss</w:t>
      </w:r>
    </w:p>
    <w:p w14:paraId="508BB396" w14:textId="77777777" w:rsidR="00E061E4" w:rsidRDefault="00E061E4" w:rsidP="00E061E4">
      <w:r>
        <w:t>The aeronautical systems involve aircrafts as mobiles in the air and PMSE devices on the ground. Outdoor use of PMSE is not excluded and it has to be noted that the level of attenuation due to building could be extremely variable. No building attenuation has been taken into account in the sharing scenarios.</w:t>
      </w:r>
    </w:p>
    <w:p w14:paraId="1A756167" w14:textId="77777777" w:rsidR="00E061E4" w:rsidRPr="00E061E4" w:rsidRDefault="00E061E4" w:rsidP="00B47B8C">
      <w:pPr>
        <w:pStyle w:val="ECCAnnexheading2"/>
      </w:pPr>
      <w:r w:rsidRPr="00E061E4">
        <w:t>Propagation model</w:t>
      </w:r>
    </w:p>
    <w:p w14:paraId="24267314" w14:textId="77777777" w:rsidR="00E061E4" w:rsidRPr="00E061E4" w:rsidRDefault="00E061E4" w:rsidP="00E061E4">
      <w:r w:rsidRPr="00E061E4">
        <w:t xml:space="preserve">The worst case scenario requires the Free Space Loss as the propagation model between the aircraft (mobile) and the PMSE (outdoor, without indoor or building entry considerations). </w:t>
      </w:r>
    </w:p>
    <w:p w14:paraId="721984C1" w14:textId="77777777" w:rsidR="00E061E4" w:rsidRPr="00E061E4" w:rsidRDefault="00E061E4" w:rsidP="00B47B8C">
      <w:pPr>
        <w:pStyle w:val="ECCAnnexheading2"/>
      </w:pPr>
      <w:r w:rsidRPr="00E061E4">
        <w:t>DME</w:t>
      </w:r>
    </w:p>
    <w:p w14:paraId="5806CCAF" w14:textId="77777777" w:rsidR="00E061E4" w:rsidRPr="00E061E4" w:rsidRDefault="00E061E4" w:rsidP="00B47B8C">
      <w:pPr>
        <w:pStyle w:val="ECCAnnexheading3"/>
      </w:pPr>
      <w:r w:rsidRPr="00E061E4">
        <w:t>DME parameters</w:t>
      </w:r>
    </w:p>
    <w:p w14:paraId="17E7370F" w14:textId="77777777" w:rsidR="00E061E4" w:rsidRPr="00E061E4" w:rsidRDefault="00E061E4" w:rsidP="00B47B8C">
      <w:pPr>
        <w:pStyle w:val="ECCAnnexheading4"/>
      </w:pPr>
      <w:bookmarkStart w:id="140" w:name="_Toc2761814"/>
      <w:r w:rsidRPr="000A4EC3">
        <w:t>Regular DME</w:t>
      </w:r>
      <w:bookmarkEnd w:id="140"/>
    </w:p>
    <w:p w14:paraId="1C37F9FE" w14:textId="77777777" w:rsidR="00E061E4" w:rsidRPr="00E40962" w:rsidRDefault="00E061E4" w:rsidP="00E061E4"/>
    <w:tbl>
      <w:tblPr>
        <w:tblW w:w="0" w:type="auto"/>
        <w:jc w:val="center"/>
        <w:tblBorders>
          <w:top w:val="single" w:sz="4" w:space="0" w:color="D22A23"/>
          <w:left w:val="single" w:sz="4" w:space="0" w:color="D22A23"/>
          <w:bottom w:val="single" w:sz="4" w:space="0" w:color="D22A23"/>
          <w:right w:val="single" w:sz="4" w:space="0" w:color="D22A23"/>
          <w:insideH w:val="single" w:sz="4" w:space="0" w:color="D22A23"/>
          <w:insideV w:val="single" w:sz="4" w:space="0" w:color="D22A23"/>
        </w:tblBorders>
        <w:tblCellMar>
          <w:top w:w="57" w:type="dxa"/>
        </w:tblCellMar>
        <w:tblLook w:val="04A0" w:firstRow="1" w:lastRow="0" w:firstColumn="1" w:lastColumn="0" w:noHBand="0" w:noVBand="1"/>
      </w:tblPr>
      <w:tblGrid>
        <w:gridCol w:w="2882"/>
        <w:gridCol w:w="1165"/>
        <w:gridCol w:w="5012"/>
      </w:tblGrid>
      <w:tr w:rsidR="00E061E4" w14:paraId="41FF5A98" w14:textId="77777777" w:rsidTr="00E061E4">
        <w:trPr>
          <w:tblHeader/>
          <w:jc w:val="center"/>
        </w:trPr>
        <w:tc>
          <w:tcPr>
            <w:tcW w:w="2882" w:type="dxa"/>
            <w:tcBorders>
              <w:top w:val="single" w:sz="4" w:space="0" w:color="D22A23"/>
              <w:left w:val="single" w:sz="4" w:space="0" w:color="D22A23"/>
              <w:bottom w:val="single" w:sz="4" w:space="0" w:color="D22A23"/>
              <w:right w:val="single" w:sz="4" w:space="0" w:color="FFFFFF"/>
              <w:tl2br w:val="nil"/>
              <w:tr2bl w:val="nil"/>
            </w:tcBorders>
            <w:shd w:val="clear" w:color="auto" w:fill="D22A23"/>
            <w:vAlign w:val="center"/>
            <w:hideMark/>
          </w:tcPr>
          <w:p w14:paraId="2A7E39F3" w14:textId="77777777" w:rsidR="00E061E4" w:rsidRPr="00E061E4" w:rsidRDefault="00E061E4" w:rsidP="00D40A55">
            <w:pPr>
              <w:pStyle w:val="ECCTableHeaderwhitefont"/>
            </w:pPr>
            <w:r w:rsidRPr="00E061E4">
              <w:t>Parameters</w:t>
            </w:r>
          </w:p>
        </w:tc>
        <w:tc>
          <w:tcPr>
            <w:tcW w:w="1165" w:type="dxa"/>
            <w:tcBorders>
              <w:top w:val="single" w:sz="4" w:space="0" w:color="D22A23"/>
              <w:left w:val="single" w:sz="4" w:space="0" w:color="FFFFFF"/>
              <w:bottom w:val="single" w:sz="4" w:space="0" w:color="D22A23"/>
              <w:right w:val="single" w:sz="4" w:space="0" w:color="FFFFFF"/>
              <w:tl2br w:val="nil"/>
              <w:tr2bl w:val="nil"/>
            </w:tcBorders>
            <w:shd w:val="clear" w:color="auto" w:fill="D22A23"/>
            <w:vAlign w:val="center"/>
            <w:hideMark/>
          </w:tcPr>
          <w:p w14:paraId="4781ED5A" w14:textId="77777777" w:rsidR="00E061E4" w:rsidRPr="00E061E4" w:rsidRDefault="00E061E4" w:rsidP="00D40A55">
            <w:pPr>
              <w:pStyle w:val="ECCTableHeaderwhitefont"/>
            </w:pPr>
            <w:r w:rsidRPr="00E061E4">
              <w:t>Unit</w:t>
            </w:r>
          </w:p>
        </w:tc>
        <w:tc>
          <w:tcPr>
            <w:tcW w:w="5012" w:type="dxa"/>
            <w:tcBorders>
              <w:top w:val="single" w:sz="4" w:space="0" w:color="D22A23"/>
              <w:left w:val="single" w:sz="4" w:space="0" w:color="FFFFFF"/>
              <w:bottom w:val="single" w:sz="4" w:space="0" w:color="D22A23"/>
              <w:right w:val="single" w:sz="4" w:space="0" w:color="D22A23"/>
              <w:tl2br w:val="nil"/>
              <w:tr2bl w:val="nil"/>
            </w:tcBorders>
            <w:shd w:val="clear" w:color="auto" w:fill="D22A23"/>
            <w:vAlign w:val="center"/>
            <w:hideMark/>
          </w:tcPr>
          <w:p w14:paraId="5E7B79DF" w14:textId="77777777" w:rsidR="00E061E4" w:rsidRPr="00E061E4" w:rsidRDefault="00E061E4" w:rsidP="00D40A55">
            <w:pPr>
              <w:pStyle w:val="ECCTableHeaderwhitefont"/>
            </w:pPr>
            <w:r w:rsidRPr="00E061E4">
              <w:t>DME/N airborne</w:t>
            </w:r>
          </w:p>
        </w:tc>
      </w:tr>
      <w:tr w:rsidR="00E061E4" w14:paraId="3EC7AD42" w14:textId="77777777" w:rsidTr="00E061E4">
        <w:trPr>
          <w:jc w:val="center"/>
        </w:trPr>
        <w:tc>
          <w:tcPr>
            <w:tcW w:w="9059" w:type="dxa"/>
            <w:gridSpan w:val="3"/>
            <w:tcBorders>
              <w:top w:val="single" w:sz="4" w:space="0" w:color="D22A23"/>
              <w:left w:val="single" w:sz="4" w:space="0" w:color="D22A23"/>
              <w:bottom w:val="single" w:sz="4" w:space="0" w:color="D22A23"/>
              <w:right w:val="single" w:sz="4" w:space="0" w:color="D22A23"/>
            </w:tcBorders>
            <w:shd w:val="clear" w:color="auto" w:fill="auto"/>
            <w:vAlign w:val="center"/>
          </w:tcPr>
          <w:p w14:paraId="7C435959" w14:textId="77777777" w:rsidR="00E061E4" w:rsidRPr="00E061E4" w:rsidRDefault="00E061E4" w:rsidP="00E061E4">
            <w:r w:rsidRPr="00D91F9D">
              <w:t>Transmitter</w:t>
            </w:r>
          </w:p>
        </w:tc>
      </w:tr>
      <w:tr w:rsidR="00E061E4" w14:paraId="64077270" w14:textId="77777777" w:rsidTr="00E061E4">
        <w:trPr>
          <w:jc w:val="center"/>
        </w:trPr>
        <w:tc>
          <w:tcPr>
            <w:tcW w:w="2882" w:type="dxa"/>
            <w:tcBorders>
              <w:top w:val="single" w:sz="4" w:space="0" w:color="D22A23"/>
              <w:left w:val="single" w:sz="4" w:space="0" w:color="D22A23"/>
              <w:bottom w:val="single" w:sz="4" w:space="0" w:color="D22A23"/>
              <w:right w:val="single" w:sz="4" w:space="0" w:color="D22A23"/>
            </w:tcBorders>
            <w:shd w:val="clear" w:color="auto" w:fill="auto"/>
            <w:vAlign w:val="center"/>
            <w:hideMark/>
          </w:tcPr>
          <w:p w14:paraId="0D4E959F" w14:textId="77777777" w:rsidR="00E061E4" w:rsidRPr="00E061E4" w:rsidRDefault="00E061E4" w:rsidP="00E061E4">
            <w:r w:rsidRPr="00D91F9D">
              <w:t>Frequency range</w:t>
            </w:r>
          </w:p>
        </w:tc>
        <w:tc>
          <w:tcPr>
            <w:tcW w:w="1165" w:type="dxa"/>
            <w:tcBorders>
              <w:top w:val="single" w:sz="4" w:space="0" w:color="D22A23"/>
              <w:left w:val="single" w:sz="4" w:space="0" w:color="D22A23"/>
              <w:bottom w:val="single" w:sz="4" w:space="0" w:color="D22A23"/>
              <w:right w:val="single" w:sz="4" w:space="0" w:color="D22A23"/>
            </w:tcBorders>
            <w:shd w:val="clear" w:color="auto" w:fill="auto"/>
            <w:vAlign w:val="center"/>
            <w:hideMark/>
          </w:tcPr>
          <w:p w14:paraId="1ACEA3AB" w14:textId="77777777" w:rsidR="00E061E4" w:rsidRPr="00E061E4" w:rsidRDefault="00E061E4" w:rsidP="00E061E4">
            <w:r w:rsidRPr="00D91F9D">
              <w:t>MHz</w:t>
            </w:r>
          </w:p>
        </w:tc>
        <w:tc>
          <w:tcPr>
            <w:tcW w:w="5012" w:type="dxa"/>
            <w:tcBorders>
              <w:top w:val="single" w:sz="4" w:space="0" w:color="D22A23"/>
              <w:left w:val="single" w:sz="4" w:space="0" w:color="D22A23"/>
              <w:bottom w:val="single" w:sz="4" w:space="0" w:color="D22A23"/>
              <w:right w:val="single" w:sz="4" w:space="0" w:color="D22A23"/>
            </w:tcBorders>
            <w:shd w:val="clear" w:color="auto" w:fill="auto"/>
            <w:vAlign w:val="center"/>
          </w:tcPr>
          <w:p w14:paraId="0469A5BA" w14:textId="77777777" w:rsidR="00E061E4" w:rsidRPr="00E061E4" w:rsidRDefault="00E061E4" w:rsidP="00E061E4">
            <w:r w:rsidRPr="00D91F9D">
              <w:t>1025-1150</w:t>
            </w:r>
          </w:p>
        </w:tc>
      </w:tr>
      <w:tr w:rsidR="00E061E4" w14:paraId="62723CDB" w14:textId="77777777" w:rsidTr="00E061E4">
        <w:trPr>
          <w:jc w:val="center"/>
        </w:trPr>
        <w:tc>
          <w:tcPr>
            <w:tcW w:w="2882" w:type="dxa"/>
            <w:tcBorders>
              <w:top w:val="single" w:sz="4" w:space="0" w:color="D22A23"/>
              <w:left w:val="single" w:sz="4" w:space="0" w:color="D22A23"/>
              <w:bottom w:val="single" w:sz="4" w:space="0" w:color="D22A23"/>
              <w:right w:val="single" w:sz="4" w:space="0" w:color="D22A23"/>
            </w:tcBorders>
            <w:shd w:val="clear" w:color="auto" w:fill="auto"/>
            <w:vAlign w:val="center"/>
            <w:hideMark/>
          </w:tcPr>
          <w:p w14:paraId="0CBE106D" w14:textId="77777777" w:rsidR="00E061E4" w:rsidRPr="00E061E4" w:rsidRDefault="00E061E4" w:rsidP="00E061E4">
            <w:r w:rsidRPr="00D91F9D">
              <w:t>Bandwidth</w:t>
            </w:r>
          </w:p>
        </w:tc>
        <w:tc>
          <w:tcPr>
            <w:tcW w:w="1165" w:type="dxa"/>
            <w:tcBorders>
              <w:top w:val="single" w:sz="4" w:space="0" w:color="D22A23"/>
              <w:left w:val="single" w:sz="4" w:space="0" w:color="D22A23"/>
              <w:bottom w:val="single" w:sz="4" w:space="0" w:color="D22A23"/>
              <w:right w:val="single" w:sz="4" w:space="0" w:color="D22A23"/>
            </w:tcBorders>
            <w:shd w:val="clear" w:color="auto" w:fill="auto"/>
            <w:vAlign w:val="center"/>
            <w:hideMark/>
          </w:tcPr>
          <w:p w14:paraId="7288E1FD" w14:textId="77777777" w:rsidR="00E061E4" w:rsidRPr="00E061E4" w:rsidRDefault="00E061E4" w:rsidP="00E061E4">
            <w:r w:rsidRPr="00D91F9D">
              <w:t>MHz</w:t>
            </w:r>
          </w:p>
        </w:tc>
        <w:tc>
          <w:tcPr>
            <w:tcW w:w="5012" w:type="dxa"/>
            <w:tcBorders>
              <w:top w:val="single" w:sz="4" w:space="0" w:color="D22A23"/>
              <w:left w:val="single" w:sz="4" w:space="0" w:color="D22A23"/>
              <w:bottom w:val="single" w:sz="4" w:space="0" w:color="D22A23"/>
              <w:right w:val="single" w:sz="4" w:space="0" w:color="D22A23"/>
            </w:tcBorders>
            <w:shd w:val="clear" w:color="auto" w:fill="auto"/>
            <w:vAlign w:val="center"/>
          </w:tcPr>
          <w:p w14:paraId="08529030" w14:textId="77777777" w:rsidR="00E061E4" w:rsidRPr="00E061E4" w:rsidRDefault="00E061E4" w:rsidP="00E061E4">
            <w:r>
              <w:t>0.9</w:t>
            </w:r>
          </w:p>
        </w:tc>
      </w:tr>
      <w:tr w:rsidR="00E061E4" w14:paraId="33B4D4DA" w14:textId="77777777" w:rsidTr="00E061E4">
        <w:trPr>
          <w:jc w:val="center"/>
        </w:trPr>
        <w:tc>
          <w:tcPr>
            <w:tcW w:w="2882" w:type="dxa"/>
            <w:tcBorders>
              <w:top w:val="single" w:sz="4" w:space="0" w:color="D22A23"/>
              <w:left w:val="single" w:sz="4" w:space="0" w:color="D22A23"/>
              <w:bottom w:val="single" w:sz="4" w:space="0" w:color="D22A23"/>
              <w:right w:val="single" w:sz="4" w:space="0" w:color="D22A23"/>
            </w:tcBorders>
            <w:shd w:val="clear" w:color="auto" w:fill="auto"/>
            <w:vAlign w:val="center"/>
            <w:hideMark/>
          </w:tcPr>
          <w:p w14:paraId="539578F8" w14:textId="77777777" w:rsidR="00E061E4" w:rsidRPr="00E061E4" w:rsidRDefault="00E061E4" w:rsidP="00E061E4">
            <w:r w:rsidRPr="00D91F9D">
              <w:t>Max e.i.r.p.</w:t>
            </w:r>
          </w:p>
        </w:tc>
        <w:tc>
          <w:tcPr>
            <w:tcW w:w="1165" w:type="dxa"/>
            <w:tcBorders>
              <w:top w:val="single" w:sz="4" w:space="0" w:color="D22A23"/>
              <w:left w:val="single" w:sz="4" w:space="0" w:color="D22A23"/>
              <w:bottom w:val="single" w:sz="4" w:space="0" w:color="D22A23"/>
              <w:right w:val="single" w:sz="4" w:space="0" w:color="D22A23"/>
            </w:tcBorders>
            <w:shd w:val="clear" w:color="auto" w:fill="auto"/>
            <w:vAlign w:val="center"/>
            <w:hideMark/>
          </w:tcPr>
          <w:p w14:paraId="284EB303" w14:textId="77777777" w:rsidR="00E061E4" w:rsidRPr="00E061E4" w:rsidRDefault="00E061E4" w:rsidP="00E061E4">
            <w:r w:rsidRPr="00D91F9D">
              <w:t>dBm</w:t>
            </w:r>
          </w:p>
        </w:tc>
        <w:tc>
          <w:tcPr>
            <w:tcW w:w="5012" w:type="dxa"/>
            <w:tcBorders>
              <w:top w:val="single" w:sz="4" w:space="0" w:color="D22A23"/>
              <w:left w:val="single" w:sz="4" w:space="0" w:color="D22A23"/>
              <w:bottom w:val="single" w:sz="4" w:space="0" w:color="D22A23"/>
              <w:right w:val="single" w:sz="4" w:space="0" w:color="D22A23"/>
            </w:tcBorders>
            <w:shd w:val="clear" w:color="auto" w:fill="auto"/>
            <w:vAlign w:val="center"/>
          </w:tcPr>
          <w:p w14:paraId="6E3649A9" w14:textId="77777777" w:rsidR="00E061E4" w:rsidRPr="00E061E4" w:rsidRDefault="00E061E4" w:rsidP="00E061E4">
            <w:r w:rsidRPr="00D91F9D">
              <w:t>68</w:t>
            </w:r>
          </w:p>
        </w:tc>
      </w:tr>
      <w:tr w:rsidR="00E061E4" w14:paraId="09A0F25E" w14:textId="77777777" w:rsidTr="00E061E4">
        <w:trPr>
          <w:jc w:val="center"/>
        </w:trPr>
        <w:tc>
          <w:tcPr>
            <w:tcW w:w="2882" w:type="dxa"/>
            <w:tcBorders>
              <w:top w:val="single" w:sz="4" w:space="0" w:color="D22A23"/>
              <w:left w:val="single" w:sz="4" w:space="0" w:color="D22A23"/>
              <w:bottom w:val="single" w:sz="4" w:space="0" w:color="D22A23"/>
              <w:right w:val="single" w:sz="4" w:space="0" w:color="D22A23"/>
            </w:tcBorders>
            <w:shd w:val="clear" w:color="auto" w:fill="auto"/>
            <w:vAlign w:val="center"/>
          </w:tcPr>
          <w:p w14:paraId="3B567DCC" w14:textId="77777777" w:rsidR="00E061E4" w:rsidRPr="00E061E4" w:rsidRDefault="00E061E4" w:rsidP="00E061E4">
            <w:r w:rsidRPr="00D91F9D">
              <w:t>Minimum cable loss</w:t>
            </w:r>
          </w:p>
        </w:tc>
        <w:tc>
          <w:tcPr>
            <w:tcW w:w="1165" w:type="dxa"/>
            <w:tcBorders>
              <w:top w:val="single" w:sz="4" w:space="0" w:color="D22A23"/>
              <w:left w:val="single" w:sz="4" w:space="0" w:color="D22A23"/>
              <w:bottom w:val="single" w:sz="4" w:space="0" w:color="D22A23"/>
              <w:right w:val="single" w:sz="4" w:space="0" w:color="D22A23"/>
            </w:tcBorders>
            <w:shd w:val="clear" w:color="auto" w:fill="auto"/>
            <w:vAlign w:val="center"/>
          </w:tcPr>
          <w:p w14:paraId="0024C358" w14:textId="77777777" w:rsidR="00E061E4" w:rsidRPr="00E061E4" w:rsidRDefault="00E061E4" w:rsidP="00E061E4">
            <w:r w:rsidRPr="00D91F9D">
              <w:t>dB</w:t>
            </w:r>
          </w:p>
        </w:tc>
        <w:tc>
          <w:tcPr>
            <w:tcW w:w="5012" w:type="dxa"/>
            <w:tcBorders>
              <w:top w:val="single" w:sz="4" w:space="0" w:color="D22A23"/>
              <w:left w:val="single" w:sz="4" w:space="0" w:color="D22A23"/>
              <w:bottom w:val="single" w:sz="4" w:space="0" w:color="D22A23"/>
              <w:right w:val="single" w:sz="4" w:space="0" w:color="D22A23"/>
            </w:tcBorders>
            <w:shd w:val="clear" w:color="auto" w:fill="auto"/>
            <w:vAlign w:val="center"/>
          </w:tcPr>
          <w:p w14:paraId="1D66BE58" w14:textId="77777777" w:rsidR="00E061E4" w:rsidRPr="00E061E4" w:rsidRDefault="00E061E4" w:rsidP="00E061E4">
            <w:r w:rsidRPr="00D91F9D">
              <w:t>1</w:t>
            </w:r>
          </w:p>
        </w:tc>
      </w:tr>
      <w:tr w:rsidR="00E061E4" w14:paraId="5C76218A" w14:textId="77777777" w:rsidTr="00E061E4">
        <w:trPr>
          <w:jc w:val="center"/>
        </w:trPr>
        <w:tc>
          <w:tcPr>
            <w:tcW w:w="9059" w:type="dxa"/>
            <w:gridSpan w:val="3"/>
            <w:tcBorders>
              <w:top w:val="single" w:sz="4" w:space="0" w:color="D22A23"/>
              <w:left w:val="single" w:sz="4" w:space="0" w:color="D22A23"/>
              <w:bottom w:val="single" w:sz="4" w:space="0" w:color="D22A23"/>
              <w:right w:val="single" w:sz="4" w:space="0" w:color="D22A23"/>
            </w:tcBorders>
            <w:shd w:val="clear" w:color="auto" w:fill="auto"/>
            <w:vAlign w:val="center"/>
          </w:tcPr>
          <w:p w14:paraId="7E7EAB14" w14:textId="77777777" w:rsidR="00E061E4" w:rsidRPr="00E061E4" w:rsidRDefault="00E061E4" w:rsidP="00E061E4">
            <w:r w:rsidRPr="00D91F9D">
              <w:t>Receiver</w:t>
            </w:r>
          </w:p>
        </w:tc>
      </w:tr>
      <w:tr w:rsidR="00E061E4" w14:paraId="7DC7F4CB" w14:textId="77777777" w:rsidTr="00E061E4">
        <w:trPr>
          <w:jc w:val="center"/>
        </w:trPr>
        <w:tc>
          <w:tcPr>
            <w:tcW w:w="2882" w:type="dxa"/>
            <w:tcBorders>
              <w:top w:val="single" w:sz="4" w:space="0" w:color="D22A23"/>
              <w:left w:val="single" w:sz="4" w:space="0" w:color="D22A23"/>
              <w:bottom w:val="single" w:sz="4" w:space="0" w:color="D22A23"/>
              <w:right w:val="single" w:sz="4" w:space="0" w:color="D22A23"/>
            </w:tcBorders>
            <w:shd w:val="clear" w:color="auto" w:fill="auto"/>
            <w:vAlign w:val="center"/>
            <w:hideMark/>
          </w:tcPr>
          <w:p w14:paraId="3AF18DF7" w14:textId="77777777" w:rsidR="00E061E4" w:rsidRPr="00E061E4" w:rsidRDefault="00E061E4" w:rsidP="00E061E4">
            <w:r w:rsidRPr="00D91F9D">
              <w:t>Frequency range</w:t>
            </w:r>
          </w:p>
        </w:tc>
        <w:tc>
          <w:tcPr>
            <w:tcW w:w="1165" w:type="dxa"/>
            <w:tcBorders>
              <w:top w:val="single" w:sz="4" w:space="0" w:color="D22A23"/>
              <w:left w:val="single" w:sz="4" w:space="0" w:color="D22A23"/>
              <w:bottom w:val="single" w:sz="4" w:space="0" w:color="D22A23"/>
              <w:right w:val="single" w:sz="4" w:space="0" w:color="D22A23"/>
            </w:tcBorders>
            <w:shd w:val="clear" w:color="auto" w:fill="auto"/>
            <w:vAlign w:val="center"/>
            <w:hideMark/>
          </w:tcPr>
          <w:p w14:paraId="5FE0069C" w14:textId="77777777" w:rsidR="00E061E4" w:rsidRPr="00E061E4" w:rsidRDefault="00E061E4" w:rsidP="00E061E4">
            <w:r w:rsidRPr="00D91F9D">
              <w:t>MHz</w:t>
            </w:r>
          </w:p>
        </w:tc>
        <w:tc>
          <w:tcPr>
            <w:tcW w:w="5012" w:type="dxa"/>
            <w:tcBorders>
              <w:top w:val="single" w:sz="4" w:space="0" w:color="D22A23"/>
              <w:left w:val="single" w:sz="4" w:space="0" w:color="D22A23"/>
              <w:bottom w:val="single" w:sz="4" w:space="0" w:color="D22A23"/>
              <w:right w:val="single" w:sz="4" w:space="0" w:color="D22A23"/>
            </w:tcBorders>
            <w:shd w:val="clear" w:color="auto" w:fill="auto"/>
            <w:vAlign w:val="center"/>
          </w:tcPr>
          <w:p w14:paraId="306A6C42" w14:textId="77777777" w:rsidR="00E061E4" w:rsidRPr="00E061E4" w:rsidRDefault="00E061E4" w:rsidP="00E061E4">
            <w:r w:rsidRPr="00D91F9D">
              <w:t>962-1213</w:t>
            </w:r>
          </w:p>
        </w:tc>
      </w:tr>
      <w:tr w:rsidR="00E061E4" w14:paraId="32EB455E" w14:textId="77777777" w:rsidTr="00E061E4">
        <w:trPr>
          <w:jc w:val="center"/>
        </w:trPr>
        <w:tc>
          <w:tcPr>
            <w:tcW w:w="2882" w:type="dxa"/>
            <w:tcBorders>
              <w:top w:val="single" w:sz="4" w:space="0" w:color="D22A23"/>
              <w:left w:val="single" w:sz="4" w:space="0" w:color="D22A23"/>
              <w:bottom w:val="single" w:sz="4" w:space="0" w:color="D22A23"/>
              <w:right w:val="single" w:sz="4" w:space="0" w:color="D22A23"/>
            </w:tcBorders>
            <w:shd w:val="clear" w:color="auto" w:fill="auto"/>
            <w:vAlign w:val="center"/>
            <w:hideMark/>
          </w:tcPr>
          <w:p w14:paraId="7B070142" w14:textId="77777777" w:rsidR="00E061E4" w:rsidRPr="00E061E4" w:rsidRDefault="00E061E4" w:rsidP="00E061E4">
            <w:r w:rsidRPr="00D91F9D">
              <w:lastRenderedPageBreak/>
              <w:t>Bandwidth</w:t>
            </w:r>
          </w:p>
        </w:tc>
        <w:tc>
          <w:tcPr>
            <w:tcW w:w="1165" w:type="dxa"/>
            <w:tcBorders>
              <w:top w:val="single" w:sz="4" w:space="0" w:color="D22A23"/>
              <w:left w:val="single" w:sz="4" w:space="0" w:color="D22A23"/>
              <w:bottom w:val="single" w:sz="4" w:space="0" w:color="D22A23"/>
              <w:right w:val="single" w:sz="4" w:space="0" w:color="D22A23"/>
            </w:tcBorders>
            <w:shd w:val="clear" w:color="auto" w:fill="auto"/>
            <w:vAlign w:val="center"/>
            <w:hideMark/>
          </w:tcPr>
          <w:p w14:paraId="56C8485F" w14:textId="77777777" w:rsidR="00E061E4" w:rsidRPr="00E061E4" w:rsidRDefault="00E061E4" w:rsidP="00E061E4">
            <w:r w:rsidRPr="00D91F9D">
              <w:t>MHz</w:t>
            </w:r>
          </w:p>
        </w:tc>
        <w:tc>
          <w:tcPr>
            <w:tcW w:w="5012" w:type="dxa"/>
            <w:tcBorders>
              <w:top w:val="single" w:sz="4" w:space="0" w:color="D22A23"/>
              <w:left w:val="single" w:sz="4" w:space="0" w:color="D22A23"/>
              <w:bottom w:val="single" w:sz="4" w:space="0" w:color="D22A23"/>
              <w:right w:val="single" w:sz="4" w:space="0" w:color="D22A23"/>
            </w:tcBorders>
            <w:shd w:val="clear" w:color="auto" w:fill="auto"/>
            <w:vAlign w:val="center"/>
          </w:tcPr>
          <w:p w14:paraId="5C8D470A" w14:textId="77777777" w:rsidR="00E061E4" w:rsidRPr="00E061E4" w:rsidRDefault="00E061E4" w:rsidP="00E061E4">
            <w:r w:rsidRPr="00D91F9D">
              <w:t>1.8</w:t>
            </w:r>
          </w:p>
        </w:tc>
      </w:tr>
      <w:tr w:rsidR="00E061E4" w14:paraId="4F6B1779" w14:textId="77777777" w:rsidTr="00E061E4">
        <w:trPr>
          <w:jc w:val="center"/>
        </w:trPr>
        <w:tc>
          <w:tcPr>
            <w:tcW w:w="2882" w:type="dxa"/>
            <w:tcBorders>
              <w:top w:val="single" w:sz="4" w:space="0" w:color="D22A23"/>
              <w:left w:val="single" w:sz="4" w:space="0" w:color="D22A23"/>
              <w:bottom w:val="single" w:sz="4" w:space="0" w:color="D22A23"/>
              <w:right w:val="single" w:sz="4" w:space="0" w:color="D22A23"/>
            </w:tcBorders>
            <w:shd w:val="clear" w:color="auto" w:fill="auto"/>
            <w:vAlign w:val="center"/>
          </w:tcPr>
          <w:p w14:paraId="06D0EEDC" w14:textId="77777777" w:rsidR="00E061E4" w:rsidRPr="00E061E4" w:rsidRDefault="00E061E4" w:rsidP="00E061E4">
            <w:r w:rsidRPr="00D91F9D">
              <w:t>Noise figure</w:t>
            </w:r>
          </w:p>
        </w:tc>
        <w:tc>
          <w:tcPr>
            <w:tcW w:w="1165" w:type="dxa"/>
            <w:tcBorders>
              <w:top w:val="single" w:sz="4" w:space="0" w:color="D22A23"/>
              <w:left w:val="single" w:sz="4" w:space="0" w:color="D22A23"/>
              <w:bottom w:val="single" w:sz="4" w:space="0" w:color="D22A23"/>
              <w:right w:val="single" w:sz="4" w:space="0" w:color="D22A23"/>
            </w:tcBorders>
            <w:shd w:val="clear" w:color="auto" w:fill="auto"/>
            <w:vAlign w:val="center"/>
          </w:tcPr>
          <w:p w14:paraId="18681AE2" w14:textId="77777777" w:rsidR="00E061E4" w:rsidRPr="00E061E4" w:rsidRDefault="00E061E4" w:rsidP="00E061E4">
            <w:r w:rsidRPr="00D91F9D">
              <w:t>dB</w:t>
            </w:r>
          </w:p>
        </w:tc>
        <w:tc>
          <w:tcPr>
            <w:tcW w:w="5012" w:type="dxa"/>
            <w:tcBorders>
              <w:top w:val="single" w:sz="4" w:space="0" w:color="D22A23"/>
              <w:left w:val="single" w:sz="4" w:space="0" w:color="D22A23"/>
              <w:bottom w:val="single" w:sz="4" w:space="0" w:color="D22A23"/>
              <w:right w:val="single" w:sz="4" w:space="0" w:color="D22A23"/>
            </w:tcBorders>
            <w:shd w:val="clear" w:color="auto" w:fill="auto"/>
            <w:vAlign w:val="center"/>
          </w:tcPr>
          <w:p w14:paraId="6CDC02FA" w14:textId="77777777" w:rsidR="00E061E4" w:rsidRPr="00E061E4" w:rsidRDefault="00E061E4" w:rsidP="00E061E4">
            <w:r w:rsidRPr="00D91F9D">
              <w:t>4</w:t>
            </w:r>
          </w:p>
        </w:tc>
      </w:tr>
      <w:tr w:rsidR="00E061E4" w14:paraId="7DAA7E2C" w14:textId="77777777" w:rsidTr="00E061E4">
        <w:trPr>
          <w:jc w:val="center"/>
        </w:trPr>
        <w:tc>
          <w:tcPr>
            <w:tcW w:w="2882" w:type="dxa"/>
            <w:tcBorders>
              <w:top w:val="single" w:sz="4" w:space="0" w:color="D22A23"/>
              <w:left w:val="single" w:sz="4" w:space="0" w:color="D22A23"/>
              <w:bottom w:val="single" w:sz="4" w:space="0" w:color="D22A23"/>
              <w:right w:val="single" w:sz="4" w:space="0" w:color="D22A23"/>
            </w:tcBorders>
            <w:shd w:val="clear" w:color="auto" w:fill="auto"/>
            <w:vAlign w:val="center"/>
          </w:tcPr>
          <w:p w14:paraId="5A70511A" w14:textId="77777777" w:rsidR="00E061E4" w:rsidRPr="00E061E4" w:rsidRDefault="00E061E4" w:rsidP="00E061E4">
            <w:r w:rsidRPr="00D91F9D">
              <w:t>Antenna gain</w:t>
            </w:r>
          </w:p>
        </w:tc>
        <w:tc>
          <w:tcPr>
            <w:tcW w:w="1165" w:type="dxa"/>
            <w:tcBorders>
              <w:top w:val="single" w:sz="4" w:space="0" w:color="D22A23"/>
              <w:left w:val="single" w:sz="4" w:space="0" w:color="D22A23"/>
              <w:bottom w:val="single" w:sz="4" w:space="0" w:color="D22A23"/>
              <w:right w:val="single" w:sz="4" w:space="0" w:color="D22A23"/>
            </w:tcBorders>
            <w:shd w:val="clear" w:color="auto" w:fill="auto"/>
            <w:vAlign w:val="center"/>
          </w:tcPr>
          <w:p w14:paraId="21E42B9D" w14:textId="77777777" w:rsidR="00E061E4" w:rsidRPr="00E061E4" w:rsidRDefault="00E061E4" w:rsidP="00E061E4">
            <w:r w:rsidRPr="00D91F9D">
              <w:t>dBi</w:t>
            </w:r>
          </w:p>
        </w:tc>
        <w:tc>
          <w:tcPr>
            <w:tcW w:w="5012" w:type="dxa"/>
            <w:tcBorders>
              <w:top w:val="single" w:sz="4" w:space="0" w:color="D22A23"/>
              <w:left w:val="single" w:sz="4" w:space="0" w:color="D22A23"/>
              <w:bottom w:val="single" w:sz="4" w:space="0" w:color="D22A23"/>
              <w:right w:val="single" w:sz="4" w:space="0" w:color="D22A23"/>
            </w:tcBorders>
            <w:shd w:val="clear" w:color="auto" w:fill="auto"/>
            <w:vAlign w:val="center"/>
          </w:tcPr>
          <w:p w14:paraId="4969DF5B" w14:textId="77777777" w:rsidR="00E061E4" w:rsidRPr="00E061E4" w:rsidRDefault="00E061E4" w:rsidP="00E061E4">
            <w:r w:rsidRPr="00D91F9D">
              <w:t>5.4</w:t>
            </w:r>
          </w:p>
        </w:tc>
      </w:tr>
      <w:tr w:rsidR="00E061E4" w14:paraId="278F53E0" w14:textId="77777777" w:rsidTr="00E061E4">
        <w:trPr>
          <w:jc w:val="center"/>
        </w:trPr>
        <w:tc>
          <w:tcPr>
            <w:tcW w:w="2882" w:type="dxa"/>
            <w:tcBorders>
              <w:top w:val="single" w:sz="4" w:space="0" w:color="D22A23"/>
              <w:left w:val="single" w:sz="4" w:space="0" w:color="D22A23"/>
              <w:bottom w:val="single" w:sz="4" w:space="0" w:color="D22A23"/>
              <w:right w:val="single" w:sz="4" w:space="0" w:color="D22A23"/>
            </w:tcBorders>
            <w:shd w:val="clear" w:color="auto" w:fill="auto"/>
            <w:vAlign w:val="center"/>
          </w:tcPr>
          <w:p w14:paraId="10B74F34" w14:textId="77777777" w:rsidR="00E061E4" w:rsidRPr="00E061E4" w:rsidRDefault="00E061E4" w:rsidP="00E061E4">
            <w:r w:rsidRPr="00D91F9D">
              <w:t>Minimum cable loss</w:t>
            </w:r>
          </w:p>
        </w:tc>
        <w:tc>
          <w:tcPr>
            <w:tcW w:w="1165" w:type="dxa"/>
            <w:tcBorders>
              <w:top w:val="single" w:sz="4" w:space="0" w:color="D22A23"/>
              <w:left w:val="single" w:sz="4" w:space="0" w:color="D22A23"/>
              <w:bottom w:val="single" w:sz="4" w:space="0" w:color="D22A23"/>
              <w:right w:val="single" w:sz="4" w:space="0" w:color="D22A23"/>
            </w:tcBorders>
            <w:shd w:val="clear" w:color="auto" w:fill="auto"/>
            <w:vAlign w:val="center"/>
          </w:tcPr>
          <w:p w14:paraId="6366430C" w14:textId="77777777" w:rsidR="00E061E4" w:rsidRPr="00E061E4" w:rsidRDefault="00E061E4" w:rsidP="00E061E4">
            <w:r w:rsidRPr="00D91F9D">
              <w:t>dB</w:t>
            </w:r>
          </w:p>
        </w:tc>
        <w:tc>
          <w:tcPr>
            <w:tcW w:w="5012" w:type="dxa"/>
            <w:tcBorders>
              <w:top w:val="single" w:sz="4" w:space="0" w:color="D22A23"/>
              <w:left w:val="single" w:sz="4" w:space="0" w:color="D22A23"/>
              <w:bottom w:val="single" w:sz="4" w:space="0" w:color="D22A23"/>
              <w:right w:val="single" w:sz="4" w:space="0" w:color="D22A23"/>
            </w:tcBorders>
            <w:shd w:val="clear" w:color="auto" w:fill="auto"/>
            <w:vAlign w:val="center"/>
          </w:tcPr>
          <w:p w14:paraId="6527164C" w14:textId="77777777" w:rsidR="00E061E4" w:rsidRPr="00E061E4" w:rsidRDefault="00E061E4" w:rsidP="00E061E4">
            <w:r w:rsidRPr="00D91F9D">
              <w:t>1</w:t>
            </w:r>
          </w:p>
        </w:tc>
      </w:tr>
    </w:tbl>
    <w:p w14:paraId="4091924A" w14:textId="77777777" w:rsidR="00E061E4" w:rsidRPr="00E061E4" w:rsidRDefault="00E061E4" w:rsidP="00E061E4"/>
    <w:p w14:paraId="2BA5F986" w14:textId="77777777" w:rsidR="00E061E4" w:rsidRPr="00E061E4" w:rsidRDefault="00E061E4" w:rsidP="00E061E4"/>
    <w:p w14:paraId="19625EF3" w14:textId="77777777" w:rsidR="00E061E4" w:rsidRPr="00E061E4" w:rsidRDefault="00E061E4" w:rsidP="00E061E4">
      <w:pPr>
        <w:rPr>
          <w:rStyle w:val="ECCHLcyan"/>
        </w:rPr>
      </w:pPr>
      <w:r w:rsidRPr="00E061E4">
        <w:rPr>
          <w:noProof/>
          <w:lang w:val="fi-FI" w:eastAsia="fi-FI"/>
        </w:rPr>
        <w:drawing>
          <wp:inline distT="0" distB="0" distL="0" distR="0" wp14:anchorId="4974B16E" wp14:editId="1CC7B08D">
            <wp:extent cx="4061460" cy="2628900"/>
            <wp:effectExtent l="0" t="0" r="0" b="0"/>
            <wp:docPr id="24"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4349"/>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4061460" cy="2628900"/>
                    </a:xfrm>
                    <a:prstGeom prst="rect">
                      <a:avLst/>
                    </a:prstGeom>
                    <a:noFill/>
                    <a:ln>
                      <a:noFill/>
                    </a:ln>
                  </pic:spPr>
                </pic:pic>
              </a:graphicData>
            </a:graphic>
          </wp:inline>
        </w:drawing>
      </w:r>
    </w:p>
    <w:p w14:paraId="6DE15EE0" w14:textId="77777777" w:rsidR="00E061E4" w:rsidRDefault="00E061E4" w:rsidP="00E061E4">
      <w:pPr>
        <w:pStyle w:val="Caption"/>
        <w:rPr>
          <w:rStyle w:val="ECCHLcyan"/>
        </w:rPr>
      </w:pPr>
      <w:r w:rsidRPr="004621CC">
        <w:t xml:space="preserve">Figure </w:t>
      </w:r>
      <w:r>
        <w:t>XX</w:t>
      </w:r>
      <w:r w:rsidRPr="004621CC">
        <w:t>: Airborne s</w:t>
      </w:r>
      <w:r>
        <w:t>electivity of a 442 DME receiver (Bandwidth of 1.8 MHz at 3dB)</w:t>
      </w:r>
    </w:p>
    <w:p w14:paraId="7A01A5F7" w14:textId="77777777" w:rsidR="00E061E4" w:rsidRPr="00E061E4" w:rsidRDefault="00E061E4" w:rsidP="00B47B8C">
      <w:pPr>
        <w:pStyle w:val="ECCAnnexheading4"/>
      </w:pPr>
      <w:bookmarkStart w:id="141" w:name="_Toc2761815"/>
      <w:r>
        <w:t>Transportable DME</w:t>
      </w:r>
      <w:bookmarkEnd w:id="141"/>
    </w:p>
    <w:p w14:paraId="2C48F8D5" w14:textId="77777777" w:rsidR="00E061E4" w:rsidRDefault="00E061E4" w:rsidP="00E061E4">
      <w:r>
        <w:t>Per operational requirement, there are 2 DME channels reserved for French Civil Aviation Authority that can be unannounced deployed and used anywhere at any time in all the French territory.</w:t>
      </w:r>
    </w:p>
    <w:p w14:paraId="067EBFDA" w14:textId="77777777" w:rsidR="00E061E4" w:rsidRDefault="00E061E4" w:rsidP="00E061E4"/>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0"/>
        <w:gridCol w:w="3503"/>
        <w:gridCol w:w="3032"/>
      </w:tblGrid>
      <w:tr w:rsidR="00E061E4" w:rsidRPr="00B0058E" w14:paraId="559EA8C5" w14:textId="77777777" w:rsidTr="00E061E4">
        <w:tc>
          <w:tcPr>
            <w:tcW w:w="3320" w:type="dxa"/>
            <w:shd w:val="clear" w:color="auto" w:fill="auto"/>
          </w:tcPr>
          <w:p w14:paraId="4792B1B6" w14:textId="77777777" w:rsidR="00E061E4" w:rsidRPr="00E061E4" w:rsidRDefault="00E061E4" w:rsidP="00E061E4">
            <w:r w:rsidRPr="00E061E4">
              <w:t>Channel</w:t>
            </w:r>
          </w:p>
        </w:tc>
        <w:tc>
          <w:tcPr>
            <w:tcW w:w="3503" w:type="dxa"/>
            <w:shd w:val="clear" w:color="auto" w:fill="auto"/>
          </w:tcPr>
          <w:p w14:paraId="61B870B3" w14:textId="77777777" w:rsidR="00E061E4" w:rsidRPr="00E061E4" w:rsidRDefault="00E061E4" w:rsidP="00E061E4">
            <w:r w:rsidRPr="00E061E4">
              <w:t>Interrogation Frequency</w:t>
            </w:r>
          </w:p>
        </w:tc>
        <w:tc>
          <w:tcPr>
            <w:tcW w:w="3032" w:type="dxa"/>
          </w:tcPr>
          <w:p w14:paraId="7BC87E35" w14:textId="77777777" w:rsidR="00E061E4" w:rsidRPr="00E061E4" w:rsidRDefault="00E061E4" w:rsidP="00E061E4">
            <w:r w:rsidRPr="00E061E4">
              <w:t>Reply Frequency</w:t>
            </w:r>
          </w:p>
        </w:tc>
      </w:tr>
      <w:tr w:rsidR="00E061E4" w:rsidRPr="00B0058E" w14:paraId="73FF942B" w14:textId="77777777" w:rsidTr="00E061E4">
        <w:tc>
          <w:tcPr>
            <w:tcW w:w="3320" w:type="dxa"/>
            <w:shd w:val="clear" w:color="auto" w:fill="auto"/>
          </w:tcPr>
          <w:p w14:paraId="42BD6E99" w14:textId="77777777" w:rsidR="00E061E4" w:rsidRPr="00E061E4" w:rsidRDefault="00E061E4" w:rsidP="00E061E4">
            <w:r w:rsidRPr="00E061E4">
              <w:t>97Y</w:t>
            </w:r>
          </w:p>
        </w:tc>
        <w:tc>
          <w:tcPr>
            <w:tcW w:w="3503" w:type="dxa"/>
            <w:shd w:val="clear" w:color="auto" w:fill="auto"/>
          </w:tcPr>
          <w:p w14:paraId="7848C609" w14:textId="77777777" w:rsidR="00E061E4" w:rsidRPr="00E061E4" w:rsidRDefault="00E061E4" w:rsidP="00E061E4">
            <w:r w:rsidRPr="00E061E4">
              <w:t>1121 MHz</w:t>
            </w:r>
          </w:p>
        </w:tc>
        <w:tc>
          <w:tcPr>
            <w:tcW w:w="3032" w:type="dxa"/>
          </w:tcPr>
          <w:p w14:paraId="1AE23B09" w14:textId="77777777" w:rsidR="00E061E4" w:rsidRPr="00E061E4" w:rsidRDefault="00E061E4" w:rsidP="00E061E4">
            <w:r w:rsidRPr="00E061E4">
              <w:t>1058 MHz</w:t>
            </w:r>
          </w:p>
        </w:tc>
      </w:tr>
      <w:tr w:rsidR="00E061E4" w:rsidRPr="00EC6721" w14:paraId="4EE470EC" w14:textId="77777777" w:rsidTr="00E061E4">
        <w:tc>
          <w:tcPr>
            <w:tcW w:w="3320" w:type="dxa"/>
            <w:shd w:val="clear" w:color="auto" w:fill="auto"/>
          </w:tcPr>
          <w:p w14:paraId="2EE435E6" w14:textId="77777777" w:rsidR="00E061E4" w:rsidRPr="00E061E4" w:rsidRDefault="00E061E4" w:rsidP="00E061E4">
            <w:r w:rsidRPr="00E061E4">
              <w:t>119X</w:t>
            </w:r>
          </w:p>
        </w:tc>
        <w:tc>
          <w:tcPr>
            <w:tcW w:w="3503" w:type="dxa"/>
            <w:shd w:val="clear" w:color="auto" w:fill="auto"/>
          </w:tcPr>
          <w:p w14:paraId="03F49133" w14:textId="77777777" w:rsidR="00E061E4" w:rsidRPr="00E061E4" w:rsidRDefault="00E061E4" w:rsidP="00E061E4">
            <w:r w:rsidRPr="00E061E4">
              <w:t>1143 MHz</w:t>
            </w:r>
          </w:p>
        </w:tc>
        <w:tc>
          <w:tcPr>
            <w:tcW w:w="3032" w:type="dxa"/>
          </w:tcPr>
          <w:p w14:paraId="5873006E" w14:textId="77777777" w:rsidR="00E061E4" w:rsidRPr="00E061E4" w:rsidRDefault="00E061E4" w:rsidP="00E061E4">
            <w:r w:rsidRPr="00E061E4">
              <w:t>1206 MHz</w:t>
            </w:r>
          </w:p>
        </w:tc>
      </w:tr>
    </w:tbl>
    <w:p w14:paraId="2CCCFC54" w14:textId="77777777" w:rsidR="00E061E4" w:rsidRDefault="00E061E4" w:rsidP="00E061E4">
      <w:r>
        <w:t xml:space="preserve">Each of these frequencies </w:t>
      </w:r>
      <w:r w:rsidRPr="00E40962">
        <w:t xml:space="preserve">requires, for the reply towards DME airborne receivers, a reserved access and a </w:t>
      </w:r>
      <w:r>
        <w:t>guard band</w:t>
      </w:r>
      <w:r w:rsidRPr="00E40962">
        <w:t xml:space="preserve"> of </w:t>
      </w:r>
      <w:r>
        <w:t xml:space="preserve">at least </w:t>
      </w:r>
      <w:r w:rsidRPr="00E40962">
        <w:t xml:space="preserve">2 MHz in order to be protected from PMSE inferences (see dedicated sections above – this </w:t>
      </w:r>
      <w:r>
        <w:t>guard band</w:t>
      </w:r>
      <w:r w:rsidRPr="00E40962">
        <w:t xml:space="preserve"> is the figure that sets the separati</w:t>
      </w:r>
      <w:r>
        <w:t>on distance to 1000 feet).</w:t>
      </w:r>
    </w:p>
    <w:p w14:paraId="4EF90040" w14:textId="77777777" w:rsidR="00E061E4" w:rsidRPr="00E061E4" w:rsidRDefault="00E061E4" w:rsidP="00B47B8C">
      <w:pPr>
        <w:pStyle w:val="ECCAnnexheading4"/>
      </w:pPr>
      <w:r w:rsidRPr="00D24BF3">
        <w:t>Other military frequencies in band 962-1164 MHz</w:t>
      </w:r>
    </w:p>
    <w:p w14:paraId="418B7A01" w14:textId="77777777" w:rsidR="00E061E4" w:rsidRDefault="00E061E4" w:rsidP="00E061E4">
      <w:r>
        <w:lastRenderedPageBreak/>
        <w:t xml:space="preserve">Per operational requirement, there are 5 TACAN channels reserved for NATO and French Military for TACAN that can be unannounced used anywhere at any time in all the French territory. </w:t>
      </w:r>
    </w:p>
    <w:p w14:paraId="1ED461A4" w14:textId="77777777" w:rsidR="00E061E4" w:rsidRDefault="00E061E4" w:rsidP="00E061E4">
      <w:r>
        <w:t xml:space="preserve"> </w:t>
      </w:r>
    </w:p>
    <w:tbl>
      <w:tblPr>
        <w:tblW w:w="9849"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4"/>
        <w:gridCol w:w="3462"/>
        <w:gridCol w:w="3033"/>
      </w:tblGrid>
      <w:tr w:rsidR="00E061E4" w14:paraId="4EABA52A" w14:textId="77777777" w:rsidTr="00E061E4">
        <w:tc>
          <w:tcPr>
            <w:tcW w:w="3354" w:type="dxa"/>
            <w:tcBorders>
              <w:top w:val="single" w:sz="4" w:space="0" w:color="auto"/>
              <w:left w:val="single" w:sz="4" w:space="0" w:color="auto"/>
              <w:bottom w:val="single" w:sz="4" w:space="0" w:color="auto"/>
              <w:right w:val="single" w:sz="4" w:space="0" w:color="auto"/>
            </w:tcBorders>
            <w:hideMark/>
          </w:tcPr>
          <w:p w14:paraId="54B28BEC" w14:textId="77777777" w:rsidR="00E061E4" w:rsidRPr="00E061E4" w:rsidRDefault="00E061E4" w:rsidP="00E061E4">
            <w:r w:rsidRPr="00E061E4">
              <w:t>Channel</w:t>
            </w:r>
          </w:p>
        </w:tc>
        <w:tc>
          <w:tcPr>
            <w:tcW w:w="3462" w:type="dxa"/>
            <w:tcBorders>
              <w:top w:val="single" w:sz="4" w:space="0" w:color="auto"/>
              <w:left w:val="single" w:sz="4" w:space="0" w:color="auto"/>
              <w:bottom w:val="single" w:sz="4" w:space="0" w:color="auto"/>
              <w:right w:val="single" w:sz="4" w:space="0" w:color="auto"/>
            </w:tcBorders>
            <w:hideMark/>
          </w:tcPr>
          <w:p w14:paraId="60AEB12D" w14:textId="77777777" w:rsidR="00E061E4" w:rsidRPr="00E061E4" w:rsidRDefault="00E061E4" w:rsidP="00E061E4">
            <w:r w:rsidRPr="00E061E4">
              <w:t>Interrogation Frequency</w:t>
            </w:r>
          </w:p>
        </w:tc>
        <w:tc>
          <w:tcPr>
            <w:tcW w:w="3033" w:type="dxa"/>
            <w:tcBorders>
              <w:top w:val="single" w:sz="4" w:space="0" w:color="auto"/>
              <w:left w:val="single" w:sz="4" w:space="0" w:color="auto"/>
              <w:bottom w:val="single" w:sz="4" w:space="0" w:color="auto"/>
              <w:right w:val="single" w:sz="4" w:space="0" w:color="auto"/>
            </w:tcBorders>
            <w:hideMark/>
          </w:tcPr>
          <w:p w14:paraId="28D00063" w14:textId="77777777" w:rsidR="00E061E4" w:rsidRPr="00E061E4" w:rsidRDefault="00E061E4" w:rsidP="00E061E4">
            <w:r w:rsidRPr="00E061E4">
              <w:t>Reply Frequency</w:t>
            </w:r>
          </w:p>
        </w:tc>
      </w:tr>
      <w:tr w:rsidR="00E061E4" w14:paraId="71C3417A" w14:textId="77777777" w:rsidTr="00E061E4">
        <w:tc>
          <w:tcPr>
            <w:tcW w:w="3354" w:type="dxa"/>
            <w:tcBorders>
              <w:top w:val="single" w:sz="4" w:space="0" w:color="auto"/>
              <w:left w:val="single" w:sz="4" w:space="0" w:color="auto"/>
              <w:bottom w:val="single" w:sz="4" w:space="0" w:color="auto"/>
              <w:right w:val="single" w:sz="4" w:space="0" w:color="auto"/>
            </w:tcBorders>
            <w:hideMark/>
          </w:tcPr>
          <w:p w14:paraId="29EC15E0" w14:textId="77777777" w:rsidR="00E061E4" w:rsidRPr="00E061E4" w:rsidRDefault="00E061E4" w:rsidP="00E061E4">
            <w:r w:rsidRPr="00E061E4">
              <w:t>26Y</w:t>
            </w:r>
          </w:p>
        </w:tc>
        <w:tc>
          <w:tcPr>
            <w:tcW w:w="3462" w:type="dxa"/>
            <w:tcBorders>
              <w:top w:val="single" w:sz="4" w:space="0" w:color="auto"/>
              <w:left w:val="single" w:sz="4" w:space="0" w:color="auto"/>
              <w:bottom w:val="single" w:sz="4" w:space="0" w:color="auto"/>
              <w:right w:val="single" w:sz="4" w:space="0" w:color="auto"/>
            </w:tcBorders>
            <w:hideMark/>
          </w:tcPr>
          <w:p w14:paraId="610FEF24" w14:textId="77777777" w:rsidR="00E061E4" w:rsidRPr="00E061E4" w:rsidRDefault="00E061E4" w:rsidP="00E061E4">
            <w:r w:rsidRPr="00E061E4">
              <w:t>1050 MHz</w:t>
            </w:r>
          </w:p>
        </w:tc>
        <w:tc>
          <w:tcPr>
            <w:tcW w:w="3033" w:type="dxa"/>
            <w:tcBorders>
              <w:top w:val="single" w:sz="4" w:space="0" w:color="auto"/>
              <w:left w:val="single" w:sz="4" w:space="0" w:color="auto"/>
              <w:bottom w:val="single" w:sz="4" w:space="0" w:color="auto"/>
              <w:right w:val="single" w:sz="4" w:space="0" w:color="auto"/>
            </w:tcBorders>
            <w:hideMark/>
          </w:tcPr>
          <w:p w14:paraId="3B561DD5" w14:textId="77777777" w:rsidR="00E061E4" w:rsidRPr="00E061E4" w:rsidRDefault="00E061E4" w:rsidP="00E061E4">
            <w:r w:rsidRPr="00E061E4">
              <w:t>1113 MHz</w:t>
            </w:r>
          </w:p>
        </w:tc>
      </w:tr>
      <w:tr w:rsidR="00E061E4" w14:paraId="5170ADB0" w14:textId="77777777" w:rsidTr="00E061E4">
        <w:tc>
          <w:tcPr>
            <w:tcW w:w="3354" w:type="dxa"/>
            <w:tcBorders>
              <w:top w:val="single" w:sz="4" w:space="0" w:color="auto"/>
              <w:left w:val="single" w:sz="4" w:space="0" w:color="auto"/>
              <w:bottom w:val="single" w:sz="4" w:space="0" w:color="auto"/>
              <w:right w:val="single" w:sz="4" w:space="0" w:color="auto"/>
            </w:tcBorders>
            <w:hideMark/>
          </w:tcPr>
          <w:p w14:paraId="6AB3E200" w14:textId="77777777" w:rsidR="00E061E4" w:rsidRPr="00E061E4" w:rsidRDefault="00E061E4" w:rsidP="00E061E4">
            <w:r w:rsidRPr="00E061E4">
              <w:t>34X</w:t>
            </w:r>
          </w:p>
        </w:tc>
        <w:tc>
          <w:tcPr>
            <w:tcW w:w="3462" w:type="dxa"/>
            <w:tcBorders>
              <w:top w:val="single" w:sz="4" w:space="0" w:color="auto"/>
              <w:left w:val="single" w:sz="4" w:space="0" w:color="auto"/>
              <w:bottom w:val="single" w:sz="4" w:space="0" w:color="auto"/>
              <w:right w:val="single" w:sz="4" w:space="0" w:color="auto"/>
            </w:tcBorders>
            <w:hideMark/>
          </w:tcPr>
          <w:p w14:paraId="11F1FD6F" w14:textId="77777777" w:rsidR="00E061E4" w:rsidRPr="00E061E4" w:rsidRDefault="00E061E4" w:rsidP="00E061E4">
            <w:r w:rsidRPr="00E061E4">
              <w:t>1058 MHz</w:t>
            </w:r>
          </w:p>
        </w:tc>
        <w:tc>
          <w:tcPr>
            <w:tcW w:w="3033" w:type="dxa"/>
            <w:tcBorders>
              <w:top w:val="single" w:sz="4" w:space="0" w:color="auto"/>
              <w:left w:val="single" w:sz="4" w:space="0" w:color="auto"/>
              <w:bottom w:val="single" w:sz="4" w:space="0" w:color="auto"/>
              <w:right w:val="single" w:sz="4" w:space="0" w:color="auto"/>
            </w:tcBorders>
            <w:hideMark/>
          </w:tcPr>
          <w:p w14:paraId="0B94403A" w14:textId="77777777" w:rsidR="00E061E4" w:rsidRPr="00E061E4" w:rsidRDefault="00E061E4" w:rsidP="00E061E4">
            <w:r w:rsidRPr="00E061E4">
              <w:t>995 MHz</w:t>
            </w:r>
          </w:p>
        </w:tc>
      </w:tr>
      <w:tr w:rsidR="00E061E4" w14:paraId="0FA59C2A" w14:textId="77777777" w:rsidTr="00E061E4">
        <w:tc>
          <w:tcPr>
            <w:tcW w:w="3354" w:type="dxa"/>
            <w:tcBorders>
              <w:top w:val="single" w:sz="4" w:space="0" w:color="auto"/>
              <w:left w:val="single" w:sz="4" w:space="0" w:color="auto"/>
              <w:bottom w:val="single" w:sz="4" w:space="0" w:color="auto"/>
              <w:right w:val="single" w:sz="4" w:space="0" w:color="auto"/>
            </w:tcBorders>
            <w:hideMark/>
          </w:tcPr>
          <w:p w14:paraId="6AC410C0" w14:textId="77777777" w:rsidR="00E061E4" w:rsidRPr="00E061E4" w:rsidRDefault="00E061E4" w:rsidP="00E061E4">
            <w:r w:rsidRPr="00E061E4">
              <w:t>54X</w:t>
            </w:r>
          </w:p>
        </w:tc>
        <w:tc>
          <w:tcPr>
            <w:tcW w:w="3462" w:type="dxa"/>
            <w:tcBorders>
              <w:top w:val="single" w:sz="4" w:space="0" w:color="auto"/>
              <w:left w:val="single" w:sz="4" w:space="0" w:color="auto"/>
              <w:bottom w:val="single" w:sz="4" w:space="0" w:color="auto"/>
              <w:right w:val="single" w:sz="4" w:space="0" w:color="auto"/>
            </w:tcBorders>
            <w:hideMark/>
          </w:tcPr>
          <w:p w14:paraId="7EC39174" w14:textId="77777777" w:rsidR="00E061E4" w:rsidRPr="00E061E4" w:rsidRDefault="00E061E4" w:rsidP="00E061E4">
            <w:r w:rsidRPr="00E061E4">
              <w:t>1078 MHz</w:t>
            </w:r>
          </w:p>
        </w:tc>
        <w:tc>
          <w:tcPr>
            <w:tcW w:w="3033" w:type="dxa"/>
            <w:tcBorders>
              <w:top w:val="single" w:sz="4" w:space="0" w:color="auto"/>
              <w:left w:val="single" w:sz="4" w:space="0" w:color="auto"/>
              <w:bottom w:val="single" w:sz="4" w:space="0" w:color="auto"/>
              <w:right w:val="single" w:sz="4" w:space="0" w:color="auto"/>
            </w:tcBorders>
            <w:hideMark/>
          </w:tcPr>
          <w:p w14:paraId="2FB00B13" w14:textId="77777777" w:rsidR="00E061E4" w:rsidRPr="00E061E4" w:rsidRDefault="00E061E4" w:rsidP="00E061E4">
            <w:r w:rsidRPr="00E061E4">
              <w:t>1015 MHz</w:t>
            </w:r>
          </w:p>
        </w:tc>
      </w:tr>
      <w:tr w:rsidR="00E061E4" w14:paraId="02EB928C" w14:textId="77777777" w:rsidTr="00E061E4">
        <w:tc>
          <w:tcPr>
            <w:tcW w:w="3354" w:type="dxa"/>
            <w:tcBorders>
              <w:top w:val="single" w:sz="4" w:space="0" w:color="auto"/>
              <w:left w:val="single" w:sz="4" w:space="0" w:color="auto"/>
              <w:bottom w:val="single" w:sz="4" w:space="0" w:color="auto"/>
              <w:right w:val="single" w:sz="4" w:space="0" w:color="auto"/>
            </w:tcBorders>
            <w:hideMark/>
          </w:tcPr>
          <w:p w14:paraId="5F64BCF1" w14:textId="77777777" w:rsidR="00E061E4" w:rsidRPr="00E061E4" w:rsidRDefault="00E061E4" w:rsidP="00E061E4">
            <w:r w:rsidRPr="00E061E4">
              <w:t>98X</w:t>
            </w:r>
          </w:p>
        </w:tc>
        <w:tc>
          <w:tcPr>
            <w:tcW w:w="3462" w:type="dxa"/>
            <w:tcBorders>
              <w:top w:val="single" w:sz="4" w:space="0" w:color="auto"/>
              <w:left w:val="single" w:sz="4" w:space="0" w:color="auto"/>
              <w:bottom w:val="single" w:sz="4" w:space="0" w:color="auto"/>
              <w:right w:val="single" w:sz="4" w:space="0" w:color="auto"/>
            </w:tcBorders>
            <w:hideMark/>
          </w:tcPr>
          <w:p w14:paraId="36B1408B" w14:textId="77777777" w:rsidR="00E061E4" w:rsidRPr="00E061E4" w:rsidRDefault="00E061E4" w:rsidP="00E061E4">
            <w:r w:rsidRPr="00E061E4">
              <w:t>1122 MHz</w:t>
            </w:r>
          </w:p>
        </w:tc>
        <w:tc>
          <w:tcPr>
            <w:tcW w:w="3033" w:type="dxa"/>
            <w:tcBorders>
              <w:top w:val="single" w:sz="4" w:space="0" w:color="auto"/>
              <w:left w:val="single" w:sz="4" w:space="0" w:color="auto"/>
              <w:bottom w:val="single" w:sz="4" w:space="0" w:color="auto"/>
              <w:right w:val="single" w:sz="4" w:space="0" w:color="auto"/>
            </w:tcBorders>
            <w:hideMark/>
          </w:tcPr>
          <w:p w14:paraId="4905E9EA" w14:textId="77777777" w:rsidR="00E061E4" w:rsidRPr="00E061E4" w:rsidRDefault="00E061E4" w:rsidP="00E061E4">
            <w:r w:rsidRPr="00E061E4">
              <w:t>1185 MHz</w:t>
            </w:r>
          </w:p>
        </w:tc>
      </w:tr>
      <w:tr w:rsidR="00E061E4" w14:paraId="7B35CF6F" w14:textId="77777777" w:rsidTr="00E061E4">
        <w:tc>
          <w:tcPr>
            <w:tcW w:w="3354" w:type="dxa"/>
            <w:tcBorders>
              <w:top w:val="single" w:sz="4" w:space="0" w:color="auto"/>
              <w:left w:val="single" w:sz="4" w:space="0" w:color="auto"/>
              <w:bottom w:val="single" w:sz="4" w:space="0" w:color="auto"/>
              <w:right w:val="single" w:sz="4" w:space="0" w:color="auto"/>
            </w:tcBorders>
            <w:hideMark/>
          </w:tcPr>
          <w:p w14:paraId="2261C4DA" w14:textId="77777777" w:rsidR="00E061E4" w:rsidRPr="00E061E4" w:rsidRDefault="00E061E4" w:rsidP="00E061E4">
            <w:r w:rsidRPr="00E061E4">
              <w:t>112Y</w:t>
            </w:r>
          </w:p>
        </w:tc>
        <w:tc>
          <w:tcPr>
            <w:tcW w:w="3462" w:type="dxa"/>
            <w:tcBorders>
              <w:top w:val="single" w:sz="4" w:space="0" w:color="auto"/>
              <w:left w:val="single" w:sz="4" w:space="0" w:color="auto"/>
              <w:bottom w:val="single" w:sz="4" w:space="0" w:color="auto"/>
              <w:right w:val="single" w:sz="4" w:space="0" w:color="auto"/>
            </w:tcBorders>
            <w:hideMark/>
          </w:tcPr>
          <w:p w14:paraId="1BC99752" w14:textId="77777777" w:rsidR="00E061E4" w:rsidRPr="00E061E4" w:rsidRDefault="00E061E4" w:rsidP="00E061E4">
            <w:r w:rsidRPr="00E061E4">
              <w:t>1136 MHz</w:t>
            </w:r>
          </w:p>
        </w:tc>
        <w:tc>
          <w:tcPr>
            <w:tcW w:w="3033" w:type="dxa"/>
            <w:tcBorders>
              <w:top w:val="single" w:sz="4" w:space="0" w:color="auto"/>
              <w:left w:val="single" w:sz="4" w:space="0" w:color="auto"/>
              <w:bottom w:val="single" w:sz="4" w:space="0" w:color="auto"/>
              <w:right w:val="single" w:sz="4" w:space="0" w:color="auto"/>
            </w:tcBorders>
            <w:hideMark/>
          </w:tcPr>
          <w:p w14:paraId="1FBEF125" w14:textId="77777777" w:rsidR="00E061E4" w:rsidRPr="00E061E4" w:rsidRDefault="00E061E4" w:rsidP="00E061E4">
            <w:r w:rsidRPr="00E061E4">
              <w:t>1073 MHz</w:t>
            </w:r>
          </w:p>
        </w:tc>
      </w:tr>
    </w:tbl>
    <w:p w14:paraId="3C6851CF" w14:textId="77777777" w:rsidR="00D40A55" w:rsidRDefault="00D40A55" w:rsidP="00D40A55">
      <w:r w:rsidRPr="00E82A46">
        <w:t>There are also 16 pairs of Air-To-Air channels dedicated to NATO use over European and American skies</w:t>
      </w:r>
      <w:r w:rsidRPr="00B77FFA">
        <w:t xml:space="preserve"> </w:t>
      </w:r>
      <w:r w:rsidRPr="005254E1">
        <w:t>in order to ensure protection missions regarding non-allied nations as well as training purposes.</w:t>
      </w:r>
      <w:r>
        <w:t xml:space="preserve"> They c</w:t>
      </w:r>
      <w:r w:rsidRPr="00E82A46">
        <w:t>an be activated without notice to the civil aviation authorities</w:t>
      </w:r>
      <w:r>
        <w:t>. Similarly, there are 4 channels dedicated for exclusive use by NATO naval units.</w:t>
      </w:r>
    </w:p>
    <w:p w14:paraId="09175542" w14:textId="77777777" w:rsidR="00D40A55" w:rsidRPr="00D40A55" w:rsidRDefault="00D40A55" w:rsidP="00D40A55">
      <w:pPr>
        <w:pStyle w:val="Caption"/>
      </w:pPr>
      <w:r>
        <w:t xml:space="preserve">Table </w:t>
      </w:r>
      <w:r w:rsidRPr="00D40A55">
        <w:fldChar w:fldCharType="begin"/>
      </w:r>
      <w:r w:rsidRPr="00D40A55">
        <w:instrText xml:space="preserve"> SEQ Table \* ARABIC </w:instrText>
      </w:r>
      <w:r w:rsidRPr="00D40A55">
        <w:fldChar w:fldCharType="separate"/>
      </w:r>
      <w:r w:rsidRPr="00D40A55">
        <w:t>6</w:t>
      </w:r>
      <w:r w:rsidRPr="00D40A55">
        <w:fldChar w:fldCharType="end"/>
      </w:r>
      <w:r w:rsidRPr="00D40A55">
        <w:t>: Reserved frequencies for TACAN (European territory)</w:t>
      </w:r>
    </w:p>
    <w:tbl>
      <w:tblPr>
        <w:tblW w:w="67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4"/>
        <w:gridCol w:w="3354"/>
      </w:tblGrid>
      <w:tr w:rsidR="00D40A55" w14:paraId="70F210BC" w14:textId="77777777" w:rsidTr="0095736F">
        <w:trPr>
          <w:jc w:val="center"/>
        </w:trPr>
        <w:tc>
          <w:tcPr>
            <w:tcW w:w="3354" w:type="dxa"/>
            <w:tcBorders>
              <w:top w:val="single" w:sz="4" w:space="0" w:color="auto"/>
              <w:left w:val="single" w:sz="4" w:space="0" w:color="auto"/>
              <w:bottom w:val="single" w:sz="4" w:space="0" w:color="auto"/>
              <w:right w:val="single" w:sz="4" w:space="0" w:color="auto"/>
            </w:tcBorders>
          </w:tcPr>
          <w:p w14:paraId="5F2E7D65" w14:textId="77777777" w:rsidR="00D40A55" w:rsidRPr="00D40A55" w:rsidDel="00B77FFA" w:rsidRDefault="00D40A55" w:rsidP="00D40A55">
            <w:r w:rsidRPr="00D40A55">
              <w:t>Air-To-Air channels</w:t>
            </w:r>
          </w:p>
        </w:tc>
        <w:tc>
          <w:tcPr>
            <w:tcW w:w="3354" w:type="dxa"/>
            <w:tcBorders>
              <w:top w:val="single" w:sz="4" w:space="0" w:color="auto"/>
              <w:left w:val="single" w:sz="4" w:space="0" w:color="auto"/>
              <w:bottom w:val="single" w:sz="4" w:space="0" w:color="auto"/>
              <w:right w:val="single" w:sz="4" w:space="0" w:color="auto"/>
            </w:tcBorders>
          </w:tcPr>
          <w:p w14:paraId="158D8348" w14:textId="77777777" w:rsidR="00D40A55" w:rsidRPr="00D40A55" w:rsidDel="00B77FFA" w:rsidRDefault="00D40A55" w:rsidP="00D40A55">
            <w:r w:rsidRPr="00D40A55">
              <w:t>Navy channels</w:t>
            </w:r>
          </w:p>
        </w:tc>
      </w:tr>
      <w:tr w:rsidR="00D40A55" w14:paraId="1911A7F7" w14:textId="77777777" w:rsidTr="0095736F">
        <w:trPr>
          <w:jc w:val="center"/>
        </w:trPr>
        <w:tc>
          <w:tcPr>
            <w:tcW w:w="3354" w:type="dxa"/>
            <w:tcBorders>
              <w:top w:val="single" w:sz="4" w:space="0" w:color="auto"/>
              <w:left w:val="single" w:sz="4" w:space="0" w:color="auto"/>
              <w:bottom w:val="single" w:sz="4" w:space="0" w:color="auto"/>
              <w:right w:val="single" w:sz="4" w:space="0" w:color="auto"/>
            </w:tcBorders>
            <w:hideMark/>
          </w:tcPr>
          <w:p w14:paraId="1178E340" w14:textId="77777777" w:rsidR="00D40A55" w:rsidRPr="00D40A55" w:rsidRDefault="00D40A55" w:rsidP="00D40A55">
            <w:r w:rsidRPr="00D40A55">
              <w:t>20&amp;83X/Y</w:t>
            </w:r>
          </w:p>
        </w:tc>
        <w:tc>
          <w:tcPr>
            <w:tcW w:w="3354" w:type="dxa"/>
            <w:tcBorders>
              <w:top w:val="single" w:sz="4" w:space="0" w:color="auto"/>
              <w:left w:val="single" w:sz="4" w:space="0" w:color="auto"/>
              <w:bottom w:val="single" w:sz="4" w:space="0" w:color="auto"/>
              <w:right w:val="single" w:sz="4" w:space="0" w:color="auto"/>
            </w:tcBorders>
          </w:tcPr>
          <w:p w14:paraId="65B2D7E7" w14:textId="77777777" w:rsidR="00D40A55" w:rsidRPr="00D40A55" w:rsidDel="00B77FFA" w:rsidRDefault="00D40A55" w:rsidP="00D40A55">
            <w:r w:rsidRPr="00D40A55">
              <w:t>1X</w:t>
            </w:r>
          </w:p>
        </w:tc>
      </w:tr>
      <w:tr w:rsidR="00D40A55" w14:paraId="416F52C6" w14:textId="77777777" w:rsidTr="0095736F">
        <w:trPr>
          <w:jc w:val="center"/>
        </w:trPr>
        <w:tc>
          <w:tcPr>
            <w:tcW w:w="3354" w:type="dxa"/>
            <w:tcBorders>
              <w:top w:val="single" w:sz="4" w:space="0" w:color="auto"/>
              <w:left w:val="single" w:sz="4" w:space="0" w:color="auto"/>
              <w:bottom w:val="single" w:sz="4" w:space="0" w:color="auto"/>
              <w:right w:val="single" w:sz="4" w:space="0" w:color="auto"/>
            </w:tcBorders>
            <w:hideMark/>
          </w:tcPr>
          <w:p w14:paraId="5565698C" w14:textId="77777777" w:rsidR="00D40A55" w:rsidRPr="00D40A55" w:rsidRDefault="00D40A55" w:rsidP="00D40A55">
            <w:r w:rsidRPr="00D40A55">
              <w:t>25&amp;88X/Y</w:t>
            </w:r>
          </w:p>
        </w:tc>
        <w:tc>
          <w:tcPr>
            <w:tcW w:w="3354" w:type="dxa"/>
            <w:tcBorders>
              <w:top w:val="single" w:sz="4" w:space="0" w:color="auto"/>
              <w:left w:val="single" w:sz="4" w:space="0" w:color="auto"/>
              <w:bottom w:val="single" w:sz="4" w:space="0" w:color="auto"/>
              <w:right w:val="single" w:sz="4" w:space="0" w:color="auto"/>
            </w:tcBorders>
          </w:tcPr>
          <w:p w14:paraId="2E8F1041" w14:textId="77777777" w:rsidR="00D40A55" w:rsidRPr="00D40A55" w:rsidRDefault="00D40A55" w:rsidP="00D40A55">
            <w:r w:rsidRPr="00D40A55">
              <w:t>16X</w:t>
            </w:r>
          </w:p>
        </w:tc>
      </w:tr>
      <w:tr w:rsidR="00D40A55" w14:paraId="4C8268E7" w14:textId="77777777" w:rsidTr="0095736F">
        <w:trPr>
          <w:jc w:val="center"/>
        </w:trPr>
        <w:tc>
          <w:tcPr>
            <w:tcW w:w="3354" w:type="dxa"/>
            <w:tcBorders>
              <w:top w:val="single" w:sz="4" w:space="0" w:color="auto"/>
              <w:left w:val="single" w:sz="4" w:space="0" w:color="auto"/>
              <w:bottom w:val="single" w:sz="4" w:space="0" w:color="auto"/>
              <w:right w:val="single" w:sz="4" w:space="0" w:color="auto"/>
            </w:tcBorders>
            <w:hideMark/>
          </w:tcPr>
          <w:p w14:paraId="66C74281" w14:textId="77777777" w:rsidR="00D40A55" w:rsidRPr="00D40A55" w:rsidRDefault="00D40A55" w:rsidP="00D40A55">
            <w:r w:rsidRPr="00D40A55">
              <w:t>30&amp;93X/Y</w:t>
            </w:r>
          </w:p>
        </w:tc>
        <w:tc>
          <w:tcPr>
            <w:tcW w:w="3354" w:type="dxa"/>
            <w:tcBorders>
              <w:top w:val="single" w:sz="4" w:space="0" w:color="auto"/>
              <w:left w:val="single" w:sz="4" w:space="0" w:color="auto"/>
              <w:bottom w:val="single" w:sz="4" w:space="0" w:color="auto"/>
              <w:right w:val="single" w:sz="4" w:space="0" w:color="auto"/>
            </w:tcBorders>
          </w:tcPr>
          <w:p w14:paraId="054F4122" w14:textId="77777777" w:rsidR="00D40A55" w:rsidRPr="00D40A55" w:rsidRDefault="00D40A55" w:rsidP="00D40A55">
            <w:r w:rsidRPr="00D40A55">
              <w:t>1Y</w:t>
            </w:r>
          </w:p>
        </w:tc>
      </w:tr>
      <w:tr w:rsidR="00D40A55" w14:paraId="10A737F2" w14:textId="77777777" w:rsidTr="0095736F">
        <w:trPr>
          <w:jc w:val="center"/>
        </w:trPr>
        <w:tc>
          <w:tcPr>
            <w:tcW w:w="3354" w:type="dxa"/>
            <w:tcBorders>
              <w:top w:val="single" w:sz="4" w:space="0" w:color="auto"/>
              <w:left w:val="single" w:sz="4" w:space="0" w:color="auto"/>
              <w:bottom w:val="single" w:sz="4" w:space="0" w:color="auto"/>
              <w:right w:val="single" w:sz="4" w:space="0" w:color="auto"/>
            </w:tcBorders>
            <w:hideMark/>
          </w:tcPr>
          <w:p w14:paraId="41FF3E8F" w14:textId="77777777" w:rsidR="00D40A55" w:rsidRPr="00D40A55" w:rsidRDefault="00D40A55" w:rsidP="00D40A55">
            <w:r w:rsidRPr="00D40A55">
              <w:t>35&amp;98X/Y</w:t>
            </w:r>
          </w:p>
        </w:tc>
        <w:tc>
          <w:tcPr>
            <w:tcW w:w="3354" w:type="dxa"/>
            <w:tcBorders>
              <w:top w:val="single" w:sz="4" w:space="0" w:color="auto"/>
              <w:left w:val="single" w:sz="4" w:space="0" w:color="auto"/>
              <w:bottom w:val="single" w:sz="4" w:space="0" w:color="auto"/>
              <w:right w:val="single" w:sz="4" w:space="0" w:color="auto"/>
            </w:tcBorders>
          </w:tcPr>
          <w:p w14:paraId="780FC937" w14:textId="77777777" w:rsidR="00D40A55" w:rsidRPr="00D40A55" w:rsidRDefault="00D40A55" w:rsidP="00D40A55">
            <w:r w:rsidRPr="00D40A55">
              <w:t>16Y</w:t>
            </w:r>
          </w:p>
        </w:tc>
      </w:tr>
      <w:tr w:rsidR="00D40A55" w14:paraId="693AAEFE" w14:textId="77777777" w:rsidTr="0095736F">
        <w:trPr>
          <w:jc w:val="center"/>
        </w:trPr>
        <w:tc>
          <w:tcPr>
            <w:tcW w:w="3354" w:type="dxa"/>
            <w:tcBorders>
              <w:top w:val="single" w:sz="4" w:space="0" w:color="auto"/>
              <w:left w:val="single" w:sz="4" w:space="0" w:color="auto"/>
              <w:bottom w:val="single" w:sz="4" w:space="0" w:color="auto"/>
              <w:right w:val="single" w:sz="4" w:space="0" w:color="auto"/>
            </w:tcBorders>
            <w:hideMark/>
          </w:tcPr>
          <w:p w14:paraId="7A1A0737" w14:textId="77777777" w:rsidR="00D40A55" w:rsidRPr="00D40A55" w:rsidRDefault="00D40A55" w:rsidP="00D40A55">
            <w:r w:rsidRPr="00D40A55">
              <w:t>40&amp;103X/Y</w:t>
            </w:r>
          </w:p>
        </w:tc>
        <w:tc>
          <w:tcPr>
            <w:tcW w:w="3354" w:type="dxa"/>
            <w:tcBorders>
              <w:top w:val="single" w:sz="4" w:space="0" w:color="auto"/>
              <w:left w:val="single" w:sz="4" w:space="0" w:color="auto"/>
              <w:bottom w:val="single" w:sz="4" w:space="0" w:color="auto"/>
              <w:right w:val="single" w:sz="4" w:space="0" w:color="auto"/>
            </w:tcBorders>
          </w:tcPr>
          <w:p w14:paraId="5393D40C" w14:textId="77777777" w:rsidR="00D40A55" w:rsidRPr="00D40A55" w:rsidRDefault="00D40A55" w:rsidP="00D40A55"/>
        </w:tc>
      </w:tr>
      <w:tr w:rsidR="00D40A55" w14:paraId="38677393" w14:textId="77777777" w:rsidTr="0095736F">
        <w:trPr>
          <w:jc w:val="center"/>
        </w:trPr>
        <w:tc>
          <w:tcPr>
            <w:tcW w:w="3354" w:type="dxa"/>
            <w:tcBorders>
              <w:top w:val="single" w:sz="4" w:space="0" w:color="auto"/>
              <w:left w:val="single" w:sz="4" w:space="0" w:color="auto"/>
              <w:bottom w:val="single" w:sz="4" w:space="0" w:color="auto"/>
              <w:right w:val="single" w:sz="4" w:space="0" w:color="auto"/>
            </w:tcBorders>
            <w:hideMark/>
          </w:tcPr>
          <w:p w14:paraId="0B582FED" w14:textId="77777777" w:rsidR="00D40A55" w:rsidRPr="00D40A55" w:rsidRDefault="00D40A55" w:rsidP="00D40A55">
            <w:r w:rsidRPr="00D40A55">
              <w:t>45&amp;108X/Y</w:t>
            </w:r>
          </w:p>
        </w:tc>
        <w:tc>
          <w:tcPr>
            <w:tcW w:w="3354" w:type="dxa"/>
            <w:tcBorders>
              <w:top w:val="single" w:sz="4" w:space="0" w:color="auto"/>
              <w:left w:val="single" w:sz="4" w:space="0" w:color="auto"/>
              <w:bottom w:val="single" w:sz="4" w:space="0" w:color="auto"/>
              <w:right w:val="single" w:sz="4" w:space="0" w:color="auto"/>
            </w:tcBorders>
          </w:tcPr>
          <w:p w14:paraId="51334EEB" w14:textId="77777777" w:rsidR="00D40A55" w:rsidRPr="00D40A55" w:rsidRDefault="00D40A55" w:rsidP="00D40A55"/>
        </w:tc>
      </w:tr>
      <w:tr w:rsidR="00D40A55" w14:paraId="72862142" w14:textId="77777777" w:rsidTr="0095736F">
        <w:trPr>
          <w:jc w:val="center"/>
        </w:trPr>
        <w:tc>
          <w:tcPr>
            <w:tcW w:w="3354" w:type="dxa"/>
            <w:tcBorders>
              <w:top w:val="single" w:sz="4" w:space="0" w:color="auto"/>
              <w:left w:val="single" w:sz="4" w:space="0" w:color="auto"/>
              <w:bottom w:val="single" w:sz="4" w:space="0" w:color="auto"/>
              <w:right w:val="single" w:sz="4" w:space="0" w:color="auto"/>
            </w:tcBorders>
            <w:hideMark/>
          </w:tcPr>
          <w:p w14:paraId="73C99EF3" w14:textId="77777777" w:rsidR="00D40A55" w:rsidRPr="00D40A55" w:rsidRDefault="00D40A55" w:rsidP="00D40A55">
            <w:r w:rsidRPr="00D40A55">
              <w:t>50&amp;113X/Y</w:t>
            </w:r>
          </w:p>
        </w:tc>
        <w:tc>
          <w:tcPr>
            <w:tcW w:w="3354" w:type="dxa"/>
            <w:tcBorders>
              <w:top w:val="single" w:sz="4" w:space="0" w:color="auto"/>
              <w:left w:val="single" w:sz="4" w:space="0" w:color="auto"/>
              <w:bottom w:val="single" w:sz="4" w:space="0" w:color="auto"/>
              <w:right w:val="single" w:sz="4" w:space="0" w:color="auto"/>
            </w:tcBorders>
          </w:tcPr>
          <w:p w14:paraId="18E3B43C" w14:textId="77777777" w:rsidR="00D40A55" w:rsidRPr="00D40A55" w:rsidRDefault="00D40A55" w:rsidP="00D40A55"/>
        </w:tc>
      </w:tr>
      <w:tr w:rsidR="00D40A55" w14:paraId="33D43627" w14:textId="77777777" w:rsidTr="0095736F">
        <w:trPr>
          <w:jc w:val="center"/>
        </w:trPr>
        <w:tc>
          <w:tcPr>
            <w:tcW w:w="3354" w:type="dxa"/>
            <w:tcBorders>
              <w:top w:val="single" w:sz="4" w:space="0" w:color="auto"/>
              <w:left w:val="single" w:sz="4" w:space="0" w:color="auto"/>
              <w:bottom w:val="single" w:sz="4" w:space="0" w:color="auto"/>
              <w:right w:val="single" w:sz="4" w:space="0" w:color="auto"/>
            </w:tcBorders>
            <w:hideMark/>
          </w:tcPr>
          <w:p w14:paraId="1EB6DB69" w14:textId="77777777" w:rsidR="00D40A55" w:rsidRPr="00D40A55" w:rsidRDefault="00D40A55" w:rsidP="00D40A55">
            <w:r w:rsidRPr="00D40A55">
              <w:t>55&amp;118X/Y</w:t>
            </w:r>
          </w:p>
        </w:tc>
        <w:tc>
          <w:tcPr>
            <w:tcW w:w="3354" w:type="dxa"/>
            <w:tcBorders>
              <w:top w:val="single" w:sz="4" w:space="0" w:color="auto"/>
              <w:left w:val="single" w:sz="4" w:space="0" w:color="auto"/>
              <w:bottom w:val="single" w:sz="4" w:space="0" w:color="auto"/>
              <w:right w:val="single" w:sz="4" w:space="0" w:color="auto"/>
            </w:tcBorders>
          </w:tcPr>
          <w:p w14:paraId="680C1D7D" w14:textId="77777777" w:rsidR="00D40A55" w:rsidRPr="00D40A55" w:rsidRDefault="00D40A55" w:rsidP="00D40A55"/>
        </w:tc>
      </w:tr>
    </w:tbl>
    <w:p w14:paraId="6F2E45AA" w14:textId="77777777" w:rsidR="00D40A55" w:rsidRDefault="00D40A55" w:rsidP="00D40A55">
      <w:r>
        <w:t>The military use for TACAN leads to similar considerations as Civil Aviation DME in the studies.</w:t>
      </w:r>
    </w:p>
    <w:p w14:paraId="7739980A" w14:textId="77777777" w:rsidR="00D40A55" w:rsidRDefault="00D40A55" w:rsidP="00D40A55">
      <w:r>
        <w:t>Each of these reply frequencies requires, for the reply towards TACAN airborne receivers, a reserved access and a guard band of at least 2 MHz in order to be protected from PMSE inferences (see dedicated sections below – this guard band is the figure that sets the separation distance to 1000 feet).</w:t>
      </w:r>
    </w:p>
    <w:p w14:paraId="77406896" w14:textId="77777777" w:rsidR="00E061E4" w:rsidRPr="00E061E4" w:rsidRDefault="00E061E4" w:rsidP="00B47B8C">
      <w:pPr>
        <w:pStyle w:val="ECCAnnexheading3"/>
      </w:pPr>
      <w:r w:rsidRPr="00E061E4">
        <w:t>Modelling assumptions</w:t>
      </w:r>
    </w:p>
    <w:p w14:paraId="7CF94AC9" w14:textId="220078FE" w:rsidR="00E061E4" w:rsidRPr="00E061E4" w:rsidRDefault="00E061E4" w:rsidP="00E061E4">
      <w:r w:rsidRPr="00E061E4">
        <w:t>The propagation model is Free Space Loss between an airborn</w:t>
      </w:r>
      <w:r w:rsidR="00A85732">
        <w:t>e</w:t>
      </w:r>
      <w:r w:rsidRPr="00E061E4">
        <w:t xml:space="preserve"> platform and PMSE devices used in open-air conditions, therefore omnidirectional without building loss and body loss. </w:t>
      </w:r>
    </w:p>
    <w:p w14:paraId="02B6EA73" w14:textId="52B37CA7" w:rsidR="00E061E4" w:rsidRPr="00E061E4" w:rsidRDefault="00E061E4" w:rsidP="00B47B8C">
      <w:pPr>
        <w:pStyle w:val="ECCAnnexheading3"/>
      </w:pPr>
      <w:r w:rsidRPr="00E061E4">
        <w:lastRenderedPageBreak/>
        <w:t>Conclusion</w:t>
      </w:r>
      <w:r w:rsidR="00D40A55">
        <w:t xml:space="preserve"> and compatibility studies</w:t>
      </w:r>
    </w:p>
    <w:p w14:paraId="3E4CE0C5" w14:textId="77777777" w:rsidR="00E061E4" w:rsidRPr="00E061E4" w:rsidRDefault="00E061E4" w:rsidP="00B47B8C">
      <w:pPr>
        <w:pStyle w:val="ECCAnnexheading4"/>
      </w:pPr>
      <w:bookmarkStart w:id="142" w:name="_Toc2761831"/>
      <w:r w:rsidRPr="00E40962">
        <w:t>DME Study</w:t>
      </w:r>
      <w:r w:rsidRPr="00E061E4">
        <w:t xml:space="preserve"> for protection of the airborne receiver (between 962 and 1164 MHz)</w:t>
      </w:r>
      <w:bookmarkEnd w:id="142"/>
      <w:r w:rsidRPr="00E061E4">
        <w:t xml:space="preserve"> </w:t>
      </w:r>
    </w:p>
    <w:p w14:paraId="2657B8BE" w14:textId="77777777" w:rsidR="00E061E4" w:rsidRDefault="00E061E4" w:rsidP="00E061E4">
      <w:r w:rsidRPr="005C6B1D">
        <w:t>This section</w:t>
      </w:r>
      <w:r w:rsidRPr="004669A2">
        <w:t xml:space="preserve"> presents the MCL DME study conducted in order to evaluate the necessary </w:t>
      </w:r>
      <w:r w:rsidRPr="00E40962">
        <w:t xml:space="preserve">separation distance </w:t>
      </w:r>
      <w:r>
        <w:t xml:space="preserve">and the associated guard band </w:t>
      </w:r>
      <w:r w:rsidRPr="00E40962">
        <w:t xml:space="preserve">to protect the </w:t>
      </w:r>
      <w:r w:rsidRPr="005C6B1D">
        <w:t>DME airborne</w:t>
      </w:r>
      <w:r w:rsidRPr="00E40962">
        <w:t xml:space="preserve"> receiver between 96</w:t>
      </w:r>
      <w:r>
        <w:t>2</w:t>
      </w:r>
      <w:r w:rsidRPr="00E40962">
        <w:t xml:space="preserve"> and 1164 MHz</w:t>
      </w:r>
      <w:r w:rsidRPr="005C6B1D">
        <w:t>.</w:t>
      </w:r>
    </w:p>
    <w:p w14:paraId="0E570CF8" w14:textId="77777777" w:rsidR="00E061E4" w:rsidRPr="00E061E4" w:rsidRDefault="00E061E4" w:rsidP="00B47B8C">
      <w:pPr>
        <w:pStyle w:val="ECCAnnexheading4"/>
      </w:pPr>
      <w:bookmarkStart w:id="143" w:name="_Toc2761832"/>
      <w:r w:rsidRPr="00E40962">
        <w:t>Impact of audio PMSE transmitter on airborne receiver</w:t>
      </w:r>
      <w:bookmarkEnd w:id="143"/>
    </w:p>
    <w:p w14:paraId="3C99458F" w14:textId="77777777" w:rsidR="00E061E4" w:rsidRPr="00E40962" w:rsidRDefault="00E061E4" w:rsidP="00E061E4">
      <w:r>
        <w:t xml:space="preserve">The DME receivers are likely to receive interference from PMSE, which is computed with the hypothesis as follows: </w:t>
      </w:r>
    </w:p>
    <w:tbl>
      <w:tblPr>
        <w:tblW w:w="0" w:type="auto"/>
        <w:jc w:val="center"/>
        <w:tblBorders>
          <w:top w:val="single" w:sz="4" w:space="0" w:color="D22A23"/>
          <w:left w:val="single" w:sz="4" w:space="0" w:color="D22A23"/>
          <w:bottom w:val="single" w:sz="4" w:space="0" w:color="D22A23"/>
          <w:right w:val="single" w:sz="4" w:space="0" w:color="D22A23"/>
          <w:insideH w:val="single" w:sz="4" w:space="0" w:color="D22A23"/>
          <w:insideV w:val="single" w:sz="4" w:space="0" w:color="D22A23"/>
        </w:tblBorders>
        <w:tblCellMar>
          <w:top w:w="57" w:type="dxa"/>
        </w:tblCellMar>
        <w:tblLook w:val="04A0" w:firstRow="1" w:lastRow="0" w:firstColumn="1" w:lastColumn="0" w:noHBand="0" w:noVBand="1"/>
      </w:tblPr>
      <w:tblGrid>
        <w:gridCol w:w="3438"/>
        <w:gridCol w:w="5421"/>
      </w:tblGrid>
      <w:tr w:rsidR="00E061E4" w:rsidRPr="00D91F9D" w14:paraId="152D8BE6" w14:textId="77777777" w:rsidTr="00E061E4">
        <w:trPr>
          <w:tblHeader/>
          <w:jc w:val="center"/>
        </w:trPr>
        <w:tc>
          <w:tcPr>
            <w:tcW w:w="3438" w:type="dxa"/>
            <w:tcBorders>
              <w:top w:val="single" w:sz="4" w:space="0" w:color="D22A23"/>
              <w:left w:val="single" w:sz="4" w:space="0" w:color="D22A23"/>
              <w:bottom w:val="single" w:sz="4" w:space="0" w:color="D22A23"/>
              <w:right w:val="single" w:sz="4" w:space="0" w:color="FFFFFF"/>
              <w:tl2br w:val="nil"/>
              <w:tr2bl w:val="nil"/>
            </w:tcBorders>
            <w:shd w:val="clear" w:color="auto" w:fill="D22A23"/>
            <w:vAlign w:val="center"/>
            <w:hideMark/>
          </w:tcPr>
          <w:p w14:paraId="5F0E5304" w14:textId="77777777" w:rsidR="00E061E4" w:rsidRPr="00E061E4" w:rsidRDefault="00E061E4" w:rsidP="00E061E4">
            <w:r w:rsidRPr="00E061E4">
              <w:t>Parameters</w:t>
            </w:r>
          </w:p>
        </w:tc>
        <w:tc>
          <w:tcPr>
            <w:tcW w:w="5421" w:type="dxa"/>
            <w:tcBorders>
              <w:top w:val="single" w:sz="4" w:space="0" w:color="D22A23"/>
              <w:left w:val="single" w:sz="4" w:space="0" w:color="FFFFFF"/>
              <w:bottom w:val="single" w:sz="4" w:space="0" w:color="D22A23"/>
              <w:right w:val="single" w:sz="4" w:space="0" w:color="D22A23"/>
              <w:tl2br w:val="nil"/>
              <w:tr2bl w:val="nil"/>
            </w:tcBorders>
            <w:shd w:val="clear" w:color="auto" w:fill="D22A23"/>
            <w:vAlign w:val="center"/>
            <w:hideMark/>
          </w:tcPr>
          <w:p w14:paraId="4393B903" w14:textId="77777777" w:rsidR="00E061E4" w:rsidRPr="00E061E4" w:rsidRDefault="00E061E4" w:rsidP="00E061E4"/>
        </w:tc>
      </w:tr>
      <w:tr w:rsidR="00E061E4" w:rsidRPr="00D91F9D" w14:paraId="43626037" w14:textId="77777777" w:rsidTr="00E061E4">
        <w:trPr>
          <w:jc w:val="center"/>
        </w:trPr>
        <w:tc>
          <w:tcPr>
            <w:tcW w:w="3438" w:type="dxa"/>
            <w:tcBorders>
              <w:top w:val="single" w:sz="4" w:space="0" w:color="D22A23"/>
              <w:left w:val="single" w:sz="4" w:space="0" w:color="D22A23"/>
              <w:bottom w:val="single" w:sz="4" w:space="0" w:color="D22A23"/>
              <w:right w:val="single" w:sz="4" w:space="0" w:color="D22A23"/>
            </w:tcBorders>
            <w:shd w:val="clear" w:color="auto" w:fill="auto"/>
            <w:vAlign w:val="center"/>
            <w:hideMark/>
          </w:tcPr>
          <w:p w14:paraId="0F5CA7F0" w14:textId="77777777" w:rsidR="00E061E4" w:rsidRPr="00E061E4" w:rsidRDefault="00E061E4" w:rsidP="00E061E4">
            <w:r>
              <w:t xml:space="preserve">PMSE </w:t>
            </w:r>
            <w:r w:rsidRPr="00E061E4">
              <w:t>e.i.r.p (dBm)</w:t>
            </w:r>
          </w:p>
        </w:tc>
        <w:tc>
          <w:tcPr>
            <w:tcW w:w="5421" w:type="dxa"/>
            <w:tcBorders>
              <w:top w:val="single" w:sz="4" w:space="0" w:color="D22A23"/>
              <w:left w:val="single" w:sz="4" w:space="0" w:color="D22A23"/>
              <w:bottom w:val="single" w:sz="4" w:space="0" w:color="D22A23"/>
              <w:right w:val="single" w:sz="4" w:space="0" w:color="D22A23"/>
            </w:tcBorders>
            <w:shd w:val="clear" w:color="auto" w:fill="auto"/>
            <w:vAlign w:val="center"/>
          </w:tcPr>
          <w:p w14:paraId="70A34A32" w14:textId="77777777" w:rsidR="00E061E4" w:rsidRPr="00E061E4" w:rsidRDefault="00E061E4" w:rsidP="00E061E4">
            <w:r w:rsidRPr="00D91F9D">
              <w:t>17 dBm</w:t>
            </w:r>
          </w:p>
        </w:tc>
      </w:tr>
      <w:tr w:rsidR="00E061E4" w:rsidRPr="00D91F9D" w14:paraId="3F8A56EC" w14:textId="77777777" w:rsidTr="00E061E4">
        <w:trPr>
          <w:jc w:val="center"/>
        </w:trPr>
        <w:tc>
          <w:tcPr>
            <w:tcW w:w="3438" w:type="dxa"/>
            <w:tcBorders>
              <w:top w:val="single" w:sz="4" w:space="0" w:color="D22A23"/>
              <w:left w:val="single" w:sz="4" w:space="0" w:color="D22A23"/>
              <w:bottom w:val="single" w:sz="4" w:space="0" w:color="D22A23"/>
              <w:right w:val="single" w:sz="4" w:space="0" w:color="D22A23"/>
            </w:tcBorders>
            <w:shd w:val="clear" w:color="auto" w:fill="auto"/>
            <w:vAlign w:val="center"/>
          </w:tcPr>
          <w:p w14:paraId="30120828" w14:textId="77777777" w:rsidR="00E061E4" w:rsidRPr="00E061E4" w:rsidRDefault="00E061E4" w:rsidP="00E061E4">
            <w:r>
              <w:t>Agregated</w:t>
            </w:r>
            <w:r w:rsidRPr="00E061E4">
              <w:t xml:space="preserve"> Effect (3 PMSE within 1 MHz Bandwidth) (dB)</w:t>
            </w:r>
          </w:p>
        </w:tc>
        <w:tc>
          <w:tcPr>
            <w:tcW w:w="5421" w:type="dxa"/>
            <w:tcBorders>
              <w:top w:val="single" w:sz="4" w:space="0" w:color="D22A23"/>
              <w:left w:val="single" w:sz="4" w:space="0" w:color="D22A23"/>
              <w:bottom w:val="single" w:sz="4" w:space="0" w:color="D22A23"/>
              <w:right w:val="single" w:sz="4" w:space="0" w:color="D22A23"/>
            </w:tcBorders>
            <w:shd w:val="clear" w:color="auto" w:fill="auto"/>
            <w:vAlign w:val="center"/>
          </w:tcPr>
          <w:p w14:paraId="3ECFA8C5" w14:textId="77777777" w:rsidR="00E061E4" w:rsidRPr="00E061E4" w:rsidRDefault="00E061E4" w:rsidP="00E061E4">
            <w:r>
              <w:t>7.32 dB</w:t>
            </w:r>
          </w:p>
        </w:tc>
      </w:tr>
      <w:tr w:rsidR="00E061E4" w:rsidRPr="00D91F9D" w14:paraId="79CD9405" w14:textId="77777777" w:rsidTr="00E061E4">
        <w:trPr>
          <w:jc w:val="center"/>
        </w:trPr>
        <w:tc>
          <w:tcPr>
            <w:tcW w:w="3438" w:type="dxa"/>
            <w:tcBorders>
              <w:top w:val="single" w:sz="4" w:space="0" w:color="D22A23"/>
              <w:left w:val="single" w:sz="4" w:space="0" w:color="D22A23"/>
              <w:bottom w:val="single" w:sz="4" w:space="0" w:color="D22A23"/>
              <w:right w:val="single" w:sz="4" w:space="0" w:color="D22A23"/>
            </w:tcBorders>
            <w:shd w:val="clear" w:color="auto" w:fill="auto"/>
            <w:vAlign w:val="center"/>
          </w:tcPr>
          <w:p w14:paraId="39356EE8" w14:textId="77777777" w:rsidR="00E061E4" w:rsidRPr="00E061E4" w:rsidRDefault="00E061E4" w:rsidP="00E061E4">
            <w:r w:rsidRPr="00D91F9D">
              <w:t>DME receiver Noise (dBm)</w:t>
            </w:r>
          </w:p>
        </w:tc>
        <w:tc>
          <w:tcPr>
            <w:tcW w:w="5421" w:type="dxa"/>
            <w:tcBorders>
              <w:top w:val="single" w:sz="4" w:space="0" w:color="D22A23"/>
              <w:left w:val="single" w:sz="4" w:space="0" w:color="D22A23"/>
              <w:bottom w:val="single" w:sz="4" w:space="0" w:color="D22A23"/>
              <w:right w:val="single" w:sz="4" w:space="0" w:color="D22A23"/>
            </w:tcBorders>
            <w:shd w:val="clear" w:color="auto" w:fill="auto"/>
            <w:vAlign w:val="center"/>
          </w:tcPr>
          <w:p w14:paraId="51EC8595" w14:textId="77777777" w:rsidR="00E061E4" w:rsidRPr="00E061E4" w:rsidRDefault="00E061E4" w:rsidP="00E061E4">
            <w:r w:rsidRPr="00D91F9D">
              <w:t>-107.38 dBm</w:t>
            </w:r>
          </w:p>
        </w:tc>
      </w:tr>
      <w:tr w:rsidR="00E061E4" w:rsidRPr="00D91F9D" w14:paraId="27915F4B" w14:textId="77777777" w:rsidTr="00E061E4">
        <w:trPr>
          <w:jc w:val="center"/>
        </w:trPr>
        <w:tc>
          <w:tcPr>
            <w:tcW w:w="3438" w:type="dxa"/>
            <w:tcBorders>
              <w:top w:val="single" w:sz="4" w:space="0" w:color="D22A23"/>
              <w:left w:val="single" w:sz="4" w:space="0" w:color="D22A23"/>
              <w:bottom w:val="single" w:sz="4" w:space="0" w:color="D22A23"/>
              <w:right w:val="single" w:sz="4" w:space="0" w:color="D22A23"/>
            </w:tcBorders>
            <w:shd w:val="clear" w:color="auto" w:fill="auto"/>
            <w:vAlign w:val="center"/>
          </w:tcPr>
          <w:p w14:paraId="5EB47D6C" w14:textId="77777777" w:rsidR="00E061E4" w:rsidRPr="00E061E4" w:rsidRDefault="00E061E4" w:rsidP="00E061E4">
            <w:r w:rsidRPr="00D91F9D">
              <w:t>DME antenna gain (dBi)</w:t>
            </w:r>
          </w:p>
        </w:tc>
        <w:tc>
          <w:tcPr>
            <w:tcW w:w="5421" w:type="dxa"/>
            <w:tcBorders>
              <w:top w:val="single" w:sz="4" w:space="0" w:color="D22A23"/>
              <w:left w:val="single" w:sz="4" w:space="0" w:color="D22A23"/>
              <w:bottom w:val="single" w:sz="4" w:space="0" w:color="D22A23"/>
              <w:right w:val="single" w:sz="4" w:space="0" w:color="D22A23"/>
            </w:tcBorders>
            <w:shd w:val="clear" w:color="auto" w:fill="auto"/>
            <w:vAlign w:val="center"/>
          </w:tcPr>
          <w:p w14:paraId="4D3C90F2" w14:textId="77777777" w:rsidR="00E061E4" w:rsidRPr="00E061E4" w:rsidRDefault="00E061E4" w:rsidP="00E061E4">
            <w:r w:rsidRPr="00D91F9D">
              <w:t>5.4</w:t>
            </w:r>
            <w:r w:rsidRPr="00E061E4">
              <w:t xml:space="preserve"> dB</w:t>
            </w:r>
          </w:p>
        </w:tc>
      </w:tr>
      <w:tr w:rsidR="00E061E4" w:rsidRPr="00D91F9D" w14:paraId="3F4DB13C" w14:textId="77777777" w:rsidTr="00E061E4">
        <w:trPr>
          <w:jc w:val="center"/>
        </w:trPr>
        <w:tc>
          <w:tcPr>
            <w:tcW w:w="3438" w:type="dxa"/>
            <w:tcBorders>
              <w:top w:val="single" w:sz="4" w:space="0" w:color="D22A23"/>
              <w:left w:val="single" w:sz="4" w:space="0" w:color="D22A23"/>
              <w:bottom w:val="single" w:sz="4" w:space="0" w:color="D22A23"/>
              <w:right w:val="single" w:sz="4" w:space="0" w:color="D22A23"/>
            </w:tcBorders>
            <w:shd w:val="clear" w:color="auto" w:fill="auto"/>
            <w:vAlign w:val="center"/>
          </w:tcPr>
          <w:p w14:paraId="0F018FC0" w14:textId="77777777" w:rsidR="00E061E4" w:rsidRPr="00E061E4" w:rsidRDefault="00E061E4" w:rsidP="00E061E4">
            <w:r w:rsidRPr="00D91F9D">
              <w:t>Cable loss (dB)</w:t>
            </w:r>
          </w:p>
        </w:tc>
        <w:tc>
          <w:tcPr>
            <w:tcW w:w="5421" w:type="dxa"/>
            <w:tcBorders>
              <w:top w:val="single" w:sz="4" w:space="0" w:color="D22A23"/>
              <w:left w:val="single" w:sz="4" w:space="0" w:color="D22A23"/>
              <w:bottom w:val="single" w:sz="4" w:space="0" w:color="D22A23"/>
              <w:right w:val="single" w:sz="4" w:space="0" w:color="D22A23"/>
            </w:tcBorders>
            <w:shd w:val="clear" w:color="auto" w:fill="auto"/>
            <w:vAlign w:val="center"/>
          </w:tcPr>
          <w:p w14:paraId="49F46183" w14:textId="77777777" w:rsidR="00E061E4" w:rsidRPr="00E061E4" w:rsidRDefault="00E061E4" w:rsidP="00E061E4">
            <w:r w:rsidRPr="00D91F9D">
              <w:t>1</w:t>
            </w:r>
            <w:r w:rsidRPr="00E061E4">
              <w:t xml:space="preserve"> dB</w:t>
            </w:r>
          </w:p>
        </w:tc>
      </w:tr>
      <w:tr w:rsidR="00E061E4" w:rsidRPr="00D91F9D" w14:paraId="38D3B249" w14:textId="77777777" w:rsidTr="00E061E4">
        <w:trPr>
          <w:jc w:val="center"/>
        </w:trPr>
        <w:tc>
          <w:tcPr>
            <w:tcW w:w="3438" w:type="dxa"/>
            <w:tcBorders>
              <w:top w:val="single" w:sz="4" w:space="0" w:color="D22A23"/>
              <w:left w:val="single" w:sz="4" w:space="0" w:color="D22A23"/>
              <w:bottom w:val="single" w:sz="4" w:space="0" w:color="D22A23"/>
              <w:right w:val="single" w:sz="4" w:space="0" w:color="D22A23"/>
            </w:tcBorders>
            <w:shd w:val="clear" w:color="auto" w:fill="auto"/>
            <w:vAlign w:val="center"/>
          </w:tcPr>
          <w:p w14:paraId="2295320D" w14:textId="77777777" w:rsidR="00E061E4" w:rsidRPr="00E061E4" w:rsidRDefault="00E061E4" w:rsidP="00E061E4">
            <w:r w:rsidRPr="00D91F9D">
              <w:t>Safety Margin (dB)</w:t>
            </w:r>
          </w:p>
        </w:tc>
        <w:tc>
          <w:tcPr>
            <w:tcW w:w="5421" w:type="dxa"/>
            <w:tcBorders>
              <w:top w:val="single" w:sz="4" w:space="0" w:color="D22A23"/>
              <w:left w:val="single" w:sz="4" w:space="0" w:color="D22A23"/>
              <w:bottom w:val="single" w:sz="4" w:space="0" w:color="D22A23"/>
              <w:right w:val="single" w:sz="4" w:space="0" w:color="D22A23"/>
            </w:tcBorders>
            <w:shd w:val="clear" w:color="auto" w:fill="auto"/>
            <w:vAlign w:val="center"/>
          </w:tcPr>
          <w:p w14:paraId="50ADDBBD" w14:textId="77777777" w:rsidR="00E061E4" w:rsidRPr="00E061E4" w:rsidRDefault="00E061E4" w:rsidP="00E061E4">
            <w:r w:rsidRPr="00D91F9D">
              <w:t>6</w:t>
            </w:r>
            <w:r w:rsidRPr="00E061E4">
              <w:t xml:space="preserve"> dB</w:t>
            </w:r>
          </w:p>
        </w:tc>
      </w:tr>
      <w:tr w:rsidR="00E061E4" w:rsidRPr="008F0CE0" w14:paraId="51A15C29" w14:textId="77777777" w:rsidTr="00E061E4">
        <w:trPr>
          <w:jc w:val="center"/>
        </w:trPr>
        <w:tc>
          <w:tcPr>
            <w:tcW w:w="3438" w:type="dxa"/>
            <w:tcBorders>
              <w:top w:val="single" w:sz="4" w:space="0" w:color="D22A23"/>
              <w:left w:val="single" w:sz="4" w:space="0" w:color="D22A23"/>
              <w:bottom w:val="single" w:sz="4" w:space="0" w:color="D22A23"/>
              <w:right w:val="single" w:sz="4" w:space="0" w:color="D22A23"/>
            </w:tcBorders>
            <w:shd w:val="clear" w:color="auto" w:fill="auto"/>
            <w:vAlign w:val="center"/>
          </w:tcPr>
          <w:p w14:paraId="2C6B5F15" w14:textId="77777777" w:rsidR="00E061E4" w:rsidRPr="00E061E4" w:rsidRDefault="00E061E4" w:rsidP="00E061E4">
            <w:r w:rsidRPr="00D91F9D">
              <w:t>I</w:t>
            </w:r>
            <w:r w:rsidRPr="00E061E4">
              <w:t>nterference Level allowed (dBm)</w:t>
            </w:r>
          </w:p>
        </w:tc>
        <w:tc>
          <w:tcPr>
            <w:tcW w:w="5421" w:type="dxa"/>
            <w:tcBorders>
              <w:top w:val="single" w:sz="4" w:space="0" w:color="D22A23"/>
              <w:left w:val="single" w:sz="4" w:space="0" w:color="D22A23"/>
              <w:bottom w:val="single" w:sz="4" w:space="0" w:color="D22A23"/>
              <w:right w:val="single" w:sz="4" w:space="0" w:color="D22A23"/>
            </w:tcBorders>
            <w:shd w:val="clear" w:color="auto" w:fill="auto"/>
            <w:vAlign w:val="center"/>
          </w:tcPr>
          <w:p w14:paraId="2E2B63D3" w14:textId="77777777" w:rsidR="00E061E4" w:rsidRPr="00E061E4" w:rsidRDefault="00E061E4" w:rsidP="00E061E4">
            <w:pPr>
              <w:rPr>
                <w:lang w:val="sv-SE"/>
              </w:rPr>
            </w:pPr>
            <w:r w:rsidRPr="00E061E4">
              <w:rPr>
                <w:lang w:val="sv-SE"/>
              </w:rPr>
              <w:t>-123.78 dBm (I/N=-6dB) / -127.78 dBm (I/N=-10dB)</w:t>
            </w:r>
          </w:p>
        </w:tc>
      </w:tr>
      <w:tr w:rsidR="00E061E4" w:rsidRPr="008F0CE0" w14:paraId="076004C0" w14:textId="77777777" w:rsidTr="00E061E4">
        <w:trPr>
          <w:jc w:val="center"/>
        </w:trPr>
        <w:tc>
          <w:tcPr>
            <w:tcW w:w="3438" w:type="dxa"/>
            <w:tcBorders>
              <w:top w:val="single" w:sz="4" w:space="0" w:color="D22A23"/>
              <w:left w:val="single" w:sz="4" w:space="0" w:color="D22A23"/>
              <w:bottom w:val="single" w:sz="4" w:space="0" w:color="D22A23"/>
              <w:right w:val="single" w:sz="4" w:space="0" w:color="D22A23"/>
            </w:tcBorders>
            <w:shd w:val="clear" w:color="auto" w:fill="auto"/>
            <w:vAlign w:val="center"/>
          </w:tcPr>
          <w:p w14:paraId="365967D0" w14:textId="77777777" w:rsidR="00E061E4" w:rsidRPr="00E061E4" w:rsidRDefault="00E061E4" w:rsidP="00E061E4">
            <w:r w:rsidRPr="00D91F9D">
              <w:t>Requested Attenuation (dB)</w:t>
            </w:r>
          </w:p>
        </w:tc>
        <w:tc>
          <w:tcPr>
            <w:tcW w:w="5421" w:type="dxa"/>
            <w:tcBorders>
              <w:top w:val="single" w:sz="4" w:space="0" w:color="D22A23"/>
              <w:left w:val="single" w:sz="4" w:space="0" w:color="D22A23"/>
              <w:bottom w:val="single" w:sz="4" w:space="0" w:color="D22A23"/>
              <w:right w:val="single" w:sz="4" w:space="0" w:color="D22A23"/>
            </w:tcBorders>
            <w:shd w:val="clear" w:color="auto" w:fill="auto"/>
            <w:vAlign w:val="center"/>
          </w:tcPr>
          <w:p w14:paraId="1EF06504" w14:textId="77777777" w:rsidR="00E061E4" w:rsidRPr="00E061E4" w:rsidRDefault="00E061E4" w:rsidP="00E061E4">
            <w:pPr>
              <w:rPr>
                <w:lang w:val="sv-SE"/>
              </w:rPr>
            </w:pPr>
            <w:r w:rsidRPr="00E061E4">
              <w:rPr>
                <w:lang w:val="sv-SE"/>
              </w:rPr>
              <w:t>148.10 dB (I/N=-6dB) / 152.10 dB (I/N=-10dB)</w:t>
            </w:r>
          </w:p>
        </w:tc>
      </w:tr>
      <w:tr w:rsidR="00E061E4" w:rsidRPr="008F0CE0" w14:paraId="18B9A3B4" w14:textId="77777777" w:rsidTr="00E061E4">
        <w:trPr>
          <w:jc w:val="center"/>
        </w:trPr>
        <w:tc>
          <w:tcPr>
            <w:tcW w:w="3438" w:type="dxa"/>
            <w:tcBorders>
              <w:top w:val="single" w:sz="4" w:space="0" w:color="D22A23"/>
              <w:left w:val="single" w:sz="4" w:space="0" w:color="D22A23"/>
              <w:bottom w:val="single" w:sz="4" w:space="0" w:color="D22A23"/>
              <w:right w:val="single" w:sz="4" w:space="0" w:color="D22A23"/>
            </w:tcBorders>
            <w:shd w:val="clear" w:color="auto" w:fill="auto"/>
            <w:vAlign w:val="center"/>
          </w:tcPr>
          <w:p w14:paraId="09A2F95E" w14:textId="77777777" w:rsidR="00E061E4" w:rsidRPr="00E061E4" w:rsidRDefault="00E061E4" w:rsidP="00E061E4">
            <w:r w:rsidRPr="00D91F9D">
              <w:t>FSL Distance Separation required at 1062 MHz</w:t>
            </w:r>
          </w:p>
        </w:tc>
        <w:tc>
          <w:tcPr>
            <w:tcW w:w="5421" w:type="dxa"/>
            <w:tcBorders>
              <w:top w:val="single" w:sz="4" w:space="0" w:color="D22A23"/>
              <w:left w:val="single" w:sz="4" w:space="0" w:color="D22A23"/>
              <w:bottom w:val="single" w:sz="4" w:space="0" w:color="D22A23"/>
              <w:right w:val="single" w:sz="4" w:space="0" w:color="D22A23"/>
            </w:tcBorders>
            <w:shd w:val="clear" w:color="auto" w:fill="auto"/>
            <w:vAlign w:val="center"/>
          </w:tcPr>
          <w:p w14:paraId="4C4546CA" w14:textId="77777777" w:rsidR="00E061E4" w:rsidRPr="00E061E4" w:rsidRDefault="00E061E4" w:rsidP="001F70F0">
            <w:pPr>
              <w:rPr>
                <w:lang w:val="sv-SE"/>
              </w:rPr>
            </w:pPr>
            <w:r w:rsidRPr="00E061E4">
              <w:rPr>
                <w:lang w:val="sv-SE"/>
              </w:rPr>
              <w:t xml:space="preserve">571,44 </w:t>
            </w:r>
            <w:r w:rsidR="001F70F0" w:rsidRPr="001F70F0">
              <w:rPr>
                <w:lang w:val="sv-SE"/>
              </w:rPr>
              <w:t>k</w:t>
            </w:r>
            <w:r w:rsidRPr="00E061E4">
              <w:rPr>
                <w:lang w:val="sv-SE"/>
              </w:rPr>
              <w:t xml:space="preserve">m (I/N=-6dB) / 905,68 </w:t>
            </w:r>
            <w:r w:rsidR="001F70F0" w:rsidRPr="00E07BB5">
              <w:rPr>
                <w:lang w:val="sv-SE"/>
              </w:rPr>
              <w:t>k</w:t>
            </w:r>
            <w:r w:rsidRPr="00E061E4">
              <w:rPr>
                <w:lang w:val="sv-SE"/>
              </w:rPr>
              <w:t>m (I/N=-10dB)</w:t>
            </w:r>
          </w:p>
        </w:tc>
      </w:tr>
      <w:tr w:rsidR="00E061E4" w:rsidRPr="00D91F9D" w14:paraId="378A828B" w14:textId="77777777" w:rsidTr="00E061E4">
        <w:trPr>
          <w:jc w:val="center"/>
        </w:trPr>
        <w:tc>
          <w:tcPr>
            <w:tcW w:w="3438" w:type="dxa"/>
            <w:tcBorders>
              <w:top w:val="single" w:sz="4" w:space="0" w:color="D22A23"/>
              <w:left w:val="single" w:sz="4" w:space="0" w:color="D22A23"/>
              <w:bottom w:val="single" w:sz="4" w:space="0" w:color="D22A23"/>
              <w:right w:val="single" w:sz="4" w:space="0" w:color="D22A23"/>
            </w:tcBorders>
            <w:shd w:val="clear" w:color="auto" w:fill="auto"/>
            <w:vAlign w:val="center"/>
          </w:tcPr>
          <w:p w14:paraId="24C9EE95" w14:textId="77777777" w:rsidR="00E061E4" w:rsidRPr="00E061E4" w:rsidRDefault="00E061E4" w:rsidP="00E061E4">
            <w:r w:rsidRPr="00D91F9D">
              <w:t>Radio Horizon (Flight level 600)</w:t>
            </w:r>
          </w:p>
        </w:tc>
        <w:tc>
          <w:tcPr>
            <w:tcW w:w="5421" w:type="dxa"/>
            <w:tcBorders>
              <w:top w:val="single" w:sz="4" w:space="0" w:color="D22A23"/>
              <w:left w:val="single" w:sz="4" w:space="0" w:color="D22A23"/>
              <w:bottom w:val="single" w:sz="4" w:space="0" w:color="D22A23"/>
              <w:right w:val="single" w:sz="4" w:space="0" w:color="D22A23"/>
            </w:tcBorders>
            <w:shd w:val="clear" w:color="auto" w:fill="auto"/>
            <w:vAlign w:val="center"/>
          </w:tcPr>
          <w:p w14:paraId="71D29AD3" w14:textId="77777777" w:rsidR="00E061E4" w:rsidRPr="00E061E4" w:rsidRDefault="00E061E4" w:rsidP="001F70F0">
            <w:r w:rsidRPr="00D91F9D">
              <w:t xml:space="preserve">587 </w:t>
            </w:r>
            <w:r w:rsidR="001F70F0">
              <w:t>k</w:t>
            </w:r>
            <w:r w:rsidRPr="00D91F9D">
              <w:t>m</w:t>
            </w:r>
          </w:p>
        </w:tc>
      </w:tr>
    </w:tbl>
    <w:p w14:paraId="57BEEBEE" w14:textId="77777777" w:rsidR="00E061E4" w:rsidRPr="005030E6" w:rsidRDefault="00E061E4" w:rsidP="00E061E4">
      <w:r w:rsidRPr="005030E6">
        <w:t xml:space="preserve">According to the </w:t>
      </w:r>
      <w:r>
        <w:t>study,</w:t>
      </w:r>
      <w:r w:rsidRPr="00E061E4">
        <w:t xml:space="preserve"> a separation distance of 571,44 </w:t>
      </w:r>
      <w:r w:rsidR="001F70F0">
        <w:t>k</w:t>
      </w:r>
      <w:r w:rsidRPr="00E061E4">
        <w:t>m (I/N=-6 dB)</w:t>
      </w:r>
      <w:r w:rsidRPr="005030E6">
        <w:t xml:space="preserve"> or</w:t>
      </w:r>
      <w:r>
        <w:t xml:space="preserve"> 905</w:t>
      </w:r>
      <w:r w:rsidRPr="005030E6">
        <w:t>,</w:t>
      </w:r>
      <w:r>
        <w:t>68</w:t>
      </w:r>
      <w:r w:rsidRPr="005030E6">
        <w:t xml:space="preserve"> </w:t>
      </w:r>
      <w:r w:rsidR="001F70F0">
        <w:t>k</w:t>
      </w:r>
      <w:r w:rsidRPr="005030E6">
        <w:t>m (I/N=-</w:t>
      </w:r>
      <w:r>
        <w:t>1</w:t>
      </w:r>
      <w:r w:rsidRPr="005030E6">
        <w:t xml:space="preserve">0dB) is needed in order to protect the DME/N receivers from audio PMSE. </w:t>
      </w:r>
    </w:p>
    <w:p w14:paraId="526DF6B5" w14:textId="77777777" w:rsidR="00E061E4" w:rsidRPr="00E061E4" w:rsidRDefault="00E061E4" w:rsidP="00E061E4">
      <w:r w:rsidRPr="005030E6">
        <w:t xml:space="preserve">As this distance is very important, the practical separation distance will be limited by the radio horizon. As a plane can flight up to 60 000 feet, </w:t>
      </w:r>
      <w:r w:rsidRPr="00E061E4">
        <w:t xml:space="preserve">the separation distance is then 587 </w:t>
      </w:r>
      <w:r w:rsidR="001F70F0">
        <w:t>k</w:t>
      </w:r>
      <w:r w:rsidRPr="00E061E4">
        <w:t>m (I/N=-10 dB).</w:t>
      </w:r>
    </w:p>
    <w:p w14:paraId="5F9E5126" w14:textId="77777777" w:rsidR="00E061E4" w:rsidRPr="00E061E4" w:rsidRDefault="00E061E4" w:rsidP="00B47B8C">
      <w:pPr>
        <w:pStyle w:val="ECCAnnexheading4"/>
      </w:pPr>
      <w:bookmarkStart w:id="144" w:name="_Toc2761833"/>
      <w:r>
        <w:t>Guard Band</w:t>
      </w:r>
      <w:r w:rsidRPr="00E061E4">
        <w:t xml:space="preserve"> to protect DME Channels (between 960 and 1164 MHz)</w:t>
      </w:r>
      <w:bookmarkEnd w:id="144"/>
    </w:p>
    <w:p w14:paraId="579BFF03" w14:textId="19623E74" w:rsidR="00E061E4" w:rsidRPr="00E061E4" w:rsidRDefault="00E061E4" w:rsidP="00E061E4">
      <w:r w:rsidRPr="00E061E4">
        <w:t xml:space="preserve">As it is shown by the precedent table, cohabitation between PMSE and DME on co-channel is not feasable because of the separation distances are too much important (571 </w:t>
      </w:r>
      <w:r w:rsidR="001F70F0">
        <w:t>km</w:t>
      </w:r>
      <w:r w:rsidRPr="00E061E4">
        <w:t xml:space="preserve"> and 587 </w:t>
      </w:r>
      <w:r w:rsidR="001F70F0">
        <w:t>k</w:t>
      </w:r>
      <w:r w:rsidRPr="00E061E4">
        <w:t>m, respectively for I/N</w:t>
      </w:r>
      <w:r w:rsidR="00D40A55">
        <w:t xml:space="preserve"> </w:t>
      </w:r>
      <w:r w:rsidRPr="00E061E4">
        <w:t>=</w:t>
      </w:r>
      <w:r w:rsidR="00D40A55">
        <w:t xml:space="preserve"> </w:t>
      </w:r>
      <w:r w:rsidRPr="00E061E4">
        <w:t>-6</w:t>
      </w:r>
      <w:r w:rsidR="00D40A55">
        <w:t xml:space="preserve"> </w:t>
      </w:r>
      <w:r w:rsidRPr="00E061E4">
        <w:t>dB and I/N</w:t>
      </w:r>
      <w:r w:rsidR="00D40A55">
        <w:t xml:space="preserve"> </w:t>
      </w:r>
      <w:r w:rsidRPr="00E061E4">
        <w:t>=</w:t>
      </w:r>
      <w:r w:rsidR="00D40A55">
        <w:t xml:space="preserve"> </w:t>
      </w:r>
      <w:r w:rsidRPr="00E061E4">
        <w:t>-10</w:t>
      </w:r>
      <w:r w:rsidR="00D40A55">
        <w:t xml:space="preserve"> </w:t>
      </w:r>
      <w:r w:rsidRPr="00E061E4">
        <w:t>dB).</w:t>
      </w:r>
    </w:p>
    <w:p w14:paraId="1692F8A0" w14:textId="77777777" w:rsidR="00E061E4" w:rsidRDefault="00E061E4" w:rsidP="00E061E4">
      <w:r w:rsidRPr="00E061E4">
        <w:t>In order to protect both systems, it is important t</w:t>
      </w:r>
      <w:r w:rsidRPr="005030E6">
        <w:t xml:space="preserve">o define a </w:t>
      </w:r>
      <w:r>
        <w:t>guard band</w:t>
      </w:r>
      <w:r w:rsidRPr="005030E6">
        <w:t>. In this study we will consider that the closest distance between an airborne and an outdoor PMSE will be 1000 feet (around 330 m).</w:t>
      </w:r>
    </w:p>
    <w:p w14:paraId="1F58C022" w14:textId="77777777" w:rsidR="00E061E4" w:rsidRPr="005030E6" w:rsidRDefault="00E061E4" w:rsidP="00E061E4"/>
    <w:tbl>
      <w:tblPr>
        <w:tblW w:w="0" w:type="auto"/>
        <w:jc w:val="center"/>
        <w:tblBorders>
          <w:top w:val="single" w:sz="4" w:space="0" w:color="D22A23"/>
          <w:left w:val="single" w:sz="4" w:space="0" w:color="D22A23"/>
          <w:bottom w:val="single" w:sz="4" w:space="0" w:color="D22A23"/>
          <w:right w:val="single" w:sz="4" w:space="0" w:color="D22A23"/>
          <w:insideH w:val="single" w:sz="4" w:space="0" w:color="D22A23"/>
          <w:insideV w:val="single" w:sz="4" w:space="0" w:color="D22A23"/>
        </w:tblBorders>
        <w:tblCellMar>
          <w:top w:w="57" w:type="dxa"/>
        </w:tblCellMar>
        <w:tblLook w:val="04A0" w:firstRow="1" w:lastRow="0" w:firstColumn="1" w:lastColumn="0" w:noHBand="0" w:noVBand="1"/>
      </w:tblPr>
      <w:tblGrid>
        <w:gridCol w:w="3438"/>
        <w:gridCol w:w="5421"/>
      </w:tblGrid>
      <w:tr w:rsidR="00E061E4" w:rsidRPr="00D91F9D" w14:paraId="727488CE" w14:textId="77777777" w:rsidTr="00E061E4">
        <w:trPr>
          <w:tblHeader/>
          <w:jc w:val="center"/>
        </w:trPr>
        <w:tc>
          <w:tcPr>
            <w:tcW w:w="3438" w:type="dxa"/>
            <w:tcBorders>
              <w:top w:val="single" w:sz="4" w:space="0" w:color="D22A23"/>
              <w:left w:val="single" w:sz="4" w:space="0" w:color="D22A23"/>
              <w:bottom w:val="single" w:sz="4" w:space="0" w:color="D22A23"/>
              <w:right w:val="single" w:sz="4" w:space="0" w:color="FFFFFF"/>
              <w:tl2br w:val="nil"/>
              <w:tr2bl w:val="nil"/>
            </w:tcBorders>
            <w:shd w:val="clear" w:color="auto" w:fill="D22A23"/>
            <w:vAlign w:val="center"/>
            <w:hideMark/>
          </w:tcPr>
          <w:p w14:paraId="2ACFA00F" w14:textId="77777777" w:rsidR="00E061E4" w:rsidRPr="00E061E4" w:rsidRDefault="00E061E4" w:rsidP="00E061E4">
            <w:r w:rsidRPr="00E061E4">
              <w:t>Parameters</w:t>
            </w:r>
          </w:p>
        </w:tc>
        <w:tc>
          <w:tcPr>
            <w:tcW w:w="5421" w:type="dxa"/>
            <w:tcBorders>
              <w:top w:val="single" w:sz="4" w:space="0" w:color="D22A23"/>
              <w:left w:val="single" w:sz="4" w:space="0" w:color="FFFFFF"/>
              <w:bottom w:val="single" w:sz="4" w:space="0" w:color="D22A23"/>
              <w:right w:val="single" w:sz="4" w:space="0" w:color="D22A23"/>
              <w:tl2br w:val="nil"/>
              <w:tr2bl w:val="nil"/>
            </w:tcBorders>
            <w:shd w:val="clear" w:color="auto" w:fill="D22A23"/>
            <w:vAlign w:val="center"/>
            <w:hideMark/>
          </w:tcPr>
          <w:p w14:paraId="7A3C32C4" w14:textId="77777777" w:rsidR="00E061E4" w:rsidRPr="00E061E4" w:rsidRDefault="00E061E4" w:rsidP="00E061E4"/>
        </w:tc>
      </w:tr>
      <w:tr w:rsidR="00E061E4" w:rsidRPr="00D91F9D" w14:paraId="126BF2D9" w14:textId="77777777" w:rsidTr="00E061E4">
        <w:trPr>
          <w:jc w:val="center"/>
        </w:trPr>
        <w:tc>
          <w:tcPr>
            <w:tcW w:w="3438" w:type="dxa"/>
            <w:tcBorders>
              <w:top w:val="single" w:sz="4" w:space="0" w:color="D22A23"/>
              <w:left w:val="single" w:sz="4" w:space="0" w:color="D22A23"/>
              <w:bottom w:val="single" w:sz="4" w:space="0" w:color="D22A23"/>
              <w:right w:val="single" w:sz="4" w:space="0" w:color="D22A23"/>
            </w:tcBorders>
            <w:shd w:val="clear" w:color="auto" w:fill="auto"/>
            <w:vAlign w:val="center"/>
            <w:hideMark/>
          </w:tcPr>
          <w:p w14:paraId="7BB12D8F" w14:textId="77777777" w:rsidR="00E061E4" w:rsidRPr="00E061E4" w:rsidRDefault="00E061E4" w:rsidP="00E061E4">
            <w:r>
              <w:t xml:space="preserve">PMSE </w:t>
            </w:r>
            <w:r w:rsidRPr="00E061E4">
              <w:t>e.i.r.p (dBm)</w:t>
            </w:r>
          </w:p>
        </w:tc>
        <w:tc>
          <w:tcPr>
            <w:tcW w:w="5421" w:type="dxa"/>
            <w:tcBorders>
              <w:top w:val="single" w:sz="4" w:space="0" w:color="D22A23"/>
              <w:left w:val="single" w:sz="4" w:space="0" w:color="D22A23"/>
              <w:bottom w:val="single" w:sz="4" w:space="0" w:color="D22A23"/>
              <w:right w:val="single" w:sz="4" w:space="0" w:color="D22A23"/>
            </w:tcBorders>
            <w:shd w:val="clear" w:color="auto" w:fill="auto"/>
            <w:vAlign w:val="center"/>
          </w:tcPr>
          <w:p w14:paraId="572DC859" w14:textId="77777777" w:rsidR="00E061E4" w:rsidRPr="00E061E4" w:rsidRDefault="00E061E4" w:rsidP="00E061E4">
            <w:r w:rsidRPr="00D91F9D">
              <w:t>17 dBm</w:t>
            </w:r>
          </w:p>
        </w:tc>
      </w:tr>
      <w:tr w:rsidR="00E061E4" w:rsidRPr="00D91F9D" w14:paraId="458E5CA5" w14:textId="77777777" w:rsidTr="00E061E4">
        <w:trPr>
          <w:jc w:val="center"/>
        </w:trPr>
        <w:tc>
          <w:tcPr>
            <w:tcW w:w="3438" w:type="dxa"/>
            <w:tcBorders>
              <w:top w:val="single" w:sz="4" w:space="0" w:color="D22A23"/>
              <w:left w:val="single" w:sz="4" w:space="0" w:color="D22A23"/>
              <w:bottom w:val="single" w:sz="4" w:space="0" w:color="D22A23"/>
              <w:right w:val="single" w:sz="4" w:space="0" w:color="D22A23"/>
            </w:tcBorders>
            <w:shd w:val="clear" w:color="auto" w:fill="auto"/>
            <w:vAlign w:val="center"/>
          </w:tcPr>
          <w:p w14:paraId="5250339E" w14:textId="77777777" w:rsidR="00E061E4" w:rsidRPr="00E061E4" w:rsidRDefault="00E061E4" w:rsidP="00E061E4">
            <w:r>
              <w:t>Aggregated Effect (3 PMSE near the bandwidth edge victim) (dB)</w:t>
            </w:r>
          </w:p>
        </w:tc>
        <w:tc>
          <w:tcPr>
            <w:tcW w:w="5421" w:type="dxa"/>
            <w:tcBorders>
              <w:top w:val="single" w:sz="4" w:space="0" w:color="D22A23"/>
              <w:left w:val="single" w:sz="4" w:space="0" w:color="D22A23"/>
              <w:bottom w:val="single" w:sz="4" w:space="0" w:color="D22A23"/>
              <w:right w:val="single" w:sz="4" w:space="0" w:color="D22A23"/>
            </w:tcBorders>
            <w:shd w:val="clear" w:color="auto" w:fill="auto"/>
            <w:vAlign w:val="center"/>
          </w:tcPr>
          <w:p w14:paraId="69D9047F" w14:textId="77777777" w:rsidR="00E061E4" w:rsidRPr="00E061E4" w:rsidRDefault="00E061E4" w:rsidP="00E061E4">
            <w:r>
              <w:t>4.77 dB</w:t>
            </w:r>
          </w:p>
        </w:tc>
      </w:tr>
      <w:tr w:rsidR="00E061E4" w:rsidRPr="00D91F9D" w14:paraId="1FB61B88" w14:textId="77777777" w:rsidTr="00E061E4">
        <w:trPr>
          <w:jc w:val="center"/>
        </w:trPr>
        <w:tc>
          <w:tcPr>
            <w:tcW w:w="3438" w:type="dxa"/>
            <w:tcBorders>
              <w:top w:val="single" w:sz="4" w:space="0" w:color="D22A23"/>
              <w:left w:val="single" w:sz="4" w:space="0" w:color="D22A23"/>
              <w:bottom w:val="single" w:sz="4" w:space="0" w:color="D22A23"/>
              <w:right w:val="single" w:sz="4" w:space="0" w:color="D22A23"/>
            </w:tcBorders>
            <w:shd w:val="clear" w:color="auto" w:fill="auto"/>
            <w:vAlign w:val="center"/>
          </w:tcPr>
          <w:p w14:paraId="0184FDFC" w14:textId="77777777" w:rsidR="00E061E4" w:rsidRPr="00E061E4" w:rsidRDefault="00E061E4" w:rsidP="00E061E4">
            <w:r w:rsidRPr="00D91F9D">
              <w:t>DME receiver Noise (dBm)</w:t>
            </w:r>
          </w:p>
        </w:tc>
        <w:tc>
          <w:tcPr>
            <w:tcW w:w="5421" w:type="dxa"/>
            <w:tcBorders>
              <w:top w:val="single" w:sz="4" w:space="0" w:color="D22A23"/>
              <w:left w:val="single" w:sz="4" w:space="0" w:color="D22A23"/>
              <w:bottom w:val="single" w:sz="4" w:space="0" w:color="D22A23"/>
              <w:right w:val="single" w:sz="4" w:space="0" w:color="D22A23"/>
            </w:tcBorders>
            <w:shd w:val="clear" w:color="auto" w:fill="auto"/>
            <w:vAlign w:val="center"/>
          </w:tcPr>
          <w:p w14:paraId="6610706E" w14:textId="77777777" w:rsidR="00E061E4" w:rsidRPr="00E061E4" w:rsidRDefault="00E061E4" w:rsidP="00E061E4">
            <w:r w:rsidRPr="00D91F9D">
              <w:t>-107.38 dBm</w:t>
            </w:r>
          </w:p>
        </w:tc>
      </w:tr>
      <w:tr w:rsidR="00E061E4" w:rsidRPr="00D91F9D" w14:paraId="31C2A4AE" w14:textId="77777777" w:rsidTr="00E061E4">
        <w:trPr>
          <w:jc w:val="center"/>
        </w:trPr>
        <w:tc>
          <w:tcPr>
            <w:tcW w:w="3438" w:type="dxa"/>
            <w:tcBorders>
              <w:top w:val="single" w:sz="4" w:space="0" w:color="D22A23"/>
              <w:left w:val="single" w:sz="4" w:space="0" w:color="D22A23"/>
              <w:bottom w:val="single" w:sz="4" w:space="0" w:color="D22A23"/>
              <w:right w:val="single" w:sz="4" w:space="0" w:color="D22A23"/>
            </w:tcBorders>
            <w:shd w:val="clear" w:color="auto" w:fill="auto"/>
            <w:vAlign w:val="center"/>
          </w:tcPr>
          <w:p w14:paraId="284B011B" w14:textId="77777777" w:rsidR="00E061E4" w:rsidRPr="00E061E4" w:rsidRDefault="00E061E4" w:rsidP="00E061E4">
            <w:r w:rsidRPr="00D91F9D">
              <w:t>DME antenna gain (dBi)</w:t>
            </w:r>
          </w:p>
        </w:tc>
        <w:tc>
          <w:tcPr>
            <w:tcW w:w="5421" w:type="dxa"/>
            <w:tcBorders>
              <w:top w:val="single" w:sz="4" w:space="0" w:color="D22A23"/>
              <w:left w:val="single" w:sz="4" w:space="0" w:color="D22A23"/>
              <w:bottom w:val="single" w:sz="4" w:space="0" w:color="D22A23"/>
              <w:right w:val="single" w:sz="4" w:space="0" w:color="D22A23"/>
            </w:tcBorders>
            <w:shd w:val="clear" w:color="auto" w:fill="auto"/>
            <w:vAlign w:val="center"/>
          </w:tcPr>
          <w:p w14:paraId="60763456" w14:textId="77777777" w:rsidR="00E061E4" w:rsidRPr="00E061E4" w:rsidRDefault="00E061E4" w:rsidP="00E061E4">
            <w:r w:rsidRPr="00D91F9D">
              <w:t>5.4</w:t>
            </w:r>
          </w:p>
        </w:tc>
      </w:tr>
      <w:tr w:rsidR="00E061E4" w:rsidRPr="00D91F9D" w14:paraId="3B70D2BE" w14:textId="77777777" w:rsidTr="00E061E4">
        <w:trPr>
          <w:jc w:val="center"/>
        </w:trPr>
        <w:tc>
          <w:tcPr>
            <w:tcW w:w="3438" w:type="dxa"/>
            <w:tcBorders>
              <w:top w:val="single" w:sz="4" w:space="0" w:color="D22A23"/>
              <w:left w:val="single" w:sz="4" w:space="0" w:color="D22A23"/>
              <w:bottom w:val="single" w:sz="4" w:space="0" w:color="D22A23"/>
              <w:right w:val="single" w:sz="4" w:space="0" w:color="D22A23"/>
            </w:tcBorders>
            <w:shd w:val="clear" w:color="auto" w:fill="auto"/>
            <w:vAlign w:val="center"/>
          </w:tcPr>
          <w:p w14:paraId="13346E19" w14:textId="77777777" w:rsidR="00E061E4" w:rsidRPr="00E061E4" w:rsidRDefault="00E061E4" w:rsidP="00E061E4">
            <w:r w:rsidRPr="00D91F9D">
              <w:t>Cable loss (dB)</w:t>
            </w:r>
          </w:p>
        </w:tc>
        <w:tc>
          <w:tcPr>
            <w:tcW w:w="5421" w:type="dxa"/>
            <w:tcBorders>
              <w:top w:val="single" w:sz="4" w:space="0" w:color="D22A23"/>
              <w:left w:val="single" w:sz="4" w:space="0" w:color="D22A23"/>
              <w:bottom w:val="single" w:sz="4" w:space="0" w:color="D22A23"/>
              <w:right w:val="single" w:sz="4" w:space="0" w:color="D22A23"/>
            </w:tcBorders>
            <w:shd w:val="clear" w:color="auto" w:fill="auto"/>
            <w:vAlign w:val="center"/>
          </w:tcPr>
          <w:p w14:paraId="5D70621D" w14:textId="77777777" w:rsidR="00E061E4" w:rsidRPr="00E061E4" w:rsidRDefault="00E061E4" w:rsidP="00E061E4">
            <w:r w:rsidRPr="00D91F9D">
              <w:t>1</w:t>
            </w:r>
          </w:p>
        </w:tc>
      </w:tr>
      <w:tr w:rsidR="00E061E4" w:rsidRPr="00D91F9D" w14:paraId="2A82DADD" w14:textId="77777777" w:rsidTr="00E061E4">
        <w:trPr>
          <w:jc w:val="center"/>
        </w:trPr>
        <w:tc>
          <w:tcPr>
            <w:tcW w:w="3438" w:type="dxa"/>
            <w:tcBorders>
              <w:top w:val="single" w:sz="4" w:space="0" w:color="D22A23"/>
              <w:left w:val="single" w:sz="4" w:space="0" w:color="D22A23"/>
              <w:bottom w:val="single" w:sz="4" w:space="0" w:color="D22A23"/>
              <w:right w:val="single" w:sz="4" w:space="0" w:color="D22A23"/>
            </w:tcBorders>
            <w:shd w:val="clear" w:color="auto" w:fill="auto"/>
            <w:vAlign w:val="center"/>
          </w:tcPr>
          <w:p w14:paraId="7251A58D" w14:textId="77777777" w:rsidR="00E061E4" w:rsidRPr="00E061E4" w:rsidRDefault="00E061E4" w:rsidP="00E061E4">
            <w:r w:rsidRPr="00D91F9D">
              <w:t>Safety Margin</w:t>
            </w:r>
          </w:p>
        </w:tc>
        <w:tc>
          <w:tcPr>
            <w:tcW w:w="5421" w:type="dxa"/>
            <w:tcBorders>
              <w:top w:val="single" w:sz="4" w:space="0" w:color="D22A23"/>
              <w:left w:val="single" w:sz="4" w:space="0" w:color="D22A23"/>
              <w:bottom w:val="single" w:sz="4" w:space="0" w:color="D22A23"/>
              <w:right w:val="single" w:sz="4" w:space="0" w:color="D22A23"/>
            </w:tcBorders>
            <w:shd w:val="clear" w:color="auto" w:fill="auto"/>
            <w:vAlign w:val="center"/>
          </w:tcPr>
          <w:p w14:paraId="41490CF5" w14:textId="77777777" w:rsidR="00E061E4" w:rsidRPr="00E061E4" w:rsidRDefault="00E061E4" w:rsidP="00E061E4">
            <w:r w:rsidRPr="00D91F9D">
              <w:t>6 dB</w:t>
            </w:r>
          </w:p>
        </w:tc>
      </w:tr>
      <w:tr w:rsidR="00E061E4" w:rsidRPr="008F0CE0" w14:paraId="32416B3B" w14:textId="77777777" w:rsidTr="00E061E4">
        <w:trPr>
          <w:jc w:val="center"/>
        </w:trPr>
        <w:tc>
          <w:tcPr>
            <w:tcW w:w="3438" w:type="dxa"/>
            <w:tcBorders>
              <w:top w:val="single" w:sz="4" w:space="0" w:color="D22A23"/>
              <w:left w:val="single" w:sz="4" w:space="0" w:color="D22A23"/>
              <w:bottom w:val="single" w:sz="4" w:space="0" w:color="D22A23"/>
              <w:right w:val="single" w:sz="4" w:space="0" w:color="D22A23"/>
            </w:tcBorders>
            <w:shd w:val="clear" w:color="auto" w:fill="auto"/>
            <w:vAlign w:val="center"/>
          </w:tcPr>
          <w:p w14:paraId="79130B2D" w14:textId="77777777" w:rsidR="00E061E4" w:rsidRPr="00E061E4" w:rsidRDefault="00E061E4" w:rsidP="00E061E4">
            <w:r w:rsidRPr="00D91F9D">
              <w:t>I</w:t>
            </w:r>
            <w:r w:rsidRPr="00E061E4">
              <w:t>nterference Level allowed (dBm)</w:t>
            </w:r>
          </w:p>
        </w:tc>
        <w:tc>
          <w:tcPr>
            <w:tcW w:w="5421" w:type="dxa"/>
            <w:tcBorders>
              <w:top w:val="single" w:sz="4" w:space="0" w:color="D22A23"/>
              <w:left w:val="single" w:sz="4" w:space="0" w:color="D22A23"/>
              <w:bottom w:val="single" w:sz="4" w:space="0" w:color="D22A23"/>
              <w:right w:val="single" w:sz="4" w:space="0" w:color="D22A23"/>
            </w:tcBorders>
            <w:shd w:val="clear" w:color="auto" w:fill="auto"/>
            <w:vAlign w:val="center"/>
          </w:tcPr>
          <w:p w14:paraId="6AA0B4B5" w14:textId="7D4F6E62" w:rsidR="00E061E4" w:rsidRPr="00E061E4" w:rsidRDefault="00E061E4" w:rsidP="00E061E4">
            <w:pPr>
              <w:rPr>
                <w:lang w:val="sv-SE"/>
              </w:rPr>
            </w:pPr>
            <w:r w:rsidRPr="00E061E4">
              <w:rPr>
                <w:lang w:val="sv-SE"/>
              </w:rPr>
              <w:t>-123.78 dBm (I/N</w:t>
            </w:r>
            <w:r w:rsidR="00D40A55" w:rsidRPr="00D40A55">
              <w:rPr>
                <w:lang w:val="sv-SE"/>
              </w:rPr>
              <w:t xml:space="preserve"> </w:t>
            </w:r>
            <w:r w:rsidRPr="00E061E4">
              <w:rPr>
                <w:lang w:val="sv-SE"/>
              </w:rPr>
              <w:t>=</w:t>
            </w:r>
            <w:r w:rsidR="00D40A55" w:rsidRPr="00D40A55">
              <w:rPr>
                <w:lang w:val="sv-SE"/>
              </w:rPr>
              <w:t xml:space="preserve"> </w:t>
            </w:r>
            <w:r w:rsidRPr="00E061E4">
              <w:rPr>
                <w:lang w:val="sv-SE"/>
              </w:rPr>
              <w:t>-6</w:t>
            </w:r>
            <w:r w:rsidR="00D40A55" w:rsidRPr="00D40A55">
              <w:rPr>
                <w:lang w:val="sv-SE"/>
              </w:rPr>
              <w:t xml:space="preserve"> </w:t>
            </w:r>
            <w:r w:rsidRPr="00E061E4">
              <w:rPr>
                <w:lang w:val="sv-SE"/>
              </w:rPr>
              <w:t>dB) / -127.78 dBm (I/N</w:t>
            </w:r>
            <w:r w:rsidR="00D40A55" w:rsidRPr="00D40A55">
              <w:rPr>
                <w:lang w:val="sv-SE"/>
              </w:rPr>
              <w:t xml:space="preserve"> </w:t>
            </w:r>
            <w:r w:rsidRPr="00E061E4">
              <w:rPr>
                <w:lang w:val="sv-SE"/>
              </w:rPr>
              <w:t>=</w:t>
            </w:r>
            <w:r w:rsidR="00D40A55" w:rsidRPr="00D40A55">
              <w:rPr>
                <w:lang w:val="sv-SE"/>
              </w:rPr>
              <w:t xml:space="preserve"> </w:t>
            </w:r>
            <w:r w:rsidRPr="00E061E4">
              <w:rPr>
                <w:lang w:val="sv-SE"/>
              </w:rPr>
              <w:t>-10</w:t>
            </w:r>
            <w:r w:rsidR="00D40A55" w:rsidRPr="00D40A55">
              <w:rPr>
                <w:lang w:val="sv-SE"/>
              </w:rPr>
              <w:t xml:space="preserve"> </w:t>
            </w:r>
            <w:r w:rsidRPr="00E061E4">
              <w:rPr>
                <w:lang w:val="sv-SE"/>
              </w:rPr>
              <w:t>dB)</w:t>
            </w:r>
          </w:p>
        </w:tc>
      </w:tr>
      <w:tr w:rsidR="00E061E4" w:rsidRPr="008F0CE0" w14:paraId="7F1BD478" w14:textId="77777777" w:rsidTr="00E061E4">
        <w:trPr>
          <w:jc w:val="center"/>
        </w:trPr>
        <w:tc>
          <w:tcPr>
            <w:tcW w:w="3438" w:type="dxa"/>
            <w:tcBorders>
              <w:top w:val="single" w:sz="4" w:space="0" w:color="D22A23"/>
              <w:left w:val="single" w:sz="4" w:space="0" w:color="D22A23"/>
              <w:bottom w:val="single" w:sz="4" w:space="0" w:color="D22A23"/>
              <w:right w:val="single" w:sz="4" w:space="0" w:color="D22A23"/>
            </w:tcBorders>
            <w:shd w:val="clear" w:color="auto" w:fill="auto"/>
            <w:vAlign w:val="center"/>
          </w:tcPr>
          <w:p w14:paraId="12BB8A5B" w14:textId="77777777" w:rsidR="00E061E4" w:rsidRPr="00E061E4" w:rsidRDefault="00E061E4" w:rsidP="00E061E4">
            <w:r w:rsidRPr="00D91F9D">
              <w:t>Requested Attenuation (dB)</w:t>
            </w:r>
          </w:p>
        </w:tc>
        <w:tc>
          <w:tcPr>
            <w:tcW w:w="5421" w:type="dxa"/>
            <w:tcBorders>
              <w:top w:val="single" w:sz="4" w:space="0" w:color="D22A23"/>
              <w:left w:val="single" w:sz="4" w:space="0" w:color="D22A23"/>
              <w:bottom w:val="single" w:sz="4" w:space="0" w:color="D22A23"/>
              <w:right w:val="single" w:sz="4" w:space="0" w:color="D22A23"/>
            </w:tcBorders>
            <w:shd w:val="clear" w:color="auto" w:fill="auto"/>
            <w:vAlign w:val="center"/>
          </w:tcPr>
          <w:p w14:paraId="3FB78952" w14:textId="624DB074" w:rsidR="00E061E4" w:rsidRPr="00E061E4" w:rsidRDefault="00E061E4" w:rsidP="00E061E4">
            <w:pPr>
              <w:rPr>
                <w:lang w:val="sv-SE"/>
              </w:rPr>
            </w:pPr>
            <w:r w:rsidRPr="00E061E4">
              <w:rPr>
                <w:lang w:val="sv-SE"/>
              </w:rPr>
              <w:t>145.55 dB (I/N</w:t>
            </w:r>
            <w:r w:rsidR="00D40A55" w:rsidRPr="00D40A55">
              <w:rPr>
                <w:lang w:val="sv-SE"/>
              </w:rPr>
              <w:t xml:space="preserve"> </w:t>
            </w:r>
            <w:r w:rsidRPr="00E061E4">
              <w:rPr>
                <w:lang w:val="sv-SE"/>
              </w:rPr>
              <w:t>=</w:t>
            </w:r>
            <w:r w:rsidR="00D40A55" w:rsidRPr="00D40A55">
              <w:rPr>
                <w:lang w:val="sv-SE"/>
              </w:rPr>
              <w:t xml:space="preserve"> </w:t>
            </w:r>
            <w:r w:rsidRPr="00E061E4">
              <w:rPr>
                <w:lang w:val="sv-SE"/>
              </w:rPr>
              <w:t>-6</w:t>
            </w:r>
            <w:r w:rsidR="00D40A55" w:rsidRPr="00D40A55">
              <w:rPr>
                <w:lang w:val="sv-SE"/>
              </w:rPr>
              <w:t xml:space="preserve"> </w:t>
            </w:r>
            <w:r w:rsidRPr="00E061E4">
              <w:rPr>
                <w:lang w:val="sv-SE"/>
              </w:rPr>
              <w:t>dB) / 149.55 dB (I/N</w:t>
            </w:r>
            <w:r w:rsidR="00D40A55" w:rsidRPr="00D40A55">
              <w:rPr>
                <w:lang w:val="sv-SE"/>
              </w:rPr>
              <w:t xml:space="preserve"> </w:t>
            </w:r>
            <w:r w:rsidRPr="00E061E4">
              <w:rPr>
                <w:lang w:val="sv-SE"/>
              </w:rPr>
              <w:t>=</w:t>
            </w:r>
            <w:r w:rsidR="00D40A55" w:rsidRPr="00D40A55">
              <w:rPr>
                <w:lang w:val="sv-SE"/>
              </w:rPr>
              <w:t xml:space="preserve"> </w:t>
            </w:r>
            <w:r w:rsidRPr="00E061E4">
              <w:rPr>
                <w:lang w:val="sv-SE"/>
              </w:rPr>
              <w:t>-10</w:t>
            </w:r>
            <w:r w:rsidR="00D40A55" w:rsidRPr="00D40A55">
              <w:rPr>
                <w:lang w:val="sv-SE"/>
              </w:rPr>
              <w:t xml:space="preserve"> </w:t>
            </w:r>
            <w:r w:rsidRPr="00E061E4">
              <w:rPr>
                <w:lang w:val="sv-SE"/>
              </w:rPr>
              <w:t>dB)</w:t>
            </w:r>
          </w:p>
        </w:tc>
      </w:tr>
      <w:tr w:rsidR="00E061E4" w:rsidRPr="00D91F9D" w14:paraId="70FC2812" w14:textId="77777777" w:rsidTr="00E061E4">
        <w:trPr>
          <w:jc w:val="center"/>
        </w:trPr>
        <w:tc>
          <w:tcPr>
            <w:tcW w:w="3438" w:type="dxa"/>
            <w:tcBorders>
              <w:top w:val="single" w:sz="4" w:space="0" w:color="D22A23"/>
              <w:left w:val="single" w:sz="4" w:space="0" w:color="D22A23"/>
              <w:bottom w:val="single" w:sz="4" w:space="0" w:color="D22A23"/>
              <w:right w:val="single" w:sz="4" w:space="0" w:color="D22A23"/>
            </w:tcBorders>
            <w:shd w:val="clear" w:color="auto" w:fill="auto"/>
            <w:vAlign w:val="center"/>
          </w:tcPr>
          <w:p w14:paraId="69B2FCF2" w14:textId="77777777" w:rsidR="00E061E4" w:rsidRPr="00E061E4" w:rsidRDefault="00E061E4" w:rsidP="001F70F0">
            <w:r w:rsidRPr="00D91F9D">
              <w:t>FSL Attenuation for 330 m at 1062 MHz (dB)</w:t>
            </w:r>
          </w:p>
        </w:tc>
        <w:tc>
          <w:tcPr>
            <w:tcW w:w="5421" w:type="dxa"/>
            <w:tcBorders>
              <w:top w:val="single" w:sz="4" w:space="0" w:color="D22A23"/>
              <w:left w:val="single" w:sz="4" w:space="0" w:color="D22A23"/>
              <w:bottom w:val="single" w:sz="4" w:space="0" w:color="D22A23"/>
              <w:right w:val="single" w:sz="4" w:space="0" w:color="D22A23"/>
            </w:tcBorders>
            <w:shd w:val="clear" w:color="auto" w:fill="auto"/>
            <w:vAlign w:val="center"/>
          </w:tcPr>
          <w:p w14:paraId="129ECBC6" w14:textId="77777777" w:rsidR="00E061E4" w:rsidRPr="00E061E4" w:rsidRDefault="00E061E4" w:rsidP="00E061E4">
            <w:r w:rsidRPr="00D91F9D">
              <w:t>83.34 dB</w:t>
            </w:r>
          </w:p>
        </w:tc>
      </w:tr>
      <w:tr w:rsidR="00E061E4" w:rsidRPr="008F0CE0" w14:paraId="1C0A5DA9" w14:textId="77777777" w:rsidTr="00E061E4">
        <w:trPr>
          <w:jc w:val="center"/>
        </w:trPr>
        <w:tc>
          <w:tcPr>
            <w:tcW w:w="3438" w:type="dxa"/>
            <w:tcBorders>
              <w:top w:val="single" w:sz="4" w:space="0" w:color="D22A23"/>
              <w:left w:val="single" w:sz="4" w:space="0" w:color="D22A23"/>
              <w:bottom w:val="single" w:sz="4" w:space="0" w:color="D22A23"/>
              <w:right w:val="single" w:sz="4" w:space="0" w:color="D22A23"/>
            </w:tcBorders>
            <w:shd w:val="clear" w:color="auto" w:fill="auto"/>
            <w:vAlign w:val="center"/>
          </w:tcPr>
          <w:p w14:paraId="149A1CC6" w14:textId="77777777" w:rsidR="00E061E4" w:rsidRPr="00E061E4" w:rsidRDefault="00E061E4" w:rsidP="00E061E4">
            <w:r w:rsidRPr="00D91F9D">
              <w:t>Receiver Selectivity Required (dB)</w:t>
            </w:r>
          </w:p>
        </w:tc>
        <w:tc>
          <w:tcPr>
            <w:tcW w:w="5421" w:type="dxa"/>
            <w:tcBorders>
              <w:top w:val="single" w:sz="4" w:space="0" w:color="D22A23"/>
              <w:left w:val="single" w:sz="4" w:space="0" w:color="D22A23"/>
              <w:bottom w:val="single" w:sz="4" w:space="0" w:color="D22A23"/>
              <w:right w:val="single" w:sz="4" w:space="0" w:color="D22A23"/>
            </w:tcBorders>
            <w:shd w:val="clear" w:color="auto" w:fill="auto"/>
            <w:vAlign w:val="center"/>
          </w:tcPr>
          <w:p w14:paraId="774E907F" w14:textId="4921F65F" w:rsidR="00E061E4" w:rsidRPr="00E061E4" w:rsidRDefault="00E061E4" w:rsidP="00E061E4">
            <w:pPr>
              <w:rPr>
                <w:lang w:val="sv-SE"/>
              </w:rPr>
            </w:pPr>
            <w:r w:rsidRPr="00E061E4">
              <w:rPr>
                <w:lang w:val="sv-SE"/>
              </w:rPr>
              <w:t>62.21 dB (I/N</w:t>
            </w:r>
            <w:r w:rsidR="00D40A55" w:rsidRPr="00D40A55">
              <w:rPr>
                <w:lang w:val="sv-SE"/>
              </w:rPr>
              <w:t xml:space="preserve"> </w:t>
            </w:r>
            <w:r w:rsidRPr="00E061E4">
              <w:rPr>
                <w:lang w:val="sv-SE"/>
              </w:rPr>
              <w:t>=</w:t>
            </w:r>
            <w:r w:rsidR="00D40A55" w:rsidRPr="00D40A55">
              <w:rPr>
                <w:lang w:val="sv-SE"/>
              </w:rPr>
              <w:t xml:space="preserve"> </w:t>
            </w:r>
            <w:r w:rsidRPr="00E061E4">
              <w:rPr>
                <w:lang w:val="sv-SE"/>
              </w:rPr>
              <w:t>-6</w:t>
            </w:r>
            <w:r w:rsidR="00D40A55" w:rsidRPr="00D40A55">
              <w:rPr>
                <w:lang w:val="sv-SE"/>
              </w:rPr>
              <w:t xml:space="preserve"> </w:t>
            </w:r>
            <w:r w:rsidRPr="00E061E4">
              <w:rPr>
                <w:lang w:val="sv-SE"/>
              </w:rPr>
              <w:t>dB) / 66.21 dB (I/N</w:t>
            </w:r>
            <w:r w:rsidR="00D40A55" w:rsidRPr="00D40A55">
              <w:rPr>
                <w:lang w:val="sv-SE"/>
              </w:rPr>
              <w:t xml:space="preserve"> </w:t>
            </w:r>
            <w:r w:rsidRPr="00E061E4">
              <w:rPr>
                <w:lang w:val="sv-SE"/>
              </w:rPr>
              <w:t>=</w:t>
            </w:r>
            <w:r w:rsidR="00D40A55" w:rsidRPr="00D40A55">
              <w:rPr>
                <w:lang w:val="sv-SE"/>
              </w:rPr>
              <w:t xml:space="preserve"> </w:t>
            </w:r>
            <w:r w:rsidRPr="00E061E4">
              <w:rPr>
                <w:lang w:val="sv-SE"/>
              </w:rPr>
              <w:t>-10</w:t>
            </w:r>
            <w:r w:rsidR="00D40A55" w:rsidRPr="00D40A55">
              <w:rPr>
                <w:lang w:val="sv-SE"/>
              </w:rPr>
              <w:t xml:space="preserve"> </w:t>
            </w:r>
            <w:r w:rsidRPr="00E061E4">
              <w:rPr>
                <w:lang w:val="sv-SE"/>
              </w:rPr>
              <w:t>dB)</w:t>
            </w:r>
          </w:p>
        </w:tc>
      </w:tr>
      <w:tr w:rsidR="00E061E4" w:rsidRPr="008F0CE0" w14:paraId="21D0FF7B" w14:textId="77777777" w:rsidTr="00E061E4">
        <w:trPr>
          <w:jc w:val="center"/>
        </w:trPr>
        <w:tc>
          <w:tcPr>
            <w:tcW w:w="3438" w:type="dxa"/>
            <w:tcBorders>
              <w:top w:val="single" w:sz="4" w:space="0" w:color="D22A23"/>
              <w:left w:val="single" w:sz="4" w:space="0" w:color="D22A23"/>
              <w:bottom w:val="single" w:sz="4" w:space="0" w:color="D22A23"/>
              <w:right w:val="single" w:sz="4" w:space="0" w:color="D22A23"/>
            </w:tcBorders>
            <w:shd w:val="clear" w:color="auto" w:fill="auto"/>
            <w:vAlign w:val="center"/>
          </w:tcPr>
          <w:p w14:paraId="54B7EA3E" w14:textId="77777777" w:rsidR="00E061E4" w:rsidRPr="00E061E4" w:rsidRDefault="00E061E4" w:rsidP="00E061E4">
            <w:r>
              <w:t>Guard band</w:t>
            </w:r>
            <w:r w:rsidRPr="00E061E4">
              <w:t xml:space="preserve"> to reach the receiver selectivity (MHz) </w:t>
            </w:r>
          </w:p>
        </w:tc>
        <w:tc>
          <w:tcPr>
            <w:tcW w:w="5421" w:type="dxa"/>
            <w:tcBorders>
              <w:top w:val="single" w:sz="4" w:space="0" w:color="D22A23"/>
              <w:left w:val="single" w:sz="4" w:space="0" w:color="D22A23"/>
              <w:bottom w:val="single" w:sz="4" w:space="0" w:color="D22A23"/>
              <w:right w:val="single" w:sz="4" w:space="0" w:color="D22A23"/>
            </w:tcBorders>
            <w:shd w:val="clear" w:color="auto" w:fill="auto"/>
            <w:vAlign w:val="center"/>
          </w:tcPr>
          <w:p w14:paraId="2EA2422A" w14:textId="667E0515" w:rsidR="00E061E4" w:rsidRPr="00E061E4" w:rsidRDefault="00E061E4" w:rsidP="00E061E4">
            <w:pPr>
              <w:rPr>
                <w:lang w:val="sv-SE"/>
              </w:rPr>
            </w:pPr>
            <w:r w:rsidRPr="00E061E4">
              <w:rPr>
                <w:lang w:val="sv-SE"/>
              </w:rPr>
              <w:t>1.59 MHz (I/N</w:t>
            </w:r>
            <w:r w:rsidR="00D40A55" w:rsidRPr="00D40A55">
              <w:rPr>
                <w:lang w:val="sv-SE"/>
              </w:rPr>
              <w:t xml:space="preserve"> </w:t>
            </w:r>
            <w:r w:rsidRPr="00E061E4">
              <w:rPr>
                <w:lang w:val="sv-SE"/>
              </w:rPr>
              <w:t>=</w:t>
            </w:r>
            <w:r w:rsidR="00D40A55" w:rsidRPr="00D40A55">
              <w:rPr>
                <w:lang w:val="sv-SE"/>
              </w:rPr>
              <w:t xml:space="preserve"> </w:t>
            </w:r>
            <w:r w:rsidRPr="00E061E4">
              <w:rPr>
                <w:lang w:val="sv-SE"/>
              </w:rPr>
              <w:t>-6</w:t>
            </w:r>
            <w:r w:rsidR="00D40A55" w:rsidRPr="00D40A55">
              <w:rPr>
                <w:lang w:val="sv-SE"/>
              </w:rPr>
              <w:t xml:space="preserve"> </w:t>
            </w:r>
            <w:r w:rsidRPr="00E061E4">
              <w:rPr>
                <w:lang w:val="sv-SE"/>
              </w:rPr>
              <w:t>dB) / 1.75 MHz (I/N</w:t>
            </w:r>
            <w:r w:rsidR="00D40A55" w:rsidRPr="00D40A55">
              <w:rPr>
                <w:lang w:val="sv-SE"/>
              </w:rPr>
              <w:t xml:space="preserve"> </w:t>
            </w:r>
            <w:r w:rsidRPr="00E061E4">
              <w:rPr>
                <w:lang w:val="sv-SE"/>
              </w:rPr>
              <w:t>=</w:t>
            </w:r>
            <w:r w:rsidR="00D40A55" w:rsidRPr="00D40A55">
              <w:rPr>
                <w:lang w:val="sv-SE"/>
              </w:rPr>
              <w:t xml:space="preserve"> </w:t>
            </w:r>
            <w:r w:rsidRPr="00E061E4">
              <w:rPr>
                <w:lang w:val="sv-SE"/>
              </w:rPr>
              <w:t>-10</w:t>
            </w:r>
            <w:r w:rsidR="00D40A55" w:rsidRPr="00D40A55">
              <w:rPr>
                <w:lang w:val="sv-SE"/>
              </w:rPr>
              <w:t xml:space="preserve"> </w:t>
            </w:r>
            <w:r w:rsidRPr="00E061E4">
              <w:rPr>
                <w:lang w:val="sv-SE"/>
              </w:rPr>
              <w:t>dB)</w:t>
            </w:r>
          </w:p>
        </w:tc>
      </w:tr>
    </w:tbl>
    <w:p w14:paraId="69E5CA54" w14:textId="50929AA7" w:rsidR="00E061E4" w:rsidRDefault="00E061E4" w:rsidP="00E061E4">
      <w:r w:rsidRPr="005030E6">
        <w:t xml:space="preserve">According to the receiver mask from an 442 DME receiver, </w:t>
      </w:r>
      <w:r w:rsidRPr="00E061E4">
        <w:t>a guard band of +/-1.59 MHz (I/N</w:t>
      </w:r>
      <w:r w:rsidR="00D40A55">
        <w:t xml:space="preserve"> </w:t>
      </w:r>
      <w:r w:rsidRPr="00E061E4">
        <w:t>=</w:t>
      </w:r>
      <w:r w:rsidR="00D40A55">
        <w:t xml:space="preserve"> </w:t>
      </w:r>
      <w:r w:rsidRPr="00E061E4">
        <w:t>-6 dB) or 1.75 MHz (I/N</w:t>
      </w:r>
      <w:r w:rsidR="00D40A55">
        <w:t xml:space="preserve"> </w:t>
      </w:r>
      <w:r w:rsidRPr="00E061E4">
        <w:t>=</w:t>
      </w:r>
      <w:r w:rsidR="00D40A55">
        <w:t xml:space="preserve"> </w:t>
      </w:r>
      <w:r w:rsidRPr="00E061E4">
        <w:t>-10 dB)</w:t>
      </w:r>
      <w:r w:rsidRPr="005030E6">
        <w:t xml:space="preserve"> is needed in order to protect the DME receivers from audio PMSE.</w:t>
      </w:r>
    </w:p>
    <w:p w14:paraId="2F8FDEA5" w14:textId="77777777" w:rsidR="00E061E4" w:rsidRPr="00E061E4" w:rsidRDefault="00E061E4" w:rsidP="00B47B8C">
      <w:pPr>
        <w:pStyle w:val="ECCAnnexheading4"/>
      </w:pPr>
      <w:bookmarkStart w:id="145" w:name="_Toc2761848"/>
      <w:r w:rsidRPr="00E40962">
        <w:t>DME Study</w:t>
      </w:r>
      <w:r w:rsidRPr="00E061E4">
        <w:t xml:space="preserve"> to protect PMSE receiver (between 960 and 1164 MHz)</w:t>
      </w:r>
      <w:bookmarkEnd w:id="145"/>
      <w:r w:rsidRPr="00E061E4">
        <w:t xml:space="preserve">  </w:t>
      </w:r>
    </w:p>
    <w:p w14:paraId="3D5D2985" w14:textId="77777777" w:rsidR="00E061E4" w:rsidRPr="00E061E4" w:rsidRDefault="00E061E4" w:rsidP="00E061E4">
      <w:r w:rsidRPr="00E061E4">
        <w:t xml:space="preserve">The MCL DME study was conducted in order to assess the required separation distance to protect PMSE receivers between 960 and 1164 MHz. As the CNPC signal is a TDD pulsed signal, the protection criteria for PMSE is assumed to be -105 dBm for pulsed interferences. It has to be noted that no additional margin has been included here, therefore this value should be considered as a threshold and not disminished. </w:t>
      </w:r>
    </w:p>
    <w:tbl>
      <w:tblPr>
        <w:tblW w:w="0" w:type="auto"/>
        <w:jc w:val="center"/>
        <w:tblBorders>
          <w:top w:val="single" w:sz="4" w:space="0" w:color="D22A23"/>
          <w:left w:val="single" w:sz="4" w:space="0" w:color="D22A23"/>
          <w:bottom w:val="single" w:sz="4" w:space="0" w:color="D22A23"/>
          <w:right w:val="single" w:sz="4" w:space="0" w:color="D22A23"/>
          <w:insideH w:val="single" w:sz="4" w:space="0" w:color="D22A23"/>
          <w:insideV w:val="single" w:sz="4" w:space="0" w:color="D22A23"/>
        </w:tblBorders>
        <w:tblCellMar>
          <w:top w:w="57" w:type="dxa"/>
        </w:tblCellMar>
        <w:tblLook w:val="04A0" w:firstRow="1" w:lastRow="0" w:firstColumn="1" w:lastColumn="0" w:noHBand="0" w:noVBand="1"/>
      </w:tblPr>
      <w:tblGrid>
        <w:gridCol w:w="3438"/>
        <w:gridCol w:w="5421"/>
      </w:tblGrid>
      <w:tr w:rsidR="00E061E4" w:rsidRPr="00D91F9D" w14:paraId="124BA082" w14:textId="77777777" w:rsidTr="00E061E4">
        <w:trPr>
          <w:tblHeader/>
          <w:jc w:val="center"/>
        </w:trPr>
        <w:tc>
          <w:tcPr>
            <w:tcW w:w="3438" w:type="dxa"/>
            <w:tcBorders>
              <w:top w:val="single" w:sz="4" w:space="0" w:color="D22A23"/>
              <w:left w:val="single" w:sz="4" w:space="0" w:color="D22A23"/>
              <w:bottom w:val="single" w:sz="4" w:space="0" w:color="D22A23"/>
              <w:right w:val="single" w:sz="4" w:space="0" w:color="FFFFFF"/>
              <w:tl2br w:val="nil"/>
              <w:tr2bl w:val="nil"/>
            </w:tcBorders>
            <w:shd w:val="clear" w:color="auto" w:fill="D22A23"/>
            <w:vAlign w:val="center"/>
            <w:hideMark/>
          </w:tcPr>
          <w:p w14:paraId="3A0EBB64" w14:textId="77777777" w:rsidR="00E061E4" w:rsidRPr="00E061E4" w:rsidRDefault="00E061E4" w:rsidP="00D40A55">
            <w:pPr>
              <w:pStyle w:val="ECCTableHeaderwhitefont"/>
            </w:pPr>
            <w:r w:rsidRPr="00E061E4">
              <w:t>Parameters</w:t>
            </w:r>
          </w:p>
        </w:tc>
        <w:tc>
          <w:tcPr>
            <w:tcW w:w="5421" w:type="dxa"/>
            <w:tcBorders>
              <w:top w:val="single" w:sz="4" w:space="0" w:color="D22A23"/>
              <w:left w:val="single" w:sz="4" w:space="0" w:color="FFFFFF"/>
              <w:bottom w:val="single" w:sz="4" w:space="0" w:color="D22A23"/>
              <w:right w:val="single" w:sz="4" w:space="0" w:color="D22A23"/>
              <w:tl2br w:val="nil"/>
              <w:tr2bl w:val="nil"/>
            </w:tcBorders>
            <w:shd w:val="clear" w:color="auto" w:fill="D22A23"/>
            <w:vAlign w:val="center"/>
            <w:hideMark/>
          </w:tcPr>
          <w:p w14:paraId="6237D0A1" w14:textId="77777777" w:rsidR="00E061E4" w:rsidRPr="00E061E4" w:rsidRDefault="00E061E4" w:rsidP="00D40A55">
            <w:pPr>
              <w:pStyle w:val="ECCTableHeaderwhitefont"/>
            </w:pPr>
            <w:r w:rsidRPr="00E061E4">
              <w:t>Impact of DME airborne transmitter on PMSE receiver</w:t>
            </w:r>
          </w:p>
        </w:tc>
      </w:tr>
      <w:tr w:rsidR="00E061E4" w:rsidRPr="00D91F9D" w14:paraId="79314B55" w14:textId="77777777" w:rsidTr="00E061E4">
        <w:trPr>
          <w:jc w:val="center"/>
        </w:trPr>
        <w:tc>
          <w:tcPr>
            <w:tcW w:w="3438" w:type="dxa"/>
            <w:tcBorders>
              <w:top w:val="single" w:sz="4" w:space="0" w:color="D22A23"/>
              <w:left w:val="single" w:sz="4" w:space="0" w:color="D22A23"/>
              <w:bottom w:val="single" w:sz="4" w:space="0" w:color="D22A23"/>
              <w:right w:val="single" w:sz="4" w:space="0" w:color="D22A23"/>
            </w:tcBorders>
            <w:shd w:val="clear" w:color="auto" w:fill="auto"/>
            <w:vAlign w:val="center"/>
            <w:hideMark/>
          </w:tcPr>
          <w:p w14:paraId="7A5963E7" w14:textId="77777777" w:rsidR="00E061E4" w:rsidRPr="00E061E4" w:rsidRDefault="00E061E4" w:rsidP="00E061E4">
            <w:r w:rsidRPr="00E061E4">
              <w:t>DME Airborne EIRP (dBm) for 900 KHz</w:t>
            </w:r>
          </w:p>
        </w:tc>
        <w:tc>
          <w:tcPr>
            <w:tcW w:w="5421" w:type="dxa"/>
            <w:tcBorders>
              <w:top w:val="single" w:sz="4" w:space="0" w:color="D22A23"/>
              <w:left w:val="single" w:sz="4" w:space="0" w:color="D22A23"/>
              <w:bottom w:val="single" w:sz="4" w:space="0" w:color="D22A23"/>
              <w:right w:val="single" w:sz="4" w:space="0" w:color="D22A23"/>
            </w:tcBorders>
            <w:shd w:val="clear" w:color="auto" w:fill="auto"/>
            <w:vAlign w:val="center"/>
          </w:tcPr>
          <w:p w14:paraId="525A9C76" w14:textId="77777777" w:rsidR="00E061E4" w:rsidRPr="00E061E4" w:rsidRDefault="00E061E4" w:rsidP="00E061E4">
            <w:r w:rsidRPr="00E061E4">
              <w:t>68 dBm / 900 kHz</w:t>
            </w:r>
          </w:p>
        </w:tc>
      </w:tr>
      <w:tr w:rsidR="00E061E4" w:rsidRPr="00D91F9D" w14:paraId="76864871" w14:textId="77777777" w:rsidTr="00E061E4">
        <w:trPr>
          <w:jc w:val="center"/>
        </w:trPr>
        <w:tc>
          <w:tcPr>
            <w:tcW w:w="3438" w:type="dxa"/>
            <w:tcBorders>
              <w:top w:val="single" w:sz="4" w:space="0" w:color="D22A23"/>
              <w:left w:val="single" w:sz="4" w:space="0" w:color="D22A23"/>
              <w:bottom w:val="single" w:sz="4" w:space="0" w:color="D22A23"/>
              <w:right w:val="single" w:sz="4" w:space="0" w:color="D22A23"/>
            </w:tcBorders>
            <w:shd w:val="clear" w:color="auto" w:fill="auto"/>
            <w:vAlign w:val="center"/>
            <w:hideMark/>
          </w:tcPr>
          <w:p w14:paraId="7323EE5E" w14:textId="77777777" w:rsidR="00E061E4" w:rsidRPr="00E061E4" w:rsidRDefault="00E061E4" w:rsidP="00E061E4">
            <w:r w:rsidRPr="00E061E4">
              <w:t xml:space="preserve">DME Airborne EIRP (dBm) </w:t>
            </w:r>
          </w:p>
        </w:tc>
        <w:tc>
          <w:tcPr>
            <w:tcW w:w="5421" w:type="dxa"/>
            <w:tcBorders>
              <w:top w:val="single" w:sz="4" w:space="0" w:color="D22A23"/>
              <w:left w:val="single" w:sz="4" w:space="0" w:color="D22A23"/>
              <w:bottom w:val="single" w:sz="4" w:space="0" w:color="D22A23"/>
              <w:right w:val="single" w:sz="4" w:space="0" w:color="D22A23"/>
            </w:tcBorders>
            <w:shd w:val="clear" w:color="auto" w:fill="auto"/>
            <w:vAlign w:val="center"/>
          </w:tcPr>
          <w:p w14:paraId="447C7AF8" w14:textId="77777777" w:rsidR="00E061E4" w:rsidRPr="00E061E4" w:rsidRDefault="00E061E4" w:rsidP="00E061E4">
            <w:r w:rsidRPr="00E061E4">
              <w:t>64.47 dBm / 200 kHz</w:t>
            </w:r>
          </w:p>
        </w:tc>
      </w:tr>
      <w:tr w:rsidR="00E061E4" w:rsidRPr="00D91F9D" w14:paraId="5049FC83" w14:textId="77777777" w:rsidTr="00E061E4">
        <w:trPr>
          <w:jc w:val="center"/>
        </w:trPr>
        <w:tc>
          <w:tcPr>
            <w:tcW w:w="3438" w:type="dxa"/>
            <w:tcBorders>
              <w:top w:val="single" w:sz="4" w:space="0" w:color="D22A23"/>
              <w:left w:val="single" w:sz="4" w:space="0" w:color="D22A23"/>
              <w:bottom w:val="single" w:sz="4" w:space="0" w:color="D22A23"/>
              <w:right w:val="single" w:sz="4" w:space="0" w:color="D22A23"/>
            </w:tcBorders>
            <w:shd w:val="clear" w:color="auto" w:fill="auto"/>
            <w:vAlign w:val="center"/>
          </w:tcPr>
          <w:p w14:paraId="18961AC7" w14:textId="77777777" w:rsidR="00E061E4" w:rsidRPr="00E061E4" w:rsidRDefault="00E061E4" w:rsidP="00E061E4">
            <w:r w:rsidRPr="00E061E4">
              <w:t>PMSE protection criteria (dBm)</w:t>
            </w:r>
          </w:p>
        </w:tc>
        <w:tc>
          <w:tcPr>
            <w:tcW w:w="5421" w:type="dxa"/>
            <w:tcBorders>
              <w:top w:val="single" w:sz="4" w:space="0" w:color="D22A23"/>
              <w:left w:val="single" w:sz="4" w:space="0" w:color="D22A23"/>
              <w:bottom w:val="single" w:sz="4" w:space="0" w:color="D22A23"/>
              <w:right w:val="single" w:sz="4" w:space="0" w:color="D22A23"/>
            </w:tcBorders>
            <w:shd w:val="clear" w:color="auto" w:fill="auto"/>
            <w:vAlign w:val="center"/>
          </w:tcPr>
          <w:p w14:paraId="518E045B" w14:textId="77777777" w:rsidR="00E061E4" w:rsidRPr="00E061E4" w:rsidRDefault="00E061E4" w:rsidP="00E061E4">
            <w:r w:rsidRPr="00E061E4">
              <w:t>-105 dBm</w:t>
            </w:r>
          </w:p>
        </w:tc>
      </w:tr>
      <w:tr w:rsidR="00E061E4" w:rsidRPr="00D91F9D" w14:paraId="00992F86" w14:textId="77777777" w:rsidTr="00E061E4">
        <w:trPr>
          <w:jc w:val="center"/>
        </w:trPr>
        <w:tc>
          <w:tcPr>
            <w:tcW w:w="3438" w:type="dxa"/>
            <w:tcBorders>
              <w:top w:val="single" w:sz="4" w:space="0" w:color="D22A23"/>
              <w:left w:val="single" w:sz="4" w:space="0" w:color="D22A23"/>
              <w:bottom w:val="single" w:sz="4" w:space="0" w:color="D22A23"/>
              <w:right w:val="single" w:sz="4" w:space="0" w:color="D22A23"/>
            </w:tcBorders>
            <w:shd w:val="clear" w:color="auto" w:fill="auto"/>
            <w:vAlign w:val="center"/>
          </w:tcPr>
          <w:p w14:paraId="4169052E" w14:textId="77777777" w:rsidR="00E061E4" w:rsidRPr="00E061E4" w:rsidRDefault="00E061E4" w:rsidP="00E061E4">
            <w:r w:rsidRPr="00E061E4">
              <w:t>Requested Attenuation (dB)</w:t>
            </w:r>
          </w:p>
        </w:tc>
        <w:tc>
          <w:tcPr>
            <w:tcW w:w="5421" w:type="dxa"/>
            <w:tcBorders>
              <w:top w:val="single" w:sz="4" w:space="0" w:color="D22A23"/>
              <w:left w:val="single" w:sz="4" w:space="0" w:color="D22A23"/>
              <w:bottom w:val="single" w:sz="4" w:space="0" w:color="D22A23"/>
              <w:right w:val="single" w:sz="4" w:space="0" w:color="D22A23"/>
            </w:tcBorders>
            <w:shd w:val="clear" w:color="auto" w:fill="auto"/>
            <w:vAlign w:val="center"/>
          </w:tcPr>
          <w:p w14:paraId="74F89C82" w14:textId="77777777" w:rsidR="00E061E4" w:rsidRPr="00E061E4" w:rsidRDefault="00E061E4" w:rsidP="00E061E4">
            <w:r w:rsidRPr="00E061E4">
              <w:t>166.46 dB</w:t>
            </w:r>
          </w:p>
        </w:tc>
      </w:tr>
      <w:tr w:rsidR="00E061E4" w:rsidRPr="00D91F9D" w14:paraId="7A1B3C09" w14:textId="77777777" w:rsidTr="00E061E4">
        <w:trPr>
          <w:jc w:val="center"/>
        </w:trPr>
        <w:tc>
          <w:tcPr>
            <w:tcW w:w="3438" w:type="dxa"/>
            <w:tcBorders>
              <w:top w:val="single" w:sz="4" w:space="0" w:color="D22A23"/>
              <w:left w:val="single" w:sz="4" w:space="0" w:color="D22A23"/>
              <w:bottom w:val="single" w:sz="4" w:space="0" w:color="D22A23"/>
              <w:right w:val="single" w:sz="4" w:space="0" w:color="D22A23"/>
            </w:tcBorders>
            <w:shd w:val="clear" w:color="auto" w:fill="auto"/>
            <w:vAlign w:val="center"/>
          </w:tcPr>
          <w:p w14:paraId="0FC0EABE" w14:textId="77777777" w:rsidR="00E061E4" w:rsidRPr="00E061E4" w:rsidRDefault="00E061E4" w:rsidP="00E061E4">
            <w:r w:rsidRPr="00E061E4">
              <w:lastRenderedPageBreak/>
              <w:t>FSL Distance Separation required (F=1062 MHz)</w:t>
            </w:r>
          </w:p>
        </w:tc>
        <w:tc>
          <w:tcPr>
            <w:tcW w:w="5421" w:type="dxa"/>
            <w:tcBorders>
              <w:top w:val="single" w:sz="4" w:space="0" w:color="D22A23"/>
              <w:left w:val="single" w:sz="4" w:space="0" w:color="D22A23"/>
              <w:bottom w:val="single" w:sz="4" w:space="0" w:color="D22A23"/>
              <w:right w:val="single" w:sz="4" w:space="0" w:color="D22A23"/>
            </w:tcBorders>
            <w:shd w:val="clear" w:color="auto" w:fill="auto"/>
            <w:vAlign w:val="center"/>
          </w:tcPr>
          <w:p w14:paraId="76FA444D" w14:textId="77777777" w:rsidR="00E061E4" w:rsidRPr="00E061E4" w:rsidRDefault="00E061E4" w:rsidP="001F70F0">
            <w:r w:rsidRPr="00E061E4">
              <w:t xml:space="preserve">4734 </w:t>
            </w:r>
            <w:r w:rsidR="001F70F0">
              <w:t>k</w:t>
            </w:r>
            <w:r w:rsidRPr="00E061E4">
              <w:t>m (in co-channel)</w:t>
            </w:r>
          </w:p>
        </w:tc>
      </w:tr>
      <w:tr w:rsidR="00E061E4" w:rsidRPr="00D91F9D" w14:paraId="63CD2B68" w14:textId="77777777" w:rsidTr="00E061E4">
        <w:trPr>
          <w:jc w:val="center"/>
        </w:trPr>
        <w:tc>
          <w:tcPr>
            <w:tcW w:w="3438" w:type="dxa"/>
            <w:tcBorders>
              <w:top w:val="single" w:sz="4" w:space="0" w:color="D22A23"/>
              <w:left w:val="single" w:sz="4" w:space="0" w:color="D22A23"/>
              <w:bottom w:val="single" w:sz="4" w:space="0" w:color="D22A23"/>
              <w:right w:val="single" w:sz="4" w:space="0" w:color="D22A23"/>
            </w:tcBorders>
            <w:shd w:val="clear" w:color="auto" w:fill="auto"/>
            <w:vAlign w:val="center"/>
          </w:tcPr>
          <w:p w14:paraId="01DB29D2" w14:textId="77777777" w:rsidR="00E061E4" w:rsidRPr="00E061E4" w:rsidRDefault="00E061E4" w:rsidP="00E061E4">
            <w:r w:rsidRPr="00E061E4">
              <w:t>Radio Horizon (Flight level 600)</w:t>
            </w:r>
          </w:p>
        </w:tc>
        <w:tc>
          <w:tcPr>
            <w:tcW w:w="5421" w:type="dxa"/>
            <w:tcBorders>
              <w:top w:val="single" w:sz="4" w:space="0" w:color="D22A23"/>
              <w:left w:val="single" w:sz="4" w:space="0" w:color="D22A23"/>
              <w:bottom w:val="single" w:sz="4" w:space="0" w:color="D22A23"/>
              <w:right w:val="single" w:sz="4" w:space="0" w:color="D22A23"/>
            </w:tcBorders>
            <w:shd w:val="clear" w:color="auto" w:fill="auto"/>
            <w:vAlign w:val="center"/>
          </w:tcPr>
          <w:p w14:paraId="4FE01D34" w14:textId="77777777" w:rsidR="00E061E4" w:rsidRPr="00E061E4" w:rsidRDefault="00E061E4" w:rsidP="001F70F0">
            <w:r w:rsidRPr="00E061E4">
              <w:t xml:space="preserve">587 </w:t>
            </w:r>
            <w:r w:rsidR="001F70F0">
              <w:t>k</w:t>
            </w:r>
            <w:r w:rsidRPr="00E061E4">
              <w:t>m</w:t>
            </w:r>
          </w:p>
        </w:tc>
      </w:tr>
    </w:tbl>
    <w:p w14:paraId="51072B9E" w14:textId="77777777" w:rsidR="00E061E4" w:rsidRDefault="00E061E4" w:rsidP="00E061E4">
      <w:r>
        <w:t>A</w:t>
      </w:r>
      <w:r w:rsidRPr="00E061E4">
        <w:t xml:space="preserve"> separation distance of 4734 </w:t>
      </w:r>
      <w:r w:rsidR="001F70F0">
        <w:t>k</w:t>
      </w:r>
      <w:r w:rsidRPr="00E061E4">
        <w:t>m</w:t>
      </w:r>
      <w:r w:rsidRPr="0022412C">
        <w:t xml:space="preserve"> is needed in order to protect the audio PMSE from the CNPC airborne transmitters. </w:t>
      </w:r>
    </w:p>
    <w:p w14:paraId="1B212963" w14:textId="77777777" w:rsidR="00E061E4" w:rsidRDefault="00E061E4" w:rsidP="00E061E4">
      <w:r w:rsidRPr="00B25645">
        <w:t xml:space="preserve">As this distance is very important, the practical separation distance will be limited by the radio horizon. As a plane can flight up to 60 000 feet, the separation distance is then 587 </w:t>
      </w:r>
      <w:r w:rsidR="001F70F0">
        <w:t>k</w:t>
      </w:r>
      <w:r w:rsidRPr="00B25645">
        <w:t>m).</w:t>
      </w:r>
    </w:p>
    <w:p w14:paraId="623D7E66" w14:textId="77777777" w:rsidR="00E061E4" w:rsidRPr="00E061E4" w:rsidRDefault="00E061E4" w:rsidP="00B47B8C">
      <w:pPr>
        <w:pStyle w:val="ECCAnnexheading2"/>
      </w:pPr>
      <w:r w:rsidRPr="00E061E4">
        <w:t>1030/1090 MHz systems</w:t>
      </w:r>
    </w:p>
    <w:p w14:paraId="6C26FB2D" w14:textId="77777777" w:rsidR="00E061E4" w:rsidRPr="00E061E4" w:rsidRDefault="00E061E4" w:rsidP="00B47B8C">
      <w:pPr>
        <w:pStyle w:val="ECCAnnexheading3"/>
      </w:pPr>
      <w:r w:rsidRPr="00E061E4">
        <w:t>1030/1090 MHz parameters</w:t>
      </w:r>
    </w:p>
    <w:p w14:paraId="2E7ECB4F" w14:textId="77777777" w:rsidR="00E061E4" w:rsidRDefault="00E061E4" w:rsidP="00E061E4">
      <w:r>
        <w:t xml:space="preserve">In order to consider the worst case scenario, </w:t>
      </w:r>
      <w:r w:rsidRPr="00C17DB8">
        <w:t>we only study airborne SSR receiver</w:t>
      </w:r>
      <w:r>
        <w:t xml:space="preserve"> for the 1030 MHz frequency and the airborne ABSB receiver for the 1090 MHz frequency.</w:t>
      </w:r>
    </w:p>
    <w:p w14:paraId="514A6725" w14:textId="77777777" w:rsidR="00E061E4" w:rsidRDefault="00E061E4" w:rsidP="00E061E4"/>
    <w:tbl>
      <w:tblPr>
        <w:tblW w:w="0" w:type="auto"/>
        <w:jc w:val="center"/>
        <w:tblBorders>
          <w:top w:val="single" w:sz="4" w:space="0" w:color="D22A23"/>
          <w:left w:val="single" w:sz="4" w:space="0" w:color="D22A23"/>
          <w:bottom w:val="single" w:sz="4" w:space="0" w:color="D22A23"/>
          <w:right w:val="single" w:sz="4" w:space="0" w:color="D22A23"/>
          <w:insideH w:val="single" w:sz="4" w:space="0" w:color="D22A23"/>
          <w:insideV w:val="single" w:sz="4" w:space="0" w:color="D22A23"/>
        </w:tblBorders>
        <w:tblCellMar>
          <w:top w:w="57" w:type="dxa"/>
        </w:tblCellMar>
        <w:tblLook w:val="04A0" w:firstRow="1" w:lastRow="0" w:firstColumn="1" w:lastColumn="0" w:noHBand="0" w:noVBand="1"/>
      </w:tblPr>
      <w:tblGrid>
        <w:gridCol w:w="1354"/>
        <w:gridCol w:w="758"/>
        <w:gridCol w:w="7176"/>
      </w:tblGrid>
      <w:tr w:rsidR="00E061E4" w14:paraId="30DBAB09" w14:textId="77777777" w:rsidTr="00E061E4">
        <w:trPr>
          <w:tblHeader/>
          <w:jc w:val="center"/>
        </w:trPr>
        <w:tc>
          <w:tcPr>
            <w:tcW w:w="1354" w:type="dxa"/>
            <w:tcBorders>
              <w:top w:val="single" w:sz="4" w:space="0" w:color="D22A23"/>
              <w:left w:val="single" w:sz="4" w:space="0" w:color="D22A23"/>
              <w:bottom w:val="single" w:sz="4" w:space="0" w:color="D22A23"/>
              <w:right w:val="single" w:sz="4" w:space="0" w:color="FFFFFF"/>
              <w:tl2br w:val="nil"/>
              <w:tr2bl w:val="nil"/>
            </w:tcBorders>
            <w:shd w:val="clear" w:color="auto" w:fill="D22A23"/>
            <w:vAlign w:val="center"/>
            <w:hideMark/>
          </w:tcPr>
          <w:p w14:paraId="2E63E14A" w14:textId="77777777" w:rsidR="00E061E4" w:rsidRPr="00E061E4" w:rsidRDefault="00E061E4" w:rsidP="00D40A55">
            <w:pPr>
              <w:pStyle w:val="ECCTableHeaderwhitefont"/>
            </w:pPr>
            <w:r w:rsidRPr="00E061E4">
              <w:t>Parameters</w:t>
            </w:r>
          </w:p>
        </w:tc>
        <w:tc>
          <w:tcPr>
            <w:tcW w:w="758" w:type="dxa"/>
            <w:tcBorders>
              <w:top w:val="single" w:sz="4" w:space="0" w:color="D22A23"/>
              <w:left w:val="single" w:sz="4" w:space="0" w:color="FFFFFF"/>
              <w:bottom w:val="single" w:sz="4" w:space="0" w:color="D22A23"/>
              <w:right w:val="single" w:sz="4" w:space="0" w:color="FFFFFF"/>
              <w:tl2br w:val="nil"/>
              <w:tr2bl w:val="nil"/>
            </w:tcBorders>
            <w:shd w:val="clear" w:color="auto" w:fill="D22A23"/>
            <w:vAlign w:val="center"/>
            <w:hideMark/>
          </w:tcPr>
          <w:p w14:paraId="48C6AE79" w14:textId="77777777" w:rsidR="00E061E4" w:rsidRPr="00E061E4" w:rsidRDefault="00E061E4" w:rsidP="00D40A55">
            <w:pPr>
              <w:pStyle w:val="ECCTableHeaderwhitefont"/>
            </w:pPr>
            <w:r w:rsidRPr="00E061E4">
              <w:t>Unit</w:t>
            </w:r>
          </w:p>
        </w:tc>
        <w:tc>
          <w:tcPr>
            <w:tcW w:w="7176" w:type="dxa"/>
            <w:tcBorders>
              <w:top w:val="single" w:sz="4" w:space="0" w:color="D22A23"/>
              <w:left w:val="single" w:sz="4" w:space="0" w:color="FFFFFF"/>
              <w:bottom w:val="single" w:sz="4" w:space="0" w:color="D22A23"/>
              <w:right w:val="single" w:sz="4" w:space="0" w:color="D22A23"/>
              <w:tl2br w:val="nil"/>
              <w:tr2bl w:val="nil"/>
            </w:tcBorders>
            <w:shd w:val="clear" w:color="auto" w:fill="D22A23"/>
            <w:vAlign w:val="center"/>
          </w:tcPr>
          <w:p w14:paraId="09202297" w14:textId="77777777" w:rsidR="00E061E4" w:rsidRPr="00E061E4" w:rsidRDefault="00E061E4" w:rsidP="00D40A55">
            <w:pPr>
              <w:pStyle w:val="ECCTableHeaderwhitefont"/>
            </w:pPr>
            <w:r w:rsidRPr="00E061E4">
              <w:t>SSR airborne Transponder Receiver</w:t>
            </w:r>
          </w:p>
        </w:tc>
      </w:tr>
      <w:tr w:rsidR="00E061E4" w14:paraId="304FB0BA" w14:textId="77777777" w:rsidTr="00E061E4">
        <w:trPr>
          <w:jc w:val="center"/>
        </w:trPr>
        <w:tc>
          <w:tcPr>
            <w:tcW w:w="1354" w:type="dxa"/>
            <w:tcBorders>
              <w:top w:val="single" w:sz="4" w:space="0" w:color="D22A23"/>
              <w:left w:val="single" w:sz="4" w:space="0" w:color="D22A23"/>
              <w:bottom w:val="single" w:sz="4" w:space="0" w:color="D22A23"/>
              <w:right w:val="single" w:sz="4" w:space="0" w:color="D22A23"/>
            </w:tcBorders>
            <w:shd w:val="clear" w:color="auto" w:fill="auto"/>
            <w:vAlign w:val="center"/>
            <w:hideMark/>
          </w:tcPr>
          <w:p w14:paraId="763D4A3D" w14:textId="77777777" w:rsidR="00E061E4" w:rsidRPr="00E061E4" w:rsidRDefault="00E061E4" w:rsidP="00E061E4">
            <w:r w:rsidRPr="00D91F9D">
              <w:t>Frequency range</w:t>
            </w:r>
          </w:p>
        </w:tc>
        <w:tc>
          <w:tcPr>
            <w:tcW w:w="758" w:type="dxa"/>
            <w:tcBorders>
              <w:top w:val="single" w:sz="4" w:space="0" w:color="D22A23"/>
              <w:left w:val="single" w:sz="4" w:space="0" w:color="D22A23"/>
              <w:bottom w:val="single" w:sz="4" w:space="0" w:color="D22A23"/>
              <w:right w:val="single" w:sz="4" w:space="0" w:color="D22A23"/>
            </w:tcBorders>
            <w:shd w:val="clear" w:color="auto" w:fill="auto"/>
            <w:vAlign w:val="center"/>
            <w:hideMark/>
          </w:tcPr>
          <w:p w14:paraId="2855FB6D" w14:textId="77777777" w:rsidR="00E061E4" w:rsidRPr="00E061E4" w:rsidRDefault="00E061E4" w:rsidP="00E061E4">
            <w:r w:rsidRPr="00D91F9D">
              <w:t>MHz</w:t>
            </w:r>
          </w:p>
        </w:tc>
        <w:tc>
          <w:tcPr>
            <w:tcW w:w="7176" w:type="dxa"/>
            <w:tcBorders>
              <w:top w:val="single" w:sz="4" w:space="0" w:color="D22A23"/>
              <w:left w:val="single" w:sz="4" w:space="0" w:color="D22A23"/>
              <w:bottom w:val="single" w:sz="4" w:space="0" w:color="D22A23"/>
              <w:right w:val="single" w:sz="4" w:space="0" w:color="D22A23"/>
            </w:tcBorders>
            <w:shd w:val="clear" w:color="auto" w:fill="auto"/>
            <w:vAlign w:val="center"/>
          </w:tcPr>
          <w:p w14:paraId="059B426B" w14:textId="77777777" w:rsidR="00E061E4" w:rsidRPr="00E061E4" w:rsidRDefault="00E061E4" w:rsidP="00E061E4">
            <w:r w:rsidRPr="00D91F9D">
              <w:t xml:space="preserve">1030 (RTCA </w:t>
            </w:r>
            <w:r w:rsidRPr="00E061E4">
              <w:t>DO-181 §2.2.2.2)</w:t>
            </w:r>
          </w:p>
        </w:tc>
      </w:tr>
      <w:tr w:rsidR="00E061E4" w14:paraId="024CA36E" w14:textId="77777777" w:rsidTr="00E061E4">
        <w:trPr>
          <w:jc w:val="center"/>
        </w:trPr>
        <w:tc>
          <w:tcPr>
            <w:tcW w:w="1354" w:type="dxa"/>
            <w:tcBorders>
              <w:top w:val="single" w:sz="4" w:space="0" w:color="D22A23"/>
              <w:left w:val="single" w:sz="4" w:space="0" w:color="D22A23"/>
              <w:bottom w:val="single" w:sz="4" w:space="0" w:color="D22A23"/>
              <w:right w:val="single" w:sz="4" w:space="0" w:color="D22A23"/>
            </w:tcBorders>
            <w:shd w:val="clear" w:color="auto" w:fill="auto"/>
            <w:vAlign w:val="center"/>
          </w:tcPr>
          <w:p w14:paraId="7C3BAFB3" w14:textId="77777777" w:rsidR="00E061E4" w:rsidRPr="00E061E4" w:rsidRDefault="00E061E4" w:rsidP="00E061E4">
            <w:r w:rsidRPr="00D91F9D">
              <w:t>Antenna Gain</w:t>
            </w:r>
          </w:p>
        </w:tc>
        <w:tc>
          <w:tcPr>
            <w:tcW w:w="758" w:type="dxa"/>
            <w:tcBorders>
              <w:top w:val="single" w:sz="4" w:space="0" w:color="D22A23"/>
              <w:left w:val="single" w:sz="4" w:space="0" w:color="D22A23"/>
              <w:bottom w:val="single" w:sz="4" w:space="0" w:color="D22A23"/>
              <w:right w:val="single" w:sz="4" w:space="0" w:color="D22A23"/>
            </w:tcBorders>
            <w:shd w:val="clear" w:color="auto" w:fill="auto"/>
            <w:vAlign w:val="center"/>
          </w:tcPr>
          <w:p w14:paraId="18D067F5" w14:textId="77777777" w:rsidR="00E061E4" w:rsidRPr="00E061E4" w:rsidRDefault="00E061E4" w:rsidP="00E061E4">
            <w:r w:rsidRPr="00D91F9D">
              <w:t>dBi</w:t>
            </w:r>
          </w:p>
        </w:tc>
        <w:tc>
          <w:tcPr>
            <w:tcW w:w="7176" w:type="dxa"/>
            <w:tcBorders>
              <w:top w:val="single" w:sz="4" w:space="0" w:color="D22A23"/>
              <w:left w:val="single" w:sz="4" w:space="0" w:color="D22A23"/>
              <w:bottom w:val="single" w:sz="4" w:space="0" w:color="D22A23"/>
              <w:right w:val="single" w:sz="4" w:space="0" w:color="D22A23"/>
            </w:tcBorders>
            <w:shd w:val="clear" w:color="auto" w:fill="auto"/>
            <w:vAlign w:val="center"/>
          </w:tcPr>
          <w:p w14:paraId="0E30D449" w14:textId="77777777" w:rsidR="00E061E4" w:rsidRPr="00E061E4" w:rsidRDefault="00E061E4" w:rsidP="00E061E4">
            <w:r w:rsidRPr="00D91F9D">
              <w:t>5.4</w:t>
            </w:r>
          </w:p>
        </w:tc>
      </w:tr>
      <w:tr w:rsidR="00E061E4" w14:paraId="2F0035AC" w14:textId="77777777" w:rsidTr="00E061E4">
        <w:trPr>
          <w:jc w:val="center"/>
        </w:trPr>
        <w:tc>
          <w:tcPr>
            <w:tcW w:w="1354" w:type="dxa"/>
            <w:tcBorders>
              <w:top w:val="single" w:sz="4" w:space="0" w:color="D22A23"/>
              <w:left w:val="single" w:sz="4" w:space="0" w:color="D22A23"/>
              <w:bottom w:val="single" w:sz="4" w:space="0" w:color="D22A23"/>
              <w:right w:val="single" w:sz="4" w:space="0" w:color="D22A23"/>
            </w:tcBorders>
            <w:shd w:val="clear" w:color="auto" w:fill="auto"/>
            <w:vAlign w:val="center"/>
          </w:tcPr>
          <w:p w14:paraId="51265B32" w14:textId="77777777" w:rsidR="00E061E4" w:rsidRPr="00E061E4" w:rsidRDefault="00E061E4" w:rsidP="00E061E4">
            <w:r w:rsidRPr="00D91F9D">
              <w:t>Cable loss</w:t>
            </w:r>
          </w:p>
        </w:tc>
        <w:tc>
          <w:tcPr>
            <w:tcW w:w="758" w:type="dxa"/>
            <w:tcBorders>
              <w:top w:val="single" w:sz="4" w:space="0" w:color="D22A23"/>
              <w:left w:val="single" w:sz="4" w:space="0" w:color="D22A23"/>
              <w:bottom w:val="single" w:sz="4" w:space="0" w:color="D22A23"/>
              <w:right w:val="single" w:sz="4" w:space="0" w:color="D22A23"/>
            </w:tcBorders>
            <w:shd w:val="clear" w:color="auto" w:fill="auto"/>
            <w:vAlign w:val="center"/>
          </w:tcPr>
          <w:p w14:paraId="47857BC3" w14:textId="77777777" w:rsidR="00E061E4" w:rsidRPr="00E061E4" w:rsidRDefault="00E061E4" w:rsidP="00E061E4">
            <w:r w:rsidRPr="00D91F9D">
              <w:t>dB</w:t>
            </w:r>
          </w:p>
        </w:tc>
        <w:tc>
          <w:tcPr>
            <w:tcW w:w="7176" w:type="dxa"/>
            <w:tcBorders>
              <w:top w:val="single" w:sz="4" w:space="0" w:color="D22A23"/>
              <w:left w:val="single" w:sz="4" w:space="0" w:color="D22A23"/>
              <w:bottom w:val="single" w:sz="4" w:space="0" w:color="D22A23"/>
              <w:right w:val="single" w:sz="4" w:space="0" w:color="D22A23"/>
            </w:tcBorders>
            <w:shd w:val="clear" w:color="auto" w:fill="auto"/>
            <w:vAlign w:val="center"/>
          </w:tcPr>
          <w:p w14:paraId="66E9B636" w14:textId="77777777" w:rsidR="00E061E4" w:rsidRPr="00E061E4" w:rsidRDefault="00E061E4" w:rsidP="00E061E4">
            <w:r w:rsidRPr="00D91F9D">
              <w:t>3 (ED-43 §3.2.4.2)</w:t>
            </w:r>
          </w:p>
        </w:tc>
      </w:tr>
      <w:tr w:rsidR="00E061E4" w14:paraId="5B260E67" w14:textId="77777777" w:rsidTr="00E061E4">
        <w:trPr>
          <w:jc w:val="center"/>
        </w:trPr>
        <w:tc>
          <w:tcPr>
            <w:tcW w:w="1354" w:type="dxa"/>
            <w:tcBorders>
              <w:top w:val="single" w:sz="4" w:space="0" w:color="D22A23"/>
              <w:left w:val="single" w:sz="4" w:space="0" w:color="D22A23"/>
              <w:bottom w:val="single" w:sz="4" w:space="0" w:color="D22A23"/>
              <w:right w:val="single" w:sz="4" w:space="0" w:color="D22A23"/>
            </w:tcBorders>
            <w:shd w:val="clear" w:color="auto" w:fill="auto"/>
            <w:vAlign w:val="center"/>
            <w:hideMark/>
          </w:tcPr>
          <w:p w14:paraId="3617CB38" w14:textId="77777777" w:rsidR="00E061E4" w:rsidRPr="00E061E4" w:rsidRDefault="00E061E4" w:rsidP="00E061E4">
            <w:r w:rsidRPr="00D91F9D">
              <w:t>Bandwidth</w:t>
            </w:r>
          </w:p>
        </w:tc>
        <w:tc>
          <w:tcPr>
            <w:tcW w:w="758" w:type="dxa"/>
            <w:tcBorders>
              <w:top w:val="single" w:sz="4" w:space="0" w:color="D22A23"/>
              <w:left w:val="single" w:sz="4" w:space="0" w:color="D22A23"/>
              <w:bottom w:val="single" w:sz="4" w:space="0" w:color="D22A23"/>
              <w:right w:val="single" w:sz="4" w:space="0" w:color="D22A23"/>
            </w:tcBorders>
            <w:shd w:val="clear" w:color="auto" w:fill="auto"/>
            <w:vAlign w:val="center"/>
            <w:hideMark/>
          </w:tcPr>
          <w:p w14:paraId="49DC04FA" w14:textId="77777777" w:rsidR="00E061E4" w:rsidRPr="00E061E4" w:rsidRDefault="00E061E4" w:rsidP="00E061E4">
            <w:r w:rsidRPr="00D91F9D">
              <w:t>MHz</w:t>
            </w:r>
          </w:p>
        </w:tc>
        <w:tc>
          <w:tcPr>
            <w:tcW w:w="7176" w:type="dxa"/>
            <w:tcBorders>
              <w:top w:val="single" w:sz="4" w:space="0" w:color="D22A23"/>
              <w:left w:val="single" w:sz="4" w:space="0" w:color="D22A23"/>
              <w:bottom w:val="single" w:sz="4" w:space="0" w:color="D22A23"/>
              <w:right w:val="single" w:sz="4" w:space="0" w:color="D22A23"/>
            </w:tcBorders>
            <w:shd w:val="clear" w:color="auto" w:fill="auto"/>
            <w:vAlign w:val="center"/>
          </w:tcPr>
          <w:p w14:paraId="18B7B84D" w14:textId="77777777" w:rsidR="00E061E4" w:rsidRPr="00E061E4" w:rsidRDefault="00E061E4" w:rsidP="00E061E4">
            <w:r w:rsidRPr="00D91F9D">
              <w:t>6 (RTCA DO-181 §2.2.2.3)</w:t>
            </w:r>
          </w:p>
        </w:tc>
      </w:tr>
      <w:tr w:rsidR="00E061E4" w14:paraId="1DDE01E7" w14:textId="77777777" w:rsidTr="00E061E4">
        <w:trPr>
          <w:jc w:val="center"/>
        </w:trPr>
        <w:tc>
          <w:tcPr>
            <w:tcW w:w="1354" w:type="dxa"/>
            <w:tcBorders>
              <w:top w:val="single" w:sz="4" w:space="0" w:color="D22A23"/>
              <w:left w:val="single" w:sz="4" w:space="0" w:color="D22A23"/>
              <w:bottom w:val="single" w:sz="4" w:space="0" w:color="D22A23"/>
              <w:right w:val="single" w:sz="4" w:space="0" w:color="D22A23"/>
            </w:tcBorders>
            <w:shd w:val="clear" w:color="auto" w:fill="auto"/>
            <w:vAlign w:val="center"/>
          </w:tcPr>
          <w:p w14:paraId="5E037A9B" w14:textId="77777777" w:rsidR="00E061E4" w:rsidRPr="00E061E4" w:rsidRDefault="00E061E4" w:rsidP="00E061E4">
            <w:r w:rsidRPr="00D91F9D">
              <w:t>Noise figure</w:t>
            </w:r>
          </w:p>
        </w:tc>
        <w:tc>
          <w:tcPr>
            <w:tcW w:w="758" w:type="dxa"/>
            <w:tcBorders>
              <w:top w:val="single" w:sz="4" w:space="0" w:color="D22A23"/>
              <w:left w:val="single" w:sz="4" w:space="0" w:color="D22A23"/>
              <w:bottom w:val="single" w:sz="4" w:space="0" w:color="D22A23"/>
              <w:right w:val="single" w:sz="4" w:space="0" w:color="D22A23"/>
            </w:tcBorders>
            <w:shd w:val="clear" w:color="auto" w:fill="auto"/>
            <w:vAlign w:val="center"/>
          </w:tcPr>
          <w:p w14:paraId="46836972" w14:textId="77777777" w:rsidR="00E061E4" w:rsidRPr="00E061E4" w:rsidRDefault="00E061E4" w:rsidP="00E061E4">
            <w:r w:rsidRPr="00D91F9D">
              <w:t>dB</w:t>
            </w:r>
          </w:p>
        </w:tc>
        <w:tc>
          <w:tcPr>
            <w:tcW w:w="7176" w:type="dxa"/>
            <w:tcBorders>
              <w:top w:val="single" w:sz="4" w:space="0" w:color="D22A23"/>
              <w:left w:val="single" w:sz="4" w:space="0" w:color="D22A23"/>
              <w:bottom w:val="single" w:sz="4" w:space="0" w:color="D22A23"/>
              <w:right w:val="single" w:sz="4" w:space="0" w:color="D22A23"/>
            </w:tcBorders>
            <w:shd w:val="clear" w:color="auto" w:fill="auto"/>
            <w:vAlign w:val="center"/>
          </w:tcPr>
          <w:p w14:paraId="3A710BC9" w14:textId="77777777" w:rsidR="00E061E4" w:rsidRPr="00E061E4" w:rsidRDefault="00E061E4" w:rsidP="00E061E4">
            <w:r w:rsidRPr="00D91F9D">
              <w:t>5</w:t>
            </w:r>
          </w:p>
        </w:tc>
      </w:tr>
      <w:tr w:rsidR="00E061E4" w14:paraId="720B916D" w14:textId="77777777" w:rsidTr="00E061E4">
        <w:trPr>
          <w:jc w:val="center"/>
        </w:trPr>
        <w:tc>
          <w:tcPr>
            <w:tcW w:w="1354" w:type="dxa"/>
            <w:tcBorders>
              <w:top w:val="single" w:sz="4" w:space="0" w:color="D22A23"/>
              <w:left w:val="single" w:sz="4" w:space="0" w:color="D22A23"/>
              <w:bottom w:val="single" w:sz="4" w:space="0" w:color="D22A23"/>
              <w:right w:val="single" w:sz="4" w:space="0" w:color="D22A23"/>
            </w:tcBorders>
            <w:shd w:val="clear" w:color="auto" w:fill="auto"/>
            <w:vAlign w:val="center"/>
            <w:hideMark/>
          </w:tcPr>
          <w:p w14:paraId="68FBB343" w14:textId="77777777" w:rsidR="00E061E4" w:rsidRPr="00E061E4" w:rsidRDefault="00E061E4" w:rsidP="00E061E4">
            <w:r w:rsidRPr="00D91F9D">
              <w:lastRenderedPageBreak/>
              <w:t>Selectivity for the Airborne (Mode S replies)</w:t>
            </w:r>
          </w:p>
        </w:tc>
        <w:tc>
          <w:tcPr>
            <w:tcW w:w="758" w:type="dxa"/>
            <w:tcBorders>
              <w:top w:val="single" w:sz="4" w:space="0" w:color="D22A23"/>
              <w:left w:val="single" w:sz="4" w:space="0" w:color="D22A23"/>
              <w:bottom w:val="single" w:sz="4" w:space="0" w:color="D22A23"/>
              <w:right w:val="single" w:sz="4" w:space="0" w:color="D22A23"/>
            </w:tcBorders>
            <w:shd w:val="clear" w:color="auto" w:fill="auto"/>
            <w:vAlign w:val="center"/>
            <w:hideMark/>
          </w:tcPr>
          <w:p w14:paraId="1B1901F6" w14:textId="77777777" w:rsidR="00E061E4" w:rsidRPr="00E061E4" w:rsidRDefault="00E061E4" w:rsidP="00E061E4">
            <w:r w:rsidRPr="00D91F9D">
              <w:t>dBc</w:t>
            </w:r>
          </w:p>
        </w:tc>
        <w:tc>
          <w:tcPr>
            <w:tcW w:w="7176" w:type="dxa"/>
            <w:tcBorders>
              <w:top w:val="single" w:sz="4" w:space="0" w:color="D22A23"/>
              <w:left w:val="single" w:sz="4" w:space="0" w:color="D22A23"/>
              <w:bottom w:val="single" w:sz="4" w:space="0" w:color="D22A23"/>
              <w:right w:val="single" w:sz="4" w:space="0" w:color="D22A23"/>
            </w:tcBorders>
            <w:shd w:val="clear" w:color="auto" w:fill="auto"/>
            <w:vAlign w:val="center"/>
          </w:tcPr>
          <w:p w14:paraId="296CEE12" w14:textId="77777777" w:rsidR="00E061E4" w:rsidRPr="00E061E4" w:rsidRDefault="00E061E4" w:rsidP="00E061E4">
            <w:r w:rsidRPr="00E061E4">
              <w:rPr>
                <w:noProof/>
                <w:lang w:val="fi-FI" w:eastAsia="fi-FI"/>
              </w:rPr>
              <w:drawing>
                <wp:inline distT="0" distB="0" distL="0" distR="0" wp14:anchorId="33CCDC74" wp14:editId="55320FB4">
                  <wp:extent cx="1577340" cy="2400300"/>
                  <wp:effectExtent l="0" t="0" r="3810" b="0"/>
                  <wp:docPr id="14338"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1577340" cy="2400300"/>
                          </a:xfrm>
                          <a:prstGeom prst="rect">
                            <a:avLst/>
                          </a:prstGeom>
                          <a:noFill/>
                          <a:ln>
                            <a:noFill/>
                          </a:ln>
                        </pic:spPr>
                      </pic:pic>
                    </a:graphicData>
                  </a:graphic>
                </wp:inline>
              </w:drawing>
            </w:r>
            <w:r w:rsidRPr="00E061E4">
              <w:rPr>
                <w:noProof/>
                <w:lang w:val="fi-FI" w:eastAsia="fi-FI"/>
              </w:rPr>
              <w:drawing>
                <wp:inline distT="0" distB="0" distL="0" distR="0" wp14:anchorId="7C9143C1" wp14:editId="6BE13B5F">
                  <wp:extent cx="1181100" cy="1127760"/>
                  <wp:effectExtent l="0" t="0" r="0" b="0"/>
                  <wp:docPr id="14339"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1181100" cy="1127760"/>
                          </a:xfrm>
                          <a:prstGeom prst="rect">
                            <a:avLst/>
                          </a:prstGeom>
                          <a:noFill/>
                          <a:ln>
                            <a:noFill/>
                          </a:ln>
                        </pic:spPr>
                      </pic:pic>
                    </a:graphicData>
                  </a:graphic>
                </wp:inline>
              </w:drawing>
            </w:r>
            <w:r w:rsidRPr="00E061E4">
              <w:t xml:space="preserve"> </w:t>
            </w:r>
          </w:p>
          <w:p w14:paraId="52F5E8C0" w14:textId="77777777" w:rsidR="00E061E4" w:rsidRPr="00E061E4" w:rsidRDefault="00E061E4" w:rsidP="00E061E4">
            <w:r w:rsidRPr="00D91F9D">
              <w:t>(RTCA DO-181 §2.2.2.3)</w:t>
            </w:r>
          </w:p>
          <w:p w14:paraId="3EEF0124" w14:textId="77777777" w:rsidR="00E061E4" w:rsidRPr="00E061E4" w:rsidRDefault="00E061E4" w:rsidP="00E061E4">
            <w:r w:rsidRPr="00D91F9D">
              <w:t xml:space="preserve">Spurious Rejection : </w:t>
            </w:r>
            <w:r w:rsidRPr="00E061E4">
              <w:t>70 dBc</w:t>
            </w:r>
          </w:p>
        </w:tc>
      </w:tr>
    </w:tbl>
    <w:p w14:paraId="40D6EA26" w14:textId="77777777" w:rsidR="00E061E4" w:rsidRDefault="00E061E4" w:rsidP="00E061E4"/>
    <w:tbl>
      <w:tblPr>
        <w:tblW w:w="0" w:type="auto"/>
        <w:jc w:val="center"/>
        <w:tblBorders>
          <w:top w:val="single" w:sz="4" w:space="0" w:color="D22A23"/>
          <w:left w:val="single" w:sz="4" w:space="0" w:color="D22A23"/>
          <w:bottom w:val="single" w:sz="4" w:space="0" w:color="D22A23"/>
          <w:right w:val="single" w:sz="4" w:space="0" w:color="D22A23"/>
          <w:insideH w:val="single" w:sz="4" w:space="0" w:color="D22A23"/>
          <w:insideV w:val="single" w:sz="4" w:space="0" w:color="D22A23"/>
        </w:tblBorders>
        <w:tblCellMar>
          <w:top w:w="57" w:type="dxa"/>
        </w:tblCellMar>
        <w:tblLook w:val="04A0" w:firstRow="1" w:lastRow="0" w:firstColumn="1" w:lastColumn="0" w:noHBand="0" w:noVBand="1"/>
      </w:tblPr>
      <w:tblGrid>
        <w:gridCol w:w="1306"/>
        <w:gridCol w:w="628"/>
        <w:gridCol w:w="7361"/>
      </w:tblGrid>
      <w:tr w:rsidR="00E061E4" w14:paraId="0C01EB12" w14:textId="77777777" w:rsidTr="00E061E4">
        <w:trPr>
          <w:tblHeader/>
          <w:jc w:val="center"/>
        </w:trPr>
        <w:tc>
          <w:tcPr>
            <w:tcW w:w="1306" w:type="dxa"/>
            <w:tcBorders>
              <w:top w:val="single" w:sz="4" w:space="0" w:color="D22A23"/>
              <w:left w:val="single" w:sz="4" w:space="0" w:color="D22A23"/>
              <w:bottom w:val="single" w:sz="4" w:space="0" w:color="D22A23"/>
              <w:right w:val="single" w:sz="4" w:space="0" w:color="FFFFFF"/>
              <w:tl2br w:val="nil"/>
              <w:tr2bl w:val="nil"/>
            </w:tcBorders>
            <w:shd w:val="clear" w:color="auto" w:fill="D22A23"/>
            <w:vAlign w:val="center"/>
            <w:hideMark/>
          </w:tcPr>
          <w:p w14:paraId="0FE18ED9" w14:textId="77777777" w:rsidR="00E061E4" w:rsidRPr="00E061E4" w:rsidRDefault="00E061E4" w:rsidP="00E061E4">
            <w:r w:rsidRPr="00E061E4">
              <w:t>Parameters</w:t>
            </w:r>
          </w:p>
        </w:tc>
        <w:tc>
          <w:tcPr>
            <w:tcW w:w="628" w:type="dxa"/>
            <w:tcBorders>
              <w:top w:val="single" w:sz="4" w:space="0" w:color="D22A23"/>
              <w:left w:val="single" w:sz="4" w:space="0" w:color="FFFFFF"/>
              <w:bottom w:val="single" w:sz="4" w:space="0" w:color="D22A23"/>
              <w:right w:val="single" w:sz="4" w:space="0" w:color="FFFFFF"/>
              <w:tl2br w:val="nil"/>
              <w:tr2bl w:val="nil"/>
            </w:tcBorders>
            <w:shd w:val="clear" w:color="auto" w:fill="D22A23"/>
            <w:vAlign w:val="center"/>
            <w:hideMark/>
          </w:tcPr>
          <w:p w14:paraId="5B31C28B" w14:textId="77777777" w:rsidR="00E061E4" w:rsidRPr="00E061E4" w:rsidRDefault="00E061E4" w:rsidP="00E061E4">
            <w:r w:rsidRPr="00E061E4">
              <w:t>Unit</w:t>
            </w:r>
          </w:p>
        </w:tc>
        <w:tc>
          <w:tcPr>
            <w:tcW w:w="7361" w:type="dxa"/>
            <w:tcBorders>
              <w:top w:val="single" w:sz="4" w:space="0" w:color="D22A23"/>
              <w:left w:val="single" w:sz="4" w:space="0" w:color="FFFFFF"/>
              <w:bottom w:val="single" w:sz="4" w:space="0" w:color="D22A23"/>
              <w:right w:val="single" w:sz="4" w:space="0" w:color="D22A23"/>
              <w:tl2br w:val="nil"/>
              <w:tr2bl w:val="nil"/>
            </w:tcBorders>
            <w:shd w:val="clear" w:color="auto" w:fill="D22A23"/>
            <w:vAlign w:val="center"/>
          </w:tcPr>
          <w:p w14:paraId="1F0132AD" w14:textId="77777777" w:rsidR="00E061E4" w:rsidRPr="00E061E4" w:rsidRDefault="00E061E4" w:rsidP="00E061E4">
            <w:r w:rsidRPr="00E061E4">
              <w:t>ADS-B airborne receiver</w:t>
            </w:r>
          </w:p>
        </w:tc>
      </w:tr>
      <w:tr w:rsidR="00E061E4" w14:paraId="32A185B6" w14:textId="77777777" w:rsidTr="00E061E4">
        <w:trPr>
          <w:jc w:val="center"/>
        </w:trPr>
        <w:tc>
          <w:tcPr>
            <w:tcW w:w="1306" w:type="dxa"/>
            <w:tcBorders>
              <w:top w:val="single" w:sz="4" w:space="0" w:color="D22A23"/>
              <w:left w:val="single" w:sz="4" w:space="0" w:color="D22A23"/>
              <w:bottom w:val="single" w:sz="4" w:space="0" w:color="D22A23"/>
              <w:right w:val="single" w:sz="4" w:space="0" w:color="D22A23"/>
            </w:tcBorders>
            <w:shd w:val="clear" w:color="auto" w:fill="auto"/>
            <w:vAlign w:val="center"/>
            <w:hideMark/>
          </w:tcPr>
          <w:p w14:paraId="40A3CB4F" w14:textId="77777777" w:rsidR="00E061E4" w:rsidRPr="00E061E4" w:rsidRDefault="00E061E4" w:rsidP="00E061E4">
            <w:r w:rsidRPr="00D91F9D">
              <w:t>Frequency range</w:t>
            </w:r>
          </w:p>
        </w:tc>
        <w:tc>
          <w:tcPr>
            <w:tcW w:w="628" w:type="dxa"/>
            <w:tcBorders>
              <w:top w:val="single" w:sz="4" w:space="0" w:color="D22A23"/>
              <w:left w:val="single" w:sz="4" w:space="0" w:color="D22A23"/>
              <w:bottom w:val="single" w:sz="4" w:space="0" w:color="D22A23"/>
              <w:right w:val="single" w:sz="4" w:space="0" w:color="D22A23"/>
            </w:tcBorders>
            <w:shd w:val="clear" w:color="auto" w:fill="auto"/>
            <w:vAlign w:val="center"/>
            <w:hideMark/>
          </w:tcPr>
          <w:p w14:paraId="66BB7142" w14:textId="77777777" w:rsidR="00E061E4" w:rsidRPr="00E061E4" w:rsidRDefault="00E061E4" w:rsidP="00E061E4">
            <w:r w:rsidRPr="00D91F9D">
              <w:t>MHz</w:t>
            </w:r>
          </w:p>
        </w:tc>
        <w:tc>
          <w:tcPr>
            <w:tcW w:w="7361" w:type="dxa"/>
            <w:tcBorders>
              <w:top w:val="single" w:sz="4" w:space="0" w:color="D22A23"/>
              <w:left w:val="single" w:sz="4" w:space="0" w:color="D22A23"/>
              <w:bottom w:val="single" w:sz="4" w:space="0" w:color="D22A23"/>
              <w:right w:val="single" w:sz="4" w:space="0" w:color="D22A23"/>
            </w:tcBorders>
            <w:shd w:val="clear" w:color="auto" w:fill="auto"/>
            <w:vAlign w:val="center"/>
          </w:tcPr>
          <w:p w14:paraId="3FF4EFD5" w14:textId="77777777" w:rsidR="00E061E4" w:rsidRPr="00E061E4" w:rsidRDefault="00E061E4" w:rsidP="00E061E4">
            <w:r w:rsidRPr="00D91F9D">
              <w:t>1090 (RTCA DO-260 §1.2.2)</w:t>
            </w:r>
          </w:p>
        </w:tc>
      </w:tr>
      <w:tr w:rsidR="00E061E4" w:rsidRPr="0000453B" w14:paraId="78561003" w14:textId="77777777" w:rsidTr="00E061E4">
        <w:trPr>
          <w:jc w:val="center"/>
        </w:trPr>
        <w:tc>
          <w:tcPr>
            <w:tcW w:w="1306" w:type="dxa"/>
            <w:tcBorders>
              <w:top w:val="single" w:sz="4" w:space="0" w:color="D22A23"/>
              <w:left w:val="single" w:sz="4" w:space="0" w:color="D22A23"/>
              <w:bottom w:val="single" w:sz="4" w:space="0" w:color="D22A23"/>
              <w:right w:val="single" w:sz="4" w:space="0" w:color="D22A23"/>
            </w:tcBorders>
            <w:shd w:val="clear" w:color="auto" w:fill="auto"/>
            <w:vAlign w:val="center"/>
            <w:hideMark/>
          </w:tcPr>
          <w:p w14:paraId="79936DF5" w14:textId="77777777" w:rsidR="00E061E4" w:rsidRPr="00E061E4" w:rsidRDefault="00E061E4" w:rsidP="00E061E4">
            <w:r w:rsidRPr="00D91F9D">
              <w:t>Antenna Gain</w:t>
            </w:r>
          </w:p>
        </w:tc>
        <w:tc>
          <w:tcPr>
            <w:tcW w:w="628" w:type="dxa"/>
            <w:tcBorders>
              <w:top w:val="single" w:sz="4" w:space="0" w:color="D22A23"/>
              <w:left w:val="single" w:sz="4" w:space="0" w:color="D22A23"/>
              <w:bottom w:val="single" w:sz="4" w:space="0" w:color="D22A23"/>
              <w:right w:val="single" w:sz="4" w:space="0" w:color="D22A23"/>
            </w:tcBorders>
            <w:shd w:val="clear" w:color="auto" w:fill="auto"/>
            <w:vAlign w:val="center"/>
            <w:hideMark/>
          </w:tcPr>
          <w:p w14:paraId="27EE3DDA" w14:textId="77777777" w:rsidR="00E061E4" w:rsidRPr="00E061E4" w:rsidRDefault="00E061E4" w:rsidP="00E061E4">
            <w:r w:rsidRPr="00D91F9D">
              <w:t>dBi</w:t>
            </w:r>
          </w:p>
        </w:tc>
        <w:tc>
          <w:tcPr>
            <w:tcW w:w="7361" w:type="dxa"/>
            <w:tcBorders>
              <w:top w:val="single" w:sz="4" w:space="0" w:color="D22A23"/>
              <w:left w:val="single" w:sz="4" w:space="0" w:color="D22A23"/>
              <w:bottom w:val="single" w:sz="4" w:space="0" w:color="D22A23"/>
              <w:right w:val="single" w:sz="4" w:space="0" w:color="D22A23"/>
            </w:tcBorders>
            <w:shd w:val="clear" w:color="auto" w:fill="auto"/>
            <w:vAlign w:val="center"/>
          </w:tcPr>
          <w:p w14:paraId="79C792C2" w14:textId="77777777" w:rsidR="00E061E4" w:rsidRPr="00E061E4" w:rsidRDefault="00E061E4" w:rsidP="00E061E4">
            <w:r w:rsidRPr="00D91F9D">
              <w:t>2 to 5 dBi (RTCA DO-260 M.4.1)</w:t>
            </w:r>
          </w:p>
        </w:tc>
      </w:tr>
      <w:tr w:rsidR="00E061E4" w14:paraId="559C97B0" w14:textId="77777777" w:rsidTr="00E061E4">
        <w:trPr>
          <w:jc w:val="center"/>
        </w:trPr>
        <w:tc>
          <w:tcPr>
            <w:tcW w:w="1306" w:type="dxa"/>
            <w:tcBorders>
              <w:top w:val="single" w:sz="4" w:space="0" w:color="D22A23"/>
              <w:left w:val="single" w:sz="4" w:space="0" w:color="D22A23"/>
              <w:bottom w:val="single" w:sz="4" w:space="0" w:color="D22A23"/>
              <w:right w:val="single" w:sz="4" w:space="0" w:color="D22A23"/>
            </w:tcBorders>
            <w:shd w:val="clear" w:color="auto" w:fill="auto"/>
            <w:vAlign w:val="center"/>
            <w:hideMark/>
          </w:tcPr>
          <w:p w14:paraId="18B146E4" w14:textId="77777777" w:rsidR="00E061E4" w:rsidRPr="00E061E4" w:rsidRDefault="00E061E4" w:rsidP="00E061E4">
            <w:r w:rsidRPr="00D91F9D">
              <w:t>Cable loss</w:t>
            </w:r>
          </w:p>
        </w:tc>
        <w:tc>
          <w:tcPr>
            <w:tcW w:w="628" w:type="dxa"/>
            <w:tcBorders>
              <w:top w:val="single" w:sz="4" w:space="0" w:color="D22A23"/>
              <w:left w:val="single" w:sz="4" w:space="0" w:color="D22A23"/>
              <w:bottom w:val="single" w:sz="4" w:space="0" w:color="D22A23"/>
              <w:right w:val="single" w:sz="4" w:space="0" w:color="D22A23"/>
            </w:tcBorders>
            <w:shd w:val="clear" w:color="auto" w:fill="auto"/>
            <w:vAlign w:val="center"/>
            <w:hideMark/>
          </w:tcPr>
          <w:p w14:paraId="63F95FC9" w14:textId="77777777" w:rsidR="00E061E4" w:rsidRPr="00E061E4" w:rsidRDefault="00E061E4" w:rsidP="00E061E4">
            <w:r w:rsidRPr="00D91F9D">
              <w:t>dB</w:t>
            </w:r>
          </w:p>
        </w:tc>
        <w:tc>
          <w:tcPr>
            <w:tcW w:w="7361" w:type="dxa"/>
            <w:tcBorders>
              <w:top w:val="single" w:sz="4" w:space="0" w:color="D22A23"/>
              <w:left w:val="single" w:sz="4" w:space="0" w:color="D22A23"/>
              <w:bottom w:val="single" w:sz="4" w:space="0" w:color="D22A23"/>
              <w:right w:val="single" w:sz="4" w:space="0" w:color="D22A23"/>
            </w:tcBorders>
            <w:shd w:val="clear" w:color="auto" w:fill="auto"/>
            <w:vAlign w:val="center"/>
          </w:tcPr>
          <w:p w14:paraId="70DC7C61" w14:textId="77777777" w:rsidR="00E061E4" w:rsidRPr="00E061E4" w:rsidRDefault="00E061E4" w:rsidP="00E061E4">
            <w:r w:rsidRPr="00D91F9D">
              <w:t>3 (RTCA DO-260 §P2.1.1)</w:t>
            </w:r>
          </w:p>
        </w:tc>
      </w:tr>
      <w:tr w:rsidR="00E061E4" w14:paraId="4E105439" w14:textId="77777777" w:rsidTr="00E061E4">
        <w:trPr>
          <w:jc w:val="center"/>
        </w:trPr>
        <w:tc>
          <w:tcPr>
            <w:tcW w:w="1306" w:type="dxa"/>
            <w:tcBorders>
              <w:top w:val="single" w:sz="4" w:space="0" w:color="D22A23"/>
              <w:left w:val="single" w:sz="4" w:space="0" w:color="D22A23"/>
              <w:bottom w:val="single" w:sz="4" w:space="0" w:color="D22A23"/>
              <w:right w:val="single" w:sz="4" w:space="0" w:color="D22A23"/>
            </w:tcBorders>
            <w:shd w:val="clear" w:color="auto" w:fill="auto"/>
            <w:vAlign w:val="center"/>
            <w:hideMark/>
          </w:tcPr>
          <w:p w14:paraId="73741DEA" w14:textId="77777777" w:rsidR="00E061E4" w:rsidRPr="00E061E4" w:rsidRDefault="00E061E4" w:rsidP="00E061E4">
            <w:r w:rsidRPr="00D91F9D">
              <w:t>Bandwidth</w:t>
            </w:r>
          </w:p>
        </w:tc>
        <w:tc>
          <w:tcPr>
            <w:tcW w:w="628" w:type="dxa"/>
            <w:tcBorders>
              <w:top w:val="single" w:sz="4" w:space="0" w:color="D22A23"/>
              <w:left w:val="single" w:sz="4" w:space="0" w:color="D22A23"/>
              <w:bottom w:val="single" w:sz="4" w:space="0" w:color="D22A23"/>
              <w:right w:val="single" w:sz="4" w:space="0" w:color="D22A23"/>
            </w:tcBorders>
            <w:shd w:val="clear" w:color="auto" w:fill="auto"/>
            <w:vAlign w:val="center"/>
            <w:hideMark/>
          </w:tcPr>
          <w:p w14:paraId="48AC9830" w14:textId="77777777" w:rsidR="00E061E4" w:rsidRPr="00E061E4" w:rsidRDefault="00E061E4" w:rsidP="00E061E4">
            <w:r w:rsidRPr="00D91F9D">
              <w:t>MHz</w:t>
            </w:r>
          </w:p>
        </w:tc>
        <w:tc>
          <w:tcPr>
            <w:tcW w:w="7361" w:type="dxa"/>
            <w:tcBorders>
              <w:top w:val="single" w:sz="4" w:space="0" w:color="D22A23"/>
              <w:left w:val="single" w:sz="4" w:space="0" w:color="D22A23"/>
              <w:bottom w:val="single" w:sz="4" w:space="0" w:color="D22A23"/>
              <w:right w:val="single" w:sz="4" w:space="0" w:color="D22A23"/>
            </w:tcBorders>
            <w:shd w:val="clear" w:color="auto" w:fill="auto"/>
            <w:vAlign w:val="center"/>
          </w:tcPr>
          <w:p w14:paraId="20573EC8" w14:textId="77777777" w:rsidR="00E061E4" w:rsidRPr="00E061E4" w:rsidRDefault="00E061E4" w:rsidP="00E061E4">
            <w:r w:rsidRPr="00D91F9D">
              <w:t>11 MHz (RTCA DO-260 Table 2-82)</w:t>
            </w:r>
          </w:p>
        </w:tc>
      </w:tr>
      <w:tr w:rsidR="00E061E4" w14:paraId="2CD7B35A" w14:textId="77777777" w:rsidTr="00E061E4">
        <w:trPr>
          <w:jc w:val="center"/>
        </w:trPr>
        <w:tc>
          <w:tcPr>
            <w:tcW w:w="1306" w:type="dxa"/>
            <w:tcBorders>
              <w:top w:val="single" w:sz="4" w:space="0" w:color="D22A23"/>
              <w:left w:val="single" w:sz="4" w:space="0" w:color="D22A23"/>
              <w:bottom w:val="single" w:sz="4" w:space="0" w:color="D22A23"/>
              <w:right w:val="single" w:sz="4" w:space="0" w:color="D22A23"/>
            </w:tcBorders>
            <w:shd w:val="clear" w:color="auto" w:fill="auto"/>
            <w:vAlign w:val="center"/>
            <w:hideMark/>
          </w:tcPr>
          <w:p w14:paraId="637BF92E" w14:textId="77777777" w:rsidR="00E061E4" w:rsidRPr="00E061E4" w:rsidRDefault="00E061E4" w:rsidP="00E061E4">
            <w:r w:rsidRPr="00D91F9D">
              <w:t>Noise figure</w:t>
            </w:r>
          </w:p>
        </w:tc>
        <w:tc>
          <w:tcPr>
            <w:tcW w:w="628" w:type="dxa"/>
            <w:tcBorders>
              <w:top w:val="single" w:sz="4" w:space="0" w:color="D22A23"/>
              <w:left w:val="single" w:sz="4" w:space="0" w:color="D22A23"/>
              <w:bottom w:val="single" w:sz="4" w:space="0" w:color="D22A23"/>
              <w:right w:val="single" w:sz="4" w:space="0" w:color="D22A23"/>
            </w:tcBorders>
            <w:shd w:val="clear" w:color="auto" w:fill="auto"/>
            <w:vAlign w:val="center"/>
            <w:hideMark/>
          </w:tcPr>
          <w:p w14:paraId="261337D3" w14:textId="77777777" w:rsidR="00E061E4" w:rsidRPr="00E061E4" w:rsidRDefault="00E061E4" w:rsidP="00E061E4">
            <w:r w:rsidRPr="00D91F9D">
              <w:t>dB</w:t>
            </w:r>
          </w:p>
        </w:tc>
        <w:tc>
          <w:tcPr>
            <w:tcW w:w="7361" w:type="dxa"/>
            <w:tcBorders>
              <w:top w:val="single" w:sz="4" w:space="0" w:color="D22A23"/>
              <w:left w:val="single" w:sz="4" w:space="0" w:color="D22A23"/>
              <w:bottom w:val="single" w:sz="4" w:space="0" w:color="D22A23"/>
              <w:right w:val="single" w:sz="4" w:space="0" w:color="D22A23"/>
            </w:tcBorders>
            <w:shd w:val="clear" w:color="auto" w:fill="auto"/>
            <w:vAlign w:val="center"/>
          </w:tcPr>
          <w:p w14:paraId="4A515286" w14:textId="77777777" w:rsidR="00E061E4" w:rsidRPr="00E061E4" w:rsidRDefault="00E061E4" w:rsidP="00E061E4">
            <w:r w:rsidRPr="00D91F9D">
              <w:t>5</w:t>
            </w:r>
          </w:p>
        </w:tc>
      </w:tr>
      <w:tr w:rsidR="00E061E4" w14:paraId="78696B96" w14:textId="77777777" w:rsidTr="00E061E4">
        <w:trPr>
          <w:jc w:val="center"/>
        </w:trPr>
        <w:tc>
          <w:tcPr>
            <w:tcW w:w="1306" w:type="dxa"/>
            <w:tcBorders>
              <w:top w:val="single" w:sz="4" w:space="0" w:color="D22A23"/>
              <w:left w:val="single" w:sz="4" w:space="0" w:color="D22A23"/>
              <w:bottom w:val="single" w:sz="4" w:space="0" w:color="D22A23"/>
              <w:right w:val="single" w:sz="4" w:space="0" w:color="D22A23"/>
            </w:tcBorders>
            <w:shd w:val="clear" w:color="auto" w:fill="auto"/>
            <w:vAlign w:val="center"/>
            <w:hideMark/>
          </w:tcPr>
          <w:p w14:paraId="6A0840E9" w14:textId="77777777" w:rsidR="00E061E4" w:rsidRPr="00E061E4" w:rsidRDefault="00E061E4" w:rsidP="00E061E4">
            <w:r w:rsidRPr="00D91F9D">
              <w:lastRenderedPageBreak/>
              <w:t>Selectivity</w:t>
            </w:r>
          </w:p>
          <w:p w14:paraId="59AF13D8" w14:textId="77777777" w:rsidR="00E061E4" w:rsidRPr="00E061E4" w:rsidRDefault="00E061E4" w:rsidP="00E061E4">
            <w:r w:rsidRPr="00D91F9D">
              <w:t>(RTCA DO-260 Table</w:t>
            </w:r>
            <w:r w:rsidRPr="00E061E4">
              <w:t xml:space="preserve"> 2-82)</w:t>
            </w:r>
          </w:p>
        </w:tc>
        <w:tc>
          <w:tcPr>
            <w:tcW w:w="628" w:type="dxa"/>
            <w:tcBorders>
              <w:top w:val="single" w:sz="4" w:space="0" w:color="D22A23"/>
              <w:left w:val="single" w:sz="4" w:space="0" w:color="D22A23"/>
              <w:bottom w:val="single" w:sz="4" w:space="0" w:color="D22A23"/>
              <w:right w:val="single" w:sz="4" w:space="0" w:color="D22A23"/>
            </w:tcBorders>
            <w:shd w:val="clear" w:color="auto" w:fill="auto"/>
            <w:vAlign w:val="center"/>
            <w:hideMark/>
          </w:tcPr>
          <w:p w14:paraId="2C992035" w14:textId="77777777" w:rsidR="00E061E4" w:rsidRPr="00E061E4" w:rsidRDefault="00E061E4" w:rsidP="00E061E4">
            <w:r w:rsidRPr="00D91F9D">
              <w:t>dBc</w:t>
            </w:r>
          </w:p>
        </w:tc>
        <w:tc>
          <w:tcPr>
            <w:tcW w:w="7361" w:type="dxa"/>
            <w:tcBorders>
              <w:top w:val="single" w:sz="4" w:space="0" w:color="D22A23"/>
              <w:left w:val="single" w:sz="4" w:space="0" w:color="D22A23"/>
              <w:bottom w:val="single" w:sz="4" w:space="0" w:color="D22A23"/>
              <w:right w:val="single" w:sz="4" w:space="0" w:color="D22A23"/>
            </w:tcBorders>
            <w:shd w:val="clear" w:color="auto" w:fill="auto"/>
            <w:vAlign w:val="center"/>
            <w:hideMark/>
          </w:tcPr>
          <w:p w14:paraId="097569D3" w14:textId="77777777" w:rsidR="00E061E4" w:rsidRPr="00E061E4" w:rsidRDefault="00E061E4" w:rsidP="00E061E4">
            <w:r w:rsidRPr="00E061E4">
              <w:rPr>
                <w:noProof/>
                <w:lang w:val="fi-FI" w:eastAsia="fi-FI"/>
              </w:rPr>
              <w:drawing>
                <wp:inline distT="0" distB="0" distL="0" distR="0" wp14:anchorId="3AAF99E2" wp14:editId="7DAF3C01">
                  <wp:extent cx="1539240" cy="2400300"/>
                  <wp:effectExtent l="0" t="0" r="3810" b="0"/>
                  <wp:docPr id="14340"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3"/>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1539240" cy="2400300"/>
                          </a:xfrm>
                          <a:prstGeom prst="rect">
                            <a:avLst/>
                          </a:prstGeom>
                          <a:noFill/>
                          <a:ln>
                            <a:noFill/>
                          </a:ln>
                        </pic:spPr>
                      </pic:pic>
                    </a:graphicData>
                  </a:graphic>
                </wp:inline>
              </w:drawing>
            </w:r>
            <w:r w:rsidRPr="00E061E4">
              <w:rPr>
                <w:noProof/>
                <w:lang w:val="fi-FI" w:eastAsia="fi-FI"/>
              </w:rPr>
              <w:drawing>
                <wp:inline distT="0" distB="0" distL="0" distR="0" wp14:anchorId="469DE873" wp14:editId="32EB67CF">
                  <wp:extent cx="1226820" cy="1531620"/>
                  <wp:effectExtent l="0" t="0" r="0" b="0"/>
                  <wp:docPr id="14341"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1226820" cy="1531620"/>
                          </a:xfrm>
                          <a:prstGeom prst="rect">
                            <a:avLst/>
                          </a:prstGeom>
                          <a:noFill/>
                          <a:ln>
                            <a:noFill/>
                          </a:ln>
                        </pic:spPr>
                      </pic:pic>
                    </a:graphicData>
                  </a:graphic>
                </wp:inline>
              </w:drawing>
            </w:r>
          </w:p>
        </w:tc>
      </w:tr>
    </w:tbl>
    <w:p w14:paraId="7F515293" w14:textId="77777777" w:rsidR="00E061E4" w:rsidRPr="00E061E4" w:rsidRDefault="00E061E4" w:rsidP="00B47B8C">
      <w:pPr>
        <w:pStyle w:val="ECCAnnexheading3"/>
      </w:pPr>
      <w:r w:rsidRPr="00E061E4">
        <w:t>Modelling assumptions</w:t>
      </w:r>
    </w:p>
    <w:p w14:paraId="6DD9BF9F" w14:textId="2FBF7B22" w:rsidR="00E061E4" w:rsidRPr="00E061E4" w:rsidRDefault="00E061E4" w:rsidP="00E061E4">
      <w:r w:rsidRPr="00E061E4">
        <w:t>The propagation model is Free Space Loss between an airborn</w:t>
      </w:r>
      <w:r w:rsidR="00D40A55">
        <w:t>e</w:t>
      </w:r>
      <w:r w:rsidRPr="00E061E4">
        <w:t xml:space="preserve"> platform and PMSE devices used in open-air conditions, therefore omnidirectional without building loss and body loss. </w:t>
      </w:r>
    </w:p>
    <w:p w14:paraId="55991818" w14:textId="77777777" w:rsidR="00E061E4" w:rsidRPr="00E061E4" w:rsidRDefault="00E061E4" w:rsidP="00B47B8C">
      <w:pPr>
        <w:pStyle w:val="ECCAnnexheading3"/>
      </w:pPr>
      <w:r w:rsidRPr="00E061E4">
        <w:t>conclusion</w:t>
      </w:r>
    </w:p>
    <w:p w14:paraId="6D3E28C2" w14:textId="77777777" w:rsidR="00E061E4" w:rsidRPr="002D3221" w:rsidRDefault="00E061E4" w:rsidP="00E061E4">
      <w:r>
        <w:t>The MCL 1030-1090 frequencies study aims to def</w:t>
      </w:r>
      <w:r w:rsidRPr="0022412C">
        <w:t xml:space="preserve">ine the </w:t>
      </w:r>
      <w:r>
        <w:t>relevant guard band. Therefore it is</w:t>
      </w:r>
      <w:r w:rsidRPr="0022412C">
        <w:t xml:space="preserve"> consider</w:t>
      </w:r>
      <w:r>
        <w:t>ed</w:t>
      </w:r>
      <w:r w:rsidRPr="0022412C">
        <w:t xml:space="preserve"> that the closest distance between an airborne and an outdoor PMSE will be 1000 feet (around 330 meters).</w:t>
      </w:r>
      <w:r>
        <w:t xml:space="preserve"> </w:t>
      </w:r>
    </w:p>
    <w:p w14:paraId="04AE84BB" w14:textId="77777777" w:rsidR="00E061E4" w:rsidRPr="00E061E4" w:rsidRDefault="00E061E4" w:rsidP="00B47B8C">
      <w:pPr>
        <w:pStyle w:val="ECCAnnexheading4"/>
      </w:pPr>
      <w:bookmarkStart w:id="146" w:name="_Toc2761838"/>
      <w:r>
        <w:t>Guard band</w:t>
      </w:r>
      <w:r w:rsidRPr="00E061E4">
        <w:t xml:space="preserve"> to protect the 1030 MHz frequency</w:t>
      </w:r>
      <w:bookmarkEnd w:id="146"/>
    </w:p>
    <w:p w14:paraId="36269CED" w14:textId="77777777" w:rsidR="00E061E4" w:rsidRPr="0022412C" w:rsidRDefault="00E061E4" w:rsidP="00E061E4">
      <w:r w:rsidRPr="0022412C">
        <w:t>The system that has the widest receiver for the 1030 MHz frequency is the airborne SSR receiver (RTCA DO-181 §2.2.2.3).</w:t>
      </w:r>
    </w:p>
    <w:p w14:paraId="025F0346" w14:textId="77777777" w:rsidR="00E061E4" w:rsidRPr="0022412C" w:rsidRDefault="00E061E4" w:rsidP="00E061E4">
      <w:r w:rsidRPr="0022412C">
        <w:t>In this section, we only study the impact of audio PMSE to airborne SSR receiver as it is wider than the PMSE receiver.</w:t>
      </w:r>
    </w:p>
    <w:p w14:paraId="120D395F" w14:textId="77777777" w:rsidR="00E061E4" w:rsidRDefault="00E061E4" w:rsidP="00E061E4">
      <w:r w:rsidRPr="0022412C">
        <w:t>The airborne antenna gain is up to 5.4 dBi with a receiver bandwidth of 6 MHz.</w:t>
      </w:r>
    </w:p>
    <w:p w14:paraId="205EBA0C" w14:textId="77777777" w:rsidR="00E061E4" w:rsidRPr="00E40962" w:rsidRDefault="00E061E4" w:rsidP="00E061E4"/>
    <w:tbl>
      <w:tblPr>
        <w:tblW w:w="0" w:type="auto"/>
        <w:jc w:val="center"/>
        <w:tblBorders>
          <w:top w:val="single" w:sz="4" w:space="0" w:color="D22A23"/>
          <w:left w:val="single" w:sz="4" w:space="0" w:color="D22A23"/>
          <w:bottom w:val="single" w:sz="4" w:space="0" w:color="D22A23"/>
          <w:right w:val="single" w:sz="4" w:space="0" w:color="D22A23"/>
          <w:insideH w:val="single" w:sz="4" w:space="0" w:color="D22A23"/>
          <w:insideV w:val="single" w:sz="4" w:space="0" w:color="D22A23"/>
        </w:tblBorders>
        <w:tblCellMar>
          <w:top w:w="57" w:type="dxa"/>
        </w:tblCellMar>
        <w:tblLook w:val="04A0" w:firstRow="1" w:lastRow="0" w:firstColumn="1" w:lastColumn="0" w:noHBand="0" w:noVBand="1"/>
      </w:tblPr>
      <w:tblGrid>
        <w:gridCol w:w="3438"/>
        <w:gridCol w:w="5421"/>
      </w:tblGrid>
      <w:tr w:rsidR="00E061E4" w:rsidRPr="00D91F9D" w14:paraId="1EA82208" w14:textId="77777777" w:rsidTr="00E061E4">
        <w:trPr>
          <w:tblHeader/>
          <w:jc w:val="center"/>
        </w:trPr>
        <w:tc>
          <w:tcPr>
            <w:tcW w:w="3438" w:type="dxa"/>
            <w:tcBorders>
              <w:top w:val="single" w:sz="4" w:space="0" w:color="D22A23"/>
              <w:left w:val="single" w:sz="4" w:space="0" w:color="D22A23"/>
              <w:bottom w:val="single" w:sz="4" w:space="0" w:color="D22A23"/>
              <w:right w:val="single" w:sz="4" w:space="0" w:color="FFFFFF"/>
              <w:tl2br w:val="nil"/>
              <w:tr2bl w:val="nil"/>
            </w:tcBorders>
            <w:shd w:val="clear" w:color="auto" w:fill="D22A23"/>
            <w:vAlign w:val="center"/>
            <w:hideMark/>
          </w:tcPr>
          <w:p w14:paraId="6D14223E" w14:textId="77777777" w:rsidR="00E061E4" w:rsidRPr="00E061E4" w:rsidRDefault="00E061E4" w:rsidP="00D40A55">
            <w:pPr>
              <w:pStyle w:val="ECCTableHeaderwhitefont"/>
            </w:pPr>
            <w:r w:rsidRPr="00E061E4">
              <w:t>Parameters</w:t>
            </w:r>
          </w:p>
        </w:tc>
        <w:tc>
          <w:tcPr>
            <w:tcW w:w="5421" w:type="dxa"/>
            <w:tcBorders>
              <w:top w:val="single" w:sz="4" w:space="0" w:color="D22A23"/>
              <w:left w:val="single" w:sz="4" w:space="0" w:color="FFFFFF"/>
              <w:bottom w:val="single" w:sz="4" w:space="0" w:color="D22A23"/>
              <w:right w:val="single" w:sz="4" w:space="0" w:color="D22A23"/>
              <w:tl2br w:val="nil"/>
              <w:tr2bl w:val="nil"/>
            </w:tcBorders>
            <w:shd w:val="clear" w:color="auto" w:fill="D22A23"/>
            <w:vAlign w:val="center"/>
            <w:hideMark/>
          </w:tcPr>
          <w:p w14:paraId="38729418" w14:textId="77777777" w:rsidR="00E061E4" w:rsidRPr="00E061E4" w:rsidRDefault="00E061E4" w:rsidP="00D40A55">
            <w:pPr>
              <w:pStyle w:val="ECCTableHeaderwhitefont"/>
            </w:pPr>
            <w:r w:rsidRPr="00E061E4">
              <w:t>Impact of audio PMSE transmitter on SSR airborne receiver</w:t>
            </w:r>
          </w:p>
        </w:tc>
      </w:tr>
      <w:tr w:rsidR="00E061E4" w:rsidRPr="00D91F9D" w14:paraId="7E452CD5" w14:textId="77777777" w:rsidTr="00E061E4">
        <w:trPr>
          <w:jc w:val="center"/>
        </w:trPr>
        <w:tc>
          <w:tcPr>
            <w:tcW w:w="3438" w:type="dxa"/>
            <w:tcBorders>
              <w:top w:val="single" w:sz="4" w:space="0" w:color="D22A23"/>
              <w:left w:val="single" w:sz="4" w:space="0" w:color="D22A23"/>
              <w:bottom w:val="single" w:sz="4" w:space="0" w:color="D22A23"/>
              <w:right w:val="single" w:sz="4" w:space="0" w:color="D22A23"/>
            </w:tcBorders>
            <w:shd w:val="clear" w:color="auto" w:fill="auto"/>
            <w:vAlign w:val="center"/>
            <w:hideMark/>
          </w:tcPr>
          <w:p w14:paraId="332E410F" w14:textId="77777777" w:rsidR="00E061E4" w:rsidRPr="00E061E4" w:rsidRDefault="00E061E4" w:rsidP="00E061E4">
            <w:r w:rsidRPr="00E061E4">
              <w:t>PMSE e.i.r.p (dBm)</w:t>
            </w:r>
          </w:p>
        </w:tc>
        <w:tc>
          <w:tcPr>
            <w:tcW w:w="5421" w:type="dxa"/>
            <w:tcBorders>
              <w:top w:val="single" w:sz="4" w:space="0" w:color="D22A23"/>
              <w:left w:val="single" w:sz="4" w:space="0" w:color="D22A23"/>
              <w:bottom w:val="single" w:sz="4" w:space="0" w:color="D22A23"/>
              <w:right w:val="single" w:sz="4" w:space="0" w:color="D22A23"/>
            </w:tcBorders>
            <w:shd w:val="clear" w:color="auto" w:fill="auto"/>
            <w:vAlign w:val="center"/>
          </w:tcPr>
          <w:p w14:paraId="1082A01D" w14:textId="77777777" w:rsidR="00E061E4" w:rsidRPr="00E061E4" w:rsidRDefault="00E061E4" w:rsidP="00E061E4">
            <w:r w:rsidRPr="00E061E4">
              <w:t>17 dBm</w:t>
            </w:r>
          </w:p>
        </w:tc>
      </w:tr>
      <w:tr w:rsidR="00E061E4" w:rsidRPr="00D91F9D" w14:paraId="66ACC1C2" w14:textId="77777777" w:rsidTr="00E061E4">
        <w:trPr>
          <w:jc w:val="center"/>
        </w:trPr>
        <w:tc>
          <w:tcPr>
            <w:tcW w:w="3438" w:type="dxa"/>
            <w:tcBorders>
              <w:top w:val="single" w:sz="4" w:space="0" w:color="D22A23"/>
              <w:left w:val="single" w:sz="4" w:space="0" w:color="D22A23"/>
              <w:bottom w:val="single" w:sz="4" w:space="0" w:color="D22A23"/>
              <w:right w:val="single" w:sz="4" w:space="0" w:color="D22A23"/>
            </w:tcBorders>
            <w:shd w:val="clear" w:color="auto" w:fill="auto"/>
            <w:vAlign w:val="center"/>
          </w:tcPr>
          <w:p w14:paraId="3ED5DF57" w14:textId="77777777" w:rsidR="00E061E4" w:rsidRPr="00E061E4" w:rsidRDefault="00E061E4" w:rsidP="00E061E4">
            <w:r>
              <w:t>Aggregated Effect (3 PMSE near the bandwidth edge victim) (dB)</w:t>
            </w:r>
          </w:p>
        </w:tc>
        <w:tc>
          <w:tcPr>
            <w:tcW w:w="5421" w:type="dxa"/>
            <w:tcBorders>
              <w:top w:val="single" w:sz="4" w:space="0" w:color="D22A23"/>
              <w:left w:val="single" w:sz="4" w:space="0" w:color="D22A23"/>
              <w:bottom w:val="single" w:sz="4" w:space="0" w:color="D22A23"/>
              <w:right w:val="single" w:sz="4" w:space="0" w:color="D22A23"/>
            </w:tcBorders>
            <w:shd w:val="clear" w:color="auto" w:fill="auto"/>
            <w:vAlign w:val="center"/>
          </w:tcPr>
          <w:p w14:paraId="2DE5DF1A" w14:textId="77777777" w:rsidR="00E061E4" w:rsidRPr="00E061E4" w:rsidRDefault="00E061E4" w:rsidP="00E061E4">
            <w:r>
              <w:t>4.77 dB</w:t>
            </w:r>
          </w:p>
        </w:tc>
      </w:tr>
      <w:tr w:rsidR="00E061E4" w:rsidRPr="00D91F9D" w14:paraId="466ADD9B" w14:textId="77777777" w:rsidTr="00E061E4">
        <w:trPr>
          <w:jc w:val="center"/>
        </w:trPr>
        <w:tc>
          <w:tcPr>
            <w:tcW w:w="3438" w:type="dxa"/>
            <w:tcBorders>
              <w:top w:val="single" w:sz="4" w:space="0" w:color="D22A23"/>
              <w:left w:val="single" w:sz="4" w:space="0" w:color="D22A23"/>
              <w:bottom w:val="single" w:sz="4" w:space="0" w:color="D22A23"/>
              <w:right w:val="single" w:sz="4" w:space="0" w:color="D22A23"/>
            </w:tcBorders>
            <w:shd w:val="clear" w:color="auto" w:fill="auto"/>
            <w:vAlign w:val="center"/>
          </w:tcPr>
          <w:p w14:paraId="0C921D1A" w14:textId="77777777" w:rsidR="00E061E4" w:rsidRPr="00E061E4" w:rsidRDefault="00E061E4" w:rsidP="00E061E4">
            <w:r w:rsidRPr="00E061E4">
              <w:t>SSR receiver Noise (dBm)</w:t>
            </w:r>
          </w:p>
        </w:tc>
        <w:tc>
          <w:tcPr>
            <w:tcW w:w="5421" w:type="dxa"/>
            <w:tcBorders>
              <w:top w:val="single" w:sz="4" w:space="0" w:color="D22A23"/>
              <w:left w:val="single" w:sz="4" w:space="0" w:color="D22A23"/>
              <w:bottom w:val="single" w:sz="4" w:space="0" w:color="D22A23"/>
              <w:right w:val="single" w:sz="4" w:space="0" w:color="D22A23"/>
            </w:tcBorders>
            <w:shd w:val="clear" w:color="auto" w:fill="auto"/>
            <w:vAlign w:val="center"/>
          </w:tcPr>
          <w:p w14:paraId="5C7317F4" w14:textId="77777777" w:rsidR="00E061E4" w:rsidRPr="00E061E4" w:rsidRDefault="00E061E4" w:rsidP="00E061E4">
            <w:r w:rsidRPr="00E061E4">
              <w:t>-101.15 dBm</w:t>
            </w:r>
          </w:p>
        </w:tc>
      </w:tr>
      <w:tr w:rsidR="00E061E4" w:rsidRPr="00D91F9D" w14:paraId="4EE9104B" w14:textId="77777777" w:rsidTr="00E061E4">
        <w:trPr>
          <w:jc w:val="center"/>
        </w:trPr>
        <w:tc>
          <w:tcPr>
            <w:tcW w:w="3438" w:type="dxa"/>
            <w:tcBorders>
              <w:top w:val="single" w:sz="4" w:space="0" w:color="D22A23"/>
              <w:left w:val="single" w:sz="4" w:space="0" w:color="D22A23"/>
              <w:bottom w:val="single" w:sz="4" w:space="0" w:color="D22A23"/>
              <w:right w:val="single" w:sz="4" w:space="0" w:color="D22A23"/>
            </w:tcBorders>
            <w:shd w:val="clear" w:color="auto" w:fill="auto"/>
            <w:vAlign w:val="center"/>
          </w:tcPr>
          <w:p w14:paraId="0CC467B7" w14:textId="77777777" w:rsidR="00E061E4" w:rsidRPr="00E061E4" w:rsidRDefault="00E061E4" w:rsidP="00E061E4">
            <w:r w:rsidRPr="00E061E4">
              <w:t>SSR antenna gain (dBi)</w:t>
            </w:r>
          </w:p>
        </w:tc>
        <w:tc>
          <w:tcPr>
            <w:tcW w:w="5421" w:type="dxa"/>
            <w:tcBorders>
              <w:top w:val="single" w:sz="4" w:space="0" w:color="D22A23"/>
              <w:left w:val="single" w:sz="4" w:space="0" w:color="D22A23"/>
              <w:bottom w:val="single" w:sz="4" w:space="0" w:color="D22A23"/>
              <w:right w:val="single" w:sz="4" w:space="0" w:color="D22A23"/>
            </w:tcBorders>
            <w:shd w:val="clear" w:color="auto" w:fill="auto"/>
            <w:vAlign w:val="center"/>
          </w:tcPr>
          <w:p w14:paraId="65CB9A3D" w14:textId="77777777" w:rsidR="00E061E4" w:rsidRPr="00E061E4" w:rsidRDefault="00E061E4" w:rsidP="00E061E4">
            <w:r w:rsidRPr="00E061E4">
              <w:t>5.4</w:t>
            </w:r>
          </w:p>
        </w:tc>
      </w:tr>
      <w:tr w:rsidR="00E061E4" w:rsidRPr="00D91F9D" w14:paraId="39B4F2FE" w14:textId="77777777" w:rsidTr="00E061E4">
        <w:trPr>
          <w:jc w:val="center"/>
        </w:trPr>
        <w:tc>
          <w:tcPr>
            <w:tcW w:w="3438" w:type="dxa"/>
            <w:tcBorders>
              <w:top w:val="single" w:sz="4" w:space="0" w:color="D22A23"/>
              <w:left w:val="single" w:sz="4" w:space="0" w:color="D22A23"/>
              <w:bottom w:val="single" w:sz="4" w:space="0" w:color="D22A23"/>
              <w:right w:val="single" w:sz="4" w:space="0" w:color="D22A23"/>
            </w:tcBorders>
            <w:shd w:val="clear" w:color="auto" w:fill="auto"/>
            <w:vAlign w:val="center"/>
          </w:tcPr>
          <w:p w14:paraId="5E22E9EE" w14:textId="77777777" w:rsidR="00E061E4" w:rsidRPr="00E061E4" w:rsidRDefault="00E061E4" w:rsidP="00E061E4">
            <w:r w:rsidRPr="00E061E4">
              <w:lastRenderedPageBreak/>
              <w:t>Cable loss (dB)</w:t>
            </w:r>
          </w:p>
        </w:tc>
        <w:tc>
          <w:tcPr>
            <w:tcW w:w="5421" w:type="dxa"/>
            <w:tcBorders>
              <w:top w:val="single" w:sz="4" w:space="0" w:color="D22A23"/>
              <w:left w:val="single" w:sz="4" w:space="0" w:color="D22A23"/>
              <w:bottom w:val="single" w:sz="4" w:space="0" w:color="D22A23"/>
              <w:right w:val="single" w:sz="4" w:space="0" w:color="D22A23"/>
            </w:tcBorders>
            <w:shd w:val="clear" w:color="auto" w:fill="auto"/>
            <w:vAlign w:val="center"/>
          </w:tcPr>
          <w:p w14:paraId="7C7543BF" w14:textId="77777777" w:rsidR="00E061E4" w:rsidRPr="00E061E4" w:rsidRDefault="00E061E4" w:rsidP="00E061E4">
            <w:r w:rsidRPr="00E061E4">
              <w:t>1</w:t>
            </w:r>
          </w:p>
        </w:tc>
      </w:tr>
      <w:tr w:rsidR="00E061E4" w:rsidRPr="00D91F9D" w14:paraId="79C864DB" w14:textId="77777777" w:rsidTr="00E061E4">
        <w:trPr>
          <w:jc w:val="center"/>
        </w:trPr>
        <w:tc>
          <w:tcPr>
            <w:tcW w:w="3438" w:type="dxa"/>
            <w:tcBorders>
              <w:top w:val="single" w:sz="4" w:space="0" w:color="D22A23"/>
              <w:left w:val="single" w:sz="4" w:space="0" w:color="D22A23"/>
              <w:bottom w:val="single" w:sz="4" w:space="0" w:color="D22A23"/>
              <w:right w:val="single" w:sz="4" w:space="0" w:color="D22A23"/>
            </w:tcBorders>
            <w:shd w:val="clear" w:color="auto" w:fill="auto"/>
            <w:vAlign w:val="center"/>
          </w:tcPr>
          <w:p w14:paraId="6DDAD6CF" w14:textId="77777777" w:rsidR="00E061E4" w:rsidRPr="00E061E4" w:rsidRDefault="00E061E4" w:rsidP="00E061E4">
            <w:r w:rsidRPr="00E061E4">
              <w:t>Safety Margin (dB)</w:t>
            </w:r>
          </w:p>
        </w:tc>
        <w:tc>
          <w:tcPr>
            <w:tcW w:w="5421" w:type="dxa"/>
            <w:tcBorders>
              <w:top w:val="single" w:sz="4" w:space="0" w:color="D22A23"/>
              <w:left w:val="single" w:sz="4" w:space="0" w:color="D22A23"/>
              <w:bottom w:val="single" w:sz="4" w:space="0" w:color="D22A23"/>
              <w:right w:val="single" w:sz="4" w:space="0" w:color="D22A23"/>
            </w:tcBorders>
            <w:shd w:val="clear" w:color="auto" w:fill="auto"/>
            <w:vAlign w:val="center"/>
          </w:tcPr>
          <w:p w14:paraId="7F6FA98C" w14:textId="77777777" w:rsidR="00E061E4" w:rsidRPr="00E061E4" w:rsidRDefault="00E061E4" w:rsidP="00E061E4">
            <w:r w:rsidRPr="00E061E4">
              <w:t>6</w:t>
            </w:r>
          </w:p>
        </w:tc>
      </w:tr>
      <w:tr w:rsidR="00E061E4" w:rsidRPr="008F0CE0" w14:paraId="70B0F2A6" w14:textId="77777777" w:rsidTr="00E061E4">
        <w:trPr>
          <w:jc w:val="center"/>
        </w:trPr>
        <w:tc>
          <w:tcPr>
            <w:tcW w:w="3438" w:type="dxa"/>
            <w:tcBorders>
              <w:top w:val="single" w:sz="4" w:space="0" w:color="D22A23"/>
              <w:left w:val="single" w:sz="4" w:space="0" w:color="D22A23"/>
              <w:bottom w:val="single" w:sz="4" w:space="0" w:color="D22A23"/>
              <w:right w:val="single" w:sz="4" w:space="0" w:color="D22A23"/>
            </w:tcBorders>
            <w:shd w:val="clear" w:color="auto" w:fill="auto"/>
            <w:vAlign w:val="center"/>
          </w:tcPr>
          <w:p w14:paraId="17D20F49" w14:textId="77777777" w:rsidR="00E061E4" w:rsidRPr="00E061E4" w:rsidRDefault="00E061E4" w:rsidP="00E061E4">
            <w:r w:rsidRPr="00D91F9D">
              <w:t>I</w:t>
            </w:r>
            <w:r w:rsidRPr="00E061E4">
              <w:t>nterference Level allowed (dBm)</w:t>
            </w:r>
          </w:p>
        </w:tc>
        <w:tc>
          <w:tcPr>
            <w:tcW w:w="5421" w:type="dxa"/>
            <w:tcBorders>
              <w:top w:val="single" w:sz="4" w:space="0" w:color="D22A23"/>
              <w:left w:val="single" w:sz="4" w:space="0" w:color="D22A23"/>
              <w:bottom w:val="single" w:sz="4" w:space="0" w:color="D22A23"/>
              <w:right w:val="single" w:sz="4" w:space="0" w:color="D22A23"/>
            </w:tcBorders>
            <w:shd w:val="clear" w:color="auto" w:fill="auto"/>
            <w:vAlign w:val="center"/>
          </w:tcPr>
          <w:p w14:paraId="70A12262" w14:textId="5210FBDD" w:rsidR="00E061E4" w:rsidRPr="00E061E4" w:rsidRDefault="00E061E4" w:rsidP="00E061E4">
            <w:pPr>
              <w:rPr>
                <w:lang w:val="sv-SE"/>
              </w:rPr>
            </w:pPr>
            <w:r w:rsidRPr="00E061E4">
              <w:rPr>
                <w:lang w:val="sv-SE"/>
              </w:rPr>
              <w:t>-117.55 dBm (I/N</w:t>
            </w:r>
            <w:r w:rsidR="00070B77" w:rsidRPr="00070B77">
              <w:rPr>
                <w:lang w:val="sv-SE"/>
              </w:rPr>
              <w:t xml:space="preserve"> </w:t>
            </w:r>
            <w:r w:rsidRPr="00E061E4">
              <w:rPr>
                <w:lang w:val="sv-SE"/>
              </w:rPr>
              <w:t>=</w:t>
            </w:r>
            <w:r w:rsidR="00070B77" w:rsidRPr="00070B77">
              <w:rPr>
                <w:lang w:val="sv-SE"/>
              </w:rPr>
              <w:t xml:space="preserve"> </w:t>
            </w:r>
            <w:r w:rsidRPr="00E061E4">
              <w:rPr>
                <w:lang w:val="sv-SE"/>
              </w:rPr>
              <w:t>-6</w:t>
            </w:r>
            <w:r w:rsidR="00070B77" w:rsidRPr="00070B77">
              <w:rPr>
                <w:lang w:val="sv-SE"/>
              </w:rPr>
              <w:t xml:space="preserve"> </w:t>
            </w:r>
            <w:r w:rsidRPr="00E061E4">
              <w:rPr>
                <w:lang w:val="sv-SE"/>
              </w:rPr>
              <w:t>dB) / -121.55 dBm (I/N</w:t>
            </w:r>
            <w:r w:rsidR="00070B77" w:rsidRPr="00070B77">
              <w:rPr>
                <w:lang w:val="sv-SE"/>
              </w:rPr>
              <w:t xml:space="preserve"> </w:t>
            </w:r>
            <w:r w:rsidRPr="00E061E4">
              <w:rPr>
                <w:lang w:val="sv-SE"/>
              </w:rPr>
              <w:t>=</w:t>
            </w:r>
            <w:r w:rsidR="00070B77" w:rsidRPr="00070B77">
              <w:rPr>
                <w:lang w:val="sv-SE"/>
              </w:rPr>
              <w:t xml:space="preserve"> </w:t>
            </w:r>
            <w:r w:rsidRPr="00E061E4">
              <w:rPr>
                <w:lang w:val="sv-SE"/>
              </w:rPr>
              <w:t>-10</w:t>
            </w:r>
            <w:r w:rsidR="00070B77" w:rsidRPr="00070B77">
              <w:rPr>
                <w:lang w:val="sv-SE"/>
              </w:rPr>
              <w:t xml:space="preserve"> </w:t>
            </w:r>
            <w:r w:rsidRPr="00E061E4">
              <w:rPr>
                <w:lang w:val="sv-SE"/>
              </w:rPr>
              <w:t>dB)</w:t>
            </w:r>
          </w:p>
        </w:tc>
      </w:tr>
      <w:tr w:rsidR="00E061E4" w:rsidRPr="008F0CE0" w14:paraId="7788419E" w14:textId="77777777" w:rsidTr="00E061E4">
        <w:trPr>
          <w:jc w:val="center"/>
        </w:trPr>
        <w:tc>
          <w:tcPr>
            <w:tcW w:w="3438" w:type="dxa"/>
            <w:tcBorders>
              <w:top w:val="single" w:sz="4" w:space="0" w:color="D22A23"/>
              <w:left w:val="single" w:sz="4" w:space="0" w:color="D22A23"/>
              <w:bottom w:val="single" w:sz="4" w:space="0" w:color="D22A23"/>
              <w:right w:val="single" w:sz="4" w:space="0" w:color="D22A23"/>
            </w:tcBorders>
            <w:shd w:val="clear" w:color="auto" w:fill="auto"/>
            <w:vAlign w:val="center"/>
          </w:tcPr>
          <w:p w14:paraId="4F59BD9E" w14:textId="77777777" w:rsidR="00E061E4" w:rsidRPr="00E061E4" w:rsidRDefault="00E061E4" w:rsidP="00E061E4">
            <w:r w:rsidRPr="00E061E4">
              <w:t>Requested Attenuation (dB)</w:t>
            </w:r>
          </w:p>
        </w:tc>
        <w:tc>
          <w:tcPr>
            <w:tcW w:w="5421" w:type="dxa"/>
            <w:tcBorders>
              <w:top w:val="single" w:sz="4" w:space="0" w:color="D22A23"/>
              <w:left w:val="single" w:sz="4" w:space="0" w:color="D22A23"/>
              <w:bottom w:val="single" w:sz="4" w:space="0" w:color="D22A23"/>
              <w:right w:val="single" w:sz="4" w:space="0" w:color="D22A23"/>
            </w:tcBorders>
            <w:shd w:val="clear" w:color="auto" w:fill="auto"/>
            <w:vAlign w:val="center"/>
          </w:tcPr>
          <w:p w14:paraId="40CC4538" w14:textId="2C680ADA" w:rsidR="00E061E4" w:rsidRPr="00E061E4" w:rsidRDefault="00E061E4" w:rsidP="00E061E4">
            <w:pPr>
              <w:rPr>
                <w:lang w:val="sv-SE"/>
              </w:rPr>
            </w:pPr>
            <w:r w:rsidRPr="00E061E4">
              <w:rPr>
                <w:lang w:val="sv-SE"/>
              </w:rPr>
              <w:t>139.32 dB (I/N</w:t>
            </w:r>
            <w:r w:rsidR="00070B77" w:rsidRPr="00070B77">
              <w:rPr>
                <w:lang w:val="sv-SE"/>
              </w:rPr>
              <w:t xml:space="preserve"> </w:t>
            </w:r>
            <w:r w:rsidRPr="00E061E4">
              <w:rPr>
                <w:lang w:val="sv-SE"/>
              </w:rPr>
              <w:t>=</w:t>
            </w:r>
            <w:r w:rsidR="00070B77" w:rsidRPr="00070B77">
              <w:rPr>
                <w:lang w:val="sv-SE"/>
              </w:rPr>
              <w:t xml:space="preserve"> </w:t>
            </w:r>
            <w:r w:rsidRPr="00E061E4">
              <w:rPr>
                <w:lang w:val="sv-SE"/>
              </w:rPr>
              <w:t>-6</w:t>
            </w:r>
            <w:r w:rsidR="00070B77" w:rsidRPr="00070B77">
              <w:rPr>
                <w:lang w:val="sv-SE"/>
              </w:rPr>
              <w:t xml:space="preserve"> </w:t>
            </w:r>
            <w:r w:rsidRPr="00E061E4">
              <w:rPr>
                <w:lang w:val="sv-SE"/>
              </w:rPr>
              <w:t>dB) / 143.32 dB (I/N</w:t>
            </w:r>
            <w:r w:rsidR="00070B77" w:rsidRPr="00070B77">
              <w:rPr>
                <w:lang w:val="sv-SE"/>
              </w:rPr>
              <w:t xml:space="preserve"> </w:t>
            </w:r>
            <w:r w:rsidRPr="00E061E4">
              <w:rPr>
                <w:lang w:val="sv-SE"/>
              </w:rPr>
              <w:t>=</w:t>
            </w:r>
            <w:r w:rsidR="00070B77" w:rsidRPr="00070B77">
              <w:rPr>
                <w:lang w:val="sv-SE"/>
              </w:rPr>
              <w:t xml:space="preserve"> </w:t>
            </w:r>
            <w:r w:rsidRPr="00E061E4">
              <w:rPr>
                <w:lang w:val="sv-SE"/>
              </w:rPr>
              <w:t>-10</w:t>
            </w:r>
            <w:r w:rsidR="00070B77" w:rsidRPr="00070B77">
              <w:rPr>
                <w:lang w:val="sv-SE"/>
              </w:rPr>
              <w:t xml:space="preserve"> </w:t>
            </w:r>
            <w:r w:rsidRPr="00E061E4">
              <w:rPr>
                <w:lang w:val="sv-SE"/>
              </w:rPr>
              <w:t>dB)</w:t>
            </w:r>
          </w:p>
        </w:tc>
      </w:tr>
      <w:tr w:rsidR="00E061E4" w:rsidRPr="00D91F9D" w14:paraId="4C7EAAB0" w14:textId="77777777" w:rsidTr="00E061E4">
        <w:trPr>
          <w:jc w:val="center"/>
        </w:trPr>
        <w:tc>
          <w:tcPr>
            <w:tcW w:w="3438" w:type="dxa"/>
            <w:tcBorders>
              <w:top w:val="single" w:sz="4" w:space="0" w:color="D22A23"/>
              <w:left w:val="single" w:sz="4" w:space="0" w:color="D22A23"/>
              <w:bottom w:val="single" w:sz="4" w:space="0" w:color="D22A23"/>
              <w:right w:val="single" w:sz="4" w:space="0" w:color="D22A23"/>
            </w:tcBorders>
            <w:shd w:val="clear" w:color="auto" w:fill="auto"/>
            <w:vAlign w:val="center"/>
          </w:tcPr>
          <w:p w14:paraId="414A4727" w14:textId="77777777" w:rsidR="00E061E4" w:rsidRPr="00E061E4" w:rsidRDefault="00E061E4" w:rsidP="00E061E4">
            <w:r w:rsidRPr="00E061E4">
              <w:t>FSL Attenuation for 330 meters at 1030 MHz (dB)</w:t>
            </w:r>
          </w:p>
        </w:tc>
        <w:tc>
          <w:tcPr>
            <w:tcW w:w="5421" w:type="dxa"/>
            <w:tcBorders>
              <w:top w:val="single" w:sz="4" w:space="0" w:color="D22A23"/>
              <w:left w:val="single" w:sz="4" w:space="0" w:color="D22A23"/>
              <w:bottom w:val="single" w:sz="4" w:space="0" w:color="D22A23"/>
              <w:right w:val="single" w:sz="4" w:space="0" w:color="D22A23"/>
            </w:tcBorders>
            <w:shd w:val="clear" w:color="auto" w:fill="auto"/>
            <w:vAlign w:val="center"/>
          </w:tcPr>
          <w:p w14:paraId="59988DA4" w14:textId="77777777" w:rsidR="00E061E4" w:rsidRPr="00E061E4" w:rsidRDefault="00E061E4" w:rsidP="00E061E4">
            <w:r w:rsidRPr="00E061E4">
              <w:t>83.07 dB</w:t>
            </w:r>
          </w:p>
        </w:tc>
      </w:tr>
      <w:tr w:rsidR="00E061E4" w:rsidRPr="008F0CE0" w14:paraId="30D8EF40" w14:textId="77777777" w:rsidTr="00E061E4">
        <w:trPr>
          <w:jc w:val="center"/>
        </w:trPr>
        <w:tc>
          <w:tcPr>
            <w:tcW w:w="3438" w:type="dxa"/>
            <w:tcBorders>
              <w:top w:val="single" w:sz="4" w:space="0" w:color="D22A23"/>
              <w:left w:val="single" w:sz="4" w:space="0" w:color="D22A23"/>
              <w:bottom w:val="single" w:sz="4" w:space="0" w:color="D22A23"/>
              <w:right w:val="single" w:sz="4" w:space="0" w:color="D22A23"/>
            </w:tcBorders>
            <w:shd w:val="clear" w:color="auto" w:fill="auto"/>
            <w:vAlign w:val="center"/>
          </w:tcPr>
          <w:p w14:paraId="3267012C" w14:textId="77777777" w:rsidR="00E061E4" w:rsidRPr="00E061E4" w:rsidRDefault="00E061E4" w:rsidP="00E061E4">
            <w:r w:rsidRPr="00E061E4">
              <w:t>Receiver Selectivity Required (dB)</w:t>
            </w:r>
          </w:p>
        </w:tc>
        <w:tc>
          <w:tcPr>
            <w:tcW w:w="5421" w:type="dxa"/>
            <w:tcBorders>
              <w:top w:val="single" w:sz="4" w:space="0" w:color="D22A23"/>
              <w:left w:val="single" w:sz="4" w:space="0" w:color="D22A23"/>
              <w:bottom w:val="single" w:sz="4" w:space="0" w:color="D22A23"/>
              <w:right w:val="single" w:sz="4" w:space="0" w:color="D22A23"/>
            </w:tcBorders>
            <w:shd w:val="clear" w:color="auto" w:fill="auto"/>
            <w:vAlign w:val="center"/>
          </w:tcPr>
          <w:p w14:paraId="34A4C9A8" w14:textId="4E46222C" w:rsidR="00E061E4" w:rsidRPr="00E061E4" w:rsidRDefault="00E061E4" w:rsidP="00E061E4">
            <w:pPr>
              <w:rPr>
                <w:lang w:val="sv-SE"/>
              </w:rPr>
            </w:pPr>
            <w:r w:rsidRPr="00E061E4">
              <w:rPr>
                <w:lang w:val="sv-SE"/>
              </w:rPr>
              <w:t>56.25 dB (I/N</w:t>
            </w:r>
            <w:r w:rsidR="00070B77" w:rsidRPr="00070B77">
              <w:rPr>
                <w:lang w:val="sv-SE"/>
              </w:rPr>
              <w:t xml:space="preserve"> </w:t>
            </w:r>
            <w:r w:rsidRPr="00E061E4">
              <w:rPr>
                <w:lang w:val="sv-SE"/>
              </w:rPr>
              <w:t>=</w:t>
            </w:r>
            <w:r w:rsidR="00070B77" w:rsidRPr="00070B77">
              <w:rPr>
                <w:lang w:val="sv-SE"/>
              </w:rPr>
              <w:t xml:space="preserve"> </w:t>
            </w:r>
            <w:r w:rsidRPr="00E061E4">
              <w:rPr>
                <w:lang w:val="sv-SE"/>
              </w:rPr>
              <w:t>-6</w:t>
            </w:r>
            <w:r w:rsidR="00070B77" w:rsidRPr="00070B77">
              <w:rPr>
                <w:lang w:val="sv-SE"/>
              </w:rPr>
              <w:t xml:space="preserve"> </w:t>
            </w:r>
            <w:r w:rsidRPr="00E061E4">
              <w:rPr>
                <w:lang w:val="sv-SE"/>
              </w:rPr>
              <w:t>dB) / 60.25 dB (I/N</w:t>
            </w:r>
            <w:r w:rsidR="00070B77" w:rsidRPr="00070B77">
              <w:rPr>
                <w:lang w:val="sv-SE"/>
              </w:rPr>
              <w:t xml:space="preserve"> </w:t>
            </w:r>
            <w:r w:rsidRPr="00E061E4">
              <w:rPr>
                <w:lang w:val="sv-SE"/>
              </w:rPr>
              <w:t>=</w:t>
            </w:r>
            <w:r w:rsidR="00070B77" w:rsidRPr="00070B77">
              <w:rPr>
                <w:lang w:val="sv-SE"/>
              </w:rPr>
              <w:t xml:space="preserve"> </w:t>
            </w:r>
            <w:r w:rsidRPr="00E061E4">
              <w:rPr>
                <w:lang w:val="sv-SE"/>
              </w:rPr>
              <w:t>-10</w:t>
            </w:r>
            <w:r w:rsidR="00070B77" w:rsidRPr="00070B77">
              <w:rPr>
                <w:lang w:val="sv-SE"/>
              </w:rPr>
              <w:t xml:space="preserve"> </w:t>
            </w:r>
            <w:r w:rsidRPr="00E061E4">
              <w:rPr>
                <w:lang w:val="sv-SE"/>
              </w:rPr>
              <w:t>dB)</w:t>
            </w:r>
          </w:p>
        </w:tc>
      </w:tr>
      <w:tr w:rsidR="00E061E4" w:rsidRPr="008F0CE0" w14:paraId="2C9E0180" w14:textId="77777777" w:rsidTr="00E061E4">
        <w:trPr>
          <w:jc w:val="center"/>
        </w:trPr>
        <w:tc>
          <w:tcPr>
            <w:tcW w:w="3438" w:type="dxa"/>
            <w:tcBorders>
              <w:top w:val="single" w:sz="4" w:space="0" w:color="D22A23"/>
              <w:left w:val="single" w:sz="4" w:space="0" w:color="D22A23"/>
              <w:bottom w:val="single" w:sz="4" w:space="0" w:color="D22A23"/>
              <w:right w:val="single" w:sz="4" w:space="0" w:color="D22A23"/>
            </w:tcBorders>
            <w:shd w:val="clear" w:color="auto" w:fill="auto"/>
            <w:vAlign w:val="center"/>
          </w:tcPr>
          <w:p w14:paraId="0D5F2D17" w14:textId="77777777" w:rsidR="00E061E4" w:rsidRPr="00E061E4" w:rsidRDefault="00E061E4" w:rsidP="00E061E4">
            <w:r w:rsidRPr="00E061E4">
              <w:t xml:space="preserve">Guard band to reach the receiver selectivity (MHz) </w:t>
            </w:r>
          </w:p>
        </w:tc>
        <w:tc>
          <w:tcPr>
            <w:tcW w:w="5421" w:type="dxa"/>
            <w:tcBorders>
              <w:top w:val="single" w:sz="4" w:space="0" w:color="D22A23"/>
              <w:left w:val="single" w:sz="4" w:space="0" w:color="D22A23"/>
              <w:bottom w:val="single" w:sz="4" w:space="0" w:color="D22A23"/>
              <w:right w:val="single" w:sz="4" w:space="0" w:color="D22A23"/>
            </w:tcBorders>
            <w:shd w:val="clear" w:color="auto" w:fill="auto"/>
            <w:vAlign w:val="center"/>
          </w:tcPr>
          <w:p w14:paraId="17517FBC" w14:textId="2206D711" w:rsidR="00E061E4" w:rsidRPr="00E061E4" w:rsidRDefault="00E061E4" w:rsidP="00E061E4">
            <w:pPr>
              <w:rPr>
                <w:lang w:val="sv-SE"/>
              </w:rPr>
            </w:pPr>
            <w:r w:rsidRPr="00E061E4">
              <w:rPr>
                <w:lang w:val="sv-SE"/>
              </w:rPr>
              <w:t>23.1 MHz (I/N</w:t>
            </w:r>
            <w:r w:rsidR="00070B77" w:rsidRPr="00070B77">
              <w:rPr>
                <w:lang w:val="sv-SE"/>
              </w:rPr>
              <w:t xml:space="preserve"> </w:t>
            </w:r>
            <w:r w:rsidRPr="00E061E4">
              <w:rPr>
                <w:lang w:val="sv-SE"/>
              </w:rPr>
              <w:t>=</w:t>
            </w:r>
            <w:r w:rsidR="00070B77" w:rsidRPr="00070B77">
              <w:rPr>
                <w:lang w:val="sv-SE"/>
              </w:rPr>
              <w:t xml:space="preserve"> </w:t>
            </w:r>
            <w:r w:rsidRPr="00E061E4">
              <w:rPr>
                <w:lang w:val="sv-SE"/>
              </w:rPr>
              <w:t>-</w:t>
            </w:r>
            <w:r w:rsidR="00070B77" w:rsidRPr="00070B77">
              <w:rPr>
                <w:lang w:val="sv-SE"/>
              </w:rPr>
              <w:t xml:space="preserve"> </w:t>
            </w:r>
            <w:r w:rsidRPr="00E061E4">
              <w:rPr>
                <w:lang w:val="sv-SE"/>
              </w:rPr>
              <w:t>6</w:t>
            </w:r>
            <w:r w:rsidR="00070B77" w:rsidRPr="00070B77">
              <w:rPr>
                <w:lang w:val="sv-SE"/>
              </w:rPr>
              <w:t xml:space="preserve"> </w:t>
            </w:r>
            <w:r w:rsidRPr="00E061E4">
              <w:rPr>
                <w:lang w:val="sv-SE"/>
              </w:rPr>
              <w:t>dB) / &gt;25 MHz (extrapolation) (I/N</w:t>
            </w:r>
            <w:r w:rsidR="00070B77" w:rsidRPr="00070B77">
              <w:rPr>
                <w:lang w:val="sv-SE"/>
              </w:rPr>
              <w:t xml:space="preserve"> </w:t>
            </w:r>
            <w:r w:rsidRPr="00E061E4">
              <w:rPr>
                <w:lang w:val="sv-SE"/>
              </w:rPr>
              <w:t>=</w:t>
            </w:r>
            <w:r w:rsidR="00070B77" w:rsidRPr="00070B77">
              <w:rPr>
                <w:lang w:val="sv-SE"/>
              </w:rPr>
              <w:t xml:space="preserve"> </w:t>
            </w:r>
            <w:r w:rsidRPr="00E061E4">
              <w:rPr>
                <w:lang w:val="sv-SE"/>
              </w:rPr>
              <w:t>-10</w:t>
            </w:r>
            <w:r w:rsidR="00070B77" w:rsidRPr="00070B77">
              <w:rPr>
                <w:lang w:val="sv-SE"/>
              </w:rPr>
              <w:t xml:space="preserve"> </w:t>
            </w:r>
            <w:r w:rsidRPr="00E061E4">
              <w:rPr>
                <w:lang w:val="sv-SE"/>
              </w:rPr>
              <w:t>dB)</w:t>
            </w:r>
          </w:p>
        </w:tc>
      </w:tr>
    </w:tbl>
    <w:p w14:paraId="44AC59CD" w14:textId="7A48F980" w:rsidR="00E061E4" w:rsidRDefault="00E061E4" w:rsidP="00E061E4">
      <w:r w:rsidRPr="0022412C">
        <w:t xml:space="preserve">According to the SSR Selectivity from the </w:t>
      </w:r>
      <w:r>
        <w:t>study</w:t>
      </w:r>
      <w:r w:rsidRPr="0022412C">
        <w:t xml:space="preserve">, a </w:t>
      </w:r>
      <w:r>
        <w:t>guard band</w:t>
      </w:r>
      <w:r w:rsidRPr="0022412C">
        <w:t xml:space="preserve"> of </w:t>
      </w:r>
      <w:r>
        <w:t>23,1</w:t>
      </w:r>
      <w:r w:rsidRPr="0022412C">
        <w:t xml:space="preserve"> MHz (I/N</w:t>
      </w:r>
      <w:r w:rsidR="00070B77">
        <w:t xml:space="preserve"> </w:t>
      </w:r>
      <w:r w:rsidRPr="0022412C">
        <w:t>=</w:t>
      </w:r>
      <w:r w:rsidR="00070B77">
        <w:t xml:space="preserve"> </w:t>
      </w:r>
      <w:r w:rsidRPr="0022412C">
        <w:t>-</w:t>
      </w:r>
      <w:r>
        <w:t>6</w:t>
      </w:r>
      <w:r w:rsidR="00070B77">
        <w:t xml:space="preserve"> </w:t>
      </w:r>
      <w:r w:rsidRPr="0022412C">
        <w:t>dB) or &gt;</w:t>
      </w:r>
      <w:r>
        <w:t>25</w:t>
      </w:r>
      <w:r w:rsidRPr="0022412C">
        <w:t xml:space="preserve"> MHz (I/N</w:t>
      </w:r>
      <w:r w:rsidR="00070B77">
        <w:t xml:space="preserve"> </w:t>
      </w:r>
      <w:r w:rsidRPr="0022412C">
        <w:t>=</w:t>
      </w:r>
      <w:r w:rsidR="00070B77">
        <w:t xml:space="preserve"> </w:t>
      </w:r>
      <w:r w:rsidRPr="0022412C">
        <w:t>-</w:t>
      </w:r>
      <w:r>
        <w:t>1</w:t>
      </w:r>
      <w:r w:rsidRPr="0022412C">
        <w:t>0</w:t>
      </w:r>
      <w:r w:rsidR="00070B77">
        <w:t xml:space="preserve"> </w:t>
      </w:r>
      <w:r w:rsidRPr="0022412C">
        <w:t xml:space="preserve">dB) is needed in order to protect the </w:t>
      </w:r>
      <w:r>
        <w:t>1030 MHz frequency</w:t>
      </w:r>
      <w:r w:rsidRPr="0022412C">
        <w:t xml:space="preserve"> from audio PMSE.</w:t>
      </w:r>
    </w:p>
    <w:p w14:paraId="22FDE032" w14:textId="77777777" w:rsidR="00E061E4" w:rsidRPr="00E061E4" w:rsidRDefault="00E061E4" w:rsidP="00B47B8C">
      <w:pPr>
        <w:pStyle w:val="ECCAnnexheading4"/>
      </w:pPr>
      <w:bookmarkStart w:id="147" w:name="_Toc2761839"/>
      <w:r>
        <w:t>Guard band</w:t>
      </w:r>
      <w:r w:rsidRPr="00E061E4">
        <w:t xml:space="preserve"> to protect the 1090 MHz frequency</w:t>
      </w:r>
      <w:bookmarkEnd w:id="147"/>
    </w:p>
    <w:p w14:paraId="008EA606" w14:textId="77777777" w:rsidR="00E061E4" w:rsidRPr="0022412C" w:rsidRDefault="00E061E4" w:rsidP="00E061E4">
      <w:r w:rsidRPr="0022412C">
        <w:t>The system that has the widest receiver for the 1090 MHz frequency is the airborne ADS-B receiver (Table 2-82 DO-102A).</w:t>
      </w:r>
    </w:p>
    <w:p w14:paraId="7B83EF12" w14:textId="77777777" w:rsidR="00E061E4" w:rsidRPr="0022412C" w:rsidRDefault="00E061E4" w:rsidP="00E061E4">
      <w:r w:rsidRPr="0022412C">
        <w:t>In this section, we only study the impact of audio PMSE to airborne ABSB receiver as it is wider than the PMSE receiver.</w:t>
      </w:r>
    </w:p>
    <w:p w14:paraId="0F777CE8" w14:textId="77777777" w:rsidR="00E061E4" w:rsidRPr="00F85097" w:rsidRDefault="00E061E4" w:rsidP="00E061E4">
      <w:r w:rsidRPr="0022412C">
        <w:t>The airborne antenna gain is up to 5 dBi with a receiver bandwidth of 11 MHz.</w:t>
      </w:r>
      <w:r>
        <w:t xml:space="preserve"> </w:t>
      </w:r>
    </w:p>
    <w:p w14:paraId="75FF7691" w14:textId="77777777" w:rsidR="00E061E4" w:rsidRPr="000A4EC3" w:rsidRDefault="00E061E4" w:rsidP="00E061E4"/>
    <w:tbl>
      <w:tblPr>
        <w:tblW w:w="0" w:type="auto"/>
        <w:jc w:val="center"/>
        <w:tblBorders>
          <w:top w:val="single" w:sz="4" w:space="0" w:color="D22A23"/>
          <w:left w:val="single" w:sz="4" w:space="0" w:color="D22A23"/>
          <w:bottom w:val="single" w:sz="4" w:space="0" w:color="D22A23"/>
          <w:right w:val="single" w:sz="4" w:space="0" w:color="D22A23"/>
          <w:insideH w:val="single" w:sz="4" w:space="0" w:color="D22A23"/>
          <w:insideV w:val="single" w:sz="4" w:space="0" w:color="D22A23"/>
        </w:tblBorders>
        <w:tblCellMar>
          <w:top w:w="57" w:type="dxa"/>
        </w:tblCellMar>
        <w:tblLook w:val="04A0" w:firstRow="1" w:lastRow="0" w:firstColumn="1" w:lastColumn="0" w:noHBand="0" w:noVBand="1"/>
      </w:tblPr>
      <w:tblGrid>
        <w:gridCol w:w="3438"/>
        <w:gridCol w:w="5421"/>
      </w:tblGrid>
      <w:tr w:rsidR="00E061E4" w:rsidRPr="00D91F9D" w14:paraId="2F8EFA72" w14:textId="77777777" w:rsidTr="00E061E4">
        <w:trPr>
          <w:tblHeader/>
          <w:jc w:val="center"/>
        </w:trPr>
        <w:tc>
          <w:tcPr>
            <w:tcW w:w="3438" w:type="dxa"/>
            <w:tcBorders>
              <w:top w:val="single" w:sz="4" w:space="0" w:color="D22A23"/>
              <w:left w:val="single" w:sz="4" w:space="0" w:color="D22A23"/>
              <w:bottom w:val="single" w:sz="4" w:space="0" w:color="D22A23"/>
              <w:right w:val="single" w:sz="4" w:space="0" w:color="FFFFFF"/>
              <w:tl2br w:val="nil"/>
              <w:tr2bl w:val="nil"/>
            </w:tcBorders>
            <w:shd w:val="clear" w:color="auto" w:fill="D22A23"/>
            <w:vAlign w:val="center"/>
            <w:hideMark/>
          </w:tcPr>
          <w:p w14:paraId="647491E8" w14:textId="77777777" w:rsidR="00E061E4" w:rsidRPr="00E061E4" w:rsidRDefault="00E061E4" w:rsidP="00070B77">
            <w:pPr>
              <w:pStyle w:val="ECCTableHeaderwhitefont"/>
            </w:pPr>
            <w:r w:rsidRPr="00E061E4">
              <w:t>Parameters</w:t>
            </w:r>
          </w:p>
        </w:tc>
        <w:tc>
          <w:tcPr>
            <w:tcW w:w="5421" w:type="dxa"/>
            <w:tcBorders>
              <w:top w:val="single" w:sz="4" w:space="0" w:color="D22A23"/>
              <w:left w:val="single" w:sz="4" w:space="0" w:color="FFFFFF"/>
              <w:bottom w:val="single" w:sz="4" w:space="0" w:color="D22A23"/>
              <w:right w:val="single" w:sz="4" w:space="0" w:color="D22A23"/>
              <w:tl2br w:val="nil"/>
              <w:tr2bl w:val="nil"/>
            </w:tcBorders>
            <w:shd w:val="clear" w:color="auto" w:fill="D22A23"/>
            <w:vAlign w:val="center"/>
          </w:tcPr>
          <w:p w14:paraId="670E6D96" w14:textId="77777777" w:rsidR="00E061E4" w:rsidRPr="00E061E4" w:rsidRDefault="00E061E4" w:rsidP="00070B77">
            <w:pPr>
              <w:pStyle w:val="ECCTableHeaderwhitefont"/>
            </w:pPr>
            <w:r w:rsidRPr="00E061E4">
              <w:t>Impact of audio PMSE transmitter on ADS-B airborne receiver</w:t>
            </w:r>
          </w:p>
        </w:tc>
      </w:tr>
      <w:tr w:rsidR="00E061E4" w:rsidRPr="00D91F9D" w14:paraId="479C19BF" w14:textId="77777777" w:rsidTr="00E061E4">
        <w:trPr>
          <w:jc w:val="center"/>
        </w:trPr>
        <w:tc>
          <w:tcPr>
            <w:tcW w:w="3438" w:type="dxa"/>
            <w:tcBorders>
              <w:top w:val="single" w:sz="4" w:space="0" w:color="D22A23"/>
              <w:left w:val="single" w:sz="4" w:space="0" w:color="D22A23"/>
              <w:bottom w:val="single" w:sz="4" w:space="0" w:color="D22A23"/>
              <w:right w:val="single" w:sz="4" w:space="0" w:color="D22A23"/>
            </w:tcBorders>
            <w:shd w:val="clear" w:color="auto" w:fill="auto"/>
            <w:vAlign w:val="center"/>
            <w:hideMark/>
          </w:tcPr>
          <w:p w14:paraId="1B2AB0EC" w14:textId="77777777" w:rsidR="00E061E4" w:rsidRPr="00E061E4" w:rsidRDefault="00E061E4" w:rsidP="00E061E4">
            <w:r w:rsidRPr="00E061E4">
              <w:t>PMSE e.i.r.p (dBm)</w:t>
            </w:r>
          </w:p>
        </w:tc>
        <w:tc>
          <w:tcPr>
            <w:tcW w:w="5421" w:type="dxa"/>
            <w:tcBorders>
              <w:top w:val="single" w:sz="4" w:space="0" w:color="D22A23"/>
              <w:left w:val="single" w:sz="4" w:space="0" w:color="D22A23"/>
              <w:bottom w:val="single" w:sz="4" w:space="0" w:color="D22A23"/>
              <w:right w:val="single" w:sz="4" w:space="0" w:color="D22A23"/>
            </w:tcBorders>
            <w:shd w:val="clear" w:color="auto" w:fill="auto"/>
            <w:vAlign w:val="center"/>
          </w:tcPr>
          <w:p w14:paraId="4FD2087A" w14:textId="77777777" w:rsidR="00E061E4" w:rsidRPr="00E061E4" w:rsidRDefault="00E061E4" w:rsidP="00E061E4">
            <w:r w:rsidRPr="00E061E4">
              <w:t>17 dBm</w:t>
            </w:r>
          </w:p>
        </w:tc>
      </w:tr>
      <w:tr w:rsidR="00E061E4" w:rsidRPr="00D91F9D" w14:paraId="1DF5A094" w14:textId="77777777" w:rsidTr="00E061E4">
        <w:trPr>
          <w:jc w:val="center"/>
        </w:trPr>
        <w:tc>
          <w:tcPr>
            <w:tcW w:w="3438" w:type="dxa"/>
            <w:tcBorders>
              <w:top w:val="single" w:sz="4" w:space="0" w:color="D22A23"/>
              <w:left w:val="single" w:sz="4" w:space="0" w:color="D22A23"/>
              <w:bottom w:val="single" w:sz="4" w:space="0" w:color="D22A23"/>
              <w:right w:val="single" w:sz="4" w:space="0" w:color="D22A23"/>
            </w:tcBorders>
            <w:shd w:val="clear" w:color="auto" w:fill="auto"/>
            <w:vAlign w:val="center"/>
          </w:tcPr>
          <w:p w14:paraId="4A947DAB" w14:textId="77777777" w:rsidR="00E061E4" w:rsidRPr="00E061E4" w:rsidRDefault="00E061E4" w:rsidP="00E061E4">
            <w:r>
              <w:t>Aggregated Effect (3 PMSE near the bandwidth edge victim) (dB)</w:t>
            </w:r>
          </w:p>
        </w:tc>
        <w:tc>
          <w:tcPr>
            <w:tcW w:w="5421" w:type="dxa"/>
            <w:tcBorders>
              <w:top w:val="single" w:sz="4" w:space="0" w:color="D22A23"/>
              <w:left w:val="single" w:sz="4" w:space="0" w:color="D22A23"/>
              <w:bottom w:val="single" w:sz="4" w:space="0" w:color="D22A23"/>
              <w:right w:val="single" w:sz="4" w:space="0" w:color="D22A23"/>
            </w:tcBorders>
            <w:shd w:val="clear" w:color="auto" w:fill="auto"/>
            <w:vAlign w:val="center"/>
          </w:tcPr>
          <w:p w14:paraId="3DA5D553" w14:textId="77777777" w:rsidR="00E061E4" w:rsidRPr="00E061E4" w:rsidRDefault="00E061E4" w:rsidP="00E061E4">
            <w:r>
              <w:t>4.77 dB</w:t>
            </w:r>
          </w:p>
        </w:tc>
      </w:tr>
      <w:tr w:rsidR="00E061E4" w:rsidRPr="00D91F9D" w14:paraId="667A7686" w14:textId="77777777" w:rsidTr="00E061E4">
        <w:trPr>
          <w:jc w:val="center"/>
        </w:trPr>
        <w:tc>
          <w:tcPr>
            <w:tcW w:w="3438" w:type="dxa"/>
            <w:tcBorders>
              <w:top w:val="single" w:sz="4" w:space="0" w:color="D22A23"/>
              <w:left w:val="single" w:sz="4" w:space="0" w:color="D22A23"/>
              <w:bottom w:val="single" w:sz="4" w:space="0" w:color="D22A23"/>
              <w:right w:val="single" w:sz="4" w:space="0" w:color="D22A23"/>
            </w:tcBorders>
            <w:shd w:val="clear" w:color="auto" w:fill="auto"/>
            <w:vAlign w:val="center"/>
          </w:tcPr>
          <w:p w14:paraId="731E15EB" w14:textId="77777777" w:rsidR="00E061E4" w:rsidRPr="00E061E4" w:rsidRDefault="00E061E4" w:rsidP="00E061E4">
            <w:r w:rsidRPr="00E061E4">
              <w:t>ADSB receiver Noise (dBm)</w:t>
            </w:r>
          </w:p>
        </w:tc>
        <w:tc>
          <w:tcPr>
            <w:tcW w:w="5421" w:type="dxa"/>
            <w:tcBorders>
              <w:top w:val="single" w:sz="4" w:space="0" w:color="D22A23"/>
              <w:left w:val="single" w:sz="4" w:space="0" w:color="D22A23"/>
              <w:bottom w:val="single" w:sz="4" w:space="0" w:color="D22A23"/>
              <w:right w:val="single" w:sz="4" w:space="0" w:color="D22A23"/>
            </w:tcBorders>
            <w:shd w:val="clear" w:color="auto" w:fill="auto"/>
            <w:vAlign w:val="center"/>
          </w:tcPr>
          <w:p w14:paraId="643BD580" w14:textId="77777777" w:rsidR="00E061E4" w:rsidRPr="00E061E4" w:rsidRDefault="00E061E4" w:rsidP="00E061E4">
            <w:r w:rsidRPr="00E061E4">
              <w:t>-98.52 dBm</w:t>
            </w:r>
          </w:p>
        </w:tc>
      </w:tr>
      <w:tr w:rsidR="00E061E4" w:rsidRPr="00D91F9D" w14:paraId="240965FE" w14:textId="77777777" w:rsidTr="00E061E4">
        <w:trPr>
          <w:jc w:val="center"/>
        </w:trPr>
        <w:tc>
          <w:tcPr>
            <w:tcW w:w="3438" w:type="dxa"/>
            <w:tcBorders>
              <w:top w:val="single" w:sz="4" w:space="0" w:color="D22A23"/>
              <w:left w:val="single" w:sz="4" w:space="0" w:color="D22A23"/>
              <w:bottom w:val="single" w:sz="4" w:space="0" w:color="D22A23"/>
              <w:right w:val="single" w:sz="4" w:space="0" w:color="D22A23"/>
            </w:tcBorders>
            <w:shd w:val="clear" w:color="auto" w:fill="auto"/>
            <w:vAlign w:val="center"/>
          </w:tcPr>
          <w:p w14:paraId="0321E985" w14:textId="77777777" w:rsidR="00E061E4" w:rsidRPr="00E061E4" w:rsidRDefault="00E061E4" w:rsidP="00E061E4">
            <w:r w:rsidRPr="00E061E4">
              <w:t>ADSB antenna gain (dBi)</w:t>
            </w:r>
          </w:p>
        </w:tc>
        <w:tc>
          <w:tcPr>
            <w:tcW w:w="5421" w:type="dxa"/>
            <w:tcBorders>
              <w:top w:val="single" w:sz="4" w:space="0" w:color="D22A23"/>
              <w:left w:val="single" w:sz="4" w:space="0" w:color="D22A23"/>
              <w:bottom w:val="single" w:sz="4" w:space="0" w:color="D22A23"/>
              <w:right w:val="single" w:sz="4" w:space="0" w:color="D22A23"/>
            </w:tcBorders>
            <w:shd w:val="clear" w:color="auto" w:fill="auto"/>
            <w:vAlign w:val="center"/>
          </w:tcPr>
          <w:p w14:paraId="470849F0" w14:textId="77777777" w:rsidR="00E061E4" w:rsidRPr="00E061E4" w:rsidRDefault="00E061E4" w:rsidP="00E061E4">
            <w:r w:rsidRPr="00E061E4">
              <w:t>5 dBi</w:t>
            </w:r>
          </w:p>
        </w:tc>
      </w:tr>
      <w:tr w:rsidR="00E061E4" w:rsidRPr="00D91F9D" w14:paraId="0E46195D" w14:textId="77777777" w:rsidTr="00E061E4">
        <w:trPr>
          <w:jc w:val="center"/>
        </w:trPr>
        <w:tc>
          <w:tcPr>
            <w:tcW w:w="3438" w:type="dxa"/>
            <w:tcBorders>
              <w:top w:val="single" w:sz="4" w:space="0" w:color="D22A23"/>
              <w:left w:val="single" w:sz="4" w:space="0" w:color="D22A23"/>
              <w:bottom w:val="single" w:sz="4" w:space="0" w:color="D22A23"/>
              <w:right w:val="single" w:sz="4" w:space="0" w:color="D22A23"/>
            </w:tcBorders>
            <w:shd w:val="clear" w:color="auto" w:fill="auto"/>
            <w:vAlign w:val="center"/>
          </w:tcPr>
          <w:p w14:paraId="179A77AD" w14:textId="77777777" w:rsidR="00E061E4" w:rsidRPr="00E061E4" w:rsidRDefault="00E061E4" w:rsidP="00E061E4">
            <w:r w:rsidRPr="00E061E4">
              <w:t>Cable loss (dB)</w:t>
            </w:r>
          </w:p>
        </w:tc>
        <w:tc>
          <w:tcPr>
            <w:tcW w:w="5421" w:type="dxa"/>
            <w:tcBorders>
              <w:top w:val="single" w:sz="4" w:space="0" w:color="D22A23"/>
              <w:left w:val="single" w:sz="4" w:space="0" w:color="D22A23"/>
              <w:bottom w:val="single" w:sz="4" w:space="0" w:color="D22A23"/>
              <w:right w:val="single" w:sz="4" w:space="0" w:color="D22A23"/>
            </w:tcBorders>
            <w:shd w:val="clear" w:color="auto" w:fill="auto"/>
            <w:vAlign w:val="center"/>
          </w:tcPr>
          <w:p w14:paraId="1BEDD661" w14:textId="77777777" w:rsidR="00E061E4" w:rsidRPr="00E061E4" w:rsidRDefault="00E061E4" w:rsidP="00E061E4">
            <w:r w:rsidRPr="00E061E4">
              <w:t>1 dB</w:t>
            </w:r>
          </w:p>
        </w:tc>
      </w:tr>
      <w:tr w:rsidR="00E061E4" w:rsidRPr="00D91F9D" w14:paraId="472B3C1B" w14:textId="77777777" w:rsidTr="00E061E4">
        <w:trPr>
          <w:jc w:val="center"/>
        </w:trPr>
        <w:tc>
          <w:tcPr>
            <w:tcW w:w="3438" w:type="dxa"/>
            <w:tcBorders>
              <w:top w:val="single" w:sz="4" w:space="0" w:color="D22A23"/>
              <w:left w:val="single" w:sz="4" w:space="0" w:color="D22A23"/>
              <w:bottom w:val="single" w:sz="4" w:space="0" w:color="D22A23"/>
              <w:right w:val="single" w:sz="4" w:space="0" w:color="D22A23"/>
            </w:tcBorders>
            <w:shd w:val="clear" w:color="auto" w:fill="auto"/>
            <w:vAlign w:val="center"/>
          </w:tcPr>
          <w:p w14:paraId="3247BB42" w14:textId="77777777" w:rsidR="00E061E4" w:rsidRPr="00E061E4" w:rsidRDefault="00E061E4" w:rsidP="00E061E4">
            <w:r w:rsidRPr="00E061E4">
              <w:t>Safety Margin (dB)</w:t>
            </w:r>
          </w:p>
        </w:tc>
        <w:tc>
          <w:tcPr>
            <w:tcW w:w="5421" w:type="dxa"/>
            <w:tcBorders>
              <w:top w:val="single" w:sz="4" w:space="0" w:color="D22A23"/>
              <w:left w:val="single" w:sz="4" w:space="0" w:color="D22A23"/>
              <w:bottom w:val="single" w:sz="4" w:space="0" w:color="D22A23"/>
              <w:right w:val="single" w:sz="4" w:space="0" w:color="D22A23"/>
            </w:tcBorders>
            <w:shd w:val="clear" w:color="auto" w:fill="auto"/>
            <w:vAlign w:val="center"/>
          </w:tcPr>
          <w:p w14:paraId="04E7AED8" w14:textId="77777777" w:rsidR="00E061E4" w:rsidRPr="00E061E4" w:rsidRDefault="00E061E4" w:rsidP="00E061E4">
            <w:r w:rsidRPr="00E061E4">
              <w:t>6 dB</w:t>
            </w:r>
          </w:p>
        </w:tc>
      </w:tr>
      <w:tr w:rsidR="00E061E4" w:rsidRPr="008F0CE0" w14:paraId="2597334B" w14:textId="77777777" w:rsidTr="00E061E4">
        <w:trPr>
          <w:jc w:val="center"/>
        </w:trPr>
        <w:tc>
          <w:tcPr>
            <w:tcW w:w="3438" w:type="dxa"/>
            <w:tcBorders>
              <w:top w:val="single" w:sz="4" w:space="0" w:color="D22A23"/>
              <w:left w:val="single" w:sz="4" w:space="0" w:color="D22A23"/>
              <w:bottom w:val="single" w:sz="4" w:space="0" w:color="D22A23"/>
              <w:right w:val="single" w:sz="4" w:space="0" w:color="D22A23"/>
            </w:tcBorders>
            <w:shd w:val="clear" w:color="auto" w:fill="auto"/>
            <w:vAlign w:val="center"/>
          </w:tcPr>
          <w:p w14:paraId="60ADB505" w14:textId="77777777" w:rsidR="00E061E4" w:rsidRPr="00E061E4" w:rsidRDefault="00E061E4" w:rsidP="00E061E4">
            <w:r w:rsidRPr="00D91F9D">
              <w:lastRenderedPageBreak/>
              <w:t>I</w:t>
            </w:r>
            <w:r w:rsidRPr="00E061E4">
              <w:t>nterference Level allowed (dBm)</w:t>
            </w:r>
          </w:p>
        </w:tc>
        <w:tc>
          <w:tcPr>
            <w:tcW w:w="5421" w:type="dxa"/>
            <w:tcBorders>
              <w:top w:val="single" w:sz="4" w:space="0" w:color="D22A23"/>
              <w:left w:val="single" w:sz="4" w:space="0" w:color="D22A23"/>
              <w:bottom w:val="single" w:sz="4" w:space="0" w:color="D22A23"/>
              <w:right w:val="single" w:sz="4" w:space="0" w:color="D22A23"/>
            </w:tcBorders>
            <w:shd w:val="clear" w:color="auto" w:fill="auto"/>
            <w:vAlign w:val="center"/>
          </w:tcPr>
          <w:p w14:paraId="03065929" w14:textId="632A1585" w:rsidR="00E061E4" w:rsidRPr="00E061E4" w:rsidRDefault="00E061E4" w:rsidP="00E061E4">
            <w:pPr>
              <w:rPr>
                <w:lang w:val="sv-SE"/>
              </w:rPr>
            </w:pPr>
            <w:r w:rsidRPr="00E061E4">
              <w:rPr>
                <w:lang w:val="sv-SE"/>
              </w:rPr>
              <w:t>-114.52 dBm (I/N</w:t>
            </w:r>
            <w:r w:rsidR="00070B77" w:rsidRPr="00070B77">
              <w:rPr>
                <w:lang w:val="sv-SE"/>
              </w:rPr>
              <w:t xml:space="preserve"> </w:t>
            </w:r>
            <w:r w:rsidRPr="00E061E4">
              <w:rPr>
                <w:lang w:val="sv-SE"/>
              </w:rPr>
              <w:t>=</w:t>
            </w:r>
            <w:r w:rsidR="00070B77" w:rsidRPr="00070B77">
              <w:rPr>
                <w:lang w:val="sv-SE"/>
              </w:rPr>
              <w:t xml:space="preserve"> </w:t>
            </w:r>
            <w:r w:rsidRPr="00E061E4">
              <w:rPr>
                <w:lang w:val="sv-SE"/>
              </w:rPr>
              <w:t>-6</w:t>
            </w:r>
            <w:r w:rsidR="00070B77" w:rsidRPr="00070B77">
              <w:rPr>
                <w:lang w:val="sv-SE"/>
              </w:rPr>
              <w:t xml:space="preserve"> </w:t>
            </w:r>
            <w:r w:rsidRPr="00E061E4">
              <w:rPr>
                <w:lang w:val="sv-SE"/>
              </w:rPr>
              <w:t>dB) / -118.52 dBm (I/N</w:t>
            </w:r>
            <w:r w:rsidR="00070B77" w:rsidRPr="00070B77">
              <w:rPr>
                <w:lang w:val="sv-SE"/>
              </w:rPr>
              <w:t xml:space="preserve"> </w:t>
            </w:r>
            <w:r w:rsidRPr="00E061E4">
              <w:rPr>
                <w:lang w:val="sv-SE"/>
              </w:rPr>
              <w:t>=</w:t>
            </w:r>
            <w:r w:rsidR="00070B77" w:rsidRPr="00070B77">
              <w:rPr>
                <w:lang w:val="sv-SE"/>
              </w:rPr>
              <w:t xml:space="preserve"> </w:t>
            </w:r>
            <w:r w:rsidRPr="00E061E4">
              <w:rPr>
                <w:lang w:val="sv-SE"/>
              </w:rPr>
              <w:t>-10</w:t>
            </w:r>
            <w:r w:rsidR="00070B77" w:rsidRPr="00070B77">
              <w:rPr>
                <w:lang w:val="sv-SE"/>
              </w:rPr>
              <w:t xml:space="preserve"> </w:t>
            </w:r>
            <w:r w:rsidRPr="00E061E4">
              <w:rPr>
                <w:lang w:val="sv-SE"/>
              </w:rPr>
              <w:t>dB)</w:t>
            </w:r>
          </w:p>
        </w:tc>
      </w:tr>
      <w:tr w:rsidR="00E061E4" w:rsidRPr="008F0CE0" w14:paraId="0EDF8EC6" w14:textId="77777777" w:rsidTr="00E061E4">
        <w:trPr>
          <w:jc w:val="center"/>
        </w:trPr>
        <w:tc>
          <w:tcPr>
            <w:tcW w:w="3438" w:type="dxa"/>
            <w:tcBorders>
              <w:top w:val="single" w:sz="4" w:space="0" w:color="D22A23"/>
              <w:left w:val="single" w:sz="4" w:space="0" w:color="D22A23"/>
              <w:bottom w:val="single" w:sz="4" w:space="0" w:color="D22A23"/>
              <w:right w:val="single" w:sz="4" w:space="0" w:color="D22A23"/>
            </w:tcBorders>
            <w:shd w:val="clear" w:color="auto" w:fill="auto"/>
            <w:vAlign w:val="center"/>
          </w:tcPr>
          <w:p w14:paraId="34977CF8" w14:textId="77777777" w:rsidR="00E061E4" w:rsidRPr="00E061E4" w:rsidRDefault="00E061E4" w:rsidP="00E061E4">
            <w:r w:rsidRPr="00E061E4">
              <w:t>Requested Attenuation (dB)</w:t>
            </w:r>
          </w:p>
        </w:tc>
        <w:tc>
          <w:tcPr>
            <w:tcW w:w="5421" w:type="dxa"/>
            <w:tcBorders>
              <w:top w:val="single" w:sz="4" w:space="0" w:color="D22A23"/>
              <w:left w:val="single" w:sz="4" w:space="0" w:color="D22A23"/>
              <w:bottom w:val="single" w:sz="4" w:space="0" w:color="D22A23"/>
              <w:right w:val="single" w:sz="4" w:space="0" w:color="D22A23"/>
            </w:tcBorders>
            <w:shd w:val="clear" w:color="auto" w:fill="auto"/>
            <w:vAlign w:val="center"/>
          </w:tcPr>
          <w:p w14:paraId="32A213D5" w14:textId="55BCDA34" w:rsidR="00E061E4" w:rsidRPr="00E061E4" w:rsidRDefault="00E061E4" w:rsidP="00E061E4">
            <w:pPr>
              <w:rPr>
                <w:lang w:val="sv-SE"/>
              </w:rPr>
            </w:pPr>
            <w:r w:rsidRPr="00E061E4">
              <w:rPr>
                <w:lang w:val="sv-SE"/>
              </w:rPr>
              <w:t>136.29 dB (I/N</w:t>
            </w:r>
            <w:r w:rsidR="00070B77" w:rsidRPr="00070B77">
              <w:rPr>
                <w:lang w:val="sv-SE"/>
              </w:rPr>
              <w:t xml:space="preserve"> </w:t>
            </w:r>
            <w:r w:rsidRPr="00E061E4">
              <w:rPr>
                <w:lang w:val="sv-SE"/>
              </w:rPr>
              <w:t>=</w:t>
            </w:r>
            <w:r w:rsidR="00070B77" w:rsidRPr="00070B77">
              <w:rPr>
                <w:lang w:val="sv-SE"/>
              </w:rPr>
              <w:t xml:space="preserve"> </w:t>
            </w:r>
            <w:r w:rsidRPr="00E061E4">
              <w:rPr>
                <w:lang w:val="sv-SE"/>
              </w:rPr>
              <w:t>-6</w:t>
            </w:r>
            <w:r w:rsidR="00070B77" w:rsidRPr="00070B77">
              <w:rPr>
                <w:lang w:val="sv-SE"/>
              </w:rPr>
              <w:t xml:space="preserve"> </w:t>
            </w:r>
            <w:r w:rsidRPr="00E061E4">
              <w:rPr>
                <w:lang w:val="sv-SE"/>
              </w:rPr>
              <w:t>dB) / 140.29 dB (I/N</w:t>
            </w:r>
            <w:r w:rsidR="00070B77" w:rsidRPr="00070B77">
              <w:rPr>
                <w:lang w:val="sv-SE"/>
              </w:rPr>
              <w:t xml:space="preserve"> </w:t>
            </w:r>
            <w:r w:rsidRPr="00E061E4">
              <w:rPr>
                <w:lang w:val="sv-SE"/>
              </w:rPr>
              <w:t>=</w:t>
            </w:r>
            <w:r w:rsidR="00070B77" w:rsidRPr="00070B77">
              <w:rPr>
                <w:lang w:val="sv-SE"/>
              </w:rPr>
              <w:t xml:space="preserve"> </w:t>
            </w:r>
            <w:r w:rsidRPr="00E061E4">
              <w:rPr>
                <w:lang w:val="sv-SE"/>
              </w:rPr>
              <w:t>-10</w:t>
            </w:r>
            <w:r w:rsidR="00070B77" w:rsidRPr="00070B77">
              <w:rPr>
                <w:lang w:val="sv-SE"/>
              </w:rPr>
              <w:t xml:space="preserve"> </w:t>
            </w:r>
            <w:r w:rsidRPr="00E061E4">
              <w:rPr>
                <w:lang w:val="sv-SE"/>
              </w:rPr>
              <w:t>dB)</w:t>
            </w:r>
          </w:p>
        </w:tc>
      </w:tr>
      <w:tr w:rsidR="00E061E4" w:rsidRPr="00D91F9D" w14:paraId="61183901" w14:textId="77777777" w:rsidTr="00E061E4">
        <w:trPr>
          <w:jc w:val="center"/>
        </w:trPr>
        <w:tc>
          <w:tcPr>
            <w:tcW w:w="3438" w:type="dxa"/>
            <w:tcBorders>
              <w:top w:val="single" w:sz="4" w:space="0" w:color="D22A23"/>
              <w:left w:val="single" w:sz="4" w:space="0" w:color="D22A23"/>
              <w:bottom w:val="single" w:sz="4" w:space="0" w:color="D22A23"/>
              <w:right w:val="single" w:sz="4" w:space="0" w:color="D22A23"/>
            </w:tcBorders>
            <w:shd w:val="clear" w:color="auto" w:fill="auto"/>
            <w:vAlign w:val="center"/>
          </w:tcPr>
          <w:p w14:paraId="317504D8" w14:textId="335C3E52" w:rsidR="00E061E4" w:rsidRPr="00E061E4" w:rsidRDefault="00E061E4" w:rsidP="00070B77">
            <w:r w:rsidRPr="00E061E4">
              <w:t>FSL Attenuation for 330 m at 1090 MHz (dB)</w:t>
            </w:r>
          </w:p>
        </w:tc>
        <w:tc>
          <w:tcPr>
            <w:tcW w:w="5421" w:type="dxa"/>
            <w:tcBorders>
              <w:top w:val="single" w:sz="4" w:space="0" w:color="D22A23"/>
              <w:left w:val="single" w:sz="4" w:space="0" w:color="D22A23"/>
              <w:bottom w:val="single" w:sz="4" w:space="0" w:color="D22A23"/>
              <w:right w:val="single" w:sz="4" w:space="0" w:color="D22A23"/>
            </w:tcBorders>
            <w:shd w:val="clear" w:color="auto" w:fill="auto"/>
            <w:vAlign w:val="center"/>
          </w:tcPr>
          <w:p w14:paraId="71478DCF" w14:textId="77777777" w:rsidR="00E061E4" w:rsidRPr="00E061E4" w:rsidRDefault="00E061E4" w:rsidP="00E061E4">
            <w:r w:rsidRPr="00E061E4">
              <w:t>83.57 dB</w:t>
            </w:r>
          </w:p>
        </w:tc>
      </w:tr>
      <w:tr w:rsidR="00E061E4" w:rsidRPr="008F0CE0" w14:paraId="701BC70D" w14:textId="77777777" w:rsidTr="00E061E4">
        <w:trPr>
          <w:jc w:val="center"/>
        </w:trPr>
        <w:tc>
          <w:tcPr>
            <w:tcW w:w="3438" w:type="dxa"/>
            <w:tcBorders>
              <w:top w:val="single" w:sz="4" w:space="0" w:color="D22A23"/>
              <w:left w:val="single" w:sz="4" w:space="0" w:color="D22A23"/>
              <w:bottom w:val="single" w:sz="4" w:space="0" w:color="D22A23"/>
              <w:right w:val="single" w:sz="4" w:space="0" w:color="D22A23"/>
            </w:tcBorders>
            <w:shd w:val="clear" w:color="auto" w:fill="auto"/>
            <w:vAlign w:val="center"/>
          </w:tcPr>
          <w:p w14:paraId="794FD079" w14:textId="77777777" w:rsidR="00E061E4" w:rsidRPr="00E061E4" w:rsidRDefault="00E061E4" w:rsidP="00E061E4">
            <w:r w:rsidRPr="00E061E4">
              <w:t>Receiver Selectivity Required (dB)</w:t>
            </w:r>
          </w:p>
        </w:tc>
        <w:tc>
          <w:tcPr>
            <w:tcW w:w="5421" w:type="dxa"/>
            <w:tcBorders>
              <w:top w:val="single" w:sz="4" w:space="0" w:color="D22A23"/>
              <w:left w:val="single" w:sz="4" w:space="0" w:color="D22A23"/>
              <w:bottom w:val="single" w:sz="4" w:space="0" w:color="D22A23"/>
              <w:right w:val="single" w:sz="4" w:space="0" w:color="D22A23"/>
            </w:tcBorders>
            <w:shd w:val="clear" w:color="auto" w:fill="auto"/>
            <w:vAlign w:val="center"/>
          </w:tcPr>
          <w:p w14:paraId="05FDAE7E" w14:textId="3F1AD01E" w:rsidR="00E061E4" w:rsidRPr="00E061E4" w:rsidRDefault="00E061E4" w:rsidP="00E061E4">
            <w:pPr>
              <w:rPr>
                <w:lang w:val="sv-SE"/>
              </w:rPr>
            </w:pPr>
            <w:r w:rsidRPr="00E061E4">
              <w:rPr>
                <w:lang w:val="sv-SE"/>
              </w:rPr>
              <w:t>52.72 dB (I/N</w:t>
            </w:r>
            <w:r w:rsidR="00070B77" w:rsidRPr="00070B77">
              <w:rPr>
                <w:lang w:val="sv-SE"/>
              </w:rPr>
              <w:t xml:space="preserve"> </w:t>
            </w:r>
            <w:r w:rsidRPr="00E061E4">
              <w:rPr>
                <w:lang w:val="sv-SE"/>
              </w:rPr>
              <w:t>=</w:t>
            </w:r>
            <w:r w:rsidR="00070B77" w:rsidRPr="00070B77">
              <w:rPr>
                <w:lang w:val="sv-SE"/>
              </w:rPr>
              <w:t xml:space="preserve"> </w:t>
            </w:r>
            <w:r w:rsidRPr="00E061E4">
              <w:rPr>
                <w:lang w:val="sv-SE"/>
              </w:rPr>
              <w:t>-6</w:t>
            </w:r>
            <w:r w:rsidR="00070B77" w:rsidRPr="00070B77">
              <w:rPr>
                <w:lang w:val="sv-SE"/>
              </w:rPr>
              <w:t xml:space="preserve"> </w:t>
            </w:r>
            <w:r w:rsidRPr="00E061E4">
              <w:rPr>
                <w:lang w:val="sv-SE"/>
              </w:rPr>
              <w:t>dB) / 56.72 dB (I/N</w:t>
            </w:r>
            <w:r w:rsidR="00070B77" w:rsidRPr="00070B77">
              <w:rPr>
                <w:lang w:val="sv-SE"/>
              </w:rPr>
              <w:t xml:space="preserve"> </w:t>
            </w:r>
            <w:r w:rsidRPr="00E061E4">
              <w:rPr>
                <w:lang w:val="sv-SE"/>
              </w:rPr>
              <w:t>=</w:t>
            </w:r>
            <w:r w:rsidR="00070B77" w:rsidRPr="00070B77">
              <w:rPr>
                <w:lang w:val="sv-SE"/>
              </w:rPr>
              <w:t xml:space="preserve"> </w:t>
            </w:r>
            <w:r w:rsidRPr="00E061E4">
              <w:rPr>
                <w:lang w:val="sv-SE"/>
              </w:rPr>
              <w:t>-10</w:t>
            </w:r>
            <w:r w:rsidR="00070B77" w:rsidRPr="00070B77">
              <w:rPr>
                <w:lang w:val="sv-SE"/>
              </w:rPr>
              <w:t xml:space="preserve"> </w:t>
            </w:r>
            <w:r w:rsidRPr="00E061E4">
              <w:rPr>
                <w:lang w:val="sv-SE"/>
              </w:rPr>
              <w:t>dB)</w:t>
            </w:r>
          </w:p>
        </w:tc>
      </w:tr>
      <w:tr w:rsidR="00E061E4" w:rsidRPr="008F0CE0" w14:paraId="0A966851" w14:textId="77777777" w:rsidTr="00E061E4">
        <w:trPr>
          <w:jc w:val="center"/>
        </w:trPr>
        <w:tc>
          <w:tcPr>
            <w:tcW w:w="3438" w:type="dxa"/>
            <w:tcBorders>
              <w:top w:val="single" w:sz="4" w:space="0" w:color="D22A23"/>
              <w:left w:val="single" w:sz="4" w:space="0" w:color="D22A23"/>
              <w:bottom w:val="single" w:sz="4" w:space="0" w:color="D22A23"/>
              <w:right w:val="single" w:sz="4" w:space="0" w:color="D22A23"/>
            </w:tcBorders>
            <w:shd w:val="clear" w:color="auto" w:fill="auto"/>
            <w:vAlign w:val="center"/>
          </w:tcPr>
          <w:p w14:paraId="74B02F29" w14:textId="77777777" w:rsidR="00E061E4" w:rsidRPr="00E061E4" w:rsidRDefault="00E061E4" w:rsidP="00E061E4">
            <w:r w:rsidRPr="00E061E4">
              <w:t xml:space="preserve">Guard band to reach the receiver selectivity (MHz) </w:t>
            </w:r>
          </w:p>
        </w:tc>
        <w:tc>
          <w:tcPr>
            <w:tcW w:w="5421" w:type="dxa"/>
            <w:tcBorders>
              <w:top w:val="single" w:sz="4" w:space="0" w:color="D22A23"/>
              <w:left w:val="single" w:sz="4" w:space="0" w:color="D22A23"/>
              <w:bottom w:val="single" w:sz="4" w:space="0" w:color="D22A23"/>
              <w:right w:val="single" w:sz="4" w:space="0" w:color="D22A23"/>
            </w:tcBorders>
            <w:shd w:val="clear" w:color="auto" w:fill="auto"/>
            <w:vAlign w:val="center"/>
          </w:tcPr>
          <w:p w14:paraId="260E3866" w14:textId="6B0B1F5D" w:rsidR="00E061E4" w:rsidRPr="00E061E4" w:rsidRDefault="00E061E4" w:rsidP="00070B77">
            <w:pPr>
              <w:rPr>
                <w:lang w:val="sv-SE"/>
              </w:rPr>
            </w:pPr>
            <w:r w:rsidRPr="00E061E4">
              <w:rPr>
                <w:lang w:val="sv-SE"/>
              </w:rPr>
              <w:t>21</w:t>
            </w:r>
            <w:r w:rsidR="00070B77" w:rsidRPr="00070B77">
              <w:rPr>
                <w:lang w:val="sv-SE"/>
              </w:rPr>
              <w:t>.</w:t>
            </w:r>
            <w:r w:rsidRPr="00E061E4">
              <w:rPr>
                <w:lang w:val="sv-SE"/>
              </w:rPr>
              <w:t>40 MHz (I/N</w:t>
            </w:r>
            <w:r w:rsidR="00070B77" w:rsidRPr="00070B77">
              <w:rPr>
                <w:lang w:val="sv-SE"/>
              </w:rPr>
              <w:t xml:space="preserve"> </w:t>
            </w:r>
            <w:r w:rsidRPr="00E061E4">
              <w:rPr>
                <w:lang w:val="sv-SE"/>
              </w:rPr>
              <w:t>=</w:t>
            </w:r>
            <w:r w:rsidR="00070B77" w:rsidRPr="00070B77">
              <w:rPr>
                <w:lang w:val="sv-SE"/>
              </w:rPr>
              <w:t xml:space="preserve"> </w:t>
            </w:r>
            <w:r w:rsidRPr="00E061E4">
              <w:rPr>
                <w:lang w:val="sv-SE"/>
              </w:rPr>
              <w:t>-6</w:t>
            </w:r>
            <w:r w:rsidR="00070B77" w:rsidRPr="00070B77">
              <w:rPr>
                <w:lang w:val="sv-SE"/>
              </w:rPr>
              <w:t xml:space="preserve"> </w:t>
            </w:r>
            <w:r w:rsidRPr="00E061E4">
              <w:rPr>
                <w:lang w:val="sv-SE"/>
              </w:rPr>
              <w:t>dB) / 23</w:t>
            </w:r>
            <w:r w:rsidR="00070B77" w:rsidRPr="00070B77">
              <w:rPr>
                <w:lang w:val="sv-SE"/>
              </w:rPr>
              <w:t>.</w:t>
            </w:r>
            <w:r w:rsidRPr="00E061E4">
              <w:rPr>
                <w:lang w:val="sv-SE"/>
              </w:rPr>
              <w:t>40 MHz (I/N</w:t>
            </w:r>
            <w:r w:rsidR="00070B77" w:rsidRPr="00070B77">
              <w:rPr>
                <w:lang w:val="sv-SE"/>
              </w:rPr>
              <w:t xml:space="preserve"> </w:t>
            </w:r>
            <w:r w:rsidRPr="00E061E4">
              <w:rPr>
                <w:lang w:val="sv-SE"/>
              </w:rPr>
              <w:t>=</w:t>
            </w:r>
            <w:r w:rsidR="00070B77" w:rsidRPr="00070B77">
              <w:rPr>
                <w:lang w:val="sv-SE"/>
              </w:rPr>
              <w:t xml:space="preserve"> </w:t>
            </w:r>
            <w:r w:rsidRPr="00E061E4">
              <w:rPr>
                <w:lang w:val="sv-SE"/>
              </w:rPr>
              <w:t>-10</w:t>
            </w:r>
            <w:r w:rsidR="00070B77" w:rsidRPr="00070B77">
              <w:rPr>
                <w:lang w:val="sv-SE"/>
              </w:rPr>
              <w:t xml:space="preserve"> </w:t>
            </w:r>
            <w:r w:rsidRPr="00E061E4">
              <w:rPr>
                <w:lang w:val="sv-SE"/>
              </w:rPr>
              <w:t>dB)</w:t>
            </w:r>
          </w:p>
        </w:tc>
      </w:tr>
    </w:tbl>
    <w:p w14:paraId="472C94F0" w14:textId="632522D3" w:rsidR="00E061E4" w:rsidRPr="0022412C" w:rsidRDefault="00E061E4" w:rsidP="00E061E4">
      <w:r w:rsidRPr="0022412C">
        <w:t xml:space="preserve">According to the ADS-B Selectivity from the </w:t>
      </w:r>
      <w:r>
        <w:t>study</w:t>
      </w:r>
      <w:r w:rsidRPr="0022412C">
        <w:t xml:space="preserve">, a </w:t>
      </w:r>
      <w:r>
        <w:t>guard band</w:t>
      </w:r>
      <w:r w:rsidRPr="0022412C">
        <w:t xml:space="preserve"> of +/</w:t>
      </w:r>
      <w:r>
        <w:t>-21.40</w:t>
      </w:r>
      <w:r w:rsidRPr="0022412C">
        <w:t xml:space="preserve"> MHz (I/N</w:t>
      </w:r>
      <w:r w:rsidR="00070B77">
        <w:t xml:space="preserve"> </w:t>
      </w:r>
      <w:r w:rsidRPr="0022412C">
        <w:t>=</w:t>
      </w:r>
      <w:r w:rsidR="00070B77">
        <w:t xml:space="preserve"> </w:t>
      </w:r>
      <w:r w:rsidRPr="0022412C">
        <w:t>-</w:t>
      </w:r>
      <w:r>
        <w:t>6</w:t>
      </w:r>
      <w:r w:rsidR="00070B77">
        <w:t xml:space="preserve"> </w:t>
      </w:r>
      <w:r w:rsidRPr="0022412C">
        <w:t xml:space="preserve">dB) or </w:t>
      </w:r>
      <w:r>
        <w:t>23.40</w:t>
      </w:r>
      <w:r w:rsidRPr="0022412C">
        <w:t xml:space="preserve"> MHz (I/N</w:t>
      </w:r>
      <w:r w:rsidR="00070B77">
        <w:t xml:space="preserve"> </w:t>
      </w:r>
      <w:r w:rsidRPr="0022412C">
        <w:t>=</w:t>
      </w:r>
      <w:r w:rsidR="00070B77">
        <w:t xml:space="preserve"> </w:t>
      </w:r>
      <w:r>
        <w:t>-10</w:t>
      </w:r>
      <w:r w:rsidR="00070B77">
        <w:t xml:space="preserve"> </w:t>
      </w:r>
      <w:r w:rsidRPr="0022412C">
        <w:t>dB) is needed in order to protect the ADS-B receivers from audio PMSE.</w:t>
      </w:r>
    </w:p>
    <w:p w14:paraId="145A86CB" w14:textId="77777777" w:rsidR="00E061E4" w:rsidRPr="00E061E4" w:rsidRDefault="00E061E4" w:rsidP="00B47B8C">
      <w:pPr>
        <w:pStyle w:val="ECCAnnexheading3"/>
      </w:pPr>
      <w:bookmarkStart w:id="148" w:name="_Toc2761840"/>
      <w:r>
        <w:t>Overall results</w:t>
      </w:r>
      <w:bookmarkEnd w:id="148"/>
    </w:p>
    <w:p w14:paraId="6FF1D7C9" w14:textId="6F250A99" w:rsidR="00E061E4" w:rsidRPr="0022412C" w:rsidRDefault="00E061E4" w:rsidP="00E061E4">
      <w:r>
        <w:t>Any interference into the frequencies 1030 or 1090 is unacceptable for safety reasons (e.g. no co-channel with SSR and above all TCAS and ADS-B). Therefore</w:t>
      </w:r>
      <w:r w:rsidR="00070B77">
        <w:t>,</w:t>
      </w:r>
      <w:r>
        <w:t xml:space="preserve"> the guard bands presented above are essential, hence mandatory. </w:t>
      </w:r>
    </w:p>
    <w:p w14:paraId="2BF02325" w14:textId="77777777" w:rsidR="00E061E4" w:rsidRPr="00E061E4" w:rsidRDefault="00E061E4" w:rsidP="00B47B8C">
      <w:pPr>
        <w:pStyle w:val="ECCAnnexheading2"/>
      </w:pPr>
      <w:r w:rsidRPr="00E061E4">
        <w:t>UAT</w:t>
      </w:r>
    </w:p>
    <w:p w14:paraId="36811649" w14:textId="77777777" w:rsidR="00E061E4" w:rsidRPr="00E061E4" w:rsidRDefault="00E061E4" w:rsidP="00B47B8C">
      <w:pPr>
        <w:pStyle w:val="ECCAnnexheading3"/>
      </w:pPr>
      <w:r w:rsidRPr="00E061E4">
        <w:t>UAT parameters</w:t>
      </w:r>
    </w:p>
    <w:tbl>
      <w:tblPr>
        <w:tblW w:w="0" w:type="auto"/>
        <w:jc w:val="center"/>
        <w:tblBorders>
          <w:top w:val="single" w:sz="4" w:space="0" w:color="D22A23"/>
          <w:left w:val="single" w:sz="4" w:space="0" w:color="D22A23"/>
          <w:bottom w:val="single" w:sz="4" w:space="0" w:color="D22A23"/>
          <w:right w:val="single" w:sz="4" w:space="0" w:color="D22A23"/>
          <w:insideH w:val="single" w:sz="4" w:space="0" w:color="D22A23"/>
          <w:insideV w:val="single" w:sz="4" w:space="0" w:color="D22A23"/>
        </w:tblBorders>
        <w:tblCellMar>
          <w:top w:w="57" w:type="dxa"/>
        </w:tblCellMar>
        <w:tblLook w:val="04A0" w:firstRow="1" w:lastRow="0" w:firstColumn="1" w:lastColumn="0" w:noHBand="0" w:noVBand="1"/>
      </w:tblPr>
      <w:tblGrid>
        <w:gridCol w:w="1354"/>
        <w:gridCol w:w="758"/>
        <w:gridCol w:w="7176"/>
      </w:tblGrid>
      <w:tr w:rsidR="00E061E4" w14:paraId="6CDA0FF5" w14:textId="77777777" w:rsidTr="00E061E4">
        <w:trPr>
          <w:tblHeader/>
          <w:jc w:val="center"/>
        </w:trPr>
        <w:tc>
          <w:tcPr>
            <w:tcW w:w="1354" w:type="dxa"/>
            <w:tcBorders>
              <w:top w:val="single" w:sz="4" w:space="0" w:color="D22A23"/>
              <w:left w:val="single" w:sz="4" w:space="0" w:color="D22A23"/>
              <w:bottom w:val="single" w:sz="4" w:space="0" w:color="D22A23"/>
              <w:right w:val="single" w:sz="4" w:space="0" w:color="FFFFFF"/>
              <w:tl2br w:val="nil"/>
              <w:tr2bl w:val="nil"/>
            </w:tcBorders>
            <w:shd w:val="clear" w:color="auto" w:fill="D22A23"/>
            <w:vAlign w:val="center"/>
            <w:hideMark/>
          </w:tcPr>
          <w:p w14:paraId="1140D22D" w14:textId="77777777" w:rsidR="00E061E4" w:rsidRPr="00E061E4" w:rsidRDefault="00E061E4" w:rsidP="00070B77">
            <w:pPr>
              <w:pStyle w:val="ECCTableHeaderwhitefont"/>
            </w:pPr>
            <w:r w:rsidRPr="00E061E4">
              <w:t>Parameters</w:t>
            </w:r>
          </w:p>
        </w:tc>
        <w:tc>
          <w:tcPr>
            <w:tcW w:w="758" w:type="dxa"/>
            <w:tcBorders>
              <w:top w:val="single" w:sz="4" w:space="0" w:color="D22A23"/>
              <w:left w:val="single" w:sz="4" w:space="0" w:color="FFFFFF"/>
              <w:bottom w:val="single" w:sz="4" w:space="0" w:color="D22A23"/>
              <w:right w:val="single" w:sz="4" w:space="0" w:color="FFFFFF"/>
              <w:tl2br w:val="nil"/>
              <w:tr2bl w:val="nil"/>
            </w:tcBorders>
            <w:shd w:val="clear" w:color="auto" w:fill="D22A23"/>
            <w:vAlign w:val="center"/>
            <w:hideMark/>
          </w:tcPr>
          <w:p w14:paraId="7ECBD226" w14:textId="77777777" w:rsidR="00E061E4" w:rsidRPr="00E061E4" w:rsidRDefault="00E061E4" w:rsidP="00070B77">
            <w:pPr>
              <w:pStyle w:val="ECCTableHeaderwhitefont"/>
            </w:pPr>
            <w:r w:rsidRPr="00E061E4">
              <w:t>Unit</w:t>
            </w:r>
          </w:p>
        </w:tc>
        <w:tc>
          <w:tcPr>
            <w:tcW w:w="7176" w:type="dxa"/>
            <w:tcBorders>
              <w:top w:val="single" w:sz="4" w:space="0" w:color="D22A23"/>
              <w:left w:val="single" w:sz="4" w:space="0" w:color="FFFFFF"/>
              <w:bottom w:val="single" w:sz="4" w:space="0" w:color="D22A23"/>
              <w:right w:val="single" w:sz="4" w:space="0" w:color="D22A23"/>
              <w:tl2br w:val="nil"/>
              <w:tr2bl w:val="nil"/>
            </w:tcBorders>
            <w:shd w:val="clear" w:color="auto" w:fill="D22A23"/>
            <w:vAlign w:val="center"/>
            <w:hideMark/>
          </w:tcPr>
          <w:p w14:paraId="6C49F8C8" w14:textId="77777777" w:rsidR="00E061E4" w:rsidRPr="00E061E4" w:rsidRDefault="00E061E4" w:rsidP="00070B77">
            <w:pPr>
              <w:pStyle w:val="ECCTableHeaderwhitefont"/>
            </w:pPr>
            <w:r w:rsidRPr="00E061E4">
              <w:t>UAT airborne</w:t>
            </w:r>
          </w:p>
        </w:tc>
      </w:tr>
      <w:tr w:rsidR="00E061E4" w14:paraId="00581EDF" w14:textId="77777777" w:rsidTr="00E061E4">
        <w:trPr>
          <w:jc w:val="center"/>
        </w:trPr>
        <w:tc>
          <w:tcPr>
            <w:tcW w:w="9288" w:type="dxa"/>
            <w:gridSpan w:val="3"/>
            <w:tcBorders>
              <w:top w:val="single" w:sz="4" w:space="0" w:color="D22A23"/>
              <w:left w:val="single" w:sz="4" w:space="0" w:color="D22A23"/>
              <w:bottom w:val="single" w:sz="4" w:space="0" w:color="D22A23"/>
              <w:right w:val="single" w:sz="4" w:space="0" w:color="D22A23"/>
            </w:tcBorders>
            <w:shd w:val="clear" w:color="auto" w:fill="auto"/>
            <w:vAlign w:val="center"/>
            <w:hideMark/>
          </w:tcPr>
          <w:p w14:paraId="04A31B39" w14:textId="77777777" w:rsidR="00E061E4" w:rsidRPr="00E061E4" w:rsidRDefault="00E061E4" w:rsidP="00E061E4">
            <w:pPr>
              <w:pStyle w:val="ECCTableHeaderredfont"/>
            </w:pPr>
            <w:r w:rsidRPr="00E061E4">
              <w:t>Transmitter</w:t>
            </w:r>
          </w:p>
        </w:tc>
      </w:tr>
      <w:tr w:rsidR="00E061E4" w14:paraId="3095C672" w14:textId="77777777" w:rsidTr="00E061E4">
        <w:trPr>
          <w:jc w:val="center"/>
        </w:trPr>
        <w:tc>
          <w:tcPr>
            <w:tcW w:w="1354" w:type="dxa"/>
            <w:tcBorders>
              <w:top w:val="single" w:sz="4" w:space="0" w:color="D22A23"/>
              <w:left w:val="single" w:sz="4" w:space="0" w:color="D22A23"/>
              <w:bottom w:val="single" w:sz="4" w:space="0" w:color="D22A23"/>
              <w:right w:val="single" w:sz="4" w:space="0" w:color="D22A23"/>
            </w:tcBorders>
            <w:shd w:val="clear" w:color="auto" w:fill="auto"/>
            <w:vAlign w:val="center"/>
            <w:hideMark/>
          </w:tcPr>
          <w:p w14:paraId="4FA4F739" w14:textId="77777777" w:rsidR="00E061E4" w:rsidRPr="00E061E4" w:rsidRDefault="00E061E4" w:rsidP="00E061E4">
            <w:r w:rsidRPr="00D91F9D">
              <w:t>Frequency range</w:t>
            </w:r>
          </w:p>
          <w:p w14:paraId="06AD37FA" w14:textId="77777777" w:rsidR="00E061E4" w:rsidRPr="00E061E4" w:rsidRDefault="00E061E4" w:rsidP="00E061E4">
            <w:r w:rsidRPr="00D91F9D">
              <w:t>§12.1.2.1</w:t>
            </w:r>
          </w:p>
        </w:tc>
        <w:tc>
          <w:tcPr>
            <w:tcW w:w="758" w:type="dxa"/>
            <w:tcBorders>
              <w:top w:val="single" w:sz="4" w:space="0" w:color="D22A23"/>
              <w:left w:val="single" w:sz="4" w:space="0" w:color="D22A23"/>
              <w:bottom w:val="single" w:sz="4" w:space="0" w:color="D22A23"/>
              <w:right w:val="single" w:sz="4" w:space="0" w:color="D22A23"/>
            </w:tcBorders>
            <w:shd w:val="clear" w:color="auto" w:fill="auto"/>
            <w:vAlign w:val="center"/>
            <w:hideMark/>
          </w:tcPr>
          <w:p w14:paraId="3E4933C2" w14:textId="77777777" w:rsidR="00E061E4" w:rsidRPr="00E061E4" w:rsidRDefault="00E061E4" w:rsidP="00E061E4">
            <w:r w:rsidRPr="00D91F9D">
              <w:t>MHz</w:t>
            </w:r>
          </w:p>
        </w:tc>
        <w:tc>
          <w:tcPr>
            <w:tcW w:w="7176" w:type="dxa"/>
            <w:tcBorders>
              <w:top w:val="single" w:sz="4" w:space="0" w:color="D22A23"/>
              <w:left w:val="single" w:sz="4" w:space="0" w:color="D22A23"/>
              <w:bottom w:val="single" w:sz="4" w:space="0" w:color="D22A23"/>
              <w:right w:val="single" w:sz="4" w:space="0" w:color="D22A23"/>
            </w:tcBorders>
            <w:shd w:val="clear" w:color="auto" w:fill="auto"/>
            <w:vAlign w:val="center"/>
          </w:tcPr>
          <w:p w14:paraId="19536D53" w14:textId="063FC453" w:rsidR="00E061E4" w:rsidRPr="00E061E4" w:rsidRDefault="00E061E4" w:rsidP="00E061E4">
            <w:r w:rsidRPr="00D91F9D">
              <w:t> 978 (+/- 0.002</w:t>
            </w:r>
            <w:r w:rsidR="00070B77">
              <w:t xml:space="preserve"> </w:t>
            </w:r>
            <w:r w:rsidRPr="00D91F9D">
              <w:t>%)</w:t>
            </w:r>
          </w:p>
        </w:tc>
      </w:tr>
      <w:tr w:rsidR="00E061E4" w14:paraId="71440EF2" w14:textId="77777777" w:rsidTr="00E061E4">
        <w:trPr>
          <w:jc w:val="center"/>
        </w:trPr>
        <w:tc>
          <w:tcPr>
            <w:tcW w:w="1354" w:type="dxa"/>
            <w:tcBorders>
              <w:top w:val="single" w:sz="4" w:space="0" w:color="D22A23"/>
              <w:left w:val="single" w:sz="4" w:space="0" w:color="D22A23"/>
              <w:bottom w:val="single" w:sz="4" w:space="0" w:color="D22A23"/>
              <w:right w:val="single" w:sz="4" w:space="0" w:color="D22A23"/>
            </w:tcBorders>
            <w:shd w:val="clear" w:color="auto" w:fill="auto"/>
            <w:vAlign w:val="center"/>
            <w:hideMark/>
          </w:tcPr>
          <w:p w14:paraId="7CEACD37" w14:textId="77777777" w:rsidR="00E061E4" w:rsidRPr="00E061E4" w:rsidRDefault="00E061E4" w:rsidP="00E061E4">
            <w:r w:rsidRPr="00D91F9D">
              <w:t>Bandwidth</w:t>
            </w:r>
          </w:p>
          <w:p w14:paraId="56CFB3F6" w14:textId="77777777" w:rsidR="00E061E4" w:rsidRPr="00E061E4" w:rsidRDefault="00E061E4" w:rsidP="00E061E4">
            <w:r w:rsidRPr="00D91F9D">
              <w:t>§12.1.2.3.3</w:t>
            </w:r>
          </w:p>
        </w:tc>
        <w:tc>
          <w:tcPr>
            <w:tcW w:w="758" w:type="dxa"/>
            <w:tcBorders>
              <w:top w:val="single" w:sz="4" w:space="0" w:color="D22A23"/>
              <w:left w:val="single" w:sz="4" w:space="0" w:color="D22A23"/>
              <w:bottom w:val="single" w:sz="4" w:space="0" w:color="D22A23"/>
              <w:right w:val="single" w:sz="4" w:space="0" w:color="D22A23"/>
            </w:tcBorders>
            <w:shd w:val="clear" w:color="auto" w:fill="auto"/>
            <w:vAlign w:val="center"/>
            <w:hideMark/>
          </w:tcPr>
          <w:p w14:paraId="7937BD4E" w14:textId="77777777" w:rsidR="00E061E4" w:rsidRPr="00E061E4" w:rsidRDefault="00E061E4" w:rsidP="00E061E4">
            <w:r w:rsidRPr="00D91F9D">
              <w:t>MHz</w:t>
            </w:r>
          </w:p>
        </w:tc>
        <w:tc>
          <w:tcPr>
            <w:tcW w:w="7176" w:type="dxa"/>
            <w:tcBorders>
              <w:top w:val="single" w:sz="4" w:space="0" w:color="D22A23"/>
              <w:left w:val="single" w:sz="4" w:space="0" w:color="D22A23"/>
              <w:bottom w:val="single" w:sz="4" w:space="0" w:color="D22A23"/>
              <w:right w:val="single" w:sz="4" w:space="0" w:color="D22A23"/>
            </w:tcBorders>
            <w:shd w:val="clear" w:color="auto" w:fill="auto"/>
            <w:vAlign w:val="center"/>
          </w:tcPr>
          <w:p w14:paraId="6A664A7A" w14:textId="28478AD9" w:rsidR="00E061E4" w:rsidRPr="00E061E4" w:rsidRDefault="00E061E4" w:rsidP="00E061E4">
            <w:r w:rsidRPr="00D91F9D">
              <w:t>1.3 MHz (-20</w:t>
            </w:r>
            <w:r w:rsidR="00070B77">
              <w:t xml:space="preserve"> </w:t>
            </w:r>
            <w:r w:rsidRPr="00D91F9D">
              <w:t>dB)</w:t>
            </w:r>
          </w:p>
        </w:tc>
      </w:tr>
      <w:tr w:rsidR="00E061E4" w14:paraId="295E2DE5" w14:textId="77777777" w:rsidTr="00E061E4">
        <w:trPr>
          <w:jc w:val="center"/>
        </w:trPr>
        <w:tc>
          <w:tcPr>
            <w:tcW w:w="1354" w:type="dxa"/>
            <w:tcBorders>
              <w:top w:val="single" w:sz="4" w:space="0" w:color="D22A23"/>
              <w:left w:val="single" w:sz="4" w:space="0" w:color="D22A23"/>
              <w:bottom w:val="single" w:sz="4" w:space="0" w:color="D22A23"/>
              <w:right w:val="single" w:sz="4" w:space="0" w:color="D22A23"/>
            </w:tcBorders>
            <w:shd w:val="clear" w:color="auto" w:fill="auto"/>
            <w:vAlign w:val="center"/>
            <w:hideMark/>
          </w:tcPr>
          <w:p w14:paraId="5AFE57F1" w14:textId="77777777" w:rsidR="00E061E4" w:rsidRPr="00E061E4" w:rsidRDefault="00E061E4" w:rsidP="00E061E4">
            <w:r w:rsidRPr="00D91F9D">
              <w:t>EIRP</w:t>
            </w:r>
          </w:p>
          <w:p w14:paraId="6A80A678" w14:textId="77777777" w:rsidR="00E061E4" w:rsidRPr="00E061E4" w:rsidRDefault="00E061E4" w:rsidP="00E061E4">
            <w:r w:rsidRPr="00D91F9D">
              <w:t>§12.1.2.3.2</w:t>
            </w:r>
          </w:p>
        </w:tc>
        <w:tc>
          <w:tcPr>
            <w:tcW w:w="758" w:type="dxa"/>
            <w:tcBorders>
              <w:top w:val="single" w:sz="4" w:space="0" w:color="D22A23"/>
              <w:left w:val="single" w:sz="4" w:space="0" w:color="D22A23"/>
              <w:bottom w:val="single" w:sz="4" w:space="0" w:color="D22A23"/>
              <w:right w:val="single" w:sz="4" w:space="0" w:color="D22A23"/>
            </w:tcBorders>
            <w:shd w:val="clear" w:color="auto" w:fill="auto"/>
            <w:vAlign w:val="center"/>
            <w:hideMark/>
          </w:tcPr>
          <w:p w14:paraId="647F3557" w14:textId="77777777" w:rsidR="00E061E4" w:rsidRPr="00E061E4" w:rsidRDefault="00E061E4" w:rsidP="00E061E4">
            <w:r w:rsidRPr="00D91F9D">
              <w:t>dBm</w:t>
            </w:r>
          </w:p>
        </w:tc>
        <w:tc>
          <w:tcPr>
            <w:tcW w:w="7176" w:type="dxa"/>
            <w:tcBorders>
              <w:top w:val="single" w:sz="4" w:space="0" w:color="D22A23"/>
              <w:left w:val="single" w:sz="4" w:space="0" w:color="D22A23"/>
              <w:bottom w:val="single" w:sz="4" w:space="0" w:color="D22A23"/>
              <w:right w:val="single" w:sz="4" w:space="0" w:color="D22A23"/>
            </w:tcBorders>
            <w:shd w:val="clear" w:color="auto" w:fill="auto"/>
            <w:vAlign w:val="center"/>
          </w:tcPr>
          <w:p w14:paraId="7F2E2C15" w14:textId="77777777" w:rsidR="00E061E4" w:rsidRPr="00E061E4" w:rsidRDefault="00E061E4" w:rsidP="00E061E4">
            <w:r w:rsidRPr="00D91F9D">
              <w:t xml:space="preserve">58 dBm </w:t>
            </w:r>
          </w:p>
        </w:tc>
      </w:tr>
      <w:tr w:rsidR="00E061E4" w14:paraId="666FC722" w14:textId="77777777" w:rsidTr="00E061E4">
        <w:trPr>
          <w:jc w:val="center"/>
        </w:trPr>
        <w:tc>
          <w:tcPr>
            <w:tcW w:w="1354" w:type="dxa"/>
            <w:tcBorders>
              <w:top w:val="single" w:sz="4" w:space="0" w:color="D22A23"/>
              <w:left w:val="single" w:sz="4" w:space="0" w:color="D22A23"/>
              <w:bottom w:val="single" w:sz="4" w:space="0" w:color="D22A23"/>
              <w:right w:val="single" w:sz="4" w:space="0" w:color="D22A23"/>
            </w:tcBorders>
            <w:shd w:val="clear" w:color="auto" w:fill="auto"/>
            <w:vAlign w:val="center"/>
            <w:hideMark/>
          </w:tcPr>
          <w:p w14:paraId="1D13853B" w14:textId="77777777" w:rsidR="00E061E4" w:rsidRPr="00E061E4" w:rsidRDefault="00E061E4" w:rsidP="00E061E4">
            <w:r w:rsidRPr="00D91F9D">
              <w:lastRenderedPageBreak/>
              <w:t>OOB</w:t>
            </w:r>
          </w:p>
          <w:p w14:paraId="10EAF683" w14:textId="77777777" w:rsidR="00E061E4" w:rsidRPr="00E061E4" w:rsidRDefault="00E061E4" w:rsidP="00E061E4">
            <w:r w:rsidRPr="00D91F9D">
              <w:t>§12.1.2.3.3</w:t>
            </w:r>
          </w:p>
        </w:tc>
        <w:tc>
          <w:tcPr>
            <w:tcW w:w="758" w:type="dxa"/>
            <w:tcBorders>
              <w:top w:val="single" w:sz="4" w:space="0" w:color="D22A23"/>
              <w:left w:val="single" w:sz="4" w:space="0" w:color="D22A23"/>
              <w:bottom w:val="single" w:sz="4" w:space="0" w:color="D22A23"/>
              <w:right w:val="single" w:sz="4" w:space="0" w:color="D22A23"/>
            </w:tcBorders>
            <w:shd w:val="clear" w:color="auto" w:fill="auto"/>
            <w:vAlign w:val="center"/>
            <w:hideMark/>
          </w:tcPr>
          <w:p w14:paraId="20FFBD68" w14:textId="77777777" w:rsidR="00E061E4" w:rsidRPr="00E061E4" w:rsidRDefault="00E061E4" w:rsidP="00E061E4">
            <w:r w:rsidRPr="00D91F9D">
              <w:t>N.A.</w:t>
            </w:r>
          </w:p>
        </w:tc>
        <w:tc>
          <w:tcPr>
            <w:tcW w:w="7176" w:type="dxa"/>
            <w:tcBorders>
              <w:top w:val="single" w:sz="4" w:space="0" w:color="D22A23"/>
              <w:left w:val="single" w:sz="4" w:space="0" w:color="D22A23"/>
              <w:bottom w:val="single" w:sz="4" w:space="0" w:color="D22A23"/>
              <w:right w:val="single" w:sz="4" w:space="0" w:color="D22A23"/>
            </w:tcBorders>
            <w:shd w:val="clear" w:color="auto" w:fill="auto"/>
            <w:vAlign w:val="center"/>
          </w:tcPr>
          <w:p w14:paraId="0E121301" w14:textId="77777777" w:rsidR="00E061E4" w:rsidRPr="00E061E4" w:rsidRDefault="00E061E4" w:rsidP="00E061E4">
            <w:r w:rsidRPr="00E061E4">
              <w:rPr>
                <w:noProof/>
                <w:lang w:val="fi-FI" w:eastAsia="fi-FI"/>
              </w:rPr>
              <w:drawing>
                <wp:inline distT="0" distB="0" distL="0" distR="0" wp14:anchorId="0BFA367C" wp14:editId="1908F510">
                  <wp:extent cx="2103120" cy="2758440"/>
                  <wp:effectExtent l="0" t="0" r="0" b="3810"/>
                  <wp:docPr id="14342"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2103120" cy="2758440"/>
                          </a:xfrm>
                          <a:prstGeom prst="rect">
                            <a:avLst/>
                          </a:prstGeom>
                          <a:noFill/>
                          <a:ln>
                            <a:noFill/>
                          </a:ln>
                        </pic:spPr>
                      </pic:pic>
                    </a:graphicData>
                  </a:graphic>
                </wp:inline>
              </w:drawing>
            </w:r>
            <w:r w:rsidRPr="00E061E4">
              <w:rPr>
                <w:noProof/>
                <w:lang w:val="fi-FI" w:eastAsia="fi-FI"/>
              </w:rPr>
              <w:drawing>
                <wp:inline distT="0" distB="0" distL="0" distR="0" wp14:anchorId="07AE1B44" wp14:editId="3D58B8E0">
                  <wp:extent cx="1699260" cy="1295400"/>
                  <wp:effectExtent l="0" t="0" r="0" b="0"/>
                  <wp:docPr id="14343"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1699260" cy="1295400"/>
                          </a:xfrm>
                          <a:prstGeom prst="rect">
                            <a:avLst/>
                          </a:prstGeom>
                          <a:noFill/>
                          <a:ln>
                            <a:noFill/>
                          </a:ln>
                        </pic:spPr>
                      </pic:pic>
                    </a:graphicData>
                  </a:graphic>
                </wp:inline>
              </w:drawing>
            </w:r>
          </w:p>
        </w:tc>
      </w:tr>
      <w:tr w:rsidR="00E061E4" w14:paraId="07756F80" w14:textId="77777777" w:rsidTr="00E061E4">
        <w:trPr>
          <w:jc w:val="center"/>
        </w:trPr>
        <w:tc>
          <w:tcPr>
            <w:tcW w:w="9288" w:type="dxa"/>
            <w:gridSpan w:val="3"/>
            <w:tcBorders>
              <w:top w:val="single" w:sz="4" w:space="0" w:color="D22A23"/>
              <w:left w:val="single" w:sz="4" w:space="0" w:color="D22A23"/>
              <w:bottom w:val="single" w:sz="4" w:space="0" w:color="D22A23"/>
              <w:right w:val="single" w:sz="4" w:space="0" w:color="D22A23"/>
            </w:tcBorders>
            <w:shd w:val="clear" w:color="auto" w:fill="auto"/>
            <w:vAlign w:val="center"/>
          </w:tcPr>
          <w:p w14:paraId="69373EE9" w14:textId="77777777" w:rsidR="00E061E4" w:rsidRPr="00E061E4" w:rsidRDefault="00E061E4" w:rsidP="00E061E4">
            <w:pPr>
              <w:pStyle w:val="ECCTableHeaderredfont"/>
            </w:pPr>
            <w:r w:rsidRPr="00E061E4">
              <w:t>Receiver</w:t>
            </w:r>
          </w:p>
        </w:tc>
      </w:tr>
      <w:tr w:rsidR="00E061E4" w14:paraId="39421595" w14:textId="77777777" w:rsidTr="00E061E4">
        <w:trPr>
          <w:jc w:val="center"/>
        </w:trPr>
        <w:tc>
          <w:tcPr>
            <w:tcW w:w="1354" w:type="dxa"/>
            <w:tcBorders>
              <w:top w:val="single" w:sz="4" w:space="0" w:color="D22A23"/>
              <w:left w:val="single" w:sz="4" w:space="0" w:color="D22A23"/>
              <w:bottom w:val="single" w:sz="4" w:space="0" w:color="D22A23"/>
              <w:right w:val="single" w:sz="4" w:space="0" w:color="D22A23"/>
            </w:tcBorders>
            <w:shd w:val="clear" w:color="auto" w:fill="auto"/>
            <w:vAlign w:val="center"/>
            <w:hideMark/>
          </w:tcPr>
          <w:p w14:paraId="3F4348D5" w14:textId="77777777" w:rsidR="00E061E4" w:rsidRPr="00E061E4" w:rsidRDefault="00E061E4" w:rsidP="00E061E4">
            <w:r w:rsidRPr="00D91F9D">
              <w:t>Frequency range</w:t>
            </w:r>
          </w:p>
          <w:p w14:paraId="134DEA39" w14:textId="77777777" w:rsidR="00E061E4" w:rsidRPr="00E061E4" w:rsidRDefault="00E061E4" w:rsidP="00E061E4">
            <w:r w:rsidRPr="00D91F9D">
              <w:t>§12.1.2.1</w:t>
            </w:r>
          </w:p>
        </w:tc>
        <w:tc>
          <w:tcPr>
            <w:tcW w:w="758" w:type="dxa"/>
            <w:tcBorders>
              <w:top w:val="single" w:sz="4" w:space="0" w:color="D22A23"/>
              <w:left w:val="single" w:sz="4" w:space="0" w:color="D22A23"/>
              <w:bottom w:val="single" w:sz="4" w:space="0" w:color="D22A23"/>
              <w:right w:val="single" w:sz="4" w:space="0" w:color="D22A23"/>
            </w:tcBorders>
            <w:shd w:val="clear" w:color="auto" w:fill="auto"/>
            <w:vAlign w:val="center"/>
            <w:hideMark/>
          </w:tcPr>
          <w:p w14:paraId="2F1F5431" w14:textId="77777777" w:rsidR="00E061E4" w:rsidRPr="00E061E4" w:rsidRDefault="00E061E4" w:rsidP="00E061E4">
            <w:r w:rsidRPr="00D91F9D">
              <w:t>MHz</w:t>
            </w:r>
          </w:p>
        </w:tc>
        <w:tc>
          <w:tcPr>
            <w:tcW w:w="7176" w:type="dxa"/>
            <w:tcBorders>
              <w:top w:val="single" w:sz="4" w:space="0" w:color="D22A23"/>
              <w:left w:val="single" w:sz="4" w:space="0" w:color="D22A23"/>
              <w:bottom w:val="single" w:sz="4" w:space="0" w:color="D22A23"/>
              <w:right w:val="single" w:sz="4" w:space="0" w:color="D22A23"/>
            </w:tcBorders>
            <w:shd w:val="clear" w:color="auto" w:fill="auto"/>
            <w:vAlign w:val="center"/>
          </w:tcPr>
          <w:p w14:paraId="5FED9A37" w14:textId="10EAF829" w:rsidR="00E061E4" w:rsidRPr="00E061E4" w:rsidRDefault="00E061E4" w:rsidP="00E061E4">
            <w:r w:rsidRPr="00D91F9D">
              <w:t> 978 (+/- 0.002</w:t>
            </w:r>
            <w:r w:rsidR="00070B77">
              <w:t xml:space="preserve"> </w:t>
            </w:r>
            <w:r w:rsidRPr="00D91F9D">
              <w:t>%)</w:t>
            </w:r>
          </w:p>
        </w:tc>
      </w:tr>
      <w:tr w:rsidR="00E061E4" w14:paraId="44284CBB" w14:textId="77777777" w:rsidTr="00E061E4">
        <w:trPr>
          <w:jc w:val="center"/>
        </w:trPr>
        <w:tc>
          <w:tcPr>
            <w:tcW w:w="1354" w:type="dxa"/>
            <w:tcBorders>
              <w:top w:val="single" w:sz="4" w:space="0" w:color="D22A23"/>
              <w:left w:val="single" w:sz="4" w:space="0" w:color="D22A23"/>
              <w:bottom w:val="single" w:sz="4" w:space="0" w:color="D22A23"/>
              <w:right w:val="single" w:sz="4" w:space="0" w:color="D22A23"/>
            </w:tcBorders>
            <w:shd w:val="clear" w:color="auto" w:fill="auto"/>
            <w:vAlign w:val="center"/>
          </w:tcPr>
          <w:p w14:paraId="3742DAA8" w14:textId="77777777" w:rsidR="00E061E4" w:rsidRPr="00E061E4" w:rsidRDefault="00E061E4" w:rsidP="00E061E4">
            <w:r w:rsidRPr="00D91F9D">
              <w:t>Antenna Gain</w:t>
            </w:r>
          </w:p>
        </w:tc>
        <w:tc>
          <w:tcPr>
            <w:tcW w:w="758" w:type="dxa"/>
            <w:tcBorders>
              <w:top w:val="single" w:sz="4" w:space="0" w:color="D22A23"/>
              <w:left w:val="single" w:sz="4" w:space="0" w:color="D22A23"/>
              <w:bottom w:val="single" w:sz="4" w:space="0" w:color="D22A23"/>
              <w:right w:val="single" w:sz="4" w:space="0" w:color="D22A23"/>
            </w:tcBorders>
            <w:shd w:val="clear" w:color="auto" w:fill="auto"/>
            <w:vAlign w:val="center"/>
          </w:tcPr>
          <w:p w14:paraId="1ACB3D98" w14:textId="77777777" w:rsidR="00E061E4" w:rsidRPr="00E061E4" w:rsidRDefault="00E061E4" w:rsidP="00E061E4">
            <w:r w:rsidRPr="00D91F9D">
              <w:t>dBi</w:t>
            </w:r>
          </w:p>
        </w:tc>
        <w:tc>
          <w:tcPr>
            <w:tcW w:w="7176" w:type="dxa"/>
            <w:tcBorders>
              <w:top w:val="single" w:sz="4" w:space="0" w:color="D22A23"/>
              <w:left w:val="single" w:sz="4" w:space="0" w:color="D22A23"/>
              <w:bottom w:val="single" w:sz="4" w:space="0" w:color="D22A23"/>
              <w:right w:val="single" w:sz="4" w:space="0" w:color="D22A23"/>
            </w:tcBorders>
            <w:shd w:val="clear" w:color="auto" w:fill="auto"/>
            <w:vAlign w:val="center"/>
          </w:tcPr>
          <w:p w14:paraId="0206AC8A" w14:textId="77777777" w:rsidR="00E061E4" w:rsidRPr="00E061E4" w:rsidRDefault="00E061E4" w:rsidP="00E061E4">
            <w:r w:rsidRPr="00D91F9D">
              <w:t>0 to 4 dBi (RTCA DO-282B)</w:t>
            </w:r>
          </w:p>
          <w:p w14:paraId="5515E613" w14:textId="77777777" w:rsidR="00E061E4" w:rsidRPr="00E061E4" w:rsidRDefault="00E061E4" w:rsidP="00E061E4">
            <w:r w:rsidRPr="00D91F9D">
              <w:t>Assumed Omnidirectional</w:t>
            </w:r>
          </w:p>
        </w:tc>
      </w:tr>
      <w:tr w:rsidR="00E061E4" w14:paraId="5708651A" w14:textId="77777777" w:rsidTr="00E061E4">
        <w:trPr>
          <w:jc w:val="center"/>
        </w:trPr>
        <w:tc>
          <w:tcPr>
            <w:tcW w:w="1354" w:type="dxa"/>
            <w:tcBorders>
              <w:top w:val="single" w:sz="4" w:space="0" w:color="D22A23"/>
              <w:left w:val="single" w:sz="4" w:space="0" w:color="D22A23"/>
              <w:bottom w:val="single" w:sz="4" w:space="0" w:color="D22A23"/>
              <w:right w:val="single" w:sz="4" w:space="0" w:color="D22A23"/>
            </w:tcBorders>
            <w:shd w:val="clear" w:color="auto" w:fill="auto"/>
            <w:vAlign w:val="center"/>
          </w:tcPr>
          <w:p w14:paraId="59148D01" w14:textId="77777777" w:rsidR="00E061E4" w:rsidRPr="00E061E4" w:rsidRDefault="00E061E4" w:rsidP="00E061E4">
            <w:r w:rsidRPr="00D91F9D">
              <w:t>Cable loss</w:t>
            </w:r>
          </w:p>
        </w:tc>
        <w:tc>
          <w:tcPr>
            <w:tcW w:w="758" w:type="dxa"/>
            <w:tcBorders>
              <w:top w:val="single" w:sz="4" w:space="0" w:color="D22A23"/>
              <w:left w:val="single" w:sz="4" w:space="0" w:color="D22A23"/>
              <w:bottom w:val="single" w:sz="4" w:space="0" w:color="D22A23"/>
              <w:right w:val="single" w:sz="4" w:space="0" w:color="D22A23"/>
            </w:tcBorders>
            <w:shd w:val="clear" w:color="auto" w:fill="auto"/>
            <w:vAlign w:val="center"/>
          </w:tcPr>
          <w:p w14:paraId="04724EDC" w14:textId="77777777" w:rsidR="00E061E4" w:rsidRPr="00E061E4" w:rsidRDefault="00E061E4" w:rsidP="00E061E4">
            <w:r w:rsidRPr="00D91F9D">
              <w:t>dB</w:t>
            </w:r>
          </w:p>
        </w:tc>
        <w:tc>
          <w:tcPr>
            <w:tcW w:w="7176" w:type="dxa"/>
            <w:tcBorders>
              <w:top w:val="single" w:sz="4" w:space="0" w:color="D22A23"/>
              <w:left w:val="single" w:sz="4" w:space="0" w:color="D22A23"/>
              <w:bottom w:val="single" w:sz="4" w:space="0" w:color="D22A23"/>
              <w:right w:val="single" w:sz="4" w:space="0" w:color="D22A23"/>
            </w:tcBorders>
            <w:shd w:val="clear" w:color="auto" w:fill="auto"/>
            <w:vAlign w:val="center"/>
          </w:tcPr>
          <w:p w14:paraId="30480C30" w14:textId="77777777" w:rsidR="00E061E4" w:rsidRPr="00E061E4" w:rsidRDefault="00E061E4" w:rsidP="00E061E4">
            <w:r w:rsidRPr="00D91F9D">
              <w:t>1-3 dB (DOC 9861)</w:t>
            </w:r>
          </w:p>
        </w:tc>
      </w:tr>
      <w:tr w:rsidR="00E061E4" w14:paraId="21A82173" w14:textId="77777777" w:rsidTr="00E061E4">
        <w:trPr>
          <w:jc w:val="center"/>
        </w:trPr>
        <w:tc>
          <w:tcPr>
            <w:tcW w:w="1354" w:type="dxa"/>
            <w:tcBorders>
              <w:top w:val="single" w:sz="4" w:space="0" w:color="D22A23"/>
              <w:left w:val="single" w:sz="4" w:space="0" w:color="D22A23"/>
              <w:bottom w:val="single" w:sz="4" w:space="0" w:color="D22A23"/>
              <w:right w:val="single" w:sz="4" w:space="0" w:color="D22A23"/>
            </w:tcBorders>
            <w:shd w:val="clear" w:color="auto" w:fill="auto"/>
            <w:vAlign w:val="center"/>
            <w:hideMark/>
          </w:tcPr>
          <w:p w14:paraId="781B8436" w14:textId="77777777" w:rsidR="00E061E4" w:rsidRPr="00E061E4" w:rsidRDefault="00E061E4" w:rsidP="00E061E4">
            <w:r w:rsidRPr="00D91F9D">
              <w:t>Bandwidth</w:t>
            </w:r>
          </w:p>
          <w:p w14:paraId="52AC0FCA" w14:textId="77777777" w:rsidR="00E061E4" w:rsidRPr="00E061E4" w:rsidRDefault="00E061E4" w:rsidP="00E061E4">
            <w:r w:rsidRPr="00D91F9D">
              <w:t>(RTCA DO-282B)</w:t>
            </w:r>
          </w:p>
        </w:tc>
        <w:tc>
          <w:tcPr>
            <w:tcW w:w="758" w:type="dxa"/>
            <w:tcBorders>
              <w:top w:val="single" w:sz="4" w:space="0" w:color="D22A23"/>
              <w:left w:val="single" w:sz="4" w:space="0" w:color="D22A23"/>
              <w:bottom w:val="single" w:sz="4" w:space="0" w:color="D22A23"/>
              <w:right w:val="single" w:sz="4" w:space="0" w:color="D22A23"/>
            </w:tcBorders>
            <w:shd w:val="clear" w:color="auto" w:fill="auto"/>
            <w:vAlign w:val="center"/>
            <w:hideMark/>
          </w:tcPr>
          <w:p w14:paraId="2DE6A21C" w14:textId="77777777" w:rsidR="00E061E4" w:rsidRPr="00E061E4" w:rsidRDefault="00E061E4" w:rsidP="00E061E4">
            <w:r w:rsidRPr="00D91F9D">
              <w:t>MHz</w:t>
            </w:r>
          </w:p>
        </w:tc>
        <w:tc>
          <w:tcPr>
            <w:tcW w:w="7176" w:type="dxa"/>
            <w:tcBorders>
              <w:top w:val="single" w:sz="4" w:space="0" w:color="D22A23"/>
              <w:left w:val="single" w:sz="4" w:space="0" w:color="D22A23"/>
              <w:bottom w:val="single" w:sz="4" w:space="0" w:color="D22A23"/>
              <w:right w:val="single" w:sz="4" w:space="0" w:color="D22A23"/>
            </w:tcBorders>
            <w:shd w:val="clear" w:color="auto" w:fill="auto"/>
            <w:vAlign w:val="center"/>
          </w:tcPr>
          <w:p w14:paraId="03E5CAF7" w14:textId="5776E09B" w:rsidR="00E061E4" w:rsidRPr="00E061E4" w:rsidRDefault="00E061E4" w:rsidP="00E061E4">
            <w:r w:rsidRPr="00D91F9D">
              <w:t>1.3 MHz (-3</w:t>
            </w:r>
            <w:r w:rsidR="00070B77">
              <w:t xml:space="preserve"> </w:t>
            </w:r>
            <w:r w:rsidRPr="00D91F9D">
              <w:t>dB)</w:t>
            </w:r>
          </w:p>
        </w:tc>
      </w:tr>
      <w:tr w:rsidR="00E061E4" w14:paraId="4EF1C08E" w14:textId="77777777" w:rsidTr="00E061E4">
        <w:trPr>
          <w:jc w:val="center"/>
        </w:trPr>
        <w:tc>
          <w:tcPr>
            <w:tcW w:w="1354" w:type="dxa"/>
            <w:tcBorders>
              <w:top w:val="single" w:sz="4" w:space="0" w:color="D22A23"/>
              <w:left w:val="single" w:sz="4" w:space="0" w:color="D22A23"/>
              <w:bottom w:val="single" w:sz="4" w:space="0" w:color="D22A23"/>
              <w:right w:val="single" w:sz="4" w:space="0" w:color="D22A23"/>
            </w:tcBorders>
            <w:shd w:val="clear" w:color="auto" w:fill="auto"/>
            <w:vAlign w:val="center"/>
          </w:tcPr>
          <w:p w14:paraId="4A1809B3" w14:textId="77777777" w:rsidR="00E061E4" w:rsidRPr="00E061E4" w:rsidRDefault="00E061E4" w:rsidP="00E061E4">
            <w:r w:rsidRPr="00D91F9D">
              <w:t>Noise figure</w:t>
            </w:r>
          </w:p>
        </w:tc>
        <w:tc>
          <w:tcPr>
            <w:tcW w:w="758" w:type="dxa"/>
            <w:tcBorders>
              <w:top w:val="single" w:sz="4" w:space="0" w:color="D22A23"/>
              <w:left w:val="single" w:sz="4" w:space="0" w:color="D22A23"/>
              <w:bottom w:val="single" w:sz="4" w:space="0" w:color="D22A23"/>
              <w:right w:val="single" w:sz="4" w:space="0" w:color="D22A23"/>
            </w:tcBorders>
            <w:shd w:val="clear" w:color="auto" w:fill="auto"/>
            <w:vAlign w:val="center"/>
          </w:tcPr>
          <w:p w14:paraId="1738F876" w14:textId="77777777" w:rsidR="00E061E4" w:rsidRPr="00E061E4" w:rsidRDefault="00E061E4" w:rsidP="00E061E4">
            <w:r w:rsidRPr="00D91F9D">
              <w:t>dB</w:t>
            </w:r>
          </w:p>
        </w:tc>
        <w:tc>
          <w:tcPr>
            <w:tcW w:w="7176" w:type="dxa"/>
            <w:tcBorders>
              <w:top w:val="single" w:sz="4" w:space="0" w:color="D22A23"/>
              <w:left w:val="single" w:sz="4" w:space="0" w:color="D22A23"/>
              <w:bottom w:val="single" w:sz="4" w:space="0" w:color="D22A23"/>
              <w:right w:val="single" w:sz="4" w:space="0" w:color="D22A23"/>
            </w:tcBorders>
            <w:shd w:val="clear" w:color="auto" w:fill="auto"/>
            <w:vAlign w:val="center"/>
          </w:tcPr>
          <w:p w14:paraId="7FA097F0" w14:textId="77777777" w:rsidR="00E061E4" w:rsidRPr="00E061E4" w:rsidRDefault="00E061E4" w:rsidP="00E061E4">
            <w:r w:rsidRPr="00D91F9D">
              <w:t>6</w:t>
            </w:r>
            <w:r w:rsidR="004F144A">
              <w:t xml:space="preserve"> </w:t>
            </w:r>
            <w:r w:rsidRPr="00D91F9D">
              <w:t>dB</w:t>
            </w:r>
          </w:p>
        </w:tc>
      </w:tr>
      <w:tr w:rsidR="00E061E4" w14:paraId="2543CF39" w14:textId="77777777" w:rsidTr="00E061E4">
        <w:trPr>
          <w:jc w:val="center"/>
        </w:trPr>
        <w:tc>
          <w:tcPr>
            <w:tcW w:w="1354" w:type="dxa"/>
            <w:tcBorders>
              <w:top w:val="single" w:sz="4" w:space="0" w:color="D22A23"/>
              <w:left w:val="single" w:sz="4" w:space="0" w:color="D22A23"/>
              <w:bottom w:val="single" w:sz="4" w:space="0" w:color="D22A23"/>
              <w:right w:val="single" w:sz="4" w:space="0" w:color="D22A23"/>
            </w:tcBorders>
            <w:shd w:val="clear" w:color="auto" w:fill="auto"/>
            <w:vAlign w:val="center"/>
            <w:hideMark/>
          </w:tcPr>
          <w:p w14:paraId="2B74F6DB" w14:textId="77777777" w:rsidR="00E061E4" w:rsidRPr="00E061E4" w:rsidRDefault="00E061E4" w:rsidP="00E061E4">
            <w:r w:rsidRPr="00D91F9D">
              <w:lastRenderedPageBreak/>
              <w:t>Selectivity</w:t>
            </w:r>
          </w:p>
          <w:p w14:paraId="412EFF48" w14:textId="77777777" w:rsidR="00E061E4" w:rsidRPr="00E061E4" w:rsidRDefault="00E061E4" w:rsidP="00E061E4">
            <w:r w:rsidRPr="00D91F9D">
              <w:t xml:space="preserve">For </w:t>
            </w:r>
            <w:r w:rsidRPr="00E061E4">
              <w:t>Airbornes</w:t>
            </w:r>
          </w:p>
        </w:tc>
        <w:tc>
          <w:tcPr>
            <w:tcW w:w="758" w:type="dxa"/>
            <w:tcBorders>
              <w:top w:val="single" w:sz="4" w:space="0" w:color="D22A23"/>
              <w:left w:val="single" w:sz="4" w:space="0" w:color="D22A23"/>
              <w:bottom w:val="single" w:sz="4" w:space="0" w:color="D22A23"/>
              <w:right w:val="single" w:sz="4" w:space="0" w:color="D22A23"/>
            </w:tcBorders>
            <w:shd w:val="clear" w:color="auto" w:fill="auto"/>
            <w:vAlign w:val="center"/>
            <w:hideMark/>
          </w:tcPr>
          <w:p w14:paraId="43045130" w14:textId="77777777" w:rsidR="00E061E4" w:rsidRPr="00E061E4" w:rsidRDefault="00E061E4" w:rsidP="00E061E4">
            <w:r w:rsidRPr="00D91F9D">
              <w:t>dB</w:t>
            </w:r>
          </w:p>
        </w:tc>
        <w:tc>
          <w:tcPr>
            <w:tcW w:w="7176" w:type="dxa"/>
            <w:tcBorders>
              <w:top w:val="single" w:sz="4" w:space="0" w:color="D22A23"/>
              <w:left w:val="single" w:sz="4" w:space="0" w:color="D22A23"/>
              <w:bottom w:val="single" w:sz="4" w:space="0" w:color="D22A23"/>
              <w:right w:val="single" w:sz="4" w:space="0" w:color="D22A23"/>
            </w:tcBorders>
            <w:shd w:val="clear" w:color="auto" w:fill="auto"/>
            <w:vAlign w:val="center"/>
          </w:tcPr>
          <w:p w14:paraId="17AB64B9" w14:textId="77777777" w:rsidR="00E061E4" w:rsidRPr="00E061E4" w:rsidRDefault="00E061E4" w:rsidP="00E061E4">
            <w:r w:rsidRPr="00E061E4">
              <w:rPr>
                <w:noProof/>
                <w:lang w:val="fi-FI" w:eastAsia="fi-FI"/>
              </w:rPr>
              <w:drawing>
                <wp:inline distT="0" distB="0" distL="0" distR="0" wp14:anchorId="0FB9338F" wp14:editId="4EFBA1AE">
                  <wp:extent cx="2491740" cy="2651760"/>
                  <wp:effectExtent l="0" t="0" r="3810" b="0"/>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2491740" cy="2651760"/>
                          </a:xfrm>
                          <a:prstGeom prst="rect">
                            <a:avLst/>
                          </a:prstGeom>
                          <a:noFill/>
                          <a:ln>
                            <a:noFill/>
                          </a:ln>
                        </pic:spPr>
                      </pic:pic>
                    </a:graphicData>
                  </a:graphic>
                </wp:inline>
              </w:drawing>
            </w:r>
            <w:r w:rsidRPr="00E061E4">
              <w:rPr>
                <w:noProof/>
                <w:lang w:val="fi-FI" w:eastAsia="fi-FI"/>
              </w:rPr>
              <w:drawing>
                <wp:inline distT="0" distB="0" distL="0" distR="0" wp14:anchorId="26767AE9" wp14:editId="2A56094C">
                  <wp:extent cx="1211580" cy="1478280"/>
                  <wp:effectExtent l="0" t="0" r="7620" b="762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1211580" cy="1478280"/>
                          </a:xfrm>
                          <a:prstGeom prst="rect">
                            <a:avLst/>
                          </a:prstGeom>
                          <a:noFill/>
                          <a:ln>
                            <a:noFill/>
                          </a:ln>
                        </pic:spPr>
                      </pic:pic>
                    </a:graphicData>
                  </a:graphic>
                </wp:inline>
              </w:drawing>
            </w:r>
          </w:p>
        </w:tc>
      </w:tr>
    </w:tbl>
    <w:p w14:paraId="35717228" w14:textId="77777777" w:rsidR="00E061E4" w:rsidRPr="00E061E4" w:rsidRDefault="00E061E4" w:rsidP="00B47B8C">
      <w:pPr>
        <w:pStyle w:val="ECCAnnexheading3"/>
      </w:pPr>
      <w:r w:rsidRPr="00E061E4">
        <w:t>Modelling assumptions</w:t>
      </w:r>
    </w:p>
    <w:p w14:paraId="5C354810" w14:textId="1800A20F" w:rsidR="00E061E4" w:rsidRPr="00E061E4" w:rsidRDefault="00E061E4" w:rsidP="00E061E4">
      <w:r w:rsidRPr="00E061E4">
        <w:t>The propagation model is Free Space Loss between an airborn</w:t>
      </w:r>
      <w:r w:rsidR="00070B77">
        <w:t>e</w:t>
      </w:r>
      <w:r w:rsidRPr="00E061E4">
        <w:t xml:space="preserve"> platform and PMSE devices used in open-air conditions, therefore omnidirectional without building loss and body loss. </w:t>
      </w:r>
    </w:p>
    <w:p w14:paraId="031A7E5C" w14:textId="77777777" w:rsidR="00E061E4" w:rsidRPr="00E061E4" w:rsidRDefault="00E061E4" w:rsidP="00B47B8C">
      <w:pPr>
        <w:pStyle w:val="ECCAnnexheading3"/>
      </w:pPr>
      <w:r w:rsidRPr="00E061E4">
        <w:t>CONCLUSION</w:t>
      </w:r>
    </w:p>
    <w:p w14:paraId="2A6E3C28" w14:textId="77777777" w:rsidR="00E061E4" w:rsidRPr="00E061E4" w:rsidRDefault="00E061E4" w:rsidP="00B47B8C">
      <w:pPr>
        <w:pStyle w:val="ECCAnnexheading4"/>
      </w:pPr>
      <w:bookmarkStart w:id="149" w:name="_Toc2761834"/>
      <w:r w:rsidRPr="00E40962">
        <w:t>UAT Study</w:t>
      </w:r>
      <w:r w:rsidRPr="00E061E4">
        <w:t xml:space="preserve"> to protect the airborne receiver (978 MHz)</w:t>
      </w:r>
      <w:bookmarkEnd w:id="149"/>
    </w:p>
    <w:p w14:paraId="62068EDE" w14:textId="77777777" w:rsidR="00E061E4" w:rsidRDefault="00E061E4" w:rsidP="00E061E4">
      <w:r>
        <w:t xml:space="preserve">The MCL UAT studies investigate the separation distance required and the associated guard band to protect the UAT airborne receiver at 978 MHz. </w:t>
      </w:r>
    </w:p>
    <w:p w14:paraId="30A3BE4E" w14:textId="77777777" w:rsidR="00E061E4" w:rsidRPr="00E061E4" w:rsidRDefault="00E061E4" w:rsidP="00B47B8C">
      <w:pPr>
        <w:pStyle w:val="ECCAnnexheading4"/>
      </w:pPr>
      <w:bookmarkStart w:id="150" w:name="_Toc2761835"/>
      <w:r w:rsidRPr="00E40962">
        <w:t>Impact of audio PMSE transmitter on UAT airborne receiver</w:t>
      </w:r>
      <w:bookmarkEnd w:id="150"/>
    </w:p>
    <w:p w14:paraId="14C88025" w14:textId="77777777" w:rsidR="00E061E4" w:rsidRDefault="00E061E4" w:rsidP="00E061E4">
      <w:r>
        <w:t>The UAT receivers are likely to receive interference from PMSE, which is computed with the hypothesis as follows:</w:t>
      </w:r>
    </w:p>
    <w:tbl>
      <w:tblPr>
        <w:tblW w:w="0" w:type="auto"/>
        <w:jc w:val="center"/>
        <w:tblBorders>
          <w:top w:val="single" w:sz="4" w:space="0" w:color="D22A23"/>
          <w:left w:val="single" w:sz="4" w:space="0" w:color="D22A23"/>
          <w:bottom w:val="single" w:sz="4" w:space="0" w:color="D22A23"/>
          <w:right w:val="single" w:sz="4" w:space="0" w:color="D22A23"/>
          <w:insideH w:val="single" w:sz="4" w:space="0" w:color="D22A23"/>
          <w:insideV w:val="single" w:sz="4" w:space="0" w:color="D22A23"/>
        </w:tblBorders>
        <w:tblCellMar>
          <w:top w:w="57" w:type="dxa"/>
        </w:tblCellMar>
        <w:tblLook w:val="04A0" w:firstRow="1" w:lastRow="0" w:firstColumn="1" w:lastColumn="0" w:noHBand="0" w:noVBand="1"/>
      </w:tblPr>
      <w:tblGrid>
        <w:gridCol w:w="3438"/>
        <w:gridCol w:w="5421"/>
      </w:tblGrid>
      <w:tr w:rsidR="00E061E4" w:rsidRPr="00D91F9D" w14:paraId="1E07292A" w14:textId="77777777" w:rsidTr="00E061E4">
        <w:trPr>
          <w:tblHeader/>
          <w:jc w:val="center"/>
        </w:trPr>
        <w:tc>
          <w:tcPr>
            <w:tcW w:w="3438" w:type="dxa"/>
            <w:tcBorders>
              <w:top w:val="single" w:sz="4" w:space="0" w:color="D22A23"/>
              <w:left w:val="single" w:sz="4" w:space="0" w:color="D22A23"/>
              <w:bottom w:val="single" w:sz="4" w:space="0" w:color="D22A23"/>
              <w:right w:val="single" w:sz="4" w:space="0" w:color="FFFFFF"/>
              <w:tl2br w:val="nil"/>
              <w:tr2bl w:val="nil"/>
            </w:tcBorders>
            <w:shd w:val="clear" w:color="auto" w:fill="D22A23"/>
            <w:vAlign w:val="center"/>
            <w:hideMark/>
          </w:tcPr>
          <w:p w14:paraId="6AE8BBB1" w14:textId="77777777" w:rsidR="00E061E4" w:rsidRPr="00E061E4" w:rsidRDefault="00E061E4" w:rsidP="00E061E4">
            <w:r w:rsidRPr="00E061E4">
              <w:t>Parameters</w:t>
            </w:r>
          </w:p>
        </w:tc>
        <w:tc>
          <w:tcPr>
            <w:tcW w:w="5421" w:type="dxa"/>
            <w:tcBorders>
              <w:top w:val="single" w:sz="4" w:space="0" w:color="D22A23"/>
              <w:left w:val="single" w:sz="4" w:space="0" w:color="FFFFFF"/>
              <w:bottom w:val="single" w:sz="4" w:space="0" w:color="D22A23"/>
              <w:right w:val="single" w:sz="4" w:space="0" w:color="D22A23"/>
              <w:tl2br w:val="nil"/>
              <w:tr2bl w:val="nil"/>
            </w:tcBorders>
            <w:shd w:val="clear" w:color="auto" w:fill="D22A23"/>
            <w:vAlign w:val="center"/>
            <w:hideMark/>
          </w:tcPr>
          <w:p w14:paraId="7D75749A" w14:textId="77777777" w:rsidR="00E061E4" w:rsidRPr="00E061E4" w:rsidRDefault="00E061E4" w:rsidP="00E061E4"/>
        </w:tc>
      </w:tr>
      <w:tr w:rsidR="00E061E4" w:rsidRPr="00D91F9D" w14:paraId="7A28C5AD" w14:textId="77777777" w:rsidTr="00E061E4">
        <w:trPr>
          <w:jc w:val="center"/>
        </w:trPr>
        <w:tc>
          <w:tcPr>
            <w:tcW w:w="3438" w:type="dxa"/>
            <w:tcBorders>
              <w:top w:val="single" w:sz="4" w:space="0" w:color="D22A23"/>
              <w:left w:val="single" w:sz="4" w:space="0" w:color="D22A23"/>
              <w:bottom w:val="single" w:sz="4" w:space="0" w:color="D22A23"/>
              <w:right w:val="single" w:sz="4" w:space="0" w:color="D22A23"/>
            </w:tcBorders>
            <w:shd w:val="clear" w:color="auto" w:fill="auto"/>
            <w:vAlign w:val="center"/>
            <w:hideMark/>
          </w:tcPr>
          <w:p w14:paraId="13C2F56B" w14:textId="77777777" w:rsidR="00E061E4" w:rsidRPr="00E061E4" w:rsidRDefault="00E061E4" w:rsidP="00E061E4">
            <w:r w:rsidRPr="00E061E4">
              <w:t>PMSE e.i.r.p (dBm)</w:t>
            </w:r>
          </w:p>
        </w:tc>
        <w:tc>
          <w:tcPr>
            <w:tcW w:w="5421" w:type="dxa"/>
            <w:tcBorders>
              <w:top w:val="single" w:sz="4" w:space="0" w:color="D22A23"/>
              <w:left w:val="single" w:sz="4" w:space="0" w:color="D22A23"/>
              <w:bottom w:val="single" w:sz="4" w:space="0" w:color="D22A23"/>
              <w:right w:val="single" w:sz="4" w:space="0" w:color="D22A23"/>
            </w:tcBorders>
            <w:shd w:val="clear" w:color="auto" w:fill="auto"/>
            <w:vAlign w:val="center"/>
          </w:tcPr>
          <w:p w14:paraId="394DD673" w14:textId="77777777" w:rsidR="00E061E4" w:rsidRPr="00E061E4" w:rsidRDefault="00E061E4" w:rsidP="00E061E4">
            <w:r w:rsidRPr="00E061E4">
              <w:t>17 dBm</w:t>
            </w:r>
          </w:p>
        </w:tc>
      </w:tr>
      <w:tr w:rsidR="00E061E4" w:rsidRPr="00D91F9D" w14:paraId="0C1487FA" w14:textId="77777777" w:rsidTr="00E061E4">
        <w:trPr>
          <w:jc w:val="center"/>
        </w:trPr>
        <w:tc>
          <w:tcPr>
            <w:tcW w:w="3438" w:type="dxa"/>
            <w:tcBorders>
              <w:top w:val="single" w:sz="4" w:space="0" w:color="D22A23"/>
              <w:left w:val="single" w:sz="4" w:space="0" w:color="D22A23"/>
              <w:bottom w:val="single" w:sz="4" w:space="0" w:color="D22A23"/>
              <w:right w:val="single" w:sz="4" w:space="0" w:color="D22A23"/>
            </w:tcBorders>
            <w:shd w:val="clear" w:color="auto" w:fill="auto"/>
            <w:vAlign w:val="center"/>
          </w:tcPr>
          <w:p w14:paraId="09347E21" w14:textId="77777777" w:rsidR="00E061E4" w:rsidRPr="00E061E4" w:rsidRDefault="00E061E4" w:rsidP="00E061E4">
            <w:r>
              <w:t>Aggregated Effect (3 PMSE within 1 MHz Bandwidth) (dB)</w:t>
            </w:r>
          </w:p>
        </w:tc>
        <w:tc>
          <w:tcPr>
            <w:tcW w:w="5421" w:type="dxa"/>
            <w:tcBorders>
              <w:top w:val="single" w:sz="4" w:space="0" w:color="D22A23"/>
              <w:left w:val="single" w:sz="4" w:space="0" w:color="D22A23"/>
              <w:bottom w:val="single" w:sz="4" w:space="0" w:color="D22A23"/>
              <w:right w:val="single" w:sz="4" w:space="0" w:color="D22A23"/>
            </w:tcBorders>
            <w:shd w:val="clear" w:color="auto" w:fill="auto"/>
            <w:vAlign w:val="center"/>
          </w:tcPr>
          <w:p w14:paraId="3DD76A44" w14:textId="77777777" w:rsidR="00E061E4" w:rsidRPr="00E061E4" w:rsidRDefault="00E061E4" w:rsidP="00E061E4">
            <w:r>
              <w:t>5.91 dB</w:t>
            </w:r>
          </w:p>
        </w:tc>
      </w:tr>
      <w:tr w:rsidR="00E061E4" w:rsidRPr="00D91F9D" w14:paraId="31C275F3" w14:textId="77777777" w:rsidTr="00E061E4">
        <w:trPr>
          <w:jc w:val="center"/>
        </w:trPr>
        <w:tc>
          <w:tcPr>
            <w:tcW w:w="3438" w:type="dxa"/>
            <w:tcBorders>
              <w:top w:val="single" w:sz="4" w:space="0" w:color="D22A23"/>
              <w:left w:val="single" w:sz="4" w:space="0" w:color="D22A23"/>
              <w:bottom w:val="single" w:sz="4" w:space="0" w:color="D22A23"/>
              <w:right w:val="single" w:sz="4" w:space="0" w:color="D22A23"/>
            </w:tcBorders>
            <w:shd w:val="clear" w:color="auto" w:fill="auto"/>
            <w:vAlign w:val="center"/>
          </w:tcPr>
          <w:p w14:paraId="0AB12A0F" w14:textId="77777777" w:rsidR="00E061E4" w:rsidRPr="00E061E4" w:rsidRDefault="00E061E4" w:rsidP="00E061E4">
            <w:r w:rsidRPr="00E061E4">
              <w:t>UAT receiver Noise (dBm)</w:t>
            </w:r>
          </w:p>
        </w:tc>
        <w:tc>
          <w:tcPr>
            <w:tcW w:w="5421" w:type="dxa"/>
            <w:tcBorders>
              <w:top w:val="single" w:sz="4" w:space="0" w:color="D22A23"/>
              <w:left w:val="single" w:sz="4" w:space="0" w:color="D22A23"/>
              <w:bottom w:val="single" w:sz="4" w:space="0" w:color="D22A23"/>
              <w:right w:val="single" w:sz="4" w:space="0" w:color="D22A23"/>
            </w:tcBorders>
            <w:shd w:val="clear" w:color="auto" w:fill="auto"/>
            <w:vAlign w:val="center"/>
          </w:tcPr>
          <w:p w14:paraId="49A749AE" w14:textId="77777777" w:rsidR="00E061E4" w:rsidRPr="00E061E4" w:rsidRDefault="00E061E4" w:rsidP="00E061E4">
            <w:r w:rsidRPr="00E061E4">
              <w:t>-106.79 dBm</w:t>
            </w:r>
          </w:p>
        </w:tc>
      </w:tr>
      <w:tr w:rsidR="00E061E4" w:rsidRPr="00D91F9D" w14:paraId="004AE867" w14:textId="77777777" w:rsidTr="00E061E4">
        <w:trPr>
          <w:jc w:val="center"/>
        </w:trPr>
        <w:tc>
          <w:tcPr>
            <w:tcW w:w="3438" w:type="dxa"/>
            <w:tcBorders>
              <w:top w:val="single" w:sz="4" w:space="0" w:color="D22A23"/>
              <w:left w:val="single" w:sz="4" w:space="0" w:color="D22A23"/>
              <w:bottom w:val="single" w:sz="4" w:space="0" w:color="D22A23"/>
              <w:right w:val="single" w:sz="4" w:space="0" w:color="D22A23"/>
            </w:tcBorders>
            <w:shd w:val="clear" w:color="auto" w:fill="auto"/>
            <w:vAlign w:val="center"/>
          </w:tcPr>
          <w:p w14:paraId="0C33A7AC" w14:textId="77777777" w:rsidR="00E061E4" w:rsidRPr="00E061E4" w:rsidRDefault="00E061E4" w:rsidP="00E061E4">
            <w:r w:rsidRPr="00E061E4">
              <w:t>UAT antenna gain (dBi)</w:t>
            </w:r>
          </w:p>
        </w:tc>
        <w:tc>
          <w:tcPr>
            <w:tcW w:w="5421" w:type="dxa"/>
            <w:tcBorders>
              <w:top w:val="single" w:sz="4" w:space="0" w:color="D22A23"/>
              <w:left w:val="single" w:sz="4" w:space="0" w:color="D22A23"/>
              <w:bottom w:val="single" w:sz="4" w:space="0" w:color="D22A23"/>
              <w:right w:val="single" w:sz="4" w:space="0" w:color="D22A23"/>
            </w:tcBorders>
            <w:shd w:val="clear" w:color="auto" w:fill="auto"/>
            <w:vAlign w:val="center"/>
          </w:tcPr>
          <w:p w14:paraId="34B43465" w14:textId="77777777" w:rsidR="00E061E4" w:rsidRPr="00E061E4" w:rsidRDefault="00E061E4" w:rsidP="00E061E4">
            <w:r w:rsidRPr="00E061E4">
              <w:t>4 dB</w:t>
            </w:r>
          </w:p>
        </w:tc>
      </w:tr>
      <w:tr w:rsidR="00E061E4" w:rsidRPr="00D91F9D" w14:paraId="2172D1EF" w14:textId="77777777" w:rsidTr="00E061E4">
        <w:trPr>
          <w:jc w:val="center"/>
        </w:trPr>
        <w:tc>
          <w:tcPr>
            <w:tcW w:w="3438" w:type="dxa"/>
            <w:tcBorders>
              <w:top w:val="single" w:sz="4" w:space="0" w:color="D22A23"/>
              <w:left w:val="single" w:sz="4" w:space="0" w:color="D22A23"/>
              <w:bottom w:val="single" w:sz="4" w:space="0" w:color="D22A23"/>
              <w:right w:val="single" w:sz="4" w:space="0" w:color="D22A23"/>
            </w:tcBorders>
            <w:shd w:val="clear" w:color="auto" w:fill="auto"/>
            <w:vAlign w:val="center"/>
          </w:tcPr>
          <w:p w14:paraId="54C2657F" w14:textId="77777777" w:rsidR="00E061E4" w:rsidRPr="00E061E4" w:rsidRDefault="00E061E4" w:rsidP="00E061E4">
            <w:r w:rsidRPr="00E061E4">
              <w:t>Cable loss (dB)</w:t>
            </w:r>
          </w:p>
        </w:tc>
        <w:tc>
          <w:tcPr>
            <w:tcW w:w="5421" w:type="dxa"/>
            <w:tcBorders>
              <w:top w:val="single" w:sz="4" w:space="0" w:color="D22A23"/>
              <w:left w:val="single" w:sz="4" w:space="0" w:color="D22A23"/>
              <w:bottom w:val="single" w:sz="4" w:space="0" w:color="D22A23"/>
              <w:right w:val="single" w:sz="4" w:space="0" w:color="D22A23"/>
            </w:tcBorders>
            <w:shd w:val="clear" w:color="auto" w:fill="auto"/>
            <w:vAlign w:val="center"/>
          </w:tcPr>
          <w:p w14:paraId="40BCAE2D" w14:textId="77777777" w:rsidR="00E061E4" w:rsidRPr="00E061E4" w:rsidRDefault="00E061E4" w:rsidP="00E061E4">
            <w:r w:rsidRPr="00E061E4">
              <w:t>1 dB</w:t>
            </w:r>
          </w:p>
        </w:tc>
      </w:tr>
      <w:tr w:rsidR="00E061E4" w:rsidRPr="00D91F9D" w14:paraId="04F86CAE" w14:textId="77777777" w:rsidTr="00E061E4">
        <w:trPr>
          <w:jc w:val="center"/>
        </w:trPr>
        <w:tc>
          <w:tcPr>
            <w:tcW w:w="3438" w:type="dxa"/>
            <w:tcBorders>
              <w:top w:val="single" w:sz="4" w:space="0" w:color="D22A23"/>
              <w:left w:val="single" w:sz="4" w:space="0" w:color="D22A23"/>
              <w:bottom w:val="single" w:sz="4" w:space="0" w:color="D22A23"/>
              <w:right w:val="single" w:sz="4" w:space="0" w:color="D22A23"/>
            </w:tcBorders>
            <w:shd w:val="clear" w:color="auto" w:fill="auto"/>
            <w:vAlign w:val="center"/>
          </w:tcPr>
          <w:p w14:paraId="4CEC92A5" w14:textId="77777777" w:rsidR="00E061E4" w:rsidRPr="00E061E4" w:rsidRDefault="00E061E4" w:rsidP="00E061E4">
            <w:r w:rsidRPr="00E061E4">
              <w:lastRenderedPageBreak/>
              <w:t>Safety Margin (dB)</w:t>
            </w:r>
          </w:p>
        </w:tc>
        <w:tc>
          <w:tcPr>
            <w:tcW w:w="5421" w:type="dxa"/>
            <w:tcBorders>
              <w:top w:val="single" w:sz="4" w:space="0" w:color="D22A23"/>
              <w:left w:val="single" w:sz="4" w:space="0" w:color="D22A23"/>
              <w:bottom w:val="single" w:sz="4" w:space="0" w:color="D22A23"/>
              <w:right w:val="single" w:sz="4" w:space="0" w:color="D22A23"/>
            </w:tcBorders>
            <w:shd w:val="clear" w:color="auto" w:fill="auto"/>
            <w:vAlign w:val="center"/>
          </w:tcPr>
          <w:p w14:paraId="2AC28F19" w14:textId="77777777" w:rsidR="00E061E4" w:rsidRPr="00E061E4" w:rsidRDefault="00E061E4" w:rsidP="00E061E4">
            <w:r w:rsidRPr="00E061E4">
              <w:t>6</w:t>
            </w:r>
          </w:p>
        </w:tc>
      </w:tr>
      <w:tr w:rsidR="00E061E4" w:rsidRPr="008F0CE0" w14:paraId="208DB2A8" w14:textId="77777777" w:rsidTr="00E061E4">
        <w:trPr>
          <w:jc w:val="center"/>
        </w:trPr>
        <w:tc>
          <w:tcPr>
            <w:tcW w:w="3438" w:type="dxa"/>
            <w:tcBorders>
              <w:top w:val="single" w:sz="4" w:space="0" w:color="D22A23"/>
              <w:left w:val="single" w:sz="4" w:space="0" w:color="D22A23"/>
              <w:bottom w:val="single" w:sz="4" w:space="0" w:color="D22A23"/>
              <w:right w:val="single" w:sz="4" w:space="0" w:color="D22A23"/>
            </w:tcBorders>
            <w:shd w:val="clear" w:color="auto" w:fill="auto"/>
            <w:vAlign w:val="center"/>
          </w:tcPr>
          <w:p w14:paraId="496E0456" w14:textId="77777777" w:rsidR="00E061E4" w:rsidRPr="00E061E4" w:rsidRDefault="00E061E4" w:rsidP="00E061E4">
            <w:r w:rsidRPr="00D91F9D">
              <w:t>I</w:t>
            </w:r>
            <w:r w:rsidRPr="00E061E4">
              <w:t>nterference Level allowed (dBm)</w:t>
            </w:r>
          </w:p>
        </w:tc>
        <w:tc>
          <w:tcPr>
            <w:tcW w:w="5421" w:type="dxa"/>
            <w:tcBorders>
              <w:top w:val="single" w:sz="4" w:space="0" w:color="D22A23"/>
              <w:left w:val="single" w:sz="4" w:space="0" w:color="D22A23"/>
              <w:bottom w:val="single" w:sz="4" w:space="0" w:color="D22A23"/>
              <w:right w:val="single" w:sz="4" w:space="0" w:color="D22A23"/>
            </w:tcBorders>
            <w:shd w:val="clear" w:color="auto" w:fill="auto"/>
            <w:vAlign w:val="center"/>
          </w:tcPr>
          <w:p w14:paraId="1CA928C4" w14:textId="260530CF" w:rsidR="00E061E4" w:rsidRPr="00E061E4" w:rsidRDefault="00E061E4" w:rsidP="00E061E4">
            <w:pPr>
              <w:rPr>
                <w:lang w:val="sv-SE"/>
              </w:rPr>
            </w:pPr>
            <w:r w:rsidRPr="00E061E4">
              <w:rPr>
                <w:lang w:val="sv-SE"/>
              </w:rPr>
              <w:t>-121.79 dBm (I/N</w:t>
            </w:r>
            <w:r w:rsidR="00070B77" w:rsidRPr="00070B77">
              <w:rPr>
                <w:lang w:val="sv-SE"/>
              </w:rPr>
              <w:t xml:space="preserve"> </w:t>
            </w:r>
            <w:r w:rsidRPr="00E061E4">
              <w:rPr>
                <w:lang w:val="sv-SE"/>
              </w:rPr>
              <w:t>=</w:t>
            </w:r>
            <w:r w:rsidR="00070B77" w:rsidRPr="00070B77">
              <w:rPr>
                <w:lang w:val="sv-SE"/>
              </w:rPr>
              <w:t xml:space="preserve"> </w:t>
            </w:r>
            <w:r w:rsidRPr="00E061E4">
              <w:rPr>
                <w:lang w:val="sv-SE"/>
              </w:rPr>
              <w:t>-6</w:t>
            </w:r>
            <w:r w:rsidR="00070B77" w:rsidRPr="00070B77">
              <w:rPr>
                <w:lang w:val="sv-SE"/>
              </w:rPr>
              <w:t xml:space="preserve"> </w:t>
            </w:r>
            <w:r w:rsidRPr="00E061E4">
              <w:rPr>
                <w:lang w:val="sv-SE"/>
              </w:rPr>
              <w:t>dB) / -127.79 dBm (I/N</w:t>
            </w:r>
            <w:r w:rsidR="00070B77" w:rsidRPr="00070B77">
              <w:rPr>
                <w:lang w:val="sv-SE"/>
              </w:rPr>
              <w:t xml:space="preserve"> </w:t>
            </w:r>
            <w:r w:rsidRPr="00E061E4">
              <w:rPr>
                <w:lang w:val="sv-SE"/>
              </w:rPr>
              <w:t>=</w:t>
            </w:r>
            <w:r w:rsidR="00070B77" w:rsidRPr="00070B77">
              <w:rPr>
                <w:lang w:val="sv-SE"/>
              </w:rPr>
              <w:t xml:space="preserve"> </w:t>
            </w:r>
            <w:r w:rsidRPr="00E061E4">
              <w:rPr>
                <w:lang w:val="sv-SE"/>
              </w:rPr>
              <w:t>-10</w:t>
            </w:r>
            <w:r w:rsidR="00070B77" w:rsidRPr="00070B77">
              <w:rPr>
                <w:lang w:val="sv-SE"/>
              </w:rPr>
              <w:t xml:space="preserve"> </w:t>
            </w:r>
            <w:r w:rsidRPr="00E061E4">
              <w:rPr>
                <w:lang w:val="sv-SE"/>
              </w:rPr>
              <w:t>dB)</w:t>
            </w:r>
          </w:p>
        </w:tc>
      </w:tr>
      <w:tr w:rsidR="00E061E4" w:rsidRPr="008F0CE0" w14:paraId="5E9771F5" w14:textId="77777777" w:rsidTr="00E061E4">
        <w:trPr>
          <w:jc w:val="center"/>
        </w:trPr>
        <w:tc>
          <w:tcPr>
            <w:tcW w:w="3438" w:type="dxa"/>
            <w:tcBorders>
              <w:top w:val="single" w:sz="4" w:space="0" w:color="D22A23"/>
              <w:left w:val="single" w:sz="4" w:space="0" w:color="D22A23"/>
              <w:bottom w:val="single" w:sz="4" w:space="0" w:color="D22A23"/>
              <w:right w:val="single" w:sz="4" w:space="0" w:color="D22A23"/>
            </w:tcBorders>
            <w:shd w:val="clear" w:color="auto" w:fill="auto"/>
            <w:vAlign w:val="center"/>
          </w:tcPr>
          <w:p w14:paraId="770BAD7F" w14:textId="77777777" w:rsidR="00E061E4" w:rsidRPr="00E061E4" w:rsidRDefault="00E061E4" w:rsidP="00E061E4">
            <w:r w:rsidRPr="00E061E4">
              <w:t>Requested Attenuation (dB)</w:t>
            </w:r>
          </w:p>
        </w:tc>
        <w:tc>
          <w:tcPr>
            <w:tcW w:w="5421" w:type="dxa"/>
            <w:tcBorders>
              <w:top w:val="single" w:sz="4" w:space="0" w:color="D22A23"/>
              <w:left w:val="single" w:sz="4" w:space="0" w:color="D22A23"/>
              <w:bottom w:val="single" w:sz="4" w:space="0" w:color="D22A23"/>
              <w:right w:val="single" w:sz="4" w:space="0" w:color="D22A23"/>
            </w:tcBorders>
            <w:shd w:val="clear" w:color="auto" w:fill="auto"/>
            <w:vAlign w:val="center"/>
          </w:tcPr>
          <w:p w14:paraId="160BD282" w14:textId="79BF7CE9" w:rsidR="00E061E4" w:rsidRPr="00E061E4" w:rsidRDefault="00E061E4" w:rsidP="00E061E4">
            <w:pPr>
              <w:rPr>
                <w:lang w:val="sv-SE"/>
              </w:rPr>
            </w:pPr>
            <w:r w:rsidRPr="00E061E4">
              <w:rPr>
                <w:lang w:val="sv-SE"/>
              </w:rPr>
              <w:t>144.70 dB (I/N</w:t>
            </w:r>
            <w:r w:rsidR="00070B77" w:rsidRPr="00070B77">
              <w:rPr>
                <w:lang w:val="sv-SE"/>
              </w:rPr>
              <w:t xml:space="preserve"> </w:t>
            </w:r>
            <w:r w:rsidRPr="00E061E4">
              <w:rPr>
                <w:lang w:val="sv-SE"/>
              </w:rPr>
              <w:t>=</w:t>
            </w:r>
            <w:r w:rsidR="00070B77" w:rsidRPr="00070B77">
              <w:rPr>
                <w:lang w:val="sv-SE"/>
              </w:rPr>
              <w:t xml:space="preserve"> </w:t>
            </w:r>
            <w:r w:rsidRPr="00E061E4">
              <w:rPr>
                <w:lang w:val="sv-SE"/>
              </w:rPr>
              <w:t>-6</w:t>
            </w:r>
            <w:r w:rsidR="00070B77" w:rsidRPr="00070B77">
              <w:rPr>
                <w:lang w:val="sv-SE"/>
              </w:rPr>
              <w:t xml:space="preserve"> </w:t>
            </w:r>
            <w:r w:rsidRPr="00E061E4">
              <w:rPr>
                <w:lang w:val="sv-SE"/>
              </w:rPr>
              <w:t>dB) / 148.70 dB (I/N</w:t>
            </w:r>
            <w:r w:rsidR="00070B77" w:rsidRPr="00070B77">
              <w:rPr>
                <w:lang w:val="sv-SE"/>
              </w:rPr>
              <w:t xml:space="preserve"> </w:t>
            </w:r>
            <w:r w:rsidRPr="00E061E4">
              <w:rPr>
                <w:lang w:val="sv-SE"/>
              </w:rPr>
              <w:t>=</w:t>
            </w:r>
            <w:r w:rsidR="00070B77" w:rsidRPr="00070B77">
              <w:rPr>
                <w:lang w:val="sv-SE"/>
              </w:rPr>
              <w:t xml:space="preserve"> </w:t>
            </w:r>
            <w:r w:rsidRPr="00E061E4">
              <w:rPr>
                <w:lang w:val="sv-SE"/>
              </w:rPr>
              <w:t>-10</w:t>
            </w:r>
            <w:r w:rsidR="00070B77" w:rsidRPr="00070B77">
              <w:rPr>
                <w:lang w:val="sv-SE"/>
              </w:rPr>
              <w:t xml:space="preserve"> </w:t>
            </w:r>
            <w:r w:rsidRPr="00E061E4">
              <w:rPr>
                <w:lang w:val="sv-SE"/>
              </w:rPr>
              <w:t>dB)</w:t>
            </w:r>
          </w:p>
        </w:tc>
      </w:tr>
      <w:tr w:rsidR="00E061E4" w:rsidRPr="008F0CE0" w14:paraId="48F704F1" w14:textId="77777777" w:rsidTr="00E061E4">
        <w:trPr>
          <w:jc w:val="center"/>
        </w:trPr>
        <w:tc>
          <w:tcPr>
            <w:tcW w:w="3438" w:type="dxa"/>
            <w:tcBorders>
              <w:top w:val="single" w:sz="4" w:space="0" w:color="D22A23"/>
              <w:left w:val="single" w:sz="4" w:space="0" w:color="D22A23"/>
              <w:bottom w:val="single" w:sz="4" w:space="0" w:color="D22A23"/>
              <w:right w:val="single" w:sz="4" w:space="0" w:color="D22A23"/>
            </w:tcBorders>
            <w:shd w:val="clear" w:color="auto" w:fill="auto"/>
            <w:vAlign w:val="center"/>
          </w:tcPr>
          <w:p w14:paraId="72FBAEB3" w14:textId="77777777" w:rsidR="00E061E4" w:rsidRPr="00E061E4" w:rsidRDefault="00E061E4" w:rsidP="00E061E4">
            <w:r w:rsidRPr="00E061E4">
              <w:t>FSL Distance Separation required at 968 MHz</w:t>
            </w:r>
          </w:p>
        </w:tc>
        <w:tc>
          <w:tcPr>
            <w:tcW w:w="5421" w:type="dxa"/>
            <w:tcBorders>
              <w:top w:val="single" w:sz="4" w:space="0" w:color="D22A23"/>
              <w:left w:val="single" w:sz="4" w:space="0" w:color="D22A23"/>
              <w:bottom w:val="single" w:sz="4" w:space="0" w:color="D22A23"/>
              <w:right w:val="single" w:sz="4" w:space="0" w:color="D22A23"/>
            </w:tcBorders>
            <w:shd w:val="clear" w:color="auto" w:fill="auto"/>
            <w:vAlign w:val="center"/>
          </w:tcPr>
          <w:p w14:paraId="3C69FC0B" w14:textId="3FE11D7E" w:rsidR="00E061E4" w:rsidRPr="00E061E4" w:rsidRDefault="00E061E4" w:rsidP="004F144A">
            <w:pPr>
              <w:rPr>
                <w:lang w:val="sv-SE"/>
              </w:rPr>
            </w:pPr>
            <w:r w:rsidRPr="00E061E4">
              <w:rPr>
                <w:lang w:val="sv-SE"/>
              </w:rPr>
              <w:t xml:space="preserve">419,53 </w:t>
            </w:r>
            <w:r w:rsidR="004F144A" w:rsidRPr="004F144A">
              <w:rPr>
                <w:lang w:val="sv-SE"/>
              </w:rPr>
              <w:t>k</w:t>
            </w:r>
            <w:r w:rsidRPr="00E061E4">
              <w:rPr>
                <w:lang w:val="sv-SE"/>
              </w:rPr>
              <w:t>m (I/N</w:t>
            </w:r>
            <w:r w:rsidR="00070B77" w:rsidRPr="00070B77">
              <w:rPr>
                <w:lang w:val="sv-SE"/>
              </w:rPr>
              <w:t xml:space="preserve"> </w:t>
            </w:r>
            <w:r w:rsidRPr="00E061E4">
              <w:rPr>
                <w:lang w:val="sv-SE"/>
              </w:rPr>
              <w:t>=</w:t>
            </w:r>
            <w:r w:rsidR="00070B77" w:rsidRPr="00070B77">
              <w:rPr>
                <w:lang w:val="sv-SE"/>
              </w:rPr>
              <w:t xml:space="preserve"> </w:t>
            </w:r>
            <w:r w:rsidRPr="00E061E4">
              <w:rPr>
                <w:lang w:val="sv-SE"/>
              </w:rPr>
              <w:t>-6</w:t>
            </w:r>
            <w:r w:rsidR="00070B77" w:rsidRPr="00070B77">
              <w:rPr>
                <w:lang w:val="sv-SE"/>
              </w:rPr>
              <w:t xml:space="preserve"> </w:t>
            </w:r>
            <w:r w:rsidRPr="00E061E4">
              <w:rPr>
                <w:lang w:val="sv-SE"/>
              </w:rPr>
              <w:t xml:space="preserve">dB) / 664,91 </w:t>
            </w:r>
            <w:r w:rsidR="004F144A" w:rsidRPr="004F144A">
              <w:rPr>
                <w:lang w:val="sv-SE"/>
              </w:rPr>
              <w:t>k</w:t>
            </w:r>
            <w:r w:rsidRPr="00E061E4">
              <w:rPr>
                <w:lang w:val="sv-SE"/>
              </w:rPr>
              <w:t>m (I/N</w:t>
            </w:r>
            <w:r w:rsidR="00070B77" w:rsidRPr="00070B77">
              <w:rPr>
                <w:lang w:val="sv-SE"/>
              </w:rPr>
              <w:t xml:space="preserve"> </w:t>
            </w:r>
            <w:r w:rsidRPr="00E061E4">
              <w:rPr>
                <w:lang w:val="sv-SE"/>
              </w:rPr>
              <w:t>=</w:t>
            </w:r>
            <w:r w:rsidR="00070B77" w:rsidRPr="00070B77">
              <w:rPr>
                <w:lang w:val="sv-SE"/>
              </w:rPr>
              <w:t xml:space="preserve"> </w:t>
            </w:r>
            <w:r w:rsidRPr="00E061E4">
              <w:rPr>
                <w:lang w:val="sv-SE"/>
              </w:rPr>
              <w:t>-10</w:t>
            </w:r>
            <w:r w:rsidR="00070B77" w:rsidRPr="00070B77">
              <w:rPr>
                <w:lang w:val="sv-SE"/>
              </w:rPr>
              <w:t xml:space="preserve"> </w:t>
            </w:r>
            <w:r w:rsidRPr="00E061E4">
              <w:rPr>
                <w:lang w:val="sv-SE"/>
              </w:rPr>
              <w:t>dB)</w:t>
            </w:r>
          </w:p>
        </w:tc>
      </w:tr>
      <w:tr w:rsidR="00E061E4" w:rsidRPr="00D91F9D" w14:paraId="5E34D420" w14:textId="77777777" w:rsidTr="00E061E4">
        <w:trPr>
          <w:jc w:val="center"/>
        </w:trPr>
        <w:tc>
          <w:tcPr>
            <w:tcW w:w="3438" w:type="dxa"/>
            <w:tcBorders>
              <w:top w:val="single" w:sz="4" w:space="0" w:color="D22A23"/>
              <w:left w:val="single" w:sz="4" w:space="0" w:color="D22A23"/>
              <w:bottom w:val="single" w:sz="4" w:space="0" w:color="D22A23"/>
              <w:right w:val="single" w:sz="4" w:space="0" w:color="D22A23"/>
            </w:tcBorders>
            <w:shd w:val="clear" w:color="auto" w:fill="auto"/>
            <w:vAlign w:val="center"/>
          </w:tcPr>
          <w:p w14:paraId="47856E50" w14:textId="77777777" w:rsidR="00E061E4" w:rsidRPr="00E061E4" w:rsidRDefault="00E061E4" w:rsidP="00E061E4">
            <w:r w:rsidRPr="00E061E4">
              <w:t>Radio Horizon (Flight level 600)</w:t>
            </w:r>
          </w:p>
        </w:tc>
        <w:tc>
          <w:tcPr>
            <w:tcW w:w="5421" w:type="dxa"/>
            <w:tcBorders>
              <w:top w:val="single" w:sz="4" w:space="0" w:color="D22A23"/>
              <w:left w:val="single" w:sz="4" w:space="0" w:color="D22A23"/>
              <w:bottom w:val="single" w:sz="4" w:space="0" w:color="D22A23"/>
              <w:right w:val="single" w:sz="4" w:space="0" w:color="D22A23"/>
            </w:tcBorders>
            <w:shd w:val="clear" w:color="auto" w:fill="auto"/>
            <w:vAlign w:val="center"/>
          </w:tcPr>
          <w:p w14:paraId="64E5C7F4" w14:textId="77777777" w:rsidR="00E061E4" w:rsidRPr="00E061E4" w:rsidRDefault="00E061E4" w:rsidP="004F144A">
            <w:r w:rsidRPr="00E061E4">
              <w:t xml:space="preserve">587 </w:t>
            </w:r>
            <w:r w:rsidR="004F144A">
              <w:t>k</w:t>
            </w:r>
            <w:r w:rsidRPr="00E061E4">
              <w:t>m</w:t>
            </w:r>
          </w:p>
        </w:tc>
      </w:tr>
    </w:tbl>
    <w:p w14:paraId="2BBAAC76" w14:textId="3C55072E" w:rsidR="00E061E4" w:rsidRPr="005030E6" w:rsidRDefault="00E061E4" w:rsidP="00E061E4">
      <w:r w:rsidRPr="005030E6">
        <w:t xml:space="preserve">According to the </w:t>
      </w:r>
      <w:r>
        <w:t>study</w:t>
      </w:r>
      <w:r w:rsidRPr="00E061E4">
        <w:t>, a separation distance of 419</w:t>
      </w:r>
      <w:r w:rsidR="00070B77">
        <w:t>.</w:t>
      </w:r>
      <w:r w:rsidRPr="00E061E4">
        <w:t xml:space="preserve">53 </w:t>
      </w:r>
      <w:r w:rsidR="004F144A">
        <w:t>k</w:t>
      </w:r>
      <w:r w:rsidRPr="00E061E4">
        <w:t>m (I/N=-6 dB)</w:t>
      </w:r>
      <w:r w:rsidRPr="005030E6">
        <w:t xml:space="preserve"> or </w:t>
      </w:r>
      <w:r>
        <w:t>664</w:t>
      </w:r>
      <w:r w:rsidR="00070B77">
        <w:t>.</w:t>
      </w:r>
      <w:r>
        <w:t>91</w:t>
      </w:r>
      <w:r w:rsidRPr="005030E6">
        <w:t xml:space="preserve"> </w:t>
      </w:r>
      <w:r w:rsidR="004F144A">
        <w:t>k</w:t>
      </w:r>
      <w:r w:rsidRPr="005030E6">
        <w:t>m (I/N</w:t>
      </w:r>
      <w:r w:rsidR="00070B77">
        <w:t xml:space="preserve"> </w:t>
      </w:r>
      <w:r w:rsidRPr="005030E6">
        <w:t>=</w:t>
      </w:r>
      <w:r w:rsidR="00070B77">
        <w:t xml:space="preserve"> </w:t>
      </w:r>
      <w:r w:rsidRPr="005030E6">
        <w:t>-</w:t>
      </w:r>
      <w:r>
        <w:t xml:space="preserve">10 </w:t>
      </w:r>
      <w:r w:rsidRPr="005030E6">
        <w:t xml:space="preserve">dB) is needed in order to protect the LDACS receivers from audio PMSE. </w:t>
      </w:r>
    </w:p>
    <w:p w14:paraId="337706BB" w14:textId="5ADA873A" w:rsidR="00E061E4" w:rsidRPr="005030E6" w:rsidRDefault="00E061E4" w:rsidP="00E061E4">
      <w:r w:rsidRPr="005030E6">
        <w:t xml:space="preserve">As this distance is very important, the practical separation distance will be limited by the radio horizon. As a plane can flight up to 60 000 feet, </w:t>
      </w:r>
      <w:r w:rsidRPr="00E061E4">
        <w:t xml:space="preserve">the separation distance is then 587 </w:t>
      </w:r>
      <w:r w:rsidR="004F144A">
        <w:t>k</w:t>
      </w:r>
      <w:r w:rsidRPr="00E061E4">
        <w:t>m (I/N</w:t>
      </w:r>
      <w:r w:rsidR="00070B77">
        <w:t xml:space="preserve"> </w:t>
      </w:r>
      <w:r w:rsidRPr="00E061E4">
        <w:t>=</w:t>
      </w:r>
      <w:r w:rsidR="00070B77">
        <w:t xml:space="preserve"> </w:t>
      </w:r>
      <w:r w:rsidRPr="00E061E4">
        <w:t>-10 dB).</w:t>
      </w:r>
    </w:p>
    <w:p w14:paraId="784A01EE" w14:textId="77777777" w:rsidR="00E061E4" w:rsidRPr="00E061E4" w:rsidRDefault="00E061E4" w:rsidP="00B47B8C">
      <w:pPr>
        <w:pStyle w:val="ECCAnnexheading4"/>
      </w:pPr>
      <w:bookmarkStart w:id="151" w:name="_Toc2761836"/>
      <w:r>
        <w:t>Guard band</w:t>
      </w:r>
      <w:r w:rsidRPr="00E061E4">
        <w:t xml:space="preserve"> to protect UAT (978 MHz)</w:t>
      </w:r>
      <w:bookmarkEnd w:id="151"/>
    </w:p>
    <w:p w14:paraId="4A390B09" w14:textId="2C595645" w:rsidR="00E061E4" w:rsidRPr="00E061E4" w:rsidRDefault="00E061E4" w:rsidP="00E061E4">
      <w:r w:rsidRPr="00E061E4">
        <w:t xml:space="preserve">As it is shown by the two precedent tables, cohabitation between PMSE and UAT on the same frequency (978 MHz) is not feasable because of the distance separation which are too much important (419 </w:t>
      </w:r>
      <w:r w:rsidR="004F144A">
        <w:t>k</w:t>
      </w:r>
      <w:r w:rsidRPr="00E061E4">
        <w:t xml:space="preserve">m and 587 </w:t>
      </w:r>
      <w:r w:rsidR="004F144A">
        <w:t>k</w:t>
      </w:r>
      <w:r w:rsidRPr="00E061E4">
        <w:t>m, respectively for I/N</w:t>
      </w:r>
      <w:r w:rsidR="00070B77">
        <w:t xml:space="preserve"> </w:t>
      </w:r>
      <w:r w:rsidRPr="00E061E4">
        <w:t>=</w:t>
      </w:r>
      <w:r w:rsidR="00070B77">
        <w:t xml:space="preserve"> </w:t>
      </w:r>
      <w:r w:rsidRPr="00E061E4">
        <w:t>-6 dB and I/N</w:t>
      </w:r>
      <w:r w:rsidR="00070B77">
        <w:t xml:space="preserve"> </w:t>
      </w:r>
      <w:r w:rsidRPr="00E061E4">
        <w:t>=</w:t>
      </w:r>
      <w:r w:rsidR="00070B77">
        <w:t xml:space="preserve"> </w:t>
      </w:r>
      <w:r w:rsidRPr="00E061E4">
        <w:t>-10 dB).</w:t>
      </w:r>
    </w:p>
    <w:p w14:paraId="0969309D" w14:textId="77777777" w:rsidR="00E061E4" w:rsidRDefault="00E061E4" w:rsidP="00E061E4">
      <w:r w:rsidRPr="00E061E4">
        <w:t>In order to protect both systems, it is important t</w:t>
      </w:r>
      <w:r w:rsidRPr="005030E6">
        <w:t xml:space="preserve">o define a </w:t>
      </w:r>
      <w:r>
        <w:t>guard band</w:t>
      </w:r>
      <w:r w:rsidRPr="005030E6">
        <w:t>. In this study we will consider that the closest distance between an airborne and an outdoor PMSE will be 1000 feet (around 330 m).</w:t>
      </w:r>
    </w:p>
    <w:p w14:paraId="237AB06F" w14:textId="77777777" w:rsidR="00E061E4" w:rsidRPr="005030E6" w:rsidRDefault="00E061E4" w:rsidP="00E061E4"/>
    <w:tbl>
      <w:tblPr>
        <w:tblW w:w="0" w:type="auto"/>
        <w:jc w:val="center"/>
        <w:tblBorders>
          <w:top w:val="single" w:sz="4" w:space="0" w:color="D22A23"/>
          <w:left w:val="single" w:sz="4" w:space="0" w:color="D22A23"/>
          <w:bottom w:val="single" w:sz="4" w:space="0" w:color="D22A23"/>
          <w:right w:val="single" w:sz="4" w:space="0" w:color="D22A23"/>
          <w:insideH w:val="single" w:sz="4" w:space="0" w:color="D22A23"/>
          <w:insideV w:val="single" w:sz="4" w:space="0" w:color="D22A23"/>
        </w:tblBorders>
        <w:tblCellMar>
          <w:top w:w="57" w:type="dxa"/>
        </w:tblCellMar>
        <w:tblLook w:val="04A0" w:firstRow="1" w:lastRow="0" w:firstColumn="1" w:lastColumn="0" w:noHBand="0" w:noVBand="1"/>
      </w:tblPr>
      <w:tblGrid>
        <w:gridCol w:w="3438"/>
        <w:gridCol w:w="5421"/>
      </w:tblGrid>
      <w:tr w:rsidR="00E061E4" w:rsidRPr="00D91F9D" w14:paraId="0F4EA82E" w14:textId="77777777" w:rsidTr="00E061E4">
        <w:trPr>
          <w:tblHeader/>
          <w:jc w:val="center"/>
        </w:trPr>
        <w:tc>
          <w:tcPr>
            <w:tcW w:w="3438" w:type="dxa"/>
            <w:tcBorders>
              <w:top w:val="single" w:sz="4" w:space="0" w:color="D22A23"/>
              <w:left w:val="single" w:sz="4" w:space="0" w:color="D22A23"/>
              <w:bottom w:val="single" w:sz="4" w:space="0" w:color="D22A23"/>
              <w:right w:val="single" w:sz="4" w:space="0" w:color="FFFFFF"/>
              <w:tl2br w:val="nil"/>
              <w:tr2bl w:val="nil"/>
            </w:tcBorders>
            <w:shd w:val="clear" w:color="auto" w:fill="D22A23"/>
            <w:vAlign w:val="center"/>
            <w:hideMark/>
          </w:tcPr>
          <w:p w14:paraId="34CF4B0C" w14:textId="77777777" w:rsidR="00E061E4" w:rsidRPr="00E061E4" w:rsidRDefault="00E061E4" w:rsidP="00E061E4">
            <w:r w:rsidRPr="00E061E4">
              <w:t>Parameters</w:t>
            </w:r>
          </w:p>
        </w:tc>
        <w:tc>
          <w:tcPr>
            <w:tcW w:w="5421" w:type="dxa"/>
            <w:tcBorders>
              <w:top w:val="single" w:sz="4" w:space="0" w:color="D22A23"/>
              <w:left w:val="single" w:sz="4" w:space="0" w:color="FFFFFF"/>
              <w:bottom w:val="single" w:sz="4" w:space="0" w:color="D22A23"/>
              <w:right w:val="single" w:sz="4" w:space="0" w:color="D22A23"/>
              <w:tl2br w:val="nil"/>
              <w:tr2bl w:val="nil"/>
            </w:tcBorders>
            <w:shd w:val="clear" w:color="auto" w:fill="D22A23"/>
            <w:vAlign w:val="center"/>
            <w:hideMark/>
          </w:tcPr>
          <w:p w14:paraId="0F7ED218" w14:textId="77777777" w:rsidR="00E061E4" w:rsidRPr="00E061E4" w:rsidRDefault="00E061E4" w:rsidP="00E061E4"/>
        </w:tc>
      </w:tr>
      <w:tr w:rsidR="00E061E4" w:rsidRPr="00D91F9D" w14:paraId="42CE6B3E" w14:textId="77777777" w:rsidTr="00E061E4">
        <w:trPr>
          <w:jc w:val="center"/>
        </w:trPr>
        <w:tc>
          <w:tcPr>
            <w:tcW w:w="3438" w:type="dxa"/>
            <w:tcBorders>
              <w:top w:val="single" w:sz="4" w:space="0" w:color="D22A23"/>
              <w:left w:val="single" w:sz="4" w:space="0" w:color="D22A23"/>
              <w:bottom w:val="single" w:sz="4" w:space="0" w:color="D22A23"/>
              <w:right w:val="single" w:sz="4" w:space="0" w:color="D22A23"/>
            </w:tcBorders>
            <w:shd w:val="clear" w:color="auto" w:fill="auto"/>
            <w:vAlign w:val="center"/>
            <w:hideMark/>
          </w:tcPr>
          <w:p w14:paraId="5796AECC" w14:textId="77777777" w:rsidR="00E061E4" w:rsidRPr="00E061E4" w:rsidRDefault="00E061E4" w:rsidP="00E061E4">
            <w:r w:rsidRPr="00E061E4">
              <w:t>PMSE e.i.r.p (dBm)</w:t>
            </w:r>
          </w:p>
        </w:tc>
        <w:tc>
          <w:tcPr>
            <w:tcW w:w="5421" w:type="dxa"/>
            <w:tcBorders>
              <w:top w:val="single" w:sz="4" w:space="0" w:color="D22A23"/>
              <w:left w:val="single" w:sz="4" w:space="0" w:color="D22A23"/>
              <w:bottom w:val="single" w:sz="4" w:space="0" w:color="D22A23"/>
              <w:right w:val="single" w:sz="4" w:space="0" w:color="D22A23"/>
            </w:tcBorders>
            <w:shd w:val="clear" w:color="auto" w:fill="auto"/>
            <w:vAlign w:val="center"/>
          </w:tcPr>
          <w:p w14:paraId="4ABCA9E4" w14:textId="77777777" w:rsidR="00E061E4" w:rsidRPr="00E061E4" w:rsidRDefault="00E061E4" w:rsidP="00E061E4">
            <w:r w:rsidRPr="00E061E4">
              <w:t>17 dBm</w:t>
            </w:r>
          </w:p>
        </w:tc>
      </w:tr>
      <w:tr w:rsidR="00E061E4" w:rsidRPr="00D91F9D" w14:paraId="47F67833" w14:textId="77777777" w:rsidTr="00E061E4">
        <w:trPr>
          <w:jc w:val="center"/>
        </w:trPr>
        <w:tc>
          <w:tcPr>
            <w:tcW w:w="3438" w:type="dxa"/>
            <w:tcBorders>
              <w:top w:val="single" w:sz="4" w:space="0" w:color="D22A23"/>
              <w:left w:val="single" w:sz="4" w:space="0" w:color="D22A23"/>
              <w:bottom w:val="single" w:sz="4" w:space="0" w:color="D22A23"/>
              <w:right w:val="single" w:sz="4" w:space="0" w:color="D22A23"/>
            </w:tcBorders>
            <w:shd w:val="clear" w:color="auto" w:fill="auto"/>
            <w:vAlign w:val="center"/>
          </w:tcPr>
          <w:p w14:paraId="03F4F415" w14:textId="77777777" w:rsidR="00E061E4" w:rsidRPr="00E061E4" w:rsidRDefault="00E061E4" w:rsidP="00E061E4">
            <w:r>
              <w:t>Aggregated Effect (3 PMSE</w:t>
            </w:r>
            <w:r w:rsidRPr="00E061E4">
              <w:t xml:space="preserve"> near the bandwidth edge victim) (dB)</w:t>
            </w:r>
          </w:p>
        </w:tc>
        <w:tc>
          <w:tcPr>
            <w:tcW w:w="5421" w:type="dxa"/>
            <w:tcBorders>
              <w:top w:val="single" w:sz="4" w:space="0" w:color="D22A23"/>
              <w:left w:val="single" w:sz="4" w:space="0" w:color="D22A23"/>
              <w:bottom w:val="single" w:sz="4" w:space="0" w:color="D22A23"/>
              <w:right w:val="single" w:sz="4" w:space="0" w:color="D22A23"/>
            </w:tcBorders>
            <w:shd w:val="clear" w:color="auto" w:fill="auto"/>
            <w:vAlign w:val="center"/>
          </w:tcPr>
          <w:p w14:paraId="674472D6" w14:textId="77777777" w:rsidR="00E061E4" w:rsidRPr="00E061E4" w:rsidRDefault="00E061E4" w:rsidP="00E061E4">
            <w:r>
              <w:t>4.77 dB</w:t>
            </w:r>
          </w:p>
        </w:tc>
      </w:tr>
      <w:tr w:rsidR="00E061E4" w:rsidRPr="00D91F9D" w14:paraId="2A610D31" w14:textId="77777777" w:rsidTr="00E061E4">
        <w:trPr>
          <w:jc w:val="center"/>
        </w:trPr>
        <w:tc>
          <w:tcPr>
            <w:tcW w:w="3438" w:type="dxa"/>
            <w:tcBorders>
              <w:top w:val="single" w:sz="4" w:space="0" w:color="D22A23"/>
              <w:left w:val="single" w:sz="4" w:space="0" w:color="D22A23"/>
              <w:bottom w:val="single" w:sz="4" w:space="0" w:color="D22A23"/>
              <w:right w:val="single" w:sz="4" w:space="0" w:color="D22A23"/>
            </w:tcBorders>
            <w:shd w:val="clear" w:color="auto" w:fill="auto"/>
            <w:vAlign w:val="center"/>
          </w:tcPr>
          <w:p w14:paraId="556E0B0D" w14:textId="77777777" w:rsidR="00E061E4" w:rsidRPr="00E061E4" w:rsidRDefault="00E061E4" w:rsidP="00E061E4">
            <w:r w:rsidRPr="00E061E4">
              <w:t>UAT receiver Noise (dBm)</w:t>
            </w:r>
          </w:p>
        </w:tc>
        <w:tc>
          <w:tcPr>
            <w:tcW w:w="5421" w:type="dxa"/>
            <w:tcBorders>
              <w:top w:val="single" w:sz="4" w:space="0" w:color="D22A23"/>
              <w:left w:val="single" w:sz="4" w:space="0" w:color="D22A23"/>
              <w:bottom w:val="single" w:sz="4" w:space="0" w:color="D22A23"/>
              <w:right w:val="single" w:sz="4" w:space="0" w:color="D22A23"/>
            </w:tcBorders>
            <w:shd w:val="clear" w:color="auto" w:fill="auto"/>
            <w:vAlign w:val="center"/>
          </w:tcPr>
          <w:p w14:paraId="79AAD958" w14:textId="77777777" w:rsidR="00E061E4" w:rsidRPr="00E061E4" w:rsidRDefault="00E061E4" w:rsidP="00E061E4">
            <w:r w:rsidRPr="00E061E4">
              <w:t>-106.79 dBm</w:t>
            </w:r>
          </w:p>
        </w:tc>
      </w:tr>
      <w:tr w:rsidR="00E061E4" w:rsidRPr="00D91F9D" w14:paraId="06D30EF1" w14:textId="77777777" w:rsidTr="00E061E4">
        <w:trPr>
          <w:jc w:val="center"/>
        </w:trPr>
        <w:tc>
          <w:tcPr>
            <w:tcW w:w="3438" w:type="dxa"/>
            <w:tcBorders>
              <w:top w:val="single" w:sz="4" w:space="0" w:color="D22A23"/>
              <w:left w:val="single" w:sz="4" w:space="0" w:color="D22A23"/>
              <w:bottom w:val="single" w:sz="4" w:space="0" w:color="D22A23"/>
              <w:right w:val="single" w:sz="4" w:space="0" w:color="D22A23"/>
            </w:tcBorders>
            <w:shd w:val="clear" w:color="auto" w:fill="auto"/>
            <w:vAlign w:val="center"/>
          </w:tcPr>
          <w:p w14:paraId="6843CCF7" w14:textId="77777777" w:rsidR="00E061E4" w:rsidRPr="00E061E4" w:rsidRDefault="00E061E4" w:rsidP="00E061E4">
            <w:r w:rsidRPr="00E061E4">
              <w:t>UAT antenna gain (dBi)</w:t>
            </w:r>
          </w:p>
        </w:tc>
        <w:tc>
          <w:tcPr>
            <w:tcW w:w="5421" w:type="dxa"/>
            <w:tcBorders>
              <w:top w:val="single" w:sz="4" w:space="0" w:color="D22A23"/>
              <w:left w:val="single" w:sz="4" w:space="0" w:color="D22A23"/>
              <w:bottom w:val="single" w:sz="4" w:space="0" w:color="D22A23"/>
              <w:right w:val="single" w:sz="4" w:space="0" w:color="D22A23"/>
            </w:tcBorders>
            <w:shd w:val="clear" w:color="auto" w:fill="auto"/>
            <w:vAlign w:val="center"/>
          </w:tcPr>
          <w:p w14:paraId="0C1B1A77" w14:textId="77777777" w:rsidR="00E061E4" w:rsidRPr="00E061E4" w:rsidRDefault="00E061E4" w:rsidP="00E061E4">
            <w:r w:rsidRPr="00E061E4">
              <w:t>4 dB</w:t>
            </w:r>
          </w:p>
        </w:tc>
      </w:tr>
      <w:tr w:rsidR="00E061E4" w:rsidRPr="00D91F9D" w14:paraId="65D51FE1" w14:textId="77777777" w:rsidTr="00E061E4">
        <w:trPr>
          <w:jc w:val="center"/>
        </w:trPr>
        <w:tc>
          <w:tcPr>
            <w:tcW w:w="3438" w:type="dxa"/>
            <w:tcBorders>
              <w:top w:val="single" w:sz="4" w:space="0" w:color="D22A23"/>
              <w:left w:val="single" w:sz="4" w:space="0" w:color="D22A23"/>
              <w:bottom w:val="single" w:sz="4" w:space="0" w:color="D22A23"/>
              <w:right w:val="single" w:sz="4" w:space="0" w:color="D22A23"/>
            </w:tcBorders>
            <w:shd w:val="clear" w:color="auto" w:fill="auto"/>
            <w:vAlign w:val="center"/>
          </w:tcPr>
          <w:p w14:paraId="69F0E081" w14:textId="77777777" w:rsidR="00E061E4" w:rsidRPr="00E061E4" w:rsidRDefault="00E061E4" w:rsidP="00E061E4">
            <w:r w:rsidRPr="00E061E4">
              <w:t>Cable loss (dB)</w:t>
            </w:r>
          </w:p>
        </w:tc>
        <w:tc>
          <w:tcPr>
            <w:tcW w:w="5421" w:type="dxa"/>
            <w:tcBorders>
              <w:top w:val="single" w:sz="4" w:space="0" w:color="D22A23"/>
              <w:left w:val="single" w:sz="4" w:space="0" w:color="D22A23"/>
              <w:bottom w:val="single" w:sz="4" w:space="0" w:color="D22A23"/>
              <w:right w:val="single" w:sz="4" w:space="0" w:color="D22A23"/>
            </w:tcBorders>
            <w:shd w:val="clear" w:color="auto" w:fill="auto"/>
            <w:vAlign w:val="center"/>
          </w:tcPr>
          <w:p w14:paraId="58E1B477" w14:textId="77777777" w:rsidR="00E061E4" w:rsidRPr="00E061E4" w:rsidRDefault="00E061E4" w:rsidP="00E061E4">
            <w:r w:rsidRPr="00E061E4">
              <w:t>1 dB</w:t>
            </w:r>
          </w:p>
        </w:tc>
      </w:tr>
      <w:tr w:rsidR="00E061E4" w:rsidRPr="00D91F9D" w14:paraId="0E0C3DA1" w14:textId="77777777" w:rsidTr="00E061E4">
        <w:trPr>
          <w:jc w:val="center"/>
        </w:trPr>
        <w:tc>
          <w:tcPr>
            <w:tcW w:w="3438" w:type="dxa"/>
            <w:tcBorders>
              <w:top w:val="single" w:sz="4" w:space="0" w:color="D22A23"/>
              <w:left w:val="single" w:sz="4" w:space="0" w:color="D22A23"/>
              <w:bottom w:val="single" w:sz="4" w:space="0" w:color="D22A23"/>
              <w:right w:val="single" w:sz="4" w:space="0" w:color="D22A23"/>
            </w:tcBorders>
            <w:shd w:val="clear" w:color="auto" w:fill="auto"/>
            <w:vAlign w:val="center"/>
          </w:tcPr>
          <w:p w14:paraId="3C34F519" w14:textId="77777777" w:rsidR="00E061E4" w:rsidRPr="00E061E4" w:rsidRDefault="00E061E4" w:rsidP="00E061E4">
            <w:r w:rsidRPr="00E061E4">
              <w:t>Safety Margin (dB)</w:t>
            </w:r>
          </w:p>
        </w:tc>
        <w:tc>
          <w:tcPr>
            <w:tcW w:w="5421" w:type="dxa"/>
            <w:tcBorders>
              <w:top w:val="single" w:sz="4" w:space="0" w:color="D22A23"/>
              <w:left w:val="single" w:sz="4" w:space="0" w:color="D22A23"/>
              <w:bottom w:val="single" w:sz="4" w:space="0" w:color="D22A23"/>
              <w:right w:val="single" w:sz="4" w:space="0" w:color="D22A23"/>
            </w:tcBorders>
            <w:shd w:val="clear" w:color="auto" w:fill="auto"/>
            <w:vAlign w:val="center"/>
          </w:tcPr>
          <w:p w14:paraId="56AB8B4F" w14:textId="77777777" w:rsidR="00E061E4" w:rsidRPr="00E061E4" w:rsidRDefault="00E061E4" w:rsidP="00E061E4">
            <w:r w:rsidRPr="00E061E4">
              <w:t>6</w:t>
            </w:r>
          </w:p>
        </w:tc>
      </w:tr>
      <w:tr w:rsidR="00E061E4" w:rsidRPr="008F0CE0" w14:paraId="3456DF6B" w14:textId="77777777" w:rsidTr="00E061E4">
        <w:trPr>
          <w:jc w:val="center"/>
        </w:trPr>
        <w:tc>
          <w:tcPr>
            <w:tcW w:w="3438" w:type="dxa"/>
            <w:tcBorders>
              <w:top w:val="single" w:sz="4" w:space="0" w:color="D22A23"/>
              <w:left w:val="single" w:sz="4" w:space="0" w:color="D22A23"/>
              <w:bottom w:val="single" w:sz="4" w:space="0" w:color="D22A23"/>
              <w:right w:val="single" w:sz="4" w:space="0" w:color="D22A23"/>
            </w:tcBorders>
            <w:shd w:val="clear" w:color="auto" w:fill="auto"/>
            <w:vAlign w:val="center"/>
          </w:tcPr>
          <w:p w14:paraId="06A4FA7F" w14:textId="77777777" w:rsidR="00E061E4" w:rsidRPr="00E061E4" w:rsidRDefault="00E061E4" w:rsidP="00E061E4">
            <w:r w:rsidRPr="00D91F9D">
              <w:t>I</w:t>
            </w:r>
            <w:r w:rsidRPr="00E061E4">
              <w:t>nterference Level allowed (dBm)</w:t>
            </w:r>
          </w:p>
        </w:tc>
        <w:tc>
          <w:tcPr>
            <w:tcW w:w="5421" w:type="dxa"/>
            <w:tcBorders>
              <w:top w:val="single" w:sz="4" w:space="0" w:color="D22A23"/>
              <w:left w:val="single" w:sz="4" w:space="0" w:color="D22A23"/>
              <w:bottom w:val="single" w:sz="4" w:space="0" w:color="D22A23"/>
              <w:right w:val="single" w:sz="4" w:space="0" w:color="D22A23"/>
            </w:tcBorders>
            <w:shd w:val="clear" w:color="auto" w:fill="auto"/>
            <w:vAlign w:val="center"/>
          </w:tcPr>
          <w:p w14:paraId="022A85AD" w14:textId="39685793" w:rsidR="00E061E4" w:rsidRPr="00E061E4" w:rsidRDefault="00E061E4" w:rsidP="00E061E4">
            <w:pPr>
              <w:rPr>
                <w:lang w:val="sv-SE"/>
              </w:rPr>
            </w:pPr>
            <w:r w:rsidRPr="00E061E4">
              <w:rPr>
                <w:lang w:val="sv-SE"/>
              </w:rPr>
              <w:t>-121.79 dBm (I/N</w:t>
            </w:r>
            <w:r w:rsidR="00070B77" w:rsidRPr="00070B77">
              <w:rPr>
                <w:lang w:val="sv-SE"/>
              </w:rPr>
              <w:t xml:space="preserve"> </w:t>
            </w:r>
            <w:r w:rsidRPr="00E061E4">
              <w:rPr>
                <w:lang w:val="sv-SE"/>
              </w:rPr>
              <w:t>=</w:t>
            </w:r>
            <w:r w:rsidR="00070B77" w:rsidRPr="00070B77">
              <w:rPr>
                <w:lang w:val="sv-SE"/>
              </w:rPr>
              <w:t xml:space="preserve"> </w:t>
            </w:r>
            <w:r w:rsidRPr="00E061E4">
              <w:rPr>
                <w:lang w:val="sv-SE"/>
              </w:rPr>
              <w:t>-6</w:t>
            </w:r>
            <w:r w:rsidR="00070B77" w:rsidRPr="00070B77">
              <w:rPr>
                <w:lang w:val="sv-SE"/>
              </w:rPr>
              <w:t xml:space="preserve"> </w:t>
            </w:r>
            <w:r w:rsidRPr="00E061E4">
              <w:rPr>
                <w:lang w:val="sv-SE"/>
              </w:rPr>
              <w:t>dB) / -127.79 dBm (I/N</w:t>
            </w:r>
            <w:r w:rsidR="00070B77" w:rsidRPr="00070B77">
              <w:rPr>
                <w:lang w:val="sv-SE"/>
              </w:rPr>
              <w:t xml:space="preserve"> </w:t>
            </w:r>
            <w:r w:rsidRPr="00E061E4">
              <w:rPr>
                <w:lang w:val="sv-SE"/>
              </w:rPr>
              <w:t>=</w:t>
            </w:r>
            <w:r w:rsidR="00070B77" w:rsidRPr="00070B77">
              <w:rPr>
                <w:lang w:val="sv-SE"/>
              </w:rPr>
              <w:t xml:space="preserve"> </w:t>
            </w:r>
            <w:r w:rsidRPr="00E061E4">
              <w:rPr>
                <w:lang w:val="sv-SE"/>
              </w:rPr>
              <w:t>-10</w:t>
            </w:r>
            <w:r w:rsidR="00070B77" w:rsidRPr="00070B77">
              <w:rPr>
                <w:lang w:val="sv-SE"/>
              </w:rPr>
              <w:t xml:space="preserve"> </w:t>
            </w:r>
            <w:r w:rsidRPr="00E061E4">
              <w:rPr>
                <w:lang w:val="sv-SE"/>
              </w:rPr>
              <w:t>dB)</w:t>
            </w:r>
          </w:p>
        </w:tc>
      </w:tr>
      <w:tr w:rsidR="00E061E4" w:rsidRPr="008F0CE0" w14:paraId="03056210" w14:textId="77777777" w:rsidTr="00E061E4">
        <w:trPr>
          <w:jc w:val="center"/>
        </w:trPr>
        <w:tc>
          <w:tcPr>
            <w:tcW w:w="3438" w:type="dxa"/>
            <w:tcBorders>
              <w:top w:val="single" w:sz="4" w:space="0" w:color="D22A23"/>
              <w:left w:val="single" w:sz="4" w:space="0" w:color="D22A23"/>
              <w:bottom w:val="single" w:sz="4" w:space="0" w:color="D22A23"/>
              <w:right w:val="single" w:sz="4" w:space="0" w:color="D22A23"/>
            </w:tcBorders>
            <w:shd w:val="clear" w:color="auto" w:fill="auto"/>
            <w:vAlign w:val="center"/>
          </w:tcPr>
          <w:p w14:paraId="03C5CDBD" w14:textId="77777777" w:rsidR="00E061E4" w:rsidRPr="00E061E4" w:rsidRDefault="00E061E4" w:rsidP="00E061E4">
            <w:r w:rsidRPr="00E061E4">
              <w:t>Requested Attenuation (dB)</w:t>
            </w:r>
          </w:p>
        </w:tc>
        <w:tc>
          <w:tcPr>
            <w:tcW w:w="5421" w:type="dxa"/>
            <w:tcBorders>
              <w:top w:val="single" w:sz="4" w:space="0" w:color="D22A23"/>
              <w:left w:val="single" w:sz="4" w:space="0" w:color="D22A23"/>
              <w:bottom w:val="single" w:sz="4" w:space="0" w:color="D22A23"/>
              <w:right w:val="single" w:sz="4" w:space="0" w:color="D22A23"/>
            </w:tcBorders>
            <w:shd w:val="clear" w:color="auto" w:fill="auto"/>
            <w:vAlign w:val="center"/>
          </w:tcPr>
          <w:p w14:paraId="5672892D" w14:textId="0280BE00" w:rsidR="00E061E4" w:rsidRPr="00E061E4" w:rsidRDefault="00E061E4" w:rsidP="00E061E4">
            <w:pPr>
              <w:rPr>
                <w:lang w:val="sv-SE"/>
              </w:rPr>
            </w:pPr>
            <w:r w:rsidRPr="00E061E4">
              <w:rPr>
                <w:lang w:val="sv-SE"/>
              </w:rPr>
              <w:t>143.56 dB (I/N</w:t>
            </w:r>
            <w:r w:rsidR="00070B77" w:rsidRPr="00070B77">
              <w:rPr>
                <w:lang w:val="sv-SE"/>
              </w:rPr>
              <w:t xml:space="preserve"> </w:t>
            </w:r>
            <w:r w:rsidRPr="00E061E4">
              <w:rPr>
                <w:lang w:val="sv-SE"/>
              </w:rPr>
              <w:t>=</w:t>
            </w:r>
            <w:r w:rsidR="00070B77" w:rsidRPr="00070B77">
              <w:rPr>
                <w:lang w:val="sv-SE"/>
              </w:rPr>
              <w:t xml:space="preserve"> </w:t>
            </w:r>
            <w:r w:rsidRPr="00E061E4">
              <w:rPr>
                <w:lang w:val="sv-SE"/>
              </w:rPr>
              <w:t>-6dB) / 147.56 dB (I/N</w:t>
            </w:r>
            <w:r w:rsidR="00070B77" w:rsidRPr="00070B77">
              <w:rPr>
                <w:lang w:val="sv-SE"/>
              </w:rPr>
              <w:t xml:space="preserve"> </w:t>
            </w:r>
            <w:r w:rsidRPr="00E061E4">
              <w:rPr>
                <w:lang w:val="sv-SE"/>
              </w:rPr>
              <w:t>=</w:t>
            </w:r>
            <w:r w:rsidR="00070B77" w:rsidRPr="00070B77">
              <w:rPr>
                <w:lang w:val="sv-SE"/>
              </w:rPr>
              <w:t xml:space="preserve"> </w:t>
            </w:r>
            <w:r w:rsidRPr="00E061E4">
              <w:rPr>
                <w:lang w:val="sv-SE"/>
              </w:rPr>
              <w:t>-10</w:t>
            </w:r>
            <w:r w:rsidR="00070B77" w:rsidRPr="00070B77">
              <w:rPr>
                <w:lang w:val="sv-SE"/>
              </w:rPr>
              <w:t xml:space="preserve"> </w:t>
            </w:r>
            <w:r w:rsidRPr="00E061E4">
              <w:rPr>
                <w:lang w:val="sv-SE"/>
              </w:rPr>
              <w:t>dB)</w:t>
            </w:r>
          </w:p>
        </w:tc>
      </w:tr>
      <w:tr w:rsidR="00E061E4" w:rsidRPr="00D91F9D" w14:paraId="7B0601B6" w14:textId="77777777" w:rsidTr="00E061E4">
        <w:trPr>
          <w:jc w:val="center"/>
        </w:trPr>
        <w:tc>
          <w:tcPr>
            <w:tcW w:w="3438" w:type="dxa"/>
            <w:tcBorders>
              <w:top w:val="single" w:sz="4" w:space="0" w:color="D22A23"/>
              <w:left w:val="single" w:sz="4" w:space="0" w:color="D22A23"/>
              <w:bottom w:val="single" w:sz="4" w:space="0" w:color="D22A23"/>
              <w:right w:val="single" w:sz="4" w:space="0" w:color="D22A23"/>
            </w:tcBorders>
            <w:shd w:val="clear" w:color="auto" w:fill="auto"/>
            <w:vAlign w:val="center"/>
          </w:tcPr>
          <w:p w14:paraId="008FA3B5" w14:textId="77777777" w:rsidR="00E061E4" w:rsidRPr="00E061E4" w:rsidRDefault="00E061E4" w:rsidP="004F144A">
            <w:r w:rsidRPr="00E061E4">
              <w:lastRenderedPageBreak/>
              <w:t>FSL Attenuation for 330 m at 978 MHz (dB)</w:t>
            </w:r>
          </w:p>
        </w:tc>
        <w:tc>
          <w:tcPr>
            <w:tcW w:w="5421" w:type="dxa"/>
            <w:tcBorders>
              <w:top w:val="single" w:sz="4" w:space="0" w:color="D22A23"/>
              <w:left w:val="single" w:sz="4" w:space="0" w:color="D22A23"/>
              <w:bottom w:val="single" w:sz="4" w:space="0" w:color="D22A23"/>
              <w:right w:val="single" w:sz="4" w:space="0" w:color="D22A23"/>
            </w:tcBorders>
            <w:shd w:val="clear" w:color="auto" w:fill="auto"/>
            <w:vAlign w:val="center"/>
          </w:tcPr>
          <w:p w14:paraId="21880A75" w14:textId="77777777" w:rsidR="00E061E4" w:rsidRPr="00E061E4" w:rsidRDefault="00E061E4" w:rsidP="00E061E4">
            <w:r w:rsidRPr="00E061E4">
              <w:t>82.62 dB</w:t>
            </w:r>
          </w:p>
        </w:tc>
      </w:tr>
      <w:tr w:rsidR="00E061E4" w:rsidRPr="008F0CE0" w14:paraId="15B01314" w14:textId="77777777" w:rsidTr="00E061E4">
        <w:trPr>
          <w:jc w:val="center"/>
        </w:trPr>
        <w:tc>
          <w:tcPr>
            <w:tcW w:w="3438" w:type="dxa"/>
            <w:tcBorders>
              <w:top w:val="single" w:sz="4" w:space="0" w:color="D22A23"/>
              <w:left w:val="single" w:sz="4" w:space="0" w:color="D22A23"/>
              <w:bottom w:val="single" w:sz="4" w:space="0" w:color="D22A23"/>
              <w:right w:val="single" w:sz="4" w:space="0" w:color="D22A23"/>
            </w:tcBorders>
            <w:shd w:val="clear" w:color="auto" w:fill="auto"/>
            <w:vAlign w:val="center"/>
          </w:tcPr>
          <w:p w14:paraId="307CA0A9" w14:textId="77777777" w:rsidR="00E061E4" w:rsidRPr="00E061E4" w:rsidRDefault="00E061E4" w:rsidP="00E061E4">
            <w:r w:rsidRPr="00E061E4">
              <w:t xml:space="preserve">Receiver Selectivity Required (dB) </w:t>
            </w:r>
          </w:p>
        </w:tc>
        <w:tc>
          <w:tcPr>
            <w:tcW w:w="5421" w:type="dxa"/>
            <w:tcBorders>
              <w:top w:val="single" w:sz="4" w:space="0" w:color="D22A23"/>
              <w:left w:val="single" w:sz="4" w:space="0" w:color="D22A23"/>
              <w:bottom w:val="single" w:sz="4" w:space="0" w:color="D22A23"/>
              <w:right w:val="single" w:sz="4" w:space="0" w:color="D22A23"/>
            </w:tcBorders>
            <w:shd w:val="clear" w:color="auto" w:fill="auto"/>
            <w:vAlign w:val="center"/>
          </w:tcPr>
          <w:p w14:paraId="382C4717" w14:textId="4B3BA6A7" w:rsidR="00E061E4" w:rsidRPr="00E061E4" w:rsidRDefault="00E061E4" w:rsidP="00E061E4">
            <w:pPr>
              <w:rPr>
                <w:lang w:val="sv-SE"/>
              </w:rPr>
            </w:pPr>
            <w:r w:rsidRPr="00E061E4">
              <w:rPr>
                <w:lang w:val="sv-SE"/>
              </w:rPr>
              <w:t>60.94 dB  (I/N</w:t>
            </w:r>
            <w:r w:rsidR="00070B77" w:rsidRPr="00070B77">
              <w:rPr>
                <w:lang w:val="sv-SE"/>
              </w:rPr>
              <w:t xml:space="preserve"> </w:t>
            </w:r>
            <w:r w:rsidRPr="00E061E4">
              <w:rPr>
                <w:lang w:val="sv-SE"/>
              </w:rPr>
              <w:t>=</w:t>
            </w:r>
            <w:r w:rsidR="00070B77" w:rsidRPr="00070B77">
              <w:rPr>
                <w:lang w:val="sv-SE"/>
              </w:rPr>
              <w:t xml:space="preserve"> </w:t>
            </w:r>
            <w:r w:rsidRPr="00E061E4">
              <w:rPr>
                <w:lang w:val="sv-SE"/>
              </w:rPr>
              <w:t>-6</w:t>
            </w:r>
            <w:r w:rsidR="00070B77" w:rsidRPr="00070B77">
              <w:rPr>
                <w:lang w:val="sv-SE"/>
              </w:rPr>
              <w:t xml:space="preserve"> </w:t>
            </w:r>
            <w:r w:rsidRPr="00E061E4">
              <w:rPr>
                <w:lang w:val="sv-SE"/>
              </w:rPr>
              <w:t>dB) / 64.94 dB (I/N</w:t>
            </w:r>
            <w:r w:rsidR="00070B77" w:rsidRPr="00070B77">
              <w:rPr>
                <w:lang w:val="sv-SE"/>
              </w:rPr>
              <w:t xml:space="preserve"> </w:t>
            </w:r>
            <w:r w:rsidRPr="00E061E4">
              <w:rPr>
                <w:lang w:val="sv-SE"/>
              </w:rPr>
              <w:t>=</w:t>
            </w:r>
            <w:r w:rsidR="00070B77" w:rsidRPr="00070B77">
              <w:rPr>
                <w:lang w:val="sv-SE"/>
              </w:rPr>
              <w:t xml:space="preserve"> </w:t>
            </w:r>
            <w:r w:rsidRPr="00E061E4">
              <w:rPr>
                <w:lang w:val="sv-SE"/>
              </w:rPr>
              <w:t>-10</w:t>
            </w:r>
            <w:r w:rsidR="00070B77" w:rsidRPr="00070B77">
              <w:rPr>
                <w:lang w:val="sv-SE"/>
              </w:rPr>
              <w:t xml:space="preserve"> </w:t>
            </w:r>
            <w:r w:rsidRPr="00E061E4">
              <w:rPr>
                <w:lang w:val="sv-SE"/>
              </w:rPr>
              <w:t>dB)</w:t>
            </w:r>
          </w:p>
        </w:tc>
      </w:tr>
      <w:tr w:rsidR="00E061E4" w:rsidRPr="00D91F9D" w14:paraId="158D846D" w14:textId="77777777" w:rsidTr="00E061E4">
        <w:trPr>
          <w:jc w:val="center"/>
        </w:trPr>
        <w:tc>
          <w:tcPr>
            <w:tcW w:w="3438" w:type="dxa"/>
            <w:tcBorders>
              <w:top w:val="single" w:sz="4" w:space="0" w:color="D22A23"/>
              <w:left w:val="single" w:sz="4" w:space="0" w:color="D22A23"/>
              <w:bottom w:val="single" w:sz="4" w:space="0" w:color="D22A23"/>
              <w:right w:val="single" w:sz="4" w:space="0" w:color="D22A23"/>
            </w:tcBorders>
            <w:shd w:val="clear" w:color="auto" w:fill="auto"/>
            <w:vAlign w:val="center"/>
          </w:tcPr>
          <w:p w14:paraId="1ED891F4" w14:textId="77777777" w:rsidR="00E061E4" w:rsidRPr="00E061E4" w:rsidRDefault="00E061E4" w:rsidP="00E061E4">
            <w:r w:rsidRPr="00E061E4">
              <w:t>Guard band to reach the receiver selectivity (MHz) )</w:t>
            </w:r>
          </w:p>
        </w:tc>
        <w:tc>
          <w:tcPr>
            <w:tcW w:w="5421" w:type="dxa"/>
            <w:tcBorders>
              <w:top w:val="single" w:sz="4" w:space="0" w:color="D22A23"/>
              <w:left w:val="single" w:sz="4" w:space="0" w:color="D22A23"/>
              <w:bottom w:val="single" w:sz="4" w:space="0" w:color="D22A23"/>
              <w:right w:val="single" w:sz="4" w:space="0" w:color="D22A23"/>
            </w:tcBorders>
            <w:shd w:val="clear" w:color="auto" w:fill="auto"/>
            <w:vAlign w:val="center"/>
          </w:tcPr>
          <w:p w14:paraId="7563ED24" w14:textId="6FEFD7C6" w:rsidR="00E061E4" w:rsidRPr="00E061E4" w:rsidRDefault="00E061E4" w:rsidP="00E061E4">
            <w:r w:rsidRPr="00E061E4">
              <w:t>10.8 MHz (extrapolation) (I/N</w:t>
            </w:r>
            <w:r w:rsidR="00070B77">
              <w:t xml:space="preserve"> </w:t>
            </w:r>
            <w:r w:rsidRPr="00E061E4">
              <w:t>=</w:t>
            </w:r>
            <w:r w:rsidR="00070B77">
              <w:t xml:space="preserve"> </w:t>
            </w:r>
            <w:r w:rsidRPr="00E061E4">
              <w:t>-6</w:t>
            </w:r>
            <w:r w:rsidR="00070B77">
              <w:t xml:space="preserve"> </w:t>
            </w:r>
            <w:r w:rsidRPr="00E061E4">
              <w:t>dB) / 14 MHz (extrapolation) (I/N</w:t>
            </w:r>
            <w:r w:rsidR="00070B77">
              <w:t xml:space="preserve"> </w:t>
            </w:r>
            <w:r w:rsidRPr="00E061E4">
              <w:t>=</w:t>
            </w:r>
            <w:r w:rsidR="00070B77">
              <w:t xml:space="preserve"> </w:t>
            </w:r>
            <w:r w:rsidRPr="00E061E4">
              <w:t>-10</w:t>
            </w:r>
            <w:r w:rsidR="00070B77">
              <w:t xml:space="preserve"> </w:t>
            </w:r>
            <w:r w:rsidRPr="00E061E4">
              <w:t>dB)</w:t>
            </w:r>
          </w:p>
        </w:tc>
      </w:tr>
    </w:tbl>
    <w:p w14:paraId="711E174C" w14:textId="50247F32" w:rsidR="00E061E4" w:rsidRDefault="00E061E4" w:rsidP="00E061E4">
      <w:r w:rsidRPr="005030E6">
        <w:t xml:space="preserve">According to the receiver selectivity from the </w:t>
      </w:r>
      <w:r>
        <w:t>study</w:t>
      </w:r>
      <w:r w:rsidRPr="005030E6">
        <w:t xml:space="preserve">, </w:t>
      </w:r>
      <w:r w:rsidRPr="00E061E4">
        <w:t>a guard band of +/-10,8 MHz (I/N</w:t>
      </w:r>
      <w:r w:rsidR="00070B77">
        <w:t xml:space="preserve"> </w:t>
      </w:r>
      <w:r w:rsidRPr="00E061E4">
        <w:t>=</w:t>
      </w:r>
      <w:r w:rsidR="00070B77">
        <w:t xml:space="preserve"> </w:t>
      </w:r>
      <w:r w:rsidRPr="00E061E4">
        <w:t>-6 dB) or 14 MHz (I/N</w:t>
      </w:r>
      <w:r w:rsidR="00070B77">
        <w:t xml:space="preserve"> </w:t>
      </w:r>
      <w:r w:rsidRPr="00E061E4">
        <w:t>=</w:t>
      </w:r>
      <w:r w:rsidR="00070B77">
        <w:t xml:space="preserve"> </w:t>
      </w:r>
      <w:r w:rsidRPr="00E061E4">
        <w:t>-10 dB)</w:t>
      </w:r>
      <w:r w:rsidRPr="005030E6">
        <w:t xml:space="preserve"> is needed in order to protect the UAT receivers from audio PMSE.</w:t>
      </w:r>
    </w:p>
    <w:p w14:paraId="2A70A650" w14:textId="77777777" w:rsidR="00E061E4" w:rsidRPr="00E061E4" w:rsidRDefault="00E061E4" w:rsidP="00B47B8C">
      <w:pPr>
        <w:pStyle w:val="ECCAnnexheading4"/>
      </w:pPr>
      <w:bookmarkStart w:id="152" w:name="_Toc2761849"/>
      <w:r w:rsidRPr="00E40962">
        <w:t>UAT Study</w:t>
      </w:r>
      <w:r w:rsidRPr="00E061E4">
        <w:t xml:space="preserve"> to protect PMSE receivers (978 MHZ)</w:t>
      </w:r>
      <w:bookmarkEnd w:id="152"/>
    </w:p>
    <w:p w14:paraId="3EA90D86" w14:textId="77777777" w:rsidR="00E061E4" w:rsidRPr="00E40962" w:rsidRDefault="00E061E4" w:rsidP="00E061E4">
      <w:r w:rsidRPr="00E40962">
        <w:t>The MCL UAT Study was conducted in order to assess the required separation distance to protect the PMSE receiver at 978MHz.</w:t>
      </w:r>
    </w:p>
    <w:p w14:paraId="7678ABF0" w14:textId="77777777" w:rsidR="00E061E4" w:rsidRPr="00E061E4" w:rsidRDefault="00E061E4" w:rsidP="00E061E4">
      <w:r w:rsidRPr="00E40962">
        <w:t xml:space="preserve">As the UAT signal is a pulsed signal, the protection criteria for PMSE is assumed to be -105dBm for </w:t>
      </w:r>
      <w:r w:rsidRPr="00E061E4">
        <w:t>pulsed interferences. It has to be noted that no additional margin has been included here, therefore this value should be considered as a threshold and not disminished.</w:t>
      </w:r>
    </w:p>
    <w:tbl>
      <w:tblPr>
        <w:tblW w:w="0" w:type="auto"/>
        <w:jc w:val="center"/>
        <w:tblBorders>
          <w:top w:val="single" w:sz="4" w:space="0" w:color="D22A23"/>
          <w:left w:val="single" w:sz="4" w:space="0" w:color="D22A23"/>
          <w:bottom w:val="single" w:sz="4" w:space="0" w:color="D22A23"/>
          <w:right w:val="single" w:sz="4" w:space="0" w:color="D22A23"/>
          <w:insideH w:val="single" w:sz="4" w:space="0" w:color="D22A23"/>
          <w:insideV w:val="single" w:sz="4" w:space="0" w:color="D22A23"/>
        </w:tblBorders>
        <w:tblCellMar>
          <w:top w:w="57" w:type="dxa"/>
        </w:tblCellMar>
        <w:tblLook w:val="04A0" w:firstRow="1" w:lastRow="0" w:firstColumn="1" w:lastColumn="0" w:noHBand="0" w:noVBand="1"/>
      </w:tblPr>
      <w:tblGrid>
        <w:gridCol w:w="3438"/>
        <w:gridCol w:w="5421"/>
      </w:tblGrid>
      <w:tr w:rsidR="00E061E4" w:rsidRPr="00E40962" w14:paraId="7AA0C507" w14:textId="77777777" w:rsidTr="00E061E4">
        <w:trPr>
          <w:tblHeader/>
          <w:jc w:val="center"/>
        </w:trPr>
        <w:tc>
          <w:tcPr>
            <w:tcW w:w="3438" w:type="dxa"/>
            <w:tcBorders>
              <w:top w:val="single" w:sz="4" w:space="0" w:color="D22A23"/>
              <w:left w:val="single" w:sz="4" w:space="0" w:color="D22A23"/>
              <w:bottom w:val="single" w:sz="4" w:space="0" w:color="D22A23"/>
              <w:right w:val="single" w:sz="4" w:space="0" w:color="FFFFFF"/>
              <w:tl2br w:val="nil"/>
              <w:tr2bl w:val="nil"/>
            </w:tcBorders>
            <w:shd w:val="clear" w:color="auto" w:fill="D22A23"/>
            <w:vAlign w:val="center"/>
            <w:hideMark/>
          </w:tcPr>
          <w:p w14:paraId="0E69035D" w14:textId="77777777" w:rsidR="00E061E4" w:rsidRPr="00E061E4" w:rsidRDefault="00E061E4" w:rsidP="00070B77">
            <w:pPr>
              <w:pStyle w:val="ECCTableHeaderwhitefont"/>
            </w:pPr>
            <w:r w:rsidRPr="00E061E4">
              <w:t>Parameters</w:t>
            </w:r>
          </w:p>
        </w:tc>
        <w:tc>
          <w:tcPr>
            <w:tcW w:w="5421" w:type="dxa"/>
            <w:tcBorders>
              <w:top w:val="single" w:sz="4" w:space="0" w:color="D22A23"/>
              <w:left w:val="single" w:sz="4" w:space="0" w:color="FFFFFF"/>
              <w:bottom w:val="single" w:sz="4" w:space="0" w:color="D22A23"/>
              <w:right w:val="single" w:sz="4" w:space="0" w:color="D22A23"/>
              <w:tl2br w:val="nil"/>
              <w:tr2bl w:val="nil"/>
            </w:tcBorders>
            <w:shd w:val="clear" w:color="auto" w:fill="D22A23"/>
            <w:vAlign w:val="center"/>
            <w:hideMark/>
          </w:tcPr>
          <w:p w14:paraId="6DB2ACEC" w14:textId="77777777" w:rsidR="00E061E4" w:rsidRPr="00E061E4" w:rsidRDefault="00E061E4" w:rsidP="00070B77">
            <w:pPr>
              <w:pStyle w:val="ECCTableHeaderwhitefont"/>
            </w:pPr>
            <w:r w:rsidRPr="00E061E4">
              <w:t>Impact of UAT airborne transmitter on PMSE receiver</w:t>
            </w:r>
          </w:p>
        </w:tc>
      </w:tr>
      <w:tr w:rsidR="00E061E4" w:rsidRPr="00D91F9D" w14:paraId="2E3C7497" w14:textId="77777777" w:rsidTr="00E061E4">
        <w:trPr>
          <w:jc w:val="center"/>
        </w:trPr>
        <w:tc>
          <w:tcPr>
            <w:tcW w:w="3438" w:type="dxa"/>
            <w:tcBorders>
              <w:top w:val="single" w:sz="4" w:space="0" w:color="D22A23"/>
              <w:left w:val="single" w:sz="4" w:space="0" w:color="D22A23"/>
              <w:bottom w:val="single" w:sz="4" w:space="0" w:color="D22A23"/>
              <w:right w:val="single" w:sz="4" w:space="0" w:color="D22A23"/>
            </w:tcBorders>
            <w:shd w:val="clear" w:color="auto" w:fill="auto"/>
            <w:vAlign w:val="center"/>
            <w:hideMark/>
          </w:tcPr>
          <w:p w14:paraId="04B3A1F2" w14:textId="77777777" w:rsidR="00E061E4" w:rsidRPr="00E061E4" w:rsidRDefault="00E061E4" w:rsidP="00E061E4">
            <w:r w:rsidRPr="00E061E4">
              <w:t>UAT Airborne EIRP (dBm) for 1.3 MHz</w:t>
            </w:r>
          </w:p>
        </w:tc>
        <w:tc>
          <w:tcPr>
            <w:tcW w:w="5421" w:type="dxa"/>
            <w:tcBorders>
              <w:top w:val="single" w:sz="4" w:space="0" w:color="D22A23"/>
              <w:left w:val="single" w:sz="4" w:space="0" w:color="D22A23"/>
              <w:bottom w:val="single" w:sz="4" w:space="0" w:color="D22A23"/>
              <w:right w:val="single" w:sz="4" w:space="0" w:color="D22A23"/>
            </w:tcBorders>
            <w:shd w:val="clear" w:color="auto" w:fill="auto"/>
            <w:vAlign w:val="center"/>
          </w:tcPr>
          <w:p w14:paraId="7A5872E3" w14:textId="77777777" w:rsidR="00E061E4" w:rsidRPr="00E061E4" w:rsidRDefault="00E061E4" w:rsidP="00E061E4">
            <w:r w:rsidRPr="00E061E4">
              <w:t>58 dBm / 1.3 MHz</w:t>
            </w:r>
          </w:p>
        </w:tc>
      </w:tr>
      <w:tr w:rsidR="00E061E4" w:rsidRPr="00D91F9D" w14:paraId="0FDB90BE" w14:textId="77777777" w:rsidTr="00E061E4">
        <w:trPr>
          <w:jc w:val="center"/>
        </w:trPr>
        <w:tc>
          <w:tcPr>
            <w:tcW w:w="3438" w:type="dxa"/>
            <w:tcBorders>
              <w:top w:val="single" w:sz="4" w:space="0" w:color="D22A23"/>
              <w:left w:val="single" w:sz="4" w:space="0" w:color="D22A23"/>
              <w:bottom w:val="single" w:sz="4" w:space="0" w:color="D22A23"/>
              <w:right w:val="single" w:sz="4" w:space="0" w:color="D22A23"/>
            </w:tcBorders>
            <w:shd w:val="clear" w:color="auto" w:fill="auto"/>
            <w:vAlign w:val="center"/>
            <w:hideMark/>
          </w:tcPr>
          <w:p w14:paraId="60517DB9" w14:textId="77777777" w:rsidR="00E061E4" w:rsidRPr="00E061E4" w:rsidRDefault="00E061E4" w:rsidP="00E061E4">
            <w:r w:rsidRPr="00E061E4">
              <w:t>UAT Airborne EIRP (dBm) for 0.2 MHz</w:t>
            </w:r>
          </w:p>
        </w:tc>
        <w:tc>
          <w:tcPr>
            <w:tcW w:w="5421" w:type="dxa"/>
            <w:tcBorders>
              <w:top w:val="single" w:sz="4" w:space="0" w:color="D22A23"/>
              <w:left w:val="single" w:sz="4" w:space="0" w:color="D22A23"/>
              <w:bottom w:val="single" w:sz="4" w:space="0" w:color="D22A23"/>
              <w:right w:val="single" w:sz="4" w:space="0" w:color="D22A23"/>
            </w:tcBorders>
            <w:shd w:val="clear" w:color="auto" w:fill="auto"/>
            <w:vAlign w:val="center"/>
          </w:tcPr>
          <w:p w14:paraId="31511D3E" w14:textId="77777777" w:rsidR="00E061E4" w:rsidRPr="00E061E4" w:rsidRDefault="00E061E4" w:rsidP="00E061E4">
            <w:r w:rsidRPr="00E061E4">
              <w:t>49.87 dBm / 200 kHz</w:t>
            </w:r>
          </w:p>
        </w:tc>
      </w:tr>
      <w:tr w:rsidR="00E061E4" w:rsidRPr="00D91F9D" w14:paraId="18AF990A" w14:textId="77777777" w:rsidTr="00E061E4">
        <w:trPr>
          <w:jc w:val="center"/>
        </w:trPr>
        <w:tc>
          <w:tcPr>
            <w:tcW w:w="3438" w:type="dxa"/>
            <w:tcBorders>
              <w:top w:val="single" w:sz="4" w:space="0" w:color="D22A23"/>
              <w:left w:val="single" w:sz="4" w:space="0" w:color="D22A23"/>
              <w:bottom w:val="single" w:sz="4" w:space="0" w:color="D22A23"/>
              <w:right w:val="single" w:sz="4" w:space="0" w:color="D22A23"/>
            </w:tcBorders>
            <w:shd w:val="clear" w:color="auto" w:fill="auto"/>
            <w:vAlign w:val="center"/>
          </w:tcPr>
          <w:p w14:paraId="754C8BDB" w14:textId="77777777" w:rsidR="00E061E4" w:rsidRPr="00E061E4" w:rsidRDefault="00E061E4" w:rsidP="00E061E4">
            <w:r w:rsidRPr="00E061E4">
              <w:t>PMSE protection criteria (dBm)</w:t>
            </w:r>
          </w:p>
        </w:tc>
        <w:tc>
          <w:tcPr>
            <w:tcW w:w="5421" w:type="dxa"/>
            <w:tcBorders>
              <w:top w:val="single" w:sz="4" w:space="0" w:color="D22A23"/>
              <w:left w:val="single" w:sz="4" w:space="0" w:color="D22A23"/>
              <w:bottom w:val="single" w:sz="4" w:space="0" w:color="D22A23"/>
              <w:right w:val="single" w:sz="4" w:space="0" w:color="D22A23"/>
            </w:tcBorders>
            <w:shd w:val="clear" w:color="auto" w:fill="auto"/>
            <w:vAlign w:val="center"/>
          </w:tcPr>
          <w:p w14:paraId="149E51AA" w14:textId="77777777" w:rsidR="00E061E4" w:rsidRPr="00E061E4" w:rsidRDefault="00E061E4" w:rsidP="00E061E4">
            <w:r w:rsidRPr="00E061E4">
              <w:t>-105 dBm</w:t>
            </w:r>
          </w:p>
        </w:tc>
      </w:tr>
      <w:tr w:rsidR="00E061E4" w:rsidRPr="00D91F9D" w14:paraId="3CC91B87" w14:textId="77777777" w:rsidTr="00E061E4">
        <w:trPr>
          <w:jc w:val="center"/>
        </w:trPr>
        <w:tc>
          <w:tcPr>
            <w:tcW w:w="3438" w:type="dxa"/>
            <w:tcBorders>
              <w:top w:val="single" w:sz="4" w:space="0" w:color="D22A23"/>
              <w:left w:val="single" w:sz="4" w:space="0" w:color="D22A23"/>
              <w:bottom w:val="single" w:sz="4" w:space="0" w:color="D22A23"/>
              <w:right w:val="single" w:sz="4" w:space="0" w:color="D22A23"/>
            </w:tcBorders>
            <w:shd w:val="clear" w:color="auto" w:fill="auto"/>
            <w:vAlign w:val="center"/>
          </w:tcPr>
          <w:p w14:paraId="238EC38A" w14:textId="77777777" w:rsidR="00E061E4" w:rsidRPr="00E061E4" w:rsidRDefault="00E061E4" w:rsidP="00E061E4">
            <w:r w:rsidRPr="00E061E4">
              <w:t>Requested Attenuation (dB)</w:t>
            </w:r>
          </w:p>
        </w:tc>
        <w:tc>
          <w:tcPr>
            <w:tcW w:w="5421" w:type="dxa"/>
            <w:tcBorders>
              <w:top w:val="single" w:sz="4" w:space="0" w:color="D22A23"/>
              <w:left w:val="single" w:sz="4" w:space="0" w:color="D22A23"/>
              <w:bottom w:val="single" w:sz="4" w:space="0" w:color="D22A23"/>
              <w:right w:val="single" w:sz="4" w:space="0" w:color="D22A23"/>
            </w:tcBorders>
            <w:shd w:val="clear" w:color="auto" w:fill="auto"/>
            <w:vAlign w:val="center"/>
          </w:tcPr>
          <w:p w14:paraId="36F053BC" w14:textId="77777777" w:rsidR="00E061E4" w:rsidRPr="00E061E4" w:rsidRDefault="00E061E4" w:rsidP="00E061E4">
            <w:r w:rsidRPr="00E061E4">
              <w:t>154.87 dB</w:t>
            </w:r>
          </w:p>
        </w:tc>
      </w:tr>
      <w:tr w:rsidR="00E061E4" w:rsidRPr="00D91F9D" w14:paraId="0229D5A3" w14:textId="77777777" w:rsidTr="00E061E4">
        <w:trPr>
          <w:jc w:val="center"/>
        </w:trPr>
        <w:tc>
          <w:tcPr>
            <w:tcW w:w="3438" w:type="dxa"/>
            <w:tcBorders>
              <w:top w:val="single" w:sz="4" w:space="0" w:color="D22A23"/>
              <w:left w:val="single" w:sz="4" w:space="0" w:color="D22A23"/>
              <w:bottom w:val="single" w:sz="4" w:space="0" w:color="D22A23"/>
              <w:right w:val="single" w:sz="4" w:space="0" w:color="D22A23"/>
            </w:tcBorders>
            <w:shd w:val="clear" w:color="auto" w:fill="auto"/>
            <w:vAlign w:val="center"/>
          </w:tcPr>
          <w:p w14:paraId="0A31E7C8" w14:textId="77777777" w:rsidR="00E061E4" w:rsidRPr="00E061E4" w:rsidRDefault="00E061E4" w:rsidP="00E061E4">
            <w:r w:rsidRPr="00E061E4">
              <w:t>FSL Distance Separation required (F=978 MHz)</w:t>
            </w:r>
          </w:p>
        </w:tc>
        <w:tc>
          <w:tcPr>
            <w:tcW w:w="5421" w:type="dxa"/>
            <w:tcBorders>
              <w:top w:val="single" w:sz="4" w:space="0" w:color="D22A23"/>
              <w:left w:val="single" w:sz="4" w:space="0" w:color="D22A23"/>
              <w:bottom w:val="single" w:sz="4" w:space="0" w:color="D22A23"/>
              <w:right w:val="single" w:sz="4" w:space="0" w:color="D22A23"/>
            </w:tcBorders>
            <w:shd w:val="clear" w:color="auto" w:fill="auto"/>
            <w:vAlign w:val="center"/>
          </w:tcPr>
          <w:p w14:paraId="3795A00D" w14:textId="77777777" w:rsidR="00E061E4" w:rsidRPr="00E061E4" w:rsidRDefault="00E061E4" w:rsidP="004F144A">
            <w:r w:rsidRPr="00E061E4">
              <w:t xml:space="preserve">1352 </w:t>
            </w:r>
            <w:r w:rsidR="004F144A">
              <w:t>k</w:t>
            </w:r>
            <w:r w:rsidRPr="00E061E4">
              <w:t>m (in co-channel)</w:t>
            </w:r>
          </w:p>
        </w:tc>
      </w:tr>
      <w:tr w:rsidR="00E061E4" w:rsidRPr="00D91F9D" w14:paraId="6B47935E" w14:textId="77777777" w:rsidTr="00E061E4">
        <w:trPr>
          <w:jc w:val="center"/>
        </w:trPr>
        <w:tc>
          <w:tcPr>
            <w:tcW w:w="3438" w:type="dxa"/>
            <w:tcBorders>
              <w:top w:val="single" w:sz="4" w:space="0" w:color="D22A23"/>
              <w:left w:val="single" w:sz="4" w:space="0" w:color="D22A23"/>
              <w:bottom w:val="single" w:sz="4" w:space="0" w:color="D22A23"/>
              <w:right w:val="single" w:sz="4" w:space="0" w:color="D22A23"/>
            </w:tcBorders>
            <w:shd w:val="clear" w:color="auto" w:fill="auto"/>
            <w:vAlign w:val="center"/>
          </w:tcPr>
          <w:p w14:paraId="19F58990" w14:textId="77777777" w:rsidR="00E061E4" w:rsidRPr="00E061E4" w:rsidRDefault="00E061E4" w:rsidP="00E061E4">
            <w:r w:rsidRPr="00E061E4">
              <w:t>Radio Horizon (Flight level 600)</w:t>
            </w:r>
          </w:p>
        </w:tc>
        <w:tc>
          <w:tcPr>
            <w:tcW w:w="5421" w:type="dxa"/>
            <w:tcBorders>
              <w:top w:val="single" w:sz="4" w:space="0" w:color="D22A23"/>
              <w:left w:val="single" w:sz="4" w:space="0" w:color="D22A23"/>
              <w:bottom w:val="single" w:sz="4" w:space="0" w:color="D22A23"/>
              <w:right w:val="single" w:sz="4" w:space="0" w:color="D22A23"/>
            </w:tcBorders>
            <w:shd w:val="clear" w:color="auto" w:fill="auto"/>
            <w:vAlign w:val="center"/>
          </w:tcPr>
          <w:p w14:paraId="7BAB0764" w14:textId="77777777" w:rsidR="00E061E4" w:rsidRPr="00E061E4" w:rsidRDefault="00E061E4" w:rsidP="004F144A">
            <w:r w:rsidRPr="00E061E4">
              <w:t xml:space="preserve">587 </w:t>
            </w:r>
            <w:r w:rsidR="004F144A">
              <w:t>k</w:t>
            </w:r>
            <w:r w:rsidRPr="00E061E4">
              <w:t>m</w:t>
            </w:r>
          </w:p>
        </w:tc>
      </w:tr>
    </w:tbl>
    <w:p w14:paraId="33ED69B8" w14:textId="77777777" w:rsidR="00E061E4" w:rsidRPr="002E175E" w:rsidRDefault="00E061E4" w:rsidP="00E061E4">
      <w:r w:rsidRPr="002E175E">
        <w:t xml:space="preserve">According to the </w:t>
      </w:r>
      <w:r>
        <w:t>study</w:t>
      </w:r>
      <w:r w:rsidRPr="002E175E">
        <w:t xml:space="preserve">, a separation distance of 1352 </w:t>
      </w:r>
      <w:r w:rsidR="004F144A">
        <w:t>k</w:t>
      </w:r>
      <w:r w:rsidRPr="002E175E">
        <w:t xml:space="preserve">m is needed in order to protect the audio PMSE from the UAT transmitters. </w:t>
      </w:r>
    </w:p>
    <w:p w14:paraId="35FD9954" w14:textId="77777777" w:rsidR="00E061E4" w:rsidRDefault="00E061E4" w:rsidP="00E061E4">
      <w:r w:rsidRPr="002E175E">
        <w:t xml:space="preserve">As this distance is very important, the practical separation distance will be limited by the radio horizon. As a plane can flight up to 60 000 feet, </w:t>
      </w:r>
      <w:r w:rsidRPr="00E061E4">
        <w:t xml:space="preserve">the separation distance is then 587 </w:t>
      </w:r>
      <w:r w:rsidR="004F144A">
        <w:t>k</w:t>
      </w:r>
      <w:r w:rsidRPr="00E061E4">
        <w:t>m</w:t>
      </w:r>
      <w:r w:rsidRPr="002E175E">
        <w:t>.</w:t>
      </w:r>
    </w:p>
    <w:p w14:paraId="5CEFEB0E" w14:textId="77777777" w:rsidR="00E061E4" w:rsidRPr="00E061E4" w:rsidRDefault="00E061E4" w:rsidP="00E061E4"/>
    <w:p w14:paraId="7B19531F" w14:textId="77777777" w:rsidR="00E061E4" w:rsidRPr="00E061E4" w:rsidRDefault="00E061E4" w:rsidP="00B47B8C">
      <w:pPr>
        <w:pStyle w:val="ECCAnnexheading2"/>
      </w:pPr>
      <w:r w:rsidRPr="00E061E4">
        <w:t>CNPC</w:t>
      </w:r>
    </w:p>
    <w:p w14:paraId="1596C0B4" w14:textId="77777777" w:rsidR="00E061E4" w:rsidRPr="00E061E4" w:rsidRDefault="00E061E4" w:rsidP="00B47B8C">
      <w:pPr>
        <w:pStyle w:val="ECCAnnexheading3"/>
      </w:pPr>
      <w:r w:rsidRPr="00E061E4">
        <w:t>CNPC parameters</w:t>
      </w:r>
    </w:p>
    <w:p w14:paraId="536B775B" w14:textId="77777777" w:rsidR="00E061E4" w:rsidRPr="00C66D65" w:rsidRDefault="00E061E4" w:rsidP="00E061E4">
      <w:r>
        <w:lastRenderedPageBreak/>
        <w:t>All the parameters come from the RTCA document (DO-362).</w:t>
      </w:r>
    </w:p>
    <w:tbl>
      <w:tblPr>
        <w:tblW w:w="0" w:type="auto"/>
        <w:jc w:val="center"/>
        <w:tblBorders>
          <w:top w:val="single" w:sz="4" w:space="0" w:color="D22A23"/>
          <w:left w:val="single" w:sz="4" w:space="0" w:color="D22A23"/>
          <w:bottom w:val="single" w:sz="4" w:space="0" w:color="D22A23"/>
          <w:right w:val="single" w:sz="4" w:space="0" w:color="D22A23"/>
          <w:insideH w:val="single" w:sz="4" w:space="0" w:color="D22A23"/>
          <w:insideV w:val="single" w:sz="4" w:space="0" w:color="D22A23"/>
        </w:tblBorders>
        <w:tblCellMar>
          <w:top w:w="57" w:type="dxa"/>
        </w:tblCellMar>
        <w:tblLook w:val="04A0" w:firstRow="1" w:lastRow="0" w:firstColumn="1" w:lastColumn="0" w:noHBand="0" w:noVBand="1"/>
      </w:tblPr>
      <w:tblGrid>
        <w:gridCol w:w="1354"/>
        <w:gridCol w:w="758"/>
        <w:gridCol w:w="7176"/>
      </w:tblGrid>
      <w:tr w:rsidR="00E061E4" w14:paraId="6E8B4999" w14:textId="77777777" w:rsidTr="00E061E4">
        <w:trPr>
          <w:tblHeader/>
          <w:jc w:val="center"/>
        </w:trPr>
        <w:tc>
          <w:tcPr>
            <w:tcW w:w="1354" w:type="dxa"/>
            <w:tcBorders>
              <w:top w:val="single" w:sz="4" w:space="0" w:color="D22A23"/>
              <w:left w:val="single" w:sz="4" w:space="0" w:color="D22A23"/>
              <w:bottom w:val="single" w:sz="4" w:space="0" w:color="D22A23"/>
              <w:right w:val="single" w:sz="4" w:space="0" w:color="FFFFFF"/>
              <w:tl2br w:val="nil"/>
              <w:tr2bl w:val="nil"/>
            </w:tcBorders>
            <w:shd w:val="clear" w:color="auto" w:fill="D22A23"/>
            <w:vAlign w:val="center"/>
            <w:hideMark/>
          </w:tcPr>
          <w:p w14:paraId="5CCEC037" w14:textId="77777777" w:rsidR="00E061E4" w:rsidRPr="00E061E4" w:rsidRDefault="00E061E4" w:rsidP="00E061E4">
            <w:r w:rsidRPr="00E061E4">
              <w:t>Parameters</w:t>
            </w:r>
          </w:p>
        </w:tc>
        <w:tc>
          <w:tcPr>
            <w:tcW w:w="758" w:type="dxa"/>
            <w:tcBorders>
              <w:top w:val="single" w:sz="4" w:space="0" w:color="D22A23"/>
              <w:left w:val="single" w:sz="4" w:space="0" w:color="FFFFFF"/>
              <w:bottom w:val="single" w:sz="4" w:space="0" w:color="D22A23"/>
              <w:right w:val="single" w:sz="4" w:space="0" w:color="FFFFFF"/>
              <w:tl2br w:val="nil"/>
              <w:tr2bl w:val="nil"/>
            </w:tcBorders>
            <w:shd w:val="clear" w:color="auto" w:fill="D22A23"/>
            <w:vAlign w:val="center"/>
            <w:hideMark/>
          </w:tcPr>
          <w:p w14:paraId="02B0D5E0" w14:textId="77777777" w:rsidR="00E061E4" w:rsidRPr="00E061E4" w:rsidRDefault="00E061E4" w:rsidP="00E061E4">
            <w:r w:rsidRPr="00E061E4">
              <w:t>Unit</w:t>
            </w:r>
          </w:p>
        </w:tc>
        <w:tc>
          <w:tcPr>
            <w:tcW w:w="7176" w:type="dxa"/>
            <w:tcBorders>
              <w:top w:val="single" w:sz="4" w:space="0" w:color="D22A23"/>
              <w:left w:val="single" w:sz="4" w:space="0" w:color="FFFFFF"/>
              <w:bottom w:val="single" w:sz="4" w:space="0" w:color="D22A23"/>
              <w:right w:val="single" w:sz="4" w:space="0" w:color="D22A23"/>
              <w:tl2br w:val="nil"/>
              <w:tr2bl w:val="nil"/>
            </w:tcBorders>
            <w:shd w:val="clear" w:color="auto" w:fill="D22A23"/>
            <w:vAlign w:val="center"/>
            <w:hideMark/>
          </w:tcPr>
          <w:p w14:paraId="5509A853" w14:textId="77777777" w:rsidR="00E061E4" w:rsidRPr="00E061E4" w:rsidRDefault="00E061E4" w:rsidP="00E061E4">
            <w:r w:rsidRPr="00E061E4">
              <w:t>UAV CNPC airborne</w:t>
            </w:r>
          </w:p>
        </w:tc>
      </w:tr>
      <w:tr w:rsidR="00E061E4" w14:paraId="63E697EB" w14:textId="77777777" w:rsidTr="00E061E4">
        <w:trPr>
          <w:jc w:val="center"/>
        </w:trPr>
        <w:tc>
          <w:tcPr>
            <w:tcW w:w="9288" w:type="dxa"/>
            <w:gridSpan w:val="3"/>
            <w:tcBorders>
              <w:top w:val="single" w:sz="4" w:space="0" w:color="D22A23"/>
              <w:left w:val="single" w:sz="4" w:space="0" w:color="D22A23"/>
              <w:bottom w:val="single" w:sz="4" w:space="0" w:color="D22A23"/>
              <w:right w:val="single" w:sz="4" w:space="0" w:color="D22A23"/>
            </w:tcBorders>
            <w:shd w:val="clear" w:color="auto" w:fill="auto"/>
            <w:vAlign w:val="center"/>
            <w:hideMark/>
          </w:tcPr>
          <w:p w14:paraId="7093746E" w14:textId="77777777" w:rsidR="00E061E4" w:rsidRPr="00E061E4" w:rsidRDefault="00E061E4" w:rsidP="00E061E4">
            <w:pPr>
              <w:pStyle w:val="ECCTableHeaderredfont"/>
            </w:pPr>
            <w:r w:rsidRPr="00E061E4">
              <w:t>Transmitter</w:t>
            </w:r>
          </w:p>
        </w:tc>
      </w:tr>
      <w:tr w:rsidR="00E061E4" w14:paraId="2E7DBCAD" w14:textId="77777777" w:rsidTr="00E061E4">
        <w:trPr>
          <w:jc w:val="center"/>
        </w:trPr>
        <w:tc>
          <w:tcPr>
            <w:tcW w:w="1354" w:type="dxa"/>
            <w:tcBorders>
              <w:top w:val="single" w:sz="4" w:space="0" w:color="D22A23"/>
              <w:left w:val="single" w:sz="4" w:space="0" w:color="D22A23"/>
              <w:bottom w:val="single" w:sz="4" w:space="0" w:color="D22A23"/>
              <w:right w:val="single" w:sz="4" w:space="0" w:color="D22A23"/>
            </w:tcBorders>
            <w:shd w:val="clear" w:color="auto" w:fill="auto"/>
            <w:vAlign w:val="center"/>
            <w:hideMark/>
          </w:tcPr>
          <w:p w14:paraId="205F0B3C" w14:textId="77777777" w:rsidR="00E061E4" w:rsidRPr="00E061E4" w:rsidRDefault="00E061E4" w:rsidP="00E061E4">
            <w:r w:rsidRPr="00D91F9D">
              <w:t>Frequency range</w:t>
            </w:r>
          </w:p>
        </w:tc>
        <w:tc>
          <w:tcPr>
            <w:tcW w:w="758" w:type="dxa"/>
            <w:tcBorders>
              <w:top w:val="single" w:sz="4" w:space="0" w:color="D22A23"/>
              <w:left w:val="single" w:sz="4" w:space="0" w:color="D22A23"/>
              <w:bottom w:val="single" w:sz="4" w:space="0" w:color="D22A23"/>
              <w:right w:val="single" w:sz="4" w:space="0" w:color="D22A23"/>
            </w:tcBorders>
            <w:shd w:val="clear" w:color="auto" w:fill="auto"/>
            <w:vAlign w:val="center"/>
            <w:hideMark/>
          </w:tcPr>
          <w:p w14:paraId="793EAFBF" w14:textId="77777777" w:rsidR="00E061E4" w:rsidRPr="00E061E4" w:rsidRDefault="00E061E4" w:rsidP="00E061E4">
            <w:r w:rsidRPr="00D91F9D">
              <w:t>MHz</w:t>
            </w:r>
          </w:p>
        </w:tc>
        <w:tc>
          <w:tcPr>
            <w:tcW w:w="7176" w:type="dxa"/>
            <w:tcBorders>
              <w:top w:val="single" w:sz="4" w:space="0" w:color="D22A23"/>
              <w:left w:val="single" w:sz="4" w:space="0" w:color="D22A23"/>
              <w:bottom w:val="single" w:sz="4" w:space="0" w:color="D22A23"/>
              <w:right w:val="single" w:sz="4" w:space="0" w:color="D22A23"/>
            </w:tcBorders>
            <w:shd w:val="clear" w:color="auto" w:fill="auto"/>
            <w:vAlign w:val="center"/>
          </w:tcPr>
          <w:p w14:paraId="74E92001" w14:textId="77777777" w:rsidR="00E061E4" w:rsidRPr="00E061E4" w:rsidRDefault="00E061E4" w:rsidP="00E061E4">
            <w:r w:rsidRPr="00D91F9D">
              <w:t>960-1164</w:t>
            </w:r>
          </w:p>
        </w:tc>
      </w:tr>
      <w:tr w:rsidR="00E061E4" w14:paraId="7AE50592" w14:textId="77777777" w:rsidTr="00E061E4">
        <w:trPr>
          <w:jc w:val="center"/>
        </w:trPr>
        <w:tc>
          <w:tcPr>
            <w:tcW w:w="1354" w:type="dxa"/>
            <w:tcBorders>
              <w:top w:val="single" w:sz="4" w:space="0" w:color="D22A23"/>
              <w:left w:val="single" w:sz="4" w:space="0" w:color="D22A23"/>
              <w:bottom w:val="single" w:sz="4" w:space="0" w:color="D22A23"/>
              <w:right w:val="single" w:sz="4" w:space="0" w:color="D22A23"/>
            </w:tcBorders>
            <w:shd w:val="clear" w:color="auto" w:fill="auto"/>
            <w:vAlign w:val="center"/>
            <w:hideMark/>
          </w:tcPr>
          <w:p w14:paraId="28BC0B7F" w14:textId="77777777" w:rsidR="00E061E4" w:rsidRPr="00E061E4" w:rsidRDefault="00E061E4" w:rsidP="00E061E4">
            <w:r w:rsidRPr="00D91F9D">
              <w:t>Bandwidth</w:t>
            </w:r>
          </w:p>
        </w:tc>
        <w:tc>
          <w:tcPr>
            <w:tcW w:w="758" w:type="dxa"/>
            <w:tcBorders>
              <w:top w:val="single" w:sz="4" w:space="0" w:color="D22A23"/>
              <w:left w:val="single" w:sz="4" w:space="0" w:color="D22A23"/>
              <w:bottom w:val="single" w:sz="4" w:space="0" w:color="D22A23"/>
              <w:right w:val="single" w:sz="4" w:space="0" w:color="D22A23"/>
            </w:tcBorders>
            <w:shd w:val="clear" w:color="auto" w:fill="auto"/>
            <w:vAlign w:val="center"/>
            <w:hideMark/>
          </w:tcPr>
          <w:p w14:paraId="5111C806" w14:textId="77777777" w:rsidR="00E061E4" w:rsidRPr="00E061E4" w:rsidRDefault="00E061E4" w:rsidP="00E061E4">
            <w:r w:rsidRPr="00D91F9D">
              <w:t>MHz</w:t>
            </w:r>
          </w:p>
        </w:tc>
        <w:tc>
          <w:tcPr>
            <w:tcW w:w="7176" w:type="dxa"/>
            <w:tcBorders>
              <w:top w:val="single" w:sz="4" w:space="0" w:color="D22A23"/>
              <w:left w:val="single" w:sz="4" w:space="0" w:color="D22A23"/>
              <w:bottom w:val="single" w:sz="4" w:space="0" w:color="D22A23"/>
              <w:right w:val="single" w:sz="4" w:space="0" w:color="D22A23"/>
            </w:tcBorders>
            <w:shd w:val="clear" w:color="auto" w:fill="auto"/>
            <w:vAlign w:val="center"/>
          </w:tcPr>
          <w:p w14:paraId="3233738F" w14:textId="77777777" w:rsidR="00E061E4" w:rsidRPr="00E061E4" w:rsidRDefault="00E061E4" w:rsidP="00E061E4">
            <w:r w:rsidRPr="00D91F9D">
              <w:t xml:space="preserve">0.500 </w:t>
            </w:r>
          </w:p>
        </w:tc>
      </w:tr>
      <w:tr w:rsidR="00E061E4" w14:paraId="2F5CF220" w14:textId="77777777" w:rsidTr="00E061E4">
        <w:trPr>
          <w:jc w:val="center"/>
        </w:trPr>
        <w:tc>
          <w:tcPr>
            <w:tcW w:w="1354" w:type="dxa"/>
            <w:tcBorders>
              <w:top w:val="single" w:sz="4" w:space="0" w:color="D22A23"/>
              <w:left w:val="single" w:sz="4" w:space="0" w:color="D22A23"/>
              <w:bottom w:val="single" w:sz="4" w:space="0" w:color="D22A23"/>
              <w:right w:val="single" w:sz="4" w:space="0" w:color="D22A23"/>
            </w:tcBorders>
            <w:shd w:val="clear" w:color="auto" w:fill="auto"/>
            <w:vAlign w:val="center"/>
            <w:hideMark/>
          </w:tcPr>
          <w:p w14:paraId="3F139CF6" w14:textId="77777777" w:rsidR="00E061E4" w:rsidRPr="00E061E4" w:rsidRDefault="00E061E4" w:rsidP="00E061E4">
            <w:r w:rsidRPr="00D91F9D">
              <w:t>e.i.r.p.</w:t>
            </w:r>
          </w:p>
        </w:tc>
        <w:tc>
          <w:tcPr>
            <w:tcW w:w="758" w:type="dxa"/>
            <w:tcBorders>
              <w:top w:val="single" w:sz="4" w:space="0" w:color="D22A23"/>
              <w:left w:val="single" w:sz="4" w:space="0" w:color="D22A23"/>
              <w:bottom w:val="single" w:sz="4" w:space="0" w:color="D22A23"/>
              <w:right w:val="single" w:sz="4" w:space="0" w:color="D22A23"/>
            </w:tcBorders>
            <w:shd w:val="clear" w:color="auto" w:fill="auto"/>
            <w:vAlign w:val="center"/>
            <w:hideMark/>
          </w:tcPr>
          <w:p w14:paraId="6E796AFF" w14:textId="77777777" w:rsidR="00E061E4" w:rsidRPr="00E061E4" w:rsidRDefault="00E061E4" w:rsidP="00E061E4">
            <w:r w:rsidRPr="00D91F9D">
              <w:t>dBm</w:t>
            </w:r>
          </w:p>
        </w:tc>
        <w:tc>
          <w:tcPr>
            <w:tcW w:w="7176" w:type="dxa"/>
            <w:tcBorders>
              <w:top w:val="single" w:sz="4" w:space="0" w:color="D22A23"/>
              <w:left w:val="single" w:sz="4" w:space="0" w:color="D22A23"/>
              <w:bottom w:val="single" w:sz="4" w:space="0" w:color="D22A23"/>
              <w:right w:val="single" w:sz="4" w:space="0" w:color="D22A23"/>
            </w:tcBorders>
            <w:shd w:val="clear" w:color="auto" w:fill="auto"/>
            <w:vAlign w:val="center"/>
          </w:tcPr>
          <w:p w14:paraId="430AAC7A" w14:textId="77777777" w:rsidR="00E061E4" w:rsidRPr="00E061E4" w:rsidRDefault="00E061E4" w:rsidP="00E061E4">
            <w:r w:rsidRPr="00D91F9D">
              <w:t xml:space="preserve">Range From 15 up to 30 with directional ground antennas </w:t>
            </w:r>
          </w:p>
          <w:p w14:paraId="0B879745" w14:textId="77777777" w:rsidR="00E061E4" w:rsidRPr="00E061E4" w:rsidRDefault="00E061E4" w:rsidP="00E061E4">
            <w:r w:rsidRPr="00D91F9D">
              <w:t>Range From 15 up to 37 dBm with omnidirectional ground antennas</w:t>
            </w:r>
          </w:p>
          <w:p w14:paraId="6BC2E876" w14:textId="77777777" w:rsidR="00E061E4" w:rsidRPr="00E061E4" w:rsidRDefault="00E061E4" w:rsidP="00E061E4">
            <w:r w:rsidRPr="00D91F9D">
              <w:t xml:space="preserve">+/-10% (average during 1 second) </w:t>
            </w:r>
            <w:r w:rsidRPr="00E061E4">
              <w:t xml:space="preserve">[see DO-362 §2.2.2.1.1.1] </w:t>
            </w:r>
          </w:p>
        </w:tc>
      </w:tr>
      <w:tr w:rsidR="00E061E4" w14:paraId="585D805C" w14:textId="77777777" w:rsidTr="00E061E4">
        <w:trPr>
          <w:jc w:val="center"/>
        </w:trPr>
        <w:tc>
          <w:tcPr>
            <w:tcW w:w="1354" w:type="dxa"/>
            <w:tcBorders>
              <w:top w:val="single" w:sz="4" w:space="0" w:color="D22A23"/>
              <w:left w:val="single" w:sz="4" w:space="0" w:color="D22A23"/>
              <w:bottom w:val="single" w:sz="4" w:space="0" w:color="D22A23"/>
              <w:right w:val="single" w:sz="4" w:space="0" w:color="D22A23"/>
            </w:tcBorders>
            <w:shd w:val="clear" w:color="auto" w:fill="auto"/>
            <w:vAlign w:val="center"/>
            <w:hideMark/>
          </w:tcPr>
          <w:p w14:paraId="1BC187D3" w14:textId="77777777" w:rsidR="00E061E4" w:rsidRPr="00E061E4" w:rsidRDefault="00E061E4" w:rsidP="00E061E4">
            <w:r w:rsidRPr="00D91F9D">
              <w:t>OOB</w:t>
            </w:r>
          </w:p>
        </w:tc>
        <w:tc>
          <w:tcPr>
            <w:tcW w:w="758" w:type="dxa"/>
            <w:tcBorders>
              <w:top w:val="single" w:sz="4" w:space="0" w:color="D22A23"/>
              <w:left w:val="single" w:sz="4" w:space="0" w:color="D22A23"/>
              <w:bottom w:val="single" w:sz="4" w:space="0" w:color="D22A23"/>
              <w:right w:val="single" w:sz="4" w:space="0" w:color="D22A23"/>
            </w:tcBorders>
            <w:shd w:val="clear" w:color="auto" w:fill="auto"/>
            <w:vAlign w:val="center"/>
            <w:hideMark/>
          </w:tcPr>
          <w:p w14:paraId="6A846717" w14:textId="77777777" w:rsidR="00E061E4" w:rsidRPr="00E061E4" w:rsidRDefault="00E061E4" w:rsidP="00E061E4">
            <w:r w:rsidRPr="00D91F9D">
              <w:t>N.A.</w:t>
            </w:r>
          </w:p>
        </w:tc>
        <w:tc>
          <w:tcPr>
            <w:tcW w:w="7176" w:type="dxa"/>
            <w:tcBorders>
              <w:top w:val="single" w:sz="4" w:space="0" w:color="D22A23"/>
              <w:left w:val="single" w:sz="4" w:space="0" w:color="D22A23"/>
              <w:bottom w:val="single" w:sz="4" w:space="0" w:color="D22A23"/>
              <w:right w:val="single" w:sz="4" w:space="0" w:color="D22A23"/>
            </w:tcBorders>
            <w:shd w:val="clear" w:color="auto" w:fill="auto"/>
            <w:vAlign w:val="center"/>
          </w:tcPr>
          <w:p w14:paraId="7473DB75" w14:textId="77777777" w:rsidR="00E061E4" w:rsidRPr="00E061E4" w:rsidRDefault="00E061E4" w:rsidP="00E061E4">
            <w:r w:rsidRPr="00E061E4">
              <w:rPr>
                <w:noProof/>
                <w:lang w:val="fi-FI" w:eastAsia="fi-FI"/>
              </w:rPr>
              <w:drawing>
                <wp:inline distT="0" distB="0" distL="0" distR="0" wp14:anchorId="41AF7B7B" wp14:editId="0420F37B">
                  <wp:extent cx="4419600" cy="2979420"/>
                  <wp:effectExtent l="0" t="0" r="0" b="0"/>
                  <wp:docPr id="29"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4354"/>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4419600" cy="2979420"/>
                          </a:xfrm>
                          <a:prstGeom prst="rect">
                            <a:avLst/>
                          </a:prstGeom>
                          <a:noFill/>
                          <a:ln>
                            <a:noFill/>
                          </a:ln>
                        </pic:spPr>
                      </pic:pic>
                    </a:graphicData>
                  </a:graphic>
                </wp:inline>
              </w:drawing>
            </w:r>
          </w:p>
          <w:p w14:paraId="1BB70C3F" w14:textId="77777777" w:rsidR="00E061E4" w:rsidRPr="00E061E4" w:rsidRDefault="00E061E4" w:rsidP="00E061E4">
            <w:r w:rsidRPr="00E061E4">
              <w:rPr>
                <w:noProof/>
                <w:lang w:val="fi-FI" w:eastAsia="fi-FI"/>
              </w:rPr>
              <w:drawing>
                <wp:inline distT="0" distB="0" distL="0" distR="0" wp14:anchorId="7F296855" wp14:editId="72947CFC">
                  <wp:extent cx="4000500" cy="2125980"/>
                  <wp:effectExtent l="0" t="0" r="0" b="7620"/>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4000500" cy="2125980"/>
                          </a:xfrm>
                          <a:prstGeom prst="rect">
                            <a:avLst/>
                          </a:prstGeom>
                          <a:noFill/>
                          <a:ln>
                            <a:noFill/>
                          </a:ln>
                        </pic:spPr>
                      </pic:pic>
                    </a:graphicData>
                  </a:graphic>
                </wp:inline>
              </w:drawing>
            </w:r>
            <w:r w:rsidRPr="00E061E4">
              <w:t>§2.2.1.7.2</w:t>
            </w:r>
          </w:p>
        </w:tc>
      </w:tr>
      <w:tr w:rsidR="00E061E4" w14:paraId="5565FEE4" w14:textId="77777777" w:rsidTr="00E061E4">
        <w:trPr>
          <w:jc w:val="center"/>
        </w:trPr>
        <w:tc>
          <w:tcPr>
            <w:tcW w:w="9288" w:type="dxa"/>
            <w:gridSpan w:val="3"/>
            <w:tcBorders>
              <w:top w:val="single" w:sz="4" w:space="0" w:color="D22A23"/>
              <w:left w:val="single" w:sz="4" w:space="0" w:color="D22A23"/>
              <w:bottom w:val="single" w:sz="4" w:space="0" w:color="D22A23"/>
              <w:right w:val="single" w:sz="4" w:space="0" w:color="D22A23"/>
            </w:tcBorders>
            <w:shd w:val="clear" w:color="auto" w:fill="auto"/>
            <w:vAlign w:val="center"/>
            <w:hideMark/>
          </w:tcPr>
          <w:p w14:paraId="16124176" w14:textId="77777777" w:rsidR="00E061E4" w:rsidRPr="00E061E4" w:rsidRDefault="00E061E4" w:rsidP="00E061E4">
            <w:pPr>
              <w:pStyle w:val="ECCTableHeaderredfont"/>
            </w:pPr>
            <w:r w:rsidRPr="00E061E4">
              <w:t>Receiver</w:t>
            </w:r>
          </w:p>
        </w:tc>
      </w:tr>
      <w:tr w:rsidR="00E061E4" w14:paraId="11912155" w14:textId="77777777" w:rsidTr="00E061E4">
        <w:trPr>
          <w:trHeight w:val="28"/>
          <w:jc w:val="center"/>
        </w:trPr>
        <w:tc>
          <w:tcPr>
            <w:tcW w:w="1354" w:type="dxa"/>
            <w:tcBorders>
              <w:top w:val="single" w:sz="4" w:space="0" w:color="D22A23"/>
              <w:left w:val="single" w:sz="4" w:space="0" w:color="D22A23"/>
              <w:bottom w:val="single" w:sz="4" w:space="0" w:color="D22A23"/>
              <w:right w:val="single" w:sz="4" w:space="0" w:color="D22A23"/>
            </w:tcBorders>
            <w:shd w:val="clear" w:color="auto" w:fill="auto"/>
            <w:vAlign w:val="center"/>
            <w:hideMark/>
          </w:tcPr>
          <w:p w14:paraId="44F0656B" w14:textId="77777777" w:rsidR="00E061E4" w:rsidRPr="00E061E4" w:rsidRDefault="00E061E4" w:rsidP="00E061E4">
            <w:r w:rsidRPr="00D91F9D">
              <w:lastRenderedPageBreak/>
              <w:t>Frequency range</w:t>
            </w:r>
          </w:p>
        </w:tc>
        <w:tc>
          <w:tcPr>
            <w:tcW w:w="758" w:type="dxa"/>
            <w:tcBorders>
              <w:top w:val="single" w:sz="4" w:space="0" w:color="D22A23"/>
              <w:left w:val="single" w:sz="4" w:space="0" w:color="D22A23"/>
              <w:bottom w:val="single" w:sz="4" w:space="0" w:color="D22A23"/>
              <w:right w:val="single" w:sz="4" w:space="0" w:color="D22A23"/>
            </w:tcBorders>
            <w:shd w:val="clear" w:color="auto" w:fill="auto"/>
            <w:vAlign w:val="center"/>
            <w:hideMark/>
          </w:tcPr>
          <w:p w14:paraId="556F859F" w14:textId="77777777" w:rsidR="00E061E4" w:rsidRPr="00E061E4" w:rsidRDefault="00E061E4" w:rsidP="00E061E4">
            <w:r w:rsidRPr="00D91F9D">
              <w:t>MHz</w:t>
            </w:r>
          </w:p>
        </w:tc>
        <w:tc>
          <w:tcPr>
            <w:tcW w:w="7176" w:type="dxa"/>
            <w:tcBorders>
              <w:top w:val="single" w:sz="4" w:space="0" w:color="D22A23"/>
              <w:left w:val="single" w:sz="4" w:space="0" w:color="D22A23"/>
              <w:bottom w:val="single" w:sz="4" w:space="0" w:color="D22A23"/>
              <w:right w:val="single" w:sz="4" w:space="0" w:color="D22A23"/>
            </w:tcBorders>
            <w:shd w:val="clear" w:color="auto" w:fill="auto"/>
            <w:vAlign w:val="center"/>
          </w:tcPr>
          <w:p w14:paraId="3266171A" w14:textId="77777777" w:rsidR="00E061E4" w:rsidRPr="00E061E4" w:rsidRDefault="00E061E4" w:rsidP="00E061E4">
            <w:r w:rsidRPr="00D91F9D">
              <w:t>960-1164 (§1.5)</w:t>
            </w:r>
          </w:p>
        </w:tc>
      </w:tr>
      <w:tr w:rsidR="00E061E4" w14:paraId="0E0D37FC" w14:textId="77777777" w:rsidTr="00E061E4">
        <w:trPr>
          <w:jc w:val="center"/>
        </w:trPr>
        <w:tc>
          <w:tcPr>
            <w:tcW w:w="1354" w:type="dxa"/>
            <w:tcBorders>
              <w:top w:val="single" w:sz="4" w:space="0" w:color="D22A23"/>
              <w:left w:val="single" w:sz="4" w:space="0" w:color="D22A23"/>
              <w:bottom w:val="single" w:sz="4" w:space="0" w:color="D22A23"/>
              <w:right w:val="single" w:sz="4" w:space="0" w:color="D22A23"/>
            </w:tcBorders>
            <w:shd w:val="clear" w:color="auto" w:fill="auto"/>
            <w:vAlign w:val="center"/>
          </w:tcPr>
          <w:p w14:paraId="07B8680A" w14:textId="77777777" w:rsidR="00E061E4" w:rsidRPr="00E061E4" w:rsidRDefault="00E061E4" w:rsidP="00E061E4">
            <w:r w:rsidRPr="00D91F9D">
              <w:t>Antenna Gain</w:t>
            </w:r>
          </w:p>
        </w:tc>
        <w:tc>
          <w:tcPr>
            <w:tcW w:w="758" w:type="dxa"/>
            <w:tcBorders>
              <w:top w:val="single" w:sz="4" w:space="0" w:color="D22A23"/>
              <w:left w:val="single" w:sz="4" w:space="0" w:color="D22A23"/>
              <w:bottom w:val="single" w:sz="4" w:space="0" w:color="D22A23"/>
              <w:right w:val="single" w:sz="4" w:space="0" w:color="D22A23"/>
            </w:tcBorders>
            <w:shd w:val="clear" w:color="auto" w:fill="auto"/>
            <w:vAlign w:val="center"/>
          </w:tcPr>
          <w:p w14:paraId="487BF6EA" w14:textId="77777777" w:rsidR="00E061E4" w:rsidRPr="00E061E4" w:rsidRDefault="00E061E4" w:rsidP="00E061E4">
            <w:r w:rsidRPr="00D91F9D">
              <w:t>dBi</w:t>
            </w:r>
          </w:p>
        </w:tc>
        <w:tc>
          <w:tcPr>
            <w:tcW w:w="7176" w:type="dxa"/>
            <w:tcBorders>
              <w:top w:val="single" w:sz="4" w:space="0" w:color="D22A23"/>
              <w:left w:val="single" w:sz="4" w:space="0" w:color="D22A23"/>
              <w:bottom w:val="single" w:sz="4" w:space="0" w:color="D22A23"/>
              <w:right w:val="single" w:sz="4" w:space="0" w:color="D22A23"/>
            </w:tcBorders>
            <w:shd w:val="clear" w:color="auto" w:fill="auto"/>
            <w:vAlign w:val="center"/>
          </w:tcPr>
          <w:p w14:paraId="56BC3A16" w14:textId="77777777" w:rsidR="00E061E4" w:rsidRPr="00E061E4" w:rsidRDefault="00E061E4" w:rsidP="00E061E4">
            <w:r w:rsidRPr="00D91F9D">
              <w:t>Omnidirectional 3 dBi (</w:t>
            </w:r>
            <w:r w:rsidRPr="00E061E4">
              <w:t>see DO-362 §2.2.1.6.2.1.1)</w:t>
            </w:r>
          </w:p>
        </w:tc>
      </w:tr>
      <w:tr w:rsidR="00E061E4" w14:paraId="54F74554" w14:textId="77777777" w:rsidTr="00E061E4">
        <w:trPr>
          <w:jc w:val="center"/>
        </w:trPr>
        <w:tc>
          <w:tcPr>
            <w:tcW w:w="1354" w:type="dxa"/>
            <w:tcBorders>
              <w:top w:val="single" w:sz="4" w:space="0" w:color="D22A23"/>
              <w:left w:val="single" w:sz="4" w:space="0" w:color="D22A23"/>
              <w:bottom w:val="single" w:sz="4" w:space="0" w:color="D22A23"/>
              <w:right w:val="single" w:sz="4" w:space="0" w:color="D22A23"/>
            </w:tcBorders>
            <w:shd w:val="clear" w:color="auto" w:fill="auto"/>
            <w:vAlign w:val="center"/>
          </w:tcPr>
          <w:p w14:paraId="2C2977CB" w14:textId="77777777" w:rsidR="00E061E4" w:rsidRPr="00E061E4" w:rsidRDefault="00E061E4" w:rsidP="00E061E4">
            <w:r w:rsidRPr="00D91F9D">
              <w:t>Cable loss</w:t>
            </w:r>
          </w:p>
        </w:tc>
        <w:tc>
          <w:tcPr>
            <w:tcW w:w="758" w:type="dxa"/>
            <w:tcBorders>
              <w:top w:val="single" w:sz="4" w:space="0" w:color="D22A23"/>
              <w:left w:val="single" w:sz="4" w:space="0" w:color="D22A23"/>
              <w:bottom w:val="single" w:sz="4" w:space="0" w:color="D22A23"/>
              <w:right w:val="single" w:sz="4" w:space="0" w:color="D22A23"/>
            </w:tcBorders>
            <w:shd w:val="clear" w:color="auto" w:fill="auto"/>
            <w:vAlign w:val="center"/>
          </w:tcPr>
          <w:p w14:paraId="4DE577E5" w14:textId="77777777" w:rsidR="00E061E4" w:rsidRPr="00E061E4" w:rsidRDefault="00E061E4" w:rsidP="00E061E4">
            <w:r w:rsidRPr="00D91F9D">
              <w:t>dB</w:t>
            </w:r>
          </w:p>
        </w:tc>
        <w:tc>
          <w:tcPr>
            <w:tcW w:w="7176" w:type="dxa"/>
            <w:tcBorders>
              <w:top w:val="single" w:sz="4" w:space="0" w:color="D22A23"/>
              <w:left w:val="single" w:sz="4" w:space="0" w:color="D22A23"/>
              <w:bottom w:val="single" w:sz="4" w:space="0" w:color="D22A23"/>
              <w:right w:val="single" w:sz="4" w:space="0" w:color="D22A23"/>
            </w:tcBorders>
            <w:shd w:val="clear" w:color="auto" w:fill="auto"/>
            <w:vAlign w:val="center"/>
          </w:tcPr>
          <w:p w14:paraId="77355B2A" w14:textId="77777777" w:rsidR="00E061E4" w:rsidRPr="00E061E4" w:rsidRDefault="00E061E4" w:rsidP="00E061E4">
            <w:r w:rsidRPr="00D91F9D">
              <w:t>1 (</w:t>
            </w:r>
            <w:r w:rsidRPr="00E061E4">
              <w:t>see DO-362 Table G-8)</w:t>
            </w:r>
          </w:p>
        </w:tc>
      </w:tr>
      <w:tr w:rsidR="00E061E4" w14:paraId="5389B541" w14:textId="77777777" w:rsidTr="00E061E4">
        <w:trPr>
          <w:jc w:val="center"/>
        </w:trPr>
        <w:tc>
          <w:tcPr>
            <w:tcW w:w="1354" w:type="dxa"/>
            <w:tcBorders>
              <w:top w:val="single" w:sz="4" w:space="0" w:color="D22A23"/>
              <w:left w:val="single" w:sz="4" w:space="0" w:color="D22A23"/>
              <w:bottom w:val="single" w:sz="4" w:space="0" w:color="D22A23"/>
              <w:right w:val="single" w:sz="4" w:space="0" w:color="D22A23"/>
            </w:tcBorders>
            <w:shd w:val="clear" w:color="auto" w:fill="auto"/>
            <w:vAlign w:val="center"/>
            <w:hideMark/>
          </w:tcPr>
          <w:p w14:paraId="2D2B9716" w14:textId="77777777" w:rsidR="00E061E4" w:rsidRPr="00E061E4" w:rsidRDefault="00E061E4" w:rsidP="00E061E4">
            <w:r w:rsidRPr="00D91F9D">
              <w:t>Bandwidth</w:t>
            </w:r>
          </w:p>
        </w:tc>
        <w:tc>
          <w:tcPr>
            <w:tcW w:w="758" w:type="dxa"/>
            <w:tcBorders>
              <w:top w:val="single" w:sz="4" w:space="0" w:color="D22A23"/>
              <w:left w:val="single" w:sz="4" w:space="0" w:color="D22A23"/>
              <w:bottom w:val="single" w:sz="4" w:space="0" w:color="D22A23"/>
              <w:right w:val="single" w:sz="4" w:space="0" w:color="D22A23"/>
            </w:tcBorders>
            <w:shd w:val="clear" w:color="auto" w:fill="auto"/>
            <w:vAlign w:val="center"/>
            <w:hideMark/>
          </w:tcPr>
          <w:p w14:paraId="7C4FEC39" w14:textId="77777777" w:rsidR="00E061E4" w:rsidRPr="00E061E4" w:rsidRDefault="00E061E4" w:rsidP="00E061E4">
            <w:r w:rsidRPr="00D91F9D">
              <w:t>MHz</w:t>
            </w:r>
          </w:p>
        </w:tc>
        <w:tc>
          <w:tcPr>
            <w:tcW w:w="7176" w:type="dxa"/>
            <w:tcBorders>
              <w:top w:val="single" w:sz="4" w:space="0" w:color="D22A23"/>
              <w:left w:val="single" w:sz="4" w:space="0" w:color="D22A23"/>
              <w:bottom w:val="single" w:sz="4" w:space="0" w:color="D22A23"/>
              <w:right w:val="single" w:sz="4" w:space="0" w:color="D22A23"/>
            </w:tcBorders>
            <w:shd w:val="clear" w:color="auto" w:fill="auto"/>
            <w:vAlign w:val="center"/>
          </w:tcPr>
          <w:p w14:paraId="2126409E" w14:textId="77777777" w:rsidR="00E061E4" w:rsidRPr="00E061E4" w:rsidRDefault="00E061E4" w:rsidP="00E061E4">
            <w:r w:rsidRPr="00D91F9D">
              <w:t>0.500</w:t>
            </w:r>
          </w:p>
        </w:tc>
      </w:tr>
      <w:tr w:rsidR="00E061E4" w14:paraId="4A4F99F0" w14:textId="77777777" w:rsidTr="00E061E4">
        <w:trPr>
          <w:jc w:val="center"/>
        </w:trPr>
        <w:tc>
          <w:tcPr>
            <w:tcW w:w="1354" w:type="dxa"/>
            <w:tcBorders>
              <w:top w:val="single" w:sz="4" w:space="0" w:color="D22A23"/>
              <w:left w:val="single" w:sz="4" w:space="0" w:color="D22A23"/>
              <w:bottom w:val="single" w:sz="4" w:space="0" w:color="D22A23"/>
              <w:right w:val="single" w:sz="4" w:space="0" w:color="D22A23"/>
            </w:tcBorders>
            <w:shd w:val="clear" w:color="auto" w:fill="auto"/>
            <w:vAlign w:val="center"/>
          </w:tcPr>
          <w:p w14:paraId="64FB5FDE" w14:textId="77777777" w:rsidR="00E061E4" w:rsidRPr="00E061E4" w:rsidRDefault="00E061E4" w:rsidP="00E061E4">
            <w:r w:rsidRPr="00D91F9D">
              <w:t>Noise figure</w:t>
            </w:r>
          </w:p>
        </w:tc>
        <w:tc>
          <w:tcPr>
            <w:tcW w:w="758" w:type="dxa"/>
            <w:tcBorders>
              <w:top w:val="single" w:sz="4" w:space="0" w:color="D22A23"/>
              <w:left w:val="single" w:sz="4" w:space="0" w:color="D22A23"/>
              <w:bottom w:val="single" w:sz="4" w:space="0" w:color="D22A23"/>
              <w:right w:val="single" w:sz="4" w:space="0" w:color="D22A23"/>
            </w:tcBorders>
            <w:shd w:val="clear" w:color="auto" w:fill="auto"/>
            <w:vAlign w:val="center"/>
          </w:tcPr>
          <w:p w14:paraId="1A99BF03" w14:textId="77777777" w:rsidR="00E061E4" w:rsidRPr="00E061E4" w:rsidRDefault="00E061E4" w:rsidP="00E061E4">
            <w:r w:rsidRPr="00D91F9D">
              <w:t>dB</w:t>
            </w:r>
          </w:p>
        </w:tc>
        <w:tc>
          <w:tcPr>
            <w:tcW w:w="7176" w:type="dxa"/>
            <w:tcBorders>
              <w:top w:val="single" w:sz="4" w:space="0" w:color="D22A23"/>
              <w:left w:val="single" w:sz="4" w:space="0" w:color="D22A23"/>
              <w:bottom w:val="single" w:sz="4" w:space="0" w:color="D22A23"/>
              <w:right w:val="single" w:sz="4" w:space="0" w:color="D22A23"/>
            </w:tcBorders>
            <w:shd w:val="clear" w:color="auto" w:fill="auto"/>
            <w:vAlign w:val="center"/>
          </w:tcPr>
          <w:p w14:paraId="17419721" w14:textId="77777777" w:rsidR="00E061E4" w:rsidRPr="00E061E4" w:rsidRDefault="00E061E4" w:rsidP="00E061E4">
            <w:r w:rsidRPr="00D91F9D">
              <w:t>4 (</w:t>
            </w:r>
            <w:r w:rsidRPr="00E061E4">
              <w:t>see DO-362 §L.1 4)</w:t>
            </w:r>
          </w:p>
        </w:tc>
      </w:tr>
      <w:tr w:rsidR="00E061E4" w14:paraId="145D94CD" w14:textId="77777777" w:rsidTr="00E061E4">
        <w:trPr>
          <w:jc w:val="center"/>
        </w:trPr>
        <w:tc>
          <w:tcPr>
            <w:tcW w:w="1354" w:type="dxa"/>
            <w:tcBorders>
              <w:top w:val="single" w:sz="4" w:space="0" w:color="D22A23"/>
              <w:left w:val="single" w:sz="4" w:space="0" w:color="D22A23"/>
              <w:bottom w:val="single" w:sz="4" w:space="0" w:color="D22A23"/>
              <w:right w:val="single" w:sz="4" w:space="0" w:color="D22A23"/>
            </w:tcBorders>
            <w:shd w:val="clear" w:color="auto" w:fill="auto"/>
            <w:vAlign w:val="center"/>
            <w:hideMark/>
          </w:tcPr>
          <w:p w14:paraId="6AD17AEE" w14:textId="77777777" w:rsidR="00E061E4" w:rsidRPr="00E061E4" w:rsidRDefault="00E061E4" w:rsidP="00E061E4">
            <w:r w:rsidRPr="00D91F9D">
              <w:t>Selectivity</w:t>
            </w:r>
          </w:p>
          <w:p w14:paraId="0165E823" w14:textId="77777777" w:rsidR="00E061E4" w:rsidRPr="00E061E4" w:rsidRDefault="00E061E4" w:rsidP="00E061E4">
            <w:r w:rsidRPr="00D91F9D">
              <w:t>§2.2.1.7.2</w:t>
            </w:r>
          </w:p>
        </w:tc>
        <w:tc>
          <w:tcPr>
            <w:tcW w:w="758" w:type="dxa"/>
            <w:tcBorders>
              <w:top w:val="single" w:sz="4" w:space="0" w:color="D22A23"/>
              <w:left w:val="single" w:sz="4" w:space="0" w:color="D22A23"/>
              <w:bottom w:val="single" w:sz="4" w:space="0" w:color="D22A23"/>
              <w:right w:val="single" w:sz="4" w:space="0" w:color="D22A23"/>
            </w:tcBorders>
            <w:shd w:val="clear" w:color="auto" w:fill="auto"/>
            <w:vAlign w:val="center"/>
            <w:hideMark/>
          </w:tcPr>
          <w:p w14:paraId="3D873AF1" w14:textId="77777777" w:rsidR="00E061E4" w:rsidRPr="00E061E4" w:rsidRDefault="00E061E4" w:rsidP="00E061E4">
            <w:r w:rsidRPr="00D91F9D">
              <w:t>dBc</w:t>
            </w:r>
          </w:p>
        </w:tc>
        <w:tc>
          <w:tcPr>
            <w:tcW w:w="7176" w:type="dxa"/>
            <w:tcBorders>
              <w:top w:val="single" w:sz="4" w:space="0" w:color="D22A23"/>
              <w:left w:val="single" w:sz="4" w:space="0" w:color="D22A23"/>
              <w:bottom w:val="single" w:sz="4" w:space="0" w:color="D22A23"/>
              <w:right w:val="single" w:sz="4" w:space="0" w:color="D22A23"/>
            </w:tcBorders>
            <w:shd w:val="clear" w:color="auto" w:fill="auto"/>
            <w:vAlign w:val="center"/>
          </w:tcPr>
          <w:p w14:paraId="07ECFA2F" w14:textId="77777777" w:rsidR="00E061E4" w:rsidRPr="00E061E4" w:rsidRDefault="00E061E4" w:rsidP="00E061E4">
            <w:r w:rsidRPr="00E061E4">
              <w:rPr>
                <w:noProof/>
                <w:lang w:val="fi-FI" w:eastAsia="fi-FI"/>
              </w:rPr>
              <w:drawing>
                <wp:inline distT="0" distB="0" distL="0" distR="0" wp14:anchorId="458BD658" wp14:editId="20AABF1E">
                  <wp:extent cx="1531620" cy="2339340"/>
                  <wp:effectExtent l="0" t="0" r="0" b="3810"/>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4352"/>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1531620" cy="2339340"/>
                          </a:xfrm>
                          <a:prstGeom prst="rect">
                            <a:avLst/>
                          </a:prstGeom>
                          <a:noFill/>
                          <a:ln>
                            <a:noFill/>
                          </a:ln>
                        </pic:spPr>
                      </pic:pic>
                    </a:graphicData>
                  </a:graphic>
                </wp:inline>
              </w:drawing>
            </w:r>
            <w:r w:rsidRPr="00E061E4">
              <w:rPr>
                <w:noProof/>
                <w:lang w:val="fi-FI" w:eastAsia="fi-FI"/>
              </w:rPr>
              <w:drawing>
                <wp:inline distT="0" distB="0" distL="0" distR="0" wp14:anchorId="5172B0DF" wp14:editId="37F84616">
                  <wp:extent cx="1143000" cy="861060"/>
                  <wp:effectExtent l="0" t="0" r="0" b="0"/>
                  <wp:docPr id="14344"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4353"/>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1143000" cy="861060"/>
                          </a:xfrm>
                          <a:prstGeom prst="rect">
                            <a:avLst/>
                          </a:prstGeom>
                          <a:noFill/>
                          <a:ln>
                            <a:noFill/>
                          </a:ln>
                        </pic:spPr>
                      </pic:pic>
                    </a:graphicData>
                  </a:graphic>
                </wp:inline>
              </w:drawing>
            </w:r>
          </w:p>
          <w:p w14:paraId="294698B8" w14:textId="77777777" w:rsidR="00E061E4" w:rsidRPr="00E061E4" w:rsidRDefault="00E061E4" w:rsidP="00E061E4">
            <w:r w:rsidRPr="00E061E4">
              <w:rPr>
                <w:noProof/>
                <w:lang w:val="fi-FI" w:eastAsia="fi-FI"/>
              </w:rPr>
              <w:drawing>
                <wp:inline distT="0" distB="0" distL="0" distR="0" wp14:anchorId="4AA5831F" wp14:editId="4AA420E4">
                  <wp:extent cx="3855720" cy="2049780"/>
                  <wp:effectExtent l="0" t="0" r="0" b="7620"/>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3855720" cy="2049780"/>
                          </a:xfrm>
                          <a:prstGeom prst="rect">
                            <a:avLst/>
                          </a:prstGeom>
                          <a:noFill/>
                          <a:ln>
                            <a:noFill/>
                          </a:ln>
                        </pic:spPr>
                      </pic:pic>
                    </a:graphicData>
                  </a:graphic>
                </wp:inline>
              </w:drawing>
            </w:r>
          </w:p>
        </w:tc>
      </w:tr>
    </w:tbl>
    <w:p w14:paraId="65223AA9" w14:textId="77777777" w:rsidR="00E061E4" w:rsidRPr="00E061E4" w:rsidRDefault="00E061E4" w:rsidP="00B47B8C">
      <w:pPr>
        <w:pStyle w:val="ECCAnnexheading3"/>
      </w:pPr>
      <w:r w:rsidRPr="00E061E4">
        <w:t>Modelling assumptions</w:t>
      </w:r>
    </w:p>
    <w:p w14:paraId="6D315C74" w14:textId="77777777" w:rsidR="00E061E4" w:rsidRPr="00E061E4" w:rsidRDefault="00E061E4" w:rsidP="00E061E4">
      <w:r w:rsidRPr="00E061E4">
        <w:t xml:space="preserve">The propagation model is Free Space Loss between an airborn platform and PMSE devices used in open-air conditions, therefore omnidirectional without building loss and body loss. </w:t>
      </w:r>
    </w:p>
    <w:p w14:paraId="19B4C009" w14:textId="77777777" w:rsidR="00E061E4" w:rsidRPr="00E061E4" w:rsidRDefault="00E061E4" w:rsidP="00B47B8C">
      <w:pPr>
        <w:pStyle w:val="ECCAnnexheading3"/>
      </w:pPr>
      <w:r w:rsidRPr="00E061E4">
        <w:t>CONCLUSION</w:t>
      </w:r>
    </w:p>
    <w:p w14:paraId="4637D057" w14:textId="77777777" w:rsidR="00E061E4" w:rsidRPr="00E061E4" w:rsidRDefault="00E061E4" w:rsidP="00B47B8C">
      <w:pPr>
        <w:pStyle w:val="ECCAnnexheading4"/>
      </w:pPr>
      <w:bookmarkStart w:id="153" w:name="_Toc2761841"/>
      <w:r w:rsidRPr="00E40962">
        <w:lastRenderedPageBreak/>
        <w:t>CNPC Study</w:t>
      </w:r>
      <w:r w:rsidRPr="00E061E4">
        <w:t xml:space="preserve"> to protect the airborne receiver (between 960 and 1164 MHz)</w:t>
      </w:r>
      <w:bookmarkEnd w:id="153"/>
    </w:p>
    <w:p w14:paraId="664086D9" w14:textId="77777777" w:rsidR="00E061E4" w:rsidRDefault="00E061E4" w:rsidP="00E061E4">
      <w:r>
        <w:t>The MCL CNPC study aims at establishing the required separation distance to protect the CNPC airborne receiver between 960-1164 MHz.</w:t>
      </w:r>
    </w:p>
    <w:p w14:paraId="54822C97" w14:textId="77777777" w:rsidR="00E061E4" w:rsidRPr="00E061E4" w:rsidRDefault="00E061E4" w:rsidP="00B47B8C">
      <w:pPr>
        <w:pStyle w:val="ECCAnnexheading4"/>
      </w:pPr>
      <w:bookmarkStart w:id="154" w:name="_Toc2761842"/>
      <w:r w:rsidRPr="00E40962">
        <w:t>Impact of audio PMSE transmitter on CNPC airborne receiver</w:t>
      </w:r>
      <w:bookmarkEnd w:id="154"/>
    </w:p>
    <w:tbl>
      <w:tblPr>
        <w:tblW w:w="0" w:type="auto"/>
        <w:jc w:val="center"/>
        <w:tblBorders>
          <w:top w:val="single" w:sz="4" w:space="0" w:color="D22A23"/>
          <w:left w:val="single" w:sz="4" w:space="0" w:color="D22A23"/>
          <w:bottom w:val="single" w:sz="4" w:space="0" w:color="D22A23"/>
          <w:right w:val="single" w:sz="4" w:space="0" w:color="D22A23"/>
          <w:insideH w:val="single" w:sz="4" w:space="0" w:color="D22A23"/>
          <w:insideV w:val="single" w:sz="4" w:space="0" w:color="D22A23"/>
        </w:tblBorders>
        <w:tblCellMar>
          <w:top w:w="57" w:type="dxa"/>
        </w:tblCellMar>
        <w:tblLook w:val="04A0" w:firstRow="1" w:lastRow="0" w:firstColumn="1" w:lastColumn="0" w:noHBand="0" w:noVBand="1"/>
      </w:tblPr>
      <w:tblGrid>
        <w:gridCol w:w="3438"/>
        <w:gridCol w:w="5421"/>
      </w:tblGrid>
      <w:tr w:rsidR="00E061E4" w:rsidRPr="00D91F9D" w14:paraId="155F5157" w14:textId="77777777" w:rsidTr="00E061E4">
        <w:trPr>
          <w:tblHeader/>
          <w:jc w:val="center"/>
        </w:trPr>
        <w:tc>
          <w:tcPr>
            <w:tcW w:w="3438" w:type="dxa"/>
            <w:tcBorders>
              <w:top w:val="single" w:sz="4" w:space="0" w:color="D22A23"/>
              <w:left w:val="single" w:sz="4" w:space="0" w:color="D22A23"/>
              <w:bottom w:val="single" w:sz="4" w:space="0" w:color="D22A23"/>
              <w:right w:val="single" w:sz="4" w:space="0" w:color="FFFFFF"/>
              <w:tl2br w:val="nil"/>
              <w:tr2bl w:val="nil"/>
            </w:tcBorders>
            <w:shd w:val="clear" w:color="auto" w:fill="D22A23"/>
            <w:vAlign w:val="center"/>
            <w:hideMark/>
          </w:tcPr>
          <w:p w14:paraId="20F57D11" w14:textId="77777777" w:rsidR="00E061E4" w:rsidRPr="00E061E4" w:rsidRDefault="00E061E4" w:rsidP="00070B77">
            <w:pPr>
              <w:pStyle w:val="ECCTableHeaderwhitefont"/>
            </w:pPr>
            <w:r w:rsidRPr="00E061E4">
              <w:t>Parameters</w:t>
            </w:r>
          </w:p>
        </w:tc>
        <w:tc>
          <w:tcPr>
            <w:tcW w:w="5421" w:type="dxa"/>
            <w:tcBorders>
              <w:top w:val="single" w:sz="4" w:space="0" w:color="D22A23"/>
              <w:left w:val="single" w:sz="4" w:space="0" w:color="FFFFFF"/>
              <w:bottom w:val="single" w:sz="4" w:space="0" w:color="D22A23"/>
              <w:right w:val="single" w:sz="4" w:space="0" w:color="D22A23"/>
              <w:tl2br w:val="nil"/>
              <w:tr2bl w:val="nil"/>
            </w:tcBorders>
            <w:shd w:val="clear" w:color="auto" w:fill="D22A23"/>
            <w:vAlign w:val="center"/>
            <w:hideMark/>
          </w:tcPr>
          <w:p w14:paraId="04CBB159" w14:textId="1EF11CC7" w:rsidR="00E061E4" w:rsidRPr="00E061E4" w:rsidRDefault="00070B77" w:rsidP="00070B77">
            <w:pPr>
              <w:pStyle w:val="ECCTableHeaderwhitefont"/>
            </w:pPr>
            <w:r>
              <w:t>Value</w:t>
            </w:r>
          </w:p>
        </w:tc>
      </w:tr>
      <w:tr w:rsidR="00E061E4" w:rsidRPr="00D91F9D" w14:paraId="0CB5C6D8" w14:textId="77777777" w:rsidTr="00E061E4">
        <w:trPr>
          <w:jc w:val="center"/>
        </w:trPr>
        <w:tc>
          <w:tcPr>
            <w:tcW w:w="3438" w:type="dxa"/>
            <w:tcBorders>
              <w:top w:val="single" w:sz="4" w:space="0" w:color="D22A23"/>
              <w:left w:val="single" w:sz="4" w:space="0" w:color="D22A23"/>
              <w:bottom w:val="single" w:sz="4" w:space="0" w:color="D22A23"/>
              <w:right w:val="single" w:sz="4" w:space="0" w:color="D22A23"/>
            </w:tcBorders>
            <w:shd w:val="clear" w:color="auto" w:fill="auto"/>
            <w:vAlign w:val="center"/>
            <w:hideMark/>
          </w:tcPr>
          <w:p w14:paraId="04C03E51" w14:textId="77777777" w:rsidR="00E061E4" w:rsidRPr="00E061E4" w:rsidRDefault="00E061E4" w:rsidP="00E061E4">
            <w:r w:rsidRPr="00E061E4">
              <w:t>PMSE e.i.r.p (dBm)</w:t>
            </w:r>
          </w:p>
        </w:tc>
        <w:tc>
          <w:tcPr>
            <w:tcW w:w="5421" w:type="dxa"/>
            <w:tcBorders>
              <w:top w:val="single" w:sz="4" w:space="0" w:color="D22A23"/>
              <w:left w:val="single" w:sz="4" w:space="0" w:color="D22A23"/>
              <w:bottom w:val="single" w:sz="4" w:space="0" w:color="D22A23"/>
              <w:right w:val="single" w:sz="4" w:space="0" w:color="D22A23"/>
            </w:tcBorders>
            <w:shd w:val="clear" w:color="auto" w:fill="auto"/>
            <w:vAlign w:val="center"/>
          </w:tcPr>
          <w:p w14:paraId="5E235662" w14:textId="77777777" w:rsidR="00E061E4" w:rsidRPr="00E061E4" w:rsidRDefault="00E061E4" w:rsidP="00E061E4">
            <w:r w:rsidRPr="00E061E4">
              <w:t>17 dBm</w:t>
            </w:r>
          </w:p>
        </w:tc>
      </w:tr>
      <w:tr w:rsidR="00E061E4" w:rsidRPr="00D91F9D" w14:paraId="2D4AE730" w14:textId="77777777" w:rsidTr="00E061E4">
        <w:trPr>
          <w:jc w:val="center"/>
        </w:trPr>
        <w:tc>
          <w:tcPr>
            <w:tcW w:w="3438" w:type="dxa"/>
            <w:tcBorders>
              <w:top w:val="single" w:sz="4" w:space="0" w:color="D22A23"/>
              <w:left w:val="single" w:sz="4" w:space="0" w:color="D22A23"/>
              <w:bottom w:val="single" w:sz="4" w:space="0" w:color="D22A23"/>
              <w:right w:val="single" w:sz="4" w:space="0" w:color="D22A23"/>
            </w:tcBorders>
            <w:shd w:val="clear" w:color="auto" w:fill="auto"/>
            <w:vAlign w:val="center"/>
          </w:tcPr>
          <w:p w14:paraId="349A0CC2" w14:textId="77777777" w:rsidR="00E061E4" w:rsidRPr="00E061E4" w:rsidRDefault="00E061E4" w:rsidP="00E061E4">
            <w:r>
              <w:t>Aggregated Effect (3 PMSE within 1 MHz Bandwidth) (dB)</w:t>
            </w:r>
          </w:p>
        </w:tc>
        <w:tc>
          <w:tcPr>
            <w:tcW w:w="5421" w:type="dxa"/>
            <w:tcBorders>
              <w:top w:val="single" w:sz="4" w:space="0" w:color="D22A23"/>
              <w:left w:val="single" w:sz="4" w:space="0" w:color="D22A23"/>
              <w:bottom w:val="single" w:sz="4" w:space="0" w:color="D22A23"/>
              <w:right w:val="single" w:sz="4" w:space="0" w:color="D22A23"/>
            </w:tcBorders>
            <w:shd w:val="clear" w:color="auto" w:fill="auto"/>
            <w:vAlign w:val="center"/>
          </w:tcPr>
          <w:p w14:paraId="14E84279" w14:textId="77777777" w:rsidR="00E061E4" w:rsidRPr="00E061E4" w:rsidRDefault="00E061E4" w:rsidP="00E061E4">
            <w:r>
              <w:t>1.76 dB</w:t>
            </w:r>
          </w:p>
        </w:tc>
      </w:tr>
      <w:tr w:rsidR="00E061E4" w:rsidRPr="00D91F9D" w14:paraId="6CAE510B" w14:textId="77777777" w:rsidTr="00E061E4">
        <w:trPr>
          <w:jc w:val="center"/>
        </w:trPr>
        <w:tc>
          <w:tcPr>
            <w:tcW w:w="3438" w:type="dxa"/>
            <w:tcBorders>
              <w:top w:val="single" w:sz="4" w:space="0" w:color="D22A23"/>
              <w:left w:val="single" w:sz="4" w:space="0" w:color="D22A23"/>
              <w:bottom w:val="single" w:sz="4" w:space="0" w:color="D22A23"/>
              <w:right w:val="single" w:sz="4" w:space="0" w:color="D22A23"/>
            </w:tcBorders>
            <w:shd w:val="clear" w:color="auto" w:fill="auto"/>
            <w:vAlign w:val="center"/>
          </w:tcPr>
          <w:p w14:paraId="2D93DE00" w14:textId="77777777" w:rsidR="00E061E4" w:rsidRPr="00E061E4" w:rsidRDefault="00E061E4" w:rsidP="00E061E4">
            <w:r w:rsidRPr="00E061E4">
              <w:t>CNPC receiver Noise (dBm)</w:t>
            </w:r>
          </w:p>
        </w:tc>
        <w:tc>
          <w:tcPr>
            <w:tcW w:w="5421" w:type="dxa"/>
            <w:tcBorders>
              <w:top w:val="single" w:sz="4" w:space="0" w:color="D22A23"/>
              <w:left w:val="single" w:sz="4" w:space="0" w:color="D22A23"/>
              <w:bottom w:val="single" w:sz="4" w:space="0" w:color="D22A23"/>
              <w:right w:val="single" w:sz="4" w:space="0" w:color="D22A23"/>
            </w:tcBorders>
            <w:shd w:val="clear" w:color="auto" w:fill="auto"/>
            <w:vAlign w:val="center"/>
          </w:tcPr>
          <w:p w14:paraId="1CB87D5E" w14:textId="77777777" w:rsidR="00E061E4" w:rsidRPr="00E061E4" w:rsidRDefault="00E061E4" w:rsidP="00E061E4">
            <w:r w:rsidRPr="00E061E4">
              <w:t>-112.94 dBm</w:t>
            </w:r>
          </w:p>
        </w:tc>
      </w:tr>
      <w:tr w:rsidR="00E061E4" w:rsidRPr="00D91F9D" w14:paraId="02086B21" w14:textId="77777777" w:rsidTr="00E061E4">
        <w:trPr>
          <w:jc w:val="center"/>
        </w:trPr>
        <w:tc>
          <w:tcPr>
            <w:tcW w:w="3438" w:type="dxa"/>
            <w:tcBorders>
              <w:top w:val="single" w:sz="4" w:space="0" w:color="D22A23"/>
              <w:left w:val="single" w:sz="4" w:space="0" w:color="D22A23"/>
              <w:bottom w:val="single" w:sz="4" w:space="0" w:color="D22A23"/>
              <w:right w:val="single" w:sz="4" w:space="0" w:color="D22A23"/>
            </w:tcBorders>
            <w:shd w:val="clear" w:color="auto" w:fill="auto"/>
            <w:vAlign w:val="center"/>
          </w:tcPr>
          <w:p w14:paraId="7668014A" w14:textId="77777777" w:rsidR="00E061E4" w:rsidRPr="00E061E4" w:rsidRDefault="00E061E4" w:rsidP="00E061E4">
            <w:r w:rsidRPr="00E061E4">
              <w:t>CNPC antenna gain (dBi)</w:t>
            </w:r>
          </w:p>
        </w:tc>
        <w:tc>
          <w:tcPr>
            <w:tcW w:w="5421" w:type="dxa"/>
            <w:tcBorders>
              <w:top w:val="single" w:sz="4" w:space="0" w:color="D22A23"/>
              <w:left w:val="single" w:sz="4" w:space="0" w:color="D22A23"/>
              <w:bottom w:val="single" w:sz="4" w:space="0" w:color="D22A23"/>
              <w:right w:val="single" w:sz="4" w:space="0" w:color="D22A23"/>
            </w:tcBorders>
            <w:shd w:val="clear" w:color="auto" w:fill="auto"/>
            <w:vAlign w:val="center"/>
          </w:tcPr>
          <w:p w14:paraId="0F065C1D" w14:textId="77777777" w:rsidR="00E061E4" w:rsidRPr="00E061E4" w:rsidRDefault="00E061E4" w:rsidP="00E061E4">
            <w:r w:rsidRPr="00E061E4">
              <w:t>3 dBi</w:t>
            </w:r>
          </w:p>
        </w:tc>
      </w:tr>
      <w:tr w:rsidR="00E061E4" w:rsidRPr="00D91F9D" w14:paraId="554D1FC9" w14:textId="77777777" w:rsidTr="00E061E4">
        <w:trPr>
          <w:jc w:val="center"/>
        </w:trPr>
        <w:tc>
          <w:tcPr>
            <w:tcW w:w="3438" w:type="dxa"/>
            <w:tcBorders>
              <w:top w:val="single" w:sz="4" w:space="0" w:color="D22A23"/>
              <w:left w:val="single" w:sz="4" w:space="0" w:color="D22A23"/>
              <w:bottom w:val="single" w:sz="4" w:space="0" w:color="D22A23"/>
              <w:right w:val="single" w:sz="4" w:space="0" w:color="D22A23"/>
            </w:tcBorders>
            <w:shd w:val="clear" w:color="auto" w:fill="auto"/>
            <w:vAlign w:val="center"/>
          </w:tcPr>
          <w:p w14:paraId="18027302" w14:textId="77777777" w:rsidR="00E061E4" w:rsidRPr="00E061E4" w:rsidRDefault="00E061E4" w:rsidP="00E061E4">
            <w:r w:rsidRPr="00E061E4">
              <w:t>Cable loss (dB)</w:t>
            </w:r>
          </w:p>
        </w:tc>
        <w:tc>
          <w:tcPr>
            <w:tcW w:w="5421" w:type="dxa"/>
            <w:tcBorders>
              <w:top w:val="single" w:sz="4" w:space="0" w:color="D22A23"/>
              <w:left w:val="single" w:sz="4" w:space="0" w:color="D22A23"/>
              <w:bottom w:val="single" w:sz="4" w:space="0" w:color="D22A23"/>
              <w:right w:val="single" w:sz="4" w:space="0" w:color="D22A23"/>
            </w:tcBorders>
            <w:shd w:val="clear" w:color="auto" w:fill="auto"/>
            <w:vAlign w:val="center"/>
          </w:tcPr>
          <w:p w14:paraId="3102D90A" w14:textId="77777777" w:rsidR="00E061E4" w:rsidRPr="00E061E4" w:rsidRDefault="00E061E4" w:rsidP="00E061E4">
            <w:r w:rsidRPr="00E061E4">
              <w:t>1 dB</w:t>
            </w:r>
          </w:p>
        </w:tc>
      </w:tr>
      <w:tr w:rsidR="00E061E4" w:rsidRPr="00D91F9D" w14:paraId="404B4439" w14:textId="77777777" w:rsidTr="00E061E4">
        <w:trPr>
          <w:jc w:val="center"/>
        </w:trPr>
        <w:tc>
          <w:tcPr>
            <w:tcW w:w="3438" w:type="dxa"/>
            <w:tcBorders>
              <w:top w:val="single" w:sz="4" w:space="0" w:color="D22A23"/>
              <w:left w:val="single" w:sz="4" w:space="0" w:color="D22A23"/>
              <w:bottom w:val="single" w:sz="4" w:space="0" w:color="D22A23"/>
              <w:right w:val="single" w:sz="4" w:space="0" w:color="D22A23"/>
            </w:tcBorders>
            <w:shd w:val="clear" w:color="auto" w:fill="auto"/>
            <w:vAlign w:val="center"/>
          </w:tcPr>
          <w:p w14:paraId="0AC942FB" w14:textId="77777777" w:rsidR="00E061E4" w:rsidRPr="00E061E4" w:rsidRDefault="00E061E4" w:rsidP="00E061E4">
            <w:r w:rsidRPr="00E061E4">
              <w:t>Safety Margin (dB)</w:t>
            </w:r>
          </w:p>
        </w:tc>
        <w:tc>
          <w:tcPr>
            <w:tcW w:w="5421" w:type="dxa"/>
            <w:tcBorders>
              <w:top w:val="single" w:sz="4" w:space="0" w:color="D22A23"/>
              <w:left w:val="single" w:sz="4" w:space="0" w:color="D22A23"/>
              <w:bottom w:val="single" w:sz="4" w:space="0" w:color="D22A23"/>
              <w:right w:val="single" w:sz="4" w:space="0" w:color="D22A23"/>
            </w:tcBorders>
            <w:shd w:val="clear" w:color="auto" w:fill="auto"/>
            <w:vAlign w:val="center"/>
          </w:tcPr>
          <w:p w14:paraId="661B4C4E" w14:textId="77777777" w:rsidR="00E061E4" w:rsidRPr="00E061E4" w:rsidRDefault="00E061E4" w:rsidP="00E061E4">
            <w:r w:rsidRPr="00E061E4">
              <w:t>6</w:t>
            </w:r>
          </w:p>
        </w:tc>
      </w:tr>
      <w:tr w:rsidR="00E061E4" w:rsidRPr="008F0CE0" w14:paraId="0B18C3CB" w14:textId="77777777" w:rsidTr="00E061E4">
        <w:trPr>
          <w:jc w:val="center"/>
        </w:trPr>
        <w:tc>
          <w:tcPr>
            <w:tcW w:w="3438" w:type="dxa"/>
            <w:tcBorders>
              <w:top w:val="single" w:sz="4" w:space="0" w:color="D22A23"/>
              <w:left w:val="single" w:sz="4" w:space="0" w:color="D22A23"/>
              <w:bottom w:val="single" w:sz="4" w:space="0" w:color="D22A23"/>
              <w:right w:val="single" w:sz="4" w:space="0" w:color="D22A23"/>
            </w:tcBorders>
            <w:shd w:val="clear" w:color="auto" w:fill="auto"/>
            <w:vAlign w:val="center"/>
          </w:tcPr>
          <w:p w14:paraId="22850A29" w14:textId="77777777" w:rsidR="00E061E4" w:rsidRPr="00E061E4" w:rsidRDefault="00E061E4" w:rsidP="00E061E4">
            <w:r w:rsidRPr="00D91F9D">
              <w:t>I</w:t>
            </w:r>
            <w:r w:rsidRPr="00E061E4">
              <w:t>nterference Level allowed (dBm)</w:t>
            </w:r>
          </w:p>
        </w:tc>
        <w:tc>
          <w:tcPr>
            <w:tcW w:w="5421" w:type="dxa"/>
            <w:tcBorders>
              <w:top w:val="single" w:sz="4" w:space="0" w:color="D22A23"/>
              <w:left w:val="single" w:sz="4" w:space="0" w:color="D22A23"/>
              <w:bottom w:val="single" w:sz="4" w:space="0" w:color="D22A23"/>
              <w:right w:val="single" w:sz="4" w:space="0" w:color="D22A23"/>
            </w:tcBorders>
            <w:shd w:val="clear" w:color="auto" w:fill="auto"/>
            <w:vAlign w:val="center"/>
          </w:tcPr>
          <w:p w14:paraId="64E39D5C" w14:textId="07DC5B41" w:rsidR="00E061E4" w:rsidRPr="00E061E4" w:rsidRDefault="00E061E4" w:rsidP="00E061E4">
            <w:pPr>
              <w:rPr>
                <w:lang w:val="sv-SE"/>
              </w:rPr>
            </w:pPr>
            <w:r w:rsidRPr="00E061E4">
              <w:rPr>
                <w:lang w:val="sv-SE"/>
              </w:rPr>
              <w:t>-126.94 dBm (I/N</w:t>
            </w:r>
            <w:r w:rsidR="007E4C4F" w:rsidRPr="007E4C4F">
              <w:rPr>
                <w:lang w:val="sv-SE"/>
              </w:rPr>
              <w:t xml:space="preserve"> </w:t>
            </w:r>
            <w:r w:rsidRPr="00E061E4">
              <w:rPr>
                <w:lang w:val="sv-SE"/>
              </w:rPr>
              <w:t>=</w:t>
            </w:r>
            <w:r w:rsidR="007E4C4F" w:rsidRPr="007E4C4F">
              <w:rPr>
                <w:lang w:val="sv-SE"/>
              </w:rPr>
              <w:t xml:space="preserve"> </w:t>
            </w:r>
            <w:r w:rsidRPr="00E061E4">
              <w:rPr>
                <w:lang w:val="sv-SE"/>
              </w:rPr>
              <w:t>-6</w:t>
            </w:r>
            <w:r w:rsidR="007E4C4F" w:rsidRPr="007E4C4F">
              <w:rPr>
                <w:lang w:val="sv-SE"/>
              </w:rPr>
              <w:t xml:space="preserve"> </w:t>
            </w:r>
            <w:r w:rsidRPr="00E061E4">
              <w:rPr>
                <w:lang w:val="sv-SE"/>
              </w:rPr>
              <w:t>dB) / -130.94 dBm (I/N</w:t>
            </w:r>
            <w:r w:rsidR="007E4C4F" w:rsidRPr="007E4C4F">
              <w:rPr>
                <w:lang w:val="sv-SE"/>
              </w:rPr>
              <w:t xml:space="preserve"> </w:t>
            </w:r>
            <w:r w:rsidRPr="00E061E4">
              <w:rPr>
                <w:lang w:val="sv-SE"/>
              </w:rPr>
              <w:t>=</w:t>
            </w:r>
            <w:r w:rsidR="007E4C4F" w:rsidRPr="007E4C4F">
              <w:rPr>
                <w:lang w:val="sv-SE"/>
              </w:rPr>
              <w:t xml:space="preserve"> </w:t>
            </w:r>
            <w:r w:rsidRPr="00E061E4">
              <w:rPr>
                <w:lang w:val="sv-SE"/>
              </w:rPr>
              <w:t>-10</w:t>
            </w:r>
            <w:r w:rsidR="007E4C4F" w:rsidRPr="007E4C4F">
              <w:rPr>
                <w:lang w:val="sv-SE"/>
              </w:rPr>
              <w:t xml:space="preserve"> </w:t>
            </w:r>
            <w:r w:rsidRPr="00E061E4">
              <w:rPr>
                <w:lang w:val="sv-SE"/>
              </w:rPr>
              <w:t>dB)</w:t>
            </w:r>
          </w:p>
        </w:tc>
      </w:tr>
      <w:tr w:rsidR="00E061E4" w:rsidRPr="008F0CE0" w14:paraId="7F105093" w14:textId="77777777" w:rsidTr="00E061E4">
        <w:trPr>
          <w:jc w:val="center"/>
        </w:trPr>
        <w:tc>
          <w:tcPr>
            <w:tcW w:w="3438" w:type="dxa"/>
            <w:tcBorders>
              <w:top w:val="single" w:sz="4" w:space="0" w:color="D22A23"/>
              <w:left w:val="single" w:sz="4" w:space="0" w:color="D22A23"/>
              <w:bottom w:val="single" w:sz="4" w:space="0" w:color="D22A23"/>
              <w:right w:val="single" w:sz="4" w:space="0" w:color="D22A23"/>
            </w:tcBorders>
            <w:shd w:val="clear" w:color="auto" w:fill="auto"/>
            <w:vAlign w:val="center"/>
          </w:tcPr>
          <w:p w14:paraId="501BEF67" w14:textId="77777777" w:rsidR="00E061E4" w:rsidRPr="00E061E4" w:rsidRDefault="00E061E4" w:rsidP="00E061E4">
            <w:r w:rsidRPr="00E061E4">
              <w:t>Requested Attenuation (dB)</w:t>
            </w:r>
          </w:p>
        </w:tc>
        <w:tc>
          <w:tcPr>
            <w:tcW w:w="5421" w:type="dxa"/>
            <w:tcBorders>
              <w:top w:val="single" w:sz="4" w:space="0" w:color="D22A23"/>
              <w:left w:val="single" w:sz="4" w:space="0" w:color="D22A23"/>
              <w:bottom w:val="single" w:sz="4" w:space="0" w:color="D22A23"/>
              <w:right w:val="single" w:sz="4" w:space="0" w:color="D22A23"/>
            </w:tcBorders>
            <w:shd w:val="clear" w:color="auto" w:fill="auto"/>
            <w:vAlign w:val="center"/>
          </w:tcPr>
          <w:p w14:paraId="5ABC2625" w14:textId="76A6A64F" w:rsidR="00E061E4" w:rsidRPr="00E061E4" w:rsidRDefault="00E061E4" w:rsidP="007E4C4F">
            <w:pPr>
              <w:rPr>
                <w:lang w:val="sv-SE"/>
              </w:rPr>
            </w:pPr>
            <w:r w:rsidRPr="00E061E4">
              <w:rPr>
                <w:lang w:val="sv-SE"/>
              </w:rPr>
              <w:t>145.70 dB (I/N</w:t>
            </w:r>
            <w:r w:rsidR="007E4C4F" w:rsidRPr="007E4C4F">
              <w:rPr>
                <w:lang w:val="sv-SE"/>
              </w:rPr>
              <w:t xml:space="preserve"> </w:t>
            </w:r>
            <w:r w:rsidRPr="00E061E4">
              <w:rPr>
                <w:lang w:val="sv-SE"/>
              </w:rPr>
              <w:t>=</w:t>
            </w:r>
            <w:r w:rsidR="007E4C4F" w:rsidRPr="007E4C4F">
              <w:rPr>
                <w:lang w:val="sv-SE"/>
              </w:rPr>
              <w:t xml:space="preserve"> </w:t>
            </w:r>
            <w:r w:rsidRPr="00E061E4">
              <w:rPr>
                <w:lang w:val="sv-SE"/>
              </w:rPr>
              <w:t>-6</w:t>
            </w:r>
            <w:r w:rsidR="007E4C4F" w:rsidRPr="007E4C4F">
              <w:rPr>
                <w:lang w:val="sv-SE"/>
              </w:rPr>
              <w:t xml:space="preserve"> </w:t>
            </w:r>
            <w:r w:rsidRPr="00E061E4">
              <w:rPr>
                <w:lang w:val="sv-SE"/>
              </w:rPr>
              <w:t>dB) / 149.70 dB (I/N</w:t>
            </w:r>
            <w:r w:rsidR="007E4C4F" w:rsidRPr="007E4C4F">
              <w:rPr>
                <w:lang w:val="sv-SE"/>
              </w:rPr>
              <w:t xml:space="preserve"> </w:t>
            </w:r>
            <w:r w:rsidRPr="00E061E4">
              <w:rPr>
                <w:lang w:val="sv-SE"/>
              </w:rPr>
              <w:t>=</w:t>
            </w:r>
            <w:r w:rsidR="007E4C4F" w:rsidRPr="007E4C4F">
              <w:rPr>
                <w:lang w:val="sv-SE"/>
              </w:rPr>
              <w:t xml:space="preserve"> </w:t>
            </w:r>
            <w:r w:rsidRPr="00E061E4">
              <w:rPr>
                <w:lang w:val="sv-SE"/>
              </w:rPr>
              <w:t>-10</w:t>
            </w:r>
            <w:r w:rsidR="007E4C4F" w:rsidRPr="007E4C4F">
              <w:rPr>
                <w:lang w:val="sv-SE"/>
              </w:rPr>
              <w:t xml:space="preserve"> </w:t>
            </w:r>
            <w:r w:rsidRPr="00E061E4">
              <w:rPr>
                <w:lang w:val="sv-SE"/>
              </w:rPr>
              <w:t>dB)</w:t>
            </w:r>
          </w:p>
        </w:tc>
      </w:tr>
      <w:tr w:rsidR="00E061E4" w:rsidRPr="008F0CE0" w14:paraId="2777DB29" w14:textId="77777777" w:rsidTr="00E061E4">
        <w:trPr>
          <w:jc w:val="center"/>
        </w:trPr>
        <w:tc>
          <w:tcPr>
            <w:tcW w:w="3438" w:type="dxa"/>
            <w:tcBorders>
              <w:top w:val="single" w:sz="4" w:space="0" w:color="D22A23"/>
              <w:left w:val="single" w:sz="4" w:space="0" w:color="D22A23"/>
              <w:bottom w:val="single" w:sz="4" w:space="0" w:color="D22A23"/>
              <w:right w:val="single" w:sz="4" w:space="0" w:color="D22A23"/>
            </w:tcBorders>
            <w:shd w:val="clear" w:color="auto" w:fill="auto"/>
            <w:vAlign w:val="center"/>
          </w:tcPr>
          <w:p w14:paraId="2FF01043" w14:textId="77777777" w:rsidR="00E061E4" w:rsidRPr="00E061E4" w:rsidRDefault="00E061E4" w:rsidP="00E061E4">
            <w:r w:rsidRPr="00E061E4">
              <w:t>FSL Distance Separation required at 968 MHz</w:t>
            </w:r>
          </w:p>
        </w:tc>
        <w:tc>
          <w:tcPr>
            <w:tcW w:w="5421" w:type="dxa"/>
            <w:tcBorders>
              <w:top w:val="single" w:sz="4" w:space="0" w:color="D22A23"/>
              <w:left w:val="single" w:sz="4" w:space="0" w:color="D22A23"/>
              <w:bottom w:val="single" w:sz="4" w:space="0" w:color="D22A23"/>
              <w:right w:val="single" w:sz="4" w:space="0" w:color="D22A23"/>
            </w:tcBorders>
            <w:shd w:val="clear" w:color="auto" w:fill="auto"/>
            <w:vAlign w:val="center"/>
          </w:tcPr>
          <w:p w14:paraId="27ACB3BB" w14:textId="3470EA12" w:rsidR="00E061E4" w:rsidRPr="00E061E4" w:rsidRDefault="00E061E4" w:rsidP="004F144A">
            <w:pPr>
              <w:rPr>
                <w:lang w:val="sv-SE"/>
              </w:rPr>
            </w:pPr>
            <w:r w:rsidRPr="00E061E4">
              <w:rPr>
                <w:lang w:val="sv-SE"/>
              </w:rPr>
              <w:t xml:space="preserve">432,67 </w:t>
            </w:r>
            <w:r w:rsidR="004F144A" w:rsidRPr="004F144A">
              <w:rPr>
                <w:lang w:val="sv-SE"/>
              </w:rPr>
              <w:t>k</w:t>
            </w:r>
            <w:r w:rsidRPr="00E061E4">
              <w:rPr>
                <w:lang w:val="sv-SE"/>
              </w:rPr>
              <w:t>m (I/N</w:t>
            </w:r>
            <w:r w:rsidR="007E4C4F" w:rsidRPr="007E4C4F">
              <w:rPr>
                <w:lang w:val="sv-SE"/>
              </w:rPr>
              <w:t xml:space="preserve"> </w:t>
            </w:r>
            <w:r w:rsidRPr="00E061E4">
              <w:rPr>
                <w:lang w:val="sv-SE"/>
              </w:rPr>
              <w:t>=</w:t>
            </w:r>
            <w:r w:rsidR="007E4C4F" w:rsidRPr="007E4C4F">
              <w:rPr>
                <w:lang w:val="sv-SE"/>
              </w:rPr>
              <w:t xml:space="preserve"> </w:t>
            </w:r>
            <w:r w:rsidRPr="00E061E4">
              <w:rPr>
                <w:lang w:val="sv-SE"/>
              </w:rPr>
              <w:t>-6</w:t>
            </w:r>
            <w:r w:rsidR="007E4C4F" w:rsidRPr="007E4C4F">
              <w:rPr>
                <w:lang w:val="sv-SE"/>
              </w:rPr>
              <w:t xml:space="preserve"> </w:t>
            </w:r>
            <w:r w:rsidRPr="00E061E4">
              <w:rPr>
                <w:lang w:val="sv-SE"/>
              </w:rPr>
              <w:t xml:space="preserve">dB) / 685,74 </w:t>
            </w:r>
            <w:r w:rsidR="004F144A" w:rsidRPr="004F144A">
              <w:rPr>
                <w:lang w:val="sv-SE"/>
              </w:rPr>
              <w:t>k</w:t>
            </w:r>
            <w:r w:rsidRPr="00E061E4">
              <w:rPr>
                <w:lang w:val="sv-SE"/>
              </w:rPr>
              <w:t>m (I/N</w:t>
            </w:r>
            <w:r w:rsidR="007E4C4F" w:rsidRPr="007E4C4F">
              <w:rPr>
                <w:lang w:val="sv-SE"/>
              </w:rPr>
              <w:t xml:space="preserve"> </w:t>
            </w:r>
            <w:r w:rsidRPr="00E061E4">
              <w:rPr>
                <w:lang w:val="sv-SE"/>
              </w:rPr>
              <w:t>=</w:t>
            </w:r>
            <w:r w:rsidR="007E4C4F" w:rsidRPr="007E4C4F">
              <w:rPr>
                <w:lang w:val="sv-SE"/>
              </w:rPr>
              <w:t xml:space="preserve"> </w:t>
            </w:r>
            <w:r w:rsidRPr="00E061E4">
              <w:rPr>
                <w:lang w:val="sv-SE"/>
              </w:rPr>
              <w:t>-10</w:t>
            </w:r>
            <w:r w:rsidR="007E4C4F" w:rsidRPr="007E4C4F">
              <w:rPr>
                <w:lang w:val="sv-SE"/>
              </w:rPr>
              <w:t xml:space="preserve"> </w:t>
            </w:r>
            <w:r w:rsidRPr="00E061E4">
              <w:rPr>
                <w:lang w:val="sv-SE"/>
              </w:rPr>
              <w:t>dB)</w:t>
            </w:r>
          </w:p>
        </w:tc>
      </w:tr>
      <w:tr w:rsidR="00E061E4" w:rsidRPr="00D91F9D" w14:paraId="45CCDE0A" w14:textId="77777777" w:rsidTr="00E061E4">
        <w:trPr>
          <w:jc w:val="center"/>
        </w:trPr>
        <w:tc>
          <w:tcPr>
            <w:tcW w:w="3438" w:type="dxa"/>
            <w:tcBorders>
              <w:top w:val="single" w:sz="4" w:space="0" w:color="D22A23"/>
              <w:left w:val="single" w:sz="4" w:space="0" w:color="D22A23"/>
              <w:bottom w:val="single" w:sz="4" w:space="0" w:color="D22A23"/>
              <w:right w:val="single" w:sz="4" w:space="0" w:color="D22A23"/>
            </w:tcBorders>
            <w:shd w:val="clear" w:color="auto" w:fill="auto"/>
            <w:vAlign w:val="center"/>
          </w:tcPr>
          <w:p w14:paraId="3C1F7FA6" w14:textId="77777777" w:rsidR="00E061E4" w:rsidRPr="00E061E4" w:rsidRDefault="00E061E4" w:rsidP="00E061E4">
            <w:r w:rsidRPr="00E061E4">
              <w:t>Radio Horizon (Flight level 600)</w:t>
            </w:r>
          </w:p>
        </w:tc>
        <w:tc>
          <w:tcPr>
            <w:tcW w:w="5421" w:type="dxa"/>
            <w:tcBorders>
              <w:top w:val="single" w:sz="4" w:space="0" w:color="D22A23"/>
              <w:left w:val="single" w:sz="4" w:space="0" w:color="D22A23"/>
              <w:bottom w:val="single" w:sz="4" w:space="0" w:color="D22A23"/>
              <w:right w:val="single" w:sz="4" w:space="0" w:color="D22A23"/>
            </w:tcBorders>
            <w:shd w:val="clear" w:color="auto" w:fill="auto"/>
            <w:vAlign w:val="center"/>
          </w:tcPr>
          <w:p w14:paraId="1F70CF49" w14:textId="77777777" w:rsidR="00E061E4" w:rsidRPr="00E061E4" w:rsidRDefault="00E061E4" w:rsidP="004F144A">
            <w:r w:rsidRPr="00E061E4">
              <w:t xml:space="preserve">587 </w:t>
            </w:r>
            <w:r w:rsidR="004F144A">
              <w:t>k</w:t>
            </w:r>
            <w:r w:rsidRPr="00E061E4">
              <w:t>m</w:t>
            </w:r>
          </w:p>
        </w:tc>
      </w:tr>
    </w:tbl>
    <w:p w14:paraId="5F6EFA26" w14:textId="5E4AEA82" w:rsidR="00E061E4" w:rsidRPr="0022412C" w:rsidRDefault="00E061E4" w:rsidP="00E061E4">
      <w:r w:rsidRPr="0022412C">
        <w:t>According to the RTCA document (DO-362)</w:t>
      </w:r>
      <w:r w:rsidRPr="00E061E4">
        <w:t>, a separation distance of 432</w:t>
      </w:r>
      <w:r w:rsidR="007E4C4F">
        <w:t>.</w:t>
      </w:r>
      <w:r w:rsidRPr="00E061E4">
        <w:t xml:space="preserve">67 </w:t>
      </w:r>
      <w:r w:rsidR="004F144A">
        <w:t>k</w:t>
      </w:r>
      <w:r w:rsidRPr="00E061E4">
        <w:t>m (I/N</w:t>
      </w:r>
      <w:r w:rsidR="007E4C4F">
        <w:t xml:space="preserve"> </w:t>
      </w:r>
      <w:r w:rsidRPr="00E061E4">
        <w:t>=</w:t>
      </w:r>
      <w:r w:rsidR="007E4C4F">
        <w:t xml:space="preserve"> </w:t>
      </w:r>
      <w:r w:rsidRPr="00E061E4">
        <w:t>-6</w:t>
      </w:r>
      <w:r w:rsidR="007E4C4F">
        <w:t xml:space="preserve"> </w:t>
      </w:r>
      <w:r w:rsidRPr="00E061E4">
        <w:t>dB)</w:t>
      </w:r>
      <w:r w:rsidRPr="0022412C">
        <w:t xml:space="preserve"> or </w:t>
      </w:r>
      <w:r>
        <w:t>685</w:t>
      </w:r>
      <w:r w:rsidR="007E4C4F">
        <w:t>.</w:t>
      </w:r>
      <w:r>
        <w:t>74</w:t>
      </w:r>
      <w:r w:rsidRPr="0022412C">
        <w:t xml:space="preserve"> </w:t>
      </w:r>
      <w:r w:rsidR="004F144A">
        <w:t>k</w:t>
      </w:r>
      <w:r w:rsidRPr="0022412C">
        <w:t>m (I/N</w:t>
      </w:r>
      <w:r w:rsidR="007E4C4F">
        <w:t xml:space="preserve"> </w:t>
      </w:r>
      <w:r w:rsidRPr="0022412C">
        <w:t>=</w:t>
      </w:r>
      <w:r w:rsidR="007E4C4F">
        <w:t xml:space="preserve"> </w:t>
      </w:r>
      <w:r>
        <w:t>-10</w:t>
      </w:r>
      <w:r w:rsidR="007E4C4F">
        <w:t xml:space="preserve"> </w:t>
      </w:r>
      <w:r w:rsidRPr="0022412C">
        <w:t xml:space="preserve">dB) is needed in order to protect the CNPC receivers from audio PMSE. </w:t>
      </w:r>
    </w:p>
    <w:p w14:paraId="3F7F7FD0" w14:textId="082C96DE" w:rsidR="00E061E4" w:rsidRPr="00E061E4" w:rsidRDefault="00E061E4" w:rsidP="00E061E4">
      <w:r w:rsidRPr="0022412C">
        <w:t xml:space="preserve">As this distance is very important, the practical separation distance will be limited by the radio horizon. As a plane can flight up to 60 000 feet, </w:t>
      </w:r>
      <w:r w:rsidRPr="00E061E4">
        <w:t xml:space="preserve">the separation distance is then 587 </w:t>
      </w:r>
      <w:r w:rsidR="004F144A">
        <w:t>k</w:t>
      </w:r>
      <w:r w:rsidRPr="00E061E4">
        <w:t>m (I/N</w:t>
      </w:r>
      <w:r w:rsidR="007E4C4F">
        <w:t xml:space="preserve"> </w:t>
      </w:r>
      <w:r w:rsidRPr="00E061E4">
        <w:t>=</w:t>
      </w:r>
      <w:r w:rsidR="007E4C4F">
        <w:t xml:space="preserve"> </w:t>
      </w:r>
      <w:r w:rsidRPr="00E061E4">
        <w:t>-10</w:t>
      </w:r>
      <w:r w:rsidR="007E4C4F">
        <w:t xml:space="preserve"> </w:t>
      </w:r>
      <w:r w:rsidRPr="00E061E4">
        <w:t>dB).</w:t>
      </w:r>
    </w:p>
    <w:p w14:paraId="195719A5" w14:textId="77777777" w:rsidR="00E061E4" w:rsidRPr="00E061E4" w:rsidRDefault="00E061E4" w:rsidP="00B47B8C">
      <w:pPr>
        <w:pStyle w:val="ECCAnnexheading4"/>
      </w:pPr>
      <w:bookmarkStart w:id="155" w:name="_Toc2761843"/>
      <w:r>
        <w:t>Guard band</w:t>
      </w:r>
      <w:r w:rsidRPr="00E061E4">
        <w:t xml:space="preserve"> to protect CNPC (between 960 and 1164 MHz)</w:t>
      </w:r>
      <w:bookmarkEnd w:id="155"/>
    </w:p>
    <w:p w14:paraId="3D7F8291" w14:textId="77777777" w:rsidR="00E061E4" w:rsidRPr="00E061E4" w:rsidRDefault="00E061E4" w:rsidP="00E061E4">
      <w:r w:rsidRPr="00E061E4">
        <w:t xml:space="preserve">As it is shown by the two precedent table, cohabitation between PMSE and CNPC on co-channel is not feasable because of the distance separation which are too much important (280 </w:t>
      </w:r>
      <w:r w:rsidR="004F144A">
        <w:t>k</w:t>
      </w:r>
      <w:r w:rsidRPr="00E061E4">
        <w:t xml:space="preserve">m and 70 </w:t>
      </w:r>
      <w:r w:rsidR="004F144A">
        <w:t>k</w:t>
      </w:r>
      <w:r w:rsidRPr="00E061E4">
        <w:t>m).</w:t>
      </w:r>
    </w:p>
    <w:p w14:paraId="5FC0D448" w14:textId="77777777" w:rsidR="00E061E4" w:rsidRPr="0022412C" w:rsidRDefault="00E061E4" w:rsidP="00E061E4">
      <w:r w:rsidRPr="00E061E4">
        <w:t>In order to protect both systems, it is important t</w:t>
      </w:r>
      <w:r w:rsidRPr="0022412C">
        <w:t xml:space="preserve">o define a </w:t>
      </w:r>
      <w:r>
        <w:t>guard band</w:t>
      </w:r>
      <w:r w:rsidRPr="0022412C">
        <w:t>. In this study we will consider that the closest distance between an airborne and an outdoor PMSE will be 1000 feet (around 330 m).</w:t>
      </w:r>
    </w:p>
    <w:p w14:paraId="039CC5AC" w14:textId="77777777" w:rsidR="00E061E4" w:rsidRPr="00E061E4" w:rsidRDefault="00E061E4" w:rsidP="00E061E4"/>
    <w:tbl>
      <w:tblPr>
        <w:tblW w:w="0" w:type="auto"/>
        <w:jc w:val="center"/>
        <w:tblBorders>
          <w:top w:val="single" w:sz="4" w:space="0" w:color="D22A23"/>
          <w:left w:val="single" w:sz="4" w:space="0" w:color="D22A23"/>
          <w:bottom w:val="single" w:sz="4" w:space="0" w:color="D22A23"/>
          <w:right w:val="single" w:sz="4" w:space="0" w:color="D22A23"/>
          <w:insideH w:val="single" w:sz="4" w:space="0" w:color="D22A23"/>
          <w:insideV w:val="single" w:sz="4" w:space="0" w:color="D22A23"/>
        </w:tblBorders>
        <w:tblCellMar>
          <w:top w:w="57" w:type="dxa"/>
        </w:tblCellMar>
        <w:tblLook w:val="04A0" w:firstRow="1" w:lastRow="0" w:firstColumn="1" w:lastColumn="0" w:noHBand="0" w:noVBand="1"/>
      </w:tblPr>
      <w:tblGrid>
        <w:gridCol w:w="3438"/>
        <w:gridCol w:w="5421"/>
      </w:tblGrid>
      <w:tr w:rsidR="00E061E4" w:rsidRPr="00D91F9D" w14:paraId="50B4CBE0" w14:textId="77777777" w:rsidTr="00E061E4">
        <w:trPr>
          <w:tblHeader/>
          <w:jc w:val="center"/>
        </w:trPr>
        <w:tc>
          <w:tcPr>
            <w:tcW w:w="3438" w:type="dxa"/>
            <w:tcBorders>
              <w:top w:val="single" w:sz="4" w:space="0" w:color="D22A23"/>
              <w:left w:val="single" w:sz="4" w:space="0" w:color="D22A23"/>
              <w:bottom w:val="single" w:sz="4" w:space="0" w:color="D22A23"/>
              <w:right w:val="single" w:sz="4" w:space="0" w:color="FFFFFF"/>
              <w:tl2br w:val="nil"/>
              <w:tr2bl w:val="nil"/>
            </w:tcBorders>
            <w:shd w:val="clear" w:color="auto" w:fill="D22A23"/>
            <w:vAlign w:val="center"/>
            <w:hideMark/>
          </w:tcPr>
          <w:p w14:paraId="30580019" w14:textId="77777777" w:rsidR="00E061E4" w:rsidRPr="00E061E4" w:rsidRDefault="00E061E4" w:rsidP="007E4C4F">
            <w:pPr>
              <w:pStyle w:val="ECCTableHeaderwhitefont"/>
            </w:pPr>
            <w:r w:rsidRPr="00E061E4">
              <w:t>Parameters</w:t>
            </w:r>
          </w:p>
        </w:tc>
        <w:tc>
          <w:tcPr>
            <w:tcW w:w="5421" w:type="dxa"/>
            <w:tcBorders>
              <w:top w:val="single" w:sz="4" w:space="0" w:color="D22A23"/>
              <w:left w:val="single" w:sz="4" w:space="0" w:color="FFFFFF"/>
              <w:bottom w:val="single" w:sz="4" w:space="0" w:color="D22A23"/>
              <w:right w:val="single" w:sz="4" w:space="0" w:color="D22A23"/>
              <w:tl2br w:val="nil"/>
              <w:tr2bl w:val="nil"/>
            </w:tcBorders>
            <w:shd w:val="clear" w:color="auto" w:fill="D22A23"/>
            <w:vAlign w:val="center"/>
            <w:hideMark/>
          </w:tcPr>
          <w:p w14:paraId="3B0883CB" w14:textId="77777777" w:rsidR="00E061E4" w:rsidRPr="00E061E4" w:rsidRDefault="00E061E4" w:rsidP="007E4C4F">
            <w:pPr>
              <w:pStyle w:val="ECCTableHeaderwhitefont"/>
            </w:pPr>
            <w:r w:rsidRPr="00E061E4">
              <w:t>Impact of audio PMSE transmitter on UAV airborne</w:t>
            </w:r>
          </w:p>
        </w:tc>
      </w:tr>
      <w:tr w:rsidR="00E061E4" w:rsidRPr="00D91F9D" w14:paraId="2E32DD50" w14:textId="77777777" w:rsidTr="00E061E4">
        <w:trPr>
          <w:jc w:val="center"/>
        </w:trPr>
        <w:tc>
          <w:tcPr>
            <w:tcW w:w="3438" w:type="dxa"/>
            <w:tcBorders>
              <w:top w:val="single" w:sz="4" w:space="0" w:color="D22A23"/>
              <w:left w:val="single" w:sz="4" w:space="0" w:color="D22A23"/>
              <w:bottom w:val="single" w:sz="4" w:space="0" w:color="D22A23"/>
              <w:right w:val="single" w:sz="4" w:space="0" w:color="D22A23"/>
            </w:tcBorders>
            <w:shd w:val="clear" w:color="auto" w:fill="auto"/>
            <w:vAlign w:val="center"/>
            <w:hideMark/>
          </w:tcPr>
          <w:p w14:paraId="42FE3501" w14:textId="77777777" w:rsidR="00E061E4" w:rsidRPr="00E061E4" w:rsidRDefault="00E061E4" w:rsidP="00E061E4">
            <w:r w:rsidRPr="00E061E4">
              <w:t>PMSE e.i.r.p (dBm)</w:t>
            </w:r>
          </w:p>
        </w:tc>
        <w:tc>
          <w:tcPr>
            <w:tcW w:w="5421" w:type="dxa"/>
            <w:tcBorders>
              <w:top w:val="single" w:sz="4" w:space="0" w:color="D22A23"/>
              <w:left w:val="single" w:sz="4" w:space="0" w:color="D22A23"/>
              <w:bottom w:val="single" w:sz="4" w:space="0" w:color="D22A23"/>
              <w:right w:val="single" w:sz="4" w:space="0" w:color="D22A23"/>
            </w:tcBorders>
            <w:shd w:val="clear" w:color="auto" w:fill="auto"/>
            <w:vAlign w:val="center"/>
          </w:tcPr>
          <w:p w14:paraId="2D443F08" w14:textId="77777777" w:rsidR="00E061E4" w:rsidRPr="00E061E4" w:rsidRDefault="00E061E4" w:rsidP="00E061E4">
            <w:r w:rsidRPr="00E061E4">
              <w:t>17 dBm</w:t>
            </w:r>
          </w:p>
        </w:tc>
      </w:tr>
      <w:tr w:rsidR="00E061E4" w:rsidRPr="00D91F9D" w14:paraId="6B911086" w14:textId="77777777" w:rsidTr="00E061E4">
        <w:trPr>
          <w:jc w:val="center"/>
        </w:trPr>
        <w:tc>
          <w:tcPr>
            <w:tcW w:w="3438" w:type="dxa"/>
            <w:tcBorders>
              <w:top w:val="single" w:sz="4" w:space="0" w:color="D22A23"/>
              <w:left w:val="single" w:sz="4" w:space="0" w:color="D22A23"/>
              <w:bottom w:val="single" w:sz="4" w:space="0" w:color="D22A23"/>
              <w:right w:val="single" w:sz="4" w:space="0" w:color="D22A23"/>
            </w:tcBorders>
            <w:shd w:val="clear" w:color="auto" w:fill="auto"/>
            <w:vAlign w:val="center"/>
          </w:tcPr>
          <w:p w14:paraId="706123DF" w14:textId="77777777" w:rsidR="00E061E4" w:rsidRPr="00E061E4" w:rsidRDefault="00E061E4" w:rsidP="00E061E4">
            <w:r>
              <w:lastRenderedPageBreak/>
              <w:t>Aggregated Effect (2 PMSE near the bandwidth edge victim) (dB)</w:t>
            </w:r>
          </w:p>
        </w:tc>
        <w:tc>
          <w:tcPr>
            <w:tcW w:w="5421" w:type="dxa"/>
            <w:tcBorders>
              <w:top w:val="single" w:sz="4" w:space="0" w:color="D22A23"/>
              <w:left w:val="single" w:sz="4" w:space="0" w:color="D22A23"/>
              <w:bottom w:val="single" w:sz="4" w:space="0" w:color="D22A23"/>
              <w:right w:val="single" w:sz="4" w:space="0" w:color="D22A23"/>
            </w:tcBorders>
            <w:shd w:val="clear" w:color="auto" w:fill="auto"/>
            <w:vAlign w:val="center"/>
          </w:tcPr>
          <w:p w14:paraId="59AA0BBC" w14:textId="77777777" w:rsidR="00E061E4" w:rsidRPr="00E061E4" w:rsidRDefault="00E061E4" w:rsidP="00E061E4">
            <w:r>
              <w:t>3 dB</w:t>
            </w:r>
          </w:p>
        </w:tc>
      </w:tr>
      <w:tr w:rsidR="00E061E4" w:rsidRPr="00D91F9D" w14:paraId="11340BD9" w14:textId="77777777" w:rsidTr="00E061E4">
        <w:trPr>
          <w:jc w:val="center"/>
        </w:trPr>
        <w:tc>
          <w:tcPr>
            <w:tcW w:w="3438" w:type="dxa"/>
            <w:tcBorders>
              <w:top w:val="single" w:sz="4" w:space="0" w:color="D22A23"/>
              <w:left w:val="single" w:sz="4" w:space="0" w:color="D22A23"/>
              <w:bottom w:val="single" w:sz="4" w:space="0" w:color="D22A23"/>
              <w:right w:val="single" w:sz="4" w:space="0" w:color="D22A23"/>
            </w:tcBorders>
            <w:shd w:val="clear" w:color="auto" w:fill="auto"/>
            <w:vAlign w:val="center"/>
          </w:tcPr>
          <w:p w14:paraId="3733CDBB" w14:textId="77777777" w:rsidR="00E061E4" w:rsidRPr="00E061E4" w:rsidRDefault="00E061E4" w:rsidP="00E061E4">
            <w:r w:rsidRPr="00E061E4">
              <w:t>CNPC receiver Noise (dBm)</w:t>
            </w:r>
          </w:p>
        </w:tc>
        <w:tc>
          <w:tcPr>
            <w:tcW w:w="5421" w:type="dxa"/>
            <w:tcBorders>
              <w:top w:val="single" w:sz="4" w:space="0" w:color="D22A23"/>
              <w:left w:val="single" w:sz="4" w:space="0" w:color="D22A23"/>
              <w:bottom w:val="single" w:sz="4" w:space="0" w:color="D22A23"/>
              <w:right w:val="single" w:sz="4" w:space="0" w:color="D22A23"/>
            </w:tcBorders>
            <w:shd w:val="clear" w:color="auto" w:fill="auto"/>
            <w:vAlign w:val="center"/>
          </w:tcPr>
          <w:p w14:paraId="59684BE2" w14:textId="77777777" w:rsidR="00E061E4" w:rsidRPr="00E061E4" w:rsidRDefault="00E061E4" w:rsidP="00E061E4">
            <w:r w:rsidRPr="00E061E4">
              <w:t>-112.94 dBm</w:t>
            </w:r>
          </w:p>
        </w:tc>
      </w:tr>
      <w:tr w:rsidR="00E061E4" w:rsidRPr="00D91F9D" w14:paraId="31EBBEE1" w14:textId="77777777" w:rsidTr="00E061E4">
        <w:trPr>
          <w:jc w:val="center"/>
        </w:trPr>
        <w:tc>
          <w:tcPr>
            <w:tcW w:w="3438" w:type="dxa"/>
            <w:tcBorders>
              <w:top w:val="single" w:sz="4" w:space="0" w:color="D22A23"/>
              <w:left w:val="single" w:sz="4" w:space="0" w:color="D22A23"/>
              <w:bottom w:val="single" w:sz="4" w:space="0" w:color="D22A23"/>
              <w:right w:val="single" w:sz="4" w:space="0" w:color="D22A23"/>
            </w:tcBorders>
            <w:shd w:val="clear" w:color="auto" w:fill="auto"/>
            <w:vAlign w:val="center"/>
          </w:tcPr>
          <w:p w14:paraId="14B74925" w14:textId="77777777" w:rsidR="00E061E4" w:rsidRPr="00E061E4" w:rsidRDefault="00E061E4" w:rsidP="00E061E4">
            <w:r w:rsidRPr="00E061E4">
              <w:t>CNPC antenna gain (dBi)</w:t>
            </w:r>
          </w:p>
        </w:tc>
        <w:tc>
          <w:tcPr>
            <w:tcW w:w="5421" w:type="dxa"/>
            <w:tcBorders>
              <w:top w:val="single" w:sz="4" w:space="0" w:color="D22A23"/>
              <w:left w:val="single" w:sz="4" w:space="0" w:color="D22A23"/>
              <w:bottom w:val="single" w:sz="4" w:space="0" w:color="D22A23"/>
              <w:right w:val="single" w:sz="4" w:space="0" w:color="D22A23"/>
            </w:tcBorders>
            <w:shd w:val="clear" w:color="auto" w:fill="auto"/>
            <w:vAlign w:val="center"/>
          </w:tcPr>
          <w:p w14:paraId="567DC497" w14:textId="77777777" w:rsidR="00E061E4" w:rsidRPr="00E061E4" w:rsidRDefault="00E061E4" w:rsidP="00E061E4">
            <w:r w:rsidRPr="00E061E4">
              <w:t>3 dBi</w:t>
            </w:r>
          </w:p>
        </w:tc>
      </w:tr>
      <w:tr w:rsidR="00E061E4" w:rsidRPr="00D91F9D" w14:paraId="0D5C60E1" w14:textId="77777777" w:rsidTr="00E061E4">
        <w:trPr>
          <w:jc w:val="center"/>
        </w:trPr>
        <w:tc>
          <w:tcPr>
            <w:tcW w:w="3438" w:type="dxa"/>
            <w:tcBorders>
              <w:top w:val="single" w:sz="4" w:space="0" w:color="D22A23"/>
              <w:left w:val="single" w:sz="4" w:space="0" w:color="D22A23"/>
              <w:bottom w:val="single" w:sz="4" w:space="0" w:color="D22A23"/>
              <w:right w:val="single" w:sz="4" w:space="0" w:color="D22A23"/>
            </w:tcBorders>
            <w:shd w:val="clear" w:color="auto" w:fill="auto"/>
            <w:vAlign w:val="center"/>
          </w:tcPr>
          <w:p w14:paraId="3C069867" w14:textId="77777777" w:rsidR="00E061E4" w:rsidRPr="00E061E4" w:rsidRDefault="00E061E4" w:rsidP="00E061E4">
            <w:r w:rsidRPr="00E061E4">
              <w:t>Cable loss (dB)</w:t>
            </w:r>
          </w:p>
        </w:tc>
        <w:tc>
          <w:tcPr>
            <w:tcW w:w="5421" w:type="dxa"/>
            <w:tcBorders>
              <w:top w:val="single" w:sz="4" w:space="0" w:color="D22A23"/>
              <w:left w:val="single" w:sz="4" w:space="0" w:color="D22A23"/>
              <w:bottom w:val="single" w:sz="4" w:space="0" w:color="D22A23"/>
              <w:right w:val="single" w:sz="4" w:space="0" w:color="D22A23"/>
            </w:tcBorders>
            <w:shd w:val="clear" w:color="auto" w:fill="auto"/>
            <w:vAlign w:val="center"/>
          </w:tcPr>
          <w:p w14:paraId="64117903" w14:textId="77777777" w:rsidR="00E061E4" w:rsidRPr="00E061E4" w:rsidRDefault="00E061E4" w:rsidP="00E061E4">
            <w:r w:rsidRPr="00E061E4">
              <w:t>1 dB</w:t>
            </w:r>
          </w:p>
        </w:tc>
      </w:tr>
      <w:tr w:rsidR="00E061E4" w:rsidRPr="00D91F9D" w14:paraId="7DC3D8FD" w14:textId="77777777" w:rsidTr="00E061E4">
        <w:trPr>
          <w:jc w:val="center"/>
        </w:trPr>
        <w:tc>
          <w:tcPr>
            <w:tcW w:w="3438" w:type="dxa"/>
            <w:tcBorders>
              <w:top w:val="single" w:sz="4" w:space="0" w:color="D22A23"/>
              <w:left w:val="single" w:sz="4" w:space="0" w:color="D22A23"/>
              <w:bottom w:val="single" w:sz="4" w:space="0" w:color="D22A23"/>
              <w:right w:val="single" w:sz="4" w:space="0" w:color="D22A23"/>
            </w:tcBorders>
            <w:shd w:val="clear" w:color="auto" w:fill="auto"/>
            <w:vAlign w:val="center"/>
          </w:tcPr>
          <w:p w14:paraId="2BFD43B9" w14:textId="77777777" w:rsidR="00E061E4" w:rsidRPr="00E061E4" w:rsidRDefault="00E061E4" w:rsidP="00E061E4">
            <w:r w:rsidRPr="00E061E4">
              <w:t>Safety Margin (dB)</w:t>
            </w:r>
          </w:p>
        </w:tc>
        <w:tc>
          <w:tcPr>
            <w:tcW w:w="5421" w:type="dxa"/>
            <w:tcBorders>
              <w:top w:val="single" w:sz="4" w:space="0" w:color="D22A23"/>
              <w:left w:val="single" w:sz="4" w:space="0" w:color="D22A23"/>
              <w:bottom w:val="single" w:sz="4" w:space="0" w:color="D22A23"/>
              <w:right w:val="single" w:sz="4" w:space="0" w:color="D22A23"/>
            </w:tcBorders>
            <w:shd w:val="clear" w:color="auto" w:fill="auto"/>
            <w:vAlign w:val="center"/>
          </w:tcPr>
          <w:p w14:paraId="2E1BDB96" w14:textId="77777777" w:rsidR="00E061E4" w:rsidRPr="00E061E4" w:rsidRDefault="00E061E4" w:rsidP="00E061E4">
            <w:r w:rsidRPr="00E061E4">
              <w:t>6</w:t>
            </w:r>
          </w:p>
        </w:tc>
      </w:tr>
      <w:tr w:rsidR="00E061E4" w:rsidRPr="008F0CE0" w14:paraId="6886D847" w14:textId="77777777" w:rsidTr="00E061E4">
        <w:trPr>
          <w:jc w:val="center"/>
        </w:trPr>
        <w:tc>
          <w:tcPr>
            <w:tcW w:w="3438" w:type="dxa"/>
            <w:tcBorders>
              <w:top w:val="single" w:sz="4" w:space="0" w:color="D22A23"/>
              <w:left w:val="single" w:sz="4" w:space="0" w:color="D22A23"/>
              <w:bottom w:val="single" w:sz="4" w:space="0" w:color="D22A23"/>
              <w:right w:val="single" w:sz="4" w:space="0" w:color="D22A23"/>
            </w:tcBorders>
            <w:shd w:val="clear" w:color="auto" w:fill="auto"/>
            <w:vAlign w:val="center"/>
          </w:tcPr>
          <w:p w14:paraId="5D685765" w14:textId="77777777" w:rsidR="00E061E4" w:rsidRPr="00E061E4" w:rsidRDefault="00E061E4" w:rsidP="00E061E4">
            <w:r w:rsidRPr="00D91F9D">
              <w:t>I</w:t>
            </w:r>
            <w:r w:rsidRPr="00E061E4">
              <w:t>nterference Level allowed (dBm)</w:t>
            </w:r>
          </w:p>
        </w:tc>
        <w:tc>
          <w:tcPr>
            <w:tcW w:w="5421" w:type="dxa"/>
            <w:tcBorders>
              <w:top w:val="single" w:sz="4" w:space="0" w:color="D22A23"/>
              <w:left w:val="single" w:sz="4" w:space="0" w:color="D22A23"/>
              <w:bottom w:val="single" w:sz="4" w:space="0" w:color="D22A23"/>
              <w:right w:val="single" w:sz="4" w:space="0" w:color="D22A23"/>
            </w:tcBorders>
            <w:shd w:val="clear" w:color="auto" w:fill="auto"/>
            <w:vAlign w:val="center"/>
          </w:tcPr>
          <w:p w14:paraId="06EDB6B4" w14:textId="48A690AC" w:rsidR="00E061E4" w:rsidRPr="00E061E4" w:rsidRDefault="00E061E4" w:rsidP="00E061E4">
            <w:pPr>
              <w:rPr>
                <w:lang w:val="sv-SE"/>
              </w:rPr>
            </w:pPr>
            <w:r w:rsidRPr="00E061E4">
              <w:rPr>
                <w:lang w:val="sv-SE"/>
              </w:rPr>
              <w:t>-126.94 dBm (I/N</w:t>
            </w:r>
            <w:r w:rsidR="007E4C4F" w:rsidRPr="007E4C4F">
              <w:rPr>
                <w:lang w:val="sv-SE"/>
              </w:rPr>
              <w:t xml:space="preserve"> </w:t>
            </w:r>
            <w:r w:rsidRPr="00E061E4">
              <w:rPr>
                <w:lang w:val="sv-SE"/>
              </w:rPr>
              <w:t>=</w:t>
            </w:r>
            <w:r w:rsidR="007E4C4F" w:rsidRPr="007E4C4F">
              <w:rPr>
                <w:lang w:val="sv-SE"/>
              </w:rPr>
              <w:t xml:space="preserve"> </w:t>
            </w:r>
            <w:r w:rsidRPr="00E061E4">
              <w:rPr>
                <w:lang w:val="sv-SE"/>
              </w:rPr>
              <w:t>-6</w:t>
            </w:r>
            <w:r w:rsidR="007E4C4F" w:rsidRPr="007E4C4F">
              <w:rPr>
                <w:lang w:val="sv-SE"/>
              </w:rPr>
              <w:t xml:space="preserve"> </w:t>
            </w:r>
            <w:r w:rsidRPr="00E061E4">
              <w:rPr>
                <w:lang w:val="sv-SE"/>
              </w:rPr>
              <w:t>dB) / -130.94 dBm (I/N</w:t>
            </w:r>
            <w:r w:rsidR="007E4C4F" w:rsidRPr="007E4C4F">
              <w:rPr>
                <w:lang w:val="sv-SE"/>
              </w:rPr>
              <w:t xml:space="preserve"> </w:t>
            </w:r>
            <w:r w:rsidRPr="00E061E4">
              <w:rPr>
                <w:lang w:val="sv-SE"/>
              </w:rPr>
              <w:t>=</w:t>
            </w:r>
            <w:r w:rsidR="007E4C4F" w:rsidRPr="007E4C4F">
              <w:rPr>
                <w:lang w:val="sv-SE"/>
              </w:rPr>
              <w:t xml:space="preserve"> </w:t>
            </w:r>
            <w:r w:rsidRPr="00E061E4">
              <w:rPr>
                <w:lang w:val="sv-SE"/>
              </w:rPr>
              <w:t>-10</w:t>
            </w:r>
            <w:r w:rsidR="007E4C4F" w:rsidRPr="007E4C4F">
              <w:rPr>
                <w:lang w:val="sv-SE"/>
              </w:rPr>
              <w:t xml:space="preserve"> </w:t>
            </w:r>
            <w:r w:rsidRPr="00E061E4">
              <w:rPr>
                <w:lang w:val="sv-SE"/>
              </w:rPr>
              <w:t>dB)</w:t>
            </w:r>
          </w:p>
        </w:tc>
      </w:tr>
      <w:tr w:rsidR="00E061E4" w:rsidRPr="008F0CE0" w14:paraId="1AA2B63C" w14:textId="77777777" w:rsidTr="00E061E4">
        <w:trPr>
          <w:jc w:val="center"/>
        </w:trPr>
        <w:tc>
          <w:tcPr>
            <w:tcW w:w="3438" w:type="dxa"/>
            <w:tcBorders>
              <w:top w:val="single" w:sz="4" w:space="0" w:color="D22A23"/>
              <w:left w:val="single" w:sz="4" w:space="0" w:color="D22A23"/>
              <w:bottom w:val="single" w:sz="4" w:space="0" w:color="D22A23"/>
              <w:right w:val="single" w:sz="4" w:space="0" w:color="D22A23"/>
            </w:tcBorders>
            <w:shd w:val="clear" w:color="auto" w:fill="auto"/>
            <w:vAlign w:val="center"/>
          </w:tcPr>
          <w:p w14:paraId="1824012C" w14:textId="77777777" w:rsidR="00E061E4" w:rsidRPr="00E061E4" w:rsidRDefault="00E061E4" w:rsidP="00E061E4">
            <w:r w:rsidRPr="00E061E4">
              <w:t>Requested Attenuation (dB)</w:t>
            </w:r>
          </w:p>
        </w:tc>
        <w:tc>
          <w:tcPr>
            <w:tcW w:w="5421" w:type="dxa"/>
            <w:tcBorders>
              <w:top w:val="single" w:sz="4" w:space="0" w:color="D22A23"/>
              <w:left w:val="single" w:sz="4" w:space="0" w:color="D22A23"/>
              <w:bottom w:val="single" w:sz="4" w:space="0" w:color="D22A23"/>
              <w:right w:val="single" w:sz="4" w:space="0" w:color="D22A23"/>
            </w:tcBorders>
            <w:shd w:val="clear" w:color="auto" w:fill="auto"/>
            <w:vAlign w:val="center"/>
          </w:tcPr>
          <w:p w14:paraId="384DC59C" w14:textId="0B931796" w:rsidR="00E061E4" w:rsidRPr="00E061E4" w:rsidRDefault="00E061E4" w:rsidP="00E061E4">
            <w:pPr>
              <w:rPr>
                <w:lang w:val="sv-SE"/>
              </w:rPr>
            </w:pPr>
            <w:r w:rsidRPr="00E061E4">
              <w:rPr>
                <w:lang w:val="sv-SE"/>
              </w:rPr>
              <w:t>146.94 dB (I/N</w:t>
            </w:r>
            <w:r w:rsidR="007E4C4F" w:rsidRPr="007E4C4F">
              <w:rPr>
                <w:lang w:val="sv-SE"/>
              </w:rPr>
              <w:t xml:space="preserve"> </w:t>
            </w:r>
            <w:r w:rsidRPr="00E061E4">
              <w:rPr>
                <w:lang w:val="sv-SE"/>
              </w:rPr>
              <w:t>=</w:t>
            </w:r>
            <w:r w:rsidR="007E4C4F" w:rsidRPr="007E4C4F">
              <w:rPr>
                <w:lang w:val="sv-SE"/>
              </w:rPr>
              <w:t xml:space="preserve"> </w:t>
            </w:r>
            <w:r w:rsidRPr="00E061E4">
              <w:rPr>
                <w:lang w:val="sv-SE"/>
              </w:rPr>
              <w:t>-6</w:t>
            </w:r>
            <w:r w:rsidR="007E4C4F" w:rsidRPr="007E4C4F">
              <w:rPr>
                <w:lang w:val="sv-SE"/>
              </w:rPr>
              <w:t xml:space="preserve"> </w:t>
            </w:r>
            <w:r w:rsidRPr="00E061E4">
              <w:rPr>
                <w:lang w:val="sv-SE"/>
              </w:rPr>
              <w:t>dB) / 150.94 dB (I/N</w:t>
            </w:r>
            <w:r w:rsidR="007E4C4F" w:rsidRPr="007E4C4F">
              <w:rPr>
                <w:lang w:val="sv-SE"/>
              </w:rPr>
              <w:t xml:space="preserve"> </w:t>
            </w:r>
            <w:r w:rsidRPr="00E061E4">
              <w:rPr>
                <w:lang w:val="sv-SE"/>
              </w:rPr>
              <w:t>=</w:t>
            </w:r>
            <w:r w:rsidR="007E4C4F" w:rsidRPr="007E4C4F">
              <w:rPr>
                <w:lang w:val="sv-SE"/>
              </w:rPr>
              <w:t xml:space="preserve"> </w:t>
            </w:r>
            <w:r w:rsidRPr="00E061E4">
              <w:rPr>
                <w:lang w:val="sv-SE"/>
              </w:rPr>
              <w:t>-10</w:t>
            </w:r>
            <w:r w:rsidR="007E4C4F" w:rsidRPr="007E4C4F">
              <w:rPr>
                <w:lang w:val="sv-SE"/>
              </w:rPr>
              <w:t xml:space="preserve"> </w:t>
            </w:r>
            <w:r w:rsidRPr="00E061E4">
              <w:rPr>
                <w:lang w:val="sv-SE"/>
              </w:rPr>
              <w:t>dB)</w:t>
            </w:r>
          </w:p>
        </w:tc>
      </w:tr>
      <w:tr w:rsidR="00E061E4" w:rsidRPr="00D91F9D" w14:paraId="42A993A6" w14:textId="77777777" w:rsidTr="00E061E4">
        <w:trPr>
          <w:jc w:val="center"/>
        </w:trPr>
        <w:tc>
          <w:tcPr>
            <w:tcW w:w="3438" w:type="dxa"/>
            <w:tcBorders>
              <w:top w:val="single" w:sz="4" w:space="0" w:color="D22A23"/>
              <w:left w:val="single" w:sz="4" w:space="0" w:color="D22A23"/>
              <w:bottom w:val="single" w:sz="4" w:space="0" w:color="D22A23"/>
              <w:right w:val="single" w:sz="4" w:space="0" w:color="D22A23"/>
            </w:tcBorders>
            <w:shd w:val="clear" w:color="auto" w:fill="auto"/>
            <w:vAlign w:val="center"/>
          </w:tcPr>
          <w:p w14:paraId="6F35D6FD" w14:textId="77777777" w:rsidR="00E061E4" w:rsidRPr="00E061E4" w:rsidRDefault="00E061E4" w:rsidP="004F144A">
            <w:r w:rsidRPr="00E061E4">
              <w:t>FSL Attenuation for 330 m</w:t>
            </w:r>
            <w:r w:rsidR="004F144A">
              <w:t xml:space="preserve"> </w:t>
            </w:r>
            <w:r w:rsidRPr="00E061E4">
              <w:t>at 1062 MHz (dB)</w:t>
            </w:r>
          </w:p>
        </w:tc>
        <w:tc>
          <w:tcPr>
            <w:tcW w:w="5421" w:type="dxa"/>
            <w:tcBorders>
              <w:top w:val="single" w:sz="4" w:space="0" w:color="D22A23"/>
              <w:left w:val="single" w:sz="4" w:space="0" w:color="D22A23"/>
              <w:bottom w:val="single" w:sz="4" w:space="0" w:color="D22A23"/>
              <w:right w:val="single" w:sz="4" w:space="0" w:color="D22A23"/>
            </w:tcBorders>
            <w:shd w:val="clear" w:color="auto" w:fill="auto"/>
            <w:vAlign w:val="center"/>
          </w:tcPr>
          <w:p w14:paraId="7F8594C7" w14:textId="77777777" w:rsidR="00E061E4" w:rsidRPr="00E061E4" w:rsidRDefault="00E061E4" w:rsidP="00E061E4">
            <w:r w:rsidRPr="00E061E4">
              <w:t>83.34 dB</w:t>
            </w:r>
          </w:p>
        </w:tc>
      </w:tr>
      <w:tr w:rsidR="00E061E4" w:rsidRPr="008F0CE0" w14:paraId="10AFE645" w14:textId="77777777" w:rsidTr="00E061E4">
        <w:trPr>
          <w:jc w:val="center"/>
        </w:trPr>
        <w:tc>
          <w:tcPr>
            <w:tcW w:w="3438" w:type="dxa"/>
            <w:tcBorders>
              <w:top w:val="single" w:sz="4" w:space="0" w:color="D22A23"/>
              <w:left w:val="single" w:sz="4" w:space="0" w:color="D22A23"/>
              <w:bottom w:val="single" w:sz="4" w:space="0" w:color="D22A23"/>
              <w:right w:val="single" w:sz="4" w:space="0" w:color="D22A23"/>
            </w:tcBorders>
            <w:shd w:val="clear" w:color="auto" w:fill="auto"/>
            <w:vAlign w:val="center"/>
          </w:tcPr>
          <w:p w14:paraId="7E921CCB" w14:textId="77777777" w:rsidR="00E061E4" w:rsidRPr="00E061E4" w:rsidRDefault="00E061E4" w:rsidP="00E061E4">
            <w:r w:rsidRPr="00E061E4">
              <w:t>Receiver Selectivity Required (dB)</w:t>
            </w:r>
          </w:p>
        </w:tc>
        <w:tc>
          <w:tcPr>
            <w:tcW w:w="5421" w:type="dxa"/>
            <w:tcBorders>
              <w:top w:val="single" w:sz="4" w:space="0" w:color="D22A23"/>
              <w:left w:val="single" w:sz="4" w:space="0" w:color="D22A23"/>
              <w:bottom w:val="single" w:sz="4" w:space="0" w:color="D22A23"/>
              <w:right w:val="single" w:sz="4" w:space="0" w:color="D22A23"/>
            </w:tcBorders>
            <w:shd w:val="clear" w:color="auto" w:fill="auto"/>
            <w:vAlign w:val="center"/>
          </w:tcPr>
          <w:p w14:paraId="4667A19D" w14:textId="54DFAD1E" w:rsidR="00E061E4" w:rsidRPr="00E061E4" w:rsidRDefault="00E061E4" w:rsidP="00E061E4">
            <w:pPr>
              <w:rPr>
                <w:lang w:val="sv-SE"/>
              </w:rPr>
            </w:pPr>
            <w:r w:rsidRPr="00E061E4">
              <w:rPr>
                <w:lang w:val="sv-SE"/>
              </w:rPr>
              <w:t>63.60 dB (I/N</w:t>
            </w:r>
            <w:r w:rsidR="007E4C4F" w:rsidRPr="007E4C4F">
              <w:rPr>
                <w:lang w:val="sv-SE"/>
              </w:rPr>
              <w:t xml:space="preserve"> </w:t>
            </w:r>
            <w:r w:rsidRPr="00E061E4">
              <w:rPr>
                <w:lang w:val="sv-SE"/>
              </w:rPr>
              <w:t>=</w:t>
            </w:r>
            <w:r w:rsidR="007E4C4F" w:rsidRPr="007E4C4F">
              <w:rPr>
                <w:lang w:val="sv-SE"/>
              </w:rPr>
              <w:t xml:space="preserve"> </w:t>
            </w:r>
            <w:r w:rsidRPr="00E061E4">
              <w:rPr>
                <w:lang w:val="sv-SE"/>
              </w:rPr>
              <w:t>-6</w:t>
            </w:r>
            <w:r w:rsidR="007E4C4F" w:rsidRPr="007E4C4F">
              <w:rPr>
                <w:lang w:val="sv-SE"/>
              </w:rPr>
              <w:t xml:space="preserve"> </w:t>
            </w:r>
            <w:r w:rsidRPr="00E061E4">
              <w:rPr>
                <w:lang w:val="sv-SE"/>
              </w:rPr>
              <w:t>dB) / 67.60 dB (I/N</w:t>
            </w:r>
            <w:r w:rsidR="007E4C4F" w:rsidRPr="007E4C4F">
              <w:rPr>
                <w:lang w:val="sv-SE"/>
              </w:rPr>
              <w:t xml:space="preserve"> </w:t>
            </w:r>
            <w:r w:rsidRPr="00E061E4">
              <w:rPr>
                <w:lang w:val="sv-SE"/>
              </w:rPr>
              <w:t>=</w:t>
            </w:r>
            <w:r w:rsidR="007E4C4F" w:rsidRPr="007E4C4F">
              <w:rPr>
                <w:lang w:val="sv-SE"/>
              </w:rPr>
              <w:t xml:space="preserve"> </w:t>
            </w:r>
            <w:r w:rsidRPr="00E061E4">
              <w:rPr>
                <w:lang w:val="sv-SE"/>
              </w:rPr>
              <w:t>-10</w:t>
            </w:r>
            <w:r w:rsidR="007E4C4F" w:rsidRPr="007E4C4F">
              <w:rPr>
                <w:lang w:val="sv-SE"/>
              </w:rPr>
              <w:t xml:space="preserve"> </w:t>
            </w:r>
            <w:r w:rsidRPr="00E061E4">
              <w:rPr>
                <w:lang w:val="sv-SE"/>
              </w:rPr>
              <w:t>dB)</w:t>
            </w:r>
          </w:p>
        </w:tc>
      </w:tr>
      <w:tr w:rsidR="00E061E4" w:rsidRPr="008F0CE0" w14:paraId="5FF6A7AF" w14:textId="77777777" w:rsidTr="00E061E4">
        <w:trPr>
          <w:jc w:val="center"/>
        </w:trPr>
        <w:tc>
          <w:tcPr>
            <w:tcW w:w="3438" w:type="dxa"/>
            <w:tcBorders>
              <w:top w:val="single" w:sz="4" w:space="0" w:color="D22A23"/>
              <w:left w:val="single" w:sz="4" w:space="0" w:color="D22A23"/>
              <w:bottom w:val="single" w:sz="4" w:space="0" w:color="D22A23"/>
              <w:right w:val="single" w:sz="4" w:space="0" w:color="D22A23"/>
            </w:tcBorders>
            <w:shd w:val="clear" w:color="auto" w:fill="auto"/>
            <w:vAlign w:val="center"/>
          </w:tcPr>
          <w:p w14:paraId="47219D90" w14:textId="77777777" w:rsidR="00E061E4" w:rsidRPr="00E061E4" w:rsidRDefault="00E061E4" w:rsidP="00E061E4">
            <w:r w:rsidRPr="00E061E4">
              <w:t xml:space="preserve">Guard band to reach the receiver selectivity (MHz) </w:t>
            </w:r>
          </w:p>
        </w:tc>
        <w:tc>
          <w:tcPr>
            <w:tcW w:w="5421" w:type="dxa"/>
            <w:tcBorders>
              <w:top w:val="single" w:sz="4" w:space="0" w:color="D22A23"/>
              <w:left w:val="single" w:sz="4" w:space="0" w:color="D22A23"/>
              <w:bottom w:val="single" w:sz="4" w:space="0" w:color="D22A23"/>
              <w:right w:val="single" w:sz="4" w:space="0" w:color="D22A23"/>
            </w:tcBorders>
            <w:shd w:val="clear" w:color="auto" w:fill="auto"/>
            <w:vAlign w:val="center"/>
          </w:tcPr>
          <w:p w14:paraId="6FA67580" w14:textId="67FD4E0C" w:rsidR="00E061E4" w:rsidRPr="00E061E4" w:rsidRDefault="00E061E4" w:rsidP="004F144A">
            <w:pPr>
              <w:rPr>
                <w:lang w:val="sv-SE"/>
              </w:rPr>
            </w:pPr>
            <w:r w:rsidRPr="00E061E4">
              <w:rPr>
                <w:lang w:val="sv-SE"/>
              </w:rPr>
              <w:t xml:space="preserve">486 </w:t>
            </w:r>
            <w:r w:rsidR="004F144A" w:rsidRPr="004F144A">
              <w:rPr>
                <w:lang w:val="sv-SE"/>
              </w:rPr>
              <w:t>k</w:t>
            </w:r>
            <w:r w:rsidRPr="00E061E4">
              <w:rPr>
                <w:lang w:val="sv-SE"/>
              </w:rPr>
              <w:t>Hz (I/N</w:t>
            </w:r>
            <w:r w:rsidR="007E4C4F" w:rsidRPr="007E4C4F">
              <w:rPr>
                <w:lang w:val="sv-SE"/>
              </w:rPr>
              <w:t xml:space="preserve"> </w:t>
            </w:r>
            <w:r w:rsidRPr="00E061E4">
              <w:rPr>
                <w:lang w:val="sv-SE"/>
              </w:rPr>
              <w:t>=</w:t>
            </w:r>
            <w:r w:rsidR="007E4C4F" w:rsidRPr="007E4C4F">
              <w:rPr>
                <w:lang w:val="sv-SE"/>
              </w:rPr>
              <w:t xml:space="preserve"> </w:t>
            </w:r>
            <w:r w:rsidRPr="00E061E4">
              <w:rPr>
                <w:lang w:val="sv-SE"/>
              </w:rPr>
              <w:t>-6</w:t>
            </w:r>
            <w:r w:rsidR="007E4C4F" w:rsidRPr="007E4C4F">
              <w:rPr>
                <w:lang w:val="sv-SE"/>
              </w:rPr>
              <w:t xml:space="preserve"> </w:t>
            </w:r>
            <w:r w:rsidRPr="00E061E4">
              <w:rPr>
                <w:lang w:val="sv-SE"/>
              </w:rPr>
              <w:t xml:space="preserve">dB) / 526 </w:t>
            </w:r>
            <w:r w:rsidR="004F144A" w:rsidRPr="004F144A">
              <w:rPr>
                <w:lang w:val="sv-SE"/>
              </w:rPr>
              <w:t>k</w:t>
            </w:r>
            <w:r w:rsidRPr="00E061E4">
              <w:rPr>
                <w:lang w:val="sv-SE"/>
              </w:rPr>
              <w:t>Hz (extrapolation)  (I/N</w:t>
            </w:r>
            <w:r w:rsidR="007E4C4F" w:rsidRPr="007E4C4F">
              <w:rPr>
                <w:lang w:val="sv-SE"/>
              </w:rPr>
              <w:t xml:space="preserve"> </w:t>
            </w:r>
            <w:r w:rsidRPr="00E061E4">
              <w:rPr>
                <w:lang w:val="sv-SE"/>
              </w:rPr>
              <w:t>=</w:t>
            </w:r>
            <w:r w:rsidR="007E4C4F" w:rsidRPr="007E4C4F">
              <w:rPr>
                <w:lang w:val="sv-SE"/>
              </w:rPr>
              <w:t xml:space="preserve"> </w:t>
            </w:r>
            <w:r w:rsidRPr="00E061E4">
              <w:rPr>
                <w:lang w:val="sv-SE"/>
              </w:rPr>
              <w:t>-10</w:t>
            </w:r>
            <w:r w:rsidR="007E4C4F" w:rsidRPr="007E4C4F">
              <w:rPr>
                <w:lang w:val="sv-SE"/>
              </w:rPr>
              <w:t xml:space="preserve"> </w:t>
            </w:r>
            <w:r w:rsidRPr="00E061E4">
              <w:rPr>
                <w:lang w:val="sv-SE"/>
              </w:rPr>
              <w:t>dB)</w:t>
            </w:r>
          </w:p>
        </w:tc>
      </w:tr>
    </w:tbl>
    <w:p w14:paraId="148BCBE7" w14:textId="49C0B6E3" w:rsidR="00E061E4" w:rsidRPr="0022412C" w:rsidRDefault="00E061E4" w:rsidP="00E061E4">
      <w:r w:rsidRPr="0022412C">
        <w:t>According to the RTCA document (DO-362)</w:t>
      </w:r>
      <w:r w:rsidRPr="00E061E4">
        <w:t>, a guard band of +/-486 kHz (I/N</w:t>
      </w:r>
      <w:r w:rsidR="007E4C4F">
        <w:t xml:space="preserve"> </w:t>
      </w:r>
      <w:r w:rsidRPr="00E061E4">
        <w:t>=</w:t>
      </w:r>
      <w:r w:rsidR="007E4C4F">
        <w:t xml:space="preserve"> </w:t>
      </w:r>
      <w:r w:rsidRPr="00E061E4">
        <w:t>-6</w:t>
      </w:r>
      <w:r w:rsidR="007E4C4F">
        <w:t xml:space="preserve"> </w:t>
      </w:r>
      <w:r w:rsidRPr="00E061E4">
        <w:t>dB) or 526 kHz (I/N</w:t>
      </w:r>
      <w:r w:rsidR="007E4C4F">
        <w:t xml:space="preserve"> </w:t>
      </w:r>
      <w:r w:rsidRPr="00E061E4">
        <w:t>=</w:t>
      </w:r>
      <w:r w:rsidR="007E4C4F">
        <w:t xml:space="preserve"> </w:t>
      </w:r>
      <w:r w:rsidRPr="00E061E4">
        <w:t>-10</w:t>
      </w:r>
      <w:r w:rsidR="007E4C4F">
        <w:t xml:space="preserve"> </w:t>
      </w:r>
      <w:r w:rsidRPr="00E061E4">
        <w:t>dB)</w:t>
      </w:r>
      <w:r w:rsidRPr="0022412C">
        <w:t xml:space="preserve"> is needed in order to protect the CNPC receivers from audio PMSE.</w:t>
      </w:r>
    </w:p>
    <w:p w14:paraId="521A22E6" w14:textId="77777777" w:rsidR="00E061E4" w:rsidRPr="00E061E4" w:rsidRDefault="00E061E4" w:rsidP="00B47B8C">
      <w:pPr>
        <w:pStyle w:val="ECCAnnexheading4"/>
      </w:pPr>
      <w:bookmarkStart w:id="156" w:name="_Toc2761850"/>
      <w:r w:rsidRPr="00E40962">
        <w:t>CNPC Study</w:t>
      </w:r>
      <w:r w:rsidRPr="00E061E4">
        <w:t xml:space="preserve"> to protect PMSE receiver (between 960 and 1164 MHz).</w:t>
      </w:r>
      <w:bookmarkEnd w:id="156"/>
      <w:r w:rsidRPr="00E061E4">
        <w:t xml:space="preserve"> </w:t>
      </w:r>
    </w:p>
    <w:p w14:paraId="4FB9C46B" w14:textId="77777777" w:rsidR="00E061E4" w:rsidRPr="00E061E4" w:rsidRDefault="00E061E4" w:rsidP="00E061E4">
      <w:r w:rsidRPr="00E061E4">
        <w:t xml:space="preserve">The MCL CNPC Study was conducted in order to assess the required separation distance to protect the PMSE receiver between 960 and 1164 MHz.  </w:t>
      </w:r>
    </w:p>
    <w:p w14:paraId="24B1282C" w14:textId="77777777" w:rsidR="00E061E4" w:rsidRPr="00E061E4" w:rsidRDefault="00E061E4" w:rsidP="00E061E4">
      <w:r w:rsidRPr="00E061E4">
        <w:t>As the CNPC signal is a TDD pulsed signal, the protection criteria for PMSE is assumed to be -105 dBm for pulsed interferences. It has to be noted that no additional margin has been included here, therefore this value should be considered as a threshold and not disminished.</w:t>
      </w:r>
    </w:p>
    <w:tbl>
      <w:tblPr>
        <w:tblW w:w="0" w:type="auto"/>
        <w:jc w:val="center"/>
        <w:tblBorders>
          <w:top w:val="single" w:sz="4" w:space="0" w:color="D22A23"/>
          <w:left w:val="single" w:sz="4" w:space="0" w:color="D22A23"/>
          <w:bottom w:val="single" w:sz="4" w:space="0" w:color="D22A23"/>
          <w:right w:val="single" w:sz="4" w:space="0" w:color="D22A23"/>
          <w:insideH w:val="single" w:sz="4" w:space="0" w:color="D22A23"/>
          <w:insideV w:val="single" w:sz="4" w:space="0" w:color="D22A23"/>
        </w:tblBorders>
        <w:tblCellMar>
          <w:top w:w="57" w:type="dxa"/>
        </w:tblCellMar>
        <w:tblLook w:val="04A0" w:firstRow="1" w:lastRow="0" w:firstColumn="1" w:lastColumn="0" w:noHBand="0" w:noVBand="1"/>
      </w:tblPr>
      <w:tblGrid>
        <w:gridCol w:w="2830"/>
        <w:gridCol w:w="6029"/>
      </w:tblGrid>
      <w:tr w:rsidR="00E061E4" w:rsidRPr="00D91F9D" w14:paraId="27D7DC67" w14:textId="77777777" w:rsidTr="00E061E4">
        <w:trPr>
          <w:tblHeader/>
          <w:jc w:val="center"/>
        </w:trPr>
        <w:tc>
          <w:tcPr>
            <w:tcW w:w="2830" w:type="dxa"/>
            <w:tcBorders>
              <w:top w:val="single" w:sz="4" w:space="0" w:color="D22A23"/>
              <w:left w:val="single" w:sz="4" w:space="0" w:color="D22A23"/>
              <w:bottom w:val="single" w:sz="4" w:space="0" w:color="D22A23"/>
              <w:right w:val="single" w:sz="4" w:space="0" w:color="FFFFFF"/>
              <w:tl2br w:val="nil"/>
              <w:tr2bl w:val="nil"/>
            </w:tcBorders>
            <w:shd w:val="clear" w:color="auto" w:fill="D22A23"/>
            <w:vAlign w:val="center"/>
            <w:hideMark/>
          </w:tcPr>
          <w:p w14:paraId="3B5ED7A8" w14:textId="77777777" w:rsidR="00E061E4" w:rsidRPr="00E061E4" w:rsidRDefault="00E061E4" w:rsidP="007E4C4F">
            <w:pPr>
              <w:pStyle w:val="ECCTableHeaderwhitefont"/>
            </w:pPr>
            <w:r w:rsidRPr="00E061E4">
              <w:t>Parameters</w:t>
            </w:r>
          </w:p>
        </w:tc>
        <w:tc>
          <w:tcPr>
            <w:tcW w:w="6029" w:type="dxa"/>
            <w:tcBorders>
              <w:top w:val="single" w:sz="4" w:space="0" w:color="D22A23"/>
              <w:left w:val="single" w:sz="4" w:space="0" w:color="FFFFFF"/>
              <w:bottom w:val="single" w:sz="4" w:space="0" w:color="D22A23"/>
              <w:right w:val="single" w:sz="4" w:space="0" w:color="D22A23"/>
              <w:tl2br w:val="nil"/>
              <w:tr2bl w:val="nil"/>
            </w:tcBorders>
            <w:shd w:val="clear" w:color="auto" w:fill="D22A23"/>
            <w:vAlign w:val="center"/>
            <w:hideMark/>
          </w:tcPr>
          <w:p w14:paraId="4084204C" w14:textId="77777777" w:rsidR="00E061E4" w:rsidRPr="00E061E4" w:rsidRDefault="00E061E4" w:rsidP="007E4C4F">
            <w:pPr>
              <w:pStyle w:val="ECCTableHeaderwhitefont"/>
            </w:pPr>
            <w:r w:rsidRPr="00E061E4">
              <w:t>Impact of CNPC airborne transmitter on PMSE receiver</w:t>
            </w:r>
          </w:p>
        </w:tc>
      </w:tr>
      <w:tr w:rsidR="00E061E4" w:rsidRPr="00D91F9D" w14:paraId="7E030401" w14:textId="77777777" w:rsidTr="00E061E4">
        <w:trPr>
          <w:jc w:val="center"/>
        </w:trPr>
        <w:tc>
          <w:tcPr>
            <w:tcW w:w="2830" w:type="dxa"/>
            <w:tcBorders>
              <w:top w:val="single" w:sz="4" w:space="0" w:color="D22A23"/>
              <w:left w:val="single" w:sz="4" w:space="0" w:color="D22A23"/>
              <w:bottom w:val="single" w:sz="4" w:space="0" w:color="D22A23"/>
              <w:right w:val="single" w:sz="4" w:space="0" w:color="D22A23"/>
            </w:tcBorders>
            <w:shd w:val="clear" w:color="auto" w:fill="auto"/>
            <w:vAlign w:val="center"/>
            <w:hideMark/>
          </w:tcPr>
          <w:p w14:paraId="1F2F1843" w14:textId="77777777" w:rsidR="00E061E4" w:rsidRPr="00E061E4" w:rsidRDefault="00E061E4" w:rsidP="00E061E4">
            <w:r w:rsidRPr="00E061E4">
              <w:t>CNPC Airborne EIRP (dBm) for 500 KHz</w:t>
            </w:r>
          </w:p>
        </w:tc>
        <w:tc>
          <w:tcPr>
            <w:tcW w:w="6029" w:type="dxa"/>
            <w:tcBorders>
              <w:top w:val="single" w:sz="4" w:space="0" w:color="D22A23"/>
              <w:left w:val="single" w:sz="4" w:space="0" w:color="D22A23"/>
              <w:bottom w:val="single" w:sz="4" w:space="0" w:color="D22A23"/>
              <w:right w:val="single" w:sz="4" w:space="0" w:color="D22A23"/>
            </w:tcBorders>
            <w:shd w:val="clear" w:color="auto" w:fill="auto"/>
            <w:vAlign w:val="center"/>
          </w:tcPr>
          <w:p w14:paraId="6CC288B2" w14:textId="77777777" w:rsidR="00E061E4" w:rsidRPr="00E061E4" w:rsidRDefault="00E061E4" w:rsidP="00E061E4">
            <w:r w:rsidRPr="00E061E4">
              <w:t>39 dBm</w:t>
            </w:r>
          </w:p>
        </w:tc>
      </w:tr>
      <w:tr w:rsidR="00E061E4" w:rsidRPr="00D91F9D" w14:paraId="460149F7" w14:textId="77777777" w:rsidTr="00E061E4">
        <w:trPr>
          <w:jc w:val="center"/>
        </w:trPr>
        <w:tc>
          <w:tcPr>
            <w:tcW w:w="2830" w:type="dxa"/>
            <w:tcBorders>
              <w:top w:val="single" w:sz="4" w:space="0" w:color="D22A23"/>
              <w:left w:val="single" w:sz="4" w:space="0" w:color="D22A23"/>
              <w:bottom w:val="single" w:sz="4" w:space="0" w:color="D22A23"/>
              <w:right w:val="single" w:sz="4" w:space="0" w:color="D22A23"/>
            </w:tcBorders>
            <w:shd w:val="clear" w:color="auto" w:fill="auto"/>
            <w:vAlign w:val="center"/>
            <w:hideMark/>
          </w:tcPr>
          <w:p w14:paraId="54BD9791" w14:textId="77777777" w:rsidR="00E061E4" w:rsidRPr="00E061E4" w:rsidRDefault="00E061E4" w:rsidP="00E061E4">
            <w:r w:rsidRPr="00E061E4">
              <w:t>CNPC Airborne EIRP (dBm) for 200 KHz</w:t>
            </w:r>
          </w:p>
        </w:tc>
        <w:tc>
          <w:tcPr>
            <w:tcW w:w="6029" w:type="dxa"/>
            <w:tcBorders>
              <w:top w:val="single" w:sz="4" w:space="0" w:color="D22A23"/>
              <w:left w:val="single" w:sz="4" w:space="0" w:color="D22A23"/>
              <w:bottom w:val="single" w:sz="4" w:space="0" w:color="D22A23"/>
              <w:right w:val="single" w:sz="4" w:space="0" w:color="D22A23"/>
            </w:tcBorders>
            <w:shd w:val="clear" w:color="auto" w:fill="auto"/>
            <w:vAlign w:val="center"/>
          </w:tcPr>
          <w:p w14:paraId="086C8399" w14:textId="77777777" w:rsidR="00E061E4" w:rsidRPr="00E061E4" w:rsidRDefault="00E061E4" w:rsidP="00E061E4">
            <w:r w:rsidRPr="00E061E4">
              <w:t>35.02 dBm</w:t>
            </w:r>
          </w:p>
        </w:tc>
      </w:tr>
      <w:tr w:rsidR="00E061E4" w:rsidRPr="00D91F9D" w14:paraId="249AEC5B" w14:textId="77777777" w:rsidTr="00E061E4">
        <w:trPr>
          <w:jc w:val="center"/>
        </w:trPr>
        <w:tc>
          <w:tcPr>
            <w:tcW w:w="2830" w:type="dxa"/>
            <w:tcBorders>
              <w:top w:val="single" w:sz="4" w:space="0" w:color="D22A23"/>
              <w:left w:val="single" w:sz="4" w:space="0" w:color="D22A23"/>
              <w:bottom w:val="single" w:sz="4" w:space="0" w:color="D22A23"/>
              <w:right w:val="single" w:sz="4" w:space="0" w:color="D22A23"/>
            </w:tcBorders>
            <w:shd w:val="clear" w:color="auto" w:fill="auto"/>
            <w:vAlign w:val="center"/>
          </w:tcPr>
          <w:p w14:paraId="3A7F6A36" w14:textId="77777777" w:rsidR="00E061E4" w:rsidRPr="00E061E4" w:rsidRDefault="00E061E4" w:rsidP="00E061E4">
            <w:r w:rsidRPr="00E061E4">
              <w:t>PMSE protection criteria (dBm)</w:t>
            </w:r>
          </w:p>
        </w:tc>
        <w:tc>
          <w:tcPr>
            <w:tcW w:w="6029" w:type="dxa"/>
            <w:tcBorders>
              <w:top w:val="single" w:sz="4" w:space="0" w:color="D22A23"/>
              <w:left w:val="single" w:sz="4" w:space="0" w:color="D22A23"/>
              <w:bottom w:val="single" w:sz="4" w:space="0" w:color="D22A23"/>
              <w:right w:val="single" w:sz="4" w:space="0" w:color="D22A23"/>
            </w:tcBorders>
            <w:shd w:val="clear" w:color="auto" w:fill="auto"/>
            <w:vAlign w:val="center"/>
          </w:tcPr>
          <w:p w14:paraId="451A7F85" w14:textId="77777777" w:rsidR="00E061E4" w:rsidRPr="00E061E4" w:rsidRDefault="00E061E4" w:rsidP="00E061E4">
            <w:r w:rsidRPr="00E061E4">
              <w:t>-105 dBm</w:t>
            </w:r>
          </w:p>
        </w:tc>
      </w:tr>
      <w:tr w:rsidR="00E061E4" w:rsidRPr="00D91F9D" w14:paraId="7BA8169F" w14:textId="77777777" w:rsidTr="00E061E4">
        <w:trPr>
          <w:jc w:val="center"/>
        </w:trPr>
        <w:tc>
          <w:tcPr>
            <w:tcW w:w="2830" w:type="dxa"/>
            <w:tcBorders>
              <w:top w:val="single" w:sz="4" w:space="0" w:color="D22A23"/>
              <w:left w:val="single" w:sz="4" w:space="0" w:color="D22A23"/>
              <w:bottom w:val="single" w:sz="4" w:space="0" w:color="D22A23"/>
              <w:right w:val="single" w:sz="4" w:space="0" w:color="D22A23"/>
            </w:tcBorders>
            <w:shd w:val="clear" w:color="auto" w:fill="auto"/>
            <w:vAlign w:val="center"/>
          </w:tcPr>
          <w:p w14:paraId="666A2D22" w14:textId="77777777" w:rsidR="00E061E4" w:rsidRPr="00E061E4" w:rsidRDefault="00E061E4" w:rsidP="00E061E4">
            <w:r w:rsidRPr="00E061E4">
              <w:t>Requested Attenuation (dB)</w:t>
            </w:r>
          </w:p>
        </w:tc>
        <w:tc>
          <w:tcPr>
            <w:tcW w:w="6029" w:type="dxa"/>
            <w:tcBorders>
              <w:top w:val="single" w:sz="4" w:space="0" w:color="D22A23"/>
              <w:left w:val="single" w:sz="4" w:space="0" w:color="D22A23"/>
              <w:bottom w:val="single" w:sz="4" w:space="0" w:color="D22A23"/>
              <w:right w:val="single" w:sz="4" w:space="0" w:color="D22A23"/>
            </w:tcBorders>
            <w:shd w:val="clear" w:color="auto" w:fill="auto"/>
            <w:vAlign w:val="center"/>
          </w:tcPr>
          <w:p w14:paraId="12525589" w14:textId="77777777" w:rsidR="00E061E4" w:rsidRPr="00E061E4" w:rsidRDefault="00E061E4" w:rsidP="00E061E4">
            <w:r w:rsidRPr="00E061E4">
              <w:t>140.02 dB</w:t>
            </w:r>
          </w:p>
        </w:tc>
      </w:tr>
      <w:tr w:rsidR="00E061E4" w:rsidRPr="00D91F9D" w14:paraId="5B1B6191" w14:textId="77777777" w:rsidTr="00E061E4">
        <w:trPr>
          <w:jc w:val="center"/>
        </w:trPr>
        <w:tc>
          <w:tcPr>
            <w:tcW w:w="2830" w:type="dxa"/>
            <w:tcBorders>
              <w:top w:val="single" w:sz="4" w:space="0" w:color="D22A23"/>
              <w:left w:val="single" w:sz="4" w:space="0" w:color="D22A23"/>
              <w:bottom w:val="single" w:sz="4" w:space="0" w:color="D22A23"/>
              <w:right w:val="single" w:sz="4" w:space="0" w:color="D22A23"/>
            </w:tcBorders>
            <w:shd w:val="clear" w:color="auto" w:fill="auto"/>
            <w:vAlign w:val="center"/>
          </w:tcPr>
          <w:p w14:paraId="7A78D841" w14:textId="77777777" w:rsidR="00E061E4" w:rsidRPr="00E061E4" w:rsidRDefault="00E061E4" w:rsidP="00E061E4">
            <w:r w:rsidRPr="00E061E4">
              <w:lastRenderedPageBreak/>
              <w:t>FSL Distance Separation required (F=1062 MHz)</w:t>
            </w:r>
          </w:p>
        </w:tc>
        <w:tc>
          <w:tcPr>
            <w:tcW w:w="6029" w:type="dxa"/>
            <w:tcBorders>
              <w:top w:val="single" w:sz="4" w:space="0" w:color="D22A23"/>
              <w:left w:val="single" w:sz="4" w:space="0" w:color="D22A23"/>
              <w:bottom w:val="single" w:sz="4" w:space="0" w:color="D22A23"/>
              <w:right w:val="single" w:sz="4" w:space="0" w:color="D22A23"/>
            </w:tcBorders>
            <w:shd w:val="clear" w:color="auto" w:fill="auto"/>
            <w:vAlign w:val="center"/>
          </w:tcPr>
          <w:p w14:paraId="090D379E" w14:textId="61A8D4D6" w:rsidR="00E061E4" w:rsidRPr="00E061E4" w:rsidRDefault="00E061E4" w:rsidP="007E4C4F">
            <w:r w:rsidRPr="00E061E4">
              <w:t>225</w:t>
            </w:r>
            <w:r w:rsidR="007E4C4F">
              <w:t>.</w:t>
            </w:r>
            <w:r w:rsidRPr="00E061E4">
              <w:t xml:space="preserve">39 </w:t>
            </w:r>
            <w:r w:rsidR="004F144A">
              <w:t>k</w:t>
            </w:r>
            <w:r w:rsidRPr="00E061E4">
              <w:t>m (in co-channel)</w:t>
            </w:r>
          </w:p>
        </w:tc>
      </w:tr>
    </w:tbl>
    <w:p w14:paraId="447AE838" w14:textId="3BFD8D80" w:rsidR="00E061E4" w:rsidRDefault="00E061E4" w:rsidP="00E061E4">
      <w:r w:rsidRPr="002E175E">
        <w:t>According to the RTCA document (DO-362)</w:t>
      </w:r>
      <w:r w:rsidRPr="00E061E4">
        <w:t>, a separation distance of 225</w:t>
      </w:r>
      <w:r w:rsidR="007E4C4F">
        <w:t>.</w:t>
      </w:r>
      <w:r w:rsidRPr="00E061E4">
        <w:t xml:space="preserve">39 </w:t>
      </w:r>
      <w:r w:rsidR="00E75A6C">
        <w:t>k</w:t>
      </w:r>
      <w:r w:rsidRPr="00E061E4">
        <w:t>m</w:t>
      </w:r>
      <w:r w:rsidRPr="002E175E">
        <w:t xml:space="preserve"> is needed in order to protect the audio PMSE from the CNPC airborne transmitters. </w:t>
      </w:r>
    </w:p>
    <w:p w14:paraId="3A2B7F71" w14:textId="77777777" w:rsidR="00E061E4" w:rsidRPr="00E061E4" w:rsidRDefault="00E061E4" w:rsidP="00B47B8C">
      <w:pPr>
        <w:pStyle w:val="ECCAnnexheading2"/>
      </w:pPr>
      <w:r w:rsidRPr="00E061E4">
        <w:t>LDACS</w:t>
      </w:r>
    </w:p>
    <w:p w14:paraId="31C4D663" w14:textId="77777777" w:rsidR="00E061E4" w:rsidRPr="00E061E4" w:rsidRDefault="00E061E4" w:rsidP="00B47B8C">
      <w:pPr>
        <w:pStyle w:val="ECCAnnexheading3"/>
      </w:pPr>
      <w:r w:rsidRPr="00E061E4">
        <w:t>LDACS UNDER ICAO CONSIDERATION parameters</w:t>
      </w:r>
    </w:p>
    <w:tbl>
      <w:tblPr>
        <w:tblW w:w="9391" w:type="dxa"/>
        <w:jc w:val="center"/>
        <w:tblBorders>
          <w:top w:val="single" w:sz="4" w:space="0" w:color="D22A23"/>
          <w:left w:val="single" w:sz="4" w:space="0" w:color="D22A23"/>
          <w:bottom w:val="single" w:sz="4" w:space="0" w:color="D22A23"/>
          <w:right w:val="single" w:sz="4" w:space="0" w:color="D22A23"/>
          <w:insideH w:val="single" w:sz="4" w:space="0" w:color="D22A23"/>
          <w:insideV w:val="single" w:sz="4" w:space="0" w:color="D22A23"/>
        </w:tblBorders>
        <w:tblCellMar>
          <w:top w:w="57" w:type="dxa"/>
        </w:tblCellMar>
        <w:tblLook w:val="04A0" w:firstRow="1" w:lastRow="0" w:firstColumn="1" w:lastColumn="0" w:noHBand="0" w:noVBand="1"/>
      </w:tblPr>
      <w:tblGrid>
        <w:gridCol w:w="1250"/>
        <w:gridCol w:w="628"/>
        <w:gridCol w:w="7812"/>
      </w:tblGrid>
      <w:tr w:rsidR="00E061E4" w14:paraId="5D302CEF" w14:textId="77777777" w:rsidTr="00E061E4">
        <w:trPr>
          <w:tblHeader/>
          <w:jc w:val="center"/>
        </w:trPr>
        <w:tc>
          <w:tcPr>
            <w:tcW w:w="1306" w:type="dxa"/>
            <w:tcBorders>
              <w:top w:val="single" w:sz="4" w:space="0" w:color="D22A23"/>
              <w:left w:val="single" w:sz="4" w:space="0" w:color="D22A23"/>
              <w:bottom w:val="single" w:sz="4" w:space="0" w:color="D22A23"/>
              <w:right w:val="single" w:sz="4" w:space="0" w:color="FFFFFF"/>
              <w:tl2br w:val="nil"/>
              <w:tr2bl w:val="nil"/>
            </w:tcBorders>
            <w:shd w:val="clear" w:color="auto" w:fill="D22A23"/>
            <w:vAlign w:val="center"/>
            <w:hideMark/>
          </w:tcPr>
          <w:p w14:paraId="6761609D" w14:textId="77777777" w:rsidR="00E061E4" w:rsidRPr="00E061E4" w:rsidRDefault="00E061E4" w:rsidP="00E75A6C">
            <w:pPr>
              <w:pStyle w:val="ECCTableHeaderwhitefont"/>
            </w:pPr>
            <w:r w:rsidRPr="00E061E4">
              <w:t>Parameters</w:t>
            </w:r>
          </w:p>
        </w:tc>
        <w:tc>
          <w:tcPr>
            <w:tcW w:w="628" w:type="dxa"/>
            <w:tcBorders>
              <w:top w:val="single" w:sz="4" w:space="0" w:color="D22A23"/>
              <w:left w:val="single" w:sz="4" w:space="0" w:color="FFFFFF"/>
              <w:bottom w:val="single" w:sz="4" w:space="0" w:color="D22A23"/>
              <w:right w:val="single" w:sz="4" w:space="0" w:color="FFFFFF"/>
              <w:tl2br w:val="nil"/>
              <w:tr2bl w:val="nil"/>
            </w:tcBorders>
            <w:shd w:val="clear" w:color="auto" w:fill="D22A23"/>
            <w:vAlign w:val="center"/>
            <w:hideMark/>
          </w:tcPr>
          <w:p w14:paraId="1DC46046" w14:textId="77777777" w:rsidR="00E061E4" w:rsidRPr="00E061E4" w:rsidRDefault="00E061E4" w:rsidP="00E75A6C">
            <w:pPr>
              <w:pStyle w:val="ECCTableHeaderwhitefont"/>
            </w:pPr>
            <w:r w:rsidRPr="00E061E4">
              <w:t>Unit</w:t>
            </w:r>
          </w:p>
        </w:tc>
        <w:tc>
          <w:tcPr>
            <w:tcW w:w="7457" w:type="dxa"/>
            <w:tcBorders>
              <w:top w:val="single" w:sz="4" w:space="0" w:color="D22A23"/>
              <w:left w:val="single" w:sz="4" w:space="0" w:color="FFFFFF"/>
              <w:bottom w:val="single" w:sz="4" w:space="0" w:color="D22A23"/>
              <w:right w:val="single" w:sz="4" w:space="0" w:color="D22A23"/>
              <w:tl2br w:val="nil"/>
              <w:tr2bl w:val="nil"/>
            </w:tcBorders>
            <w:shd w:val="clear" w:color="auto" w:fill="D22A23"/>
            <w:vAlign w:val="center"/>
            <w:hideMark/>
          </w:tcPr>
          <w:p w14:paraId="11AE0CDD" w14:textId="77777777" w:rsidR="00E061E4" w:rsidRPr="00E061E4" w:rsidRDefault="00E061E4" w:rsidP="00E75A6C">
            <w:pPr>
              <w:pStyle w:val="ECCTableHeaderwhitefont"/>
            </w:pPr>
            <w:r w:rsidRPr="00E061E4">
              <w:t>LDACS airborne receiver and Transmitter</w:t>
            </w:r>
          </w:p>
        </w:tc>
      </w:tr>
      <w:tr w:rsidR="00E061E4" w14:paraId="48E7E52F" w14:textId="77777777" w:rsidTr="00E061E4">
        <w:trPr>
          <w:jc w:val="center"/>
        </w:trPr>
        <w:tc>
          <w:tcPr>
            <w:tcW w:w="9391" w:type="dxa"/>
            <w:gridSpan w:val="3"/>
            <w:tcBorders>
              <w:top w:val="single" w:sz="4" w:space="0" w:color="D22A23"/>
              <w:left w:val="single" w:sz="4" w:space="0" w:color="D22A23"/>
              <w:bottom w:val="single" w:sz="4" w:space="0" w:color="D22A23"/>
              <w:right w:val="single" w:sz="4" w:space="0" w:color="D22A23"/>
            </w:tcBorders>
            <w:shd w:val="clear" w:color="auto" w:fill="auto"/>
            <w:vAlign w:val="center"/>
          </w:tcPr>
          <w:p w14:paraId="1C38C4F0" w14:textId="77777777" w:rsidR="00E061E4" w:rsidRPr="00E061E4" w:rsidRDefault="00E061E4" w:rsidP="00E061E4">
            <w:pPr>
              <w:pStyle w:val="ECCTableHeaderredfont"/>
            </w:pPr>
            <w:r w:rsidRPr="00E061E4">
              <w:t>Transmitter</w:t>
            </w:r>
          </w:p>
        </w:tc>
      </w:tr>
      <w:tr w:rsidR="00E061E4" w14:paraId="4B20C598" w14:textId="77777777" w:rsidTr="00E061E4">
        <w:trPr>
          <w:jc w:val="center"/>
        </w:trPr>
        <w:tc>
          <w:tcPr>
            <w:tcW w:w="1306" w:type="dxa"/>
            <w:tcBorders>
              <w:top w:val="single" w:sz="4" w:space="0" w:color="D22A23"/>
              <w:left w:val="single" w:sz="4" w:space="0" w:color="D22A23"/>
              <w:bottom w:val="single" w:sz="4" w:space="0" w:color="D22A23"/>
              <w:right w:val="single" w:sz="4" w:space="0" w:color="D22A23"/>
            </w:tcBorders>
            <w:shd w:val="clear" w:color="auto" w:fill="auto"/>
            <w:vAlign w:val="center"/>
            <w:hideMark/>
          </w:tcPr>
          <w:p w14:paraId="0350062F" w14:textId="77777777" w:rsidR="00E061E4" w:rsidRPr="00E061E4" w:rsidRDefault="00E061E4" w:rsidP="00E061E4">
            <w:r w:rsidRPr="00D91F9D">
              <w:t>Frequency range</w:t>
            </w:r>
          </w:p>
        </w:tc>
        <w:tc>
          <w:tcPr>
            <w:tcW w:w="628" w:type="dxa"/>
            <w:tcBorders>
              <w:top w:val="single" w:sz="4" w:space="0" w:color="D22A23"/>
              <w:left w:val="single" w:sz="4" w:space="0" w:color="D22A23"/>
              <w:bottom w:val="single" w:sz="4" w:space="0" w:color="D22A23"/>
              <w:right w:val="single" w:sz="4" w:space="0" w:color="D22A23"/>
            </w:tcBorders>
            <w:shd w:val="clear" w:color="auto" w:fill="auto"/>
            <w:vAlign w:val="center"/>
            <w:hideMark/>
          </w:tcPr>
          <w:p w14:paraId="3009DED7" w14:textId="77777777" w:rsidR="00E061E4" w:rsidRPr="00E061E4" w:rsidRDefault="00E061E4" w:rsidP="00E061E4">
            <w:r w:rsidRPr="00D91F9D">
              <w:t>MHz</w:t>
            </w:r>
          </w:p>
        </w:tc>
        <w:tc>
          <w:tcPr>
            <w:tcW w:w="7457" w:type="dxa"/>
            <w:tcBorders>
              <w:top w:val="single" w:sz="4" w:space="0" w:color="D22A23"/>
              <w:left w:val="single" w:sz="4" w:space="0" w:color="D22A23"/>
              <w:bottom w:val="single" w:sz="4" w:space="0" w:color="D22A23"/>
              <w:right w:val="single" w:sz="4" w:space="0" w:color="D22A23"/>
            </w:tcBorders>
            <w:shd w:val="clear" w:color="auto" w:fill="auto"/>
            <w:vAlign w:val="center"/>
          </w:tcPr>
          <w:p w14:paraId="05B6A691" w14:textId="77777777" w:rsidR="00E061E4" w:rsidRPr="00E061E4" w:rsidRDefault="00E061E4" w:rsidP="00E061E4">
            <w:r>
              <w:t>964-1010 MHz</w:t>
            </w:r>
          </w:p>
        </w:tc>
      </w:tr>
      <w:tr w:rsidR="00E061E4" w14:paraId="254B9C08" w14:textId="77777777" w:rsidTr="00E061E4">
        <w:trPr>
          <w:jc w:val="center"/>
        </w:trPr>
        <w:tc>
          <w:tcPr>
            <w:tcW w:w="1306" w:type="dxa"/>
            <w:tcBorders>
              <w:top w:val="single" w:sz="4" w:space="0" w:color="D22A23"/>
              <w:left w:val="single" w:sz="4" w:space="0" w:color="D22A23"/>
              <w:bottom w:val="single" w:sz="4" w:space="0" w:color="D22A23"/>
              <w:right w:val="single" w:sz="4" w:space="0" w:color="D22A23"/>
            </w:tcBorders>
            <w:shd w:val="clear" w:color="auto" w:fill="auto"/>
            <w:vAlign w:val="center"/>
            <w:hideMark/>
          </w:tcPr>
          <w:p w14:paraId="4349258B" w14:textId="77777777" w:rsidR="00E061E4" w:rsidRPr="00E061E4" w:rsidRDefault="00E061E4" w:rsidP="00E061E4">
            <w:r w:rsidRPr="00D91F9D">
              <w:t>Bandwidth</w:t>
            </w:r>
          </w:p>
        </w:tc>
        <w:tc>
          <w:tcPr>
            <w:tcW w:w="628" w:type="dxa"/>
            <w:tcBorders>
              <w:top w:val="single" w:sz="4" w:space="0" w:color="D22A23"/>
              <w:left w:val="single" w:sz="4" w:space="0" w:color="D22A23"/>
              <w:bottom w:val="single" w:sz="4" w:space="0" w:color="D22A23"/>
              <w:right w:val="single" w:sz="4" w:space="0" w:color="D22A23"/>
            </w:tcBorders>
            <w:shd w:val="clear" w:color="auto" w:fill="auto"/>
            <w:vAlign w:val="center"/>
            <w:hideMark/>
          </w:tcPr>
          <w:p w14:paraId="683230B7" w14:textId="77777777" w:rsidR="00E061E4" w:rsidRPr="00E061E4" w:rsidRDefault="00E061E4" w:rsidP="00E061E4">
            <w:r w:rsidRPr="00D91F9D">
              <w:t>MHz</w:t>
            </w:r>
          </w:p>
        </w:tc>
        <w:tc>
          <w:tcPr>
            <w:tcW w:w="7457" w:type="dxa"/>
            <w:tcBorders>
              <w:top w:val="single" w:sz="4" w:space="0" w:color="D22A23"/>
              <w:left w:val="single" w:sz="4" w:space="0" w:color="D22A23"/>
              <w:bottom w:val="single" w:sz="4" w:space="0" w:color="D22A23"/>
              <w:right w:val="single" w:sz="4" w:space="0" w:color="D22A23"/>
            </w:tcBorders>
            <w:shd w:val="clear" w:color="auto" w:fill="auto"/>
            <w:vAlign w:val="center"/>
          </w:tcPr>
          <w:p w14:paraId="6883D9E9" w14:textId="77777777" w:rsidR="00E061E4" w:rsidRPr="00E061E4" w:rsidRDefault="00E061E4" w:rsidP="00E061E4">
            <w:r w:rsidRPr="00D91F9D">
              <w:t xml:space="preserve">0.500 </w:t>
            </w:r>
          </w:p>
        </w:tc>
      </w:tr>
      <w:tr w:rsidR="00E061E4" w14:paraId="6CAA1B7A" w14:textId="77777777" w:rsidTr="00E061E4">
        <w:trPr>
          <w:jc w:val="center"/>
        </w:trPr>
        <w:tc>
          <w:tcPr>
            <w:tcW w:w="1306" w:type="dxa"/>
            <w:tcBorders>
              <w:top w:val="single" w:sz="4" w:space="0" w:color="D22A23"/>
              <w:left w:val="single" w:sz="4" w:space="0" w:color="D22A23"/>
              <w:bottom w:val="single" w:sz="4" w:space="0" w:color="D22A23"/>
              <w:right w:val="single" w:sz="4" w:space="0" w:color="D22A23"/>
            </w:tcBorders>
            <w:shd w:val="clear" w:color="auto" w:fill="auto"/>
            <w:vAlign w:val="center"/>
            <w:hideMark/>
          </w:tcPr>
          <w:p w14:paraId="60ADB752" w14:textId="77777777" w:rsidR="00E061E4" w:rsidRPr="00E061E4" w:rsidRDefault="00E061E4" w:rsidP="00E061E4">
            <w:r w:rsidRPr="00D91F9D">
              <w:t>e.i.r.p.</w:t>
            </w:r>
          </w:p>
        </w:tc>
        <w:tc>
          <w:tcPr>
            <w:tcW w:w="628" w:type="dxa"/>
            <w:tcBorders>
              <w:top w:val="single" w:sz="4" w:space="0" w:color="D22A23"/>
              <w:left w:val="single" w:sz="4" w:space="0" w:color="D22A23"/>
              <w:bottom w:val="single" w:sz="4" w:space="0" w:color="D22A23"/>
              <w:right w:val="single" w:sz="4" w:space="0" w:color="D22A23"/>
            </w:tcBorders>
            <w:shd w:val="clear" w:color="auto" w:fill="auto"/>
            <w:vAlign w:val="center"/>
            <w:hideMark/>
          </w:tcPr>
          <w:p w14:paraId="035EAB85" w14:textId="77777777" w:rsidR="00E061E4" w:rsidRPr="00E061E4" w:rsidRDefault="00E061E4" w:rsidP="00E061E4">
            <w:r w:rsidRPr="00D91F9D">
              <w:t>dBm</w:t>
            </w:r>
          </w:p>
        </w:tc>
        <w:tc>
          <w:tcPr>
            <w:tcW w:w="7457" w:type="dxa"/>
            <w:tcBorders>
              <w:top w:val="single" w:sz="4" w:space="0" w:color="D22A23"/>
              <w:left w:val="single" w:sz="4" w:space="0" w:color="D22A23"/>
              <w:bottom w:val="single" w:sz="4" w:space="0" w:color="D22A23"/>
              <w:right w:val="single" w:sz="4" w:space="0" w:color="D22A23"/>
            </w:tcBorders>
            <w:shd w:val="clear" w:color="auto" w:fill="auto"/>
            <w:vAlign w:val="center"/>
          </w:tcPr>
          <w:p w14:paraId="61E6C1EA" w14:textId="77777777" w:rsidR="00E061E4" w:rsidRPr="00E061E4" w:rsidRDefault="00E061E4" w:rsidP="00E061E4">
            <w:r>
              <w:t>42 dBm</w:t>
            </w:r>
          </w:p>
        </w:tc>
      </w:tr>
      <w:tr w:rsidR="00E061E4" w14:paraId="48897089" w14:textId="77777777" w:rsidTr="00E061E4">
        <w:trPr>
          <w:jc w:val="center"/>
        </w:trPr>
        <w:tc>
          <w:tcPr>
            <w:tcW w:w="1306" w:type="dxa"/>
            <w:tcBorders>
              <w:top w:val="single" w:sz="4" w:space="0" w:color="D22A23"/>
              <w:left w:val="single" w:sz="4" w:space="0" w:color="D22A23"/>
              <w:bottom w:val="single" w:sz="4" w:space="0" w:color="D22A23"/>
              <w:right w:val="single" w:sz="4" w:space="0" w:color="D22A23"/>
            </w:tcBorders>
            <w:shd w:val="clear" w:color="auto" w:fill="auto"/>
            <w:vAlign w:val="center"/>
            <w:hideMark/>
          </w:tcPr>
          <w:p w14:paraId="54ECFF9F" w14:textId="77777777" w:rsidR="00E061E4" w:rsidRPr="00E061E4" w:rsidRDefault="00E061E4" w:rsidP="00E061E4">
            <w:r w:rsidRPr="00D91F9D">
              <w:t>OOB</w:t>
            </w:r>
          </w:p>
        </w:tc>
        <w:tc>
          <w:tcPr>
            <w:tcW w:w="628" w:type="dxa"/>
            <w:tcBorders>
              <w:top w:val="single" w:sz="4" w:space="0" w:color="D22A23"/>
              <w:left w:val="single" w:sz="4" w:space="0" w:color="D22A23"/>
              <w:bottom w:val="single" w:sz="4" w:space="0" w:color="D22A23"/>
              <w:right w:val="single" w:sz="4" w:space="0" w:color="D22A23"/>
            </w:tcBorders>
            <w:shd w:val="clear" w:color="auto" w:fill="auto"/>
            <w:vAlign w:val="center"/>
            <w:hideMark/>
          </w:tcPr>
          <w:p w14:paraId="23174A9C" w14:textId="77777777" w:rsidR="00E061E4" w:rsidRPr="00E061E4" w:rsidRDefault="00E061E4" w:rsidP="00E061E4">
            <w:r w:rsidRPr="00D91F9D">
              <w:t>N.A.</w:t>
            </w:r>
          </w:p>
        </w:tc>
        <w:tc>
          <w:tcPr>
            <w:tcW w:w="7457" w:type="dxa"/>
            <w:tcBorders>
              <w:top w:val="single" w:sz="4" w:space="0" w:color="D22A23"/>
              <w:left w:val="single" w:sz="4" w:space="0" w:color="D22A23"/>
              <w:bottom w:val="single" w:sz="4" w:space="0" w:color="D22A23"/>
              <w:right w:val="single" w:sz="4" w:space="0" w:color="D22A23"/>
            </w:tcBorders>
            <w:shd w:val="clear" w:color="auto" w:fill="auto"/>
            <w:vAlign w:val="center"/>
          </w:tcPr>
          <w:p w14:paraId="4F95FFF6" w14:textId="77777777" w:rsidR="00E061E4" w:rsidRPr="00E061E4" w:rsidRDefault="00E061E4" w:rsidP="00E061E4">
            <w:r w:rsidRPr="00E061E4">
              <w:rPr>
                <w:noProof/>
                <w:lang w:val="fi-FI" w:eastAsia="fi-FI"/>
              </w:rPr>
              <w:drawing>
                <wp:inline distT="0" distB="0" distL="0" distR="0" wp14:anchorId="158EA27F" wp14:editId="1BFCA98C">
                  <wp:extent cx="4823460" cy="3009900"/>
                  <wp:effectExtent l="0" t="0" r="0" b="0"/>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31">
                            <a:extLst>
                              <a:ext uri="{28A0092B-C50C-407E-A947-70E740481C1C}">
                                <a14:useLocalDpi xmlns:a14="http://schemas.microsoft.com/office/drawing/2010/main" val="0"/>
                              </a:ext>
                            </a:extLst>
                          </a:blip>
                          <a:srcRect l="5806" t="5055" r="8530"/>
                          <a:stretch>
                            <a:fillRect/>
                          </a:stretch>
                        </pic:blipFill>
                        <pic:spPr bwMode="auto">
                          <a:xfrm>
                            <a:off x="0" y="0"/>
                            <a:ext cx="4823460" cy="3009900"/>
                          </a:xfrm>
                          <a:prstGeom prst="rect">
                            <a:avLst/>
                          </a:prstGeom>
                          <a:noFill/>
                          <a:ln>
                            <a:noFill/>
                          </a:ln>
                        </pic:spPr>
                      </pic:pic>
                    </a:graphicData>
                  </a:graphic>
                </wp:inline>
              </w:drawing>
            </w:r>
          </w:p>
        </w:tc>
      </w:tr>
      <w:tr w:rsidR="00E061E4" w14:paraId="65C7C4E7" w14:textId="77777777" w:rsidTr="00E061E4">
        <w:trPr>
          <w:jc w:val="center"/>
        </w:trPr>
        <w:tc>
          <w:tcPr>
            <w:tcW w:w="9391" w:type="dxa"/>
            <w:gridSpan w:val="3"/>
            <w:tcBorders>
              <w:top w:val="single" w:sz="4" w:space="0" w:color="D22A23"/>
              <w:left w:val="single" w:sz="4" w:space="0" w:color="D22A23"/>
              <w:bottom w:val="single" w:sz="4" w:space="0" w:color="D22A23"/>
              <w:right w:val="single" w:sz="4" w:space="0" w:color="D22A23"/>
            </w:tcBorders>
            <w:shd w:val="clear" w:color="auto" w:fill="auto"/>
            <w:vAlign w:val="center"/>
          </w:tcPr>
          <w:p w14:paraId="5BAF0E63" w14:textId="77777777" w:rsidR="00E061E4" w:rsidRPr="00E061E4" w:rsidRDefault="00E061E4" w:rsidP="00E061E4">
            <w:pPr>
              <w:pStyle w:val="ECCTableHeaderredfont"/>
            </w:pPr>
            <w:r w:rsidRPr="00E061E4">
              <w:t>Receiver</w:t>
            </w:r>
          </w:p>
        </w:tc>
      </w:tr>
      <w:tr w:rsidR="00E061E4" w14:paraId="3A389573" w14:textId="77777777" w:rsidTr="00E061E4">
        <w:trPr>
          <w:jc w:val="center"/>
        </w:trPr>
        <w:tc>
          <w:tcPr>
            <w:tcW w:w="1306" w:type="dxa"/>
            <w:tcBorders>
              <w:top w:val="single" w:sz="4" w:space="0" w:color="D22A23"/>
              <w:left w:val="single" w:sz="4" w:space="0" w:color="D22A23"/>
              <w:bottom w:val="single" w:sz="4" w:space="0" w:color="D22A23"/>
              <w:right w:val="single" w:sz="4" w:space="0" w:color="D22A23"/>
            </w:tcBorders>
            <w:shd w:val="clear" w:color="auto" w:fill="auto"/>
            <w:vAlign w:val="center"/>
          </w:tcPr>
          <w:p w14:paraId="3BD9C30F" w14:textId="77777777" w:rsidR="00E061E4" w:rsidRPr="00E061E4" w:rsidRDefault="00E061E4" w:rsidP="00E061E4">
            <w:r w:rsidRPr="00D91F9D">
              <w:t>Frequency range</w:t>
            </w:r>
          </w:p>
        </w:tc>
        <w:tc>
          <w:tcPr>
            <w:tcW w:w="628" w:type="dxa"/>
            <w:tcBorders>
              <w:top w:val="single" w:sz="4" w:space="0" w:color="D22A23"/>
              <w:left w:val="single" w:sz="4" w:space="0" w:color="D22A23"/>
              <w:bottom w:val="single" w:sz="4" w:space="0" w:color="D22A23"/>
              <w:right w:val="single" w:sz="4" w:space="0" w:color="D22A23"/>
            </w:tcBorders>
            <w:shd w:val="clear" w:color="auto" w:fill="auto"/>
            <w:vAlign w:val="center"/>
          </w:tcPr>
          <w:p w14:paraId="2C1CFAEE" w14:textId="77777777" w:rsidR="00E061E4" w:rsidRPr="00E061E4" w:rsidRDefault="00E061E4" w:rsidP="00E061E4">
            <w:r w:rsidRPr="00D91F9D">
              <w:t>MHz</w:t>
            </w:r>
          </w:p>
        </w:tc>
        <w:tc>
          <w:tcPr>
            <w:tcW w:w="7457" w:type="dxa"/>
            <w:tcBorders>
              <w:top w:val="single" w:sz="4" w:space="0" w:color="D22A23"/>
              <w:left w:val="single" w:sz="4" w:space="0" w:color="D22A23"/>
              <w:bottom w:val="single" w:sz="4" w:space="0" w:color="D22A23"/>
              <w:right w:val="single" w:sz="4" w:space="0" w:color="D22A23"/>
            </w:tcBorders>
            <w:shd w:val="clear" w:color="auto" w:fill="auto"/>
            <w:vAlign w:val="center"/>
          </w:tcPr>
          <w:p w14:paraId="6ED34630" w14:textId="77777777" w:rsidR="00E061E4" w:rsidRPr="00E061E4" w:rsidRDefault="00E061E4" w:rsidP="00E061E4">
            <w:r w:rsidRPr="00D91F9D">
              <w:t xml:space="preserve"> 1110-1156 MHz</w:t>
            </w:r>
          </w:p>
        </w:tc>
      </w:tr>
      <w:tr w:rsidR="00E061E4" w14:paraId="1523859C" w14:textId="77777777" w:rsidTr="00E061E4">
        <w:trPr>
          <w:jc w:val="center"/>
        </w:trPr>
        <w:tc>
          <w:tcPr>
            <w:tcW w:w="1306" w:type="dxa"/>
            <w:tcBorders>
              <w:top w:val="single" w:sz="4" w:space="0" w:color="D22A23"/>
              <w:left w:val="single" w:sz="4" w:space="0" w:color="D22A23"/>
              <w:bottom w:val="single" w:sz="4" w:space="0" w:color="D22A23"/>
              <w:right w:val="single" w:sz="4" w:space="0" w:color="D22A23"/>
            </w:tcBorders>
            <w:shd w:val="clear" w:color="auto" w:fill="auto"/>
            <w:vAlign w:val="center"/>
          </w:tcPr>
          <w:p w14:paraId="27CA39EA" w14:textId="77777777" w:rsidR="00E061E4" w:rsidRPr="00E061E4" w:rsidRDefault="00E061E4" w:rsidP="00E061E4">
            <w:r w:rsidRPr="00D91F9D">
              <w:t>Antenna Gain</w:t>
            </w:r>
          </w:p>
        </w:tc>
        <w:tc>
          <w:tcPr>
            <w:tcW w:w="628" w:type="dxa"/>
            <w:tcBorders>
              <w:top w:val="single" w:sz="4" w:space="0" w:color="D22A23"/>
              <w:left w:val="single" w:sz="4" w:space="0" w:color="D22A23"/>
              <w:bottom w:val="single" w:sz="4" w:space="0" w:color="D22A23"/>
              <w:right w:val="single" w:sz="4" w:space="0" w:color="D22A23"/>
            </w:tcBorders>
            <w:shd w:val="clear" w:color="auto" w:fill="auto"/>
            <w:vAlign w:val="center"/>
          </w:tcPr>
          <w:p w14:paraId="141C9762" w14:textId="77777777" w:rsidR="00E061E4" w:rsidRPr="00E061E4" w:rsidRDefault="00E061E4" w:rsidP="00E061E4">
            <w:r w:rsidRPr="00D91F9D">
              <w:t>dBi</w:t>
            </w:r>
          </w:p>
        </w:tc>
        <w:tc>
          <w:tcPr>
            <w:tcW w:w="7457" w:type="dxa"/>
            <w:tcBorders>
              <w:top w:val="single" w:sz="4" w:space="0" w:color="D22A23"/>
              <w:left w:val="single" w:sz="4" w:space="0" w:color="D22A23"/>
              <w:bottom w:val="single" w:sz="4" w:space="0" w:color="D22A23"/>
              <w:right w:val="single" w:sz="4" w:space="0" w:color="D22A23"/>
            </w:tcBorders>
            <w:shd w:val="clear" w:color="auto" w:fill="auto"/>
            <w:vAlign w:val="center"/>
          </w:tcPr>
          <w:p w14:paraId="27E8481F" w14:textId="77777777" w:rsidR="00E061E4" w:rsidRPr="00E061E4" w:rsidRDefault="00E061E4" w:rsidP="00E061E4">
            <w:r>
              <w:t>3</w:t>
            </w:r>
          </w:p>
        </w:tc>
      </w:tr>
      <w:tr w:rsidR="00E061E4" w14:paraId="081322FD" w14:textId="77777777" w:rsidTr="00E061E4">
        <w:trPr>
          <w:jc w:val="center"/>
        </w:trPr>
        <w:tc>
          <w:tcPr>
            <w:tcW w:w="1306" w:type="dxa"/>
            <w:tcBorders>
              <w:top w:val="single" w:sz="4" w:space="0" w:color="D22A23"/>
              <w:left w:val="single" w:sz="4" w:space="0" w:color="D22A23"/>
              <w:bottom w:val="single" w:sz="4" w:space="0" w:color="D22A23"/>
              <w:right w:val="single" w:sz="4" w:space="0" w:color="D22A23"/>
            </w:tcBorders>
            <w:shd w:val="clear" w:color="auto" w:fill="auto"/>
            <w:vAlign w:val="center"/>
          </w:tcPr>
          <w:p w14:paraId="0EC97BEE" w14:textId="77777777" w:rsidR="00E061E4" w:rsidRPr="00E061E4" w:rsidRDefault="00E061E4" w:rsidP="00E061E4">
            <w:r w:rsidRPr="00D91F9D">
              <w:lastRenderedPageBreak/>
              <w:t>Cable loss</w:t>
            </w:r>
          </w:p>
        </w:tc>
        <w:tc>
          <w:tcPr>
            <w:tcW w:w="628" w:type="dxa"/>
            <w:tcBorders>
              <w:top w:val="single" w:sz="4" w:space="0" w:color="D22A23"/>
              <w:left w:val="single" w:sz="4" w:space="0" w:color="D22A23"/>
              <w:bottom w:val="single" w:sz="4" w:space="0" w:color="D22A23"/>
              <w:right w:val="single" w:sz="4" w:space="0" w:color="D22A23"/>
            </w:tcBorders>
            <w:shd w:val="clear" w:color="auto" w:fill="auto"/>
            <w:vAlign w:val="center"/>
          </w:tcPr>
          <w:p w14:paraId="62A40D29" w14:textId="77777777" w:rsidR="00E061E4" w:rsidRPr="00E061E4" w:rsidRDefault="00E061E4" w:rsidP="00E061E4">
            <w:r w:rsidRPr="00D91F9D">
              <w:t>dB</w:t>
            </w:r>
          </w:p>
        </w:tc>
        <w:tc>
          <w:tcPr>
            <w:tcW w:w="7457" w:type="dxa"/>
            <w:tcBorders>
              <w:top w:val="single" w:sz="4" w:space="0" w:color="D22A23"/>
              <w:left w:val="single" w:sz="4" w:space="0" w:color="D22A23"/>
              <w:bottom w:val="single" w:sz="4" w:space="0" w:color="D22A23"/>
              <w:right w:val="single" w:sz="4" w:space="0" w:color="D22A23"/>
            </w:tcBorders>
            <w:shd w:val="clear" w:color="auto" w:fill="auto"/>
            <w:vAlign w:val="center"/>
          </w:tcPr>
          <w:p w14:paraId="4A99C479" w14:textId="77777777" w:rsidR="00E061E4" w:rsidRPr="00E061E4" w:rsidRDefault="00E061E4" w:rsidP="00E061E4">
            <w:r>
              <w:t>3</w:t>
            </w:r>
          </w:p>
        </w:tc>
      </w:tr>
      <w:tr w:rsidR="00E061E4" w14:paraId="02498C27" w14:textId="77777777" w:rsidTr="00E061E4">
        <w:trPr>
          <w:jc w:val="center"/>
        </w:trPr>
        <w:tc>
          <w:tcPr>
            <w:tcW w:w="1306" w:type="dxa"/>
            <w:tcBorders>
              <w:top w:val="single" w:sz="4" w:space="0" w:color="D22A23"/>
              <w:left w:val="single" w:sz="4" w:space="0" w:color="D22A23"/>
              <w:bottom w:val="single" w:sz="4" w:space="0" w:color="D22A23"/>
              <w:right w:val="single" w:sz="4" w:space="0" w:color="D22A23"/>
            </w:tcBorders>
            <w:shd w:val="clear" w:color="auto" w:fill="auto"/>
            <w:vAlign w:val="center"/>
          </w:tcPr>
          <w:p w14:paraId="6131ECE5" w14:textId="77777777" w:rsidR="00E061E4" w:rsidRPr="00E061E4" w:rsidRDefault="00E061E4" w:rsidP="00E061E4">
            <w:r>
              <w:t>Dupplexer Loss</w:t>
            </w:r>
          </w:p>
        </w:tc>
        <w:tc>
          <w:tcPr>
            <w:tcW w:w="628" w:type="dxa"/>
            <w:tcBorders>
              <w:top w:val="single" w:sz="4" w:space="0" w:color="D22A23"/>
              <w:left w:val="single" w:sz="4" w:space="0" w:color="D22A23"/>
              <w:bottom w:val="single" w:sz="4" w:space="0" w:color="D22A23"/>
              <w:right w:val="single" w:sz="4" w:space="0" w:color="D22A23"/>
            </w:tcBorders>
            <w:shd w:val="clear" w:color="auto" w:fill="auto"/>
            <w:vAlign w:val="center"/>
          </w:tcPr>
          <w:p w14:paraId="5359F4BE" w14:textId="77777777" w:rsidR="00E061E4" w:rsidRPr="00E061E4" w:rsidRDefault="00E061E4" w:rsidP="00E061E4">
            <w:r>
              <w:t>dB</w:t>
            </w:r>
          </w:p>
        </w:tc>
        <w:tc>
          <w:tcPr>
            <w:tcW w:w="7457" w:type="dxa"/>
            <w:tcBorders>
              <w:top w:val="single" w:sz="4" w:space="0" w:color="D22A23"/>
              <w:left w:val="single" w:sz="4" w:space="0" w:color="D22A23"/>
              <w:bottom w:val="single" w:sz="4" w:space="0" w:color="D22A23"/>
              <w:right w:val="single" w:sz="4" w:space="0" w:color="D22A23"/>
            </w:tcBorders>
            <w:shd w:val="clear" w:color="auto" w:fill="auto"/>
            <w:vAlign w:val="center"/>
          </w:tcPr>
          <w:p w14:paraId="3D0EF7E9" w14:textId="77777777" w:rsidR="00E061E4" w:rsidRPr="00E061E4" w:rsidRDefault="00E061E4" w:rsidP="00E061E4">
            <w:r>
              <w:t>1</w:t>
            </w:r>
          </w:p>
        </w:tc>
      </w:tr>
      <w:tr w:rsidR="00E061E4" w14:paraId="41C0EC97" w14:textId="77777777" w:rsidTr="00E061E4">
        <w:trPr>
          <w:jc w:val="center"/>
        </w:trPr>
        <w:tc>
          <w:tcPr>
            <w:tcW w:w="1306" w:type="dxa"/>
            <w:tcBorders>
              <w:top w:val="single" w:sz="4" w:space="0" w:color="D22A23"/>
              <w:left w:val="single" w:sz="4" w:space="0" w:color="D22A23"/>
              <w:bottom w:val="single" w:sz="4" w:space="0" w:color="D22A23"/>
              <w:right w:val="single" w:sz="4" w:space="0" w:color="D22A23"/>
            </w:tcBorders>
            <w:shd w:val="clear" w:color="auto" w:fill="auto"/>
            <w:vAlign w:val="center"/>
          </w:tcPr>
          <w:p w14:paraId="5A9253DD" w14:textId="77777777" w:rsidR="00E061E4" w:rsidRPr="00E061E4" w:rsidRDefault="00E061E4" w:rsidP="00E061E4">
            <w:r w:rsidRPr="00D91F9D">
              <w:t>Bandwidth</w:t>
            </w:r>
          </w:p>
        </w:tc>
        <w:tc>
          <w:tcPr>
            <w:tcW w:w="628" w:type="dxa"/>
            <w:tcBorders>
              <w:top w:val="single" w:sz="4" w:space="0" w:color="D22A23"/>
              <w:left w:val="single" w:sz="4" w:space="0" w:color="D22A23"/>
              <w:bottom w:val="single" w:sz="4" w:space="0" w:color="D22A23"/>
              <w:right w:val="single" w:sz="4" w:space="0" w:color="D22A23"/>
            </w:tcBorders>
            <w:shd w:val="clear" w:color="auto" w:fill="auto"/>
            <w:vAlign w:val="center"/>
          </w:tcPr>
          <w:p w14:paraId="3AA818C2" w14:textId="77777777" w:rsidR="00E061E4" w:rsidRPr="00E061E4" w:rsidRDefault="00E061E4" w:rsidP="00E061E4">
            <w:r w:rsidRPr="00D91F9D">
              <w:t>MHz</w:t>
            </w:r>
          </w:p>
        </w:tc>
        <w:tc>
          <w:tcPr>
            <w:tcW w:w="7457" w:type="dxa"/>
            <w:tcBorders>
              <w:top w:val="single" w:sz="4" w:space="0" w:color="D22A23"/>
              <w:left w:val="single" w:sz="4" w:space="0" w:color="D22A23"/>
              <w:bottom w:val="single" w:sz="4" w:space="0" w:color="D22A23"/>
              <w:right w:val="single" w:sz="4" w:space="0" w:color="D22A23"/>
            </w:tcBorders>
            <w:shd w:val="clear" w:color="auto" w:fill="auto"/>
            <w:vAlign w:val="center"/>
          </w:tcPr>
          <w:p w14:paraId="5DCAA24B" w14:textId="768CEFE1" w:rsidR="00E061E4" w:rsidRPr="00E061E4" w:rsidRDefault="00E061E4" w:rsidP="00E75A6C">
            <w:r w:rsidRPr="00D91F9D">
              <w:t>0</w:t>
            </w:r>
            <w:r w:rsidR="00E75A6C">
              <w:t>.</w:t>
            </w:r>
            <w:r w:rsidRPr="00D91F9D">
              <w:t xml:space="preserve">5 </w:t>
            </w:r>
          </w:p>
        </w:tc>
      </w:tr>
      <w:tr w:rsidR="00E061E4" w14:paraId="1FE68185" w14:textId="77777777" w:rsidTr="00E061E4">
        <w:trPr>
          <w:jc w:val="center"/>
        </w:trPr>
        <w:tc>
          <w:tcPr>
            <w:tcW w:w="1306" w:type="dxa"/>
            <w:tcBorders>
              <w:top w:val="single" w:sz="4" w:space="0" w:color="D22A23"/>
              <w:left w:val="single" w:sz="4" w:space="0" w:color="D22A23"/>
              <w:bottom w:val="single" w:sz="4" w:space="0" w:color="D22A23"/>
              <w:right w:val="single" w:sz="4" w:space="0" w:color="D22A23"/>
            </w:tcBorders>
            <w:shd w:val="clear" w:color="auto" w:fill="auto"/>
            <w:vAlign w:val="center"/>
          </w:tcPr>
          <w:p w14:paraId="2141326D" w14:textId="77777777" w:rsidR="00E061E4" w:rsidRPr="00E061E4" w:rsidRDefault="00E061E4" w:rsidP="00E061E4">
            <w:r w:rsidRPr="00D91F9D">
              <w:t>Noise figure</w:t>
            </w:r>
          </w:p>
        </w:tc>
        <w:tc>
          <w:tcPr>
            <w:tcW w:w="628" w:type="dxa"/>
            <w:tcBorders>
              <w:top w:val="single" w:sz="4" w:space="0" w:color="D22A23"/>
              <w:left w:val="single" w:sz="4" w:space="0" w:color="D22A23"/>
              <w:bottom w:val="single" w:sz="4" w:space="0" w:color="D22A23"/>
              <w:right w:val="single" w:sz="4" w:space="0" w:color="D22A23"/>
            </w:tcBorders>
            <w:shd w:val="clear" w:color="auto" w:fill="auto"/>
            <w:vAlign w:val="center"/>
          </w:tcPr>
          <w:p w14:paraId="5D3843B5" w14:textId="77777777" w:rsidR="00E061E4" w:rsidRPr="00E061E4" w:rsidRDefault="00E061E4" w:rsidP="00E061E4">
            <w:r w:rsidRPr="00D91F9D">
              <w:t>dB</w:t>
            </w:r>
          </w:p>
        </w:tc>
        <w:tc>
          <w:tcPr>
            <w:tcW w:w="7457" w:type="dxa"/>
            <w:tcBorders>
              <w:top w:val="single" w:sz="4" w:space="0" w:color="D22A23"/>
              <w:left w:val="single" w:sz="4" w:space="0" w:color="D22A23"/>
              <w:bottom w:val="single" w:sz="4" w:space="0" w:color="D22A23"/>
              <w:right w:val="single" w:sz="4" w:space="0" w:color="D22A23"/>
            </w:tcBorders>
            <w:shd w:val="clear" w:color="auto" w:fill="auto"/>
            <w:vAlign w:val="center"/>
          </w:tcPr>
          <w:p w14:paraId="528A54DD" w14:textId="77777777" w:rsidR="00E061E4" w:rsidRPr="00E061E4" w:rsidRDefault="00E061E4" w:rsidP="00E061E4">
            <w:r w:rsidRPr="00D91F9D">
              <w:t xml:space="preserve">6 </w:t>
            </w:r>
          </w:p>
        </w:tc>
      </w:tr>
      <w:tr w:rsidR="00E061E4" w14:paraId="6A74F948" w14:textId="77777777" w:rsidTr="00E061E4">
        <w:trPr>
          <w:jc w:val="center"/>
        </w:trPr>
        <w:tc>
          <w:tcPr>
            <w:tcW w:w="1306" w:type="dxa"/>
            <w:tcBorders>
              <w:top w:val="single" w:sz="4" w:space="0" w:color="D22A23"/>
              <w:left w:val="single" w:sz="4" w:space="0" w:color="D22A23"/>
              <w:bottom w:val="single" w:sz="4" w:space="0" w:color="D22A23"/>
              <w:right w:val="single" w:sz="4" w:space="0" w:color="D22A23"/>
            </w:tcBorders>
            <w:shd w:val="clear" w:color="auto" w:fill="auto"/>
            <w:vAlign w:val="center"/>
          </w:tcPr>
          <w:p w14:paraId="69039FFC" w14:textId="77777777" w:rsidR="00E061E4" w:rsidRPr="00E061E4" w:rsidRDefault="00E061E4" w:rsidP="00E061E4">
            <w:r w:rsidRPr="00D91F9D">
              <w:t>Selectivity</w:t>
            </w:r>
          </w:p>
        </w:tc>
        <w:tc>
          <w:tcPr>
            <w:tcW w:w="628" w:type="dxa"/>
            <w:tcBorders>
              <w:top w:val="single" w:sz="4" w:space="0" w:color="D22A23"/>
              <w:left w:val="single" w:sz="4" w:space="0" w:color="D22A23"/>
              <w:bottom w:val="single" w:sz="4" w:space="0" w:color="D22A23"/>
              <w:right w:val="single" w:sz="4" w:space="0" w:color="D22A23"/>
            </w:tcBorders>
            <w:shd w:val="clear" w:color="auto" w:fill="auto"/>
            <w:vAlign w:val="center"/>
          </w:tcPr>
          <w:p w14:paraId="4B1D6A20" w14:textId="77777777" w:rsidR="00E061E4" w:rsidRPr="00E061E4" w:rsidRDefault="00E061E4" w:rsidP="00E061E4">
            <w:r w:rsidRPr="00D91F9D">
              <w:t>dB</w:t>
            </w:r>
          </w:p>
        </w:tc>
        <w:tc>
          <w:tcPr>
            <w:tcW w:w="7457" w:type="dxa"/>
            <w:tcBorders>
              <w:top w:val="single" w:sz="4" w:space="0" w:color="D22A23"/>
              <w:left w:val="single" w:sz="4" w:space="0" w:color="D22A23"/>
              <w:bottom w:val="single" w:sz="4" w:space="0" w:color="D22A23"/>
              <w:right w:val="single" w:sz="4" w:space="0" w:color="D22A23"/>
            </w:tcBorders>
            <w:shd w:val="clear" w:color="auto" w:fill="auto"/>
            <w:vAlign w:val="center"/>
          </w:tcPr>
          <w:tbl>
            <w:tblPr>
              <w:tblW w:w="6804" w:type="dxa"/>
              <w:jc w:val="center"/>
              <w:tblLook w:val="04A0" w:firstRow="1" w:lastRow="0" w:firstColumn="1" w:lastColumn="0" w:noHBand="0" w:noVBand="1"/>
            </w:tblPr>
            <w:tblGrid>
              <w:gridCol w:w="3482"/>
              <w:gridCol w:w="3322"/>
            </w:tblGrid>
            <w:tr w:rsidR="00E061E4" w14:paraId="03672FE6" w14:textId="77777777" w:rsidTr="00E061E4">
              <w:trPr>
                <w:jc w:val="center"/>
              </w:trPr>
              <w:tc>
                <w:tcPr>
                  <w:tcW w:w="3482" w:type="dxa"/>
                  <w:tcBorders>
                    <w:top w:val="single" w:sz="4" w:space="0" w:color="auto"/>
                    <w:left w:val="single" w:sz="4" w:space="0" w:color="auto"/>
                    <w:bottom w:val="single" w:sz="4" w:space="0" w:color="auto"/>
                    <w:right w:val="single" w:sz="4" w:space="0" w:color="auto"/>
                  </w:tcBorders>
                  <w:hideMark/>
                </w:tcPr>
                <w:p w14:paraId="427D36D3" w14:textId="77777777" w:rsidR="00E061E4" w:rsidRPr="00E061E4" w:rsidRDefault="00E061E4" w:rsidP="00E061E4">
                  <w:r w:rsidRPr="008A54B2">
                    <w:t>Passband Ripple (±250 kHz)</w:t>
                  </w:r>
                </w:p>
              </w:tc>
              <w:tc>
                <w:tcPr>
                  <w:tcW w:w="3322" w:type="dxa"/>
                  <w:tcBorders>
                    <w:top w:val="single" w:sz="4" w:space="0" w:color="auto"/>
                    <w:left w:val="single" w:sz="4" w:space="0" w:color="auto"/>
                    <w:bottom w:val="single" w:sz="4" w:space="0" w:color="auto"/>
                    <w:right w:val="single" w:sz="4" w:space="0" w:color="auto"/>
                  </w:tcBorders>
                  <w:hideMark/>
                </w:tcPr>
                <w:p w14:paraId="58AD1764" w14:textId="77777777" w:rsidR="00E061E4" w:rsidRPr="00E061E4" w:rsidRDefault="00E061E4" w:rsidP="00E061E4">
                  <w:r w:rsidRPr="008A54B2">
                    <w:t>within ± 1 dB</w:t>
                  </w:r>
                </w:p>
              </w:tc>
            </w:tr>
            <w:tr w:rsidR="00E061E4" w14:paraId="57FA75FE" w14:textId="77777777" w:rsidTr="00E061E4">
              <w:trPr>
                <w:jc w:val="center"/>
              </w:trPr>
              <w:tc>
                <w:tcPr>
                  <w:tcW w:w="3482" w:type="dxa"/>
                  <w:tcBorders>
                    <w:top w:val="single" w:sz="4" w:space="0" w:color="auto"/>
                    <w:left w:val="single" w:sz="4" w:space="0" w:color="auto"/>
                    <w:bottom w:val="single" w:sz="4" w:space="0" w:color="auto"/>
                    <w:right w:val="single" w:sz="4" w:space="0" w:color="auto"/>
                  </w:tcBorders>
                  <w:hideMark/>
                </w:tcPr>
                <w:p w14:paraId="28A5327E" w14:textId="77777777" w:rsidR="00E061E4" w:rsidRPr="00E061E4" w:rsidRDefault="00E061E4" w:rsidP="00E061E4">
                  <w:r w:rsidRPr="008A54B2">
                    <w:t>Attenuation @ ±300 kHz</w:t>
                  </w:r>
                </w:p>
              </w:tc>
              <w:tc>
                <w:tcPr>
                  <w:tcW w:w="3322" w:type="dxa"/>
                  <w:tcBorders>
                    <w:top w:val="single" w:sz="4" w:space="0" w:color="auto"/>
                    <w:left w:val="single" w:sz="4" w:space="0" w:color="auto"/>
                    <w:bottom w:val="single" w:sz="4" w:space="0" w:color="auto"/>
                    <w:right w:val="single" w:sz="4" w:space="0" w:color="auto"/>
                  </w:tcBorders>
                  <w:hideMark/>
                </w:tcPr>
                <w:p w14:paraId="648EDE7E" w14:textId="77777777" w:rsidR="00E061E4" w:rsidRPr="00E061E4" w:rsidRDefault="00E061E4" w:rsidP="00E061E4">
                  <w:r w:rsidRPr="008A54B2">
                    <w:t>&gt; 6 dB</w:t>
                  </w:r>
                </w:p>
              </w:tc>
            </w:tr>
            <w:tr w:rsidR="00E061E4" w14:paraId="7BD002D1" w14:textId="77777777" w:rsidTr="00E061E4">
              <w:trPr>
                <w:jc w:val="center"/>
              </w:trPr>
              <w:tc>
                <w:tcPr>
                  <w:tcW w:w="3482" w:type="dxa"/>
                  <w:tcBorders>
                    <w:top w:val="single" w:sz="4" w:space="0" w:color="auto"/>
                    <w:left w:val="single" w:sz="4" w:space="0" w:color="auto"/>
                    <w:bottom w:val="single" w:sz="4" w:space="0" w:color="auto"/>
                    <w:right w:val="single" w:sz="4" w:space="0" w:color="auto"/>
                  </w:tcBorders>
                  <w:hideMark/>
                </w:tcPr>
                <w:p w14:paraId="3E8D7288" w14:textId="77777777" w:rsidR="00E061E4" w:rsidRPr="00E061E4" w:rsidRDefault="00E061E4" w:rsidP="00E061E4">
                  <w:r w:rsidRPr="008A54B2">
                    <w:t>Attenuation @ ±400 kHz</w:t>
                  </w:r>
                </w:p>
              </w:tc>
              <w:tc>
                <w:tcPr>
                  <w:tcW w:w="3322" w:type="dxa"/>
                  <w:tcBorders>
                    <w:top w:val="single" w:sz="4" w:space="0" w:color="auto"/>
                    <w:left w:val="single" w:sz="4" w:space="0" w:color="auto"/>
                    <w:bottom w:val="single" w:sz="4" w:space="0" w:color="auto"/>
                    <w:right w:val="single" w:sz="4" w:space="0" w:color="auto"/>
                  </w:tcBorders>
                  <w:hideMark/>
                </w:tcPr>
                <w:p w14:paraId="536F9C67" w14:textId="77777777" w:rsidR="00E061E4" w:rsidRPr="00E061E4" w:rsidRDefault="00E061E4" w:rsidP="00E061E4">
                  <w:r w:rsidRPr="008A54B2">
                    <w:t>&gt; 40 dB</w:t>
                  </w:r>
                </w:p>
              </w:tc>
            </w:tr>
            <w:tr w:rsidR="00E061E4" w14:paraId="4B362A89" w14:textId="77777777" w:rsidTr="00E061E4">
              <w:trPr>
                <w:jc w:val="center"/>
              </w:trPr>
              <w:tc>
                <w:tcPr>
                  <w:tcW w:w="3482" w:type="dxa"/>
                  <w:tcBorders>
                    <w:top w:val="single" w:sz="4" w:space="0" w:color="auto"/>
                    <w:left w:val="single" w:sz="4" w:space="0" w:color="auto"/>
                    <w:bottom w:val="single" w:sz="4" w:space="0" w:color="auto"/>
                    <w:right w:val="single" w:sz="4" w:space="0" w:color="auto"/>
                  </w:tcBorders>
                  <w:hideMark/>
                </w:tcPr>
                <w:p w14:paraId="7608FF3D" w14:textId="77777777" w:rsidR="00E061E4" w:rsidRPr="00E061E4" w:rsidRDefault="00E061E4" w:rsidP="00E061E4">
                  <w:r w:rsidRPr="008A54B2">
                    <w:t>Attenuation @ ±500 kHz</w:t>
                  </w:r>
                </w:p>
              </w:tc>
              <w:tc>
                <w:tcPr>
                  <w:tcW w:w="3322" w:type="dxa"/>
                  <w:tcBorders>
                    <w:top w:val="single" w:sz="4" w:space="0" w:color="auto"/>
                    <w:left w:val="single" w:sz="4" w:space="0" w:color="auto"/>
                    <w:bottom w:val="single" w:sz="4" w:space="0" w:color="auto"/>
                    <w:right w:val="single" w:sz="4" w:space="0" w:color="auto"/>
                  </w:tcBorders>
                  <w:hideMark/>
                </w:tcPr>
                <w:p w14:paraId="5234B5FA" w14:textId="77777777" w:rsidR="00E061E4" w:rsidRPr="00E061E4" w:rsidRDefault="00E061E4" w:rsidP="00E061E4">
                  <w:r w:rsidRPr="008A54B2">
                    <w:t>&gt; 70 dB</w:t>
                  </w:r>
                </w:p>
              </w:tc>
            </w:tr>
            <w:tr w:rsidR="00E061E4" w14:paraId="4D4A9F4B" w14:textId="77777777" w:rsidTr="00E061E4">
              <w:trPr>
                <w:jc w:val="center"/>
              </w:trPr>
              <w:tc>
                <w:tcPr>
                  <w:tcW w:w="3482" w:type="dxa"/>
                  <w:tcBorders>
                    <w:top w:val="single" w:sz="4" w:space="0" w:color="auto"/>
                    <w:left w:val="single" w:sz="4" w:space="0" w:color="auto"/>
                    <w:bottom w:val="single" w:sz="4" w:space="0" w:color="auto"/>
                    <w:right w:val="single" w:sz="4" w:space="0" w:color="auto"/>
                  </w:tcBorders>
                  <w:hideMark/>
                </w:tcPr>
                <w:p w14:paraId="780AA721" w14:textId="77777777" w:rsidR="00E061E4" w:rsidRPr="00E061E4" w:rsidRDefault="00E061E4" w:rsidP="00E061E4">
                  <w:r w:rsidRPr="008A54B2">
                    <w:t>Attenuation @ ±600 kHz</w:t>
                  </w:r>
                </w:p>
              </w:tc>
              <w:tc>
                <w:tcPr>
                  <w:tcW w:w="3322" w:type="dxa"/>
                  <w:tcBorders>
                    <w:top w:val="single" w:sz="4" w:space="0" w:color="auto"/>
                    <w:left w:val="single" w:sz="4" w:space="0" w:color="auto"/>
                    <w:bottom w:val="single" w:sz="4" w:space="0" w:color="auto"/>
                    <w:right w:val="single" w:sz="4" w:space="0" w:color="auto"/>
                  </w:tcBorders>
                  <w:hideMark/>
                </w:tcPr>
                <w:p w14:paraId="4BBA8344" w14:textId="77777777" w:rsidR="00E061E4" w:rsidRPr="00E061E4" w:rsidRDefault="00E061E4" w:rsidP="00E061E4">
                  <w:r w:rsidRPr="008A54B2">
                    <w:t>&gt; 80 dB</w:t>
                  </w:r>
                </w:p>
              </w:tc>
            </w:tr>
            <w:tr w:rsidR="00E061E4" w14:paraId="6D76953B" w14:textId="77777777" w:rsidTr="00E061E4">
              <w:trPr>
                <w:jc w:val="center"/>
              </w:trPr>
              <w:tc>
                <w:tcPr>
                  <w:tcW w:w="3482" w:type="dxa"/>
                  <w:tcBorders>
                    <w:top w:val="single" w:sz="4" w:space="0" w:color="auto"/>
                    <w:left w:val="single" w:sz="4" w:space="0" w:color="auto"/>
                    <w:bottom w:val="single" w:sz="4" w:space="0" w:color="auto"/>
                    <w:right w:val="single" w:sz="4" w:space="0" w:color="auto"/>
                  </w:tcBorders>
                  <w:hideMark/>
                </w:tcPr>
                <w:p w14:paraId="42CDE70C" w14:textId="77777777" w:rsidR="00E061E4" w:rsidRPr="00E061E4" w:rsidRDefault="00E061E4" w:rsidP="00E061E4">
                  <w:r w:rsidRPr="008A54B2">
                    <w:t>Attenuation @ ±1000 kHz</w:t>
                  </w:r>
                </w:p>
              </w:tc>
              <w:tc>
                <w:tcPr>
                  <w:tcW w:w="3322" w:type="dxa"/>
                  <w:tcBorders>
                    <w:top w:val="single" w:sz="4" w:space="0" w:color="auto"/>
                    <w:left w:val="single" w:sz="4" w:space="0" w:color="auto"/>
                    <w:bottom w:val="single" w:sz="4" w:space="0" w:color="auto"/>
                    <w:right w:val="single" w:sz="4" w:space="0" w:color="auto"/>
                  </w:tcBorders>
                  <w:hideMark/>
                </w:tcPr>
                <w:p w14:paraId="7025994A" w14:textId="77777777" w:rsidR="00E061E4" w:rsidRPr="00E061E4" w:rsidRDefault="00E061E4" w:rsidP="00E061E4">
                  <w:r w:rsidRPr="008A54B2">
                    <w:t>&gt; 90 dB</w:t>
                  </w:r>
                </w:p>
              </w:tc>
            </w:tr>
          </w:tbl>
          <w:p w14:paraId="7947E141" w14:textId="77777777" w:rsidR="00E061E4" w:rsidRPr="00D91F9D" w:rsidRDefault="00E061E4" w:rsidP="00E061E4"/>
          <w:p w14:paraId="55997F4F" w14:textId="77777777" w:rsidR="00E061E4" w:rsidRPr="00E061E4" w:rsidRDefault="00E061E4" w:rsidP="00E061E4">
            <w:r w:rsidRPr="00E061E4">
              <w:rPr>
                <w:noProof/>
                <w:lang w:val="fi-FI" w:eastAsia="fi-FI"/>
              </w:rPr>
              <w:drawing>
                <wp:inline distT="0" distB="0" distL="0" distR="0" wp14:anchorId="4701174E" wp14:editId="0FE7F510">
                  <wp:extent cx="4594860" cy="2880360"/>
                  <wp:effectExtent l="0" t="0" r="0" b="0"/>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4350"/>
                          <pic:cNvPicPr>
                            <a:picLocks noChangeAspect="1" noChangeArrowheads="1"/>
                          </pic:cNvPicPr>
                        </pic:nvPicPr>
                        <pic:blipFill>
                          <a:blip r:embed="rId132">
                            <a:extLst>
                              <a:ext uri="{28A0092B-C50C-407E-A947-70E740481C1C}">
                                <a14:useLocalDpi xmlns:a14="http://schemas.microsoft.com/office/drawing/2010/main" val="0"/>
                              </a:ext>
                            </a:extLst>
                          </a:blip>
                          <a:srcRect l="6398" t="4845" r="8176"/>
                          <a:stretch>
                            <a:fillRect/>
                          </a:stretch>
                        </pic:blipFill>
                        <pic:spPr bwMode="auto">
                          <a:xfrm>
                            <a:off x="0" y="0"/>
                            <a:ext cx="4594860" cy="2880360"/>
                          </a:xfrm>
                          <a:prstGeom prst="rect">
                            <a:avLst/>
                          </a:prstGeom>
                          <a:noFill/>
                          <a:ln>
                            <a:noFill/>
                          </a:ln>
                        </pic:spPr>
                      </pic:pic>
                    </a:graphicData>
                  </a:graphic>
                </wp:inline>
              </w:drawing>
            </w:r>
          </w:p>
          <w:p w14:paraId="7CB5EDE9" w14:textId="77777777" w:rsidR="00E061E4" w:rsidRPr="00D91F9D" w:rsidRDefault="00E061E4" w:rsidP="00E061E4"/>
        </w:tc>
      </w:tr>
    </w:tbl>
    <w:p w14:paraId="248C1FE4" w14:textId="77777777" w:rsidR="00E061E4" w:rsidRPr="00E061E4" w:rsidRDefault="00E061E4" w:rsidP="00B47B8C">
      <w:pPr>
        <w:pStyle w:val="ECCAnnexheading3"/>
      </w:pPr>
      <w:r w:rsidRPr="00E061E4">
        <w:t>Modelling assumptions</w:t>
      </w:r>
    </w:p>
    <w:p w14:paraId="2EB03469" w14:textId="1C7EADB8" w:rsidR="00E061E4" w:rsidRPr="00E061E4" w:rsidRDefault="00E061E4" w:rsidP="00E061E4">
      <w:r w:rsidRPr="00E061E4">
        <w:t>The propagation model is Free Space Loss between an airborn</w:t>
      </w:r>
      <w:r w:rsidR="00E75A6C">
        <w:t>e</w:t>
      </w:r>
      <w:r w:rsidRPr="00E061E4">
        <w:t xml:space="preserve"> platform and PMSE devices used in open-air conditions, therefore omnidirectional without building loss and body loss. </w:t>
      </w:r>
    </w:p>
    <w:p w14:paraId="38D77E08" w14:textId="77777777" w:rsidR="00E061E4" w:rsidRPr="00E061E4" w:rsidRDefault="00E061E4" w:rsidP="00B47B8C">
      <w:pPr>
        <w:pStyle w:val="ECCAnnexheading3"/>
      </w:pPr>
      <w:r w:rsidRPr="00E061E4">
        <w:lastRenderedPageBreak/>
        <w:t>CONCLUSION</w:t>
      </w:r>
    </w:p>
    <w:p w14:paraId="3E0AC33C" w14:textId="77777777" w:rsidR="00E061E4" w:rsidRPr="00E061E4" w:rsidRDefault="00E061E4" w:rsidP="00B47B8C">
      <w:pPr>
        <w:pStyle w:val="ECCAnnexheading4"/>
      </w:pPr>
      <w:bookmarkStart w:id="157" w:name="_Toc2761844"/>
      <w:r>
        <w:t>Impact of PMSE to protect airborne receivers of LDACS between 1110-1156 MHz</w:t>
      </w:r>
      <w:bookmarkEnd w:id="157"/>
    </w:p>
    <w:p w14:paraId="3DF0B5D4" w14:textId="77777777" w:rsidR="00E061E4" w:rsidRDefault="00E061E4" w:rsidP="00E061E4">
      <w:r>
        <w:t>The PMSE equipments are assumed to be deployed outdoor, then the free space propagation model is considered.</w:t>
      </w:r>
    </w:p>
    <w:p w14:paraId="567C6878" w14:textId="77777777" w:rsidR="00E061E4" w:rsidRDefault="00E061E4" w:rsidP="00E061E4">
      <w:r w:rsidRPr="00341113">
        <w:t xml:space="preserve">The </w:t>
      </w:r>
      <w:r>
        <w:t>airborne antenna gain</w:t>
      </w:r>
      <w:r w:rsidRPr="00341113">
        <w:t xml:space="preserve"> is </w:t>
      </w:r>
      <w:r>
        <w:t>up to 3</w:t>
      </w:r>
      <w:r w:rsidRPr="00341113">
        <w:t xml:space="preserve"> dB</w:t>
      </w:r>
      <w:r>
        <w:t>i, the receiver bandwidth is 0.5 MHz and the cable loss is 2 dB (including duplexer loss).</w:t>
      </w:r>
    </w:p>
    <w:p w14:paraId="7DC0B75B" w14:textId="77777777" w:rsidR="00E061E4" w:rsidRPr="00E061E4" w:rsidRDefault="00E061E4" w:rsidP="00B47B8C">
      <w:pPr>
        <w:pStyle w:val="ECCAnnexheading4"/>
      </w:pPr>
      <w:bookmarkStart w:id="158" w:name="_Toc2761845"/>
      <w:r w:rsidRPr="00157DDC">
        <w:t>S</w:t>
      </w:r>
      <w:r w:rsidRPr="00E061E4">
        <w:t>eparation distance to protect the LDACS airborne receiver</w:t>
      </w:r>
      <w:bookmarkEnd w:id="158"/>
      <w:r w:rsidRPr="00E061E4">
        <w:t xml:space="preserve"> </w:t>
      </w:r>
    </w:p>
    <w:p w14:paraId="6547103F" w14:textId="77777777" w:rsidR="00E061E4" w:rsidRPr="000A4EC3" w:rsidRDefault="00E061E4" w:rsidP="00E061E4"/>
    <w:tbl>
      <w:tblPr>
        <w:tblW w:w="0" w:type="auto"/>
        <w:jc w:val="center"/>
        <w:tblBorders>
          <w:top w:val="single" w:sz="4" w:space="0" w:color="D22A23"/>
          <w:left w:val="single" w:sz="4" w:space="0" w:color="D22A23"/>
          <w:bottom w:val="single" w:sz="4" w:space="0" w:color="D22A23"/>
          <w:right w:val="single" w:sz="4" w:space="0" w:color="D22A23"/>
          <w:insideH w:val="single" w:sz="4" w:space="0" w:color="D22A23"/>
          <w:insideV w:val="single" w:sz="4" w:space="0" w:color="D22A23"/>
        </w:tblBorders>
        <w:tblCellMar>
          <w:top w:w="57" w:type="dxa"/>
        </w:tblCellMar>
        <w:tblLook w:val="04A0" w:firstRow="1" w:lastRow="0" w:firstColumn="1" w:lastColumn="0" w:noHBand="0" w:noVBand="1"/>
      </w:tblPr>
      <w:tblGrid>
        <w:gridCol w:w="3438"/>
        <w:gridCol w:w="5421"/>
      </w:tblGrid>
      <w:tr w:rsidR="00E061E4" w:rsidRPr="001A375E" w14:paraId="0CAF9525" w14:textId="77777777" w:rsidTr="00E061E4">
        <w:trPr>
          <w:tblHeader/>
          <w:jc w:val="center"/>
        </w:trPr>
        <w:tc>
          <w:tcPr>
            <w:tcW w:w="3438" w:type="dxa"/>
            <w:tcBorders>
              <w:top w:val="single" w:sz="4" w:space="0" w:color="D22A23"/>
              <w:left w:val="single" w:sz="4" w:space="0" w:color="D22A23"/>
              <w:bottom w:val="single" w:sz="4" w:space="0" w:color="D22A23"/>
              <w:right w:val="single" w:sz="4" w:space="0" w:color="FFFFFF"/>
              <w:tl2br w:val="nil"/>
              <w:tr2bl w:val="nil"/>
            </w:tcBorders>
            <w:shd w:val="clear" w:color="auto" w:fill="D22A23"/>
            <w:vAlign w:val="center"/>
            <w:hideMark/>
          </w:tcPr>
          <w:p w14:paraId="72473A31" w14:textId="77777777" w:rsidR="00E061E4" w:rsidRPr="00E061E4" w:rsidRDefault="00E061E4" w:rsidP="00E75A6C">
            <w:pPr>
              <w:pStyle w:val="ECCTableHeaderwhitefont"/>
            </w:pPr>
            <w:r w:rsidRPr="00E061E4">
              <w:t>Parameters</w:t>
            </w:r>
          </w:p>
        </w:tc>
        <w:tc>
          <w:tcPr>
            <w:tcW w:w="5421" w:type="dxa"/>
            <w:tcBorders>
              <w:top w:val="single" w:sz="4" w:space="0" w:color="D22A23"/>
              <w:left w:val="single" w:sz="4" w:space="0" w:color="FFFFFF"/>
              <w:bottom w:val="single" w:sz="4" w:space="0" w:color="D22A23"/>
              <w:right w:val="single" w:sz="4" w:space="0" w:color="D22A23"/>
              <w:tl2br w:val="nil"/>
              <w:tr2bl w:val="nil"/>
            </w:tcBorders>
            <w:shd w:val="clear" w:color="auto" w:fill="D22A23"/>
            <w:vAlign w:val="center"/>
            <w:hideMark/>
          </w:tcPr>
          <w:p w14:paraId="31906CED" w14:textId="77777777" w:rsidR="00E061E4" w:rsidRPr="00E061E4" w:rsidRDefault="00E061E4" w:rsidP="00E75A6C">
            <w:pPr>
              <w:pStyle w:val="ECCTableHeaderwhitefont"/>
            </w:pPr>
            <w:r w:rsidRPr="00E061E4">
              <w:t>Impact of audio PMSE transmitter on LDACS airborne receiver</w:t>
            </w:r>
          </w:p>
        </w:tc>
      </w:tr>
      <w:tr w:rsidR="00E061E4" w:rsidRPr="001A375E" w14:paraId="139AB050" w14:textId="77777777" w:rsidTr="00E061E4">
        <w:trPr>
          <w:jc w:val="center"/>
        </w:trPr>
        <w:tc>
          <w:tcPr>
            <w:tcW w:w="3438" w:type="dxa"/>
            <w:tcBorders>
              <w:top w:val="single" w:sz="4" w:space="0" w:color="D22A23"/>
              <w:left w:val="single" w:sz="4" w:space="0" w:color="D22A23"/>
              <w:bottom w:val="single" w:sz="4" w:space="0" w:color="D22A23"/>
              <w:right w:val="single" w:sz="4" w:space="0" w:color="D22A23"/>
            </w:tcBorders>
            <w:shd w:val="clear" w:color="auto" w:fill="auto"/>
            <w:vAlign w:val="center"/>
            <w:hideMark/>
          </w:tcPr>
          <w:p w14:paraId="46F96623" w14:textId="77777777" w:rsidR="00E061E4" w:rsidRPr="00E061E4" w:rsidRDefault="00E061E4" w:rsidP="00E061E4">
            <w:r>
              <w:t xml:space="preserve">PMSE </w:t>
            </w:r>
            <w:r w:rsidRPr="00E061E4">
              <w:t>e.i.r.p (dBm)</w:t>
            </w:r>
          </w:p>
        </w:tc>
        <w:tc>
          <w:tcPr>
            <w:tcW w:w="5421" w:type="dxa"/>
            <w:tcBorders>
              <w:top w:val="single" w:sz="4" w:space="0" w:color="D22A23"/>
              <w:left w:val="single" w:sz="4" w:space="0" w:color="D22A23"/>
              <w:bottom w:val="single" w:sz="4" w:space="0" w:color="D22A23"/>
              <w:right w:val="single" w:sz="4" w:space="0" w:color="D22A23"/>
            </w:tcBorders>
            <w:shd w:val="clear" w:color="auto" w:fill="auto"/>
            <w:vAlign w:val="center"/>
          </w:tcPr>
          <w:p w14:paraId="68D0214F" w14:textId="77777777" w:rsidR="00E061E4" w:rsidRPr="00E061E4" w:rsidRDefault="00E061E4" w:rsidP="00E061E4">
            <w:r w:rsidRPr="00C9777E">
              <w:t>17 dBm</w:t>
            </w:r>
          </w:p>
        </w:tc>
      </w:tr>
      <w:tr w:rsidR="00E061E4" w:rsidRPr="00D91F9D" w14:paraId="0A8C06CD" w14:textId="77777777" w:rsidTr="00E061E4">
        <w:trPr>
          <w:jc w:val="center"/>
        </w:trPr>
        <w:tc>
          <w:tcPr>
            <w:tcW w:w="3438" w:type="dxa"/>
            <w:tcBorders>
              <w:top w:val="single" w:sz="4" w:space="0" w:color="D22A23"/>
              <w:left w:val="single" w:sz="4" w:space="0" w:color="D22A23"/>
              <w:bottom w:val="single" w:sz="4" w:space="0" w:color="D22A23"/>
              <w:right w:val="single" w:sz="4" w:space="0" w:color="D22A23"/>
            </w:tcBorders>
            <w:shd w:val="clear" w:color="auto" w:fill="auto"/>
            <w:vAlign w:val="center"/>
          </w:tcPr>
          <w:p w14:paraId="306AB405" w14:textId="77777777" w:rsidR="00E061E4" w:rsidRPr="00E061E4" w:rsidRDefault="00E061E4" w:rsidP="00E061E4">
            <w:r>
              <w:t>Aggregated Effect (3 PMSE within 1 MHz Bandwidth) (dB)</w:t>
            </w:r>
          </w:p>
        </w:tc>
        <w:tc>
          <w:tcPr>
            <w:tcW w:w="5421" w:type="dxa"/>
            <w:tcBorders>
              <w:top w:val="single" w:sz="4" w:space="0" w:color="D22A23"/>
              <w:left w:val="single" w:sz="4" w:space="0" w:color="D22A23"/>
              <w:bottom w:val="single" w:sz="4" w:space="0" w:color="D22A23"/>
              <w:right w:val="single" w:sz="4" w:space="0" w:color="D22A23"/>
            </w:tcBorders>
            <w:shd w:val="clear" w:color="auto" w:fill="auto"/>
            <w:vAlign w:val="center"/>
          </w:tcPr>
          <w:p w14:paraId="0888FE2F" w14:textId="77777777" w:rsidR="00E061E4" w:rsidRPr="00E061E4" w:rsidRDefault="00E061E4" w:rsidP="00E061E4">
            <w:r>
              <w:t>1.76 dB</w:t>
            </w:r>
          </w:p>
        </w:tc>
      </w:tr>
      <w:tr w:rsidR="00E061E4" w:rsidRPr="001A375E" w14:paraId="2D9FE070" w14:textId="77777777" w:rsidTr="00E061E4">
        <w:trPr>
          <w:jc w:val="center"/>
        </w:trPr>
        <w:tc>
          <w:tcPr>
            <w:tcW w:w="3438" w:type="dxa"/>
            <w:tcBorders>
              <w:top w:val="single" w:sz="4" w:space="0" w:color="D22A23"/>
              <w:left w:val="single" w:sz="4" w:space="0" w:color="D22A23"/>
              <w:bottom w:val="single" w:sz="4" w:space="0" w:color="D22A23"/>
              <w:right w:val="single" w:sz="4" w:space="0" w:color="D22A23"/>
            </w:tcBorders>
            <w:shd w:val="clear" w:color="auto" w:fill="auto"/>
            <w:vAlign w:val="center"/>
          </w:tcPr>
          <w:p w14:paraId="38EDA304" w14:textId="77777777" w:rsidR="00E061E4" w:rsidRPr="00E061E4" w:rsidRDefault="00E061E4" w:rsidP="00E061E4">
            <w:r w:rsidRPr="00C9777E">
              <w:t>LDACS receiver Noise (dBm)</w:t>
            </w:r>
          </w:p>
        </w:tc>
        <w:tc>
          <w:tcPr>
            <w:tcW w:w="5421" w:type="dxa"/>
            <w:tcBorders>
              <w:top w:val="single" w:sz="4" w:space="0" w:color="D22A23"/>
              <w:left w:val="single" w:sz="4" w:space="0" w:color="D22A23"/>
              <w:bottom w:val="single" w:sz="4" w:space="0" w:color="D22A23"/>
              <w:right w:val="single" w:sz="4" w:space="0" w:color="D22A23"/>
            </w:tcBorders>
            <w:shd w:val="clear" w:color="auto" w:fill="auto"/>
            <w:vAlign w:val="center"/>
          </w:tcPr>
          <w:p w14:paraId="0F93A14E" w14:textId="77777777" w:rsidR="00E061E4" w:rsidRPr="00E061E4" w:rsidRDefault="00E061E4" w:rsidP="00E061E4">
            <w:r w:rsidRPr="00C9777E">
              <w:t>-110.94 dBm</w:t>
            </w:r>
          </w:p>
        </w:tc>
      </w:tr>
      <w:tr w:rsidR="00E061E4" w:rsidRPr="001A375E" w14:paraId="1CE18EA7" w14:textId="77777777" w:rsidTr="00E061E4">
        <w:trPr>
          <w:jc w:val="center"/>
        </w:trPr>
        <w:tc>
          <w:tcPr>
            <w:tcW w:w="3438" w:type="dxa"/>
            <w:tcBorders>
              <w:top w:val="single" w:sz="4" w:space="0" w:color="D22A23"/>
              <w:left w:val="single" w:sz="4" w:space="0" w:color="D22A23"/>
              <w:bottom w:val="single" w:sz="4" w:space="0" w:color="D22A23"/>
              <w:right w:val="single" w:sz="4" w:space="0" w:color="D22A23"/>
            </w:tcBorders>
            <w:shd w:val="clear" w:color="auto" w:fill="auto"/>
            <w:vAlign w:val="center"/>
          </w:tcPr>
          <w:p w14:paraId="6971FDE1" w14:textId="77777777" w:rsidR="00E061E4" w:rsidRPr="00E061E4" w:rsidRDefault="00E061E4" w:rsidP="00E061E4">
            <w:r w:rsidRPr="00C9777E">
              <w:t>LDACS antenna gain (dBi)</w:t>
            </w:r>
          </w:p>
        </w:tc>
        <w:tc>
          <w:tcPr>
            <w:tcW w:w="5421" w:type="dxa"/>
            <w:tcBorders>
              <w:top w:val="single" w:sz="4" w:space="0" w:color="D22A23"/>
              <w:left w:val="single" w:sz="4" w:space="0" w:color="D22A23"/>
              <w:bottom w:val="single" w:sz="4" w:space="0" w:color="D22A23"/>
              <w:right w:val="single" w:sz="4" w:space="0" w:color="D22A23"/>
            </w:tcBorders>
            <w:shd w:val="clear" w:color="auto" w:fill="auto"/>
            <w:vAlign w:val="center"/>
          </w:tcPr>
          <w:p w14:paraId="55258EBB" w14:textId="77777777" w:rsidR="00E061E4" w:rsidRPr="00E061E4" w:rsidRDefault="00E061E4" w:rsidP="00E061E4">
            <w:r>
              <w:t>3</w:t>
            </w:r>
          </w:p>
        </w:tc>
      </w:tr>
      <w:tr w:rsidR="00E061E4" w:rsidRPr="001A375E" w14:paraId="2BC13BCA" w14:textId="77777777" w:rsidTr="00E061E4">
        <w:trPr>
          <w:jc w:val="center"/>
        </w:trPr>
        <w:tc>
          <w:tcPr>
            <w:tcW w:w="3438" w:type="dxa"/>
            <w:tcBorders>
              <w:top w:val="single" w:sz="4" w:space="0" w:color="D22A23"/>
              <w:left w:val="single" w:sz="4" w:space="0" w:color="D22A23"/>
              <w:bottom w:val="single" w:sz="4" w:space="0" w:color="D22A23"/>
              <w:right w:val="single" w:sz="4" w:space="0" w:color="D22A23"/>
            </w:tcBorders>
            <w:shd w:val="clear" w:color="auto" w:fill="auto"/>
            <w:vAlign w:val="center"/>
          </w:tcPr>
          <w:p w14:paraId="142A53AB" w14:textId="77777777" w:rsidR="00E061E4" w:rsidRPr="00E061E4" w:rsidRDefault="00E061E4" w:rsidP="00E061E4">
            <w:r w:rsidRPr="00C9777E">
              <w:t>Cable loss</w:t>
            </w:r>
            <w:r w:rsidRPr="00E061E4">
              <w:t xml:space="preserve"> (Duplexer included) (dB)</w:t>
            </w:r>
          </w:p>
        </w:tc>
        <w:tc>
          <w:tcPr>
            <w:tcW w:w="5421" w:type="dxa"/>
            <w:tcBorders>
              <w:top w:val="single" w:sz="4" w:space="0" w:color="D22A23"/>
              <w:left w:val="single" w:sz="4" w:space="0" w:color="D22A23"/>
              <w:bottom w:val="single" w:sz="4" w:space="0" w:color="D22A23"/>
              <w:right w:val="single" w:sz="4" w:space="0" w:color="D22A23"/>
            </w:tcBorders>
            <w:shd w:val="clear" w:color="auto" w:fill="auto"/>
            <w:vAlign w:val="center"/>
          </w:tcPr>
          <w:p w14:paraId="36D88709" w14:textId="77777777" w:rsidR="00E061E4" w:rsidRPr="00E061E4" w:rsidRDefault="00E061E4" w:rsidP="00E061E4">
            <w:r>
              <w:t>2</w:t>
            </w:r>
          </w:p>
        </w:tc>
      </w:tr>
      <w:tr w:rsidR="00E061E4" w:rsidRPr="001A375E" w14:paraId="444F9BDC" w14:textId="77777777" w:rsidTr="00E061E4">
        <w:trPr>
          <w:jc w:val="center"/>
        </w:trPr>
        <w:tc>
          <w:tcPr>
            <w:tcW w:w="3438" w:type="dxa"/>
            <w:tcBorders>
              <w:top w:val="single" w:sz="4" w:space="0" w:color="D22A23"/>
              <w:left w:val="single" w:sz="4" w:space="0" w:color="D22A23"/>
              <w:bottom w:val="single" w:sz="4" w:space="0" w:color="D22A23"/>
              <w:right w:val="single" w:sz="4" w:space="0" w:color="D22A23"/>
            </w:tcBorders>
            <w:shd w:val="clear" w:color="auto" w:fill="auto"/>
            <w:vAlign w:val="center"/>
          </w:tcPr>
          <w:p w14:paraId="2F1F6DDB" w14:textId="77777777" w:rsidR="00E061E4" w:rsidRPr="00E061E4" w:rsidRDefault="00E061E4" w:rsidP="00E061E4">
            <w:r w:rsidRPr="00C9777E">
              <w:t>Safety Margin</w:t>
            </w:r>
          </w:p>
        </w:tc>
        <w:tc>
          <w:tcPr>
            <w:tcW w:w="5421" w:type="dxa"/>
            <w:tcBorders>
              <w:top w:val="single" w:sz="4" w:space="0" w:color="D22A23"/>
              <w:left w:val="single" w:sz="4" w:space="0" w:color="D22A23"/>
              <w:bottom w:val="single" w:sz="4" w:space="0" w:color="D22A23"/>
              <w:right w:val="single" w:sz="4" w:space="0" w:color="D22A23"/>
            </w:tcBorders>
            <w:shd w:val="clear" w:color="auto" w:fill="auto"/>
            <w:vAlign w:val="center"/>
          </w:tcPr>
          <w:p w14:paraId="63C62A3F" w14:textId="77777777" w:rsidR="00E061E4" w:rsidRPr="00E061E4" w:rsidRDefault="00E061E4" w:rsidP="00E061E4">
            <w:r w:rsidRPr="00C9777E">
              <w:t>6 dB</w:t>
            </w:r>
          </w:p>
        </w:tc>
      </w:tr>
      <w:tr w:rsidR="00E061E4" w:rsidRPr="008F0CE0" w14:paraId="21319432" w14:textId="77777777" w:rsidTr="00E061E4">
        <w:trPr>
          <w:jc w:val="center"/>
        </w:trPr>
        <w:tc>
          <w:tcPr>
            <w:tcW w:w="3438" w:type="dxa"/>
            <w:tcBorders>
              <w:top w:val="single" w:sz="4" w:space="0" w:color="D22A23"/>
              <w:left w:val="single" w:sz="4" w:space="0" w:color="D22A23"/>
              <w:bottom w:val="single" w:sz="4" w:space="0" w:color="D22A23"/>
              <w:right w:val="single" w:sz="4" w:space="0" w:color="D22A23"/>
            </w:tcBorders>
            <w:shd w:val="clear" w:color="auto" w:fill="auto"/>
            <w:vAlign w:val="center"/>
          </w:tcPr>
          <w:p w14:paraId="3D1B331E" w14:textId="77777777" w:rsidR="00E061E4" w:rsidRPr="00E061E4" w:rsidRDefault="00E061E4" w:rsidP="00E061E4">
            <w:r w:rsidRPr="00D91F9D">
              <w:t>I</w:t>
            </w:r>
            <w:r w:rsidRPr="00E061E4">
              <w:t>nterference Level allowed (dBm)</w:t>
            </w:r>
          </w:p>
        </w:tc>
        <w:tc>
          <w:tcPr>
            <w:tcW w:w="5421" w:type="dxa"/>
            <w:tcBorders>
              <w:top w:val="single" w:sz="4" w:space="0" w:color="D22A23"/>
              <w:left w:val="single" w:sz="4" w:space="0" w:color="D22A23"/>
              <w:bottom w:val="single" w:sz="4" w:space="0" w:color="D22A23"/>
              <w:right w:val="single" w:sz="4" w:space="0" w:color="D22A23"/>
            </w:tcBorders>
            <w:shd w:val="clear" w:color="auto" w:fill="auto"/>
            <w:vAlign w:val="center"/>
          </w:tcPr>
          <w:p w14:paraId="5784EAD3" w14:textId="1B0291FD" w:rsidR="00E061E4" w:rsidRPr="00E061E4" w:rsidRDefault="00E061E4" w:rsidP="00E061E4">
            <w:pPr>
              <w:rPr>
                <w:lang w:val="sv-SE"/>
              </w:rPr>
            </w:pPr>
            <w:r w:rsidRPr="00E061E4">
              <w:rPr>
                <w:lang w:val="sv-SE"/>
              </w:rPr>
              <w:t>-123.94 dBm (I/N</w:t>
            </w:r>
            <w:r w:rsidR="00E75A6C" w:rsidRPr="00E75A6C">
              <w:rPr>
                <w:lang w:val="sv-SE"/>
              </w:rPr>
              <w:t xml:space="preserve"> </w:t>
            </w:r>
            <w:r w:rsidRPr="00E061E4">
              <w:rPr>
                <w:lang w:val="sv-SE"/>
              </w:rPr>
              <w:t>=</w:t>
            </w:r>
            <w:r w:rsidR="00E75A6C" w:rsidRPr="00E75A6C">
              <w:rPr>
                <w:lang w:val="sv-SE"/>
              </w:rPr>
              <w:t xml:space="preserve"> </w:t>
            </w:r>
            <w:r w:rsidRPr="00E061E4">
              <w:rPr>
                <w:lang w:val="sv-SE"/>
              </w:rPr>
              <w:t>-6</w:t>
            </w:r>
            <w:r w:rsidR="00E75A6C" w:rsidRPr="00E75A6C">
              <w:rPr>
                <w:lang w:val="sv-SE"/>
              </w:rPr>
              <w:t xml:space="preserve"> </w:t>
            </w:r>
            <w:r w:rsidRPr="00E061E4">
              <w:rPr>
                <w:lang w:val="sv-SE"/>
              </w:rPr>
              <w:t>dB) / -127.94 dBm (I/N</w:t>
            </w:r>
            <w:r w:rsidR="00E75A6C" w:rsidRPr="00E75A6C">
              <w:rPr>
                <w:lang w:val="sv-SE"/>
              </w:rPr>
              <w:t xml:space="preserve"> </w:t>
            </w:r>
            <w:r w:rsidRPr="00E061E4">
              <w:rPr>
                <w:lang w:val="sv-SE"/>
              </w:rPr>
              <w:t>=</w:t>
            </w:r>
            <w:r w:rsidR="00E75A6C" w:rsidRPr="00E75A6C">
              <w:rPr>
                <w:lang w:val="sv-SE"/>
              </w:rPr>
              <w:t xml:space="preserve"> </w:t>
            </w:r>
            <w:r w:rsidRPr="00E061E4">
              <w:rPr>
                <w:lang w:val="sv-SE"/>
              </w:rPr>
              <w:t>-10 dB)</w:t>
            </w:r>
          </w:p>
        </w:tc>
      </w:tr>
      <w:tr w:rsidR="00E061E4" w:rsidRPr="008F0CE0" w14:paraId="6CF0859C" w14:textId="77777777" w:rsidTr="00E061E4">
        <w:trPr>
          <w:jc w:val="center"/>
        </w:trPr>
        <w:tc>
          <w:tcPr>
            <w:tcW w:w="3438" w:type="dxa"/>
            <w:tcBorders>
              <w:top w:val="single" w:sz="4" w:space="0" w:color="D22A23"/>
              <w:left w:val="single" w:sz="4" w:space="0" w:color="D22A23"/>
              <w:bottom w:val="single" w:sz="4" w:space="0" w:color="D22A23"/>
              <w:right w:val="single" w:sz="4" w:space="0" w:color="D22A23"/>
            </w:tcBorders>
            <w:shd w:val="clear" w:color="auto" w:fill="auto"/>
            <w:vAlign w:val="center"/>
          </w:tcPr>
          <w:p w14:paraId="060EF917" w14:textId="77777777" w:rsidR="00E061E4" w:rsidRPr="00E061E4" w:rsidRDefault="00E061E4" w:rsidP="00E061E4">
            <w:r w:rsidRPr="00C9777E">
              <w:t>Requested Attenuation (dB)</w:t>
            </w:r>
          </w:p>
        </w:tc>
        <w:tc>
          <w:tcPr>
            <w:tcW w:w="5421" w:type="dxa"/>
            <w:tcBorders>
              <w:top w:val="single" w:sz="4" w:space="0" w:color="D22A23"/>
              <w:left w:val="single" w:sz="4" w:space="0" w:color="D22A23"/>
              <w:bottom w:val="single" w:sz="4" w:space="0" w:color="D22A23"/>
              <w:right w:val="single" w:sz="4" w:space="0" w:color="D22A23"/>
            </w:tcBorders>
            <w:shd w:val="clear" w:color="auto" w:fill="auto"/>
            <w:vAlign w:val="center"/>
          </w:tcPr>
          <w:p w14:paraId="0776A04E" w14:textId="4E3BE524" w:rsidR="00E061E4" w:rsidRPr="00E061E4" w:rsidRDefault="00E061E4" w:rsidP="00E061E4">
            <w:pPr>
              <w:rPr>
                <w:lang w:val="sv-SE"/>
              </w:rPr>
            </w:pPr>
            <w:r w:rsidRPr="00E061E4">
              <w:rPr>
                <w:lang w:val="sv-SE"/>
              </w:rPr>
              <w:t>142.70 dB (I/N</w:t>
            </w:r>
            <w:r w:rsidR="00E75A6C" w:rsidRPr="00E75A6C">
              <w:rPr>
                <w:lang w:val="sv-SE"/>
              </w:rPr>
              <w:t xml:space="preserve"> </w:t>
            </w:r>
            <w:r w:rsidRPr="00E061E4">
              <w:rPr>
                <w:lang w:val="sv-SE"/>
              </w:rPr>
              <w:t>=</w:t>
            </w:r>
            <w:r w:rsidR="00E75A6C" w:rsidRPr="00E75A6C">
              <w:rPr>
                <w:lang w:val="sv-SE"/>
              </w:rPr>
              <w:t xml:space="preserve"> </w:t>
            </w:r>
            <w:r w:rsidRPr="00E061E4">
              <w:rPr>
                <w:lang w:val="sv-SE"/>
              </w:rPr>
              <w:t>-6</w:t>
            </w:r>
            <w:r w:rsidR="00E75A6C" w:rsidRPr="00E75A6C">
              <w:rPr>
                <w:lang w:val="sv-SE"/>
              </w:rPr>
              <w:t xml:space="preserve"> </w:t>
            </w:r>
            <w:r w:rsidRPr="00E061E4">
              <w:rPr>
                <w:lang w:val="sv-SE"/>
              </w:rPr>
              <w:t>dB) / 146.70 dB (I/N</w:t>
            </w:r>
            <w:r w:rsidR="00E75A6C" w:rsidRPr="00E75A6C">
              <w:rPr>
                <w:lang w:val="sv-SE"/>
              </w:rPr>
              <w:t xml:space="preserve"> </w:t>
            </w:r>
            <w:r w:rsidRPr="00E061E4">
              <w:rPr>
                <w:lang w:val="sv-SE"/>
              </w:rPr>
              <w:t>=</w:t>
            </w:r>
            <w:r w:rsidR="00E75A6C" w:rsidRPr="00E75A6C">
              <w:rPr>
                <w:lang w:val="sv-SE"/>
              </w:rPr>
              <w:t xml:space="preserve"> </w:t>
            </w:r>
            <w:r w:rsidRPr="00E061E4">
              <w:rPr>
                <w:lang w:val="sv-SE"/>
              </w:rPr>
              <w:t>-10 dB)</w:t>
            </w:r>
          </w:p>
        </w:tc>
      </w:tr>
      <w:tr w:rsidR="00E061E4" w:rsidRPr="008F0CE0" w14:paraId="11779346" w14:textId="77777777" w:rsidTr="00E061E4">
        <w:trPr>
          <w:jc w:val="center"/>
        </w:trPr>
        <w:tc>
          <w:tcPr>
            <w:tcW w:w="3438" w:type="dxa"/>
            <w:tcBorders>
              <w:top w:val="single" w:sz="4" w:space="0" w:color="D22A23"/>
              <w:left w:val="single" w:sz="4" w:space="0" w:color="D22A23"/>
              <w:bottom w:val="single" w:sz="4" w:space="0" w:color="D22A23"/>
              <w:right w:val="single" w:sz="4" w:space="0" w:color="D22A23"/>
            </w:tcBorders>
            <w:shd w:val="clear" w:color="auto" w:fill="auto"/>
            <w:vAlign w:val="center"/>
          </w:tcPr>
          <w:p w14:paraId="62429121" w14:textId="77777777" w:rsidR="00E061E4" w:rsidRPr="00E061E4" w:rsidRDefault="00E061E4" w:rsidP="00E061E4">
            <w:r w:rsidRPr="00C9777E">
              <w:t xml:space="preserve">FSL </w:t>
            </w:r>
            <w:r w:rsidRPr="00E061E4">
              <w:t>Distance Separation required (F=1133 MHz)</w:t>
            </w:r>
          </w:p>
        </w:tc>
        <w:tc>
          <w:tcPr>
            <w:tcW w:w="5421" w:type="dxa"/>
            <w:tcBorders>
              <w:top w:val="single" w:sz="4" w:space="0" w:color="D22A23"/>
              <w:left w:val="single" w:sz="4" w:space="0" w:color="D22A23"/>
              <w:bottom w:val="single" w:sz="4" w:space="0" w:color="D22A23"/>
              <w:right w:val="single" w:sz="4" w:space="0" w:color="D22A23"/>
            </w:tcBorders>
            <w:shd w:val="clear" w:color="auto" w:fill="auto"/>
            <w:vAlign w:val="center"/>
          </w:tcPr>
          <w:p w14:paraId="2EC688B7" w14:textId="4EDABF5F" w:rsidR="00E061E4" w:rsidRPr="00E061E4" w:rsidRDefault="00E061E4" w:rsidP="004F144A">
            <w:pPr>
              <w:rPr>
                <w:lang w:val="sv-SE"/>
              </w:rPr>
            </w:pPr>
            <w:r w:rsidRPr="00E061E4">
              <w:rPr>
                <w:lang w:val="sv-SE"/>
              </w:rPr>
              <w:t>287.65 Km (I/N</w:t>
            </w:r>
            <w:r w:rsidR="00E75A6C" w:rsidRPr="00E75A6C">
              <w:rPr>
                <w:lang w:val="sv-SE"/>
              </w:rPr>
              <w:t xml:space="preserve"> </w:t>
            </w:r>
            <w:r w:rsidRPr="00E061E4">
              <w:rPr>
                <w:lang w:val="sv-SE"/>
              </w:rPr>
              <w:t>=</w:t>
            </w:r>
            <w:r w:rsidR="00E75A6C" w:rsidRPr="00E75A6C">
              <w:rPr>
                <w:lang w:val="sv-SE"/>
              </w:rPr>
              <w:t xml:space="preserve"> </w:t>
            </w:r>
            <w:r w:rsidRPr="00E061E4">
              <w:rPr>
                <w:lang w:val="sv-SE"/>
              </w:rPr>
              <w:t>-6</w:t>
            </w:r>
            <w:r w:rsidR="00E75A6C" w:rsidRPr="00E75A6C">
              <w:rPr>
                <w:lang w:val="sv-SE"/>
              </w:rPr>
              <w:t xml:space="preserve"> </w:t>
            </w:r>
            <w:r w:rsidRPr="00E061E4">
              <w:rPr>
                <w:lang w:val="sv-SE"/>
              </w:rPr>
              <w:t xml:space="preserve">dB) / 455.90 </w:t>
            </w:r>
            <w:r w:rsidR="004F144A" w:rsidRPr="004F144A">
              <w:rPr>
                <w:lang w:val="sv-SE"/>
              </w:rPr>
              <w:t>k</w:t>
            </w:r>
            <w:r w:rsidRPr="00E061E4">
              <w:rPr>
                <w:lang w:val="sv-SE"/>
              </w:rPr>
              <w:t>m (I/N</w:t>
            </w:r>
            <w:r w:rsidR="00E75A6C" w:rsidRPr="00E75A6C">
              <w:rPr>
                <w:lang w:val="sv-SE"/>
              </w:rPr>
              <w:t xml:space="preserve"> </w:t>
            </w:r>
            <w:r w:rsidRPr="00E061E4">
              <w:rPr>
                <w:lang w:val="sv-SE"/>
              </w:rPr>
              <w:t>=</w:t>
            </w:r>
            <w:r w:rsidR="00E75A6C" w:rsidRPr="00E75A6C">
              <w:rPr>
                <w:lang w:val="sv-SE"/>
              </w:rPr>
              <w:t xml:space="preserve"> </w:t>
            </w:r>
            <w:r w:rsidRPr="00E061E4">
              <w:rPr>
                <w:lang w:val="sv-SE"/>
              </w:rPr>
              <w:t>-10 dB)</w:t>
            </w:r>
          </w:p>
        </w:tc>
      </w:tr>
      <w:tr w:rsidR="00E061E4" w:rsidRPr="001A375E" w14:paraId="0CAC9A02" w14:textId="77777777" w:rsidTr="00E061E4">
        <w:trPr>
          <w:jc w:val="center"/>
        </w:trPr>
        <w:tc>
          <w:tcPr>
            <w:tcW w:w="3438" w:type="dxa"/>
            <w:tcBorders>
              <w:top w:val="single" w:sz="4" w:space="0" w:color="D22A23"/>
              <w:left w:val="single" w:sz="4" w:space="0" w:color="D22A23"/>
              <w:bottom w:val="single" w:sz="4" w:space="0" w:color="D22A23"/>
              <w:right w:val="single" w:sz="4" w:space="0" w:color="D22A23"/>
            </w:tcBorders>
            <w:shd w:val="clear" w:color="auto" w:fill="auto"/>
            <w:vAlign w:val="center"/>
          </w:tcPr>
          <w:p w14:paraId="3359A026" w14:textId="77777777" w:rsidR="00E061E4" w:rsidRPr="00E061E4" w:rsidRDefault="00E061E4" w:rsidP="00E061E4">
            <w:r w:rsidRPr="00C9777E">
              <w:t>Radio Horizon (Flight level 600)</w:t>
            </w:r>
          </w:p>
        </w:tc>
        <w:tc>
          <w:tcPr>
            <w:tcW w:w="5421" w:type="dxa"/>
            <w:tcBorders>
              <w:top w:val="single" w:sz="4" w:space="0" w:color="D22A23"/>
              <w:left w:val="single" w:sz="4" w:space="0" w:color="D22A23"/>
              <w:bottom w:val="single" w:sz="4" w:space="0" w:color="D22A23"/>
              <w:right w:val="single" w:sz="4" w:space="0" w:color="D22A23"/>
            </w:tcBorders>
            <w:shd w:val="clear" w:color="auto" w:fill="auto"/>
            <w:vAlign w:val="center"/>
          </w:tcPr>
          <w:p w14:paraId="1061A2BB" w14:textId="77777777" w:rsidR="00E061E4" w:rsidRPr="00E061E4" w:rsidRDefault="00E061E4" w:rsidP="004F144A">
            <w:r w:rsidRPr="00C9777E">
              <w:t xml:space="preserve">587 </w:t>
            </w:r>
            <w:r w:rsidR="004F144A">
              <w:t>k</w:t>
            </w:r>
            <w:r w:rsidRPr="00C9777E">
              <w:t>m</w:t>
            </w:r>
          </w:p>
        </w:tc>
      </w:tr>
    </w:tbl>
    <w:p w14:paraId="549CE96F" w14:textId="11C571A4" w:rsidR="00E061E4" w:rsidRDefault="00E061E4" w:rsidP="00E061E4">
      <w:r>
        <w:t>According to the study</w:t>
      </w:r>
      <w:r w:rsidRPr="00E061E4">
        <w:t>, a separation distance of 287</w:t>
      </w:r>
      <w:r w:rsidR="00E75A6C">
        <w:t>.</w:t>
      </w:r>
      <w:r w:rsidRPr="00E061E4">
        <w:t xml:space="preserve">65 </w:t>
      </w:r>
      <w:r w:rsidR="004F144A">
        <w:t>k</w:t>
      </w:r>
      <w:r w:rsidRPr="00E061E4">
        <w:t>m (I/N</w:t>
      </w:r>
      <w:r w:rsidR="004F144A">
        <w:t xml:space="preserve"> </w:t>
      </w:r>
      <w:r w:rsidRPr="00E061E4">
        <w:t>=</w:t>
      </w:r>
      <w:r w:rsidR="004F144A">
        <w:t xml:space="preserve"> </w:t>
      </w:r>
      <w:r w:rsidRPr="00E061E4">
        <w:t>-6 dB)</w:t>
      </w:r>
      <w:r>
        <w:t xml:space="preserve"> or 455</w:t>
      </w:r>
      <w:r w:rsidR="00E75A6C">
        <w:t>.</w:t>
      </w:r>
      <w:r>
        <w:t xml:space="preserve">90 </w:t>
      </w:r>
      <w:r w:rsidR="004F144A">
        <w:t>k</w:t>
      </w:r>
      <w:r>
        <w:t>m (I/N</w:t>
      </w:r>
      <w:r w:rsidR="004F144A">
        <w:t xml:space="preserve"> </w:t>
      </w:r>
      <w:r>
        <w:t>=</w:t>
      </w:r>
      <w:r w:rsidR="004F144A">
        <w:t xml:space="preserve"> </w:t>
      </w:r>
      <w:r>
        <w:t xml:space="preserve">-10 dB) is needed in order to protect the LDACS airborne receivers from audio PMSE. </w:t>
      </w:r>
    </w:p>
    <w:p w14:paraId="22B435B2" w14:textId="77777777" w:rsidR="00E061E4" w:rsidRPr="00E061E4" w:rsidRDefault="00E061E4" w:rsidP="00B47B8C">
      <w:pPr>
        <w:pStyle w:val="ECCAnnexheading4"/>
      </w:pPr>
      <w:bookmarkStart w:id="159" w:name="_Toc2761846"/>
      <w:r>
        <w:t>Guard band</w:t>
      </w:r>
      <w:r w:rsidRPr="00E061E4">
        <w:t xml:space="preserve"> to protect LDACS airborne receiver</w:t>
      </w:r>
      <w:bookmarkEnd w:id="159"/>
      <w:r w:rsidRPr="00E061E4">
        <w:t xml:space="preserve">  </w:t>
      </w:r>
    </w:p>
    <w:p w14:paraId="767CB67E" w14:textId="77777777" w:rsidR="00E061E4" w:rsidRPr="000A4EC3" w:rsidRDefault="00E061E4" w:rsidP="00E061E4"/>
    <w:p w14:paraId="2971EEE5" w14:textId="77777777" w:rsidR="00E061E4" w:rsidRPr="00E061E4" w:rsidRDefault="00E061E4" w:rsidP="00E061E4">
      <w:r w:rsidRPr="00E061E4">
        <w:t xml:space="preserve">As shown above, cohabitation between PMSE and LDACS on co-channel is not feasable because of the distance separation which are too much important (287 </w:t>
      </w:r>
      <w:r w:rsidR="004F144A">
        <w:t>km</w:t>
      </w:r>
      <w:r w:rsidRPr="00E061E4">
        <w:t xml:space="preserve"> and 455 </w:t>
      </w:r>
      <w:r w:rsidR="004F144A">
        <w:t>km</w:t>
      </w:r>
      <w:r w:rsidRPr="00E061E4">
        <w:t>, respectively for I/N</w:t>
      </w:r>
      <w:r w:rsidR="004F144A">
        <w:t xml:space="preserve"> </w:t>
      </w:r>
      <w:r w:rsidRPr="00E061E4">
        <w:t>=</w:t>
      </w:r>
      <w:r w:rsidR="004F144A">
        <w:t xml:space="preserve"> </w:t>
      </w:r>
      <w:r w:rsidRPr="00E061E4">
        <w:t>-6</w:t>
      </w:r>
      <w:r w:rsidR="004F144A">
        <w:t xml:space="preserve"> </w:t>
      </w:r>
      <w:r w:rsidRPr="00E061E4">
        <w:t>dB and I/N</w:t>
      </w:r>
      <w:r w:rsidR="004F144A">
        <w:t xml:space="preserve"> </w:t>
      </w:r>
      <w:r w:rsidRPr="00E061E4">
        <w:t>=</w:t>
      </w:r>
      <w:r w:rsidR="004F144A">
        <w:t xml:space="preserve"> </w:t>
      </w:r>
      <w:r w:rsidRPr="00E061E4">
        <w:t>-10</w:t>
      </w:r>
      <w:r w:rsidR="004F144A">
        <w:t xml:space="preserve"> </w:t>
      </w:r>
      <w:r w:rsidRPr="00E061E4">
        <w:t>dB).</w:t>
      </w:r>
    </w:p>
    <w:p w14:paraId="12E6890E" w14:textId="77777777" w:rsidR="00E061E4" w:rsidRDefault="00E061E4" w:rsidP="00E061E4">
      <w:r w:rsidRPr="00E061E4">
        <w:lastRenderedPageBreak/>
        <w:t>In order to protect both systems, it is important t</w:t>
      </w:r>
      <w:r>
        <w:t>o define a guard band. In this study we will consider that the closest distance between an airborne and an outdoor PMSE will be 1000 feet (around 330 m).</w:t>
      </w:r>
    </w:p>
    <w:p w14:paraId="3124AAF7" w14:textId="77777777" w:rsidR="00E061E4" w:rsidRPr="00E73F5F" w:rsidRDefault="00E061E4" w:rsidP="00E061E4">
      <w:r w:rsidRPr="00E061E4">
        <w:t>It has to be noted that in absence of the PMSE emission mask, this guard band will have to be reviewed.</w:t>
      </w:r>
    </w:p>
    <w:tbl>
      <w:tblPr>
        <w:tblW w:w="0" w:type="auto"/>
        <w:jc w:val="center"/>
        <w:tblBorders>
          <w:top w:val="single" w:sz="4" w:space="0" w:color="D22A23"/>
          <w:left w:val="single" w:sz="4" w:space="0" w:color="D22A23"/>
          <w:bottom w:val="single" w:sz="4" w:space="0" w:color="D22A23"/>
          <w:right w:val="single" w:sz="4" w:space="0" w:color="D22A23"/>
          <w:insideH w:val="single" w:sz="4" w:space="0" w:color="D22A23"/>
          <w:insideV w:val="single" w:sz="4" w:space="0" w:color="D22A23"/>
        </w:tblBorders>
        <w:tblCellMar>
          <w:top w:w="57" w:type="dxa"/>
        </w:tblCellMar>
        <w:tblLook w:val="04A0" w:firstRow="1" w:lastRow="0" w:firstColumn="1" w:lastColumn="0" w:noHBand="0" w:noVBand="1"/>
      </w:tblPr>
      <w:tblGrid>
        <w:gridCol w:w="3438"/>
        <w:gridCol w:w="5421"/>
      </w:tblGrid>
      <w:tr w:rsidR="00E061E4" w:rsidRPr="001A375E" w14:paraId="755AC826" w14:textId="77777777" w:rsidTr="00E061E4">
        <w:trPr>
          <w:tblHeader/>
          <w:jc w:val="center"/>
        </w:trPr>
        <w:tc>
          <w:tcPr>
            <w:tcW w:w="3438" w:type="dxa"/>
            <w:tcBorders>
              <w:top w:val="single" w:sz="4" w:space="0" w:color="D22A23"/>
              <w:left w:val="single" w:sz="4" w:space="0" w:color="D22A23"/>
              <w:bottom w:val="single" w:sz="4" w:space="0" w:color="D22A23"/>
              <w:right w:val="single" w:sz="4" w:space="0" w:color="FFFFFF"/>
              <w:tl2br w:val="nil"/>
              <w:tr2bl w:val="nil"/>
            </w:tcBorders>
            <w:shd w:val="clear" w:color="auto" w:fill="D22A23"/>
            <w:vAlign w:val="center"/>
            <w:hideMark/>
          </w:tcPr>
          <w:p w14:paraId="66BF8724" w14:textId="77777777" w:rsidR="00E061E4" w:rsidRPr="00E061E4" w:rsidRDefault="00E061E4" w:rsidP="00E75A6C">
            <w:pPr>
              <w:pStyle w:val="ECCTableHeaderwhitefont"/>
            </w:pPr>
            <w:r w:rsidRPr="00E061E4">
              <w:t>Parameters</w:t>
            </w:r>
          </w:p>
        </w:tc>
        <w:tc>
          <w:tcPr>
            <w:tcW w:w="5421" w:type="dxa"/>
            <w:tcBorders>
              <w:top w:val="single" w:sz="4" w:space="0" w:color="D22A23"/>
              <w:left w:val="single" w:sz="4" w:space="0" w:color="FFFFFF"/>
              <w:bottom w:val="single" w:sz="4" w:space="0" w:color="D22A23"/>
              <w:right w:val="single" w:sz="4" w:space="0" w:color="D22A23"/>
              <w:tl2br w:val="nil"/>
              <w:tr2bl w:val="nil"/>
            </w:tcBorders>
            <w:shd w:val="clear" w:color="auto" w:fill="D22A23"/>
            <w:vAlign w:val="center"/>
            <w:hideMark/>
          </w:tcPr>
          <w:p w14:paraId="5CB05FDF" w14:textId="77777777" w:rsidR="00E061E4" w:rsidRPr="00E061E4" w:rsidRDefault="00E061E4" w:rsidP="00E75A6C">
            <w:pPr>
              <w:pStyle w:val="ECCTableHeaderwhitefont"/>
            </w:pPr>
            <w:r w:rsidRPr="00E061E4">
              <w:t>Impact of audio PMSE transmitter on LDACS airborne receiver</w:t>
            </w:r>
          </w:p>
        </w:tc>
      </w:tr>
      <w:tr w:rsidR="00E061E4" w:rsidRPr="001A375E" w14:paraId="0AFA736A" w14:textId="77777777" w:rsidTr="00E061E4">
        <w:trPr>
          <w:jc w:val="center"/>
        </w:trPr>
        <w:tc>
          <w:tcPr>
            <w:tcW w:w="3438" w:type="dxa"/>
            <w:tcBorders>
              <w:top w:val="single" w:sz="4" w:space="0" w:color="D22A23"/>
              <w:left w:val="single" w:sz="4" w:space="0" w:color="D22A23"/>
              <w:bottom w:val="single" w:sz="4" w:space="0" w:color="D22A23"/>
              <w:right w:val="single" w:sz="4" w:space="0" w:color="D22A23"/>
            </w:tcBorders>
            <w:shd w:val="clear" w:color="auto" w:fill="auto"/>
            <w:vAlign w:val="center"/>
            <w:hideMark/>
          </w:tcPr>
          <w:p w14:paraId="36BD475A" w14:textId="77777777" w:rsidR="00E061E4" w:rsidRPr="00E061E4" w:rsidRDefault="00E061E4" w:rsidP="00E061E4">
            <w:r>
              <w:t xml:space="preserve">PMSE </w:t>
            </w:r>
            <w:r w:rsidRPr="00E061E4">
              <w:t>e.i.r.p (dBm)</w:t>
            </w:r>
          </w:p>
        </w:tc>
        <w:tc>
          <w:tcPr>
            <w:tcW w:w="5421" w:type="dxa"/>
            <w:tcBorders>
              <w:top w:val="single" w:sz="4" w:space="0" w:color="D22A23"/>
              <w:left w:val="single" w:sz="4" w:space="0" w:color="D22A23"/>
              <w:bottom w:val="single" w:sz="4" w:space="0" w:color="D22A23"/>
              <w:right w:val="single" w:sz="4" w:space="0" w:color="D22A23"/>
            </w:tcBorders>
            <w:shd w:val="clear" w:color="auto" w:fill="auto"/>
            <w:vAlign w:val="center"/>
          </w:tcPr>
          <w:p w14:paraId="166710C1" w14:textId="77777777" w:rsidR="00E061E4" w:rsidRPr="00E061E4" w:rsidRDefault="00E061E4" w:rsidP="00E061E4">
            <w:r w:rsidRPr="00C9777E">
              <w:t>17 dBm</w:t>
            </w:r>
          </w:p>
        </w:tc>
      </w:tr>
      <w:tr w:rsidR="00E061E4" w:rsidRPr="00D91F9D" w14:paraId="69E85BE3" w14:textId="77777777" w:rsidTr="00E061E4">
        <w:trPr>
          <w:jc w:val="center"/>
        </w:trPr>
        <w:tc>
          <w:tcPr>
            <w:tcW w:w="3438" w:type="dxa"/>
            <w:tcBorders>
              <w:top w:val="single" w:sz="4" w:space="0" w:color="D22A23"/>
              <w:left w:val="single" w:sz="4" w:space="0" w:color="D22A23"/>
              <w:bottom w:val="single" w:sz="4" w:space="0" w:color="D22A23"/>
              <w:right w:val="single" w:sz="4" w:space="0" w:color="D22A23"/>
            </w:tcBorders>
            <w:shd w:val="clear" w:color="auto" w:fill="auto"/>
            <w:vAlign w:val="center"/>
          </w:tcPr>
          <w:p w14:paraId="452A5EEF" w14:textId="77777777" w:rsidR="00E061E4" w:rsidRPr="00E061E4" w:rsidRDefault="00E061E4" w:rsidP="00E061E4">
            <w:r>
              <w:t>Aggregated Effect (2 PMSE near the bandwidth</w:t>
            </w:r>
            <w:r w:rsidRPr="00E061E4">
              <w:t xml:space="preserve"> edge victim) (dB)</w:t>
            </w:r>
          </w:p>
        </w:tc>
        <w:tc>
          <w:tcPr>
            <w:tcW w:w="5421" w:type="dxa"/>
            <w:tcBorders>
              <w:top w:val="single" w:sz="4" w:space="0" w:color="D22A23"/>
              <w:left w:val="single" w:sz="4" w:space="0" w:color="D22A23"/>
              <w:bottom w:val="single" w:sz="4" w:space="0" w:color="D22A23"/>
              <w:right w:val="single" w:sz="4" w:space="0" w:color="D22A23"/>
            </w:tcBorders>
            <w:shd w:val="clear" w:color="auto" w:fill="auto"/>
            <w:vAlign w:val="center"/>
          </w:tcPr>
          <w:p w14:paraId="0588BDDC" w14:textId="77777777" w:rsidR="00E061E4" w:rsidRPr="00E061E4" w:rsidRDefault="00E061E4" w:rsidP="00E061E4">
            <w:r>
              <w:t>3 dB</w:t>
            </w:r>
          </w:p>
        </w:tc>
      </w:tr>
      <w:tr w:rsidR="00E061E4" w:rsidRPr="001A375E" w14:paraId="0B87E5DF" w14:textId="77777777" w:rsidTr="00E061E4">
        <w:trPr>
          <w:jc w:val="center"/>
        </w:trPr>
        <w:tc>
          <w:tcPr>
            <w:tcW w:w="3438" w:type="dxa"/>
            <w:tcBorders>
              <w:top w:val="single" w:sz="4" w:space="0" w:color="D22A23"/>
              <w:left w:val="single" w:sz="4" w:space="0" w:color="D22A23"/>
              <w:bottom w:val="single" w:sz="4" w:space="0" w:color="D22A23"/>
              <w:right w:val="single" w:sz="4" w:space="0" w:color="D22A23"/>
            </w:tcBorders>
            <w:shd w:val="clear" w:color="auto" w:fill="auto"/>
            <w:vAlign w:val="center"/>
          </w:tcPr>
          <w:p w14:paraId="121A11CC" w14:textId="77777777" w:rsidR="00E061E4" w:rsidRPr="00E061E4" w:rsidRDefault="00E061E4" w:rsidP="00E061E4">
            <w:r w:rsidRPr="00C9777E">
              <w:t>LDACS receiver Noise (dBm)</w:t>
            </w:r>
          </w:p>
        </w:tc>
        <w:tc>
          <w:tcPr>
            <w:tcW w:w="5421" w:type="dxa"/>
            <w:tcBorders>
              <w:top w:val="single" w:sz="4" w:space="0" w:color="D22A23"/>
              <w:left w:val="single" w:sz="4" w:space="0" w:color="D22A23"/>
              <w:bottom w:val="single" w:sz="4" w:space="0" w:color="D22A23"/>
              <w:right w:val="single" w:sz="4" w:space="0" w:color="D22A23"/>
            </w:tcBorders>
            <w:shd w:val="clear" w:color="auto" w:fill="auto"/>
            <w:vAlign w:val="center"/>
          </w:tcPr>
          <w:p w14:paraId="0D297C08" w14:textId="77777777" w:rsidR="00E061E4" w:rsidRPr="00E061E4" w:rsidRDefault="00E061E4" w:rsidP="00E061E4">
            <w:r w:rsidRPr="00C9777E">
              <w:t>-110.94 dBm</w:t>
            </w:r>
          </w:p>
        </w:tc>
      </w:tr>
      <w:tr w:rsidR="00E061E4" w:rsidRPr="001A375E" w14:paraId="7D2F35CC" w14:textId="77777777" w:rsidTr="00E061E4">
        <w:trPr>
          <w:jc w:val="center"/>
        </w:trPr>
        <w:tc>
          <w:tcPr>
            <w:tcW w:w="3438" w:type="dxa"/>
            <w:tcBorders>
              <w:top w:val="single" w:sz="4" w:space="0" w:color="D22A23"/>
              <w:left w:val="single" w:sz="4" w:space="0" w:color="D22A23"/>
              <w:bottom w:val="single" w:sz="4" w:space="0" w:color="D22A23"/>
              <w:right w:val="single" w:sz="4" w:space="0" w:color="D22A23"/>
            </w:tcBorders>
            <w:shd w:val="clear" w:color="auto" w:fill="auto"/>
            <w:vAlign w:val="center"/>
          </w:tcPr>
          <w:p w14:paraId="778A60DE" w14:textId="77777777" w:rsidR="00E061E4" w:rsidRPr="00E061E4" w:rsidRDefault="00E061E4" w:rsidP="00E061E4">
            <w:r w:rsidRPr="00C9777E">
              <w:t>LDACS antenna gain (dBi)</w:t>
            </w:r>
          </w:p>
        </w:tc>
        <w:tc>
          <w:tcPr>
            <w:tcW w:w="5421" w:type="dxa"/>
            <w:tcBorders>
              <w:top w:val="single" w:sz="4" w:space="0" w:color="D22A23"/>
              <w:left w:val="single" w:sz="4" w:space="0" w:color="D22A23"/>
              <w:bottom w:val="single" w:sz="4" w:space="0" w:color="D22A23"/>
              <w:right w:val="single" w:sz="4" w:space="0" w:color="D22A23"/>
            </w:tcBorders>
            <w:shd w:val="clear" w:color="auto" w:fill="auto"/>
            <w:vAlign w:val="center"/>
          </w:tcPr>
          <w:p w14:paraId="12B32215" w14:textId="77777777" w:rsidR="00E061E4" w:rsidRPr="00E061E4" w:rsidRDefault="00E061E4" w:rsidP="00E061E4">
            <w:r>
              <w:t>3</w:t>
            </w:r>
          </w:p>
        </w:tc>
      </w:tr>
      <w:tr w:rsidR="00E061E4" w:rsidRPr="001A375E" w14:paraId="02085A2C" w14:textId="77777777" w:rsidTr="00E061E4">
        <w:trPr>
          <w:jc w:val="center"/>
        </w:trPr>
        <w:tc>
          <w:tcPr>
            <w:tcW w:w="3438" w:type="dxa"/>
            <w:tcBorders>
              <w:top w:val="single" w:sz="4" w:space="0" w:color="D22A23"/>
              <w:left w:val="single" w:sz="4" w:space="0" w:color="D22A23"/>
              <w:bottom w:val="single" w:sz="4" w:space="0" w:color="D22A23"/>
              <w:right w:val="single" w:sz="4" w:space="0" w:color="D22A23"/>
            </w:tcBorders>
            <w:shd w:val="clear" w:color="auto" w:fill="auto"/>
            <w:vAlign w:val="center"/>
          </w:tcPr>
          <w:p w14:paraId="172FDFD4" w14:textId="77777777" w:rsidR="00E061E4" w:rsidRPr="00E061E4" w:rsidRDefault="00E061E4" w:rsidP="00E061E4">
            <w:r w:rsidRPr="00C9777E">
              <w:t>Cable loss</w:t>
            </w:r>
            <w:r w:rsidRPr="00E061E4">
              <w:t xml:space="preserve"> (Duplexer included) (dB)</w:t>
            </w:r>
          </w:p>
        </w:tc>
        <w:tc>
          <w:tcPr>
            <w:tcW w:w="5421" w:type="dxa"/>
            <w:tcBorders>
              <w:top w:val="single" w:sz="4" w:space="0" w:color="D22A23"/>
              <w:left w:val="single" w:sz="4" w:space="0" w:color="D22A23"/>
              <w:bottom w:val="single" w:sz="4" w:space="0" w:color="D22A23"/>
              <w:right w:val="single" w:sz="4" w:space="0" w:color="D22A23"/>
            </w:tcBorders>
            <w:shd w:val="clear" w:color="auto" w:fill="auto"/>
            <w:vAlign w:val="center"/>
          </w:tcPr>
          <w:p w14:paraId="22AA804A" w14:textId="77777777" w:rsidR="00E061E4" w:rsidRPr="00E061E4" w:rsidRDefault="00E061E4" w:rsidP="00E061E4">
            <w:r>
              <w:t>2</w:t>
            </w:r>
          </w:p>
        </w:tc>
      </w:tr>
      <w:tr w:rsidR="00E061E4" w:rsidRPr="001A375E" w14:paraId="2C28C12F" w14:textId="77777777" w:rsidTr="00E061E4">
        <w:trPr>
          <w:jc w:val="center"/>
        </w:trPr>
        <w:tc>
          <w:tcPr>
            <w:tcW w:w="3438" w:type="dxa"/>
            <w:tcBorders>
              <w:top w:val="single" w:sz="4" w:space="0" w:color="D22A23"/>
              <w:left w:val="single" w:sz="4" w:space="0" w:color="D22A23"/>
              <w:bottom w:val="single" w:sz="4" w:space="0" w:color="D22A23"/>
              <w:right w:val="single" w:sz="4" w:space="0" w:color="D22A23"/>
            </w:tcBorders>
            <w:shd w:val="clear" w:color="auto" w:fill="auto"/>
            <w:vAlign w:val="center"/>
          </w:tcPr>
          <w:p w14:paraId="157801CF" w14:textId="77777777" w:rsidR="00E061E4" w:rsidRPr="00E061E4" w:rsidRDefault="00E061E4" w:rsidP="00E061E4">
            <w:r w:rsidRPr="00C9777E">
              <w:t>Safety Margin</w:t>
            </w:r>
          </w:p>
        </w:tc>
        <w:tc>
          <w:tcPr>
            <w:tcW w:w="5421" w:type="dxa"/>
            <w:tcBorders>
              <w:top w:val="single" w:sz="4" w:space="0" w:color="D22A23"/>
              <w:left w:val="single" w:sz="4" w:space="0" w:color="D22A23"/>
              <w:bottom w:val="single" w:sz="4" w:space="0" w:color="D22A23"/>
              <w:right w:val="single" w:sz="4" w:space="0" w:color="D22A23"/>
            </w:tcBorders>
            <w:shd w:val="clear" w:color="auto" w:fill="auto"/>
            <w:vAlign w:val="center"/>
          </w:tcPr>
          <w:p w14:paraId="37EA220B" w14:textId="77777777" w:rsidR="00E061E4" w:rsidRPr="00E061E4" w:rsidRDefault="00E061E4" w:rsidP="00E061E4">
            <w:r w:rsidRPr="00C9777E">
              <w:t>6 dB</w:t>
            </w:r>
          </w:p>
        </w:tc>
      </w:tr>
      <w:tr w:rsidR="00E061E4" w:rsidRPr="008F0CE0" w14:paraId="73779A11" w14:textId="77777777" w:rsidTr="00E061E4">
        <w:trPr>
          <w:jc w:val="center"/>
        </w:trPr>
        <w:tc>
          <w:tcPr>
            <w:tcW w:w="3438" w:type="dxa"/>
            <w:tcBorders>
              <w:top w:val="single" w:sz="4" w:space="0" w:color="D22A23"/>
              <w:left w:val="single" w:sz="4" w:space="0" w:color="D22A23"/>
              <w:bottom w:val="single" w:sz="4" w:space="0" w:color="D22A23"/>
              <w:right w:val="single" w:sz="4" w:space="0" w:color="D22A23"/>
            </w:tcBorders>
            <w:shd w:val="clear" w:color="auto" w:fill="auto"/>
            <w:vAlign w:val="center"/>
          </w:tcPr>
          <w:p w14:paraId="328802F7" w14:textId="77777777" w:rsidR="00E061E4" w:rsidRPr="00E061E4" w:rsidRDefault="00E061E4" w:rsidP="00E061E4">
            <w:r w:rsidRPr="00D91F9D">
              <w:t>I</w:t>
            </w:r>
            <w:r w:rsidRPr="00E061E4">
              <w:t>nterference Level allowed (dBm)</w:t>
            </w:r>
          </w:p>
        </w:tc>
        <w:tc>
          <w:tcPr>
            <w:tcW w:w="5421" w:type="dxa"/>
            <w:tcBorders>
              <w:top w:val="single" w:sz="4" w:space="0" w:color="D22A23"/>
              <w:left w:val="single" w:sz="4" w:space="0" w:color="D22A23"/>
              <w:bottom w:val="single" w:sz="4" w:space="0" w:color="D22A23"/>
              <w:right w:val="single" w:sz="4" w:space="0" w:color="D22A23"/>
            </w:tcBorders>
            <w:shd w:val="clear" w:color="auto" w:fill="auto"/>
            <w:vAlign w:val="center"/>
          </w:tcPr>
          <w:p w14:paraId="26E67DDF" w14:textId="345C1F45" w:rsidR="00E061E4" w:rsidRPr="00E061E4" w:rsidRDefault="00E061E4" w:rsidP="00E061E4">
            <w:pPr>
              <w:rPr>
                <w:lang w:val="sv-SE"/>
              </w:rPr>
            </w:pPr>
            <w:r w:rsidRPr="00E061E4">
              <w:rPr>
                <w:lang w:val="sv-SE"/>
              </w:rPr>
              <w:t>-123.94 dBm (I/N</w:t>
            </w:r>
            <w:r w:rsidR="00E75A6C" w:rsidRPr="00E75A6C">
              <w:rPr>
                <w:lang w:val="sv-SE"/>
              </w:rPr>
              <w:t xml:space="preserve"> </w:t>
            </w:r>
            <w:r w:rsidRPr="00E061E4">
              <w:rPr>
                <w:lang w:val="sv-SE"/>
              </w:rPr>
              <w:t>=</w:t>
            </w:r>
            <w:r w:rsidR="00E75A6C" w:rsidRPr="00E75A6C">
              <w:rPr>
                <w:lang w:val="sv-SE"/>
              </w:rPr>
              <w:t xml:space="preserve"> </w:t>
            </w:r>
            <w:r w:rsidRPr="00E061E4">
              <w:rPr>
                <w:lang w:val="sv-SE"/>
              </w:rPr>
              <w:t>-6</w:t>
            </w:r>
            <w:r w:rsidR="00E75A6C" w:rsidRPr="00E75A6C">
              <w:rPr>
                <w:lang w:val="sv-SE"/>
              </w:rPr>
              <w:t xml:space="preserve"> </w:t>
            </w:r>
            <w:r w:rsidRPr="00E061E4">
              <w:rPr>
                <w:lang w:val="sv-SE"/>
              </w:rPr>
              <w:t>dB) / -127.94 dBm (I/N</w:t>
            </w:r>
            <w:r w:rsidR="00E75A6C" w:rsidRPr="00E75A6C">
              <w:rPr>
                <w:lang w:val="sv-SE"/>
              </w:rPr>
              <w:t xml:space="preserve"> </w:t>
            </w:r>
            <w:r w:rsidRPr="00E061E4">
              <w:rPr>
                <w:lang w:val="sv-SE"/>
              </w:rPr>
              <w:t>=</w:t>
            </w:r>
            <w:r w:rsidR="00E75A6C" w:rsidRPr="00E75A6C">
              <w:rPr>
                <w:lang w:val="sv-SE"/>
              </w:rPr>
              <w:t xml:space="preserve"> </w:t>
            </w:r>
            <w:r w:rsidRPr="00E061E4">
              <w:rPr>
                <w:lang w:val="sv-SE"/>
              </w:rPr>
              <w:t>-10 dB)</w:t>
            </w:r>
          </w:p>
        </w:tc>
      </w:tr>
      <w:tr w:rsidR="00E061E4" w:rsidRPr="008F0CE0" w14:paraId="3356FB12" w14:textId="77777777" w:rsidTr="00E061E4">
        <w:trPr>
          <w:jc w:val="center"/>
        </w:trPr>
        <w:tc>
          <w:tcPr>
            <w:tcW w:w="3438" w:type="dxa"/>
            <w:tcBorders>
              <w:top w:val="single" w:sz="4" w:space="0" w:color="D22A23"/>
              <w:left w:val="single" w:sz="4" w:space="0" w:color="D22A23"/>
              <w:bottom w:val="single" w:sz="4" w:space="0" w:color="D22A23"/>
              <w:right w:val="single" w:sz="4" w:space="0" w:color="D22A23"/>
            </w:tcBorders>
            <w:shd w:val="clear" w:color="auto" w:fill="auto"/>
            <w:vAlign w:val="center"/>
          </w:tcPr>
          <w:p w14:paraId="4E5E7802" w14:textId="77777777" w:rsidR="00E061E4" w:rsidRPr="00E061E4" w:rsidRDefault="00E061E4" w:rsidP="00E061E4">
            <w:r w:rsidRPr="00C9777E">
              <w:t xml:space="preserve">Requested </w:t>
            </w:r>
            <w:r w:rsidRPr="00E061E4">
              <w:t>Attenuation (dB)</w:t>
            </w:r>
          </w:p>
        </w:tc>
        <w:tc>
          <w:tcPr>
            <w:tcW w:w="5421" w:type="dxa"/>
            <w:tcBorders>
              <w:top w:val="single" w:sz="4" w:space="0" w:color="D22A23"/>
              <w:left w:val="single" w:sz="4" w:space="0" w:color="D22A23"/>
              <w:bottom w:val="single" w:sz="4" w:space="0" w:color="D22A23"/>
              <w:right w:val="single" w:sz="4" w:space="0" w:color="D22A23"/>
            </w:tcBorders>
            <w:shd w:val="clear" w:color="auto" w:fill="auto"/>
            <w:vAlign w:val="center"/>
          </w:tcPr>
          <w:p w14:paraId="192ECC0E" w14:textId="19757C61" w:rsidR="00E061E4" w:rsidRPr="00E061E4" w:rsidRDefault="00E061E4" w:rsidP="00E061E4">
            <w:pPr>
              <w:rPr>
                <w:lang w:val="sv-SE"/>
              </w:rPr>
            </w:pPr>
            <w:r w:rsidRPr="00E061E4">
              <w:rPr>
                <w:lang w:val="sv-SE"/>
              </w:rPr>
              <w:t>142.70 dB (I/N</w:t>
            </w:r>
            <w:r w:rsidR="00E75A6C" w:rsidRPr="00E75A6C">
              <w:rPr>
                <w:lang w:val="sv-SE"/>
              </w:rPr>
              <w:t xml:space="preserve"> </w:t>
            </w:r>
            <w:r w:rsidRPr="00E061E4">
              <w:rPr>
                <w:lang w:val="sv-SE"/>
              </w:rPr>
              <w:t>=</w:t>
            </w:r>
            <w:r w:rsidR="00E75A6C" w:rsidRPr="00E75A6C">
              <w:rPr>
                <w:lang w:val="sv-SE"/>
              </w:rPr>
              <w:t xml:space="preserve"> </w:t>
            </w:r>
            <w:r w:rsidRPr="00E061E4">
              <w:rPr>
                <w:lang w:val="sv-SE"/>
              </w:rPr>
              <w:t>-6</w:t>
            </w:r>
            <w:r w:rsidR="00E75A6C" w:rsidRPr="00E75A6C">
              <w:rPr>
                <w:lang w:val="sv-SE"/>
              </w:rPr>
              <w:t xml:space="preserve"> </w:t>
            </w:r>
            <w:r w:rsidRPr="00E061E4">
              <w:rPr>
                <w:lang w:val="sv-SE"/>
              </w:rPr>
              <w:t>dB) / 146.70 dB (I/N</w:t>
            </w:r>
            <w:r w:rsidR="00E75A6C" w:rsidRPr="00E75A6C">
              <w:rPr>
                <w:lang w:val="sv-SE"/>
              </w:rPr>
              <w:t xml:space="preserve"> </w:t>
            </w:r>
            <w:r w:rsidRPr="00E061E4">
              <w:rPr>
                <w:lang w:val="sv-SE"/>
              </w:rPr>
              <w:t>=</w:t>
            </w:r>
            <w:r w:rsidR="00E75A6C" w:rsidRPr="00E75A6C">
              <w:rPr>
                <w:lang w:val="sv-SE"/>
              </w:rPr>
              <w:t xml:space="preserve"> </w:t>
            </w:r>
            <w:r w:rsidRPr="00E061E4">
              <w:rPr>
                <w:lang w:val="sv-SE"/>
              </w:rPr>
              <w:t>-10 dB)</w:t>
            </w:r>
          </w:p>
        </w:tc>
      </w:tr>
      <w:tr w:rsidR="00E061E4" w:rsidRPr="001A375E" w14:paraId="59E1A87F" w14:textId="77777777" w:rsidTr="00E061E4">
        <w:trPr>
          <w:jc w:val="center"/>
        </w:trPr>
        <w:tc>
          <w:tcPr>
            <w:tcW w:w="3438" w:type="dxa"/>
            <w:tcBorders>
              <w:top w:val="single" w:sz="4" w:space="0" w:color="D22A23"/>
              <w:left w:val="single" w:sz="4" w:space="0" w:color="D22A23"/>
              <w:bottom w:val="single" w:sz="4" w:space="0" w:color="D22A23"/>
              <w:right w:val="single" w:sz="4" w:space="0" w:color="D22A23"/>
            </w:tcBorders>
            <w:shd w:val="clear" w:color="auto" w:fill="auto"/>
            <w:vAlign w:val="center"/>
          </w:tcPr>
          <w:p w14:paraId="2AEAAE0B" w14:textId="77777777" w:rsidR="00E061E4" w:rsidRPr="00E061E4" w:rsidRDefault="00E061E4" w:rsidP="004F144A">
            <w:r w:rsidRPr="00C9777E">
              <w:t>FSL Attenuation for 330 m (F=1133 MHz) (dB)</w:t>
            </w:r>
          </w:p>
        </w:tc>
        <w:tc>
          <w:tcPr>
            <w:tcW w:w="5421" w:type="dxa"/>
            <w:tcBorders>
              <w:top w:val="single" w:sz="4" w:space="0" w:color="D22A23"/>
              <w:left w:val="single" w:sz="4" w:space="0" w:color="D22A23"/>
              <w:bottom w:val="single" w:sz="4" w:space="0" w:color="D22A23"/>
              <w:right w:val="single" w:sz="4" w:space="0" w:color="D22A23"/>
            </w:tcBorders>
            <w:shd w:val="clear" w:color="auto" w:fill="auto"/>
            <w:vAlign w:val="center"/>
          </w:tcPr>
          <w:p w14:paraId="0823A0EF" w14:textId="77777777" w:rsidR="00E061E4" w:rsidRPr="00E061E4" w:rsidRDefault="00E061E4" w:rsidP="00E061E4">
            <w:r w:rsidRPr="00C9777E">
              <w:t>83.90 dB</w:t>
            </w:r>
          </w:p>
        </w:tc>
      </w:tr>
      <w:tr w:rsidR="00E061E4" w:rsidRPr="008F0CE0" w14:paraId="201A2476" w14:textId="77777777" w:rsidTr="00E061E4">
        <w:trPr>
          <w:jc w:val="center"/>
        </w:trPr>
        <w:tc>
          <w:tcPr>
            <w:tcW w:w="3438" w:type="dxa"/>
            <w:tcBorders>
              <w:top w:val="single" w:sz="4" w:space="0" w:color="D22A23"/>
              <w:left w:val="single" w:sz="4" w:space="0" w:color="D22A23"/>
              <w:bottom w:val="single" w:sz="4" w:space="0" w:color="D22A23"/>
              <w:right w:val="single" w:sz="4" w:space="0" w:color="D22A23"/>
            </w:tcBorders>
            <w:shd w:val="clear" w:color="auto" w:fill="auto"/>
            <w:vAlign w:val="center"/>
          </w:tcPr>
          <w:p w14:paraId="4109E867" w14:textId="77777777" w:rsidR="00E061E4" w:rsidRPr="00E061E4" w:rsidRDefault="00E061E4" w:rsidP="00E061E4">
            <w:r w:rsidRPr="00C9777E">
              <w:t>Receiver Selectivity Required (dB)</w:t>
            </w:r>
          </w:p>
        </w:tc>
        <w:tc>
          <w:tcPr>
            <w:tcW w:w="5421" w:type="dxa"/>
            <w:tcBorders>
              <w:top w:val="single" w:sz="4" w:space="0" w:color="D22A23"/>
              <w:left w:val="single" w:sz="4" w:space="0" w:color="D22A23"/>
              <w:bottom w:val="single" w:sz="4" w:space="0" w:color="D22A23"/>
              <w:right w:val="single" w:sz="4" w:space="0" w:color="D22A23"/>
            </w:tcBorders>
            <w:shd w:val="clear" w:color="auto" w:fill="auto"/>
            <w:vAlign w:val="center"/>
          </w:tcPr>
          <w:p w14:paraId="34259036" w14:textId="3C3B36E8" w:rsidR="00E061E4" w:rsidRPr="00E061E4" w:rsidRDefault="00E061E4" w:rsidP="00E061E4">
            <w:pPr>
              <w:rPr>
                <w:lang w:val="sv-SE"/>
              </w:rPr>
            </w:pPr>
            <w:r w:rsidRPr="00E061E4">
              <w:rPr>
                <w:lang w:val="sv-SE"/>
              </w:rPr>
              <w:t>58.80 dB (I/N</w:t>
            </w:r>
            <w:r w:rsidR="00E75A6C" w:rsidRPr="00E75A6C">
              <w:rPr>
                <w:lang w:val="sv-SE"/>
              </w:rPr>
              <w:t xml:space="preserve"> </w:t>
            </w:r>
            <w:r w:rsidRPr="00E061E4">
              <w:rPr>
                <w:lang w:val="sv-SE"/>
              </w:rPr>
              <w:t>=</w:t>
            </w:r>
            <w:r w:rsidR="00E75A6C" w:rsidRPr="00E75A6C">
              <w:rPr>
                <w:lang w:val="sv-SE"/>
              </w:rPr>
              <w:t xml:space="preserve"> </w:t>
            </w:r>
            <w:r w:rsidRPr="00E061E4">
              <w:rPr>
                <w:lang w:val="sv-SE"/>
              </w:rPr>
              <w:t>-6 dB) / 62.80 dB (I/N</w:t>
            </w:r>
            <w:r w:rsidR="00E75A6C" w:rsidRPr="00E75A6C">
              <w:rPr>
                <w:lang w:val="sv-SE"/>
              </w:rPr>
              <w:t xml:space="preserve"> </w:t>
            </w:r>
            <w:r w:rsidRPr="00E061E4">
              <w:rPr>
                <w:lang w:val="sv-SE"/>
              </w:rPr>
              <w:t>=</w:t>
            </w:r>
            <w:r w:rsidR="00E75A6C" w:rsidRPr="00E75A6C">
              <w:rPr>
                <w:lang w:val="sv-SE"/>
              </w:rPr>
              <w:t xml:space="preserve"> </w:t>
            </w:r>
            <w:r w:rsidRPr="00E061E4">
              <w:rPr>
                <w:lang w:val="sv-SE"/>
              </w:rPr>
              <w:t>-10 dB)</w:t>
            </w:r>
          </w:p>
        </w:tc>
      </w:tr>
      <w:tr w:rsidR="00E061E4" w:rsidRPr="001A375E" w14:paraId="6CE5AC6A" w14:textId="77777777" w:rsidTr="00E061E4">
        <w:trPr>
          <w:jc w:val="center"/>
        </w:trPr>
        <w:tc>
          <w:tcPr>
            <w:tcW w:w="3438" w:type="dxa"/>
            <w:tcBorders>
              <w:top w:val="single" w:sz="4" w:space="0" w:color="D22A23"/>
              <w:left w:val="single" w:sz="4" w:space="0" w:color="D22A23"/>
              <w:bottom w:val="single" w:sz="4" w:space="0" w:color="D22A23"/>
              <w:right w:val="single" w:sz="4" w:space="0" w:color="D22A23"/>
            </w:tcBorders>
            <w:shd w:val="clear" w:color="auto" w:fill="auto"/>
            <w:vAlign w:val="center"/>
          </w:tcPr>
          <w:p w14:paraId="25F5893A" w14:textId="77777777" w:rsidR="00E061E4" w:rsidRPr="00E061E4" w:rsidRDefault="00E061E4" w:rsidP="00E061E4">
            <w:r>
              <w:t>Guard band</w:t>
            </w:r>
            <w:r w:rsidRPr="00E061E4">
              <w:t xml:space="preserve"> to reach the receiver selectivity (MHz).</w:t>
            </w:r>
          </w:p>
        </w:tc>
        <w:tc>
          <w:tcPr>
            <w:tcW w:w="5421" w:type="dxa"/>
            <w:tcBorders>
              <w:top w:val="single" w:sz="4" w:space="0" w:color="D22A23"/>
              <w:left w:val="single" w:sz="4" w:space="0" w:color="D22A23"/>
              <w:bottom w:val="single" w:sz="4" w:space="0" w:color="D22A23"/>
              <w:right w:val="single" w:sz="4" w:space="0" w:color="D22A23"/>
            </w:tcBorders>
            <w:shd w:val="clear" w:color="auto" w:fill="auto"/>
            <w:vAlign w:val="center"/>
          </w:tcPr>
          <w:p w14:paraId="579E3F0D" w14:textId="31412D42" w:rsidR="00E061E4" w:rsidRPr="00E061E4" w:rsidRDefault="00E061E4" w:rsidP="004F144A">
            <w:r>
              <w:t>&gt;</w:t>
            </w:r>
            <w:r w:rsidRPr="00E061E4">
              <w:t xml:space="preserve">500 </w:t>
            </w:r>
            <w:r w:rsidR="004F144A">
              <w:t>k</w:t>
            </w:r>
            <w:r w:rsidRPr="00E061E4">
              <w:t>Hz (I/N</w:t>
            </w:r>
            <w:r w:rsidR="00E75A6C">
              <w:t xml:space="preserve"> </w:t>
            </w:r>
            <w:r w:rsidRPr="00E061E4">
              <w:t>=</w:t>
            </w:r>
            <w:r w:rsidR="00E75A6C">
              <w:t xml:space="preserve"> </w:t>
            </w:r>
            <w:r w:rsidRPr="00E061E4">
              <w:t xml:space="preserve">-6 dB &amp; -10 dB) </w:t>
            </w:r>
          </w:p>
        </w:tc>
      </w:tr>
    </w:tbl>
    <w:p w14:paraId="42143E6B" w14:textId="080EE6BB" w:rsidR="00E061E4" w:rsidRPr="001E40EC" w:rsidRDefault="00E061E4" w:rsidP="00E061E4">
      <w:r>
        <w:t xml:space="preserve">According to the ICAO SARPS document, </w:t>
      </w:r>
      <w:r w:rsidRPr="00E061E4">
        <w:t xml:space="preserve">a guard band of &gt;500 </w:t>
      </w:r>
      <w:r w:rsidR="00E75A6C">
        <w:t>k</w:t>
      </w:r>
      <w:r w:rsidRPr="00E061E4">
        <w:t>Hz (I/N</w:t>
      </w:r>
      <w:r w:rsidR="00E75A6C">
        <w:t xml:space="preserve"> </w:t>
      </w:r>
      <w:r w:rsidRPr="00E061E4">
        <w:t>=</w:t>
      </w:r>
      <w:r w:rsidR="00E75A6C">
        <w:t xml:space="preserve"> </w:t>
      </w:r>
      <w:r w:rsidRPr="00E061E4">
        <w:t>-6 dB &amp; -10 dB)</w:t>
      </w:r>
      <w:r>
        <w:t xml:space="preserve"> is needed in order to protect the LDACS receivers from audio PMSE.</w:t>
      </w:r>
    </w:p>
    <w:p w14:paraId="1DAB5588" w14:textId="77777777" w:rsidR="00E061E4" w:rsidRPr="00E061E4" w:rsidRDefault="00E061E4" w:rsidP="00B47B8C">
      <w:pPr>
        <w:pStyle w:val="ECCAnnexheading4"/>
      </w:pPr>
      <w:bookmarkStart w:id="160" w:name="_Toc2761851"/>
      <w:r>
        <w:t>LDACS</w:t>
      </w:r>
      <w:r w:rsidRPr="00E061E4">
        <w:t xml:space="preserve"> Study to protect PMSE receiver (between 964 and 1010 MHz).</w:t>
      </w:r>
      <w:bookmarkEnd w:id="160"/>
      <w:r w:rsidRPr="00E061E4">
        <w:t xml:space="preserve"> </w:t>
      </w:r>
    </w:p>
    <w:p w14:paraId="50FD00E5" w14:textId="77777777" w:rsidR="00E061E4" w:rsidRPr="00E061E4" w:rsidRDefault="00E061E4" w:rsidP="00E061E4">
      <w:r w:rsidRPr="00E061E4">
        <w:t xml:space="preserve">The MCL LDACS Study was conducted in order to assess the required separation distance to protect the PMSE receiver between 964 and 1010 MHz.  </w:t>
      </w:r>
    </w:p>
    <w:p w14:paraId="15183DC4" w14:textId="77777777" w:rsidR="00E061E4" w:rsidRPr="00E061E4" w:rsidRDefault="00E061E4" w:rsidP="00E061E4">
      <w:r w:rsidRPr="00E061E4">
        <w:t>As the LDACS signal is a TDD pulsed signal, the protection criteria for PMSE is assumed to be -105 dBm for pulsed interferences. It has to be noted that no additional margin has been included here, therefore this value should be considered as a threshold and not disminished.</w:t>
      </w:r>
    </w:p>
    <w:tbl>
      <w:tblPr>
        <w:tblW w:w="0" w:type="auto"/>
        <w:jc w:val="center"/>
        <w:tblBorders>
          <w:top w:val="single" w:sz="4" w:space="0" w:color="D22A23"/>
          <w:left w:val="single" w:sz="4" w:space="0" w:color="D22A23"/>
          <w:bottom w:val="single" w:sz="4" w:space="0" w:color="D22A23"/>
          <w:right w:val="single" w:sz="4" w:space="0" w:color="D22A23"/>
          <w:insideH w:val="single" w:sz="4" w:space="0" w:color="D22A23"/>
          <w:insideV w:val="single" w:sz="4" w:space="0" w:color="D22A23"/>
        </w:tblBorders>
        <w:tblCellMar>
          <w:top w:w="57" w:type="dxa"/>
        </w:tblCellMar>
        <w:tblLook w:val="04A0" w:firstRow="1" w:lastRow="0" w:firstColumn="1" w:lastColumn="0" w:noHBand="0" w:noVBand="1"/>
      </w:tblPr>
      <w:tblGrid>
        <w:gridCol w:w="3438"/>
        <w:gridCol w:w="5421"/>
      </w:tblGrid>
      <w:tr w:rsidR="00E061E4" w:rsidRPr="00D91F9D" w14:paraId="3162A573" w14:textId="77777777" w:rsidTr="00E061E4">
        <w:trPr>
          <w:tblHeader/>
          <w:jc w:val="center"/>
        </w:trPr>
        <w:tc>
          <w:tcPr>
            <w:tcW w:w="3438" w:type="dxa"/>
            <w:tcBorders>
              <w:top w:val="single" w:sz="4" w:space="0" w:color="D22A23"/>
              <w:left w:val="single" w:sz="4" w:space="0" w:color="D22A23"/>
              <w:bottom w:val="single" w:sz="4" w:space="0" w:color="D22A23"/>
              <w:right w:val="single" w:sz="4" w:space="0" w:color="FFFFFF"/>
              <w:tl2br w:val="nil"/>
              <w:tr2bl w:val="nil"/>
            </w:tcBorders>
            <w:shd w:val="clear" w:color="auto" w:fill="D22A23"/>
            <w:vAlign w:val="center"/>
            <w:hideMark/>
          </w:tcPr>
          <w:p w14:paraId="5E06433F" w14:textId="77777777" w:rsidR="00E061E4" w:rsidRPr="00E061E4" w:rsidRDefault="00E061E4" w:rsidP="00E75A6C">
            <w:pPr>
              <w:pStyle w:val="ECCTableHeaderwhitefont"/>
            </w:pPr>
            <w:r w:rsidRPr="00E061E4">
              <w:t>Parameters</w:t>
            </w:r>
          </w:p>
        </w:tc>
        <w:tc>
          <w:tcPr>
            <w:tcW w:w="5421" w:type="dxa"/>
            <w:tcBorders>
              <w:top w:val="single" w:sz="4" w:space="0" w:color="D22A23"/>
              <w:left w:val="single" w:sz="4" w:space="0" w:color="FFFFFF"/>
              <w:bottom w:val="single" w:sz="4" w:space="0" w:color="D22A23"/>
              <w:right w:val="single" w:sz="4" w:space="0" w:color="D22A23"/>
              <w:tl2br w:val="nil"/>
              <w:tr2bl w:val="nil"/>
            </w:tcBorders>
            <w:shd w:val="clear" w:color="auto" w:fill="D22A23"/>
            <w:vAlign w:val="center"/>
            <w:hideMark/>
          </w:tcPr>
          <w:p w14:paraId="314EA6D2" w14:textId="77777777" w:rsidR="00E061E4" w:rsidRPr="00E061E4" w:rsidRDefault="00E061E4" w:rsidP="00E75A6C">
            <w:pPr>
              <w:pStyle w:val="ECCTableHeaderwhitefont"/>
            </w:pPr>
            <w:r w:rsidRPr="00E061E4">
              <w:t>Impact of LDACS airborne transmitter on PMSE receiver</w:t>
            </w:r>
          </w:p>
        </w:tc>
      </w:tr>
      <w:tr w:rsidR="00E061E4" w:rsidRPr="00D91F9D" w14:paraId="4B9162A4" w14:textId="77777777" w:rsidTr="00E061E4">
        <w:trPr>
          <w:jc w:val="center"/>
        </w:trPr>
        <w:tc>
          <w:tcPr>
            <w:tcW w:w="3438" w:type="dxa"/>
            <w:tcBorders>
              <w:top w:val="single" w:sz="4" w:space="0" w:color="D22A23"/>
              <w:left w:val="single" w:sz="4" w:space="0" w:color="D22A23"/>
              <w:bottom w:val="single" w:sz="4" w:space="0" w:color="D22A23"/>
              <w:right w:val="single" w:sz="4" w:space="0" w:color="D22A23"/>
            </w:tcBorders>
            <w:shd w:val="clear" w:color="auto" w:fill="auto"/>
            <w:vAlign w:val="center"/>
            <w:hideMark/>
          </w:tcPr>
          <w:p w14:paraId="3071FA7B" w14:textId="77777777" w:rsidR="00E061E4" w:rsidRPr="00E061E4" w:rsidRDefault="00E061E4" w:rsidP="004F144A">
            <w:r w:rsidRPr="00E061E4">
              <w:t xml:space="preserve">LDACS Airborne EIRP (dBm) for 500 </w:t>
            </w:r>
            <w:r w:rsidR="004F144A">
              <w:t>k</w:t>
            </w:r>
            <w:r w:rsidRPr="00E061E4">
              <w:t>Hz</w:t>
            </w:r>
          </w:p>
        </w:tc>
        <w:tc>
          <w:tcPr>
            <w:tcW w:w="5421" w:type="dxa"/>
            <w:tcBorders>
              <w:top w:val="single" w:sz="4" w:space="0" w:color="D22A23"/>
              <w:left w:val="single" w:sz="4" w:space="0" w:color="D22A23"/>
              <w:bottom w:val="single" w:sz="4" w:space="0" w:color="D22A23"/>
              <w:right w:val="single" w:sz="4" w:space="0" w:color="D22A23"/>
            </w:tcBorders>
            <w:shd w:val="clear" w:color="auto" w:fill="auto"/>
            <w:vAlign w:val="center"/>
          </w:tcPr>
          <w:p w14:paraId="1FA30206" w14:textId="77777777" w:rsidR="00E061E4" w:rsidRPr="00E061E4" w:rsidRDefault="00E061E4" w:rsidP="00E061E4">
            <w:r w:rsidRPr="00E061E4">
              <w:t>42 dBm</w:t>
            </w:r>
          </w:p>
        </w:tc>
      </w:tr>
      <w:tr w:rsidR="00E061E4" w:rsidRPr="00D91F9D" w14:paraId="4075C66F" w14:textId="77777777" w:rsidTr="00E061E4">
        <w:trPr>
          <w:jc w:val="center"/>
        </w:trPr>
        <w:tc>
          <w:tcPr>
            <w:tcW w:w="3438" w:type="dxa"/>
            <w:tcBorders>
              <w:top w:val="single" w:sz="4" w:space="0" w:color="D22A23"/>
              <w:left w:val="single" w:sz="4" w:space="0" w:color="D22A23"/>
              <w:bottom w:val="single" w:sz="4" w:space="0" w:color="D22A23"/>
              <w:right w:val="single" w:sz="4" w:space="0" w:color="D22A23"/>
            </w:tcBorders>
            <w:shd w:val="clear" w:color="auto" w:fill="auto"/>
            <w:vAlign w:val="center"/>
            <w:hideMark/>
          </w:tcPr>
          <w:p w14:paraId="23820BD7" w14:textId="77777777" w:rsidR="00E061E4" w:rsidRPr="00E061E4" w:rsidRDefault="00E061E4" w:rsidP="004F144A">
            <w:r w:rsidRPr="00E061E4">
              <w:lastRenderedPageBreak/>
              <w:t xml:space="preserve">LDACS Airborne EIRP (dBm) for 200 </w:t>
            </w:r>
            <w:r w:rsidR="004F144A">
              <w:t>k</w:t>
            </w:r>
            <w:r w:rsidRPr="00E061E4">
              <w:t>Hz</w:t>
            </w:r>
          </w:p>
        </w:tc>
        <w:tc>
          <w:tcPr>
            <w:tcW w:w="5421" w:type="dxa"/>
            <w:tcBorders>
              <w:top w:val="single" w:sz="4" w:space="0" w:color="D22A23"/>
              <w:left w:val="single" w:sz="4" w:space="0" w:color="D22A23"/>
              <w:bottom w:val="single" w:sz="4" w:space="0" w:color="D22A23"/>
              <w:right w:val="single" w:sz="4" w:space="0" w:color="D22A23"/>
            </w:tcBorders>
            <w:shd w:val="clear" w:color="auto" w:fill="auto"/>
            <w:vAlign w:val="center"/>
          </w:tcPr>
          <w:p w14:paraId="4F0CFDEA" w14:textId="77777777" w:rsidR="00E061E4" w:rsidRPr="00E061E4" w:rsidRDefault="00E061E4" w:rsidP="00E061E4">
            <w:r w:rsidRPr="00E061E4">
              <w:t>38.02 dBm</w:t>
            </w:r>
          </w:p>
        </w:tc>
      </w:tr>
      <w:tr w:rsidR="00E061E4" w:rsidRPr="00D91F9D" w14:paraId="1F7AD28C" w14:textId="77777777" w:rsidTr="00E061E4">
        <w:trPr>
          <w:jc w:val="center"/>
        </w:trPr>
        <w:tc>
          <w:tcPr>
            <w:tcW w:w="3438" w:type="dxa"/>
            <w:tcBorders>
              <w:top w:val="single" w:sz="4" w:space="0" w:color="D22A23"/>
              <w:left w:val="single" w:sz="4" w:space="0" w:color="D22A23"/>
              <w:bottom w:val="single" w:sz="4" w:space="0" w:color="D22A23"/>
              <w:right w:val="single" w:sz="4" w:space="0" w:color="D22A23"/>
            </w:tcBorders>
            <w:shd w:val="clear" w:color="auto" w:fill="auto"/>
            <w:vAlign w:val="center"/>
          </w:tcPr>
          <w:p w14:paraId="014A74A8" w14:textId="77777777" w:rsidR="00E061E4" w:rsidRPr="00E061E4" w:rsidRDefault="00E061E4" w:rsidP="00E061E4">
            <w:r w:rsidRPr="00E061E4">
              <w:t>PMSE protection criteria (dBm)</w:t>
            </w:r>
          </w:p>
        </w:tc>
        <w:tc>
          <w:tcPr>
            <w:tcW w:w="5421" w:type="dxa"/>
            <w:tcBorders>
              <w:top w:val="single" w:sz="4" w:space="0" w:color="D22A23"/>
              <w:left w:val="single" w:sz="4" w:space="0" w:color="D22A23"/>
              <w:bottom w:val="single" w:sz="4" w:space="0" w:color="D22A23"/>
              <w:right w:val="single" w:sz="4" w:space="0" w:color="D22A23"/>
            </w:tcBorders>
            <w:shd w:val="clear" w:color="auto" w:fill="auto"/>
            <w:vAlign w:val="center"/>
          </w:tcPr>
          <w:p w14:paraId="206A0CD4" w14:textId="77777777" w:rsidR="00E061E4" w:rsidRPr="00E061E4" w:rsidRDefault="00E061E4" w:rsidP="00E061E4">
            <w:r w:rsidRPr="00E061E4">
              <w:t>-105 dBm</w:t>
            </w:r>
          </w:p>
        </w:tc>
      </w:tr>
      <w:tr w:rsidR="00E061E4" w:rsidRPr="00D91F9D" w14:paraId="3EE82B0B" w14:textId="77777777" w:rsidTr="00E061E4">
        <w:trPr>
          <w:jc w:val="center"/>
        </w:trPr>
        <w:tc>
          <w:tcPr>
            <w:tcW w:w="3438" w:type="dxa"/>
            <w:tcBorders>
              <w:top w:val="single" w:sz="4" w:space="0" w:color="D22A23"/>
              <w:left w:val="single" w:sz="4" w:space="0" w:color="D22A23"/>
              <w:bottom w:val="single" w:sz="4" w:space="0" w:color="D22A23"/>
              <w:right w:val="single" w:sz="4" w:space="0" w:color="D22A23"/>
            </w:tcBorders>
            <w:shd w:val="clear" w:color="auto" w:fill="auto"/>
            <w:vAlign w:val="center"/>
          </w:tcPr>
          <w:p w14:paraId="45EC064F" w14:textId="77777777" w:rsidR="00E061E4" w:rsidRPr="00E061E4" w:rsidRDefault="00E061E4" w:rsidP="00E061E4">
            <w:r w:rsidRPr="00E061E4">
              <w:t>Requested Attenuation (dB)</w:t>
            </w:r>
          </w:p>
        </w:tc>
        <w:tc>
          <w:tcPr>
            <w:tcW w:w="5421" w:type="dxa"/>
            <w:tcBorders>
              <w:top w:val="single" w:sz="4" w:space="0" w:color="D22A23"/>
              <w:left w:val="single" w:sz="4" w:space="0" w:color="D22A23"/>
              <w:bottom w:val="single" w:sz="4" w:space="0" w:color="D22A23"/>
              <w:right w:val="single" w:sz="4" w:space="0" w:color="D22A23"/>
            </w:tcBorders>
            <w:shd w:val="clear" w:color="auto" w:fill="auto"/>
            <w:vAlign w:val="center"/>
          </w:tcPr>
          <w:p w14:paraId="0ABAE4CC" w14:textId="77777777" w:rsidR="00E061E4" w:rsidRPr="00E061E4" w:rsidRDefault="00E061E4" w:rsidP="00E061E4">
            <w:r w:rsidRPr="00E061E4">
              <w:t>143.02 dB</w:t>
            </w:r>
          </w:p>
        </w:tc>
      </w:tr>
      <w:tr w:rsidR="00E061E4" w:rsidRPr="00D91F9D" w14:paraId="03C9EAEE" w14:textId="77777777" w:rsidTr="00E061E4">
        <w:trPr>
          <w:jc w:val="center"/>
        </w:trPr>
        <w:tc>
          <w:tcPr>
            <w:tcW w:w="3438" w:type="dxa"/>
            <w:tcBorders>
              <w:top w:val="single" w:sz="4" w:space="0" w:color="D22A23"/>
              <w:left w:val="single" w:sz="4" w:space="0" w:color="D22A23"/>
              <w:bottom w:val="single" w:sz="4" w:space="0" w:color="D22A23"/>
              <w:right w:val="single" w:sz="4" w:space="0" w:color="D22A23"/>
            </w:tcBorders>
            <w:shd w:val="clear" w:color="auto" w:fill="auto"/>
            <w:vAlign w:val="center"/>
          </w:tcPr>
          <w:p w14:paraId="6BC82307" w14:textId="77777777" w:rsidR="00E061E4" w:rsidRPr="00E061E4" w:rsidRDefault="00E061E4" w:rsidP="00E061E4">
            <w:r w:rsidRPr="00E061E4">
              <w:t>FSL Distance Separation required (F=1062 MHz)</w:t>
            </w:r>
          </w:p>
        </w:tc>
        <w:tc>
          <w:tcPr>
            <w:tcW w:w="5421" w:type="dxa"/>
            <w:tcBorders>
              <w:top w:val="single" w:sz="4" w:space="0" w:color="D22A23"/>
              <w:left w:val="single" w:sz="4" w:space="0" w:color="D22A23"/>
              <w:bottom w:val="single" w:sz="4" w:space="0" w:color="D22A23"/>
              <w:right w:val="single" w:sz="4" w:space="0" w:color="D22A23"/>
            </w:tcBorders>
            <w:shd w:val="clear" w:color="auto" w:fill="auto"/>
            <w:vAlign w:val="center"/>
          </w:tcPr>
          <w:p w14:paraId="77F4C22B" w14:textId="32F546E5" w:rsidR="00E061E4" w:rsidRPr="00E061E4" w:rsidRDefault="00E061E4" w:rsidP="00E75A6C">
            <w:r w:rsidRPr="00E061E4">
              <w:t>298</w:t>
            </w:r>
            <w:r w:rsidR="00E75A6C">
              <w:t>.</w:t>
            </w:r>
            <w:r w:rsidRPr="00E061E4">
              <w:t xml:space="preserve">42 </w:t>
            </w:r>
            <w:r w:rsidR="004F144A">
              <w:t>k</w:t>
            </w:r>
            <w:r w:rsidRPr="00E061E4">
              <w:t>m (in co-channel)</w:t>
            </w:r>
          </w:p>
        </w:tc>
      </w:tr>
    </w:tbl>
    <w:p w14:paraId="744650F3" w14:textId="1F28E6B6" w:rsidR="00E061E4" w:rsidRDefault="00E061E4" w:rsidP="00E061E4">
      <w:r w:rsidRPr="002E175E">
        <w:t>According to the RTCA document (DO-362)</w:t>
      </w:r>
      <w:r w:rsidRPr="00E061E4">
        <w:t>, a separation distance of 298</w:t>
      </w:r>
      <w:r w:rsidR="00E75A6C">
        <w:t>.</w:t>
      </w:r>
      <w:r w:rsidRPr="00E061E4">
        <w:t xml:space="preserve">42 </w:t>
      </w:r>
      <w:r w:rsidR="004F144A">
        <w:t>k</w:t>
      </w:r>
      <w:r w:rsidRPr="00E061E4">
        <w:t>m</w:t>
      </w:r>
      <w:r w:rsidRPr="002E175E">
        <w:t xml:space="preserve"> is needed in order to protect the audio PMSE from the </w:t>
      </w:r>
      <w:r>
        <w:t>LDACS</w:t>
      </w:r>
      <w:r w:rsidRPr="002E175E">
        <w:t xml:space="preserve"> airborne transmitters. </w:t>
      </w:r>
    </w:p>
    <w:p w14:paraId="489C65B9" w14:textId="77777777" w:rsidR="00E061E4" w:rsidRPr="00E061E4" w:rsidRDefault="00E061E4" w:rsidP="00B47B8C">
      <w:pPr>
        <w:pStyle w:val="ECCAnnexheading2"/>
      </w:pPr>
      <w:r w:rsidRPr="00E061E4">
        <w:t>JTIDS/MIDS</w:t>
      </w:r>
    </w:p>
    <w:p w14:paraId="32F75654" w14:textId="77777777" w:rsidR="00E061E4" w:rsidRPr="00E061E4" w:rsidRDefault="00E061E4" w:rsidP="00B47B8C">
      <w:pPr>
        <w:pStyle w:val="ECCAnnexheading3"/>
      </w:pPr>
      <w:r w:rsidRPr="00E061E4">
        <w:t>LINK 16 parameters</w:t>
      </w:r>
    </w:p>
    <w:tbl>
      <w:tblPr>
        <w:tblW w:w="0" w:type="auto"/>
        <w:jc w:val="center"/>
        <w:tblBorders>
          <w:top w:val="single" w:sz="4" w:space="0" w:color="D22A23"/>
          <w:left w:val="single" w:sz="4" w:space="0" w:color="D22A23"/>
          <w:bottom w:val="single" w:sz="4" w:space="0" w:color="D22A23"/>
          <w:right w:val="single" w:sz="4" w:space="0" w:color="D22A23"/>
          <w:insideH w:val="single" w:sz="4" w:space="0" w:color="D22A23"/>
          <w:insideV w:val="single" w:sz="4" w:space="0" w:color="D22A23"/>
        </w:tblBorders>
        <w:tblCellMar>
          <w:top w:w="57" w:type="dxa"/>
        </w:tblCellMar>
        <w:tblLook w:val="04A0" w:firstRow="1" w:lastRow="0" w:firstColumn="1" w:lastColumn="0" w:noHBand="0" w:noVBand="1"/>
      </w:tblPr>
      <w:tblGrid>
        <w:gridCol w:w="1307"/>
        <w:gridCol w:w="1221"/>
        <w:gridCol w:w="1339"/>
        <w:gridCol w:w="1339"/>
      </w:tblGrid>
      <w:tr w:rsidR="00E061E4" w14:paraId="6FDEA049" w14:textId="77777777" w:rsidTr="00E061E4">
        <w:trPr>
          <w:tblHeader/>
          <w:jc w:val="center"/>
        </w:trPr>
        <w:tc>
          <w:tcPr>
            <w:tcW w:w="1307" w:type="dxa"/>
            <w:tcBorders>
              <w:top w:val="single" w:sz="4" w:space="0" w:color="D22A23"/>
              <w:left w:val="single" w:sz="4" w:space="0" w:color="D22A23"/>
              <w:bottom w:val="single" w:sz="4" w:space="0" w:color="D22A23"/>
              <w:right w:val="single" w:sz="4" w:space="0" w:color="FFFFFF"/>
            </w:tcBorders>
            <w:shd w:val="clear" w:color="auto" w:fill="D22A23"/>
            <w:vAlign w:val="center"/>
            <w:hideMark/>
          </w:tcPr>
          <w:p w14:paraId="55B7B27A" w14:textId="77777777" w:rsidR="00E061E4" w:rsidRPr="00E061E4" w:rsidRDefault="00E061E4" w:rsidP="00E75A6C">
            <w:pPr>
              <w:pStyle w:val="ECCTableHeaderwhitefont"/>
            </w:pPr>
            <w:r w:rsidRPr="00E061E4">
              <w:t>Parameters</w:t>
            </w:r>
          </w:p>
        </w:tc>
        <w:tc>
          <w:tcPr>
            <w:tcW w:w="1221" w:type="dxa"/>
            <w:tcBorders>
              <w:top w:val="single" w:sz="4" w:space="0" w:color="D22A23"/>
              <w:left w:val="single" w:sz="4" w:space="0" w:color="FFFFFF"/>
              <w:bottom w:val="single" w:sz="4" w:space="0" w:color="D22A23"/>
              <w:right w:val="single" w:sz="4" w:space="0" w:color="FFFFFF"/>
            </w:tcBorders>
            <w:shd w:val="clear" w:color="auto" w:fill="D22A23"/>
            <w:vAlign w:val="center"/>
            <w:hideMark/>
          </w:tcPr>
          <w:p w14:paraId="0346C39F" w14:textId="77777777" w:rsidR="00E061E4" w:rsidRPr="00E061E4" w:rsidRDefault="00E061E4" w:rsidP="00E75A6C">
            <w:pPr>
              <w:pStyle w:val="ECCTableHeaderwhitefont"/>
            </w:pPr>
            <w:r w:rsidRPr="00E061E4">
              <w:t>Unit</w:t>
            </w:r>
          </w:p>
        </w:tc>
        <w:tc>
          <w:tcPr>
            <w:tcW w:w="1339" w:type="dxa"/>
            <w:tcBorders>
              <w:top w:val="single" w:sz="4" w:space="0" w:color="D22A23"/>
              <w:left w:val="single" w:sz="4" w:space="0" w:color="FFFFFF"/>
              <w:bottom w:val="single" w:sz="4" w:space="0" w:color="D22A23"/>
              <w:right w:val="single" w:sz="4" w:space="0" w:color="FFFFFF"/>
            </w:tcBorders>
            <w:shd w:val="clear" w:color="auto" w:fill="D22A23"/>
            <w:vAlign w:val="center"/>
            <w:hideMark/>
          </w:tcPr>
          <w:p w14:paraId="4CCB614F" w14:textId="77777777" w:rsidR="00E061E4" w:rsidRPr="00E061E4" w:rsidRDefault="00E061E4" w:rsidP="00E75A6C">
            <w:pPr>
              <w:pStyle w:val="ECCTableHeaderwhitefont"/>
            </w:pPr>
            <w:r w:rsidRPr="00E061E4">
              <w:t>JTIDS/MIDS ground</w:t>
            </w:r>
          </w:p>
        </w:tc>
        <w:tc>
          <w:tcPr>
            <w:tcW w:w="1339" w:type="dxa"/>
            <w:tcBorders>
              <w:top w:val="single" w:sz="4" w:space="0" w:color="D22A23"/>
              <w:left w:val="single" w:sz="4" w:space="0" w:color="FFFFFF"/>
              <w:bottom w:val="single" w:sz="4" w:space="0" w:color="D22A23"/>
              <w:right w:val="single" w:sz="4" w:space="0" w:color="D22A23"/>
            </w:tcBorders>
            <w:shd w:val="clear" w:color="auto" w:fill="D22A23"/>
            <w:vAlign w:val="center"/>
            <w:hideMark/>
          </w:tcPr>
          <w:p w14:paraId="3160F688" w14:textId="77777777" w:rsidR="00E061E4" w:rsidRPr="00E061E4" w:rsidRDefault="00E061E4" w:rsidP="00E75A6C">
            <w:pPr>
              <w:pStyle w:val="ECCTableHeaderwhitefont"/>
            </w:pPr>
            <w:r w:rsidRPr="00E061E4">
              <w:t>JTIDS/MIDS airborne</w:t>
            </w:r>
          </w:p>
        </w:tc>
      </w:tr>
      <w:tr w:rsidR="00E061E4" w14:paraId="119A4410" w14:textId="77777777" w:rsidTr="00E061E4">
        <w:trPr>
          <w:jc w:val="center"/>
        </w:trPr>
        <w:tc>
          <w:tcPr>
            <w:tcW w:w="5206" w:type="dxa"/>
            <w:gridSpan w:val="4"/>
            <w:tcBorders>
              <w:top w:val="single" w:sz="4" w:space="0" w:color="D22A23"/>
              <w:left w:val="single" w:sz="4" w:space="0" w:color="D22A23"/>
              <w:bottom w:val="single" w:sz="4" w:space="0" w:color="D22A23"/>
              <w:right w:val="single" w:sz="4" w:space="0" w:color="D22A23"/>
            </w:tcBorders>
            <w:vAlign w:val="center"/>
            <w:hideMark/>
          </w:tcPr>
          <w:p w14:paraId="4AB80B67" w14:textId="77777777" w:rsidR="00E061E4" w:rsidRPr="00E061E4" w:rsidRDefault="00E061E4" w:rsidP="00E061E4">
            <w:pPr>
              <w:pStyle w:val="ECCTableHeaderredfont"/>
            </w:pPr>
            <w:r w:rsidRPr="00E061E4">
              <w:t>Transmitter</w:t>
            </w:r>
          </w:p>
        </w:tc>
      </w:tr>
      <w:tr w:rsidR="00E061E4" w14:paraId="7C7DFC71" w14:textId="77777777" w:rsidTr="00E061E4">
        <w:trPr>
          <w:jc w:val="center"/>
        </w:trPr>
        <w:tc>
          <w:tcPr>
            <w:tcW w:w="1307" w:type="dxa"/>
            <w:tcBorders>
              <w:top w:val="single" w:sz="4" w:space="0" w:color="D22A23"/>
              <w:left w:val="single" w:sz="4" w:space="0" w:color="D22A23"/>
              <w:bottom w:val="single" w:sz="4" w:space="0" w:color="D22A23"/>
              <w:right w:val="single" w:sz="4" w:space="0" w:color="D22A23"/>
            </w:tcBorders>
            <w:vAlign w:val="center"/>
            <w:hideMark/>
          </w:tcPr>
          <w:p w14:paraId="6631E4E3" w14:textId="77777777" w:rsidR="00E061E4" w:rsidRPr="00E061E4" w:rsidRDefault="00E061E4" w:rsidP="00E061E4">
            <w:r>
              <w:t xml:space="preserve">Frequency </w:t>
            </w:r>
            <w:r w:rsidRPr="00E061E4">
              <w:t>range</w:t>
            </w:r>
          </w:p>
        </w:tc>
        <w:tc>
          <w:tcPr>
            <w:tcW w:w="1221" w:type="dxa"/>
            <w:tcBorders>
              <w:top w:val="single" w:sz="4" w:space="0" w:color="D22A23"/>
              <w:left w:val="single" w:sz="4" w:space="0" w:color="D22A23"/>
              <w:bottom w:val="single" w:sz="4" w:space="0" w:color="D22A23"/>
              <w:right w:val="single" w:sz="4" w:space="0" w:color="D22A23"/>
            </w:tcBorders>
            <w:vAlign w:val="center"/>
            <w:hideMark/>
          </w:tcPr>
          <w:p w14:paraId="2326D8D2" w14:textId="77777777" w:rsidR="00E061E4" w:rsidRPr="00E061E4" w:rsidRDefault="00E061E4" w:rsidP="00E061E4">
            <w:r>
              <w:t>MHz</w:t>
            </w:r>
          </w:p>
        </w:tc>
        <w:tc>
          <w:tcPr>
            <w:tcW w:w="1339" w:type="dxa"/>
            <w:tcBorders>
              <w:top w:val="single" w:sz="4" w:space="0" w:color="D22A23"/>
              <w:left w:val="single" w:sz="4" w:space="0" w:color="D22A23"/>
              <w:bottom w:val="single" w:sz="4" w:space="0" w:color="D22A23"/>
              <w:right w:val="single" w:sz="4" w:space="0" w:color="D22A23"/>
            </w:tcBorders>
            <w:vAlign w:val="center"/>
            <w:hideMark/>
          </w:tcPr>
          <w:p w14:paraId="2458A989" w14:textId="77777777" w:rsidR="00E061E4" w:rsidRPr="00E061E4" w:rsidRDefault="00E061E4" w:rsidP="00E061E4">
            <w:r w:rsidRPr="00F63FE6">
              <w:t>969-1008,</w:t>
            </w:r>
          </w:p>
          <w:p w14:paraId="786CBDEA" w14:textId="77777777" w:rsidR="00E061E4" w:rsidRPr="00E061E4" w:rsidRDefault="00E061E4" w:rsidP="00E061E4">
            <w:r w:rsidRPr="00F63FE6">
              <w:t>1053-1065,</w:t>
            </w:r>
          </w:p>
          <w:p w14:paraId="7EBEAF58" w14:textId="77777777" w:rsidR="00E061E4" w:rsidRPr="00E061E4" w:rsidRDefault="00E061E4" w:rsidP="00E061E4">
            <w:r w:rsidRPr="00F63FE6">
              <w:t>1113-1206</w:t>
            </w:r>
          </w:p>
        </w:tc>
        <w:tc>
          <w:tcPr>
            <w:tcW w:w="1339" w:type="dxa"/>
            <w:tcBorders>
              <w:top w:val="single" w:sz="4" w:space="0" w:color="D22A23"/>
              <w:left w:val="single" w:sz="4" w:space="0" w:color="D22A23"/>
              <w:bottom w:val="single" w:sz="4" w:space="0" w:color="D22A23"/>
              <w:right w:val="single" w:sz="4" w:space="0" w:color="D22A23"/>
            </w:tcBorders>
            <w:vAlign w:val="center"/>
            <w:hideMark/>
          </w:tcPr>
          <w:p w14:paraId="7459AE30" w14:textId="77777777" w:rsidR="00E061E4" w:rsidRPr="00E061E4" w:rsidRDefault="00E061E4" w:rsidP="00E061E4">
            <w:r w:rsidRPr="00F63FE6">
              <w:t>969-1008,</w:t>
            </w:r>
          </w:p>
          <w:p w14:paraId="2F7C64F2" w14:textId="77777777" w:rsidR="00E061E4" w:rsidRPr="00E061E4" w:rsidRDefault="00E061E4" w:rsidP="00E061E4">
            <w:r w:rsidRPr="00F63FE6">
              <w:t>1053-1065,</w:t>
            </w:r>
          </w:p>
          <w:p w14:paraId="523954FB" w14:textId="77777777" w:rsidR="00E061E4" w:rsidRPr="00E061E4" w:rsidRDefault="00E061E4" w:rsidP="00E061E4">
            <w:r w:rsidRPr="00F63FE6">
              <w:t>1113-1206</w:t>
            </w:r>
          </w:p>
        </w:tc>
      </w:tr>
      <w:tr w:rsidR="00E061E4" w14:paraId="294D08FC" w14:textId="77777777" w:rsidTr="00E061E4">
        <w:trPr>
          <w:jc w:val="center"/>
        </w:trPr>
        <w:tc>
          <w:tcPr>
            <w:tcW w:w="1307" w:type="dxa"/>
            <w:tcBorders>
              <w:top w:val="single" w:sz="4" w:space="0" w:color="D22A23"/>
              <w:left w:val="single" w:sz="4" w:space="0" w:color="D22A23"/>
              <w:bottom w:val="single" w:sz="4" w:space="0" w:color="D22A23"/>
              <w:right w:val="single" w:sz="4" w:space="0" w:color="D22A23"/>
            </w:tcBorders>
            <w:vAlign w:val="center"/>
            <w:hideMark/>
          </w:tcPr>
          <w:p w14:paraId="084A8466" w14:textId="77777777" w:rsidR="00E061E4" w:rsidRPr="00E061E4" w:rsidRDefault="00E061E4" w:rsidP="00E061E4">
            <w:r>
              <w:t>Bandwidth</w:t>
            </w:r>
          </w:p>
        </w:tc>
        <w:tc>
          <w:tcPr>
            <w:tcW w:w="1221" w:type="dxa"/>
            <w:tcBorders>
              <w:top w:val="single" w:sz="4" w:space="0" w:color="D22A23"/>
              <w:left w:val="single" w:sz="4" w:space="0" w:color="D22A23"/>
              <w:bottom w:val="single" w:sz="4" w:space="0" w:color="D22A23"/>
              <w:right w:val="single" w:sz="4" w:space="0" w:color="D22A23"/>
            </w:tcBorders>
            <w:vAlign w:val="center"/>
            <w:hideMark/>
          </w:tcPr>
          <w:p w14:paraId="2DC5EE95" w14:textId="77777777" w:rsidR="00E061E4" w:rsidRPr="00E061E4" w:rsidRDefault="00E061E4" w:rsidP="00E061E4">
            <w:r>
              <w:t>MHz</w:t>
            </w:r>
          </w:p>
        </w:tc>
        <w:tc>
          <w:tcPr>
            <w:tcW w:w="1339" w:type="dxa"/>
            <w:tcBorders>
              <w:top w:val="single" w:sz="4" w:space="0" w:color="D22A23"/>
              <w:left w:val="single" w:sz="4" w:space="0" w:color="D22A23"/>
              <w:bottom w:val="single" w:sz="4" w:space="0" w:color="D22A23"/>
              <w:right w:val="single" w:sz="4" w:space="0" w:color="D22A23"/>
            </w:tcBorders>
            <w:vAlign w:val="center"/>
            <w:hideMark/>
          </w:tcPr>
          <w:p w14:paraId="1D5EA671" w14:textId="77777777" w:rsidR="00E061E4" w:rsidRPr="00E061E4" w:rsidRDefault="00E061E4" w:rsidP="00E061E4">
            <w:r>
              <w:t>3</w:t>
            </w:r>
          </w:p>
        </w:tc>
        <w:tc>
          <w:tcPr>
            <w:tcW w:w="1339" w:type="dxa"/>
            <w:tcBorders>
              <w:top w:val="single" w:sz="4" w:space="0" w:color="D22A23"/>
              <w:left w:val="single" w:sz="4" w:space="0" w:color="D22A23"/>
              <w:bottom w:val="single" w:sz="4" w:space="0" w:color="D22A23"/>
              <w:right w:val="single" w:sz="4" w:space="0" w:color="D22A23"/>
            </w:tcBorders>
            <w:vAlign w:val="center"/>
            <w:hideMark/>
          </w:tcPr>
          <w:p w14:paraId="53240E7F" w14:textId="77777777" w:rsidR="00E061E4" w:rsidRPr="00E061E4" w:rsidRDefault="00E061E4" w:rsidP="00E061E4">
            <w:r>
              <w:t>3</w:t>
            </w:r>
          </w:p>
        </w:tc>
      </w:tr>
      <w:tr w:rsidR="00E061E4" w14:paraId="58527336" w14:textId="77777777" w:rsidTr="00E061E4">
        <w:trPr>
          <w:jc w:val="center"/>
        </w:trPr>
        <w:tc>
          <w:tcPr>
            <w:tcW w:w="1307" w:type="dxa"/>
            <w:tcBorders>
              <w:top w:val="single" w:sz="4" w:space="0" w:color="D22A23"/>
              <w:left w:val="single" w:sz="4" w:space="0" w:color="D22A23"/>
              <w:bottom w:val="single" w:sz="4" w:space="0" w:color="D22A23"/>
              <w:right w:val="single" w:sz="4" w:space="0" w:color="D22A23"/>
            </w:tcBorders>
            <w:vAlign w:val="center"/>
            <w:hideMark/>
          </w:tcPr>
          <w:p w14:paraId="0B5E8624" w14:textId="77777777" w:rsidR="00E061E4" w:rsidRPr="00E061E4" w:rsidRDefault="00E061E4" w:rsidP="00E061E4">
            <w:r>
              <w:t>Max TX peak power</w:t>
            </w:r>
          </w:p>
        </w:tc>
        <w:tc>
          <w:tcPr>
            <w:tcW w:w="1221" w:type="dxa"/>
            <w:tcBorders>
              <w:top w:val="single" w:sz="4" w:space="0" w:color="D22A23"/>
              <w:left w:val="single" w:sz="4" w:space="0" w:color="D22A23"/>
              <w:bottom w:val="single" w:sz="4" w:space="0" w:color="D22A23"/>
              <w:right w:val="single" w:sz="4" w:space="0" w:color="D22A23"/>
            </w:tcBorders>
            <w:vAlign w:val="center"/>
            <w:hideMark/>
          </w:tcPr>
          <w:p w14:paraId="444CB758" w14:textId="77777777" w:rsidR="00E061E4" w:rsidRPr="00E061E4" w:rsidRDefault="00E061E4" w:rsidP="00E061E4">
            <w:r>
              <w:t>dBm</w:t>
            </w:r>
          </w:p>
        </w:tc>
        <w:tc>
          <w:tcPr>
            <w:tcW w:w="1339" w:type="dxa"/>
            <w:tcBorders>
              <w:top w:val="single" w:sz="4" w:space="0" w:color="D22A23"/>
              <w:left w:val="single" w:sz="4" w:space="0" w:color="D22A23"/>
              <w:bottom w:val="single" w:sz="4" w:space="0" w:color="D22A23"/>
              <w:right w:val="single" w:sz="4" w:space="0" w:color="D22A23"/>
            </w:tcBorders>
            <w:vAlign w:val="center"/>
            <w:hideMark/>
          </w:tcPr>
          <w:p w14:paraId="4E228183" w14:textId="77777777" w:rsidR="00E061E4" w:rsidRPr="00E061E4" w:rsidRDefault="00E061E4" w:rsidP="00E061E4">
            <w:r>
              <w:t>53-60</w:t>
            </w:r>
          </w:p>
        </w:tc>
        <w:tc>
          <w:tcPr>
            <w:tcW w:w="1339" w:type="dxa"/>
            <w:tcBorders>
              <w:top w:val="single" w:sz="4" w:space="0" w:color="D22A23"/>
              <w:left w:val="single" w:sz="4" w:space="0" w:color="D22A23"/>
              <w:bottom w:val="single" w:sz="4" w:space="0" w:color="D22A23"/>
              <w:right w:val="single" w:sz="4" w:space="0" w:color="D22A23"/>
            </w:tcBorders>
            <w:vAlign w:val="center"/>
            <w:hideMark/>
          </w:tcPr>
          <w:p w14:paraId="1CCF5090" w14:textId="77777777" w:rsidR="00E061E4" w:rsidRPr="00E061E4" w:rsidRDefault="00E061E4" w:rsidP="00E061E4">
            <w:r>
              <w:t>53-60</w:t>
            </w:r>
          </w:p>
        </w:tc>
      </w:tr>
      <w:tr w:rsidR="00E061E4" w14:paraId="42208373" w14:textId="77777777" w:rsidTr="00E061E4">
        <w:trPr>
          <w:jc w:val="center"/>
        </w:trPr>
        <w:tc>
          <w:tcPr>
            <w:tcW w:w="1307" w:type="dxa"/>
            <w:tcBorders>
              <w:top w:val="single" w:sz="4" w:space="0" w:color="D22A23"/>
              <w:left w:val="single" w:sz="4" w:space="0" w:color="D22A23"/>
              <w:bottom w:val="single" w:sz="4" w:space="0" w:color="D22A23"/>
              <w:right w:val="single" w:sz="4" w:space="0" w:color="D22A23"/>
            </w:tcBorders>
            <w:vAlign w:val="center"/>
            <w:hideMark/>
          </w:tcPr>
          <w:p w14:paraId="6E1AC2B8" w14:textId="77777777" w:rsidR="00E061E4" w:rsidRPr="00E061E4" w:rsidRDefault="00E061E4" w:rsidP="00E061E4">
            <w:r>
              <w:t>Antenna gain</w:t>
            </w:r>
          </w:p>
        </w:tc>
        <w:tc>
          <w:tcPr>
            <w:tcW w:w="1221" w:type="dxa"/>
            <w:tcBorders>
              <w:top w:val="single" w:sz="4" w:space="0" w:color="D22A23"/>
              <w:left w:val="single" w:sz="4" w:space="0" w:color="D22A23"/>
              <w:bottom w:val="single" w:sz="4" w:space="0" w:color="D22A23"/>
              <w:right w:val="single" w:sz="4" w:space="0" w:color="D22A23"/>
            </w:tcBorders>
            <w:vAlign w:val="center"/>
            <w:hideMark/>
          </w:tcPr>
          <w:p w14:paraId="13AD0076" w14:textId="77777777" w:rsidR="00E061E4" w:rsidRPr="00E061E4" w:rsidRDefault="00E061E4" w:rsidP="00E061E4">
            <w:r>
              <w:t>dBi</w:t>
            </w:r>
          </w:p>
        </w:tc>
        <w:tc>
          <w:tcPr>
            <w:tcW w:w="1339" w:type="dxa"/>
            <w:tcBorders>
              <w:top w:val="single" w:sz="4" w:space="0" w:color="D22A23"/>
              <w:left w:val="single" w:sz="4" w:space="0" w:color="D22A23"/>
              <w:bottom w:val="single" w:sz="4" w:space="0" w:color="D22A23"/>
              <w:right w:val="single" w:sz="4" w:space="0" w:color="D22A23"/>
            </w:tcBorders>
            <w:vAlign w:val="center"/>
            <w:hideMark/>
          </w:tcPr>
          <w:p w14:paraId="6EF76CD5" w14:textId="77777777" w:rsidR="00E061E4" w:rsidRPr="00E061E4" w:rsidRDefault="00E061E4" w:rsidP="00E061E4">
            <w:r>
              <w:t>12 omni</w:t>
            </w:r>
          </w:p>
          <w:p w14:paraId="25170989" w14:textId="77777777" w:rsidR="00E061E4" w:rsidRPr="00E061E4" w:rsidRDefault="00E061E4" w:rsidP="00E061E4">
            <w:r>
              <w:t>16 directional</w:t>
            </w:r>
          </w:p>
        </w:tc>
        <w:tc>
          <w:tcPr>
            <w:tcW w:w="1339" w:type="dxa"/>
            <w:tcBorders>
              <w:top w:val="single" w:sz="4" w:space="0" w:color="D22A23"/>
              <w:left w:val="single" w:sz="4" w:space="0" w:color="D22A23"/>
              <w:bottom w:val="single" w:sz="4" w:space="0" w:color="D22A23"/>
              <w:right w:val="single" w:sz="4" w:space="0" w:color="D22A23"/>
            </w:tcBorders>
            <w:vAlign w:val="center"/>
            <w:hideMark/>
          </w:tcPr>
          <w:p w14:paraId="7FD5A4CF" w14:textId="77777777" w:rsidR="00E061E4" w:rsidRPr="00E061E4" w:rsidRDefault="00E061E4" w:rsidP="00E061E4">
            <w:r>
              <w:t>5.4</w:t>
            </w:r>
          </w:p>
        </w:tc>
      </w:tr>
      <w:tr w:rsidR="00E061E4" w14:paraId="7DF78C70" w14:textId="77777777" w:rsidTr="00E061E4">
        <w:trPr>
          <w:jc w:val="center"/>
        </w:trPr>
        <w:tc>
          <w:tcPr>
            <w:tcW w:w="1307" w:type="dxa"/>
            <w:tcBorders>
              <w:top w:val="single" w:sz="4" w:space="0" w:color="D22A23"/>
              <w:left w:val="single" w:sz="4" w:space="0" w:color="D22A23"/>
              <w:bottom w:val="single" w:sz="4" w:space="0" w:color="D22A23"/>
              <w:right w:val="single" w:sz="4" w:space="0" w:color="D22A23"/>
            </w:tcBorders>
            <w:vAlign w:val="center"/>
            <w:hideMark/>
          </w:tcPr>
          <w:p w14:paraId="745F9C21" w14:textId="77777777" w:rsidR="00E061E4" w:rsidRPr="00E061E4" w:rsidRDefault="00E061E4" w:rsidP="00E061E4">
            <w:r>
              <w:t>Minimum cable loss</w:t>
            </w:r>
          </w:p>
        </w:tc>
        <w:tc>
          <w:tcPr>
            <w:tcW w:w="1221" w:type="dxa"/>
            <w:tcBorders>
              <w:top w:val="single" w:sz="4" w:space="0" w:color="D22A23"/>
              <w:left w:val="single" w:sz="4" w:space="0" w:color="D22A23"/>
              <w:bottom w:val="single" w:sz="4" w:space="0" w:color="D22A23"/>
              <w:right w:val="single" w:sz="4" w:space="0" w:color="D22A23"/>
            </w:tcBorders>
            <w:vAlign w:val="center"/>
            <w:hideMark/>
          </w:tcPr>
          <w:p w14:paraId="12F59786" w14:textId="77777777" w:rsidR="00E061E4" w:rsidRPr="00E061E4" w:rsidRDefault="00E061E4" w:rsidP="00E061E4">
            <w:r>
              <w:t>dB</w:t>
            </w:r>
          </w:p>
        </w:tc>
        <w:tc>
          <w:tcPr>
            <w:tcW w:w="1339" w:type="dxa"/>
            <w:tcBorders>
              <w:top w:val="single" w:sz="4" w:space="0" w:color="D22A23"/>
              <w:left w:val="single" w:sz="4" w:space="0" w:color="D22A23"/>
              <w:bottom w:val="single" w:sz="4" w:space="0" w:color="D22A23"/>
              <w:right w:val="single" w:sz="4" w:space="0" w:color="D22A23"/>
            </w:tcBorders>
            <w:vAlign w:val="center"/>
            <w:hideMark/>
          </w:tcPr>
          <w:p w14:paraId="72C2BB21" w14:textId="77777777" w:rsidR="00E061E4" w:rsidRPr="00E061E4" w:rsidRDefault="00E061E4" w:rsidP="00E061E4">
            <w:r>
              <w:t>1</w:t>
            </w:r>
          </w:p>
        </w:tc>
        <w:tc>
          <w:tcPr>
            <w:tcW w:w="1339" w:type="dxa"/>
            <w:tcBorders>
              <w:top w:val="single" w:sz="4" w:space="0" w:color="D22A23"/>
              <w:left w:val="single" w:sz="4" w:space="0" w:color="D22A23"/>
              <w:bottom w:val="single" w:sz="4" w:space="0" w:color="D22A23"/>
              <w:right w:val="single" w:sz="4" w:space="0" w:color="D22A23"/>
            </w:tcBorders>
            <w:vAlign w:val="center"/>
            <w:hideMark/>
          </w:tcPr>
          <w:p w14:paraId="3391DDD2" w14:textId="77777777" w:rsidR="00E061E4" w:rsidRPr="00E061E4" w:rsidRDefault="00E061E4" w:rsidP="00E061E4">
            <w:r>
              <w:t>1</w:t>
            </w:r>
          </w:p>
        </w:tc>
      </w:tr>
      <w:tr w:rsidR="00E061E4" w14:paraId="6CEC2B3F" w14:textId="77777777" w:rsidTr="00E061E4">
        <w:trPr>
          <w:jc w:val="center"/>
        </w:trPr>
        <w:tc>
          <w:tcPr>
            <w:tcW w:w="1307" w:type="dxa"/>
            <w:tcBorders>
              <w:top w:val="single" w:sz="4" w:space="0" w:color="D22A23"/>
              <w:left w:val="single" w:sz="4" w:space="0" w:color="D22A23"/>
              <w:bottom w:val="single" w:sz="4" w:space="0" w:color="D22A23"/>
              <w:right w:val="single" w:sz="4" w:space="0" w:color="D22A23"/>
            </w:tcBorders>
            <w:vAlign w:val="center"/>
            <w:hideMark/>
          </w:tcPr>
          <w:p w14:paraId="1CD3AC03" w14:textId="77777777" w:rsidR="00E061E4" w:rsidRPr="00E061E4" w:rsidRDefault="00E061E4" w:rsidP="00E061E4">
            <w:r>
              <w:t>OOB</w:t>
            </w:r>
          </w:p>
        </w:tc>
        <w:tc>
          <w:tcPr>
            <w:tcW w:w="1221" w:type="dxa"/>
            <w:tcBorders>
              <w:top w:val="single" w:sz="4" w:space="0" w:color="D22A23"/>
              <w:left w:val="single" w:sz="4" w:space="0" w:color="D22A23"/>
              <w:bottom w:val="single" w:sz="4" w:space="0" w:color="D22A23"/>
              <w:right w:val="single" w:sz="4" w:space="0" w:color="D22A23"/>
            </w:tcBorders>
            <w:vAlign w:val="center"/>
            <w:hideMark/>
          </w:tcPr>
          <w:p w14:paraId="7F7AA45C" w14:textId="77777777" w:rsidR="00E061E4" w:rsidRPr="00E061E4" w:rsidRDefault="00E061E4" w:rsidP="00E061E4">
            <w:r>
              <w:t>N.A.</w:t>
            </w:r>
          </w:p>
        </w:tc>
        <w:tc>
          <w:tcPr>
            <w:tcW w:w="2678" w:type="dxa"/>
            <w:gridSpan w:val="2"/>
            <w:tcBorders>
              <w:top w:val="single" w:sz="4" w:space="0" w:color="D22A23"/>
              <w:left w:val="single" w:sz="4" w:space="0" w:color="D22A23"/>
              <w:bottom w:val="single" w:sz="4" w:space="0" w:color="D22A23"/>
              <w:right w:val="single" w:sz="4" w:space="0" w:color="D22A23"/>
            </w:tcBorders>
            <w:vAlign w:val="center"/>
            <w:hideMark/>
          </w:tcPr>
          <w:p w14:paraId="1F00633F" w14:textId="77777777" w:rsidR="00E061E4" w:rsidRPr="00E061E4" w:rsidRDefault="00E061E4" w:rsidP="00E061E4">
            <w:r>
              <w:t>See below</w:t>
            </w:r>
          </w:p>
        </w:tc>
      </w:tr>
    </w:tbl>
    <w:p w14:paraId="3B43F50A" w14:textId="77777777" w:rsidR="00E061E4" w:rsidRPr="00E061E4" w:rsidRDefault="00E061E4" w:rsidP="00E061E4">
      <w:r w:rsidRPr="00E061E4">
        <w:rPr>
          <w:noProof/>
          <w:lang w:val="fi-FI" w:eastAsia="fi-FI"/>
        </w:rPr>
        <w:lastRenderedPageBreak/>
        <w:drawing>
          <wp:inline distT="0" distB="0" distL="0" distR="0" wp14:anchorId="50B1259A" wp14:editId="36FC6707">
            <wp:extent cx="4511040" cy="3154680"/>
            <wp:effectExtent l="0" t="0" r="3810" b="7620"/>
            <wp:docPr id="32" name="Image 32" descr="STANAG 4175 JTIDS Tx Ma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STANAG 4175 JTIDS Tx Mask"/>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4511040" cy="3154680"/>
                    </a:xfrm>
                    <a:prstGeom prst="rect">
                      <a:avLst/>
                    </a:prstGeom>
                    <a:noFill/>
                    <a:ln>
                      <a:noFill/>
                    </a:ln>
                  </pic:spPr>
                </pic:pic>
              </a:graphicData>
            </a:graphic>
          </wp:inline>
        </w:drawing>
      </w:r>
    </w:p>
    <w:p w14:paraId="391C62DD" w14:textId="77777777" w:rsidR="00E061E4" w:rsidRPr="00E061E4" w:rsidRDefault="00E061E4" w:rsidP="00B47B8C">
      <w:pPr>
        <w:pStyle w:val="ECCAnnexheading3"/>
      </w:pPr>
      <w:r w:rsidRPr="00E061E4">
        <w:t>Modelling assumptions</w:t>
      </w:r>
    </w:p>
    <w:p w14:paraId="11099726" w14:textId="68E0196E" w:rsidR="00E061E4" w:rsidRPr="00E061E4" w:rsidRDefault="00E061E4" w:rsidP="00E061E4">
      <w:r w:rsidRPr="00E061E4">
        <w:t>The propagation model is Free Space Loss between an airborn</w:t>
      </w:r>
      <w:r w:rsidR="00E75A6C">
        <w:t>e</w:t>
      </w:r>
      <w:r w:rsidRPr="00E061E4">
        <w:t xml:space="preserve"> platform and PMSE devices used in open-air conditions, therefore omnidirectional without building loss and body loss. </w:t>
      </w:r>
    </w:p>
    <w:p w14:paraId="37F83EA2" w14:textId="77777777" w:rsidR="00E061E4" w:rsidRPr="00E061E4" w:rsidRDefault="00E061E4" w:rsidP="00B47B8C">
      <w:pPr>
        <w:pStyle w:val="ECCAnnexheading3"/>
      </w:pPr>
      <w:r w:rsidRPr="00E061E4">
        <w:t>CONCLUSION</w:t>
      </w:r>
    </w:p>
    <w:p w14:paraId="49879EAC" w14:textId="77777777" w:rsidR="00E061E4" w:rsidRPr="00E061E4" w:rsidRDefault="00E061E4" w:rsidP="00B47B8C">
      <w:pPr>
        <w:pStyle w:val="ECCAnnexheading4"/>
      </w:pPr>
      <w:bookmarkStart w:id="161" w:name="_Toc2761852"/>
      <w:r w:rsidRPr="002D3221">
        <w:t>Link16 Study to protect PMSE receiver (969-1008</w:t>
      </w:r>
      <w:r w:rsidRPr="00E061E4">
        <w:t>, 1053-1065, 1113-1206)</w:t>
      </w:r>
      <w:bookmarkEnd w:id="161"/>
    </w:p>
    <w:p w14:paraId="72DF13CF" w14:textId="77777777" w:rsidR="00E061E4" w:rsidRPr="00E061E4" w:rsidRDefault="00E061E4" w:rsidP="00E061E4">
      <w:r w:rsidRPr="00E061E4">
        <w:t xml:space="preserve">The MCL Link16 Study was conducted in order to assess the required separation distance to protect the PMSE receiver between in the three sub-bands operated by military.  </w:t>
      </w:r>
    </w:p>
    <w:p w14:paraId="7307D88B" w14:textId="77777777" w:rsidR="00E061E4" w:rsidRPr="00E061E4" w:rsidRDefault="00E061E4" w:rsidP="00E061E4">
      <w:r w:rsidRPr="00E061E4">
        <w:t>In this scenario the only source of interference considered is the JTIDS/MIDS terminal for the military datalink “Link 16” between aircrafts and between aircrafts and ground stations. This conveys tactical orders and short messages for orders, reports and tracking of other mobiles.</w:t>
      </w:r>
    </w:p>
    <w:p w14:paraId="0F0B3F84" w14:textId="77777777" w:rsidR="00E061E4" w:rsidRPr="00E061E4" w:rsidRDefault="00E061E4" w:rsidP="00E061E4">
      <w:r w:rsidRPr="00E061E4">
        <w:t>As the Link16 signal is a TDD pulsed signal, the protection criteria for PMSE is assumed to be -105 dBm for pulsed interferences. It has to be noted that no additional margin has been included here, therefore this value should be considered as a threshold and not disminished.</w:t>
      </w:r>
    </w:p>
    <w:p w14:paraId="3D905789" w14:textId="77777777" w:rsidR="00E061E4" w:rsidRPr="00E061E4" w:rsidRDefault="00E061E4" w:rsidP="00B47B8C">
      <w:pPr>
        <w:pStyle w:val="ECCAnnexheading4"/>
      </w:pPr>
      <w:r w:rsidRPr="00A64EE0">
        <w:t>For airborne transmitter of 200 W power for ordinary configuration:</w:t>
      </w:r>
    </w:p>
    <w:tbl>
      <w:tblPr>
        <w:tblW w:w="0" w:type="auto"/>
        <w:jc w:val="center"/>
        <w:tblBorders>
          <w:top w:val="single" w:sz="4" w:space="0" w:color="D22A23"/>
          <w:left w:val="single" w:sz="4" w:space="0" w:color="D22A23"/>
          <w:bottom w:val="single" w:sz="4" w:space="0" w:color="D22A23"/>
          <w:right w:val="single" w:sz="4" w:space="0" w:color="D22A23"/>
          <w:insideH w:val="single" w:sz="4" w:space="0" w:color="D22A23"/>
          <w:insideV w:val="single" w:sz="4" w:space="0" w:color="D22A23"/>
        </w:tblBorders>
        <w:tblCellMar>
          <w:top w:w="57" w:type="dxa"/>
        </w:tblCellMar>
        <w:tblLook w:val="04A0" w:firstRow="1" w:lastRow="0" w:firstColumn="1" w:lastColumn="0" w:noHBand="0" w:noVBand="1"/>
      </w:tblPr>
      <w:tblGrid>
        <w:gridCol w:w="3438"/>
        <w:gridCol w:w="5421"/>
      </w:tblGrid>
      <w:tr w:rsidR="00E061E4" w:rsidRPr="00D91F9D" w14:paraId="21023119" w14:textId="77777777" w:rsidTr="00E061E4">
        <w:trPr>
          <w:tblHeader/>
          <w:jc w:val="center"/>
        </w:trPr>
        <w:tc>
          <w:tcPr>
            <w:tcW w:w="3438" w:type="dxa"/>
            <w:tcBorders>
              <w:top w:val="single" w:sz="4" w:space="0" w:color="D22A23"/>
              <w:left w:val="single" w:sz="4" w:space="0" w:color="D22A23"/>
              <w:bottom w:val="single" w:sz="4" w:space="0" w:color="D22A23"/>
              <w:right w:val="single" w:sz="4" w:space="0" w:color="FFFFFF"/>
              <w:tl2br w:val="nil"/>
              <w:tr2bl w:val="nil"/>
            </w:tcBorders>
            <w:shd w:val="clear" w:color="auto" w:fill="D22A23"/>
            <w:vAlign w:val="center"/>
            <w:hideMark/>
          </w:tcPr>
          <w:p w14:paraId="657AFF87" w14:textId="77777777" w:rsidR="00E061E4" w:rsidRPr="00E061E4" w:rsidRDefault="00E061E4" w:rsidP="00E75A6C">
            <w:pPr>
              <w:pStyle w:val="ECCTableHeaderwhitefont"/>
            </w:pPr>
            <w:r w:rsidRPr="00E061E4">
              <w:t>Parameters</w:t>
            </w:r>
          </w:p>
        </w:tc>
        <w:tc>
          <w:tcPr>
            <w:tcW w:w="5421" w:type="dxa"/>
            <w:tcBorders>
              <w:top w:val="single" w:sz="4" w:space="0" w:color="D22A23"/>
              <w:left w:val="single" w:sz="4" w:space="0" w:color="FFFFFF"/>
              <w:bottom w:val="single" w:sz="4" w:space="0" w:color="D22A23"/>
              <w:right w:val="single" w:sz="4" w:space="0" w:color="D22A23"/>
              <w:tl2br w:val="nil"/>
              <w:tr2bl w:val="nil"/>
            </w:tcBorders>
            <w:shd w:val="clear" w:color="auto" w:fill="D22A23"/>
            <w:vAlign w:val="center"/>
            <w:hideMark/>
          </w:tcPr>
          <w:p w14:paraId="3AA9D94D" w14:textId="77777777" w:rsidR="00E061E4" w:rsidRPr="00E061E4" w:rsidRDefault="00E061E4" w:rsidP="00E75A6C">
            <w:pPr>
              <w:pStyle w:val="ECCTableHeaderwhitefont"/>
            </w:pPr>
            <w:r w:rsidRPr="00E061E4">
              <w:t>Impact of Link16 airborne transmitter on PMSE receiver</w:t>
            </w:r>
          </w:p>
        </w:tc>
      </w:tr>
      <w:tr w:rsidR="00E061E4" w:rsidRPr="00D91F9D" w14:paraId="775692ED" w14:textId="77777777" w:rsidTr="00E061E4">
        <w:trPr>
          <w:jc w:val="center"/>
        </w:trPr>
        <w:tc>
          <w:tcPr>
            <w:tcW w:w="3438" w:type="dxa"/>
            <w:tcBorders>
              <w:top w:val="single" w:sz="4" w:space="0" w:color="D22A23"/>
              <w:left w:val="single" w:sz="4" w:space="0" w:color="D22A23"/>
              <w:bottom w:val="single" w:sz="4" w:space="0" w:color="D22A23"/>
              <w:right w:val="single" w:sz="4" w:space="0" w:color="D22A23"/>
            </w:tcBorders>
            <w:shd w:val="clear" w:color="auto" w:fill="auto"/>
            <w:vAlign w:val="center"/>
          </w:tcPr>
          <w:p w14:paraId="6C22428D" w14:textId="77777777" w:rsidR="00E061E4" w:rsidRPr="00E061E4" w:rsidRDefault="00E061E4" w:rsidP="00E061E4">
            <w:r w:rsidRPr="00E061E4">
              <w:t>Link16 Airborne peak power (dBm) for 3 MHz</w:t>
            </w:r>
          </w:p>
        </w:tc>
        <w:tc>
          <w:tcPr>
            <w:tcW w:w="5421" w:type="dxa"/>
            <w:tcBorders>
              <w:top w:val="single" w:sz="4" w:space="0" w:color="D22A23"/>
              <w:left w:val="single" w:sz="4" w:space="0" w:color="D22A23"/>
              <w:bottom w:val="single" w:sz="4" w:space="0" w:color="D22A23"/>
              <w:right w:val="single" w:sz="4" w:space="0" w:color="D22A23"/>
            </w:tcBorders>
            <w:shd w:val="clear" w:color="auto" w:fill="auto"/>
            <w:vAlign w:val="center"/>
          </w:tcPr>
          <w:p w14:paraId="79601D72" w14:textId="77777777" w:rsidR="00E061E4" w:rsidRPr="00E061E4" w:rsidRDefault="00E061E4" w:rsidP="00E061E4">
            <w:r w:rsidRPr="00E061E4">
              <w:t>53 dBm / 3 MHz</w:t>
            </w:r>
          </w:p>
        </w:tc>
      </w:tr>
      <w:tr w:rsidR="00E061E4" w:rsidRPr="00D91F9D" w14:paraId="66CC2ED0" w14:textId="77777777" w:rsidTr="00E061E4">
        <w:trPr>
          <w:jc w:val="center"/>
        </w:trPr>
        <w:tc>
          <w:tcPr>
            <w:tcW w:w="3438" w:type="dxa"/>
            <w:tcBorders>
              <w:top w:val="single" w:sz="4" w:space="0" w:color="D22A23"/>
              <w:left w:val="single" w:sz="4" w:space="0" w:color="D22A23"/>
              <w:bottom w:val="single" w:sz="4" w:space="0" w:color="D22A23"/>
              <w:right w:val="single" w:sz="4" w:space="0" w:color="D22A23"/>
            </w:tcBorders>
            <w:shd w:val="clear" w:color="auto" w:fill="auto"/>
            <w:vAlign w:val="center"/>
          </w:tcPr>
          <w:p w14:paraId="4F4F7952" w14:textId="77777777" w:rsidR="00E061E4" w:rsidRPr="00E061E4" w:rsidRDefault="00E061E4" w:rsidP="00E061E4">
            <w:r w:rsidRPr="00E061E4">
              <w:t>Link16 Airborne antenna gain (dBi)</w:t>
            </w:r>
          </w:p>
        </w:tc>
        <w:tc>
          <w:tcPr>
            <w:tcW w:w="5421" w:type="dxa"/>
            <w:tcBorders>
              <w:top w:val="single" w:sz="4" w:space="0" w:color="D22A23"/>
              <w:left w:val="single" w:sz="4" w:space="0" w:color="D22A23"/>
              <w:bottom w:val="single" w:sz="4" w:space="0" w:color="D22A23"/>
              <w:right w:val="single" w:sz="4" w:space="0" w:color="D22A23"/>
            </w:tcBorders>
            <w:shd w:val="clear" w:color="auto" w:fill="auto"/>
            <w:vAlign w:val="center"/>
          </w:tcPr>
          <w:p w14:paraId="36EE15EE" w14:textId="77777777" w:rsidR="00E061E4" w:rsidRPr="00E061E4" w:rsidRDefault="00E061E4" w:rsidP="00E061E4">
            <w:r w:rsidRPr="00E061E4">
              <w:t>5.4 dBi</w:t>
            </w:r>
          </w:p>
        </w:tc>
      </w:tr>
      <w:tr w:rsidR="00E061E4" w:rsidRPr="00D91F9D" w14:paraId="52A0E7DB" w14:textId="77777777" w:rsidTr="00E061E4">
        <w:trPr>
          <w:jc w:val="center"/>
        </w:trPr>
        <w:tc>
          <w:tcPr>
            <w:tcW w:w="3438" w:type="dxa"/>
            <w:tcBorders>
              <w:top w:val="single" w:sz="4" w:space="0" w:color="D22A23"/>
              <w:left w:val="single" w:sz="4" w:space="0" w:color="D22A23"/>
              <w:bottom w:val="single" w:sz="4" w:space="0" w:color="D22A23"/>
              <w:right w:val="single" w:sz="4" w:space="0" w:color="D22A23"/>
            </w:tcBorders>
            <w:shd w:val="clear" w:color="auto" w:fill="auto"/>
            <w:vAlign w:val="center"/>
          </w:tcPr>
          <w:p w14:paraId="422CDC38" w14:textId="77777777" w:rsidR="00E061E4" w:rsidRPr="00E061E4" w:rsidRDefault="00E061E4" w:rsidP="00E061E4">
            <w:r w:rsidRPr="00E061E4">
              <w:t>Cable loss (dB)</w:t>
            </w:r>
          </w:p>
        </w:tc>
        <w:tc>
          <w:tcPr>
            <w:tcW w:w="5421" w:type="dxa"/>
            <w:tcBorders>
              <w:top w:val="single" w:sz="4" w:space="0" w:color="D22A23"/>
              <w:left w:val="single" w:sz="4" w:space="0" w:color="D22A23"/>
              <w:bottom w:val="single" w:sz="4" w:space="0" w:color="D22A23"/>
              <w:right w:val="single" w:sz="4" w:space="0" w:color="D22A23"/>
            </w:tcBorders>
            <w:shd w:val="clear" w:color="auto" w:fill="auto"/>
            <w:vAlign w:val="center"/>
          </w:tcPr>
          <w:p w14:paraId="4E093772" w14:textId="77777777" w:rsidR="00E061E4" w:rsidRPr="00E061E4" w:rsidRDefault="00E061E4" w:rsidP="00E061E4">
            <w:r w:rsidRPr="00E061E4">
              <w:t>1 dB</w:t>
            </w:r>
          </w:p>
        </w:tc>
      </w:tr>
      <w:tr w:rsidR="00E061E4" w:rsidRPr="00D91F9D" w14:paraId="605D9062" w14:textId="77777777" w:rsidTr="00E061E4">
        <w:trPr>
          <w:jc w:val="center"/>
        </w:trPr>
        <w:tc>
          <w:tcPr>
            <w:tcW w:w="3438" w:type="dxa"/>
            <w:tcBorders>
              <w:top w:val="single" w:sz="4" w:space="0" w:color="D22A23"/>
              <w:left w:val="single" w:sz="4" w:space="0" w:color="D22A23"/>
              <w:bottom w:val="single" w:sz="4" w:space="0" w:color="D22A23"/>
              <w:right w:val="single" w:sz="4" w:space="0" w:color="D22A23"/>
            </w:tcBorders>
            <w:shd w:val="clear" w:color="auto" w:fill="auto"/>
            <w:vAlign w:val="center"/>
            <w:hideMark/>
          </w:tcPr>
          <w:p w14:paraId="01EB956D" w14:textId="77777777" w:rsidR="00E061E4" w:rsidRPr="00E061E4" w:rsidRDefault="00E061E4" w:rsidP="00E061E4">
            <w:r w:rsidRPr="00E061E4">
              <w:t xml:space="preserve">Link16 Airborne EIRP (dBm) for 3 </w:t>
            </w:r>
            <w:r w:rsidRPr="00E061E4">
              <w:lastRenderedPageBreak/>
              <w:t>MHz</w:t>
            </w:r>
          </w:p>
        </w:tc>
        <w:tc>
          <w:tcPr>
            <w:tcW w:w="5421" w:type="dxa"/>
            <w:tcBorders>
              <w:top w:val="single" w:sz="4" w:space="0" w:color="D22A23"/>
              <w:left w:val="single" w:sz="4" w:space="0" w:color="D22A23"/>
              <w:bottom w:val="single" w:sz="4" w:space="0" w:color="D22A23"/>
              <w:right w:val="single" w:sz="4" w:space="0" w:color="D22A23"/>
            </w:tcBorders>
            <w:shd w:val="clear" w:color="auto" w:fill="auto"/>
            <w:vAlign w:val="center"/>
          </w:tcPr>
          <w:p w14:paraId="45D03A68" w14:textId="77777777" w:rsidR="00E061E4" w:rsidRPr="00E061E4" w:rsidRDefault="00E061E4" w:rsidP="00E061E4">
            <w:r w:rsidRPr="00E061E4">
              <w:lastRenderedPageBreak/>
              <w:t xml:space="preserve">57.40 dBm </w:t>
            </w:r>
          </w:p>
        </w:tc>
      </w:tr>
      <w:tr w:rsidR="00E061E4" w:rsidRPr="00D91F9D" w14:paraId="577CB016" w14:textId="77777777" w:rsidTr="00E061E4">
        <w:trPr>
          <w:jc w:val="center"/>
        </w:trPr>
        <w:tc>
          <w:tcPr>
            <w:tcW w:w="3438" w:type="dxa"/>
            <w:tcBorders>
              <w:top w:val="single" w:sz="4" w:space="0" w:color="D22A23"/>
              <w:left w:val="single" w:sz="4" w:space="0" w:color="D22A23"/>
              <w:bottom w:val="single" w:sz="4" w:space="0" w:color="D22A23"/>
              <w:right w:val="single" w:sz="4" w:space="0" w:color="D22A23"/>
            </w:tcBorders>
            <w:shd w:val="clear" w:color="auto" w:fill="auto"/>
            <w:vAlign w:val="center"/>
            <w:hideMark/>
          </w:tcPr>
          <w:p w14:paraId="0078DFF7" w14:textId="77777777" w:rsidR="00E061E4" w:rsidRPr="00E061E4" w:rsidRDefault="00E061E4" w:rsidP="00E061E4">
            <w:r w:rsidRPr="00E061E4">
              <w:t>Link16 Airborne EIRP (dBm) for 200 KHz</w:t>
            </w:r>
          </w:p>
        </w:tc>
        <w:tc>
          <w:tcPr>
            <w:tcW w:w="5421" w:type="dxa"/>
            <w:tcBorders>
              <w:top w:val="single" w:sz="4" w:space="0" w:color="D22A23"/>
              <w:left w:val="single" w:sz="4" w:space="0" w:color="D22A23"/>
              <w:bottom w:val="single" w:sz="4" w:space="0" w:color="D22A23"/>
              <w:right w:val="single" w:sz="4" w:space="0" w:color="D22A23"/>
            </w:tcBorders>
            <w:shd w:val="clear" w:color="auto" w:fill="auto"/>
            <w:vAlign w:val="center"/>
          </w:tcPr>
          <w:p w14:paraId="3834AA79" w14:textId="77777777" w:rsidR="00E061E4" w:rsidRPr="00E061E4" w:rsidRDefault="00E061E4" w:rsidP="00E061E4">
            <w:r w:rsidRPr="00E061E4">
              <w:t>45.63 dBm</w:t>
            </w:r>
          </w:p>
        </w:tc>
      </w:tr>
      <w:tr w:rsidR="00E061E4" w:rsidRPr="00D91F9D" w14:paraId="0B9044C1" w14:textId="77777777" w:rsidTr="00E061E4">
        <w:trPr>
          <w:jc w:val="center"/>
        </w:trPr>
        <w:tc>
          <w:tcPr>
            <w:tcW w:w="3438" w:type="dxa"/>
            <w:tcBorders>
              <w:top w:val="single" w:sz="4" w:space="0" w:color="D22A23"/>
              <w:left w:val="single" w:sz="4" w:space="0" w:color="D22A23"/>
              <w:bottom w:val="single" w:sz="4" w:space="0" w:color="D22A23"/>
              <w:right w:val="single" w:sz="4" w:space="0" w:color="D22A23"/>
            </w:tcBorders>
            <w:shd w:val="clear" w:color="auto" w:fill="auto"/>
            <w:vAlign w:val="center"/>
          </w:tcPr>
          <w:p w14:paraId="657C0FE9" w14:textId="77777777" w:rsidR="00E061E4" w:rsidRPr="00E061E4" w:rsidRDefault="00E061E4" w:rsidP="00E061E4">
            <w:r w:rsidRPr="00E061E4">
              <w:t>PMSE protection criteria (dBm)</w:t>
            </w:r>
          </w:p>
        </w:tc>
        <w:tc>
          <w:tcPr>
            <w:tcW w:w="5421" w:type="dxa"/>
            <w:tcBorders>
              <w:top w:val="single" w:sz="4" w:space="0" w:color="D22A23"/>
              <w:left w:val="single" w:sz="4" w:space="0" w:color="D22A23"/>
              <w:bottom w:val="single" w:sz="4" w:space="0" w:color="D22A23"/>
              <w:right w:val="single" w:sz="4" w:space="0" w:color="D22A23"/>
            </w:tcBorders>
            <w:shd w:val="clear" w:color="auto" w:fill="auto"/>
            <w:vAlign w:val="center"/>
          </w:tcPr>
          <w:p w14:paraId="637B4844" w14:textId="77777777" w:rsidR="00E061E4" w:rsidRPr="00E061E4" w:rsidRDefault="00E061E4" w:rsidP="00E061E4">
            <w:r w:rsidRPr="00E061E4">
              <w:t>-105 dBm</w:t>
            </w:r>
          </w:p>
        </w:tc>
      </w:tr>
      <w:tr w:rsidR="00E061E4" w:rsidRPr="00D91F9D" w14:paraId="057BF197" w14:textId="77777777" w:rsidTr="00E061E4">
        <w:trPr>
          <w:jc w:val="center"/>
        </w:trPr>
        <w:tc>
          <w:tcPr>
            <w:tcW w:w="3438" w:type="dxa"/>
            <w:tcBorders>
              <w:top w:val="single" w:sz="4" w:space="0" w:color="D22A23"/>
              <w:left w:val="single" w:sz="4" w:space="0" w:color="D22A23"/>
              <w:bottom w:val="single" w:sz="4" w:space="0" w:color="D22A23"/>
              <w:right w:val="single" w:sz="4" w:space="0" w:color="D22A23"/>
            </w:tcBorders>
            <w:shd w:val="clear" w:color="auto" w:fill="auto"/>
            <w:vAlign w:val="center"/>
          </w:tcPr>
          <w:p w14:paraId="38AA50BE" w14:textId="77777777" w:rsidR="00E061E4" w:rsidRPr="00E061E4" w:rsidRDefault="00E061E4" w:rsidP="00E061E4">
            <w:r w:rsidRPr="00E061E4">
              <w:t>Requested Attenuation (dB)</w:t>
            </w:r>
          </w:p>
        </w:tc>
        <w:tc>
          <w:tcPr>
            <w:tcW w:w="5421" w:type="dxa"/>
            <w:tcBorders>
              <w:top w:val="single" w:sz="4" w:space="0" w:color="D22A23"/>
              <w:left w:val="single" w:sz="4" w:space="0" w:color="D22A23"/>
              <w:bottom w:val="single" w:sz="4" w:space="0" w:color="D22A23"/>
              <w:right w:val="single" w:sz="4" w:space="0" w:color="D22A23"/>
            </w:tcBorders>
            <w:shd w:val="clear" w:color="auto" w:fill="auto"/>
            <w:vAlign w:val="center"/>
          </w:tcPr>
          <w:p w14:paraId="78E85E70" w14:textId="77777777" w:rsidR="00E061E4" w:rsidRPr="00E061E4" w:rsidRDefault="00E061E4" w:rsidP="00E061E4">
            <w:r w:rsidRPr="00E061E4">
              <w:t>150.64 dB</w:t>
            </w:r>
          </w:p>
        </w:tc>
      </w:tr>
      <w:tr w:rsidR="00E061E4" w:rsidRPr="00D91F9D" w14:paraId="3F28B765" w14:textId="77777777" w:rsidTr="00E061E4">
        <w:trPr>
          <w:jc w:val="center"/>
        </w:trPr>
        <w:tc>
          <w:tcPr>
            <w:tcW w:w="3438" w:type="dxa"/>
            <w:tcBorders>
              <w:top w:val="single" w:sz="4" w:space="0" w:color="D22A23"/>
              <w:left w:val="single" w:sz="4" w:space="0" w:color="D22A23"/>
              <w:bottom w:val="single" w:sz="4" w:space="0" w:color="D22A23"/>
              <w:right w:val="single" w:sz="4" w:space="0" w:color="D22A23"/>
            </w:tcBorders>
            <w:shd w:val="clear" w:color="auto" w:fill="auto"/>
            <w:vAlign w:val="center"/>
          </w:tcPr>
          <w:p w14:paraId="7EEFEDEA" w14:textId="77777777" w:rsidR="00E061E4" w:rsidRPr="00E061E4" w:rsidRDefault="00E061E4" w:rsidP="00E061E4">
            <w:r w:rsidRPr="00E061E4">
              <w:t>FSL Distance Separation required (F=1000 MHz)</w:t>
            </w:r>
          </w:p>
        </w:tc>
        <w:tc>
          <w:tcPr>
            <w:tcW w:w="5421" w:type="dxa"/>
            <w:tcBorders>
              <w:top w:val="single" w:sz="4" w:space="0" w:color="D22A23"/>
              <w:left w:val="single" w:sz="4" w:space="0" w:color="D22A23"/>
              <w:bottom w:val="single" w:sz="4" w:space="0" w:color="D22A23"/>
              <w:right w:val="single" w:sz="4" w:space="0" w:color="D22A23"/>
            </w:tcBorders>
            <w:shd w:val="clear" w:color="auto" w:fill="auto"/>
            <w:vAlign w:val="center"/>
          </w:tcPr>
          <w:p w14:paraId="558735D3" w14:textId="77777777" w:rsidR="00E061E4" w:rsidRPr="00E061E4" w:rsidRDefault="00E061E4" w:rsidP="004F144A">
            <w:r w:rsidRPr="00E061E4">
              <w:t xml:space="preserve">&gt;800 </w:t>
            </w:r>
            <w:r w:rsidR="004F144A">
              <w:t>k</w:t>
            </w:r>
            <w:r w:rsidRPr="00E061E4">
              <w:t>m (in co-channel)</w:t>
            </w:r>
          </w:p>
        </w:tc>
      </w:tr>
      <w:tr w:rsidR="00A85732" w:rsidRPr="00D91F9D" w14:paraId="6354E8FC" w14:textId="77777777" w:rsidTr="00E061E4">
        <w:trPr>
          <w:jc w:val="center"/>
        </w:trPr>
        <w:tc>
          <w:tcPr>
            <w:tcW w:w="3438" w:type="dxa"/>
            <w:tcBorders>
              <w:top w:val="single" w:sz="4" w:space="0" w:color="D22A23"/>
              <w:left w:val="single" w:sz="4" w:space="0" w:color="D22A23"/>
              <w:bottom w:val="single" w:sz="4" w:space="0" w:color="D22A23"/>
              <w:right w:val="single" w:sz="4" w:space="0" w:color="D22A23"/>
            </w:tcBorders>
            <w:shd w:val="clear" w:color="auto" w:fill="auto"/>
            <w:vAlign w:val="center"/>
          </w:tcPr>
          <w:p w14:paraId="07B3E474" w14:textId="043DE507" w:rsidR="00A85732" w:rsidRPr="00E061E4" w:rsidRDefault="00A85732" w:rsidP="00E061E4">
            <w:r w:rsidRPr="00A85732">
              <w:t>Radio Horizon (Flight level 600)</w:t>
            </w:r>
          </w:p>
        </w:tc>
        <w:tc>
          <w:tcPr>
            <w:tcW w:w="5421" w:type="dxa"/>
            <w:tcBorders>
              <w:top w:val="single" w:sz="4" w:space="0" w:color="D22A23"/>
              <w:left w:val="single" w:sz="4" w:space="0" w:color="D22A23"/>
              <w:bottom w:val="single" w:sz="4" w:space="0" w:color="D22A23"/>
              <w:right w:val="single" w:sz="4" w:space="0" w:color="D22A23"/>
            </w:tcBorders>
            <w:shd w:val="clear" w:color="auto" w:fill="auto"/>
            <w:vAlign w:val="center"/>
          </w:tcPr>
          <w:p w14:paraId="1B4FE6C6" w14:textId="75415039" w:rsidR="00A85732" w:rsidRPr="00E061E4" w:rsidRDefault="00A85732" w:rsidP="00A85732">
            <w:r w:rsidRPr="00A85732">
              <w:t xml:space="preserve">587 </w:t>
            </w:r>
            <w:r>
              <w:t>k</w:t>
            </w:r>
            <w:r w:rsidRPr="00A85732">
              <w:t>m</w:t>
            </w:r>
          </w:p>
        </w:tc>
      </w:tr>
    </w:tbl>
    <w:p w14:paraId="18106C12" w14:textId="267165CB" w:rsidR="00E061E4" w:rsidRDefault="00E061E4" w:rsidP="00E061E4">
      <w:r w:rsidRPr="002E175E">
        <w:t>According to the RTCA document (DO-362)</w:t>
      </w:r>
      <w:r w:rsidRPr="00E061E4">
        <w:t xml:space="preserve">, a separation distance greater than 800 </w:t>
      </w:r>
      <w:r w:rsidR="00A85732">
        <w:t>k</w:t>
      </w:r>
      <w:r w:rsidRPr="00E061E4">
        <w:t>m</w:t>
      </w:r>
      <w:r w:rsidRPr="002E175E">
        <w:t xml:space="preserve"> is needed in order to protect the audio PMSE from the </w:t>
      </w:r>
      <w:r>
        <w:t>Link16 ordinary</w:t>
      </w:r>
      <w:r w:rsidRPr="002E175E">
        <w:t xml:space="preserve"> airborne transmitters. </w:t>
      </w:r>
      <w:r w:rsidR="00A85732" w:rsidRPr="00A85732">
        <w:t xml:space="preserve">As this distance is very important, the practical separation distance will be limited by the radio horizon. As a plane can flight up to 60 000 feet, the separation distance is then 587 </w:t>
      </w:r>
      <w:r w:rsidR="00A85732">
        <w:t>k</w:t>
      </w:r>
      <w:r w:rsidR="00A85732" w:rsidRPr="00A85732">
        <w:t>m.</w:t>
      </w:r>
    </w:p>
    <w:p w14:paraId="490EA1DD" w14:textId="77777777" w:rsidR="00E061E4" w:rsidRPr="00E061E4" w:rsidRDefault="00E061E4" w:rsidP="004F144A">
      <w:pPr>
        <w:pStyle w:val="ECCAnnexheading4"/>
      </w:pPr>
      <w:r>
        <w:t>For airborne transmitter of 10</w:t>
      </w:r>
      <w:r w:rsidRPr="00E061E4">
        <w:t>00 W power for specific configuration:</w:t>
      </w:r>
    </w:p>
    <w:tbl>
      <w:tblPr>
        <w:tblW w:w="0" w:type="auto"/>
        <w:jc w:val="center"/>
        <w:tblBorders>
          <w:top w:val="single" w:sz="4" w:space="0" w:color="D22A23"/>
          <w:left w:val="single" w:sz="4" w:space="0" w:color="D22A23"/>
          <w:bottom w:val="single" w:sz="4" w:space="0" w:color="D22A23"/>
          <w:right w:val="single" w:sz="4" w:space="0" w:color="D22A23"/>
          <w:insideH w:val="single" w:sz="4" w:space="0" w:color="D22A23"/>
          <w:insideV w:val="single" w:sz="4" w:space="0" w:color="D22A23"/>
        </w:tblBorders>
        <w:tblCellMar>
          <w:top w:w="57" w:type="dxa"/>
        </w:tblCellMar>
        <w:tblLook w:val="04A0" w:firstRow="1" w:lastRow="0" w:firstColumn="1" w:lastColumn="0" w:noHBand="0" w:noVBand="1"/>
      </w:tblPr>
      <w:tblGrid>
        <w:gridCol w:w="3438"/>
        <w:gridCol w:w="5421"/>
      </w:tblGrid>
      <w:tr w:rsidR="00E061E4" w:rsidRPr="00D91F9D" w14:paraId="64BCE545" w14:textId="77777777" w:rsidTr="00E061E4">
        <w:trPr>
          <w:tblHeader/>
          <w:jc w:val="center"/>
        </w:trPr>
        <w:tc>
          <w:tcPr>
            <w:tcW w:w="3438" w:type="dxa"/>
            <w:tcBorders>
              <w:top w:val="single" w:sz="4" w:space="0" w:color="D22A23"/>
              <w:left w:val="single" w:sz="4" w:space="0" w:color="D22A23"/>
              <w:bottom w:val="single" w:sz="4" w:space="0" w:color="D22A23"/>
              <w:right w:val="single" w:sz="4" w:space="0" w:color="FFFFFF"/>
              <w:tl2br w:val="nil"/>
              <w:tr2bl w:val="nil"/>
            </w:tcBorders>
            <w:shd w:val="clear" w:color="auto" w:fill="D22A23"/>
            <w:vAlign w:val="center"/>
            <w:hideMark/>
          </w:tcPr>
          <w:p w14:paraId="51648562" w14:textId="77777777" w:rsidR="00E061E4" w:rsidRPr="00E061E4" w:rsidRDefault="00E061E4" w:rsidP="00E75A6C">
            <w:pPr>
              <w:pStyle w:val="ECCTableHeaderwhitefont"/>
            </w:pPr>
            <w:r w:rsidRPr="00E061E4">
              <w:t>Parameters</w:t>
            </w:r>
          </w:p>
        </w:tc>
        <w:tc>
          <w:tcPr>
            <w:tcW w:w="5421" w:type="dxa"/>
            <w:tcBorders>
              <w:top w:val="single" w:sz="4" w:space="0" w:color="D22A23"/>
              <w:left w:val="single" w:sz="4" w:space="0" w:color="FFFFFF"/>
              <w:bottom w:val="single" w:sz="4" w:space="0" w:color="D22A23"/>
              <w:right w:val="single" w:sz="4" w:space="0" w:color="D22A23"/>
              <w:tl2br w:val="nil"/>
              <w:tr2bl w:val="nil"/>
            </w:tcBorders>
            <w:shd w:val="clear" w:color="auto" w:fill="D22A23"/>
            <w:vAlign w:val="center"/>
            <w:hideMark/>
          </w:tcPr>
          <w:p w14:paraId="185DE23C" w14:textId="77777777" w:rsidR="00E061E4" w:rsidRPr="00E061E4" w:rsidRDefault="00E061E4" w:rsidP="00E75A6C">
            <w:pPr>
              <w:pStyle w:val="ECCTableHeaderwhitefont"/>
            </w:pPr>
            <w:r w:rsidRPr="00E061E4">
              <w:t>Impact of Link16 airborne transmitter on PMSE receiver</w:t>
            </w:r>
          </w:p>
        </w:tc>
      </w:tr>
      <w:tr w:rsidR="00E061E4" w:rsidRPr="00D91F9D" w14:paraId="17CE9A54" w14:textId="77777777" w:rsidTr="00E061E4">
        <w:trPr>
          <w:jc w:val="center"/>
        </w:trPr>
        <w:tc>
          <w:tcPr>
            <w:tcW w:w="3438" w:type="dxa"/>
            <w:tcBorders>
              <w:top w:val="single" w:sz="4" w:space="0" w:color="D22A23"/>
              <w:left w:val="single" w:sz="4" w:space="0" w:color="D22A23"/>
              <w:bottom w:val="single" w:sz="4" w:space="0" w:color="D22A23"/>
              <w:right w:val="single" w:sz="4" w:space="0" w:color="D22A23"/>
            </w:tcBorders>
            <w:shd w:val="clear" w:color="auto" w:fill="auto"/>
            <w:vAlign w:val="center"/>
          </w:tcPr>
          <w:p w14:paraId="3DB4813A" w14:textId="77777777" w:rsidR="00E061E4" w:rsidRPr="00E061E4" w:rsidRDefault="00E061E4" w:rsidP="00E061E4">
            <w:r w:rsidRPr="00E061E4">
              <w:t>Link16 Airborne peak power (dBm) for 3 MHz</w:t>
            </w:r>
          </w:p>
        </w:tc>
        <w:tc>
          <w:tcPr>
            <w:tcW w:w="5421" w:type="dxa"/>
            <w:tcBorders>
              <w:top w:val="single" w:sz="4" w:space="0" w:color="D22A23"/>
              <w:left w:val="single" w:sz="4" w:space="0" w:color="D22A23"/>
              <w:bottom w:val="single" w:sz="4" w:space="0" w:color="D22A23"/>
              <w:right w:val="single" w:sz="4" w:space="0" w:color="D22A23"/>
            </w:tcBorders>
            <w:shd w:val="clear" w:color="auto" w:fill="auto"/>
            <w:vAlign w:val="center"/>
          </w:tcPr>
          <w:p w14:paraId="50CE5CE5" w14:textId="77777777" w:rsidR="00E061E4" w:rsidRPr="00E061E4" w:rsidRDefault="00E061E4" w:rsidP="00E061E4">
            <w:r w:rsidRPr="00E061E4">
              <w:t>60 dBm / 3 MHz</w:t>
            </w:r>
          </w:p>
        </w:tc>
      </w:tr>
      <w:tr w:rsidR="00E061E4" w:rsidRPr="00D91F9D" w14:paraId="1FEA37C1" w14:textId="77777777" w:rsidTr="00E061E4">
        <w:trPr>
          <w:jc w:val="center"/>
        </w:trPr>
        <w:tc>
          <w:tcPr>
            <w:tcW w:w="3438" w:type="dxa"/>
            <w:tcBorders>
              <w:top w:val="single" w:sz="4" w:space="0" w:color="D22A23"/>
              <w:left w:val="single" w:sz="4" w:space="0" w:color="D22A23"/>
              <w:bottom w:val="single" w:sz="4" w:space="0" w:color="D22A23"/>
              <w:right w:val="single" w:sz="4" w:space="0" w:color="D22A23"/>
            </w:tcBorders>
            <w:shd w:val="clear" w:color="auto" w:fill="auto"/>
            <w:vAlign w:val="center"/>
          </w:tcPr>
          <w:p w14:paraId="6C0359E3" w14:textId="77777777" w:rsidR="00E061E4" w:rsidRPr="00E061E4" w:rsidRDefault="00E061E4" w:rsidP="00E061E4">
            <w:r w:rsidRPr="00E061E4">
              <w:t>Link16 Airborne antenna gain (dBi)</w:t>
            </w:r>
          </w:p>
        </w:tc>
        <w:tc>
          <w:tcPr>
            <w:tcW w:w="5421" w:type="dxa"/>
            <w:tcBorders>
              <w:top w:val="single" w:sz="4" w:space="0" w:color="D22A23"/>
              <w:left w:val="single" w:sz="4" w:space="0" w:color="D22A23"/>
              <w:bottom w:val="single" w:sz="4" w:space="0" w:color="D22A23"/>
              <w:right w:val="single" w:sz="4" w:space="0" w:color="D22A23"/>
            </w:tcBorders>
            <w:shd w:val="clear" w:color="auto" w:fill="auto"/>
            <w:vAlign w:val="center"/>
          </w:tcPr>
          <w:p w14:paraId="579C3D58" w14:textId="77777777" w:rsidR="00E061E4" w:rsidRPr="00E061E4" w:rsidRDefault="00E061E4" w:rsidP="00E061E4">
            <w:r w:rsidRPr="00E061E4">
              <w:t>5.4 dBi</w:t>
            </w:r>
          </w:p>
        </w:tc>
      </w:tr>
      <w:tr w:rsidR="00E061E4" w:rsidRPr="00D91F9D" w14:paraId="5BBB9F19" w14:textId="77777777" w:rsidTr="00E061E4">
        <w:trPr>
          <w:jc w:val="center"/>
        </w:trPr>
        <w:tc>
          <w:tcPr>
            <w:tcW w:w="3438" w:type="dxa"/>
            <w:tcBorders>
              <w:top w:val="single" w:sz="4" w:space="0" w:color="D22A23"/>
              <w:left w:val="single" w:sz="4" w:space="0" w:color="D22A23"/>
              <w:bottom w:val="single" w:sz="4" w:space="0" w:color="D22A23"/>
              <w:right w:val="single" w:sz="4" w:space="0" w:color="D22A23"/>
            </w:tcBorders>
            <w:shd w:val="clear" w:color="auto" w:fill="auto"/>
            <w:vAlign w:val="center"/>
          </w:tcPr>
          <w:p w14:paraId="7769B855" w14:textId="77777777" w:rsidR="00E061E4" w:rsidRPr="00E061E4" w:rsidRDefault="00E061E4" w:rsidP="00E061E4">
            <w:r w:rsidRPr="00E061E4">
              <w:t>Cable loss (dB)</w:t>
            </w:r>
          </w:p>
        </w:tc>
        <w:tc>
          <w:tcPr>
            <w:tcW w:w="5421" w:type="dxa"/>
            <w:tcBorders>
              <w:top w:val="single" w:sz="4" w:space="0" w:color="D22A23"/>
              <w:left w:val="single" w:sz="4" w:space="0" w:color="D22A23"/>
              <w:bottom w:val="single" w:sz="4" w:space="0" w:color="D22A23"/>
              <w:right w:val="single" w:sz="4" w:space="0" w:color="D22A23"/>
            </w:tcBorders>
            <w:shd w:val="clear" w:color="auto" w:fill="auto"/>
            <w:vAlign w:val="center"/>
          </w:tcPr>
          <w:p w14:paraId="2DD19130" w14:textId="77777777" w:rsidR="00E061E4" w:rsidRPr="00E061E4" w:rsidRDefault="00E061E4" w:rsidP="00E061E4">
            <w:r w:rsidRPr="00E061E4">
              <w:t>1 dB</w:t>
            </w:r>
          </w:p>
        </w:tc>
      </w:tr>
      <w:tr w:rsidR="00E061E4" w:rsidRPr="00D91F9D" w14:paraId="2B2B08DC" w14:textId="77777777" w:rsidTr="00E061E4">
        <w:trPr>
          <w:jc w:val="center"/>
        </w:trPr>
        <w:tc>
          <w:tcPr>
            <w:tcW w:w="3438" w:type="dxa"/>
            <w:tcBorders>
              <w:top w:val="single" w:sz="4" w:space="0" w:color="D22A23"/>
              <w:left w:val="single" w:sz="4" w:space="0" w:color="D22A23"/>
              <w:bottom w:val="single" w:sz="4" w:space="0" w:color="D22A23"/>
              <w:right w:val="single" w:sz="4" w:space="0" w:color="D22A23"/>
            </w:tcBorders>
            <w:shd w:val="clear" w:color="auto" w:fill="auto"/>
            <w:vAlign w:val="center"/>
            <w:hideMark/>
          </w:tcPr>
          <w:p w14:paraId="47D378EB" w14:textId="77777777" w:rsidR="00E061E4" w:rsidRPr="00E061E4" w:rsidRDefault="00E061E4" w:rsidP="00E061E4">
            <w:r w:rsidRPr="00E061E4">
              <w:t>Link16 Airborne EIRP (dBm) for 3 MHz</w:t>
            </w:r>
          </w:p>
        </w:tc>
        <w:tc>
          <w:tcPr>
            <w:tcW w:w="5421" w:type="dxa"/>
            <w:tcBorders>
              <w:top w:val="single" w:sz="4" w:space="0" w:color="D22A23"/>
              <w:left w:val="single" w:sz="4" w:space="0" w:color="D22A23"/>
              <w:bottom w:val="single" w:sz="4" w:space="0" w:color="D22A23"/>
              <w:right w:val="single" w:sz="4" w:space="0" w:color="D22A23"/>
            </w:tcBorders>
            <w:shd w:val="clear" w:color="auto" w:fill="auto"/>
            <w:vAlign w:val="center"/>
          </w:tcPr>
          <w:p w14:paraId="16D2AC5C" w14:textId="77777777" w:rsidR="00E061E4" w:rsidRPr="00E061E4" w:rsidRDefault="00E061E4" w:rsidP="00E061E4">
            <w:r w:rsidRPr="00E061E4">
              <w:t xml:space="preserve">64.40 dBm </w:t>
            </w:r>
          </w:p>
        </w:tc>
      </w:tr>
      <w:tr w:rsidR="00E061E4" w:rsidRPr="00D91F9D" w14:paraId="6C888347" w14:textId="77777777" w:rsidTr="00E061E4">
        <w:trPr>
          <w:jc w:val="center"/>
        </w:trPr>
        <w:tc>
          <w:tcPr>
            <w:tcW w:w="3438" w:type="dxa"/>
            <w:tcBorders>
              <w:top w:val="single" w:sz="4" w:space="0" w:color="D22A23"/>
              <w:left w:val="single" w:sz="4" w:space="0" w:color="D22A23"/>
              <w:bottom w:val="single" w:sz="4" w:space="0" w:color="D22A23"/>
              <w:right w:val="single" w:sz="4" w:space="0" w:color="D22A23"/>
            </w:tcBorders>
            <w:shd w:val="clear" w:color="auto" w:fill="auto"/>
            <w:vAlign w:val="center"/>
            <w:hideMark/>
          </w:tcPr>
          <w:p w14:paraId="2CFFA5AE" w14:textId="77777777" w:rsidR="00E061E4" w:rsidRPr="00E061E4" w:rsidRDefault="00E061E4" w:rsidP="00E061E4">
            <w:r w:rsidRPr="00E061E4">
              <w:t>Link16 Airborne EIRP (dBm) for 200 KHz</w:t>
            </w:r>
          </w:p>
        </w:tc>
        <w:tc>
          <w:tcPr>
            <w:tcW w:w="5421" w:type="dxa"/>
            <w:tcBorders>
              <w:top w:val="single" w:sz="4" w:space="0" w:color="D22A23"/>
              <w:left w:val="single" w:sz="4" w:space="0" w:color="D22A23"/>
              <w:bottom w:val="single" w:sz="4" w:space="0" w:color="D22A23"/>
              <w:right w:val="single" w:sz="4" w:space="0" w:color="D22A23"/>
            </w:tcBorders>
            <w:shd w:val="clear" w:color="auto" w:fill="auto"/>
            <w:vAlign w:val="center"/>
          </w:tcPr>
          <w:p w14:paraId="6683E22B" w14:textId="77777777" w:rsidR="00E061E4" w:rsidRPr="00E061E4" w:rsidRDefault="00E061E4" w:rsidP="00E061E4">
            <w:r w:rsidRPr="00E061E4">
              <w:t>52.63 dBm</w:t>
            </w:r>
          </w:p>
        </w:tc>
      </w:tr>
      <w:tr w:rsidR="00E061E4" w:rsidRPr="00D91F9D" w14:paraId="4D02179B" w14:textId="77777777" w:rsidTr="00E061E4">
        <w:trPr>
          <w:jc w:val="center"/>
        </w:trPr>
        <w:tc>
          <w:tcPr>
            <w:tcW w:w="3438" w:type="dxa"/>
            <w:tcBorders>
              <w:top w:val="single" w:sz="4" w:space="0" w:color="D22A23"/>
              <w:left w:val="single" w:sz="4" w:space="0" w:color="D22A23"/>
              <w:bottom w:val="single" w:sz="4" w:space="0" w:color="D22A23"/>
              <w:right w:val="single" w:sz="4" w:space="0" w:color="D22A23"/>
            </w:tcBorders>
            <w:shd w:val="clear" w:color="auto" w:fill="auto"/>
            <w:vAlign w:val="center"/>
          </w:tcPr>
          <w:p w14:paraId="4C213E11" w14:textId="77777777" w:rsidR="00E061E4" w:rsidRPr="00E061E4" w:rsidRDefault="00E061E4" w:rsidP="00E061E4">
            <w:r w:rsidRPr="00E061E4">
              <w:t>PMSE protection criteria (dBm)</w:t>
            </w:r>
          </w:p>
        </w:tc>
        <w:tc>
          <w:tcPr>
            <w:tcW w:w="5421" w:type="dxa"/>
            <w:tcBorders>
              <w:top w:val="single" w:sz="4" w:space="0" w:color="D22A23"/>
              <w:left w:val="single" w:sz="4" w:space="0" w:color="D22A23"/>
              <w:bottom w:val="single" w:sz="4" w:space="0" w:color="D22A23"/>
              <w:right w:val="single" w:sz="4" w:space="0" w:color="D22A23"/>
            </w:tcBorders>
            <w:shd w:val="clear" w:color="auto" w:fill="auto"/>
            <w:vAlign w:val="center"/>
          </w:tcPr>
          <w:p w14:paraId="3256F502" w14:textId="77777777" w:rsidR="00E061E4" w:rsidRPr="00E061E4" w:rsidRDefault="00E061E4" w:rsidP="00E061E4">
            <w:r w:rsidRPr="00E061E4">
              <w:t>-105 dBm</w:t>
            </w:r>
          </w:p>
        </w:tc>
      </w:tr>
      <w:tr w:rsidR="00E061E4" w:rsidRPr="00D91F9D" w14:paraId="30258E3F" w14:textId="77777777" w:rsidTr="00E061E4">
        <w:trPr>
          <w:jc w:val="center"/>
        </w:trPr>
        <w:tc>
          <w:tcPr>
            <w:tcW w:w="3438" w:type="dxa"/>
            <w:tcBorders>
              <w:top w:val="single" w:sz="4" w:space="0" w:color="D22A23"/>
              <w:left w:val="single" w:sz="4" w:space="0" w:color="D22A23"/>
              <w:bottom w:val="single" w:sz="4" w:space="0" w:color="D22A23"/>
              <w:right w:val="single" w:sz="4" w:space="0" w:color="D22A23"/>
            </w:tcBorders>
            <w:shd w:val="clear" w:color="auto" w:fill="auto"/>
            <w:vAlign w:val="center"/>
          </w:tcPr>
          <w:p w14:paraId="645072E4" w14:textId="77777777" w:rsidR="00E061E4" w:rsidRPr="00E061E4" w:rsidRDefault="00E061E4" w:rsidP="00E061E4">
            <w:r w:rsidRPr="00E061E4">
              <w:t>Requested Attenuation (dB)</w:t>
            </w:r>
          </w:p>
        </w:tc>
        <w:tc>
          <w:tcPr>
            <w:tcW w:w="5421" w:type="dxa"/>
            <w:tcBorders>
              <w:top w:val="single" w:sz="4" w:space="0" w:color="D22A23"/>
              <w:left w:val="single" w:sz="4" w:space="0" w:color="D22A23"/>
              <w:bottom w:val="single" w:sz="4" w:space="0" w:color="D22A23"/>
              <w:right w:val="single" w:sz="4" w:space="0" w:color="D22A23"/>
            </w:tcBorders>
            <w:shd w:val="clear" w:color="auto" w:fill="auto"/>
            <w:vAlign w:val="center"/>
          </w:tcPr>
          <w:p w14:paraId="7D549002" w14:textId="77777777" w:rsidR="00E061E4" w:rsidRPr="00E061E4" w:rsidRDefault="00E061E4" w:rsidP="00E061E4">
            <w:r w:rsidRPr="00E061E4">
              <w:t>157.64 dB</w:t>
            </w:r>
          </w:p>
        </w:tc>
      </w:tr>
      <w:tr w:rsidR="00E061E4" w:rsidRPr="00D91F9D" w14:paraId="11863E66" w14:textId="77777777" w:rsidTr="00E061E4">
        <w:trPr>
          <w:jc w:val="center"/>
        </w:trPr>
        <w:tc>
          <w:tcPr>
            <w:tcW w:w="3438" w:type="dxa"/>
            <w:tcBorders>
              <w:top w:val="single" w:sz="4" w:space="0" w:color="D22A23"/>
              <w:left w:val="single" w:sz="4" w:space="0" w:color="D22A23"/>
              <w:bottom w:val="single" w:sz="4" w:space="0" w:color="D22A23"/>
              <w:right w:val="single" w:sz="4" w:space="0" w:color="D22A23"/>
            </w:tcBorders>
            <w:shd w:val="clear" w:color="auto" w:fill="auto"/>
            <w:vAlign w:val="center"/>
          </w:tcPr>
          <w:p w14:paraId="2BCEC18F" w14:textId="77777777" w:rsidR="00E061E4" w:rsidRPr="00E061E4" w:rsidRDefault="00E061E4" w:rsidP="00E061E4">
            <w:r w:rsidRPr="00E061E4">
              <w:t>FSL Distance Separation required (F=1000 MHz)</w:t>
            </w:r>
          </w:p>
        </w:tc>
        <w:tc>
          <w:tcPr>
            <w:tcW w:w="5421" w:type="dxa"/>
            <w:tcBorders>
              <w:top w:val="single" w:sz="4" w:space="0" w:color="D22A23"/>
              <w:left w:val="single" w:sz="4" w:space="0" w:color="D22A23"/>
              <w:bottom w:val="single" w:sz="4" w:space="0" w:color="D22A23"/>
              <w:right w:val="single" w:sz="4" w:space="0" w:color="D22A23"/>
            </w:tcBorders>
            <w:shd w:val="clear" w:color="auto" w:fill="auto"/>
            <w:vAlign w:val="center"/>
          </w:tcPr>
          <w:p w14:paraId="35E4470B" w14:textId="77777777" w:rsidR="00E061E4" w:rsidRPr="00E061E4" w:rsidRDefault="00E061E4" w:rsidP="004F144A">
            <w:r w:rsidRPr="00E061E4">
              <w:t xml:space="preserve">&gt;1500 </w:t>
            </w:r>
            <w:r w:rsidR="004F144A">
              <w:t>k</w:t>
            </w:r>
            <w:r w:rsidRPr="00E061E4">
              <w:t>m (in co-channel)</w:t>
            </w:r>
          </w:p>
        </w:tc>
      </w:tr>
      <w:tr w:rsidR="00A85732" w:rsidRPr="00D91F9D" w14:paraId="08A1FB5B" w14:textId="77777777" w:rsidTr="00E061E4">
        <w:trPr>
          <w:jc w:val="center"/>
        </w:trPr>
        <w:tc>
          <w:tcPr>
            <w:tcW w:w="3438" w:type="dxa"/>
            <w:tcBorders>
              <w:top w:val="single" w:sz="4" w:space="0" w:color="D22A23"/>
              <w:left w:val="single" w:sz="4" w:space="0" w:color="D22A23"/>
              <w:bottom w:val="single" w:sz="4" w:space="0" w:color="D22A23"/>
              <w:right w:val="single" w:sz="4" w:space="0" w:color="D22A23"/>
            </w:tcBorders>
            <w:shd w:val="clear" w:color="auto" w:fill="auto"/>
            <w:vAlign w:val="center"/>
          </w:tcPr>
          <w:p w14:paraId="39B18426" w14:textId="078A90D4" w:rsidR="00A85732" w:rsidRPr="00E061E4" w:rsidRDefault="00A85732" w:rsidP="00E061E4">
            <w:r w:rsidRPr="00A85732">
              <w:t>Radio Horizon (Flight level 600)</w:t>
            </w:r>
          </w:p>
        </w:tc>
        <w:tc>
          <w:tcPr>
            <w:tcW w:w="5421" w:type="dxa"/>
            <w:tcBorders>
              <w:top w:val="single" w:sz="4" w:space="0" w:color="D22A23"/>
              <w:left w:val="single" w:sz="4" w:space="0" w:color="D22A23"/>
              <w:bottom w:val="single" w:sz="4" w:space="0" w:color="D22A23"/>
              <w:right w:val="single" w:sz="4" w:space="0" w:color="D22A23"/>
            </w:tcBorders>
            <w:shd w:val="clear" w:color="auto" w:fill="auto"/>
            <w:vAlign w:val="center"/>
          </w:tcPr>
          <w:p w14:paraId="6A27818D" w14:textId="592FC203" w:rsidR="00A85732" w:rsidRPr="00E061E4" w:rsidRDefault="00A85732" w:rsidP="00A85732">
            <w:r w:rsidRPr="00A85732">
              <w:t xml:space="preserve">587 </w:t>
            </w:r>
            <w:r>
              <w:t>k</w:t>
            </w:r>
            <w:r w:rsidRPr="00A85732">
              <w:t>m</w:t>
            </w:r>
          </w:p>
        </w:tc>
      </w:tr>
    </w:tbl>
    <w:p w14:paraId="66149AE1" w14:textId="5C6447B5" w:rsidR="00E061E4" w:rsidRPr="00A85732" w:rsidRDefault="00E061E4" w:rsidP="00A85732">
      <w:r w:rsidRPr="002E175E">
        <w:t>According to the RTCA document (DO-362)</w:t>
      </w:r>
      <w:r w:rsidRPr="00E061E4">
        <w:t xml:space="preserve">, a separation distance greater than 1500 </w:t>
      </w:r>
      <w:r w:rsidR="00A85732">
        <w:t>k</w:t>
      </w:r>
      <w:r w:rsidRPr="00E061E4">
        <w:t>m</w:t>
      </w:r>
      <w:r w:rsidRPr="002E175E">
        <w:t xml:space="preserve"> is needed in order to protect the audio PMSE from the </w:t>
      </w:r>
      <w:r>
        <w:t>Link16 specific</w:t>
      </w:r>
      <w:r w:rsidRPr="002E175E">
        <w:t xml:space="preserve"> airborne transmitters. </w:t>
      </w:r>
      <w:r w:rsidR="00A85732" w:rsidRPr="00A85732">
        <w:t xml:space="preserve">As this distance is very important, </w:t>
      </w:r>
      <w:r w:rsidR="00A85732" w:rsidRPr="00A85732">
        <w:lastRenderedPageBreak/>
        <w:t xml:space="preserve">the practical separation distance will be limited by the radio horizon. As a plane can flight up to 60 000 feet, the separation distance is then 587 </w:t>
      </w:r>
      <w:r w:rsidR="00A85732">
        <w:t>k</w:t>
      </w:r>
      <w:r w:rsidR="00A85732" w:rsidRPr="00A85732">
        <w:t>m.</w:t>
      </w:r>
    </w:p>
    <w:p w14:paraId="3F86A30C" w14:textId="77777777" w:rsidR="00E061E4" w:rsidRPr="00E061E4" w:rsidRDefault="00E061E4" w:rsidP="004F144A">
      <w:pPr>
        <w:pStyle w:val="ECCAnnexheading4"/>
      </w:pPr>
      <w:bookmarkStart w:id="162" w:name="_Toc2761853"/>
      <w:r w:rsidRPr="00C20F80">
        <w:t>I</w:t>
      </w:r>
      <w:r w:rsidRPr="00E061E4">
        <w:t>mpact of JTIDS/MIDS on Audio PMSE</w:t>
      </w:r>
      <w:bookmarkEnd w:id="162"/>
      <w:r w:rsidRPr="00E061E4">
        <w:t xml:space="preserve"> </w:t>
      </w:r>
    </w:p>
    <w:p w14:paraId="2B29E01F" w14:textId="77777777" w:rsidR="00E061E4" w:rsidRPr="00FF4251" w:rsidRDefault="00E061E4" w:rsidP="00E061E4">
      <w:r>
        <w:t>Even assuming</w:t>
      </w:r>
      <w:r w:rsidRPr="00FF4251">
        <w:t xml:space="preserve"> an indoor use with the maximum wall attenuation of 20 dB, the separation distance would remain more than 150 km for 1 kW and more than 80 km for 200 W.</w:t>
      </w:r>
    </w:p>
    <w:p w14:paraId="0087DA29" w14:textId="77777777" w:rsidR="00E061E4" w:rsidRDefault="00E061E4" w:rsidP="00E061E4">
      <w:r w:rsidRPr="00FF4251">
        <w:t>Based on the results in the previous table covering a large range of parameters, and considering that JTIDS/MIDS operates in fast frequency hopping mode all over the frequency band 960-1164 MHz (except 1030/1090 guards), the protection of audio PMSE cannot be ensured from JTIDS/MIDS on aircraft.</w:t>
      </w:r>
      <w:bookmarkStart w:id="163" w:name="_Toc531099607"/>
      <w:bookmarkStart w:id="164" w:name="_Toc531099608"/>
      <w:bookmarkEnd w:id="163"/>
      <w:bookmarkEnd w:id="164"/>
    </w:p>
    <w:p w14:paraId="76C902A6" w14:textId="77777777" w:rsidR="00E061E4" w:rsidRPr="00E061E4" w:rsidRDefault="00E061E4" w:rsidP="004F144A">
      <w:pPr>
        <w:pStyle w:val="ECCAnnexheading2"/>
      </w:pPr>
      <w:r w:rsidRPr="00E061E4">
        <w:t>GNSS</w:t>
      </w:r>
    </w:p>
    <w:p w14:paraId="18779D82" w14:textId="77777777" w:rsidR="00E061E4" w:rsidRPr="00E061E4" w:rsidRDefault="00E061E4" w:rsidP="004F144A">
      <w:pPr>
        <w:pStyle w:val="ECCAnnexheading3"/>
      </w:pPr>
      <w:r w:rsidRPr="00E061E4">
        <w:t>Parameters</w:t>
      </w:r>
    </w:p>
    <w:p w14:paraId="78DF3405" w14:textId="0DAF0168" w:rsidR="00200DBF" w:rsidRPr="00200DBF" w:rsidRDefault="00200DBF" w:rsidP="00200DBF">
      <w:pPr>
        <w:pStyle w:val="Caption"/>
      </w:pPr>
      <w:r w:rsidRPr="00200DBF">
        <w:t xml:space="preserve">Table </w:t>
      </w:r>
      <w:r w:rsidRPr="00200DBF">
        <w:fldChar w:fldCharType="begin"/>
      </w:r>
      <w:r w:rsidRPr="00200DBF">
        <w:instrText xml:space="preserve"> SEQ Table \* ARABIC </w:instrText>
      </w:r>
      <w:r w:rsidRPr="00200DBF">
        <w:fldChar w:fldCharType="separate"/>
      </w:r>
      <w:r w:rsidRPr="00200DBF">
        <w:t>29</w:t>
      </w:r>
      <w:r w:rsidRPr="00200DBF">
        <w:fldChar w:fldCharType="end"/>
      </w:r>
      <w:r w:rsidRPr="00200DBF">
        <w:t>: RNSS Parameters</w:t>
      </w:r>
    </w:p>
    <w:tbl>
      <w:tblPr>
        <w:tblStyle w:val="ECCTable-redheader"/>
        <w:tblW w:w="4660" w:type="pct"/>
        <w:tblInd w:w="0" w:type="dxa"/>
        <w:tblLook w:val="04A0" w:firstRow="1" w:lastRow="0" w:firstColumn="1" w:lastColumn="0" w:noHBand="0" w:noVBand="1"/>
      </w:tblPr>
      <w:tblGrid>
        <w:gridCol w:w="3373"/>
        <w:gridCol w:w="2748"/>
        <w:gridCol w:w="3064"/>
      </w:tblGrid>
      <w:tr w:rsidR="00200DBF" w:rsidRPr="00B54244" w14:paraId="5A553E61" w14:textId="77777777" w:rsidTr="00200DBF">
        <w:trPr>
          <w:cnfStyle w:val="100000000000" w:firstRow="1" w:lastRow="0" w:firstColumn="0" w:lastColumn="0" w:oddVBand="0" w:evenVBand="0" w:oddHBand="0" w:evenHBand="0" w:firstRowFirstColumn="0" w:firstRowLastColumn="0" w:lastRowFirstColumn="0" w:lastRowLastColumn="0"/>
          <w:trHeight w:val="476"/>
        </w:trPr>
        <w:tc>
          <w:tcPr>
            <w:tcW w:w="1836" w:type="pct"/>
            <w:vAlign w:val="bottom"/>
            <w:hideMark/>
          </w:tcPr>
          <w:p w14:paraId="25DBAEA9" w14:textId="77777777" w:rsidR="00200DBF" w:rsidRPr="00200DBF" w:rsidRDefault="00200DBF" w:rsidP="00200DBF">
            <w:pPr>
              <w:pStyle w:val="ECCTableHeaderwhitefont"/>
            </w:pPr>
            <w:r w:rsidRPr="00200DBF">
              <w:t>RNSS Receive type</w:t>
            </w:r>
          </w:p>
        </w:tc>
        <w:tc>
          <w:tcPr>
            <w:tcW w:w="1496" w:type="pct"/>
            <w:vAlign w:val="bottom"/>
            <w:hideMark/>
          </w:tcPr>
          <w:p w14:paraId="77C85332" w14:textId="77777777" w:rsidR="00200DBF" w:rsidRPr="00200DBF" w:rsidRDefault="00200DBF" w:rsidP="00200DBF">
            <w:pPr>
              <w:pStyle w:val="ECCTableHeaderwhitefont"/>
            </w:pPr>
            <w:r w:rsidRPr="00200DBF">
              <w:t>Air-navigation</w:t>
            </w:r>
          </w:p>
        </w:tc>
        <w:tc>
          <w:tcPr>
            <w:tcW w:w="1668" w:type="pct"/>
            <w:vAlign w:val="bottom"/>
            <w:hideMark/>
          </w:tcPr>
          <w:p w14:paraId="5B2CA225" w14:textId="77777777" w:rsidR="00200DBF" w:rsidRPr="00200DBF" w:rsidRDefault="00200DBF" w:rsidP="00200DBF">
            <w:pPr>
              <w:pStyle w:val="ECCTableHeaderwhitefont"/>
            </w:pPr>
            <w:r w:rsidRPr="00200DBF">
              <w:t>General-purpose</w:t>
            </w:r>
          </w:p>
        </w:tc>
      </w:tr>
      <w:tr w:rsidR="00200DBF" w:rsidRPr="00B54244" w14:paraId="29D8D80E" w14:textId="77777777" w:rsidTr="00200DBF">
        <w:trPr>
          <w:trHeight w:val="265"/>
        </w:trPr>
        <w:tc>
          <w:tcPr>
            <w:tcW w:w="1836" w:type="pct"/>
            <w:tcBorders>
              <w:top w:val="single" w:sz="4" w:space="0" w:color="D22A23"/>
              <w:left w:val="single" w:sz="4" w:space="0" w:color="D22A23"/>
              <w:bottom w:val="single" w:sz="4" w:space="0" w:color="D22A23"/>
              <w:right w:val="single" w:sz="4" w:space="0" w:color="D22A23"/>
            </w:tcBorders>
            <w:vAlign w:val="bottom"/>
            <w:hideMark/>
          </w:tcPr>
          <w:p w14:paraId="13470062" w14:textId="77777777" w:rsidR="00200DBF" w:rsidRPr="00200DBF" w:rsidRDefault="00200DBF" w:rsidP="00200DBF">
            <w:r w:rsidRPr="00200DBF">
              <w:t>RNSS Receive mask</w:t>
            </w:r>
          </w:p>
        </w:tc>
        <w:tc>
          <w:tcPr>
            <w:tcW w:w="1496" w:type="pct"/>
            <w:tcBorders>
              <w:top w:val="single" w:sz="4" w:space="0" w:color="D22A23"/>
              <w:left w:val="single" w:sz="4" w:space="0" w:color="D22A23"/>
              <w:bottom w:val="single" w:sz="4" w:space="0" w:color="D22A23"/>
              <w:right w:val="single" w:sz="4" w:space="0" w:color="D22A23"/>
            </w:tcBorders>
            <w:vAlign w:val="bottom"/>
            <w:hideMark/>
          </w:tcPr>
          <w:p w14:paraId="25E66DB8" w14:textId="77777777" w:rsidR="00200DBF" w:rsidRPr="00200DBF" w:rsidRDefault="00200DBF" w:rsidP="00200DBF">
            <w:r w:rsidRPr="00200DBF">
              <w:t>M.2235 Figure 8 (Aeronautical receiver)</w:t>
            </w:r>
          </w:p>
        </w:tc>
        <w:tc>
          <w:tcPr>
            <w:tcW w:w="1668" w:type="pct"/>
            <w:tcBorders>
              <w:top w:val="single" w:sz="4" w:space="0" w:color="D22A23"/>
              <w:left w:val="single" w:sz="4" w:space="0" w:color="D22A23"/>
              <w:bottom w:val="single" w:sz="4" w:space="0" w:color="D22A23"/>
              <w:right w:val="single" w:sz="4" w:space="0" w:color="D22A23"/>
            </w:tcBorders>
            <w:vAlign w:val="bottom"/>
            <w:hideMark/>
          </w:tcPr>
          <w:p w14:paraId="140BF594" w14:textId="77777777" w:rsidR="00200DBF" w:rsidRPr="00200DBF" w:rsidRDefault="00200DBF" w:rsidP="00200DBF">
            <w:r w:rsidRPr="00200DBF">
              <w:t>Gaussian Filter Bandwidth 20.5 MHz</w:t>
            </w:r>
          </w:p>
        </w:tc>
      </w:tr>
      <w:tr w:rsidR="00200DBF" w:rsidRPr="00B54244" w14:paraId="3EBC6B01" w14:textId="77777777" w:rsidTr="00200DBF">
        <w:trPr>
          <w:trHeight w:val="265"/>
        </w:trPr>
        <w:tc>
          <w:tcPr>
            <w:tcW w:w="1836" w:type="pct"/>
            <w:tcBorders>
              <w:top w:val="single" w:sz="4" w:space="0" w:color="D22A23"/>
              <w:left w:val="single" w:sz="4" w:space="0" w:color="D22A23"/>
              <w:bottom w:val="single" w:sz="4" w:space="0" w:color="D22A23"/>
              <w:right w:val="single" w:sz="4" w:space="0" w:color="D22A23"/>
            </w:tcBorders>
            <w:vAlign w:val="bottom"/>
            <w:hideMark/>
          </w:tcPr>
          <w:p w14:paraId="7EE547C8" w14:textId="77777777" w:rsidR="00200DBF" w:rsidRPr="00200DBF" w:rsidRDefault="00200DBF" w:rsidP="00200DBF">
            <w:r w:rsidRPr="00200DBF">
              <w:t>RNSS Centre frequency (MHz)</w:t>
            </w:r>
          </w:p>
        </w:tc>
        <w:tc>
          <w:tcPr>
            <w:tcW w:w="1496" w:type="pct"/>
            <w:tcBorders>
              <w:top w:val="single" w:sz="4" w:space="0" w:color="D22A23"/>
              <w:left w:val="single" w:sz="4" w:space="0" w:color="D22A23"/>
              <w:bottom w:val="single" w:sz="4" w:space="0" w:color="D22A23"/>
              <w:right w:val="single" w:sz="4" w:space="0" w:color="D22A23"/>
            </w:tcBorders>
            <w:vAlign w:val="bottom"/>
            <w:hideMark/>
          </w:tcPr>
          <w:p w14:paraId="3CFFB46D" w14:textId="77777777" w:rsidR="00200DBF" w:rsidRPr="00200DBF" w:rsidRDefault="00200DBF" w:rsidP="00200DBF">
            <w:r w:rsidRPr="00200DBF">
              <w:t>1176.45</w:t>
            </w:r>
          </w:p>
        </w:tc>
        <w:tc>
          <w:tcPr>
            <w:tcW w:w="1668" w:type="pct"/>
            <w:tcBorders>
              <w:top w:val="single" w:sz="4" w:space="0" w:color="D22A23"/>
              <w:left w:val="single" w:sz="4" w:space="0" w:color="D22A23"/>
              <w:bottom w:val="single" w:sz="4" w:space="0" w:color="D22A23"/>
              <w:right w:val="single" w:sz="4" w:space="0" w:color="D22A23"/>
            </w:tcBorders>
            <w:vAlign w:val="bottom"/>
            <w:hideMark/>
          </w:tcPr>
          <w:p w14:paraId="38B97B4F" w14:textId="77777777" w:rsidR="00200DBF" w:rsidRPr="00200DBF" w:rsidRDefault="00200DBF" w:rsidP="00200DBF">
            <w:r w:rsidRPr="00200DBF">
              <w:t>1176.45</w:t>
            </w:r>
          </w:p>
        </w:tc>
      </w:tr>
      <w:tr w:rsidR="00200DBF" w:rsidRPr="00B54244" w14:paraId="3EEF8BD2" w14:textId="77777777" w:rsidTr="00200DBF">
        <w:trPr>
          <w:trHeight w:val="28"/>
        </w:trPr>
        <w:tc>
          <w:tcPr>
            <w:tcW w:w="1836" w:type="pct"/>
            <w:tcBorders>
              <w:top w:val="single" w:sz="4" w:space="0" w:color="D22A23"/>
              <w:left w:val="single" w:sz="4" w:space="0" w:color="D22A23"/>
              <w:bottom w:val="single" w:sz="4" w:space="0" w:color="D22A23"/>
              <w:right w:val="single" w:sz="4" w:space="0" w:color="D22A23"/>
            </w:tcBorders>
            <w:vAlign w:val="bottom"/>
            <w:hideMark/>
          </w:tcPr>
          <w:p w14:paraId="5D61CF04" w14:textId="77777777" w:rsidR="00200DBF" w:rsidRPr="00200DBF" w:rsidRDefault="00200DBF" w:rsidP="00200DBF">
            <w:r w:rsidRPr="00200DBF">
              <w:t>RNSS Bandwidth (MHz)</w:t>
            </w:r>
          </w:p>
        </w:tc>
        <w:tc>
          <w:tcPr>
            <w:tcW w:w="1496" w:type="pct"/>
            <w:tcBorders>
              <w:top w:val="single" w:sz="4" w:space="0" w:color="D22A23"/>
              <w:left w:val="single" w:sz="4" w:space="0" w:color="D22A23"/>
              <w:bottom w:val="single" w:sz="4" w:space="0" w:color="D22A23"/>
              <w:right w:val="single" w:sz="4" w:space="0" w:color="D22A23"/>
            </w:tcBorders>
            <w:vAlign w:val="bottom"/>
            <w:hideMark/>
          </w:tcPr>
          <w:p w14:paraId="0C4FBB80" w14:textId="77777777" w:rsidR="00200DBF" w:rsidRPr="00200DBF" w:rsidRDefault="00200DBF" w:rsidP="00200DBF">
            <w:r w:rsidRPr="00200DBF">
              <w:t>24</w:t>
            </w:r>
          </w:p>
        </w:tc>
        <w:tc>
          <w:tcPr>
            <w:tcW w:w="1668" w:type="pct"/>
            <w:tcBorders>
              <w:top w:val="single" w:sz="4" w:space="0" w:color="D22A23"/>
              <w:left w:val="single" w:sz="4" w:space="0" w:color="D22A23"/>
              <w:bottom w:val="single" w:sz="4" w:space="0" w:color="D22A23"/>
              <w:right w:val="single" w:sz="4" w:space="0" w:color="D22A23"/>
            </w:tcBorders>
            <w:vAlign w:val="bottom"/>
            <w:hideMark/>
          </w:tcPr>
          <w:p w14:paraId="69D8D851" w14:textId="77777777" w:rsidR="00200DBF" w:rsidRPr="00200DBF" w:rsidRDefault="00200DBF" w:rsidP="00200DBF">
            <w:r w:rsidRPr="00200DBF">
              <w:t>24</w:t>
            </w:r>
          </w:p>
        </w:tc>
      </w:tr>
      <w:tr w:rsidR="00200DBF" w:rsidRPr="00B54244" w14:paraId="4F9EA148" w14:textId="77777777" w:rsidTr="00200DBF">
        <w:trPr>
          <w:trHeight w:val="265"/>
        </w:trPr>
        <w:tc>
          <w:tcPr>
            <w:tcW w:w="1836" w:type="pct"/>
            <w:tcBorders>
              <w:top w:val="single" w:sz="4" w:space="0" w:color="D22A23"/>
              <w:left w:val="single" w:sz="4" w:space="0" w:color="D22A23"/>
              <w:bottom w:val="single" w:sz="4" w:space="0" w:color="D22A23"/>
              <w:right w:val="single" w:sz="4" w:space="0" w:color="D22A23"/>
            </w:tcBorders>
            <w:vAlign w:val="bottom"/>
            <w:hideMark/>
          </w:tcPr>
          <w:p w14:paraId="06D3BC74" w14:textId="77777777" w:rsidR="00200DBF" w:rsidRPr="00200DBF" w:rsidRDefault="00200DBF" w:rsidP="00200DBF">
            <w:r w:rsidRPr="00200DBF">
              <w:t>RNSS Gain (dBi)</w:t>
            </w:r>
          </w:p>
        </w:tc>
        <w:tc>
          <w:tcPr>
            <w:tcW w:w="1496" w:type="pct"/>
            <w:tcBorders>
              <w:top w:val="single" w:sz="4" w:space="0" w:color="D22A23"/>
              <w:left w:val="single" w:sz="4" w:space="0" w:color="D22A23"/>
              <w:bottom w:val="single" w:sz="4" w:space="0" w:color="D22A23"/>
              <w:right w:val="single" w:sz="4" w:space="0" w:color="D22A23"/>
            </w:tcBorders>
            <w:vAlign w:val="bottom"/>
            <w:hideMark/>
          </w:tcPr>
          <w:p w14:paraId="03F1545C" w14:textId="77777777" w:rsidR="00200DBF" w:rsidRPr="00200DBF" w:rsidRDefault="00200DBF" w:rsidP="00200DBF">
            <w:r w:rsidRPr="00200DBF">
              <w:t>-5</w:t>
            </w:r>
          </w:p>
        </w:tc>
        <w:tc>
          <w:tcPr>
            <w:tcW w:w="1668" w:type="pct"/>
            <w:tcBorders>
              <w:top w:val="single" w:sz="4" w:space="0" w:color="D22A23"/>
              <w:left w:val="single" w:sz="4" w:space="0" w:color="D22A23"/>
              <w:bottom w:val="single" w:sz="4" w:space="0" w:color="D22A23"/>
              <w:right w:val="single" w:sz="4" w:space="0" w:color="D22A23"/>
            </w:tcBorders>
            <w:vAlign w:val="bottom"/>
            <w:hideMark/>
          </w:tcPr>
          <w:p w14:paraId="5C3DF2F6" w14:textId="77777777" w:rsidR="00200DBF" w:rsidRPr="00200DBF" w:rsidRDefault="00200DBF" w:rsidP="00200DBF">
            <w:r w:rsidRPr="00200DBF">
              <w:t>3</w:t>
            </w:r>
          </w:p>
        </w:tc>
      </w:tr>
      <w:tr w:rsidR="00200DBF" w:rsidRPr="00B54244" w14:paraId="33731556" w14:textId="77777777" w:rsidTr="00200DBF">
        <w:trPr>
          <w:trHeight w:val="265"/>
        </w:trPr>
        <w:tc>
          <w:tcPr>
            <w:tcW w:w="1836" w:type="pct"/>
            <w:tcBorders>
              <w:top w:val="single" w:sz="4" w:space="0" w:color="D22A23"/>
              <w:left w:val="single" w:sz="4" w:space="0" w:color="D22A23"/>
              <w:bottom w:val="single" w:sz="4" w:space="0" w:color="D22A23"/>
              <w:right w:val="single" w:sz="4" w:space="0" w:color="D22A23"/>
            </w:tcBorders>
            <w:vAlign w:val="bottom"/>
            <w:hideMark/>
          </w:tcPr>
          <w:p w14:paraId="139E1FCD" w14:textId="77777777" w:rsidR="00200DBF" w:rsidRPr="00200DBF" w:rsidRDefault="00200DBF" w:rsidP="00200DBF">
            <w:r w:rsidRPr="00200DBF">
              <w:t>RNSS Receiver temperature (K)</w:t>
            </w:r>
          </w:p>
        </w:tc>
        <w:tc>
          <w:tcPr>
            <w:tcW w:w="1496" w:type="pct"/>
            <w:tcBorders>
              <w:top w:val="single" w:sz="4" w:space="0" w:color="D22A23"/>
              <w:left w:val="single" w:sz="4" w:space="0" w:color="D22A23"/>
              <w:bottom w:val="single" w:sz="4" w:space="0" w:color="D22A23"/>
              <w:right w:val="single" w:sz="4" w:space="0" w:color="D22A23"/>
            </w:tcBorders>
            <w:vAlign w:val="bottom"/>
            <w:hideMark/>
          </w:tcPr>
          <w:p w14:paraId="3436AA61" w14:textId="77777777" w:rsidR="00200DBF" w:rsidRPr="00200DBF" w:rsidRDefault="00200DBF" w:rsidP="00200DBF">
            <w:r w:rsidRPr="00200DBF">
              <w:t>727</w:t>
            </w:r>
          </w:p>
        </w:tc>
        <w:tc>
          <w:tcPr>
            <w:tcW w:w="1668" w:type="pct"/>
            <w:tcBorders>
              <w:top w:val="single" w:sz="4" w:space="0" w:color="D22A23"/>
              <w:left w:val="single" w:sz="4" w:space="0" w:color="D22A23"/>
              <w:bottom w:val="single" w:sz="4" w:space="0" w:color="D22A23"/>
              <w:right w:val="single" w:sz="4" w:space="0" w:color="D22A23"/>
            </w:tcBorders>
            <w:vAlign w:val="bottom"/>
            <w:hideMark/>
          </w:tcPr>
          <w:p w14:paraId="303319D7" w14:textId="77777777" w:rsidR="00200DBF" w:rsidRPr="00200DBF" w:rsidRDefault="00200DBF" w:rsidP="00200DBF">
            <w:r w:rsidRPr="00200DBF">
              <w:t>330</w:t>
            </w:r>
          </w:p>
        </w:tc>
      </w:tr>
    </w:tbl>
    <w:p w14:paraId="3FE24557" w14:textId="41376E1C" w:rsidR="00E061E4" w:rsidRPr="00E061E4" w:rsidRDefault="00E061E4" w:rsidP="00E061E4"/>
    <w:p w14:paraId="76DAB397" w14:textId="77777777" w:rsidR="00E061E4" w:rsidRPr="00E061E4" w:rsidRDefault="00E061E4" w:rsidP="004F144A">
      <w:pPr>
        <w:pStyle w:val="ECCAnnexheading3"/>
      </w:pPr>
      <w:r w:rsidRPr="00E061E4">
        <w:t>Modelling assumptions</w:t>
      </w:r>
    </w:p>
    <w:p w14:paraId="6BD725E9" w14:textId="523DF0B0" w:rsidR="00200DBF" w:rsidRPr="002A5F50" w:rsidRDefault="00200DBF" w:rsidP="002A5F50">
      <w:r>
        <w:t xml:space="preserve">Table </w:t>
      </w:r>
      <w:r w:rsidRPr="00200DBF">
        <w:fldChar w:fldCharType="begin"/>
      </w:r>
      <w:r w:rsidRPr="00200DBF">
        <w:instrText xml:space="preserve"> SEQ Table \* ARABIC </w:instrText>
      </w:r>
      <w:r w:rsidRPr="00200DBF">
        <w:fldChar w:fldCharType="separate"/>
      </w:r>
      <w:r w:rsidRPr="00200DBF">
        <w:t>30</w:t>
      </w:r>
      <w:r w:rsidRPr="00200DBF">
        <w:fldChar w:fldCharType="end"/>
      </w:r>
      <w:r w:rsidRPr="00200DBF">
        <w:t>: Integration of PMSE Digital Mask with RNSS Receiver Masks</w:t>
      </w:r>
    </w:p>
    <w:p w14:paraId="37D6581A" w14:textId="77777777" w:rsidR="00200DBF" w:rsidRPr="002A5F50" w:rsidRDefault="00200DBF" w:rsidP="002A5F50">
      <w:r w:rsidRPr="002A5F50">
        <w:lastRenderedPageBreak/>
        <w:drawing>
          <wp:inline distT="0" distB="0" distL="0" distR="0" wp14:anchorId="34FEAC0C" wp14:editId="291B1098">
            <wp:extent cx="5740400" cy="3742055"/>
            <wp:effectExtent l="0" t="0" r="0" b="0"/>
            <wp:docPr id="18"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5740400" cy="3742055"/>
                    </a:xfrm>
                    <a:prstGeom prst="rect">
                      <a:avLst/>
                    </a:prstGeom>
                    <a:noFill/>
                    <a:ln>
                      <a:noFill/>
                    </a:ln>
                  </pic:spPr>
                </pic:pic>
              </a:graphicData>
            </a:graphic>
          </wp:inline>
        </w:drawing>
      </w:r>
    </w:p>
    <w:p w14:paraId="3F28B22C" w14:textId="4ADAB4F1" w:rsidR="00E061E4" w:rsidRPr="002A5F50" w:rsidRDefault="00E061E4" w:rsidP="002A5F50"/>
    <w:p w14:paraId="174827D1" w14:textId="30AB519F" w:rsidR="00E061E4" w:rsidRPr="00E061E4" w:rsidRDefault="00CD687C" w:rsidP="004F144A">
      <w:pPr>
        <w:pStyle w:val="ECCAnnexheading3"/>
      </w:pPr>
      <w:r>
        <w:t>C</w:t>
      </w:r>
      <w:r w:rsidR="00E061E4" w:rsidRPr="00E061E4">
        <w:t>onclusion</w:t>
      </w:r>
    </w:p>
    <w:p w14:paraId="112966C4" w14:textId="54E6A069" w:rsidR="00200DBF" w:rsidRPr="00200DBF" w:rsidRDefault="00200DBF" w:rsidP="00200DBF">
      <w:pPr>
        <w:pStyle w:val="Caption"/>
      </w:pPr>
      <w:r>
        <w:t xml:space="preserve">Table </w:t>
      </w:r>
      <w:r w:rsidRPr="00200DBF">
        <w:fldChar w:fldCharType="begin"/>
      </w:r>
      <w:r w:rsidRPr="00200DBF">
        <w:instrText xml:space="preserve"> SEQ Table \* ARABIC </w:instrText>
      </w:r>
      <w:r w:rsidRPr="00200DBF">
        <w:fldChar w:fldCharType="separate"/>
      </w:r>
      <w:r w:rsidRPr="00200DBF">
        <w:t>31</w:t>
      </w:r>
      <w:r w:rsidRPr="00200DBF">
        <w:fldChar w:fldCharType="end"/>
      </w:r>
      <w:r w:rsidRPr="00200DBF">
        <w:t>: Results - Required Guard Band (MHz)</w:t>
      </w:r>
    </w:p>
    <w:tbl>
      <w:tblPr>
        <w:tblStyle w:val="ECCTable-redheader"/>
        <w:tblW w:w="1882" w:type="pct"/>
        <w:tblInd w:w="0" w:type="dxa"/>
        <w:tblLook w:val="04A0" w:firstRow="1" w:lastRow="0" w:firstColumn="1" w:lastColumn="0" w:noHBand="0" w:noVBand="1"/>
      </w:tblPr>
      <w:tblGrid>
        <w:gridCol w:w="1854"/>
        <w:gridCol w:w="1855"/>
      </w:tblGrid>
      <w:tr w:rsidR="00200DBF" w:rsidRPr="00B54244" w14:paraId="6C3AB717" w14:textId="77777777" w:rsidTr="0095736F">
        <w:trPr>
          <w:cnfStyle w:val="100000000000" w:firstRow="1" w:lastRow="0" w:firstColumn="0" w:lastColumn="0" w:oddVBand="0" w:evenVBand="0" w:oddHBand="0" w:evenHBand="0" w:firstRowFirstColumn="0" w:firstRowLastColumn="0" w:lastRowFirstColumn="0" w:lastRowLastColumn="0"/>
          <w:trHeight w:val="476"/>
        </w:trPr>
        <w:tc>
          <w:tcPr>
            <w:tcW w:w="2500" w:type="pct"/>
            <w:vAlign w:val="bottom"/>
            <w:hideMark/>
          </w:tcPr>
          <w:p w14:paraId="7C582BEA" w14:textId="77777777" w:rsidR="00200DBF" w:rsidRPr="00200DBF" w:rsidRDefault="00200DBF" w:rsidP="00200DBF">
            <w:pPr>
              <w:pStyle w:val="ECCTableHeaderwhitefont"/>
            </w:pPr>
            <w:r w:rsidRPr="00200DBF">
              <w:t>RNSS Receiver Type</w:t>
            </w:r>
          </w:p>
        </w:tc>
        <w:tc>
          <w:tcPr>
            <w:tcW w:w="2500" w:type="pct"/>
            <w:vAlign w:val="bottom"/>
          </w:tcPr>
          <w:p w14:paraId="5D99B17B" w14:textId="77777777" w:rsidR="00200DBF" w:rsidRPr="00200DBF" w:rsidRDefault="00200DBF" w:rsidP="00200DBF">
            <w:pPr>
              <w:pStyle w:val="ECCTableHeaderwhitefont"/>
            </w:pPr>
            <w:r w:rsidRPr="00B54244">
              <w:t>Guard Band</w:t>
            </w:r>
          </w:p>
        </w:tc>
      </w:tr>
      <w:tr w:rsidR="00200DBF" w:rsidRPr="00B54244" w14:paraId="0326F1CD" w14:textId="77777777" w:rsidTr="0095736F">
        <w:trPr>
          <w:trHeight w:val="265"/>
        </w:trPr>
        <w:tc>
          <w:tcPr>
            <w:tcW w:w="2500" w:type="pct"/>
            <w:tcBorders>
              <w:top w:val="single" w:sz="4" w:space="0" w:color="D22A23"/>
              <w:left w:val="single" w:sz="4" w:space="0" w:color="D22A23"/>
              <w:bottom w:val="single" w:sz="4" w:space="0" w:color="D22A23"/>
              <w:right w:val="single" w:sz="4" w:space="0" w:color="D22A23"/>
            </w:tcBorders>
            <w:vAlign w:val="bottom"/>
            <w:hideMark/>
          </w:tcPr>
          <w:p w14:paraId="238ECD6A" w14:textId="77777777" w:rsidR="00200DBF" w:rsidRPr="00200DBF" w:rsidRDefault="00200DBF" w:rsidP="00200DBF">
            <w:r w:rsidRPr="00200DBF">
              <w:t>General-purpose</w:t>
            </w:r>
          </w:p>
        </w:tc>
        <w:tc>
          <w:tcPr>
            <w:tcW w:w="2500" w:type="pct"/>
            <w:tcBorders>
              <w:top w:val="single" w:sz="4" w:space="0" w:color="D22A23"/>
              <w:left w:val="single" w:sz="4" w:space="0" w:color="D22A23"/>
              <w:bottom w:val="single" w:sz="4" w:space="0" w:color="D22A23"/>
              <w:right w:val="single" w:sz="4" w:space="0" w:color="D22A23"/>
            </w:tcBorders>
            <w:vAlign w:val="bottom"/>
            <w:hideMark/>
          </w:tcPr>
          <w:p w14:paraId="386B3041" w14:textId="77777777" w:rsidR="00200DBF" w:rsidRPr="00200DBF" w:rsidRDefault="00200DBF" w:rsidP="00200DBF">
            <w:r w:rsidRPr="00200DBF">
              <w:t>31 MHz</w:t>
            </w:r>
          </w:p>
        </w:tc>
      </w:tr>
      <w:tr w:rsidR="00200DBF" w:rsidRPr="00B54244" w14:paraId="3F388D43" w14:textId="77777777" w:rsidTr="0095736F">
        <w:trPr>
          <w:trHeight w:val="265"/>
        </w:trPr>
        <w:tc>
          <w:tcPr>
            <w:tcW w:w="2500" w:type="pct"/>
            <w:tcBorders>
              <w:top w:val="single" w:sz="4" w:space="0" w:color="D22A23"/>
              <w:left w:val="single" w:sz="4" w:space="0" w:color="D22A23"/>
              <w:bottom w:val="single" w:sz="4" w:space="0" w:color="D22A23"/>
              <w:right w:val="single" w:sz="4" w:space="0" w:color="D22A23"/>
            </w:tcBorders>
            <w:vAlign w:val="bottom"/>
            <w:hideMark/>
          </w:tcPr>
          <w:p w14:paraId="08170431" w14:textId="77777777" w:rsidR="00200DBF" w:rsidRPr="00200DBF" w:rsidRDefault="00200DBF" w:rsidP="00200DBF">
            <w:r w:rsidRPr="00200DBF">
              <w:t>Air-navigation</w:t>
            </w:r>
          </w:p>
        </w:tc>
        <w:tc>
          <w:tcPr>
            <w:tcW w:w="2500" w:type="pct"/>
            <w:tcBorders>
              <w:top w:val="single" w:sz="4" w:space="0" w:color="D22A23"/>
              <w:left w:val="single" w:sz="4" w:space="0" w:color="D22A23"/>
              <w:bottom w:val="single" w:sz="4" w:space="0" w:color="D22A23"/>
              <w:right w:val="single" w:sz="4" w:space="0" w:color="D22A23"/>
            </w:tcBorders>
            <w:vAlign w:val="bottom"/>
            <w:hideMark/>
          </w:tcPr>
          <w:p w14:paraId="7608808D" w14:textId="77777777" w:rsidR="00200DBF" w:rsidRPr="00200DBF" w:rsidRDefault="00200DBF" w:rsidP="00200DBF">
            <w:r w:rsidRPr="00200DBF">
              <w:t>12 MHz</w:t>
            </w:r>
          </w:p>
        </w:tc>
      </w:tr>
    </w:tbl>
    <w:p w14:paraId="77900B31" w14:textId="77777777" w:rsidR="00200DBF" w:rsidRPr="00200DBF" w:rsidRDefault="00200DBF" w:rsidP="00200DBF"/>
    <w:p w14:paraId="6C0A5E6B" w14:textId="77777777" w:rsidR="00200DBF" w:rsidRPr="00B54244" w:rsidRDefault="00200DBF" w:rsidP="00200DBF">
      <w:r w:rsidRPr="00B54244">
        <w:t>The conclusion is that a guard band of 30 MHz would be required to protect RNSS receivers (for both General purpose and air navigation).</w:t>
      </w:r>
    </w:p>
    <w:p w14:paraId="462C2AA2" w14:textId="05FA2F3E" w:rsidR="00E061E4" w:rsidRPr="00E061E4" w:rsidRDefault="00E061E4" w:rsidP="00E061E4">
      <w:r w:rsidRPr="00E061E4">
        <w:t xml:space="preserve"> </w:t>
      </w:r>
    </w:p>
    <w:p w14:paraId="276C5B0D" w14:textId="77777777" w:rsidR="00E061E4" w:rsidRPr="00E061E4" w:rsidRDefault="00E061E4" w:rsidP="004F144A">
      <w:pPr>
        <w:pStyle w:val="ECCAnnexheading2"/>
      </w:pPr>
      <w:r w:rsidRPr="00E061E4">
        <w:t>Other systems (LONG TERM CNS)</w:t>
      </w:r>
    </w:p>
    <w:p w14:paraId="02EDBF2B" w14:textId="77777777" w:rsidR="00E061E4" w:rsidRDefault="00E061E4" w:rsidP="00E061E4">
      <w:r>
        <w:t>CNS system are planned to be developed under ICAO standards to cover the following functions: Communication, Navigation and Surveillance</w:t>
      </w:r>
      <w:r w:rsidRPr="001A375E">
        <w:t>.</w:t>
      </w:r>
    </w:p>
    <w:p w14:paraId="43C313C0" w14:textId="6362675E" w:rsidR="00E061E4" w:rsidRPr="00E061E4" w:rsidRDefault="00E061E4" w:rsidP="00CD687C">
      <w:r>
        <w:t>There are currently no technical details about this future system but it is planned to be used in all the width of the frequency band 960-1164 MHz.</w:t>
      </w:r>
      <w:r w:rsidRPr="001A375E">
        <w:t xml:space="preserve"> </w:t>
      </w:r>
    </w:p>
    <w:p w14:paraId="2DD98A56" w14:textId="77777777" w:rsidR="00E061E4" w:rsidRDefault="00E061E4" w:rsidP="00E061E4"/>
    <w:p w14:paraId="0D9CDA10" w14:textId="77777777" w:rsidR="00313D0B" w:rsidRPr="002546D3" w:rsidRDefault="00313D0B" w:rsidP="00313D0B">
      <w:pPr>
        <w:rPr>
          <w:rStyle w:val="ECCParagraph"/>
        </w:rPr>
      </w:pPr>
    </w:p>
    <w:p w14:paraId="556662F7" w14:textId="77777777" w:rsidR="00D45BF9" w:rsidRDefault="000503B5" w:rsidP="000503B5">
      <w:pPr>
        <w:pStyle w:val="ECCAnnexheading1"/>
      </w:pPr>
      <w:bookmarkStart w:id="165" w:name="_Toc8411983"/>
      <w:r>
        <w:lastRenderedPageBreak/>
        <w:t xml:space="preserve">[NARFA DEU] </w:t>
      </w:r>
      <w:r w:rsidRPr="000503B5">
        <w:t>PMSE selectivity in presence of JTIDS</w:t>
      </w:r>
      <w:r>
        <w:t>/</w:t>
      </w:r>
      <w:r w:rsidRPr="000503B5">
        <w:t>MIDS pulses</w:t>
      </w:r>
      <w:bookmarkEnd w:id="165"/>
      <w:r w:rsidR="00D45BF9" w:rsidRPr="00D45BF9">
        <w:t xml:space="preserve"> </w:t>
      </w:r>
    </w:p>
    <w:p w14:paraId="53EF7EB0" w14:textId="77777777" w:rsidR="000503B5" w:rsidRDefault="000503B5" w:rsidP="000503B5">
      <w:pPr>
        <w:pStyle w:val="ECCAnnexheading2"/>
      </w:pPr>
      <w:r>
        <w:t>Summary</w:t>
      </w:r>
    </w:p>
    <w:p w14:paraId="25DC016D" w14:textId="77777777" w:rsidR="000503B5" w:rsidRPr="000503B5" w:rsidRDefault="000503B5" w:rsidP="000503B5">
      <w:r w:rsidRPr="000503B5">
        <w:t>This contribution investigates the possible use of low power audio PMSE (excluding airborne use) in the aeronautical frequency band 960-1164 MHz, considering the influence on PMSE receivers of incumbent systems' emissions, in this case: JTIDS/MIDS.</w:t>
      </w:r>
    </w:p>
    <w:p w14:paraId="042F8420" w14:textId="77777777" w:rsidR="000503B5" w:rsidRPr="000503B5" w:rsidRDefault="000503B5" w:rsidP="000503B5">
      <w:pPr>
        <w:pStyle w:val="ECCTablenote"/>
        <w:rPr>
          <w:rStyle w:val="ECCParagraph"/>
        </w:rPr>
      </w:pPr>
    </w:p>
    <w:p w14:paraId="2DEC64B7" w14:textId="77777777" w:rsidR="000503B5" w:rsidRPr="000503B5" w:rsidRDefault="000503B5" w:rsidP="000503B5">
      <w:r w:rsidRPr="000503B5">
        <w:t>Because of being focused on the impact on PMSE, only PMSE receiver's parameters become relevant, no user equipment's parameters have to be taken into account.</w:t>
      </w:r>
    </w:p>
    <w:p w14:paraId="60E096F2" w14:textId="77777777" w:rsidR="000503B5" w:rsidRPr="000503B5" w:rsidRDefault="000503B5" w:rsidP="000503B5">
      <w:r w:rsidRPr="000503B5">
        <w:t>PMSE's standard signal power level</w:t>
      </w:r>
      <w:bookmarkStart w:id="166" w:name="_Ref5788938"/>
      <w:r w:rsidRPr="000503B5">
        <w:footnoteReference w:id="25"/>
      </w:r>
      <w:bookmarkEnd w:id="166"/>
      <w:r w:rsidRPr="000503B5">
        <w:t xml:space="preserve"> was determined by measuring each PMSE receiver's sensitivity and increase it by +3 dB, yielding </w:t>
      </w:r>
      <w:r w:rsidRPr="000503B5">
        <w:noBreakHyphen/>
        <w:t>90 dBm for two devices and -91 dBm for the third.</w:t>
      </w:r>
    </w:p>
    <w:p w14:paraId="230BB348" w14:textId="77777777" w:rsidR="000503B5" w:rsidRPr="000503B5" w:rsidRDefault="000503B5" w:rsidP="000503B5">
      <w:r w:rsidRPr="000503B5">
        <w:t>Although the scenario is based on outdoor use, a theoretical interpretation of the results has also been done for indoor use assuming a building entry loss (BEL) of 20 dB.</w:t>
      </w:r>
    </w:p>
    <w:p w14:paraId="12E9A42E" w14:textId="77777777" w:rsidR="000503B5" w:rsidRPr="000503B5" w:rsidRDefault="000503B5" w:rsidP="000503B5">
      <w:r w:rsidRPr="000503B5">
        <w:t>Additionally, a theoretical interpretation of the results has also been done for PMSE operating with a +20 dB higher signal power level than the above PMSE's standard</w:t>
      </w:r>
      <w:r w:rsidRPr="000503B5">
        <w:fldChar w:fldCharType="begin"/>
      </w:r>
      <w:r w:rsidRPr="000503B5">
        <w:instrText xml:space="preserve"> NOTEREF _Ref5788938 \h  \* MERGEFORMAT </w:instrText>
      </w:r>
      <w:r w:rsidRPr="000503B5">
        <w:fldChar w:fldCharType="separate"/>
      </w:r>
      <w:r w:rsidRPr="000503B5">
        <w:t>1</w:t>
      </w:r>
      <w:r w:rsidRPr="000503B5">
        <w:fldChar w:fldCharType="end"/>
      </w:r>
      <w:r w:rsidRPr="000503B5">
        <w:t xml:space="preserve"> signal power level.</w:t>
      </w:r>
    </w:p>
    <w:p w14:paraId="284C3614" w14:textId="77777777" w:rsidR="000503B5" w:rsidRPr="000503B5" w:rsidRDefault="000503B5" w:rsidP="000503B5">
      <w:r w:rsidRPr="000503B5">
        <w:t>Owing to poor availability of professional PMSE equipment operating at the focused band, professional PMSE equipment operating in frequency bands near that band had to be used. In doing so it was kept in mind that the equipment had to operate with comparable parameters.</w:t>
      </w:r>
    </w:p>
    <w:p w14:paraId="0EC36E0B" w14:textId="77777777" w:rsidR="000503B5" w:rsidRPr="000503B5" w:rsidRDefault="000503B5" w:rsidP="000503B5">
      <w:pPr>
        <w:pStyle w:val="ECCTablenote"/>
        <w:rPr>
          <w:rStyle w:val="ECCParagraph"/>
        </w:rPr>
      </w:pPr>
    </w:p>
    <w:p w14:paraId="7A614820" w14:textId="77777777" w:rsidR="000503B5" w:rsidRPr="000503B5" w:rsidRDefault="000503B5" w:rsidP="000503B5">
      <w:r w:rsidRPr="000503B5">
        <w:t xml:space="preserve">The results as shown in </w:t>
      </w:r>
      <w:r w:rsidRPr="000503B5">
        <w:fldChar w:fldCharType="begin"/>
      </w:r>
      <w:r w:rsidRPr="000503B5">
        <w:instrText xml:space="preserve"> REF _Ref5101585 \h  \* MERGEFORMAT </w:instrText>
      </w:r>
      <w:r w:rsidRPr="000503B5">
        <w:fldChar w:fldCharType="separate"/>
      </w:r>
      <w:r w:rsidRPr="000503B5">
        <w:t>Table 1</w:t>
      </w:r>
      <w:r w:rsidRPr="000503B5">
        <w:fldChar w:fldCharType="end"/>
      </w:r>
      <w:r w:rsidRPr="000503B5">
        <w:t xml:space="preserve"> indicate – regarding the impact of JTIDS/MIDS only – that it would be possible to use PMSE equipment sharing JTIDS/MIDS systems in co-channel or adjacent channel scenarios as long as a minimum separation distance to those JTIDS/MIDS systems is assured. </w:t>
      </w:r>
    </w:p>
    <w:p w14:paraId="0118F34F" w14:textId="77777777" w:rsidR="000503B5" w:rsidRPr="000503B5" w:rsidRDefault="000503B5" w:rsidP="000503B5">
      <w:r w:rsidRPr="000503B5">
        <w:t>With respect to a single JTIDS/MIDS channel a minimum frequency separation can be calculated for sharing the band.</w:t>
      </w:r>
      <w:r w:rsidRPr="000503B5">
        <w:tab/>
      </w:r>
      <w:r w:rsidRPr="000503B5">
        <w:br/>
        <w:t>In the case of PMSE complying with the minimum frequency separation and in conjunction with the distributed use of channels by JTIDS/MIDS it would require PMSE to operate near 1030 MHz or 1090 MHz.</w:t>
      </w:r>
      <w:r w:rsidRPr="000503B5">
        <w:tab/>
      </w:r>
      <w:r w:rsidRPr="000503B5">
        <w:br/>
        <w:t>But in an overall view on the band's utilization, including the defined guard bands and other application's frequency usage, no appropriate frequency is left for selection.</w:t>
      </w:r>
    </w:p>
    <w:p w14:paraId="353ABE98" w14:textId="77777777" w:rsidR="000503B5" w:rsidRPr="000503B5" w:rsidRDefault="000503B5" w:rsidP="000503B5"/>
    <w:p w14:paraId="29AE9D18" w14:textId="77777777" w:rsidR="000503B5" w:rsidRPr="000503B5" w:rsidRDefault="000503B5" w:rsidP="000503B5">
      <w:pPr>
        <w:pStyle w:val="Caption"/>
        <w:rPr>
          <w:rStyle w:val="ECCParagraph"/>
        </w:rPr>
      </w:pPr>
      <w:bookmarkStart w:id="167" w:name="_Ref5101585"/>
      <w:bookmarkStart w:id="168" w:name="_Ref5101572"/>
      <w:r w:rsidRPr="000503B5">
        <w:t>Table </w:t>
      </w:r>
      <w:r w:rsidRPr="000503B5">
        <w:fldChar w:fldCharType="begin"/>
      </w:r>
      <w:r w:rsidRPr="000503B5">
        <w:instrText xml:space="preserve"> SEQ Table \* ARABIC </w:instrText>
      </w:r>
      <w:r w:rsidRPr="000503B5">
        <w:fldChar w:fldCharType="separate"/>
      </w:r>
      <w:r w:rsidRPr="000503B5">
        <w:t>1</w:t>
      </w:r>
      <w:r w:rsidRPr="000503B5">
        <w:fldChar w:fldCharType="end"/>
      </w:r>
      <w:bookmarkEnd w:id="167"/>
      <w:r w:rsidRPr="000503B5">
        <w:t>: Summary</w:t>
      </w:r>
      <w:bookmarkEnd w:id="16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 w:type="dxa"/>
          <w:bottom w:w="11" w:type="dxa"/>
        </w:tblCellMar>
        <w:tblLook w:val="01E0" w:firstRow="1" w:lastRow="1" w:firstColumn="1" w:lastColumn="1" w:noHBand="0" w:noVBand="0"/>
      </w:tblPr>
      <w:tblGrid>
        <w:gridCol w:w="1242"/>
        <w:gridCol w:w="2835"/>
        <w:gridCol w:w="2268"/>
        <w:gridCol w:w="3294"/>
      </w:tblGrid>
      <w:tr w:rsidR="000503B5" w:rsidRPr="005E1B90" w14:paraId="0733EDFF" w14:textId="77777777" w:rsidTr="000503B5">
        <w:trPr>
          <w:tblHeader/>
        </w:trPr>
        <w:tc>
          <w:tcPr>
            <w:tcW w:w="4077" w:type="dxa"/>
            <w:gridSpan w:val="2"/>
            <w:tcBorders>
              <w:top w:val="single" w:sz="4" w:space="0" w:color="D2232A"/>
              <w:left w:val="single" w:sz="4" w:space="0" w:color="D2232A"/>
              <w:bottom w:val="single" w:sz="4" w:space="0" w:color="D2232A"/>
              <w:right w:val="single" w:sz="4" w:space="0" w:color="FFFFFF"/>
            </w:tcBorders>
            <w:shd w:val="clear" w:color="auto" w:fill="D2232A"/>
            <w:vAlign w:val="center"/>
          </w:tcPr>
          <w:p w14:paraId="2ACD78D3" w14:textId="77777777" w:rsidR="000503B5" w:rsidRPr="000503B5" w:rsidRDefault="000503B5" w:rsidP="000503B5">
            <w:pPr>
              <w:pStyle w:val="ECCTableHeaderwhitefont"/>
              <w:rPr>
                <w:rStyle w:val="ECCHLbold"/>
              </w:rPr>
            </w:pPr>
            <w:r w:rsidRPr="000503B5">
              <w:rPr>
                <w:rStyle w:val="ECCHLbold"/>
              </w:rPr>
              <w:t>PMSE, interferred by JTIDS/MIDS</w:t>
            </w:r>
          </w:p>
        </w:tc>
        <w:tc>
          <w:tcPr>
            <w:tcW w:w="2268" w:type="dxa"/>
            <w:tcBorders>
              <w:top w:val="single" w:sz="4" w:space="0" w:color="D2232A"/>
              <w:left w:val="single" w:sz="4" w:space="0" w:color="FFFFFF"/>
              <w:bottom w:val="single" w:sz="4" w:space="0" w:color="D2232A"/>
              <w:right w:val="nil"/>
            </w:tcBorders>
            <w:shd w:val="clear" w:color="auto" w:fill="D2232A"/>
            <w:vAlign w:val="center"/>
          </w:tcPr>
          <w:p w14:paraId="27A10358" w14:textId="77777777" w:rsidR="000503B5" w:rsidRPr="000503B5" w:rsidRDefault="000503B5" w:rsidP="000503B5">
            <w:pPr>
              <w:pStyle w:val="ECCTableHeaderwhitefont"/>
              <w:rPr>
                <w:rStyle w:val="ECCHLbold"/>
              </w:rPr>
            </w:pPr>
            <w:r w:rsidRPr="000503B5">
              <w:rPr>
                <w:rStyle w:val="ECCHLbold"/>
              </w:rPr>
              <w:t>Option 1</w:t>
            </w:r>
          </w:p>
        </w:tc>
        <w:tc>
          <w:tcPr>
            <w:tcW w:w="3294" w:type="dxa"/>
            <w:tcBorders>
              <w:top w:val="single" w:sz="4" w:space="0" w:color="D2232A"/>
              <w:left w:val="nil"/>
              <w:bottom w:val="single" w:sz="4" w:space="0" w:color="D2232A"/>
              <w:right w:val="single" w:sz="4" w:space="0" w:color="D2232A"/>
            </w:tcBorders>
            <w:shd w:val="clear" w:color="auto" w:fill="D2232A"/>
            <w:vAlign w:val="center"/>
          </w:tcPr>
          <w:p w14:paraId="670A0A24" w14:textId="77777777" w:rsidR="000503B5" w:rsidRPr="000503B5" w:rsidRDefault="000503B5" w:rsidP="000503B5">
            <w:pPr>
              <w:pStyle w:val="ECCTableHeaderwhitefont"/>
              <w:rPr>
                <w:rStyle w:val="ECCHLbold"/>
              </w:rPr>
            </w:pPr>
            <w:r w:rsidRPr="000503B5">
              <w:rPr>
                <w:rStyle w:val="ECCHLbold"/>
              </w:rPr>
              <w:t>Option 2</w:t>
            </w:r>
          </w:p>
        </w:tc>
      </w:tr>
      <w:tr w:rsidR="000503B5" w:rsidRPr="005E1B90" w14:paraId="70F45BF1" w14:textId="77777777" w:rsidTr="000503B5">
        <w:trPr>
          <w:tblHeader/>
        </w:trPr>
        <w:tc>
          <w:tcPr>
            <w:tcW w:w="1242" w:type="dxa"/>
            <w:tcBorders>
              <w:top w:val="single" w:sz="4" w:space="0" w:color="D2232A"/>
              <w:left w:val="single" w:sz="4" w:space="0" w:color="D2232A"/>
              <w:bottom w:val="single" w:sz="4" w:space="0" w:color="D2232A"/>
              <w:right w:val="nil"/>
            </w:tcBorders>
            <w:shd w:val="clear" w:color="auto" w:fill="D2232A"/>
            <w:vAlign w:val="center"/>
          </w:tcPr>
          <w:p w14:paraId="6E3E0270" w14:textId="77777777" w:rsidR="000503B5" w:rsidRPr="000503B5" w:rsidRDefault="000503B5" w:rsidP="000503B5">
            <w:pPr>
              <w:pStyle w:val="ECCTableHeaderwhitefont"/>
              <w:rPr>
                <w:rStyle w:val="ECCHLbold"/>
              </w:rPr>
            </w:pPr>
            <w:r w:rsidRPr="000503B5">
              <w:rPr>
                <w:rStyle w:val="ECCHLbold"/>
              </w:rPr>
              <w:t>Scenario</w:t>
            </w:r>
          </w:p>
        </w:tc>
        <w:tc>
          <w:tcPr>
            <w:tcW w:w="2835" w:type="dxa"/>
            <w:tcBorders>
              <w:top w:val="single" w:sz="4" w:space="0" w:color="D2232A"/>
              <w:left w:val="single" w:sz="4" w:space="0" w:color="D2232A"/>
              <w:bottom w:val="single" w:sz="4" w:space="0" w:color="D2232A"/>
              <w:right w:val="single" w:sz="4" w:space="0" w:color="FFFFFF"/>
            </w:tcBorders>
            <w:shd w:val="clear" w:color="auto" w:fill="D2232A"/>
            <w:vAlign w:val="center"/>
          </w:tcPr>
          <w:p w14:paraId="5BF0625F" w14:textId="77777777" w:rsidR="000503B5" w:rsidRPr="000503B5" w:rsidRDefault="000503B5" w:rsidP="000503B5">
            <w:pPr>
              <w:pStyle w:val="ECCTableHeaderwhitefont"/>
              <w:rPr>
                <w:rStyle w:val="ECCHLbold"/>
              </w:rPr>
            </w:pPr>
            <w:r w:rsidRPr="000503B5">
              <w:rPr>
                <w:rStyle w:val="ECCHLbold"/>
              </w:rPr>
              <w:t>Parameter</w:t>
            </w:r>
          </w:p>
        </w:tc>
        <w:tc>
          <w:tcPr>
            <w:tcW w:w="2268" w:type="dxa"/>
            <w:tcBorders>
              <w:top w:val="single" w:sz="4" w:space="0" w:color="D2232A"/>
              <w:left w:val="single" w:sz="4" w:space="0" w:color="FFFFFF"/>
              <w:bottom w:val="single" w:sz="4" w:space="0" w:color="D2232A"/>
              <w:right w:val="nil"/>
            </w:tcBorders>
            <w:shd w:val="clear" w:color="auto" w:fill="D2232A"/>
            <w:vAlign w:val="center"/>
          </w:tcPr>
          <w:p w14:paraId="2FFAAEB4" w14:textId="77777777" w:rsidR="000503B5" w:rsidRPr="000503B5" w:rsidRDefault="000503B5" w:rsidP="000503B5">
            <w:pPr>
              <w:pStyle w:val="ECCTableHeaderwhitefont"/>
              <w:rPr>
                <w:rStyle w:val="ECCHLbold"/>
              </w:rPr>
            </w:pPr>
            <w:r w:rsidRPr="000503B5">
              <w:rPr>
                <w:rStyle w:val="ECCHLbold"/>
              </w:rPr>
              <w:t>Minimum separation distance (LoS)</w:t>
            </w:r>
          </w:p>
        </w:tc>
        <w:tc>
          <w:tcPr>
            <w:tcW w:w="3294" w:type="dxa"/>
            <w:tcBorders>
              <w:top w:val="single" w:sz="4" w:space="0" w:color="D2232A"/>
              <w:left w:val="nil"/>
              <w:bottom w:val="single" w:sz="4" w:space="0" w:color="D2232A"/>
              <w:right w:val="single" w:sz="4" w:space="0" w:color="D2232A"/>
            </w:tcBorders>
            <w:shd w:val="clear" w:color="auto" w:fill="D2232A"/>
            <w:vAlign w:val="center"/>
          </w:tcPr>
          <w:p w14:paraId="3F0D0136" w14:textId="77777777" w:rsidR="000503B5" w:rsidRPr="000503B5" w:rsidRDefault="000503B5" w:rsidP="000503B5">
            <w:pPr>
              <w:pStyle w:val="ECCTableHeaderwhitefont"/>
              <w:rPr>
                <w:rStyle w:val="ECCHLbold"/>
              </w:rPr>
            </w:pPr>
            <w:r w:rsidRPr="000503B5">
              <w:rPr>
                <w:rStyle w:val="ECCHLbold"/>
              </w:rPr>
              <w:t xml:space="preserve">Minimum frequency separation </w:t>
            </w:r>
          </w:p>
        </w:tc>
      </w:tr>
      <w:tr w:rsidR="000503B5" w:rsidRPr="005E1B90" w14:paraId="502C2EE3" w14:textId="77777777" w:rsidTr="000503B5">
        <w:tc>
          <w:tcPr>
            <w:tcW w:w="1242" w:type="dxa"/>
            <w:tcBorders>
              <w:top w:val="single" w:sz="4" w:space="0" w:color="D2232A"/>
              <w:left w:val="single" w:sz="4" w:space="0" w:color="D2232A"/>
              <w:bottom w:val="nil"/>
              <w:right w:val="single" w:sz="4" w:space="0" w:color="D2232A"/>
            </w:tcBorders>
            <w:vAlign w:val="center"/>
          </w:tcPr>
          <w:p w14:paraId="697818E5" w14:textId="77777777" w:rsidR="000503B5" w:rsidRPr="000503B5" w:rsidRDefault="000503B5" w:rsidP="000503B5">
            <w:pPr>
              <w:pStyle w:val="ECCTabletext"/>
            </w:pPr>
            <w:r w:rsidRPr="000503B5">
              <w:t>PMSE outdoor</w:t>
            </w:r>
          </w:p>
        </w:tc>
        <w:tc>
          <w:tcPr>
            <w:tcW w:w="2835" w:type="dxa"/>
            <w:tcBorders>
              <w:top w:val="single" w:sz="4" w:space="0" w:color="D2232A"/>
              <w:left w:val="single" w:sz="4" w:space="0" w:color="D2232A"/>
              <w:bottom w:val="single" w:sz="4" w:space="0" w:color="D2232A"/>
              <w:right w:val="single" w:sz="4" w:space="0" w:color="D2232A"/>
            </w:tcBorders>
            <w:vAlign w:val="center"/>
          </w:tcPr>
          <w:p w14:paraId="3F5FFC35" w14:textId="77777777" w:rsidR="000503B5" w:rsidRPr="000503B5" w:rsidRDefault="000503B5" w:rsidP="000503B5">
            <w:pPr>
              <w:pStyle w:val="ECCTabletext"/>
            </w:pPr>
            <w:r w:rsidRPr="000503B5">
              <w:t>Standard</w:t>
            </w:r>
            <w:r w:rsidRPr="000503B5">
              <w:rPr>
                <w:rStyle w:val="FootnoteReference"/>
              </w:rPr>
              <w:fldChar w:fldCharType="begin"/>
            </w:r>
            <w:r w:rsidRPr="000503B5">
              <w:rPr>
                <w:rStyle w:val="FootnoteReference"/>
              </w:rPr>
              <w:instrText xml:space="preserve"> NOTEREF _Ref5788938 \h  \* MERGEFORMAT </w:instrText>
            </w:r>
            <w:r w:rsidRPr="000503B5">
              <w:rPr>
                <w:rStyle w:val="FootnoteReference"/>
              </w:rPr>
            </w:r>
            <w:r w:rsidRPr="000503B5">
              <w:rPr>
                <w:rStyle w:val="FootnoteReference"/>
              </w:rPr>
              <w:fldChar w:fldCharType="separate"/>
            </w:r>
            <w:r w:rsidRPr="000503B5">
              <w:rPr>
                <w:rStyle w:val="FootnoteReference"/>
              </w:rPr>
              <w:t>1</w:t>
            </w:r>
            <w:r w:rsidRPr="000503B5">
              <w:rPr>
                <w:rStyle w:val="FootnoteReference"/>
              </w:rPr>
              <w:fldChar w:fldCharType="end"/>
            </w:r>
            <w:r w:rsidRPr="000503B5">
              <w:t xml:space="preserve"> signal power level</w:t>
            </w:r>
            <w:r w:rsidRPr="000503B5">
              <w:br/>
            </w:r>
            <w:r w:rsidRPr="000503B5">
              <w:rPr>
                <w:rStyle w:val="ECCParagraph"/>
              </w:rPr>
              <w:t>(</w:t>
            </w:r>
            <w:r w:rsidRPr="000503B5">
              <w:rPr>
                <w:rStyle w:val="ECCParagraph"/>
              </w:rPr>
              <w:noBreakHyphen/>
              <w:t xml:space="preserve">90 dBm / </w:t>
            </w:r>
            <w:r w:rsidRPr="000503B5">
              <w:rPr>
                <w:rStyle w:val="ECCParagraph"/>
              </w:rPr>
              <w:noBreakHyphen/>
              <w:t>91 dBm)</w:t>
            </w:r>
          </w:p>
        </w:tc>
        <w:tc>
          <w:tcPr>
            <w:tcW w:w="2268" w:type="dxa"/>
            <w:tcBorders>
              <w:top w:val="single" w:sz="4" w:space="0" w:color="D2232A"/>
              <w:left w:val="single" w:sz="4" w:space="0" w:color="D2232A"/>
              <w:bottom w:val="single" w:sz="4" w:space="0" w:color="D2232A"/>
              <w:right w:val="single" w:sz="4" w:space="0" w:color="D2232A"/>
              <w:tl2br w:val="nil"/>
              <w:tr2bl w:val="nil"/>
            </w:tcBorders>
            <w:vAlign w:val="center"/>
          </w:tcPr>
          <w:p w14:paraId="605B501F" w14:textId="77777777" w:rsidR="000503B5" w:rsidRPr="000503B5" w:rsidRDefault="000503B5" w:rsidP="000503B5">
            <w:pPr>
              <w:pStyle w:val="ECCTabletext"/>
            </w:pPr>
            <w:r w:rsidRPr="000503B5">
              <w:tab/>
              <w:t>300</w:t>
            </w:r>
            <w:r w:rsidRPr="000503B5">
              <w:tab/>
              <w:t>km (analog)</w:t>
            </w:r>
            <w:r w:rsidRPr="000503B5">
              <w:br/>
            </w:r>
            <w:r w:rsidRPr="000503B5">
              <w:tab/>
              <w:t>400</w:t>
            </w:r>
            <w:r w:rsidRPr="000503B5">
              <w:tab/>
              <w:t>km (digital)</w:t>
            </w:r>
          </w:p>
        </w:tc>
        <w:tc>
          <w:tcPr>
            <w:tcW w:w="3294" w:type="dxa"/>
            <w:tcBorders>
              <w:top w:val="single" w:sz="4" w:space="0" w:color="D2232A"/>
              <w:left w:val="single" w:sz="4" w:space="0" w:color="D2232A"/>
              <w:right w:val="single" w:sz="4" w:space="0" w:color="D2232A"/>
              <w:tl2br w:val="nil"/>
              <w:tr2bl w:val="nil"/>
            </w:tcBorders>
            <w:vAlign w:val="center"/>
          </w:tcPr>
          <w:p w14:paraId="2A1DB16B" w14:textId="77777777" w:rsidR="000503B5" w:rsidRPr="000503B5" w:rsidRDefault="000503B5" w:rsidP="000503B5">
            <w:pPr>
              <w:pStyle w:val="ECCTabletext"/>
            </w:pPr>
            <w:r w:rsidRPr="000503B5">
              <w:t>7 MHz,</w:t>
            </w:r>
            <w:r w:rsidRPr="000503B5">
              <w:tab/>
            </w:r>
            <w:r w:rsidRPr="000503B5">
              <w:br/>
              <w:t>but no appropriate frequency in an overall view, due to band's heavy utilization</w:t>
            </w:r>
          </w:p>
        </w:tc>
      </w:tr>
      <w:tr w:rsidR="000503B5" w:rsidRPr="005E1B90" w14:paraId="109CE887" w14:textId="77777777" w:rsidTr="000503B5">
        <w:tc>
          <w:tcPr>
            <w:tcW w:w="1242" w:type="dxa"/>
            <w:tcBorders>
              <w:top w:val="nil"/>
              <w:left w:val="single" w:sz="4" w:space="0" w:color="D2232A"/>
              <w:bottom w:val="single" w:sz="4" w:space="0" w:color="D2232A"/>
              <w:right w:val="single" w:sz="4" w:space="0" w:color="D2232A"/>
            </w:tcBorders>
            <w:vAlign w:val="center"/>
          </w:tcPr>
          <w:p w14:paraId="4A0F8C36" w14:textId="77777777" w:rsidR="000503B5" w:rsidRPr="000503B5" w:rsidRDefault="000503B5" w:rsidP="000503B5">
            <w:pPr>
              <w:pStyle w:val="ECCTabletext"/>
            </w:pPr>
          </w:p>
        </w:tc>
        <w:tc>
          <w:tcPr>
            <w:tcW w:w="2835" w:type="dxa"/>
            <w:tcBorders>
              <w:top w:val="single" w:sz="4" w:space="0" w:color="D2232A"/>
              <w:left w:val="single" w:sz="4" w:space="0" w:color="D2232A"/>
              <w:bottom w:val="single" w:sz="4" w:space="0" w:color="D2232A"/>
              <w:right w:val="single" w:sz="4" w:space="0" w:color="D2232A"/>
            </w:tcBorders>
            <w:vAlign w:val="center"/>
          </w:tcPr>
          <w:p w14:paraId="5182D3F9" w14:textId="77777777" w:rsidR="000503B5" w:rsidRPr="000503B5" w:rsidRDefault="000503B5" w:rsidP="000503B5">
            <w:pPr>
              <w:pStyle w:val="ECCTabletext"/>
            </w:pPr>
            <w:r w:rsidRPr="000503B5">
              <w:t>+20 dB signal power level</w:t>
            </w:r>
            <w:r w:rsidRPr="000503B5">
              <w:br/>
            </w:r>
            <w:r w:rsidRPr="000503B5">
              <w:rPr>
                <w:rStyle w:val="ECCParagraph"/>
              </w:rPr>
              <w:t>(</w:t>
            </w:r>
            <w:r w:rsidRPr="000503B5">
              <w:rPr>
                <w:rStyle w:val="ECCParagraph"/>
              </w:rPr>
              <w:noBreakHyphen/>
              <w:t xml:space="preserve">70 dBm / </w:t>
            </w:r>
            <w:r w:rsidRPr="000503B5">
              <w:rPr>
                <w:rStyle w:val="ECCParagraph"/>
              </w:rPr>
              <w:noBreakHyphen/>
              <w:t>71 dBm)</w:t>
            </w:r>
          </w:p>
        </w:tc>
        <w:tc>
          <w:tcPr>
            <w:tcW w:w="2268" w:type="dxa"/>
            <w:tcBorders>
              <w:top w:val="single" w:sz="4" w:space="0" w:color="D2232A"/>
              <w:left w:val="single" w:sz="4" w:space="0" w:color="D2232A"/>
              <w:bottom w:val="single" w:sz="4" w:space="0" w:color="D2232A"/>
              <w:right w:val="single" w:sz="4" w:space="0" w:color="D2232A"/>
              <w:tl2br w:val="nil"/>
              <w:tr2bl w:val="nil"/>
            </w:tcBorders>
            <w:vAlign w:val="center"/>
          </w:tcPr>
          <w:p w14:paraId="230AE7ED" w14:textId="77777777" w:rsidR="000503B5" w:rsidRPr="000503B5" w:rsidRDefault="000503B5" w:rsidP="000503B5">
            <w:pPr>
              <w:pStyle w:val="ECCTabletext"/>
            </w:pPr>
            <w:r w:rsidRPr="000503B5">
              <w:tab/>
              <w:t>30</w:t>
            </w:r>
            <w:r w:rsidRPr="000503B5">
              <w:tab/>
              <w:t>km (analog)</w:t>
            </w:r>
            <w:r w:rsidRPr="000503B5">
              <w:br/>
            </w:r>
            <w:r w:rsidRPr="000503B5">
              <w:tab/>
              <w:t>40</w:t>
            </w:r>
            <w:r w:rsidRPr="000503B5">
              <w:tab/>
              <w:t>km (digital)</w:t>
            </w:r>
          </w:p>
        </w:tc>
        <w:tc>
          <w:tcPr>
            <w:tcW w:w="3294" w:type="dxa"/>
            <w:tcBorders>
              <w:top w:val="single" w:sz="4" w:space="0" w:color="D2232A"/>
              <w:left w:val="single" w:sz="4" w:space="0" w:color="D2232A"/>
              <w:bottom w:val="single" w:sz="4" w:space="0" w:color="auto"/>
              <w:right w:val="single" w:sz="4" w:space="0" w:color="D2232A"/>
              <w:tl2br w:val="nil"/>
              <w:tr2bl w:val="nil"/>
            </w:tcBorders>
            <w:vAlign w:val="center"/>
          </w:tcPr>
          <w:p w14:paraId="74703B39" w14:textId="77777777" w:rsidR="000503B5" w:rsidRPr="000503B5" w:rsidRDefault="000503B5" w:rsidP="000503B5">
            <w:pPr>
              <w:pStyle w:val="ECCTabletext"/>
            </w:pPr>
          </w:p>
        </w:tc>
      </w:tr>
      <w:tr w:rsidR="000503B5" w:rsidRPr="005E1B90" w14:paraId="52157691" w14:textId="77777777" w:rsidTr="000503B5">
        <w:tc>
          <w:tcPr>
            <w:tcW w:w="1242" w:type="dxa"/>
            <w:tcBorders>
              <w:top w:val="single" w:sz="4" w:space="0" w:color="D2232A"/>
              <w:left w:val="single" w:sz="4" w:space="0" w:color="D2232A"/>
              <w:bottom w:val="nil"/>
              <w:right w:val="single" w:sz="4" w:space="0" w:color="D2232A"/>
            </w:tcBorders>
            <w:vAlign w:val="center"/>
          </w:tcPr>
          <w:p w14:paraId="6E914F64" w14:textId="77777777" w:rsidR="000503B5" w:rsidRPr="000503B5" w:rsidRDefault="000503B5" w:rsidP="000503B5">
            <w:pPr>
              <w:pStyle w:val="ECCTabletext"/>
            </w:pPr>
            <w:r w:rsidRPr="000503B5">
              <w:t>PMSE indoor</w:t>
            </w:r>
          </w:p>
        </w:tc>
        <w:tc>
          <w:tcPr>
            <w:tcW w:w="2835" w:type="dxa"/>
            <w:tcBorders>
              <w:top w:val="single" w:sz="4" w:space="0" w:color="D2232A"/>
              <w:left w:val="single" w:sz="4" w:space="0" w:color="D2232A"/>
              <w:bottom w:val="single" w:sz="4" w:space="0" w:color="D2232A"/>
              <w:right w:val="single" w:sz="4" w:space="0" w:color="D2232A"/>
            </w:tcBorders>
            <w:vAlign w:val="center"/>
          </w:tcPr>
          <w:p w14:paraId="579FB30D" w14:textId="77777777" w:rsidR="000503B5" w:rsidRPr="000503B5" w:rsidRDefault="000503B5" w:rsidP="000503B5">
            <w:pPr>
              <w:pStyle w:val="ECCTabletext"/>
            </w:pPr>
            <w:r w:rsidRPr="000503B5">
              <w:t>Standard</w:t>
            </w:r>
            <w:r w:rsidRPr="000503B5">
              <w:rPr>
                <w:rStyle w:val="FootnoteReference"/>
              </w:rPr>
              <w:fldChar w:fldCharType="begin"/>
            </w:r>
            <w:r w:rsidRPr="000503B5">
              <w:rPr>
                <w:rStyle w:val="FootnoteReference"/>
              </w:rPr>
              <w:instrText xml:space="preserve"> NOTEREF _Ref5788938 \h  \* MERGEFORMAT </w:instrText>
            </w:r>
            <w:r w:rsidRPr="000503B5">
              <w:rPr>
                <w:rStyle w:val="FootnoteReference"/>
              </w:rPr>
            </w:r>
            <w:r w:rsidRPr="000503B5">
              <w:rPr>
                <w:rStyle w:val="FootnoteReference"/>
              </w:rPr>
              <w:fldChar w:fldCharType="separate"/>
            </w:r>
            <w:r w:rsidRPr="000503B5">
              <w:rPr>
                <w:rStyle w:val="FootnoteReference"/>
              </w:rPr>
              <w:t>1</w:t>
            </w:r>
            <w:r w:rsidRPr="000503B5">
              <w:rPr>
                <w:rStyle w:val="FootnoteReference"/>
              </w:rPr>
              <w:fldChar w:fldCharType="end"/>
            </w:r>
            <w:r w:rsidRPr="000503B5">
              <w:t xml:space="preserve"> signal power level</w:t>
            </w:r>
            <w:r w:rsidRPr="000503B5">
              <w:br/>
            </w:r>
            <w:r w:rsidRPr="000503B5">
              <w:rPr>
                <w:rStyle w:val="ECCParagraph"/>
              </w:rPr>
              <w:t>(</w:t>
            </w:r>
            <w:r w:rsidRPr="000503B5">
              <w:rPr>
                <w:rStyle w:val="ECCParagraph"/>
              </w:rPr>
              <w:noBreakHyphen/>
              <w:t xml:space="preserve">90 dBm / </w:t>
            </w:r>
            <w:r w:rsidRPr="000503B5">
              <w:rPr>
                <w:rStyle w:val="ECCParagraph"/>
              </w:rPr>
              <w:noBreakHyphen/>
              <w:t>91 dBm)</w:t>
            </w:r>
          </w:p>
        </w:tc>
        <w:tc>
          <w:tcPr>
            <w:tcW w:w="2268" w:type="dxa"/>
            <w:tcBorders>
              <w:top w:val="single" w:sz="4" w:space="0" w:color="D2232A"/>
              <w:left w:val="single" w:sz="4" w:space="0" w:color="D2232A"/>
              <w:bottom w:val="single" w:sz="4" w:space="0" w:color="D2232A"/>
              <w:right w:val="single" w:sz="4" w:space="0" w:color="D2232A"/>
              <w:tl2br w:val="nil"/>
              <w:tr2bl w:val="nil"/>
            </w:tcBorders>
            <w:vAlign w:val="center"/>
          </w:tcPr>
          <w:p w14:paraId="24A4E027" w14:textId="77777777" w:rsidR="000503B5" w:rsidRPr="000503B5" w:rsidRDefault="000503B5" w:rsidP="000503B5">
            <w:pPr>
              <w:pStyle w:val="ECCTabletext"/>
            </w:pPr>
            <w:r w:rsidRPr="000503B5">
              <w:tab/>
              <w:t>30</w:t>
            </w:r>
            <w:r w:rsidRPr="000503B5">
              <w:tab/>
              <w:t>km (analog)</w:t>
            </w:r>
            <w:bookmarkStart w:id="169" w:name="_Ref5789070"/>
            <w:r w:rsidRPr="000503B5">
              <w:rPr>
                <w:rStyle w:val="FootnoteReference"/>
              </w:rPr>
              <w:footnoteReference w:id="26"/>
            </w:r>
            <w:bookmarkEnd w:id="169"/>
            <w:r w:rsidRPr="000503B5">
              <w:t xml:space="preserve"> </w:t>
            </w:r>
            <w:r w:rsidRPr="000503B5">
              <w:br/>
            </w:r>
            <w:r w:rsidRPr="000503B5">
              <w:tab/>
              <w:t>40</w:t>
            </w:r>
            <w:r w:rsidRPr="000503B5">
              <w:tab/>
              <w:t>km (digital)</w:t>
            </w:r>
            <w:r w:rsidRPr="000503B5">
              <w:rPr>
                <w:rStyle w:val="FootnoteReference"/>
              </w:rPr>
              <w:t xml:space="preserve"> </w:t>
            </w:r>
            <w:r w:rsidRPr="000503B5">
              <w:rPr>
                <w:rStyle w:val="FootnoteReference"/>
              </w:rPr>
              <w:fldChar w:fldCharType="begin"/>
            </w:r>
            <w:r w:rsidRPr="000503B5">
              <w:rPr>
                <w:rStyle w:val="FootnoteReference"/>
              </w:rPr>
              <w:instrText xml:space="preserve"> NOTEREF _Ref5789070 \h  \* MERGEFORMAT </w:instrText>
            </w:r>
            <w:r w:rsidRPr="000503B5">
              <w:rPr>
                <w:rStyle w:val="FootnoteReference"/>
              </w:rPr>
            </w:r>
            <w:r w:rsidRPr="000503B5">
              <w:rPr>
                <w:rStyle w:val="FootnoteReference"/>
              </w:rPr>
              <w:fldChar w:fldCharType="separate"/>
            </w:r>
            <w:r w:rsidRPr="000503B5">
              <w:rPr>
                <w:rStyle w:val="FootnoteReference"/>
              </w:rPr>
              <w:t>2</w:t>
            </w:r>
            <w:r w:rsidRPr="000503B5">
              <w:rPr>
                <w:rStyle w:val="FootnoteReference"/>
              </w:rPr>
              <w:fldChar w:fldCharType="end"/>
            </w:r>
          </w:p>
        </w:tc>
        <w:tc>
          <w:tcPr>
            <w:tcW w:w="3294" w:type="dxa"/>
            <w:vMerge w:val="restart"/>
            <w:tcBorders>
              <w:top w:val="single" w:sz="4" w:space="0" w:color="D2232A"/>
              <w:left w:val="single" w:sz="4" w:space="0" w:color="D2232A"/>
              <w:right w:val="single" w:sz="4" w:space="0" w:color="D2232A"/>
              <w:tl2br w:val="nil"/>
              <w:tr2bl w:val="nil"/>
            </w:tcBorders>
            <w:vAlign w:val="center"/>
          </w:tcPr>
          <w:p w14:paraId="6437F741" w14:textId="77777777" w:rsidR="000503B5" w:rsidRPr="000503B5" w:rsidRDefault="000503B5" w:rsidP="000503B5">
            <w:pPr>
              <w:pStyle w:val="ECCTabletext"/>
            </w:pPr>
          </w:p>
        </w:tc>
      </w:tr>
      <w:tr w:rsidR="000503B5" w:rsidRPr="005E1B90" w14:paraId="530E330A" w14:textId="77777777" w:rsidTr="000503B5">
        <w:tc>
          <w:tcPr>
            <w:tcW w:w="1242" w:type="dxa"/>
            <w:tcBorders>
              <w:top w:val="nil"/>
              <w:left w:val="single" w:sz="4" w:space="0" w:color="D2232A"/>
              <w:bottom w:val="single" w:sz="4" w:space="0" w:color="D2232A"/>
              <w:right w:val="single" w:sz="4" w:space="0" w:color="D2232A"/>
            </w:tcBorders>
            <w:vAlign w:val="center"/>
          </w:tcPr>
          <w:p w14:paraId="1C727F7B" w14:textId="77777777" w:rsidR="000503B5" w:rsidRPr="000503B5" w:rsidRDefault="000503B5" w:rsidP="000503B5">
            <w:pPr>
              <w:pStyle w:val="ECCTabletext"/>
            </w:pPr>
            <w:r w:rsidRPr="000503B5">
              <w:t>BEL=20 dB</w:t>
            </w:r>
          </w:p>
        </w:tc>
        <w:tc>
          <w:tcPr>
            <w:tcW w:w="2835" w:type="dxa"/>
            <w:tcBorders>
              <w:top w:val="single" w:sz="4" w:space="0" w:color="D2232A"/>
              <w:left w:val="single" w:sz="4" w:space="0" w:color="D2232A"/>
              <w:bottom w:val="single" w:sz="4" w:space="0" w:color="D2232A"/>
              <w:right w:val="single" w:sz="4" w:space="0" w:color="D2232A"/>
            </w:tcBorders>
            <w:vAlign w:val="center"/>
          </w:tcPr>
          <w:p w14:paraId="6F914D40" w14:textId="77777777" w:rsidR="000503B5" w:rsidRPr="000503B5" w:rsidRDefault="000503B5" w:rsidP="000503B5">
            <w:pPr>
              <w:pStyle w:val="ECCTabletext"/>
            </w:pPr>
            <w:r w:rsidRPr="000503B5">
              <w:t>+20 dB signal power level</w:t>
            </w:r>
            <w:r w:rsidRPr="000503B5">
              <w:br/>
            </w:r>
            <w:r w:rsidRPr="000503B5">
              <w:rPr>
                <w:rStyle w:val="ECCParagraph"/>
              </w:rPr>
              <w:t>(</w:t>
            </w:r>
            <w:r w:rsidRPr="000503B5">
              <w:rPr>
                <w:rStyle w:val="ECCParagraph"/>
              </w:rPr>
              <w:noBreakHyphen/>
              <w:t xml:space="preserve">70 dBm / </w:t>
            </w:r>
            <w:r w:rsidRPr="000503B5">
              <w:rPr>
                <w:rStyle w:val="ECCParagraph"/>
              </w:rPr>
              <w:noBreakHyphen/>
              <w:t>71 dBm)</w:t>
            </w:r>
          </w:p>
        </w:tc>
        <w:tc>
          <w:tcPr>
            <w:tcW w:w="2268" w:type="dxa"/>
            <w:tcBorders>
              <w:top w:val="single" w:sz="4" w:space="0" w:color="D2232A"/>
              <w:left w:val="single" w:sz="4" w:space="0" w:color="D2232A"/>
              <w:bottom w:val="single" w:sz="4" w:space="0" w:color="D2232A"/>
              <w:right w:val="single" w:sz="4" w:space="0" w:color="D2232A"/>
              <w:tl2br w:val="nil"/>
              <w:tr2bl w:val="nil"/>
            </w:tcBorders>
            <w:vAlign w:val="center"/>
          </w:tcPr>
          <w:p w14:paraId="344D799A" w14:textId="77777777" w:rsidR="000503B5" w:rsidRPr="000503B5" w:rsidRDefault="000503B5" w:rsidP="000503B5">
            <w:pPr>
              <w:pStyle w:val="ECCTabletext"/>
            </w:pPr>
            <w:r w:rsidRPr="000503B5">
              <w:tab/>
              <w:t>3</w:t>
            </w:r>
            <w:r w:rsidRPr="000503B5">
              <w:tab/>
              <w:t>km (analog)</w:t>
            </w:r>
            <w:r w:rsidRPr="000503B5">
              <w:rPr>
                <w:rStyle w:val="FootnoteReference"/>
              </w:rPr>
              <w:fldChar w:fldCharType="begin"/>
            </w:r>
            <w:r w:rsidRPr="000503B5">
              <w:rPr>
                <w:rStyle w:val="FootnoteReference"/>
              </w:rPr>
              <w:instrText xml:space="preserve"> NOTEREF _Ref5789070 \h  \* MERGEFORMAT </w:instrText>
            </w:r>
            <w:r w:rsidRPr="000503B5">
              <w:rPr>
                <w:rStyle w:val="FootnoteReference"/>
              </w:rPr>
            </w:r>
            <w:r w:rsidRPr="000503B5">
              <w:rPr>
                <w:rStyle w:val="FootnoteReference"/>
              </w:rPr>
              <w:fldChar w:fldCharType="separate"/>
            </w:r>
            <w:r w:rsidRPr="000503B5">
              <w:rPr>
                <w:rStyle w:val="FootnoteReference"/>
              </w:rPr>
              <w:t>2</w:t>
            </w:r>
            <w:r w:rsidRPr="000503B5">
              <w:rPr>
                <w:rStyle w:val="FootnoteReference"/>
              </w:rPr>
              <w:fldChar w:fldCharType="end"/>
            </w:r>
            <w:r w:rsidRPr="000503B5">
              <w:br/>
            </w:r>
            <w:r w:rsidRPr="000503B5">
              <w:tab/>
              <w:t>4</w:t>
            </w:r>
            <w:r w:rsidRPr="000503B5">
              <w:tab/>
              <w:t>km (digital)</w:t>
            </w:r>
            <w:r w:rsidRPr="000503B5">
              <w:rPr>
                <w:rStyle w:val="FootnoteReference"/>
              </w:rPr>
              <w:t xml:space="preserve"> </w:t>
            </w:r>
            <w:r w:rsidRPr="000503B5">
              <w:rPr>
                <w:rStyle w:val="FootnoteReference"/>
              </w:rPr>
              <w:fldChar w:fldCharType="begin"/>
            </w:r>
            <w:r w:rsidRPr="000503B5">
              <w:rPr>
                <w:rStyle w:val="FootnoteReference"/>
              </w:rPr>
              <w:instrText xml:space="preserve"> NOTEREF _Ref5789070 \h  \* MERGEFORMAT </w:instrText>
            </w:r>
            <w:r w:rsidRPr="000503B5">
              <w:rPr>
                <w:rStyle w:val="FootnoteReference"/>
              </w:rPr>
            </w:r>
            <w:r w:rsidRPr="000503B5">
              <w:rPr>
                <w:rStyle w:val="FootnoteReference"/>
              </w:rPr>
              <w:fldChar w:fldCharType="separate"/>
            </w:r>
            <w:r w:rsidRPr="000503B5">
              <w:rPr>
                <w:rStyle w:val="FootnoteReference"/>
              </w:rPr>
              <w:t>2</w:t>
            </w:r>
            <w:r w:rsidRPr="000503B5">
              <w:rPr>
                <w:rStyle w:val="FootnoteReference"/>
              </w:rPr>
              <w:fldChar w:fldCharType="end"/>
            </w:r>
          </w:p>
        </w:tc>
        <w:tc>
          <w:tcPr>
            <w:tcW w:w="3294" w:type="dxa"/>
            <w:vMerge/>
            <w:tcBorders>
              <w:top w:val="single" w:sz="4" w:space="0" w:color="D2232A"/>
              <w:left w:val="single" w:sz="4" w:space="0" w:color="D2232A"/>
              <w:bottom w:val="single" w:sz="4" w:space="0" w:color="auto"/>
              <w:right w:val="single" w:sz="4" w:space="0" w:color="D2232A"/>
              <w:tl2br w:val="nil"/>
              <w:tr2bl w:val="nil"/>
            </w:tcBorders>
            <w:vAlign w:val="center"/>
          </w:tcPr>
          <w:p w14:paraId="1B3ECB69" w14:textId="77777777" w:rsidR="000503B5" w:rsidRPr="000503B5" w:rsidRDefault="000503B5" w:rsidP="000503B5">
            <w:pPr>
              <w:pStyle w:val="ECCTabletext"/>
            </w:pPr>
          </w:p>
        </w:tc>
      </w:tr>
    </w:tbl>
    <w:p w14:paraId="62C8F3CD" w14:textId="77777777" w:rsidR="000503B5" w:rsidRDefault="00332D0A" w:rsidP="00332D0A">
      <w:pPr>
        <w:pStyle w:val="ECCAnnexheading2"/>
      </w:pPr>
      <w:r>
        <w:t>PMSE parameters</w:t>
      </w:r>
    </w:p>
    <w:p w14:paraId="523DF243" w14:textId="77777777" w:rsidR="00332D0A" w:rsidRPr="00332D0A" w:rsidRDefault="00332D0A" w:rsidP="00332D0A">
      <w:r w:rsidRPr="00332D0A">
        <w:t>The interference of the PMSE links depend on the PMSE receiver's selectivity, i.e. to recognize the wanted signal and to be able to process it without misinterpretation, but not on the parameters of the wanted signal's transmitter.</w:t>
      </w:r>
      <w:r w:rsidRPr="00332D0A">
        <w:tab/>
      </w:r>
      <w:r w:rsidRPr="00332D0A">
        <w:br/>
        <w:t>Therefore, the PMSE user equipment (with respect to its parameters, e.g. body loss) has not been taken into account. Furthermore no IEM - even though containing a receiver - has been taken into account, too.</w:t>
      </w:r>
    </w:p>
    <w:p w14:paraId="2D83D8AC" w14:textId="77777777" w:rsidR="00332D0A" w:rsidRPr="00332D0A" w:rsidRDefault="00332D0A" w:rsidP="00332D0A">
      <w:r w:rsidRPr="00332D0A">
        <w:t xml:space="preserve">PMSE links are recognized as undisturbed if a SINAD of at least 40 dB is assured (see </w:t>
      </w:r>
      <w:r w:rsidRPr="00332D0A">
        <w:fldChar w:fldCharType="begin"/>
      </w:r>
      <w:r w:rsidRPr="00332D0A">
        <w:instrText xml:space="preserve"> REF _Ref5623825 \r \h </w:instrText>
      </w:r>
      <w:r w:rsidRPr="00332D0A">
        <w:fldChar w:fldCharType="separate"/>
      </w:r>
      <w:r w:rsidRPr="00332D0A">
        <w:t>2.4</w:t>
      </w:r>
      <w:r w:rsidRPr="00332D0A">
        <w:fldChar w:fldCharType="end"/>
      </w:r>
      <w:r w:rsidRPr="00332D0A">
        <w:t>).</w:t>
      </w:r>
    </w:p>
    <w:p w14:paraId="361BFA47" w14:textId="77777777" w:rsidR="00332D0A" w:rsidRPr="00332D0A" w:rsidRDefault="00332D0A" w:rsidP="00332D0A">
      <w:r w:rsidRPr="00332D0A">
        <w:t>There is a poor availability of PMSE equipment operating at 960-1160 MHz.</w:t>
      </w:r>
      <w:r w:rsidRPr="00332D0A">
        <w:tab/>
      </w:r>
      <w:r w:rsidRPr="00332D0A">
        <w:br/>
        <w:t xml:space="preserve">Thus, </w:t>
      </w:r>
      <w:r w:rsidRPr="00332D0A">
        <w:rPr>
          <w:rStyle w:val="ECCParagraph"/>
        </w:rPr>
        <w:t xml:space="preserve">professional </w:t>
      </w:r>
      <w:r w:rsidRPr="00332D0A">
        <w:t xml:space="preserve">PMSE systems operating in other frequency bands near to 960-1164 MHz were chosen to be studied instead (see </w:t>
      </w:r>
      <w:r w:rsidRPr="00332D0A">
        <w:fldChar w:fldCharType="begin"/>
      </w:r>
      <w:r w:rsidRPr="00332D0A">
        <w:instrText xml:space="preserve"> REF _Ref5299180 \h </w:instrText>
      </w:r>
      <w:r w:rsidRPr="00332D0A">
        <w:fldChar w:fldCharType="separate"/>
      </w:r>
      <w:r w:rsidRPr="00332D0A">
        <w:t>Table 2</w:t>
      </w:r>
      <w:r w:rsidRPr="00332D0A">
        <w:fldChar w:fldCharType="end"/>
      </w:r>
      <w:r w:rsidRPr="00332D0A">
        <w:t>).</w:t>
      </w:r>
    </w:p>
    <w:p w14:paraId="6A5D4DAE" w14:textId="77777777" w:rsidR="00332D0A" w:rsidRPr="00332D0A" w:rsidRDefault="00332D0A" w:rsidP="00332D0A">
      <w:bookmarkStart w:id="170" w:name="_Ref5299180"/>
      <w:r w:rsidRPr="00332D0A">
        <w:t>Table </w:t>
      </w:r>
      <w:r w:rsidRPr="00332D0A">
        <w:fldChar w:fldCharType="begin"/>
      </w:r>
      <w:r w:rsidRPr="00332D0A">
        <w:instrText xml:space="preserve"> SEQ Table \* ARABIC </w:instrText>
      </w:r>
      <w:r w:rsidRPr="00332D0A">
        <w:fldChar w:fldCharType="separate"/>
      </w:r>
      <w:r w:rsidRPr="00332D0A">
        <w:t>2</w:t>
      </w:r>
      <w:r w:rsidRPr="00332D0A">
        <w:fldChar w:fldCharType="end"/>
      </w:r>
      <w:bookmarkEnd w:id="170"/>
      <w:r w:rsidRPr="00332D0A">
        <w:t>: PMSE equipment used for measurement</w:t>
      </w:r>
    </w:p>
    <w:tbl>
      <w:tblPr>
        <w:tblStyle w:val="ECCTable-redheader"/>
        <w:tblW w:w="5000" w:type="pct"/>
        <w:tblInd w:w="0" w:type="dxa"/>
        <w:tblLook w:val="01E0" w:firstRow="1" w:lastRow="1" w:firstColumn="1" w:lastColumn="1" w:noHBand="0" w:noVBand="0"/>
      </w:tblPr>
      <w:tblGrid>
        <w:gridCol w:w="3479"/>
        <w:gridCol w:w="2464"/>
        <w:gridCol w:w="3912"/>
      </w:tblGrid>
      <w:tr w:rsidR="00332D0A" w:rsidRPr="005E1B90" w14:paraId="4A76A05D" w14:textId="77777777" w:rsidTr="00B865B5">
        <w:trPr>
          <w:cnfStyle w:val="100000000000" w:firstRow="1" w:lastRow="0" w:firstColumn="0" w:lastColumn="0" w:oddVBand="0" w:evenVBand="0" w:oddHBand="0" w:evenHBand="0" w:firstRowFirstColumn="0" w:firstRowLastColumn="0" w:lastRowFirstColumn="0" w:lastRowLastColumn="0"/>
          <w:trHeight w:val="328"/>
        </w:trPr>
        <w:tc>
          <w:tcPr>
            <w:tcW w:w="1765" w:type="pct"/>
            <w:tcBorders>
              <w:top w:val="single" w:sz="4" w:space="0" w:color="FFFFFF" w:themeColor="background1"/>
              <w:left w:val="single" w:sz="4" w:space="0" w:color="FFFFFF" w:themeColor="background1"/>
              <w:bottom w:val="single" w:sz="4" w:space="0" w:color="FFFFFF" w:themeColor="background1"/>
            </w:tcBorders>
            <w:vAlign w:val="top"/>
          </w:tcPr>
          <w:p w14:paraId="187A0EE3" w14:textId="77777777" w:rsidR="00332D0A" w:rsidRPr="00332D0A" w:rsidRDefault="00332D0A" w:rsidP="00332D0A">
            <w:r w:rsidRPr="00332D0A">
              <w:t>PMSE device under test (DUT)</w:t>
            </w:r>
          </w:p>
        </w:tc>
        <w:tc>
          <w:tcPr>
            <w:tcW w:w="1250" w:type="pct"/>
            <w:tcBorders>
              <w:top w:val="single" w:sz="4" w:space="0" w:color="FFFFFF" w:themeColor="background1"/>
              <w:bottom w:val="single" w:sz="4" w:space="0" w:color="FFFFFF" w:themeColor="background1"/>
            </w:tcBorders>
            <w:vAlign w:val="top"/>
          </w:tcPr>
          <w:p w14:paraId="1D99EBEA" w14:textId="77777777" w:rsidR="00332D0A" w:rsidRPr="00332D0A" w:rsidRDefault="00332D0A" w:rsidP="00332D0A">
            <w:r w:rsidRPr="00332D0A">
              <w:t>Modulation</w:t>
            </w:r>
          </w:p>
        </w:tc>
        <w:tc>
          <w:tcPr>
            <w:tcW w:w="2000" w:type="pct"/>
            <w:tcBorders>
              <w:top w:val="single" w:sz="4" w:space="0" w:color="FFFFFF" w:themeColor="background1"/>
              <w:bottom w:val="single" w:sz="4" w:space="0" w:color="FFFFFF" w:themeColor="background1"/>
            </w:tcBorders>
            <w:vAlign w:val="top"/>
          </w:tcPr>
          <w:p w14:paraId="34FC347E" w14:textId="77777777" w:rsidR="00332D0A" w:rsidRPr="00332D0A" w:rsidRDefault="00332D0A" w:rsidP="00332D0A">
            <w:r w:rsidRPr="00332D0A">
              <w:t>Frequency</w:t>
            </w:r>
          </w:p>
        </w:tc>
      </w:tr>
      <w:tr w:rsidR="00332D0A" w:rsidRPr="005E1B90" w14:paraId="61CD3290" w14:textId="77777777" w:rsidTr="00B865B5">
        <w:trPr>
          <w:trHeight w:val="277"/>
        </w:trPr>
        <w:tc>
          <w:tcPr>
            <w:tcW w:w="1765" w:type="pct"/>
            <w:tcBorders>
              <w:top w:val="single" w:sz="4" w:space="0" w:color="FFFFFF" w:themeColor="background1"/>
            </w:tcBorders>
          </w:tcPr>
          <w:p w14:paraId="43F2DA6A" w14:textId="77777777" w:rsidR="00332D0A" w:rsidRPr="00332D0A" w:rsidRDefault="00332D0A" w:rsidP="00332D0A">
            <w:r w:rsidRPr="00332D0A">
              <w:t>Sennheiser G4</w:t>
            </w:r>
          </w:p>
        </w:tc>
        <w:tc>
          <w:tcPr>
            <w:tcW w:w="1250" w:type="pct"/>
            <w:tcBorders>
              <w:top w:val="single" w:sz="4" w:space="0" w:color="FFFFFF" w:themeColor="background1"/>
            </w:tcBorders>
          </w:tcPr>
          <w:p w14:paraId="56B1EB0D" w14:textId="77777777" w:rsidR="00332D0A" w:rsidRPr="00332D0A" w:rsidRDefault="00332D0A" w:rsidP="00332D0A">
            <w:r w:rsidRPr="00332D0A">
              <w:t>FM</w:t>
            </w:r>
          </w:p>
        </w:tc>
        <w:tc>
          <w:tcPr>
            <w:tcW w:w="2000" w:type="pct"/>
            <w:tcBorders>
              <w:top w:val="single" w:sz="4" w:space="0" w:color="FFFFFF" w:themeColor="background1"/>
            </w:tcBorders>
          </w:tcPr>
          <w:p w14:paraId="029323B3" w14:textId="77777777" w:rsidR="00332D0A" w:rsidRPr="00332D0A" w:rsidRDefault="00332D0A" w:rsidP="00332D0A">
            <w:r w:rsidRPr="00332D0A">
              <w:t>823-865 MHz</w:t>
            </w:r>
            <w:r w:rsidRPr="00332D0A">
              <w:tab/>
              <w:t>tested at 864.5 MHz</w:t>
            </w:r>
          </w:p>
        </w:tc>
      </w:tr>
      <w:tr w:rsidR="00332D0A" w:rsidRPr="005E1B90" w14:paraId="0BF89494" w14:textId="77777777" w:rsidTr="00B865B5">
        <w:trPr>
          <w:trHeight w:val="271"/>
        </w:trPr>
        <w:tc>
          <w:tcPr>
            <w:tcW w:w="1765" w:type="pct"/>
          </w:tcPr>
          <w:p w14:paraId="1819A26C" w14:textId="77777777" w:rsidR="00332D0A" w:rsidRPr="00332D0A" w:rsidRDefault="00332D0A" w:rsidP="00332D0A">
            <w:r w:rsidRPr="00332D0A">
              <w:t>Sennheiser D6000/9000</w:t>
            </w:r>
          </w:p>
        </w:tc>
        <w:tc>
          <w:tcPr>
            <w:tcW w:w="1250" w:type="pct"/>
          </w:tcPr>
          <w:p w14:paraId="2A78C720" w14:textId="77777777" w:rsidR="00332D0A" w:rsidRPr="00332D0A" w:rsidRDefault="00332D0A" w:rsidP="00332D0A">
            <w:r w:rsidRPr="00332D0A">
              <w:t>PI/4-QPSK; 64-DAPSK</w:t>
            </w:r>
          </w:p>
        </w:tc>
        <w:tc>
          <w:tcPr>
            <w:tcW w:w="2000" w:type="pct"/>
          </w:tcPr>
          <w:p w14:paraId="767BF1CF" w14:textId="77777777" w:rsidR="00332D0A" w:rsidRPr="00332D0A" w:rsidRDefault="00332D0A" w:rsidP="00332D0A">
            <w:r w:rsidRPr="00332D0A">
              <w:t>630-718 MHz</w:t>
            </w:r>
            <w:r w:rsidRPr="00332D0A">
              <w:tab/>
              <w:t>tested at 630.0 MHz</w:t>
            </w:r>
          </w:p>
        </w:tc>
      </w:tr>
      <w:tr w:rsidR="00332D0A" w:rsidRPr="005E1B90" w14:paraId="51C3AB90" w14:textId="77777777" w:rsidTr="00B865B5">
        <w:trPr>
          <w:trHeight w:val="277"/>
        </w:trPr>
        <w:tc>
          <w:tcPr>
            <w:tcW w:w="1765" w:type="pct"/>
          </w:tcPr>
          <w:p w14:paraId="5A68A757" w14:textId="77777777" w:rsidR="00332D0A" w:rsidRPr="00332D0A" w:rsidRDefault="00332D0A" w:rsidP="00332D0A">
            <w:r w:rsidRPr="00332D0A">
              <w:t>Shure QLX-D</w:t>
            </w:r>
          </w:p>
        </w:tc>
        <w:tc>
          <w:tcPr>
            <w:tcW w:w="1250" w:type="pct"/>
          </w:tcPr>
          <w:p w14:paraId="7BE88992" w14:textId="77777777" w:rsidR="00332D0A" w:rsidRPr="00332D0A" w:rsidRDefault="00332D0A" w:rsidP="00332D0A">
            <w:r w:rsidRPr="00332D0A">
              <w:t>8-PSK</w:t>
            </w:r>
          </w:p>
        </w:tc>
        <w:tc>
          <w:tcPr>
            <w:tcW w:w="2000" w:type="pct"/>
          </w:tcPr>
          <w:p w14:paraId="22F2A57F" w14:textId="77777777" w:rsidR="00332D0A" w:rsidRPr="00332D0A" w:rsidRDefault="00332D0A" w:rsidP="00332D0A">
            <w:r w:rsidRPr="00332D0A">
              <w:t>823-865 MHz</w:t>
            </w:r>
            <w:r w:rsidRPr="00332D0A">
              <w:tab/>
              <w:t>tested at 864.5 MHz</w:t>
            </w:r>
          </w:p>
        </w:tc>
      </w:tr>
    </w:tbl>
    <w:p w14:paraId="5A999684" w14:textId="77777777" w:rsidR="00332D0A" w:rsidRPr="00332D0A" w:rsidRDefault="00332D0A" w:rsidP="00332D0A">
      <w:pPr>
        <w:pStyle w:val="ECCAnnexheading2"/>
      </w:pPr>
      <w:r w:rsidRPr="00332D0A">
        <w:t>PMSE receiver Parameters</w:t>
      </w:r>
    </w:p>
    <w:p w14:paraId="513032AC" w14:textId="77777777" w:rsidR="00332D0A" w:rsidRPr="00332D0A" w:rsidRDefault="00332D0A" w:rsidP="00332D0A">
      <w:r w:rsidRPr="00332D0A">
        <w:t xml:space="preserve">The devices under test (DUT) have been measured for their reception threshold (see </w:t>
      </w:r>
      <w:r w:rsidRPr="00332D0A">
        <w:fldChar w:fldCharType="begin"/>
      </w:r>
      <w:r w:rsidRPr="00332D0A">
        <w:instrText xml:space="preserve"> REF _Ref5628196 \r \h </w:instrText>
      </w:r>
      <w:r w:rsidRPr="00332D0A">
        <w:fldChar w:fldCharType="separate"/>
      </w:r>
      <w:r w:rsidRPr="00332D0A">
        <w:t>9.3.5.1</w:t>
      </w:r>
      <w:r w:rsidRPr="00332D0A">
        <w:fldChar w:fldCharType="end"/>
      </w:r>
      <w:r w:rsidRPr="00332D0A">
        <w:t>).</w:t>
      </w:r>
    </w:p>
    <w:p w14:paraId="4114DFD4" w14:textId="77777777" w:rsidR="00332D0A" w:rsidRPr="00332D0A" w:rsidRDefault="00332D0A" w:rsidP="00332D0A">
      <w:r w:rsidRPr="00332D0A">
        <w:t xml:space="preserve">It was decided to use a SINAD threshold of 40 dB (see </w:t>
      </w:r>
      <w:r w:rsidRPr="00332D0A">
        <w:fldChar w:fldCharType="begin"/>
      </w:r>
      <w:r w:rsidRPr="00332D0A">
        <w:instrText xml:space="preserve"> REF _Ref5623825 \r \h </w:instrText>
      </w:r>
      <w:r w:rsidRPr="00332D0A">
        <w:fldChar w:fldCharType="separate"/>
      </w:r>
      <w:r w:rsidRPr="00332D0A">
        <w:t>2.4</w:t>
      </w:r>
      <w:r w:rsidRPr="00332D0A">
        <w:fldChar w:fldCharType="end"/>
      </w:r>
      <w:r w:rsidRPr="00332D0A">
        <w:t>) and an integration duration of 2 ms for determining the SINAD. For comparison, also the SINAD for an integration duration of 1 ms is calculated.</w:t>
      </w:r>
    </w:p>
    <w:p w14:paraId="58DB9EB5" w14:textId="77777777" w:rsidR="00332D0A" w:rsidRPr="00332D0A" w:rsidRDefault="00332D0A" w:rsidP="00332D0A">
      <w:r w:rsidRPr="00332D0A">
        <w:lastRenderedPageBreak/>
        <w:t xml:space="preserve">For the measurement (see </w:t>
      </w:r>
      <w:r w:rsidRPr="00332D0A">
        <w:fldChar w:fldCharType="begin"/>
      </w:r>
      <w:r w:rsidRPr="00332D0A">
        <w:instrText xml:space="preserve"> REF _Ref5628878 \r \h </w:instrText>
      </w:r>
      <w:r w:rsidRPr="00332D0A">
        <w:fldChar w:fldCharType="separate"/>
      </w:r>
      <w:r w:rsidRPr="00332D0A">
        <w:t>9.3</w:t>
      </w:r>
      <w:r w:rsidRPr="00332D0A">
        <w:fldChar w:fldCharType="end"/>
      </w:r>
      <w:r w:rsidRPr="00332D0A">
        <w:t xml:space="preserve">) a wanted signal level has been used corresponding to a level 3 dB above the threshold of the DUT's receiver. These low signal levels in the range of </w:t>
      </w:r>
      <w:r w:rsidRPr="00332D0A">
        <w:noBreakHyphen/>
        <w:t>90 dBm will occur for short time spans in real situations, e.g. due to shadowing from moving persons or fading effects of the radio channel.</w:t>
      </w:r>
    </w:p>
    <w:p w14:paraId="7C6465A9" w14:textId="77777777" w:rsidR="00332D0A" w:rsidRPr="00332D0A" w:rsidRDefault="00332D0A" w:rsidP="00332D0A">
      <w:pPr>
        <w:pStyle w:val="ECCAnnexheading2"/>
      </w:pPr>
      <w:r w:rsidRPr="00332D0A">
        <w:t>Parameters of body loss</w:t>
      </w:r>
    </w:p>
    <w:p w14:paraId="329CF16B" w14:textId="77777777" w:rsidR="00332D0A" w:rsidRPr="00332D0A" w:rsidRDefault="00332D0A" w:rsidP="00332D0A">
      <w:r w:rsidRPr="00332D0A">
        <w:t>No body loss has been taken into account.</w:t>
      </w:r>
    </w:p>
    <w:p w14:paraId="49E65470" w14:textId="77777777" w:rsidR="00332D0A" w:rsidRPr="00332D0A" w:rsidRDefault="00332D0A" w:rsidP="00332D0A">
      <w:pPr>
        <w:pStyle w:val="ECCAnnexheading2"/>
      </w:pPr>
      <w:r w:rsidRPr="00332D0A">
        <w:t>Parameter for building loss</w:t>
      </w:r>
    </w:p>
    <w:p w14:paraId="244219DE" w14:textId="77777777" w:rsidR="00332D0A" w:rsidRPr="00332D0A" w:rsidRDefault="00332D0A" w:rsidP="00332D0A">
      <w:r w:rsidRPr="00332D0A">
        <w:t>Building loss has been assumed neither for the PMSE link itself nor for the interference measurement which is based on an outdoor scenario!</w:t>
      </w:r>
    </w:p>
    <w:p w14:paraId="16E71093" w14:textId="77777777" w:rsidR="00332D0A" w:rsidRPr="00332D0A" w:rsidRDefault="00332D0A" w:rsidP="00332D0A">
      <w:r w:rsidRPr="00332D0A">
        <w:t>Nevertheless, for interpretation purpose the separation distances may be recalculated for indoor use.</w:t>
      </w:r>
      <w:r w:rsidRPr="00332D0A">
        <w:tab/>
      </w:r>
      <w:r w:rsidRPr="00332D0A">
        <w:br/>
        <w:t>Considering ITU</w:t>
      </w:r>
      <w:r w:rsidRPr="00332D0A">
        <w:noBreakHyphen/>
        <w:t xml:space="preserve">R publications </w:t>
      </w:r>
      <w:r w:rsidRPr="00332D0A">
        <w:fldChar w:fldCharType="begin"/>
      </w:r>
      <w:r w:rsidRPr="00332D0A">
        <w:instrText xml:space="preserve"> REF _Ref5612815 \r \h  \* MERGEFORMAT </w:instrText>
      </w:r>
      <w:r w:rsidRPr="00332D0A">
        <w:fldChar w:fldCharType="separate"/>
      </w:r>
      <w:r w:rsidRPr="00332D0A">
        <w:t>[4]</w:t>
      </w:r>
      <w:r w:rsidRPr="00332D0A">
        <w:fldChar w:fldCharType="end"/>
      </w:r>
      <w:r w:rsidRPr="00332D0A">
        <w:t xml:space="preserve"> and </w:t>
      </w:r>
      <w:r w:rsidRPr="00332D0A">
        <w:fldChar w:fldCharType="begin"/>
      </w:r>
      <w:r w:rsidRPr="00332D0A">
        <w:instrText xml:space="preserve"> REF _Ref5614343 \r \h  \* MERGEFORMAT </w:instrText>
      </w:r>
      <w:r w:rsidRPr="00332D0A">
        <w:fldChar w:fldCharType="separate"/>
      </w:r>
      <w:r w:rsidRPr="00332D0A">
        <w:t>[5]</w:t>
      </w:r>
      <w:r w:rsidRPr="00332D0A">
        <w:fldChar w:fldCharType="end"/>
      </w:r>
      <w:r w:rsidRPr="00332D0A">
        <w:t xml:space="preserve"> for the indoor use scenario a median building entry loss (BEL) at frequencies around 1000 MHz of 13 dB (traditional buildings) or 28 dB (thermally-efficient buildings) could be taken into account. </w:t>
      </w:r>
      <w:r w:rsidRPr="00332D0A">
        <w:tab/>
      </w:r>
      <w:r w:rsidRPr="00332D0A">
        <w:br/>
        <w:t>For the recalculation a value for the BEL of  20 dB  has been assumed.</w:t>
      </w:r>
    </w:p>
    <w:p w14:paraId="39739059" w14:textId="77777777" w:rsidR="00332D0A" w:rsidRPr="00332D0A" w:rsidRDefault="00332D0A" w:rsidP="00332D0A">
      <w:pPr>
        <w:pStyle w:val="ECCAnnexheading2"/>
      </w:pPr>
      <w:bookmarkStart w:id="171" w:name="_Ref5623825"/>
      <w:r w:rsidRPr="00332D0A">
        <w:t>Criteria for audio transmission error</w:t>
      </w:r>
      <w:bookmarkEnd w:id="171"/>
    </w:p>
    <w:p w14:paraId="217581F9" w14:textId="77777777" w:rsidR="00332D0A" w:rsidRPr="00332D0A" w:rsidRDefault="00332D0A" w:rsidP="00332D0A">
      <w:r w:rsidRPr="00332D0A">
        <w:t xml:space="preserve">There are different threshold criteria used at which a PMSE link is said to be disturbed. </w:t>
      </w:r>
    </w:p>
    <w:p w14:paraId="3407E68E" w14:textId="77777777" w:rsidR="00332D0A" w:rsidRPr="00332D0A" w:rsidRDefault="00332D0A" w:rsidP="00332D0A">
      <w:pPr>
        <w:pStyle w:val="ECCBulletsLv1"/>
      </w:pPr>
      <w:r w:rsidRPr="00332D0A">
        <w:t xml:space="preserve">Refering to ETSI, a SINAD value of 30 dB is demanded generally to satisfy the needs of professional audio applications (see </w:t>
      </w:r>
      <w:r w:rsidRPr="00332D0A">
        <w:fldChar w:fldCharType="begin"/>
      </w:r>
      <w:r w:rsidRPr="00332D0A">
        <w:instrText xml:space="preserve"> REF _Ref5776192 \r \h </w:instrText>
      </w:r>
      <w:r w:rsidRPr="00332D0A">
        <w:fldChar w:fldCharType="separate"/>
      </w:r>
      <w:r w:rsidRPr="00332D0A">
        <w:t>[6]</w:t>
      </w:r>
      <w:r w:rsidRPr="00332D0A">
        <w:fldChar w:fldCharType="end"/>
      </w:r>
      <w:r w:rsidRPr="00332D0A">
        <w:t xml:space="preserve">, Table 12.2: Continuous phenomena, minimum performance criteria). </w:t>
      </w:r>
    </w:p>
    <w:p w14:paraId="2E2498CC" w14:textId="77777777" w:rsidR="00332D0A" w:rsidRPr="00332D0A" w:rsidRDefault="00332D0A" w:rsidP="00332D0A">
      <w:pPr>
        <w:pStyle w:val="ECCBulletsLv1"/>
      </w:pPr>
      <w:r w:rsidRPr="00332D0A">
        <w:t xml:space="preserve">The APWPT demands a value of at least 40 dB for professional audio. </w:t>
      </w:r>
      <w:r w:rsidRPr="00332D0A">
        <w:tab/>
      </w:r>
      <w:r w:rsidRPr="00332D0A">
        <w:br/>
        <w:t xml:space="preserve">This value has been used in SINAD calculation on the measured data (see </w:t>
      </w:r>
      <w:r w:rsidRPr="00332D0A">
        <w:fldChar w:fldCharType="begin"/>
      </w:r>
      <w:r w:rsidRPr="00332D0A">
        <w:instrText xml:space="preserve"> REF _Ref5628196 \r \h </w:instrText>
      </w:r>
      <w:r w:rsidRPr="00332D0A">
        <w:fldChar w:fldCharType="separate"/>
      </w:r>
      <w:r w:rsidRPr="00332D0A">
        <w:t>9.3.5.1</w:t>
      </w:r>
      <w:r w:rsidRPr="00332D0A">
        <w:fldChar w:fldCharType="end"/>
      </w:r>
      <w:r w:rsidRPr="00332D0A">
        <w:t xml:space="preserve"> and </w:t>
      </w:r>
      <w:r w:rsidRPr="00332D0A">
        <w:fldChar w:fldCharType="begin"/>
      </w:r>
      <w:r w:rsidRPr="00332D0A">
        <w:instrText xml:space="preserve"> REF _Ref6138339 \r \h </w:instrText>
      </w:r>
      <w:r w:rsidRPr="00332D0A">
        <w:fldChar w:fldCharType="separate"/>
      </w:r>
      <w:r w:rsidRPr="00332D0A">
        <w:t>9.3.5.4</w:t>
      </w:r>
      <w:r w:rsidRPr="00332D0A">
        <w:fldChar w:fldCharType="end"/>
      </w:r>
      <w:r w:rsidRPr="00332D0A">
        <w:t>).</w:t>
      </w:r>
    </w:p>
    <w:p w14:paraId="4D06A153" w14:textId="77777777" w:rsidR="00332D0A" w:rsidRPr="00332D0A" w:rsidRDefault="00332D0A" w:rsidP="00332D0A">
      <w:pPr>
        <w:pStyle w:val="ECCBulletsLv1"/>
      </w:pPr>
      <w:r w:rsidRPr="00332D0A">
        <w:t xml:space="preserve">From the activities of CEPT SE7 regarding PMSE a proposal of a SINAD value of more than 50% of the undisturbed link was derived (see </w:t>
      </w:r>
      <w:r w:rsidRPr="00332D0A">
        <w:fldChar w:fldCharType="begin"/>
      </w:r>
      <w:r w:rsidRPr="00332D0A">
        <w:instrText xml:space="preserve"> REF _Ref5623969 \h </w:instrText>
      </w:r>
      <w:r w:rsidRPr="00332D0A">
        <w:fldChar w:fldCharType="separate"/>
      </w:r>
      <w:r w:rsidRPr="00332D0A">
        <w:t>Table 3</w:t>
      </w:r>
      <w:r w:rsidRPr="00332D0A">
        <w:fldChar w:fldCharType="end"/>
      </w:r>
      <w:r w:rsidRPr="00332D0A">
        <w:t>, where this was used to determine the undisturbed SINAD).</w:t>
      </w:r>
    </w:p>
    <w:p w14:paraId="1267D77B" w14:textId="77777777" w:rsidR="00332D0A" w:rsidRPr="00332D0A" w:rsidRDefault="00332D0A" w:rsidP="00332D0A">
      <w:pPr>
        <w:pStyle w:val="Caption"/>
      </w:pPr>
      <w:bookmarkStart w:id="172" w:name="_Ref5623969"/>
      <w:r w:rsidRPr="00332D0A">
        <w:t>Table </w:t>
      </w:r>
      <w:r w:rsidRPr="00332D0A">
        <w:fldChar w:fldCharType="begin"/>
      </w:r>
      <w:r w:rsidRPr="00332D0A">
        <w:instrText xml:space="preserve"> SEQ Table \* ARABIC </w:instrText>
      </w:r>
      <w:r w:rsidRPr="00332D0A">
        <w:fldChar w:fldCharType="separate"/>
      </w:r>
      <w:r w:rsidRPr="00332D0A">
        <w:t>3</w:t>
      </w:r>
      <w:r w:rsidRPr="00332D0A">
        <w:fldChar w:fldCharType="end"/>
      </w:r>
      <w:bookmarkEnd w:id="172"/>
      <w:r w:rsidRPr="00332D0A">
        <w:t>: Devices under test (DUT) and their undisturbed SINAD value</w:t>
      </w:r>
    </w:p>
    <w:tbl>
      <w:tblPr>
        <w:tblStyle w:val="ECCTable-redheader"/>
        <w:tblW w:w="5000" w:type="pct"/>
        <w:tblInd w:w="0" w:type="dxa"/>
        <w:tblLayout w:type="fixed"/>
        <w:tblLook w:val="04A0" w:firstRow="1" w:lastRow="0" w:firstColumn="1" w:lastColumn="0" w:noHBand="0" w:noVBand="1"/>
      </w:tblPr>
      <w:tblGrid>
        <w:gridCol w:w="3695"/>
        <w:gridCol w:w="2464"/>
        <w:gridCol w:w="3696"/>
      </w:tblGrid>
      <w:tr w:rsidR="00332D0A" w:rsidRPr="005E1B90" w14:paraId="49170B3E" w14:textId="77777777" w:rsidTr="00B865B5">
        <w:trPr>
          <w:cnfStyle w:val="100000000000" w:firstRow="1" w:lastRow="0" w:firstColumn="0" w:lastColumn="0" w:oddVBand="0" w:evenVBand="0" w:oddHBand="0" w:evenHBand="0" w:firstRowFirstColumn="0" w:firstRowLastColumn="0" w:lastRowFirstColumn="0" w:lastRowLastColumn="0"/>
        </w:trPr>
        <w:tc>
          <w:tcPr>
            <w:tcW w:w="1875" w:type="pct"/>
          </w:tcPr>
          <w:p w14:paraId="34C2337F" w14:textId="77777777" w:rsidR="00332D0A" w:rsidRPr="00332D0A" w:rsidRDefault="00332D0A" w:rsidP="00332D0A">
            <w:pPr>
              <w:pStyle w:val="ECCTableHeaderwhitefont"/>
            </w:pPr>
            <w:r w:rsidRPr="00332D0A">
              <w:t>PMSE radio link</w:t>
            </w:r>
          </w:p>
        </w:tc>
        <w:tc>
          <w:tcPr>
            <w:tcW w:w="1250" w:type="pct"/>
          </w:tcPr>
          <w:p w14:paraId="193E5041" w14:textId="77777777" w:rsidR="00332D0A" w:rsidRPr="00332D0A" w:rsidRDefault="00332D0A" w:rsidP="00332D0A">
            <w:pPr>
              <w:pStyle w:val="ECCTableHeaderwhitefont"/>
            </w:pPr>
            <w:r w:rsidRPr="00332D0A">
              <w:t>RF-level at RX</w:t>
            </w:r>
          </w:p>
        </w:tc>
        <w:tc>
          <w:tcPr>
            <w:tcW w:w="1875" w:type="pct"/>
          </w:tcPr>
          <w:p w14:paraId="06997B2C" w14:textId="77777777" w:rsidR="00332D0A" w:rsidRPr="00332D0A" w:rsidRDefault="00332D0A" w:rsidP="00332D0A">
            <w:pPr>
              <w:pStyle w:val="ECCTableHeaderwhitefont"/>
            </w:pPr>
            <w:r w:rsidRPr="00332D0A">
              <w:t>SINAD without interferer</w:t>
            </w:r>
          </w:p>
        </w:tc>
      </w:tr>
      <w:tr w:rsidR="00332D0A" w:rsidRPr="005E1B90" w14:paraId="7158B5B0" w14:textId="77777777" w:rsidTr="00B865B5">
        <w:trPr>
          <w:trHeight w:val="265"/>
        </w:trPr>
        <w:tc>
          <w:tcPr>
            <w:tcW w:w="1875" w:type="pct"/>
          </w:tcPr>
          <w:p w14:paraId="14173593" w14:textId="77777777" w:rsidR="00332D0A" w:rsidRPr="00332D0A" w:rsidRDefault="00332D0A" w:rsidP="00332D0A">
            <w:pPr>
              <w:pStyle w:val="ECCTabletext"/>
            </w:pPr>
            <w:r w:rsidRPr="00332D0A">
              <w:t>DUT-A (digital)</w:t>
            </w:r>
          </w:p>
        </w:tc>
        <w:tc>
          <w:tcPr>
            <w:tcW w:w="1250" w:type="pct"/>
          </w:tcPr>
          <w:p w14:paraId="596EF908" w14:textId="77777777" w:rsidR="00332D0A" w:rsidRPr="00332D0A" w:rsidRDefault="00332D0A" w:rsidP="00332D0A">
            <w:pPr>
              <w:pStyle w:val="ECCTabletext"/>
            </w:pPr>
            <w:r w:rsidRPr="00332D0A">
              <w:t>-91 dBm</w:t>
            </w:r>
          </w:p>
        </w:tc>
        <w:tc>
          <w:tcPr>
            <w:tcW w:w="1875" w:type="pct"/>
          </w:tcPr>
          <w:p w14:paraId="11547D54" w14:textId="77777777" w:rsidR="00332D0A" w:rsidRPr="00332D0A" w:rsidRDefault="00332D0A" w:rsidP="00332D0A">
            <w:pPr>
              <w:pStyle w:val="ECCTabletext"/>
            </w:pPr>
            <w:r w:rsidRPr="00332D0A">
              <w:t>68 dB</w:t>
            </w:r>
          </w:p>
        </w:tc>
      </w:tr>
      <w:tr w:rsidR="00332D0A" w:rsidRPr="005E1B90" w14:paraId="53B09F00" w14:textId="77777777" w:rsidTr="00B865B5">
        <w:trPr>
          <w:trHeight w:val="265"/>
        </w:trPr>
        <w:tc>
          <w:tcPr>
            <w:tcW w:w="1875" w:type="pct"/>
          </w:tcPr>
          <w:p w14:paraId="733F0749" w14:textId="77777777" w:rsidR="00332D0A" w:rsidRPr="00332D0A" w:rsidRDefault="00332D0A" w:rsidP="00332D0A">
            <w:pPr>
              <w:pStyle w:val="ECCTabletext"/>
            </w:pPr>
            <w:r w:rsidRPr="00332D0A">
              <w:t>DUT-B (digital)</w:t>
            </w:r>
          </w:p>
        </w:tc>
        <w:tc>
          <w:tcPr>
            <w:tcW w:w="1250" w:type="pct"/>
          </w:tcPr>
          <w:p w14:paraId="54078084" w14:textId="77777777" w:rsidR="00332D0A" w:rsidRPr="00332D0A" w:rsidRDefault="00332D0A" w:rsidP="00332D0A">
            <w:pPr>
              <w:pStyle w:val="ECCTabletext"/>
            </w:pPr>
            <w:r w:rsidRPr="00332D0A">
              <w:t>-90 dBm</w:t>
            </w:r>
          </w:p>
        </w:tc>
        <w:tc>
          <w:tcPr>
            <w:tcW w:w="1875" w:type="pct"/>
          </w:tcPr>
          <w:p w14:paraId="3EDA31AD" w14:textId="77777777" w:rsidR="00332D0A" w:rsidRPr="00332D0A" w:rsidRDefault="00332D0A" w:rsidP="00332D0A">
            <w:pPr>
              <w:pStyle w:val="ECCTabletext"/>
            </w:pPr>
            <w:r w:rsidRPr="00332D0A">
              <w:t>78 dB</w:t>
            </w:r>
          </w:p>
        </w:tc>
      </w:tr>
      <w:tr w:rsidR="00332D0A" w:rsidRPr="005E1B90" w14:paraId="35C7BA1B" w14:textId="77777777" w:rsidTr="00B865B5">
        <w:trPr>
          <w:trHeight w:val="265"/>
        </w:trPr>
        <w:tc>
          <w:tcPr>
            <w:tcW w:w="1875" w:type="pct"/>
          </w:tcPr>
          <w:p w14:paraId="39D0A515" w14:textId="77777777" w:rsidR="00332D0A" w:rsidRPr="00332D0A" w:rsidRDefault="00332D0A" w:rsidP="00332D0A">
            <w:pPr>
              <w:pStyle w:val="ECCTabletext"/>
            </w:pPr>
            <w:r w:rsidRPr="00332D0A">
              <w:t>DUT-C (analog)</w:t>
            </w:r>
          </w:p>
        </w:tc>
        <w:tc>
          <w:tcPr>
            <w:tcW w:w="1250" w:type="pct"/>
          </w:tcPr>
          <w:p w14:paraId="1459E78E" w14:textId="77777777" w:rsidR="00332D0A" w:rsidRPr="00332D0A" w:rsidRDefault="00332D0A" w:rsidP="00332D0A">
            <w:pPr>
              <w:pStyle w:val="ECCTabletext"/>
            </w:pPr>
            <w:r w:rsidRPr="00332D0A">
              <w:t>-91 dBm</w:t>
            </w:r>
          </w:p>
        </w:tc>
        <w:tc>
          <w:tcPr>
            <w:tcW w:w="1875" w:type="pct"/>
          </w:tcPr>
          <w:p w14:paraId="5814ECA7" w14:textId="77777777" w:rsidR="00332D0A" w:rsidRPr="00332D0A" w:rsidRDefault="00332D0A" w:rsidP="00332D0A">
            <w:pPr>
              <w:pStyle w:val="ECCTabletext"/>
            </w:pPr>
            <w:r w:rsidRPr="00332D0A">
              <w:t>60 dB</w:t>
            </w:r>
          </w:p>
        </w:tc>
      </w:tr>
    </w:tbl>
    <w:p w14:paraId="4A3B65D0" w14:textId="77777777" w:rsidR="00332D0A" w:rsidRPr="00332D0A" w:rsidRDefault="00332D0A" w:rsidP="00332D0A">
      <w:r w:rsidRPr="00332D0A">
        <w:t xml:space="preserve">Note: The PMSE radio links have different SINAD values in the undisturbed state. As even under ideal transmission conditions, the SINAD value of the tested analog DUT is 8 dB / 18 dB below that of the examined digital DUTs, setting the threshold to 50% of the undisturbed case favors the analog system. </w:t>
      </w:r>
    </w:p>
    <w:p w14:paraId="63BDCBC1" w14:textId="77777777" w:rsidR="00332D0A" w:rsidRPr="00332D0A" w:rsidRDefault="00332D0A" w:rsidP="00332D0A">
      <w:r w:rsidRPr="00332D0A">
        <w:t>As the deciding factor for disturbance is the ratio between the levels of the wanted and the interfering signal, the results can easily be scaled to situations where the wanted signal is stronger. To cause the same disturbances, the level of the interfering signal has to be increased by the same factor as the wanted signal.</w:t>
      </w:r>
    </w:p>
    <w:p w14:paraId="033E9A3C" w14:textId="77777777" w:rsidR="00332D0A" w:rsidRPr="00332D0A" w:rsidRDefault="00332D0A" w:rsidP="00332D0A">
      <w:pPr>
        <w:pStyle w:val="ECCAnnexheading2"/>
      </w:pPr>
      <w:r w:rsidRPr="00332D0A">
        <w:t>Propagation model</w:t>
      </w:r>
    </w:p>
    <w:p w14:paraId="13AFB196" w14:textId="77777777" w:rsidR="00332D0A" w:rsidRPr="00332D0A" w:rsidRDefault="00332D0A" w:rsidP="00332D0A">
      <w:r w:rsidRPr="00332D0A">
        <w:t xml:space="preserve">Both, JTIDS/MIDS (interferer) and PMSE (victim) are assumed to be used outdoor. </w:t>
      </w:r>
    </w:p>
    <w:p w14:paraId="563C8D67" w14:textId="77777777" w:rsidR="00332D0A" w:rsidRPr="00332D0A" w:rsidRDefault="00332D0A" w:rsidP="00332D0A">
      <w:r w:rsidRPr="00332D0A">
        <w:t>Airborne JTIDS/MIDS transmitters are considered as focal point, because of their unpredictable occurrence and emission's impact on PMSE.</w:t>
      </w:r>
    </w:p>
    <w:p w14:paraId="6C0984F4" w14:textId="77777777" w:rsidR="00332D0A" w:rsidRPr="00332D0A" w:rsidRDefault="00332D0A" w:rsidP="00332D0A">
      <w:r w:rsidRPr="00332D0A">
        <w:lastRenderedPageBreak/>
        <w:t xml:space="preserve">In doing so, the propagation model for aeronautical mobile and radionavigation services using the i.a. UHF band (ITU-R P.528, </w:t>
      </w:r>
      <w:r w:rsidRPr="00332D0A">
        <w:fldChar w:fldCharType="begin"/>
      </w:r>
      <w:r w:rsidRPr="00332D0A">
        <w:instrText xml:space="preserve"> REF _Ref5623196 \r \h </w:instrText>
      </w:r>
      <w:r w:rsidRPr="00332D0A">
        <w:fldChar w:fldCharType="separate"/>
      </w:r>
      <w:r w:rsidRPr="00332D0A">
        <w:t>[3]</w:t>
      </w:r>
      <w:r w:rsidRPr="00332D0A">
        <w:fldChar w:fldCharType="end"/>
      </w:r>
      <w:r w:rsidRPr="00332D0A">
        <w:t xml:space="preserve">) would be suitable. </w:t>
      </w:r>
      <w:r w:rsidRPr="00332D0A">
        <w:tab/>
      </w:r>
      <w:r w:rsidRPr="00332D0A">
        <w:br/>
        <w:t xml:space="preserve">For the line-of-sight scenario a more simplified approach is free space propagation (ITU-R P.525, </w:t>
      </w:r>
      <w:r w:rsidRPr="00332D0A">
        <w:fldChar w:fldCharType="begin"/>
      </w:r>
      <w:r w:rsidRPr="00332D0A">
        <w:instrText xml:space="preserve"> REF _Ref5623184 \r \h </w:instrText>
      </w:r>
      <w:r w:rsidRPr="00332D0A">
        <w:fldChar w:fldCharType="separate"/>
      </w:r>
      <w:r w:rsidRPr="00332D0A">
        <w:t>[2]</w:t>
      </w:r>
      <w:r w:rsidRPr="00332D0A">
        <w:fldChar w:fldCharType="end"/>
      </w:r>
      <w:r w:rsidRPr="00332D0A">
        <w:t>) which has been used.</w:t>
      </w:r>
    </w:p>
    <w:p w14:paraId="443E6AFE" w14:textId="77777777" w:rsidR="00332D0A" w:rsidRPr="00332D0A" w:rsidRDefault="00332D0A" w:rsidP="00332D0A">
      <w:pPr>
        <w:pStyle w:val="ECCAnnexheading2"/>
      </w:pPr>
      <w:r w:rsidRPr="00332D0A">
        <w:t>DME</w:t>
      </w:r>
    </w:p>
    <w:p w14:paraId="299B70E9" w14:textId="77777777" w:rsidR="00332D0A" w:rsidRPr="00332D0A" w:rsidRDefault="00332D0A" w:rsidP="00332D0A">
      <w:r w:rsidRPr="00332D0A">
        <w:t>Not studied.</w:t>
      </w:r>
    </w:p>
    <w:p w14:paraId="4B475DEE" w14:textId="77777777" w:rsidR="00332D0A" w:rsidRPr="00332D0A" w:rsidRDefault="00332D0A" w:rsidP="00332D0A">
      <w:pPr>
        <w:pStyle w:val="ECCAnnexheading2"/>
      </w:pPr>
      <w:r w:rsidRPr="00332D0A">
        <w:t>SSR – 1030/1090 systems</w:t>
      </w:r>
    </w:p>
    <w:p w14:paraId="0BEB51A6" w14:textId="77777777" w:rsidR="00332D0A" w:rsidRPr="00332D0A" w:rsidRDefault="00332D0A" w:rsidP="00332D0A">
      <w:r w:rsidRPr="00332D0A">
        <w:t>Not studied.</w:t>
      </w:r>
    </w:p>
    <w:p w14:paraId="5DA80D24" w14:textId="77777777" w:rsidR="00332D0A" w:rsidRPr="00332D0A" w:rsidRDefault="00332D0A" w:rsidP="00332D0A">
      <w:pPr>
        <w:pStyle w:val="ECCAnnexheading2"/>
      </w:pPr>
      <w:r w:rsidRPr="00332D0A">
        <w:t>UAT</w:t>
      </w:r>
    </w:p>
    <w:p w14:paraId="130D14FE" w14:textId="77777777" w:rsidR="00332D0A" w:rsidRPr="00332D0A" w:rsidRDefault="00332D0A" w:rsidP="00332D0A">
      <w:r w:rsidRPr="00332D0A">
        <w:t>Not studied.</w:t>
      </w:r>
    </w:p>
    <w:p w14:paraId="77EB11DD" w14:textId="77777777" w:rsidR="00332D0A" w:rsidRPr="00332D0A" w:rsidRDefault="00332D0A" w:rsidP="00332D0A">
      <w:pPr>
        <w:pStyle w:val="ECCAnnexheading2"/>
      </w:pPr>
      <w:r w:rsidRPr="00332D0A">
        <w:t>CNPC</w:t>
      </w:r>
    </w:p>
    <w:p w14:paraId="101930F7" w14:textId="77777777" w:rsidR="00332D0A" w:rsidRPr="00332D0A" w:rsidRDefault="00332D0A" w:rsidP="00332D0A">
      <w:r w:rsidRPr="00332D0A">
        <w:t>Not studied.</w:t>
      </w:r>
    </w:p>
    <w:p w14:paraId="317839F1" w14:textId="77777777" w:rsidR="00332D0A" w:rsidRPr="00332D0A" w:rsidRDefault="00332D0A" w:rsidP="00332D0A">
      <w:pPr>
        <w:pStyle w:val="ECCAnnexheading2"/>
      </w:pPr>
      <w:r w:rsidRPr="00332D0A">
        <w:t>LDACS</w:t>
      </w:r>
    </w:p>
    <w:p w14:paraId="6C538D98" w14:textId="77777777" w:rsidR="00332D0A" w:rsidRPr="00332D0A" w:rsidRDefault="00332D0A" w:rsidP="00332D0A">
      <w:r w:rsidRPr="00332D0A">
        <w:t>Not studied.</w:t>
      </w:r>
    </w:p>
    <w:p w14:paraId="5C6BDF27" w14:textId="77777777" w:rsidR="00332D0A" w:rsidRPr="00332D0A" w:rsidRDefault="00332D0A" w:rsidP="00332D0A">
      <w:pPr>
        <w:pStyle w:val="ECCAnnexheading2"/>
      </w:pPr>
      <w:r w:rsidRPr="00332D0A">
        <w:t>JTIDS/MIDS</w:t>
      </w:r>
    </w:p>
    <w:p w14:paraId="315CBA67" w14:textId="77777777" w:rsidR="00332D0A" w:rsidRPr="00332D0A" w:rsidRDefault="00332D0A" w:rsidP="00332D0A">
      <w:r w:rsidRPr="00332D0A">
        <w:t>Data transfer with JTIDS/MIDS yields a pulsed emission using frequency hopping.</w:t>
      </w:r>
    </w:p>
    <w:p w14:paraId="4D67D616" w14:textId="77777777" w:rsidR="00332D0A" w:rsidRPr="00332D0A" w:rsidRDefault="00332D0A" w:rsidP="00332D0A">
      <w:pPr>
        <w:pStyle w:val="ECCAnnexheading3"/>
      </w:pPr>
      <w:r w:rsidRPr="00332D0A">
        <w:t>Parameters</w:t>
      </w:r>
    </w:p>
    <w:p w14:paraId="238CED93" w14:textId="77777777" w:rsidR="00332D0A" w:rsidRPr="00332D0A" w:rsidRDefault="00332D0A" w:rsidP="00332D0A">
      <w:pPr>
        <w:pStyle w:val="ECCAnnexheading4"/>
      </w:pPr>
      <w:r w:rsidRPr="00332D0A">
        <w:t>Pulse and emission characteristics.</w:t>
      </w:r>
    </w:p>
    <w:p w14:paraId="7082E33C" w14:textId="77777777" w:rsidR="00332D0A" w:rsidRPr="00332D0A" w:rsidRDefault="00332D0A" w:rsidP="00332D0A">
      <w:r w:rsidRPr="00332D0A">
        <w:t xml:space="preserve">Each JTIDS/MIDS pulse contains a continuous phase shift modulated (CPSM) carrier during 6.4 µs followed by a dead time during 6.6 µs as shown in </w:t>
      </w:r>
      <w:r w:rsidRPr="00332D0A">
        <w:fldChar w:fldCharType="begin"/>
      </w:r>
      <w:r w:rsidRPr="00332D0A">
        <w:instrText xml:space="preserve"> REF _Ref5624195 \h </w:instrText>
      </w:r>
      <w:r w:rsidRPr="00332D0A">
        <w:fldChar w:fldCharType="separate"/>
      </w:r>
      <w:r w:rsidRPr="00332D0A">
        <w:t>Figure 1</w:t>
      </w:r>
      <w:r w:rsidRPr="00332D0A">
        <w:fldChar w:fldCharType="end"/>
      </w:r>
      <w:r w:rsidRPr="00332D0A">
        <w:t xml:space="preserve"> (see </w:t>
      </w:r>
      <w:r w:rsidRPr="00332D0A">
        <w:fldChar w:fldCharType="begin"/>
      </w:r>
      <w:r w:rsidRPr="00332D0A">
        <w:instrText xml:space="preserve"> REF _Ref5008893 \n \h </w:instrText>
      </w:r>
      <w:r w:rsidRPr="00332D0A">
        <w:fldChar w:fldCharType="separate"/>
      </w:r>
      <w:r w:rsidRPr="00332D0A">
        <w:t>[11]</w:t>
      </w:r>
      <w:r w:rsidRPr="00332D0A">
        <w:fldChar w:fldCharType="end"/>
      </w:r>
      <w:r w:rsidRPr="00332D0A">
        <w:t>, page 2-48).</w:t>
      </w:r>
    </w:p>
    <w:p w14:paraId="685475E5" w14:textId="77777777" w:rsidR="00332D0A" w:rsidRPr="00332D0A" w:rsidRDefault="00332D0A" w:rsidP="00332D0A"/>
    <w:p w14:paraId="0B3BD133" w14:textId="77777777" w:rsidR="00332D0A" w:rsidRPr="00332D0A" w:rsidRDefault="00332D0A" w:rsidP="00332D0A">
      <w:pPr>
        <w:pStyle w:val="ECCFiguregraphcentered"/>
      </w:pPr>
      <w:r w:rsidRPr="00332D0A">
        <w:rPr>
          <w:lang w:val="fi-FI" w:eastAsia="fi-FI"/>
        </w:rPr>
        <mc:AlternateContent>
          <mc:Choice Requires="wpg">
            <w:drawing>
              <wp:anchor distT="0" distB="0" distL="114300" distR="114300" simplePos="0" relativeHeight="251672576" behindDoc="0" locked="1" layoutInCell="1" allowOverlap="1" wp14:anchorId="3D513062" wp14:editId="6EBA0068">
                <wp:simplePos x="0" y="0"/>
                <wp:positionH relativeFrom="column">
                  <wp:posOffset>996315</wp:posOffset>
                </wp:positionH>
                <wp:positionV relativeFrom="paragraph">
                  <wp:posOffset>247650</wp:posOffset>
                </wp:positionV>
                <wp:extent cx="4179570" cy="1659255"/>
                <wp:effectExtent l="0" t="38100" r="11430" b="0"/>
                <wp:wrapNone/>
                <wp:docPr id="23" name="Gruppieren 181"/>
                <wp:cNvGraphicFramePr/>
                <a:graphic xmlns:a="http://schemas.openxmlformats.org/drawingml/2006/main">
                  <a:graphicData uri="http://schemas.microsoft.com/office/word/2010/wordprocessingGroup">
                    <wpg:wgp>
                      <wpg:cNvGrpSpPr/>
                      <wpg:grpSpPr>
                        <a:xfrm>
                          <a:off x="0" y="0"/>
                          <a:ext cx="4179570" cy="1659255"/>
                          <a:chOff x="0" y="0"/>
                          <a:chExt cx="4179194" cy="1659600"/>
                        </a:xfrm>
                      </wpg:grpSpPr>
                      <wpg:grpSp>
                        <wpg:cNvPr id="14345" name="Gruppieren 63"/>
                        <wpg:cNvGrpSpPr/>
                        <wpg:grpSpPr>
                          <a:xfrm>
                            <a:off x="987327" y="0"/>
                            <a:ext cx="3191867" cy="1659600"/>
                            <a:chOff x="0" y="0"/>
                            <a:chExt cx="3190557" cy="1661477"/>
                          </a:xfrm>
                        </wpg:grpSpPr>
                        <wps:wsp>
                          <wps:cNvPr id="14346" name="Gerade Verbindung mit Pfeil 64"/>
                          <wps:cNvCnPr/>
                          <wps:spPr>
                            <a:xfrm flipV="1">
                              <a:off x="95250" y="0"/>
                              <a:ext cx="0" cy="1543685"/>
                            </a:xfrm>
                            <a:prstGeom prst="straightConnector1">
                              <a:avLst/>
                            </a:prstGeom>
                            <a:ln w="12700">
                              <a:solidFill>
                                <a:srgbClr val="000000"/>
                              </a:solidFill>
                              <a:tailEnd type="stealth"/>
                            </a:ln>
                          </wps:spPr>
                          <wps:style>
                            <a:lnRef idx="2">
                              <a:schemeClr val="accent1"/>
                            </a:lnRef>
                            <a:fillRef idx="0">
                              <a:schemeClr val="accent1"/>
                            </a:fillRef>
                            <a:effectRef idx="1">
                              <a:schemeClr val="accent1"/>
                            </a:effectRef>
                            <a:fontRef idx="minor">
                              <a:schemeClr val="tx1"/>
                            </a:fontRef>
                          </wps:style>
                          <wps:bodyPr/>
                        </wps:wsp>
                        <wps:wsp>
                          <wps:cNvPr id="14348" name="Gerade Verbindung mit Pfeil 65"/>
                          <wps:cNvCnPr/>
                          <wps:spPr>
                            <a:xfrm>
                              <a:off x="0" y="1447800"/>
                              <a:ext cx="2978150" cy="0"/>
                            </a:xfrm>
                            <a:prstGeom prst="straightConnector1">
                              <a:avLst/>
                            </a:prstGeom>
                            <a:ln w="12700">
                              <a:solidFill>
                                <a:srgbClr val="000000"/>
                              </a:solidFill>
                              <a:tailEnd type="stealth"/>
                            </a:ln>
                          </wps:spPr>
                          <wps:style>
                            <a:lnRef idx="2">
                              <a:schemeClr val="accent1"/>
                            </a:lnRef>
                            <a:fillRef idx="0">
                              <a:schemeClr val="accent1"/>
                            </a:fillRef>
                            <a:effectRef idx="1">
                              <a:schemeClr val="accent1"/>
                            </a:effectRef>
                            <a:fontRef idx="minor">
                              <a:schemeClr val="tx1"/>
                            </a:fontRef>
                          </wps:style>
                          <wps:bodyPr/>
                        </wps:wsp>
                        <wps:wsp>
                          <wps:cNvPr id="14351" name="Textfeld 66"/>
                          <wps:cNvSpPr txBox="1"/>
                          <wps:spPr>
                            <a:xfrm>
                              <a:off x="2871787" y="1385887"/>
                              <a:ext cx="318770" cy="275590"/>
                            </a:xfrm>
                            <a:prstGeom prst="rect">
                              <a:avLst/>
                            </a:prstGeom>
                            <a:noFill/>
                            <a:ln w="12700">
                              <a:noFill/>
                            </a:ln>
                            <a:effectLst/>
                          </wps:spPr>
                          <wps:style>
                            <a:lnRef idx="0">
                              <a:schemeClr val="accent1"/>
                            </a:lnRef>
                            <a:fillRef idx="0">
                              <a:schemeClr val="accent1"/>
                            </a:fillRef>
                            <a:effectRef idx="0">
                              <a:schemeClr val="accent1"/>
                            </a:effectRef>
                            <a:fontRef idx="minor">
                              <a:schemeClr val="dk1"/>
                            </a:fontRef>
                          </wps:style>
                          <wps:txbx>
                            <w:txbxContent>
                              <w:p w14:paraId="7DD0554A" w14:textId="77777777" w:rsidR="0095736F" w:rsidRPr="005E1B90" w:rsidRDefault="0095736F" w:rsidP="00332D0A">
                                <w:pPr>
                                  <w:spacing w:before="0" w:after="0"/>
                                  <w:jc w:val="center"/>
                                  <w:rPr>
                                    <w:sz w:val="18"/>
                                    <w:szCs w:val="18"/>
                                    <w:lang w:val="en-US"/>
                                  </w:rPr>
                                </w:pPr>
                                <w:r w:rsidRPr="00CF5D9C">
                                  <w:rPr>
                                    <w:sz w:val="18"/>
                                    <w:szCs w:val="18"/>
                                    <w:lang w:val="de-DE"/>
                                  </w:rPr>
                                  <w:t>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grpSp>
                      <wpg:grpSp>
                        <wpg:cNvPr id="14355" name="Gruppieren 75"/>
                        <wpg:cNvGrpSpPr/>
                        <wpg:grpSpPr>
                          <a:xfrm>
                            <a:off x="1525870" y="5610"/>
                            <a:ext cx="1890536" cy="502986"/>
                            <a:chOff x="0" y="0"/>
                            <a:chExt cx="1889228" cy="503850"/>
                          </a:xfrm>
                        </wpg:grpSpPr>
                        <wps:wsp>
                          <wps:cNvPr id="14356" name="Gerade Verbindung 76"/>
                          <wps:cNvCnPr/>
                          <wps:spPr>
                            <a:xfrm flipV="1">
                              <a:off x="0" y="90487"/>
                              <a:ext cx="0" cy="360361"/>
                            </a:xfrm>
                            <a:prstGeom prst="line">
                              <a:avLst/>
                            </a:prstGeom>
                            <a:ln w="6350">
                              <a:solidFill>
                                <a:srgbClr val="000000"/>
                              </a:solidFill>
                            </a:ln>
                          </wps:spPr>
                          <wps:style>
                            <a:lnRef idx="2">
                              <a:schemeClr val="accent1"/>
                            </a:lnRef>
                            <a:fillRef idx="0">
                              <a:schemeClr val="accent1"/>
                            </a:fillRef>
                            <a:effectRef idx="1">
                              <a:schemeClr val="accent1"/>
                            </a:effectRef>
                            <a:fontRef idx="minor">
                              <a:schemeClr val="tx1"/>
                            </a:fontRef>
                          </wps:style>
                          <wps:bodyPr/>
                        </wps:wsp>
                        <wps:wsp>
                          <wps:cNvPr id="14357" name="Gerade Verbindung 77"/>
                          <wps:cNvCnPr/>
                          <wps:spPr>
                            <a:xfrm flipV="1">
                              <a:off x="919163" y="266700"/>
                              <a:ext cx="0" cy="180181"/>
                            </a:xfrm>
                            <a:prstGeom prst="line">
                              <a:avLst/>
                            </a:prstGeom>
                            <a:ln w="6350">
                              <a:solidFill>
                                <a:srgbClr val="000000"/>
                              </a:solidFill>
                            </a:ln>
                          </wps:spPr>
                          <wps:style>
                            <a:lnRef idx="2">
                              <a:schemeClr val="accent1"/>
                            </a:lnRef>
                            <a:fillRef idx="0">
                              <a:schemeClr val="accent1"/>
                            </a:fillRef>
                            <a:effectRef idx="1">
                              <a:schemeClr val="accent1"/>
                            </a:effectRef>
                            <a:fontRef idx="minor">
                              <a:schemeClr val="tx1"/>
                            </a:fontRef>
                          </wps:style>
                          <wps:bodyPr/>
                        </wps:wsp>
                        <wps:wsp>
                          <wps:cNvPr id="14358" name="Gerade Verbindung 78"/>
                          <wps:cNvCnPr/>
                          <wps:spPr>
                            <a:xfrm flipV="1">
                              <a:off x="1871663" y="90487"/>
                              <a:ext cx="0" cy="360361"/>
                            </a:xfrm>
                            <a:prstGeom prst="line">
                              <a:avLst/>
                            </a:prstGeom>
                            <a:ln w="6350">
                              <a:solidFill>
                                <a:srgbClr val="000000"/>
                              </a:solidFill>
                            </a:ln>
                          </wps:spPr>
                          <wps:style>
                            <a:lnRef idx="2">
                              <a:schemeClr val="accent1"/>
                            </a:lnRef>
                            <a:fillRef idx="0">
                              <a:schemeClr val="accent1"/>
                            </a:fillRef>
                            <a:effectRef idx="1">
                              <a:schemeClr val="accent1"/>
                            </a:effectRef>
                            <a:fontRef idx="minor">
                              <a:schemeClr val="tx1"/>
                            </a:fontRef>
                          </wps:style>
                          <wps:bodyPr/>
                        </wps:wsp>
                        <wps:wsp>
                          <wps:cNvPr id="14359" name="Gerade Verbindung 79"/>
                          <wps:cNvCnPr/>
                          <wps:spPr>
                            <a:xfrm flipH="1">
                              <a:off x="0" y="180975"/>
                              <a:ext cx="1872000" cy="0"/>
                            </a:xfrm>
                            <a:prstGeom prst="line">
                              <a:avLst/>
                            </a:prstGeom>
                            <a:ln w="6350">
                              <a:solidFill>
                                <a:srgbClr val="000000"/>
                              </a:solidFill>
                              <a:headEnd type="stealth"/>
                              <a:tailEnd type="stealth"/>
                            </a:ln>
                          </wps:spPr>
                          <wps:style>
                            <a:lnRef idx="2">
                              <a:schemeClr val="accent1"/>
                            </a:lnRef>
                            <a:fillRef idx="0">
                              <a:schemeClr val="accent1"/>
                            </a:fillRef>
                            <a:effectRef idx="1">
                              <a:schemeClr val="accent1"/>
                            </a:effectRef>
                            <a:fontRef idx="minor">
                              <a:schemeClr val="tx1"/>
                            </a:fontRef>
                          </wps:style>
                          <wps:bodyPr/>
                        </wps:wsp>
                        <wps:wsp>
                          <wps:cNvPr id="14360" name="Gerade Verbindung 80"/>
                          <wps:cNvCnPr/>
                          <wps:spPr>
                            <a:xfrm flipH="1">
                              <a:off x="0" y="323850"/>
                              <a:ext cx="921600" cy="0"/>
                            </a:xfrm>
                            <a:prstGeom prst="line">
                              <a:avLst/>
                            </a:prstGeom>
                            <a:ln w="6350">
                              <a:solidFill>
                                <a:srgbClr val="000000"/>
                              </a:solidFill>
                              <a:headEnd type="stealth"/>
                              <a:tailEnd type="stealth"/>
                            </a:ln>
                          </wps:spPr>
                          <wps:style>
                            <a:lnRef idx="2">
                              <a:schemeClr val="accent1"/>
                            </a:lnRef>
                            <a:fillRef idx="0">
                              <a:schemeClr val="accent1"/>
                            </a:fillRef>
                            <a:effectRef idx="1">
                              <a:schemeClr val="accent1"/>
                            </a:effectRef>
                            <a:fontRef idx="minor">
                              <a:schemeClr val="tx1"/>
                            </a:fontRef>
                          </wps:style>
                          <wps:bodyPr/>
                        </wps:wsp>
                        <wps:wsp>
                          <wps:cNvPr id="14361" name="Gerade Verbindung 81"/>
                          <wps:cNvCnPr/>
                          <wps:spPr>
                            <a:xfrm flipH="1">
                              <a:off x="919163" y="323850"/>
                              <a:ext cx="970065" cy="0"/>
                            </a:xfrm>
                            <a:prstGeom prst="line">
                              <a:avLst/>
                            </a:prstGeom>
                            <a:ln w="6350">
                              <a:solidFill>
                                <a:srgbClr val="000000"/>
                              </a:solidFill>
                              <a:headEnd type="stealth"/>
                              <a:tailEnd type="stealth"/>
                            </a:ln>
                          </wps:spPr>
                          <wps:style>
                            <a:lnRef idx="2">
                              <a:schemeClr val="accent1"/>
                            </a:lnRef>
                            <a:fillRef idx="0">
                              <a:schemeClr val="accent1"/>
                            </a:fillRef>
                            <a:effectRef idx="1">
                              <a:schemeClr val="accent1"/>
                            </a:effectRef>
                            <a:fontRef idx="minor">
                              <a:schemeClr val="tx1"/>
                            </a:fontRef>
                          </wps:style>
                          <wps:bodyPr/>
                        </wps:wsp>
                        <wps:wsp>
                          <wps:cNvPr id="14362" name="Textfeld 82"/>
                          <wps:cNvSpPr txBox="1"/>
                          <wps:spPr>
                            <a:xfrm>
                              <a:off x="0" y="0"/>
                              <a:ext cx="1872000" cy="180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6FEA7A5" w14:textId="77777777" w:rsidR="0095736F" w:rsidRPr="00CF5D9C" w:rsidRDefault="0095736F" w:rsidP="00332D0A">
                                <w:pPr>
                                  <w:spacing w:before="0" w:after="0"/>
                                  <w:jc w:val="center"/>
                                  <w:rPr>
                                    <w:sz w:val="18"/>
                                    <w:szCs w:val="18"/>
                                    <w:lang w:val="de-DE"/>
                                  </w:rPr>
                                </w:pPr>
                                <w:r w:rsidRPr="00CF5D9C">
                                  <w:rPr>
                                    <w:sz w:val="18"/>
                                    <w:szCs w:val="18"/>
                                    <w:lang w:val="de-DE"/>
                                  </w:rPr>
                                  <w:t>13 µs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4363" name="Textfeld 83"/>
                          <wps:cNvSpPr txBox="1"/>
                          <wps:spPr>
                            <a:xfrm>
                              <a:off x="0" y="323850"/>
                              <a:ext cx="921600" cy="180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DA9B7D9" w14:textId="77777777" w:rsidR="0095736F" w:rsidRPr="00CF5D9C" w:rsidRDefault="0095736F" w:rsidP="00332D0A">
                                <w:pPr>
                                  <w:spacing w:before="0" w:after="0"/>
                                  <w:jc w:val="center"/>
                                  <w:rPr>
                                    <w:sz w:val="18"/>
                                    <w:szCs w:val="18"/>
                                    <w:lang w:val="de-DE"/>
                                  </w:rPr>
                                </w:pPr>
                                <w:r w:rsidRPr="00CF5D9C">
                                  <w:rPr>
                                    <w:sz w:val="18"/>
                                    <w:szCs w:val="18"/>
                                    <w:lang w:val="de-DE"/>
                                  </w:rPr>
                                  <w:t>6.4 µs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4364" name="Textfeld 84"/>
                          <wps:cNvSpPr txBox="1"/>
                          <wps:spPr>
                            <a:xfrm>
                              <a:off x="919163" y="323850"/>
                              <a:ext cx="950400" cy="180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276553F" w14:textId="77777777" w:rsidR="0095736F" w:rsidRPr="00CF5D9C" w:rsidRDefault="0095736F" w:rsidP="00332D0A">
                                <w:pPr>
                                  <w:spacing w:before="0" w:after="0"/>
                                  <w:jc w:val="center"/>
                                  <w:rPr>
                                    <w:sz w:val="18"/>
                                    <w:szCs w:val="18"/>
                                    <w:lang w:val="de-DE"/>
                                  </w:rPr>
                                </w:pPr>
                                <w:r w:rsidRPr="00CF5D9C">
                                  <w:rPr>
                                    <w:sz w:val="18"/>
                                    <w:szCs w:val="18"/>
                                    <w:lang w:val="de-DE"/>
                                  </w:rPr>
                                  <w:t>6.6 µs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grpSp>
                      <wpg:grpSp>
                        <wpg:cNvPr id="14365" name="Gruppieren 92"/>
                        <wpg:cNvGrpSpPr/>
                        <wpg:grpSpPr>
                          <a:xfrm>
                            <a:off x="0" y="454395"/>
                            <a:ext cx="1207092" cy="902351"/>
                            <a:chOff x="0" y="0"/>
                            <a:chExt cx="1206596" cy="903372"/>
                          </a:xfrm>
                        </wpg:grpSpPr>
                        <wps:wsp>
                          <wps:cNvPr id="14366" name="Gerade Verbindung 86"/>
                          <wps:cNvCnPr/>
                          <wps:spPr>
                            <a:xfrm flipH="1">
                              <a:off x="1020986" y="89757"/>
                              <a:ext cx="179705" cy="0"/>
                            </a:xfrm>
                            <a:prstGeom prst="line">
                              <a:avLst/>
                            </a:prstGeom>
                            <a:ln w="6350">
                              <a:solidFill>
                                <a:srgbClr val="000000"/>
                              </a:solidFill>
                            </a:ln>
                          </wps:spPr>
                          <wps:style>
                            <a:lnRef idx="2">
                              <a:schemeClr val="accent1"/>
                            </a:lnRef>
                            <a:fillRef idx="0">
                              <a:schemeClr val="accent1"/>
                            </a:fillRef>
                            <a:effectRef idx="1">
                              <a:schemeClr val="accent1"/>
                            </a:effectRef>
                            <a:fontRef idx="minor">
                              <a:schemeClr val="tx1"/>
                            </a:fontRef>
                          </wps:style>
                          <wps:bodyPr/>
                        </wps:wsp>
                        <wps:wsp>
                          <wps:cNvPr id="14367" name="Gerade Verbindung 87"/>
                          <wps:cNvCnPr/>
                          <wps:spPr>
                            <a:xfrm flipH="1">
                              <a:off x="1026596" y="813424"/>
                              <a:ext cx="180000" cy="0"/>
                            </a:xfrm>
                            <a:prstGeom prst="line">
                              <a:avLst/>
                            </a:prstGeom>
                            <a:ln w="6350">
                              <a:solidFill>
                                <a:srgbClr val="000000"/>
                              </a:solidFill>
                            </a:ln>
                          </wps:spPr>
                          <wps:style>
                            <a:lnRef idx="2">
                              <a:schemeClr val="accent1"/>
                            </a:lnRef>
                            <a:fillRef idx="0">
                              <a:schemeClr val="accent1"/>
                            </a:fillRef>
                            <a:effectRef idx="1">
                              <a:schemeClr val="accent1"/>
                            </a:effectRef>
                            <a:fontRef idx="minor">
                              <a:schemeClr val="tx1"/>
                            </a:fontRef>
                          </wps:style>
                          <wps:bodyPr/>
                        </wps:wsp>
                        <wps:wsp>
                          <wps:cNvPr id="14369" name="Textfeld 88"/>
                          <wps:cNvSpPr txBox="1"/>
                          <wps:spPr>
                            <a:xfrm flipH="1">
                              <a:off x="0" y="0"/>
                              <a:ext cx="989330" cy="1797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990BD1A" w14:textId="77777777" w:rsidR="0095736F" w:rsidRPr="00CF5D9C" w:rsidRDefault="0095736F" w:rsidP="00332D0A">
                                <w:pPr>
                                  <w:spacing w:before="0" w:after="0"/>
                                  <w:jc w:val="center"/>
                                  <w:rPr>
                                    <w:sz w:val="18"/>
                                    <w:szCs w:val="18"/>
                                    <w:lang w:val="de-DE"/>
                                  </w:rPr>
                                </w:pPr>
                                <w:r>
                                  <w:rPr>
                                    <w:sz w:val="18"/>
                                    <w:szCs w:val="18"/>
                                    <w:lang w:val="de-DE"/>
                                  </w:rPr>
                                  <w:t>"</w:t>
                                </w:r>
                                <w:r w:rsidRPr="005E1B90">
                                  <w:rPr>
                                    <w:sz w:val="18"/>
                                    <w:szCs w:val="18"/>
                                    <w:lang w:val="en-US"/>
                                  </w:rPr>
                                  <w:t>modulated carrier</w:t>
                                </w:r>
                                <w:r>
                                  <w:rPr>
                                    <w:sz w:val="18"/>
                                    <w:szCs w:val="18"/>
                                    <w:lang w:val="de-DE"/>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4378" name="Textfeld 89"/>
                          <wps:cNvSpPr txBox="1"/>
                          <wps:spPr>
                            <a:xfrm flipH="1">
                              <a:off x="0" y="723667"/>
                              <a:ext cx="989330" cy="1797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E38C43F" w14:textId="77777777" w:rsidR="0095736F" w:rsidRPr="00CF5D9C" w:rsidRDefault="0095736F" w:rsidP="00332D0A">
                                <w:pPr>
                                  <w:spacing w:before="0" w:after="0"/>
                                  <w:jc w:val="center"/>
                                  <w:rPr>
                                    <w:sz w:val="18"/>
                                    <w:szCs w:val="18"/>
                                    <w:lang w:val="de-DE"/>
                                  </w:rPr>
                                </w:pPr>
                                <w:r>
                                  <w:rPr>
                                    <w:sz w:val="18"/>
                                    <w:szCs w:val="18"/>
                                    <w:lang w:val="de-DE"/>
                                  </w:rPr>
                                  <w:t>"</w:t>
                                </w:r>
                                <w:r w:rsidRPr="005E1B90">
                                  <w:rPr>
                                    <w:sz w:val="18"/>
                                    <w:szCs w:val="18"/>
                                    <w:lang w:val="en-US"/>
                                  </w:rPr>
                                  <w:t>dead</w:t>
                                </w:r>
                                <w:r>
                                  <w:rPr>
                                    <w:sz w:val="18"/>
                                    <w:szCs w:val="18"/>
                                    <w:lang w:val="de-DE"/>
                                  </w:rPr>
                                  <w:t xml:space="preserve"> time"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grpSp>
                      <wpg:grpSp>
                        <wpg:cNvPr id="14379" name="Gruppieren 180"/>
                        <wpg:cNvGrpSpPr/>
                        <wpg:grpSpPr>
                          <a:xfrm>
                            <a:off x="1166841" y="538543"/>
                            <a:ext cx="2592499" cy="731345"/>
                            <a:chOff x="0" y="0"/>
                            <a:chExt cx="2592499" cy="731345"/>
                          </a:xfrm>
                        </wpg:grpSpPr>
                        <wpg:grpSp>
                          <wpg:cNvPr id="14380" name="Gruppieren 116"/>
                          <wpg:cNvGrpSpPr/>
                          <wpg:grpSpPr>
                            <a:xfrm>
                              <a:off x="356230" y="0"/>
                              <a:ext cx="920565" cy="727621"/>
                              <a:chOff x="0" y="0"/>
                              <a:chExt cx="920565" cy="727621"/>
                            </a:xfrm>
                          </wpg:grpSpPr>
                          <wps:wsp>
                            <wps:cNvPr id="14381" name="Freihandform 7"/>
                            <wps:cNvSpPr/>
                            <wps:spPr>
                              <a:xfrm>
                                <a:off x="0" y="0"/>
                                <a:ext cx="57600" cy="720000"/>
                              </a:xfrm>
                              <a:custGeom>
                                <a:avLst/>
                                <a:gdLst>
                                  <a:gd name="connsiteX0" fmla="*/ 0 w 190919"/>
                                  <a:gd name="connsiteY0" fmla="*/ 417008 h 417008"/>
                                  <a:gd name="connsiteX1" fmla="*/ 60290 w 190919"/>
                                  <a:gd name="connsiteY1" fmla="*/ 1 h 417008"/>
                                  <a:gd name="connsiteX2" fmla="*/ 140677 w 190919"/>
                                  <a:gd name="connsiteY2" fmla="*/ 411984 h 417008"/>
                                  <a:gd name="connsiteX3" fmla="*/ 190919 w 190919"/>
                                  <a:gd name="connsiteY3" fmla="*/ 190920 h 417008"/>
                                  <a:gd name="connsiteX0" fmla="*/ 0 w 171827"/>
                                  <a:gd name="connsiteY0" fmla="*/ 229902 h 426276"/>
                                  <a:gd name="connsiteX1" fmla="*/ 41198 w 171827"/>
                                  <a:gd name="connsiteY1" fmla="*/ 9321 h 426276"/>
                                  <a:gd name="connsiteX2" fmla="*/ 121585 w 171827"/>
                                  <a:gd name="connsiteY2" fmla="*/ 421304 h 426276"/>
                                  <a:gd name="connsiteX3" fmla="*/ 171827 w 171827"/>
                                  <a:gd name="connsiteY3" fmla="*/ 200240 h 426276"/>
                                  <a:gd name="connsiteX0" fmla="*/ 0 w 147008"/>
                                  <a:gd name="connsiteY0" fmla="*/ 229902 h 427860"/>
                                  <a:gd name="connsiteX1" fmla="*/ 41198 w 147008"/>
                                  <a:gd name="connsiteY1" fmla="*/ 9321 h 427860"/>
                                  <a:gd name="connsiteX2" fmla="*/ 121585 w 147008"/>
                                  <a:gd name="connsiteY2" fmla="*/ 421304 h 427860"/>
                                  <a:gd name="connsiteX3" fmla="*/ 147008 w 147008"/>
                                  <a:gd name="connsiteY3" fmla="*/ 219298 h 427860"/>
                                  <a:gd name="connsiteX0" fmla="*/ 0 w 147008"/>
                                  <a:gd name="connsiteY0" fmla="*/ 229886 h 427589"/>
                                  <a:gd name="connsiteX1" fmla="*/ 41198 w 147008"/>
                                  <a:gd name="connsiteY1" fmla="*/ 9305 h 427589"/>
                                  <a:gd name="connsiteX2" fmla="*/ 108221 w 147008"/>
                                  <a:gd name="connsiteY2" fmla="*/ 421021 h 427589"/>
                                  <a:gd name="connsiteX3" fmla="*/ 147008 w 147008"/>
                                  <a:gd name="connsiteY3" fmla="*/ 219282 h 427589"/>
                                  <a:gd name="connsiteX0" fmla="*/ 0 w 147008"/>
                                  <a:gd name="connsiteY0" fmla="*/ 229886 h 421025"/>
                                  <a:gd name="connsiteX1" fmla="*/ 41198 w 147008"/>
                                  <a:gd name="connsiteY1" fmla="*/ 9305 h 421025"/>
                                  <a:gd name="connsiteX2" fmla="*/ 108221 w 147008"/>
                                  <a:gd name="connsiteY2" fmla="*/ 421021 h 421025"/>
                                  <a:gd name="connsiteX3" fmla="*/ 147008 w 147008"/>
                                  <a:gd name="connsiteY3" fmla="*/ 219282 h 421025"/>
                                  <a:gd name="connsiteX0" fmla="*/ 0 w 147008"/>
                                  <a:gd name="connsiteY0" fmla="*/ 228161 h 425771"/>
                                  <a:gd name="connsiteX1" fmla="*/ 37379 w 147008"/>
                                  <a:gd name="connsiteY1" fmla="*/ 9486 h 425771"/>
                                  <a:gd name="connsiteX2" fmla="*/ 108221 w 147008"/>
                                  <a:gd name="connsiteY2" fmla="*/ 419296 h 425771"/>
                                  <a:gd name="connsiteX3" fmla="*/ 147008 w 147008"/>
                                  <a:gd name="connsiteY3" fmla="*/ 217557 h 425771"/>
                                  <a:gd name="connsiteX0" fmla="*/ 0 w 147008"/>
                                  <a:gd name="connsiteY0" fmla="*/ 218676 h 416286"/>
                                  <a:gd name="connsiteX1" fmla="*/ 37379 w 147008"/>
                                  <a:gd name="connsiteY1" fmla="*/ 1 h 416286"/>
                                  <a:gd name="connsiteX2" fmla="*/ 108221 w 147008"/>
                                  <a:gd name="connsiteY2" fmla="*/ 409811 h 416286"/>
                                  <a:gd name="connsiteX3" fmla="*/ 147008 w 147008"/>
                                  <a:gd name="connsiteY3" fmla="*/ 208072 h 416286"/>
                                  <a:gd name="connsiteX0" fmla="*/ 0 w 147008"/>
                                  <a:gd name="connsiteY0" fmla="*/ 219047 h 416657"/>
                                  <a:gd name="connsiteX1" fmla="*/ 37379 w 147008"/>
                                  <a:gd name="connsiteY1" fmla="*/ 372 h 416657"/>
                                  <a:gd name="connsiteX2" fmla="*/ 108221 w 147008"/>
                                  <a:gd name="connsiteY2" fmla="*/ 410182 h 416657"/>
                                  <a:gd name="connsiteX3" fmla="*/ 147008 w 147008"/>
                                  <a:gd name="connsiteY3" fmla="*/ 208443 h 416657"/>
                                  <a:gd name="connsiteX0" fmla="*/ 0 w 147008"/>
                                  <a:gd name="connsiteY0" fmla="*/ 218762 h 416372"/>
                                  <a:gd name="connsiteX1" fmla="*/ 37379 w 147008"/>
                                  <a:gd name="connsiteY1" fmla="*/ 87 h 416372"/>
                                  <a:gd name="connsiteX2" fmla="*/ 108221 w 147008"/>
                                  <a:gd name="connsiteY2" fmla="*/ 409897 h 416372"/>
                                  <a:gd name="connsiteX3" fmla="*/ 147008 w 147008"/>
                                  <a:gd name="connsiteY3" fmla="*/ 208158 h 416372"/>
                                  <a:gd name="connsiteX0" fmla="*/ 0 w 147008"/>
                                  <a:gd name="connsiteY0" fmla="*/ 218676 h 416286"/>
                                  <a:gd name="connsiteX1" fmla="*/ 37379 w 147008"/>
                                  <a:gd name="connsiteY1" fmla="*/ 1 h 416286"/>
                                  <a:gd name="connsiteX2" fmla="*/ 108221 w 147008"/>
                                  <a:gd name="connsiteY2" fmla="*/ 409811 h 416286"/>
                                  <a:gd name="connsiteX3" fmla="*/ 147008 w 147008"/>
                                  <a:gd name="connsiteY3" fmla="*/ 208072 h 416286"/>
                                  <a:gd name="connsiteX0" fmla="*/ 0 w 147008"/>
                                  <a:gd name="connsiteY0" fmla="*/ 218676 h 409812"/>
                                  <a:gd name="connsiteX1" fmla="*/ 37379 w 147008"/>
                                  <a:gd name="connsiteY1" fmla="*/ 1 h 409812"/>
                                  <a:gd name="connsiteX2" fmla="*/ 108221 w 147008"/>
                                  <a:gd name="connsiteY2" fmla="*/ 409811 h 409812"/>
                                  <a:gd name="connsiteX3" fmla="*/ 147008 w 147008"/>
                                  <a:gd name="connsiteY3" fmla="*/ 208072 h 409812"/>
                                  <a:gd name="connsiteX0" fmla="*/ 0 w 147008"/>
                                  <a:gd name="connsiteY0" fmla="*/ 218676 h 409812"/>
                                  <a:gd name="connsiteX1" fmla="*/ 37379 w 147008"/>
                                  <a:gd name="connsiteY1" fmla="*/ 1 h 409812"/>
                                  <a:gd name="connsiteX2" fmla="*/ 108221 w 147008"/>
                                  <a:gd name="connsiteY2" fmla="*/ 409811 h 409812"/>
                                  <a:gd name="connsiteX3" fmla="*/ 147008 w 147008"/>
                                  <a:gd name="connsiteY3" fmla="*/ 208072 h 409812"/>
                                  <a:gd name="connsiteX0" fmla="*/ 0 w 147008"/>
                                  <a:gd name="connsiteY0" fmla="*/ 218676 h 409812"/>
                                  <a:gd name="connsiteX1" fmla="*/ 37379 w 147008"/>
                                  <a:gd name="connsiteY1" fmla="*/ 1 h 409812"/>
                                  <a:gd name="connsiteX2" fmla="*/ 108221 w 147008"/>
                                  <a:gd name="connsiteY2" fmla="*/ 409811 h 409812"/>
                                  <a:gd name="connsiteX3" fmla="*/ 147008 w 147008"/>
                                  <a:gd name="connsiteY3" fmla="*/ 208072 h 409812"/>
                                  <a:gd name="connsiteX0" fmla="*/ 0 w 147008"/>
                                  <a:gd name="connsiteY0" fmla="*/ 218676 h 409812"/>
                                  <a:gd name="connsiteX1" fmla="*/ 37379 w 147008"/>
                                  <a:gd name="connsiteY1" fmla="*/ 1 h 409812"/>
                                  <a:gd name="connsiteX2" fmla="*/ 108221 w 147008"/>
                                  <a:gd name="connsiteY2" fmla="*/ 409811 h 409812"/>
                                  <a:gd name="connsiteX3" fmla="*/ 147008 w 147008"/>
                                  <a:gd name="connsiteY3" fmla="*/ 208072 h 409812"/>
                                  <a:gd name="connsiteX0" fmla="*/ 0 w 147008"/>
                                  <a:gd name="connsiteY0" fmla="*/ 218676 h 409812"/>
                                  <a:gd name="connsiteX1" fmla="*/ 37379 w 147008"/>
                                  <a:gd name="connsiteY1" fmla="*/ 1 h 409812"/>
                                  <a:gd name="connsiteX2" fmla="*/ 108221 w 147008"/>
                                  <a:gd name="connsiteY2" fmla="*/ 409811 h 409812"/>
                                  <a:gd name="connsiteX3" fmla="*/ 147008 w 147008"/>
                                  <a:gd name="connsiteY3" fmla="*/ 208072 h 409812"/>
                                  <a:gd name="connsiteX0" fmla="*/ 0 w 147008"/>
                                  <a:gd name="connsiteY0" fmla="*/ 218689 h 409825"/>
                                  <a:gd name="connsiteX1" fmla="*/ 37379 w 147008"/>
                                  <a:gd name="connsiteY1" fmla="*/ 14 h 409825"/>
                                  <a:gd name="connsiteX2" fmla="*/ 108221 w 147008"/>
                                  <a:gd name="connsiteY2" fmla="*/ 409824 h 409825"/>
                                  <a:gd name="connsiteX3" fmla="*/ 147008 w 147008"/>
                                  <a:gd name="connsiteY3" fmla="*/ 208085 h 409825"/>
                                  <a:gd name="connsiteX0" fmla="*/ 0 w 147008"/>
                                  <a:gd name="connsiteY0" fmla="*/ 218689 h 416381"/>
                                  <a:gd name="connsiteX1" fmla="*/ 37379 w 147008"/>
                                  <a:gd name="connsiteY1" fmla="*/ 14 h 416381"/>
                                  <a:gd name="connsiteX2" fmla="*/ 108221 w 147008"/>
                                  <a:gd name="connsiteY2" fmla="*/ 409824 h 416381"/>
                                  <a:gd name="connsiteX3" fmla="*/ 147008 w 147008"/>
                                  <a:gd name="connsiteY3" fmla="*/ 208085 h 416381"/>
                                  <a:gd name="connsiteX0" fmla="*/ 0 w 135553"/>
                                  <a:gd name="connsiteY0" fmla="*/ 220139 h 421645"/>
                                  <a:gd name="connsiteX1" fmla="*/ 25924 w 135553"/>
                                  <a:gd name="connsiteY1" fmla="*/ 5278 h 421645"/>
                                  <a:gd name="connsiteX2" fmla="*/ 96766 w 135553"/>
                                  <a:gd name="connsiteY2" fmla="*/ 415088 h 421645"/>
                                  <a:gd name="connsiteX3" fmla="*/ 135553 w 135553"/>
                                  <a:gd name="connsiteY3" fmla="*/ 213349 h 421645"/>
                                  <a:gd name="connsiteX0" fmla="*/ 0 w 135553"/>
                                  <a:gd name="connsiteY0" fmla="*/ 220139 h 422012"/>
                                  <a:gd name="connsiteX1" fmla="*/ 25924 w 135553"/>
                                  <a:gd name="connsiteY1" fmla="*/ 5278 h 422012"/>
                                  <a:gd name="connsiteX2" fmla="*/ 96766 w 135553"/>
                                  <a:gd name="connsiteY2" fmla="*/ 415088 h 422012"/>
                                  <a:gd name="connsiteX3" fmla="*/ 135553 w 135553"/>
                                  <a:gd name="connsiteY3" fmla="*/ 217159 h 422012"/>
                                </a:gdLst>
                                <a:ahLst/>
                                <a:cxnLst>
                                  <a:cxn ang="0">
                                    <a:pos x="connsiteX0" y="connsiteY0"/>
                                  </a:cxn>
                                  <a:cxn ang="0">
                                    <a:pos x="connsiteX1" y="connsiteY1"/>
                                  </a:cxn>
                                  <a:cxn ang="0">
                                    <a:pos x="connsiteX2" y="connsiteY2"/>
                                  </a:cxn>
                                  <a:cxn ang="0">
                                    <a:pos x="connsiteX3" y="connsiteY3"/>
                                  </a:cxn>
                                </a:cxnLst>
                                <a:rect l="l" t="t" r="r" b="b"/>
                                <a:pathLst>
                                  <a:path w="135553" h="422012">
                                    <a:moveTo>
                                      <a:pt x="0" y="220139"/>
                                    </a:moveTo>
                                    <a:cubicBezTo>
                                      <a:pt x="8877" y="95923"/>
                                      <a:pt x="9796" y="-27214"/>
                                      <a:pt x="25924" y="5278"/>
                                    </a:cubicBezTo>
                                    <a:cubicBezTo>
                                      <a:pt x="42052" y="37770"/>
                                      <a:pt x="78495" y="379775"/>
                                      <a:pt x="96766" y="415088"/>
                                    </a:cubicBezTo>
                                    <a:cubicBezTo>
                                      <a:pt x="115037" y="450401"/>
                                      <a:pt x="121317" y="345508"/>
                                      <a:pt x="135553" y="217159"/>
                                    </a:cubicBezTo>
                                  </a:path>
                                </a:pathLst>
                              </a:custGeom>
                              <a:noFill/>
                              <a:ln w="3175"/>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382" name="Freihandform 9"/>
                            <wps:cNvSpPr/>
                            <wps:spPr>
                              <a:xfrm>
                                <a:off x="114300" y="0"/>
                                <a:ext cx="57600" cy="720000"/>
                              </a:xfrm>
                              <a:custGeom>
                                <a:avLst/>
                                <a:gdLst>
                                  <a:gd name="connsiteX0" fmla="*/ 0 w 190919"/>
                                  <a:gd name="connsiteY0" fmla="*/ 417008 h 417008"/>
                                  <a:gd name="connsiteX1" fmla="*/ 60290 w 190919"/>
                                  <a:gd name="connsiteY1" fmla="*/ 1 h 417008"/>
                                  <a:gd name="connsiteX2" fmla="*/ 140677 w 190919"/>
                                  <a:gd name="connsiteY2" fmla="*/ 411984 h 417008"/>
                                  <a:gd name="connsiteX3" fmla="*/ 190919 w 190919"/>
                                  <a:gd name="connsiteY3" fmla="*/ 190920 h 417008"/>
                                  <a:gd name="connsiteX0" fmla="*/ 0 w 171827"/>
                                  <a:gd name="connsiteY0" fmla="*/ 229902 h 426276"/>
                                  <a:gd name="connsiteX1" fmla="*/ 41198 w 171827"/>
                                  <a:gd name="connsiteY1" fmla="*/ 9321 h 426276"/>
                                  <a:gd name="connsiteX2" fmla="*/ 121585 w 171827"/>
                                  <a:gd name="connsiteY2" fmla="*/ 421304 h 426276"/>
                                  <a:gd name="connsiteX3" fmla="*/ 171827 w 171827"/>
                                  <a:gd name="connsiteY3" fmla="*/ 200240 h 426276"/>
                                  <a:gd name="connsiteX0" fmla="*/ 0 w 147008"/>
                                  <a:gd name="connsiteY0" fmla="*/ 229902 h 427860"/>
                                  <a:gd name="connsiteX1" fmla="*/ 41198 w 147008"/>
                                  <a:gd name="connsiteY1" fmla="*/ 9321 h 427860"/>
                                  <a:gd name="connsiteX2" fmla="*/ 121585 w 147008"/>
                                  <a:gd name="connsiteY2" fmla="*/ 421304 h 427860"/>
                                  <a:gd name="connsiteX3" fmla="*/ 147008 w 147008"/>
                                  <a:gd name="connsiteY3" fmla="*/ 219298 h 427860"/>
                                  <a:gd name="connsiteX0" fmla="*/ 0 w 147008"/>
                                  <a:gd name="connsiteY0" fmla="*/ 229886 h 427589"/>
                                  <a:gd name="connsiteX1" fmla="*/ 41198 w 147008"/>
                                  <a:gd name="connsiteY1" fmla="*/ 9305 h 427589"/>
                                  <a:gd name="connsiteX2" fmla="*/ 108221 w 147008"/>
                                  <a:gd name="connsiteY2" fmla="*/ 421021 h 427589"/>
                                  <a:gd name="connsiteX3" fmla="*/ 147008 w 147008"/>
                                  <a:gd name="connsiteY3" fmla="*/ 219282 h 427589"/>
                                  <a:gd name="connsiteX0" fmla="*/ 0 w 147008"/>
                                  <a:gd name="connsiteY0" fmla="*/ 229886 h 421025"/>
                                  <a:gd name="connsiteX1" fmla="*/ 41198 w 147008"/>
                                  <a:gd name="connsiteY1" fmla="*/ 9305 h 421025"/>
                                  <a:gd name="connsiteX2" fmla="*/ 108221 w 147008"/>
                                  <a:gd name="connsiteY2" fmla="*/ 421021 h 421025"/>
                                  <a:gd name="connsiteX3" fmla="*/ 147008 w 147008"/>
                                  <a:gd name="connsiteY3" fmla="*/ 219282 h 421025"/>
                                  <a:gd name="connsiteX0" fmla="*/ 0 w 147008"/>
                                  <a:gd name="connsiteY0" fmla="*/ 228161 h 425771"/>
                                  <a:gd name="connsiteX1" fmla="*/ 37379 w 147008"/>
                                  <a:gd name="connsiteY1" fmla="*/ 9486 h 425771"/>
                                  <a:gd name="connsiteX2" fmla="*/ 108221 w 147008"/>
                                  <a:gd name="connsiteY2" fmla="*/ 419296 h 425771"/>
                                  <a:gd name="connsiteX3" fmla="*/ 147008 w 147008"/>
                                  <a:gd name="connsiteY3" fmla="*/ 217557 h 425771"/>
                                  <a:gd name="connsiteX0" fmla="*/ 0 w 147008"/>
                                  <a:gd name="connsiteY0" fmla="*/ 218676 h 416286"/>
                                  <a:gd name="connsiteX1" fmla="*/ 37379 w 147008"/>
                                  <a:gd name="connsiteY1" fmla="*/ 1 h 416286"/>
                                  <a:gd name="connsiteX2" fmla="*/ 108221 w 147008"/>
                                  <a:gd name="connsiteY2" fmla="*/ 409811 h 416286"/>
                                  <a:gd name="connsiteX3" fmla="*/ 147008 w 147008"/>
                                  <a:gd name="connsiteY3" fmla="*/ 208072 h 416286"/>
                                  <a:gd name="connsiteX0" fmla="*/ 0 w 147008"/>
                                  <a:gd name="connsiteY0" fmla="*/ 219047 h 416657"/>
                                  <a:gd name="connsiteX1" fmla="*/ 37379 w 147008"/>
                                  <a:gd name="connsiteY1" fmla="*/ 372 h 416657"/>
                                  <a:gd name="connsiteX2" fmla="*/ 108221 w 147008"/>
                                  <a:gd name="connsiteY2" fmla="*/ 410182 h 416657"/>
                                  <a:gd name="connsiteX3" fmla="*/ 147008 w 147008"/>
                                  <a:gd name="connsiteY3" fmla="*/ 208443 h 416657"/>
                                  <a:gd name="connsiteX0" fmla="*/ 0 w 147008"/>
                                  <a:gd name="connsiteY0" fmla="*/ 218762 h 416372"/>
                                  <a:gd name="connsiteX1" fmla="*/ 37379 w 147008"/>
                                  <a:gd name="connsiteY1" fmla="*/ 87 h 416372"/>
                                  <a:gd name="connsiteX2" fmla="*/ 108221 w 147008"/>
                                  <a:gd name="connsiteY2" fmla="*/ 409897 h 416372"/>
                                  <a:gd name="connsiteX3" fmla="*/ 147008 w 147008"/>
                                  <a:gd name="connsiteY3" fmla="*/ 208158 h 416372"/>
                                  <a:gd name="connsiteX0" fmla="*/ 0 w 147008"/>
                                  <a:gd name="connsiteY0" fmla="*/ 218676 h 416286"/>
                                  <a:gd name="connsiteX1" fmla="*/ 37379 w 147008"/>
                                  <a:gd name="connsiteY1" fmla="*/ 1 h 416286"/>
                                  <a:gd name="connsiteX2" fmla="*/ 108221 w 147008"/>
                                  <a:gd name="connsiteY2" fmla="*/ 409811 h 416286"/>
                                  <a:gd name="connsiteX3" fmla="*/ 147008 w 147008"/>
                                  <a:gd name="connsiteY3" fmla="*/ 208072 h 416286"/>
                                  <a:gd name="connsiteX0" fmla="*/ 0 w 147008"/>
                                  <a:gd name="connsiteY0" fmla="*/ 218676 h 409812"/>
                                  <a:gd name="connsiteX1" fmla="*/ 37379 w 147008"/>
                                  <a:gd name="connsiteY1" fmla="*/ 1 h 409812"/>
                                  <a:gd name="connsiteX2" fmla="*/ 108221 w 147008"/>
                                  <a:gd name="connsiteY2" fmla="*/ 409811 h 409812"/>
                                  <a:gd name="connsiteX3" fmla="*/ 147008 w 147008"/>
                                  <a:gd name="connsiteY3" fmla="*/ 208072 h 409812"/>
                                  <a:gd name="connsiteX0" fmla="*/ 0 w 147008"/>
                                  <a:gd name="connsiteY0" fmla="*/ 218676 h 409812"/>
                                  <a:gd name="connsiteX1" fmla="*/ 37379 w 147008"/>
                                  <a:gd name="connsiteY1" fmla="*/ 1 h 409812"/>
                                  <a:gd name="connsiteX2" fmla="*/ 108221 w 147008"/>
                                  <a:gd name="connsiteY2" fmla="*/ 409811 h 409812"/>
                                  <a:gd name="connsiteX3" fmla="*/ 147008 w 147008"/>
                                  <a:gd name="connsiteY3" fmla="*/ 208072 h 409812"/>
                                  <a:gd name="connsiteX0" fmla="*/ 0 w 147008"/>
                                  <a:gd name="connsiteY0" fmla="*/ 218676 h 409812"/>
                                  <a:gd name="connsiteX1" fmla="*/ 37379 w 147008"/>
                                  <a:gd name="connsiteY1" fmla="*/ 1 h 409812"/>
                                  <a:gd name="connsiteX2" fmla="*/ 108221 w 147008"/>
                                  <a:gd name="connsiteY2" fmla="*/ 409811 h 409812"/>
                                  <a:gd name="connsiteX3" fmla="*/ 147008 w 147008"/>
                                  <a:gd name="connsiteY3" fmla="*/ 208072 h 409812"/>
                                  <a:gd name="connsiteX0" fmla="*/ 0 w 147008"/>
                                  <a:gd name="connsiteY0" fmla="*/ 218676 h 409812"/>
                                  <a:gd name="connsiteX1" fmla="*/ 37379 w 147008"/>
                                  <a:gd name="connsiteY1" fmla="*/ 1 h 409812"/>
                                  <a:gd name="connsiteX2" fmla="*/ 108221 w 147008"/>
                                  <a:gd name="connsiteY2" fmla="*/ 409811 h 409812"/>
                                  <a:gd name="connsiteX3" fmla="*/ 147008 w 147008"/>
                                  <a:gd name="connsiteY3" fmla="*/ 208072 h 409812"/>
                                  <a:gd name="connsiteX0" fmla="*/ 0 w 147008"/>
                                  <a:gd name="connsiteY0" fmla="*/ 218676 h 409812"/>
                                  <a:gd name="connsiteX1" fmla="*/ 37379 w 147008"/>
                                  <a:gd name="connsiteY1" fmla="*/ 1 h 409812"/>
                                  <a:gd name="connsiteX2" fmla="*/ 108221 w 147008"/>
                                  <a:gd name="connsiteY2" fmla="*/ 409811 h 409812"/>
                                  <a:gd name="connsiteX3" fmla="*/ 147008 w 147008"/>
                                  <a:gd name="connsiteY3" fmla="*/ 208072 h 409812"/>
                                  <a:gd name="connsiteX0" fmla="*/ 0 w 147008"/>
                                  <a:gd name="connsiteY0" fmla="*/ 218689 h 409825"/>
                                  <a:gd name="connsiteX1" fmla="*/ 37379 w 147008"/>
                                  <a:gd name="connsiteY1" fmla="*/ 14 h 409825"/>
                                  <a:gd name="connsiteX2" fmla="*/ 108221 w 147008"/>
                                  <a:gd name="connsiteY2" fmla="*/ 409824 h 409825"/>
                                  <a:gd name="connsiteX3" fmla="*/ 147008 w 147008"/>
                                  <a:gd name="connsiteY3" fmla="*/ 208085 h 409825"/>
                                  <a:gd name="connsiteX0" fmla="*/ 0 w 147008"/>
                                  <a:gd name="connsiteY0" fmla="*/ 218689 h 416381"/>
                                  <a:gd name="connsiteX1" fmla="*/ 37379 w 147008"/>
                                  <a:gd name="connsiteY1" fmla="*/ 14 h 416381"/>
                                  <a:gd name="connsiteX2" fmla="*/ 108221 w 147008"/>
                                  <a:gd name="connsiteY2" fmla="*/ 409824 h 416381"/>
                                  <a:gd name="connsiteX3" fmla="*/ 147008 w 147008"/>
                                  <a:gd name="connsiteY3" fmla="*/ 208085 h 416381"/>
                                  <a:gd name="connsiteX0" fmla="*/ 0 w 135553"/>
                                  <a:gd name="connsiteY0" fmla="*/ 220139 h 421645"/>
                                  <a:gd name="connsiteX1" fmla="*/ 25924 w 135553"/>
                                  <a:gd name="connsiteY1" fmla="*/ 5278 h 421645"/>
                                  <a:gd name="connsiteX2" fmla="*/ 96766 w 135553"/>
                                  <a:gd name="connsiteY2" fmla="*/ 415088 h 421645"/>
                                  <a:gd name="connsiteX3" fmla="*/ 135553 w 135553"/>
                                  <a:gd name="connsiteY3" fmla="*/ 213349 h 421645"/>
                                  <a:gd name="connsiteX0" fmla="*/ 0 w 135553"/>
                                  <a:gd name="connsiteY0" fmla="*/ 220139 h 422012"/>
                                  <a:gd name="connsiteX1" fmla="*/ 25924 w 135553"/>
                                  <a:gd name="connsiteY1" fmla="*/ 5278 h 422012"/>
                                  <a:gd name="connsiteX2" fmla="*/ 96766 w 135553"/>
                                  <a:gd name="connsiteY2" fmla="*/ 415088 h 422012"/>
                                  <a:gd name="connsiteX3" fmla="*/ 135553 w 135553"/>
                                  <a:gd name="connsiteY3" fmla="*/ 217159 h 422012"/>
                                </a:gdLst>
                                <a:ahLst/>
                                <a:cxnLst>
                                  <a:cxn ang="0">
                                    <a:pos x="connsiteX0" y="connsiteY0"/>
                                  </a:cxn>
                                  <a:cxn ang="0">
                                    <a:pos x="connsiteX1" y="connsiteY1"/>
                                  </a:cxn>
                                  <a:cxn ang="0">
                                    <a:pos x="connsiteX2" y="connsiteY2"/>
                                  </a:cxn>
                                  <a:cxn ang="0">
                                    <a:pos x="connsiteX3" y="connsiteY3"/>
                                  </a:cxn>
                                </a:cxnLst>
                                <a:rect l="l" t="t" r="r" b="b"/>
                                <a:pathLst>
                                  <a:path w="135553" h="422012">
                                    <a:moveTo>
                                      <a:pt x="0" y="220139"/>
                                    </a:moveTo>
                                    <a:cubicBezTo>
                                      <a:pt x="8877" y="95923"/>
                                      <a:pt x="9796" y="-27214"/>
                                      <a:pt x="25924" y="5278"/>
                                    </a:cubicBezTo>
                                    <a:cubicBezTo>
                                      <a:pt x="42052" y="37770"/>
                                      <a:pt x="78495" y="379775"/>
                                      <a:pt x="96766" y="415088"/>
                                    </a:cubicBezTo>
                                    <a:cubicBezTo>
                                      <a:pt x="115037" y="450401"/>
                                      <a:pt x="121317" y="345508"/>
                                      <a:pt x="135553" y="217159"/>
                                    </a:cubicBezTo>
                                  </a:path>
                                </a:pathLst>
                              </a:custGeom>
                              <a:noFill/>
                              <a:ln w="3175"/>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384" name="Freihandform 32"/>
                            <wps:cNvSpPr/>
                            <wps:spPr>
                              <a:xfrm>
                                <a:off x="173355" y="0"/>
                                <a:ext cx="57600" cy="720000"/>
                              </a:xfrm>
                              <a:custGeom>
                                <a:avLst/>
                                <a:gdLst>
                                  <a:gd name="connsiteX0" fmla="*/ 0 w 190919"/>
                                  <a:gd name="connsiteY0" fmla="*/ 417008 h 417008"/>
                                  <a:gd name="connsiteX1" fmla="*/ 60290 w 190919"/>
                                  <a:gd name="connsiteY1" fmla="*/ 1 h 417008"/>
                                  <a:gd name="connsiteX2" fmla="*/ 140677 w 190919"/>
                                  <a:gd name="connsiteY2" fmla="*/ 411984 h 417008"/>
                                  <a:gd name="connsiteX3" fmla="*/ 190919 w 190919"/>
                                  <a:gd name="connsiteY3" fmla="*/ 190920 h 417008"/>
                                  <a:gd name="connsiteX0" fmla="*/ 0 w 171827"/>
                                  <a:gd name="connsiteY0" fmla="*/ 229902 h 426276"/>
                                  <a:gd name="connsiteX1" fmla="*/ 41198 w 171827"/>
                                  <a:gd name="connsiteY1" fmla="*/ 9321 h 426276"/>
                                  <a:gd name="connsiteX2" fmla="*/ 121585 w 171827"/>
                                  <a:gd name="connsiteY2" fmla="*/ 421304 h 426276"/>
                                  <a:gd name="connsiteX3" fmla="*/ 171827 w 171827"/>
                                  <a:gd name="connsiteY3" fmla="*/ 200240 h 426276"/>
                                  <a:gd name="connsiteX0" fmla="*/ 0 w 147008"/>
                                  <a:gd name="connsiteY0" fmla="*/ 229902 h 427860"/>
                                  <a:gd name="connsiteX1" fmla="*/ 41198 w 147008"/>
                                  <a:gd name="connsiteY1" fmla="*/ 9321 h 427860"/>
                                  <a:gd name="connsiteX2" fmla="*/ 121585 w 147008"/>
                                  <a:gd name="connsiteY2" fmla="*/ 421304 h 427860"/>
                                  <a:gd name="connsiteX3" fmla="*/ 147008 w 147008"/>
                                  <a:gd name="connsiteY3" fmla="*/ 219298 h 427860"/>
                                  <a:gd name="connsiteX0" fmla="*/ 0 w 147008"/>
                                  <a:gd name="connsiteY0" fmla="*/ 229886 h 427589"/>
                                  <a:gd name="connsiteX1" fmla="*/ 41198 w 147008"/>
                                  <a:gd name="connsiteY1" fmla="*/ 9305 h 427589"/>
                                  <a:gd name="connsiteX2" fmla="*/ 108221 w 147008"/>
                                  <a:gd name="connsiteY2" fmla="*/ 421021 h 427589"/>
                                  <a:gd name="connsiteX3" fmla="*/ 147008 w 147008"/>
                                  <a:gd name="connsiteY3" fmla="*/ 219282 h 427589"/>
                                  <a:gd name="connsiteX0" fmla="*/ 0 w 147008"/>
                                  <a:gd name="connsiteY0" fmla="*/ 229886 h 421025"/>
                                  <a:gd name="connsiteX1" fmla="*/ 41198 w 147008"/>
                                  <a:gd name="connsiteY1" fmla="*/ 9305 h 421025"/>
                                  <a:gd name="connsiteX2" fmla="*/ 108221 w 147008"/>
                                  <a:gd name="connsiteY2" fmla="*/ 421021 h 421025"/>
                                  <a:gd name="connsiteX3" fmla="*/ 147008 w 147008"/>
                                  <a:gd name="connsiteY3" fmla="*/ 219282 h 421025"/>
                                  <a:gd name="connsiteX0" fmla="*/ 0 w 147008"/>
                                  <a:gd name="connsiteY0" fmla="*/ 228161 h 425771"/>
                                  <a:gd name="connsiteX1" fmla="*/ 37379 w 147008"/>
                                  <a:gd name="connsiteY1" fmla="*/ 9486 h 425771"/>
                                  <a:gd name="connsiteX2" fmla="*/ 108221 w 147008"/>
                                  <a:gd name="connsiteY2" fmla="*/ 419296 h 425771"/>
                                  <a:gd name="connsiteX3" fmla="*/ 147008 w 147008"/>
                                  <a:gd name="connsiteY3" fmla="*/ 217557 h 425771"/>
                                  <a:gd name="connsiteX0" fmla="*/ 0 w 147008"/>
                                  <a:gd name="connsiteY0" fmla="*/ 218676 h 416286"/>
                                  <a:gd name="connsiteX1" fmla="*/ 37379 w 147008"/>
                                  <a:gd name="connsiteY1" fmla="*/ 1 h 416286"/>
                                  <a:gd name="connsiteX2" fmla="*/ 108221 w 147008"/>
                                  <a:gd name="connsiteY2" fmla="*/ 409811 h 416286"/>
                                  <a:gd name="connsiteX3" fmla="*/ 147008 w 147008"/>
                                  <a:gd name="connsiteY3" fmla="*/ 208072 h 416286"/>
                                  <a:gd name="connsiteX0" fmla="*/ 0 w 147008"/>
                                  <a:gd name="connsiteY0" fmla="*/ 219047 h 416657"/>
                                  <a:gd name="connsiteX1" fmla="*/ 37379 w 147008"/>
                                  <a:gd name="connsiteY1" fmla="*/ 372 h 416657"/>
                                  <a:gd name="connsiteX2" fmla="*/ 108221 w 147008"/>
                                  <a:gd name="connsiteY2" fmla="*/ 410182 h 416657"/>
                                  <a:gd name="connsiteX3" fmla="*/ 147008 w 147008"/>
                                  <a:gd name="connsiteY3" fmla="*/ 208443 h 416657"/>
                                  <a:gd name="connsiteX0" fmla="*/ 0 w 147008"/>
                                  <a:gd name="connsiteY0" fmla="*/ 218762 h 416372"/>
                                  <a:gd name="connsiteX1" fmla="*/ 37379 w 147008"/>
                                  <a:gd name="connsiteY1" fmla="*/ 87 h 416372"/>
                                  <a:gd name="connsiteX2" fmla="*/ 108221 w 147008"/>
                                  <a:gd name="connsiteY2" fmla="*/ 409897 h 416372"/>
                                  <a:gd name="connsiteX3" fmla="*/ 147008 w 147008"/>
                                  <a:gd name="connsiteY3" fmla="*/ 208158 h 416372"/>
                                  <a:gd name="connsiteX0" fmla="*/ 0 w 147008"/>
                                  <a:gd name="connsiteY0" fmla="*/ 218676 h 416286"/>
                                  <a:gd name="connsiteX1" fmla="*/ 37379 w 147008"/>
                                  <a:gd name="connsiteY1" fmla="*/ 1 h 416286"/>
                                  <a:gd name="connsiteX2" fmla="*/ 108221 w 147008"/>
                                  <a:gd name="connsiteY2" fmla="*/ 409811 h 416286"/>
                                  <a:gd name="connsiteX3" fmla="*/ 147008 w 147008"/>
                                  <a:gd name="connsiteY3" fmla="*/ 208072 h 416286"/>
                                  <a:gd name="connsiteX0" fmla="*/ 0 w 147008"/>
                                  <a:gd name="connsiteY0" fmla="*/ 218676 h 409812"/>
                                  <a:gd name="connsiteX1" fmla="*/ 37379 w 147008"/>
                                  <a:gd name="connsiteY1" fmla="*/ 1 h 409812"/>
                                  <a:gd name="connsiteX2" fmla="*/ 108221 w 147008"/>
                                  <a:gd name="connsiteY2" fmla="*/ 409811 h 409812"/>
                                  <a:gd name="connsiteX3" fmla="*/ 147008 w 147008"/>
                                  <a:gd name="connsiteY3" fmla="*/ 208072 h 409812"/>
                                  <a:gd name="connsiteX0" fmla="*/ 0 w 147008"/>
                                  <a:gd name="connsiteY0" fmla="*/ 218676 h 409812"/>
                                  <a:gd name="connsiteX1" fmla="*/ 37379 w 147008"/>
                                  <a:gd name="connsiteY1" fmla="*/ 1 h 409812"/>
                                  <a:gd name="connsiteX2" fmla="*/ 108221 w 147008"/>
                                  <a:gd name="connsiteY2" fmla="*/ 409811 h 409812"/>
                                  <a:gd name="connsiteX3" fmla="*/ 147008 w 147008"/>
                                  <a:gd name="connsiteY3" fmla="*/ 208072 h 409812"/>
                                  <a:gd name="connsiteX0" fmla="*/ 0 w 147008"/>
                                  <a:gd name="connsiteY0" fmla="*/ 218676 h 409812"/>
                                  <a:gd name="connsiteX1" fmla="*/ 37379 w 147008"/>
                                  <a:gd name="connsiteY1" fmla="*/ 1 h 409812"/>
                                  <a:gd name="connsiteX2" fmla="*/ 108221 w 147008"/>
                                  <a:gd name="connsiteY2" fmla="*/ 409811 h 409812"/>
                                  <a:gd name="connsiteX3" fmla="*/ 147008 w 147008"/>
                                  <a:gd name="connsiteY3" fmla="*/ 208072 h 409812"/>
                                  <a:gd name="connsiteX0" fmla="*/ 0 w 147008"/>
                                  <a:gd name="connsiteY0" fmla="*/ 218676 h 409812"/>
                                  <a:gd name="connsiteX1" fmla="*/ 37379 w 147008"/>
                                  <a:gd name="connsiteY1" fmla="*/ 1 h 409812"/>
                                  <a:gd name="connsiteX2" fmla="*/ 108221 w 147008"/>
                                  <a:gd name="connsiteY2" fmla="*/ 409811 h 409812"/>
                                  <a:gd name="connsiteX3" fmla="*/ 147008 w 147008"/>
                                  <a:gd name="connsiteY3" fmla="*/ 208072 h 409812"/>
                                  <a:gd name="connsiteX0" fmla="*/ 0 w 147008"/>
                                  <a:gd name="connsiteY0" fmla="*/ 218676 h 409812"/>
                                  <a:gd name="connsiteX1" fmla="*/ 37379 w 147008"/>
                                  <a:gd name="connsiteY1" fmla="*/ 1 h 409812"/>
                                  <a:gd name="connsiteX2" fmla="*/ 108221 w 147008"/>
                                  <a:gd name="connsiteY2" fmla="*/ 409811 h 409812"/>
                                  <a:gd name="connsiteX3" fmla="*/ 147008 w 147008"/>
                                  <a:gd name="connsiteY3" fmla="*/ 208072 h 409812"/>
                                  <a:gd name="connsiteX0" fmla="*/ 0 w 147008"/>
                                  <a:gd name="connsiteY0" fmla="*/ 218689 h 409825"/>
                                  <a:gd name="connsiteX1" fmla="*/ 37379 w 147008"/>
                                  <a:gd name="connsiteY1" fmla="*/ 14 h 409825"/>
                                  <a:gd name="connsiteX2" fmla="*/ 108221 w 147008"/>
                                  <a:gd name="connsiteY2" fmla="*/ 409824 h 409825"/>
                                  <a:gd name="connsiteX3" fmla="*/ 147008 w 147008"/>
                                  <a:gd name="connsiteY3" fmla="*/ 208085 h 409825"/>
                                  <a:gd name="connsiteX0" fmla="*/ 0 w 147008"/>
                                  <a:gd name="connsiteY0" fmla="*/ 218689 h 416381"/>
                                  <a:gd name="connsiteX1" fmla="*/ 37379 w 147008"/>
                                  <a:gd name="connsiteY1" fmla="*/ 14 h 416381"/>
                                  <a:gd name="connsiteX2" fmla="*/ 108221 w 147008"/>
                                  <a:gd name="connsiteY2" fmla="*/ 409824 h 416381"/>
                                  <a:gd name="connsiteX3" fmla="*/ 147008 w 147008"/>
                                  <a:gd name="connsiteY3" fmla="*/ 208085 h 416381"/>
                                  <a:gd name="connsiteX0" fmla="*/ 0 w 135553"/>
                                  <a:gd name="connsiteY0" fmla="*/ 220139 h 421645"/>
                                  <a:gd name="connsiteX1" fmla="*/ 25924 w 135553"/>
                                  <a:gd name="connsiteY1" fmla="*/ 5278 h 421645"/>
                                  <a:gd name="connsiteX2" fmla="*/ 96766 w 135553"/>
                                  <a:gd name="connsiteY2" fmla="*/ 415088 h 421645"/>
                                  <a:gd name="connsiteX3" fmla="*/ 135553 w 135553"/>
                                  <a:gd name="connsiteY3" fmla="*/ 213349 h 421645"/>
                                  <a:gd name="connsiteX0" fmla="*/ 0 w 135553"/>
                                  <a:gd name="connsiteY0" fmla="*/ 220139 h 422012"/>
                                  <a:gd name="connsiteX1" fmla="*/ 25924 w 135553"/>
                                  <a:gd name="connsiteY1" fmla="*/ 5278 h 422012"/>
                                  <a:gd name="connsiteX2" fmla="*/ 96766 w 135553"/>
                                  <a:gd name="connsiteY2" fmla="*/ 415088 h 422012"/>
                                  <a:gd name="connsiteX3" fmla="*/ 135553 w 135553"/>
                                  <a:gd name="connsiteY3" fmla="*/ 217159 h 422012"/>
                                </a:gdLst>
                                <a:ahLst/>
                                <a:cxnLst>
                                  <a:cxn ang="0">
                                    <a:pos x="connsiteX0" y="connsiteY0"/>
                                  </a:cxn>
                                  <a:cxn ang="0">
                                    <a:pos x="connsiteX1" y="connsiteY1"/>
                                  </a:cxn>
                                  <a:cxn ang="0">
                                    <a:pos x="connsiteX2" y="connsiteY2"/>
                                  </a:cxn>
                                  <a:cxn ang="0">
                                    <a:pos x="connsiteX3" y="connsiteY3"/>
                                  </a:cxn>
                                </a:cxnLst>
                                <a:rect l="l" t="t" r="r" b="b"/>
                                <a:pathLst>
                                  <a:path w="135553" h="422012">
                                    <a:moveTo>
                                      <a:pt x="0" y="220139"/>
                                    </a:moveTo>
                                    <a:cubicBezTo>
                                      <a:pt x="8877" y="95923"/>
                                      <a:pt x="9796" y="-27214"/>
                                      <a:pt x="25924" y="5278"/>
                                    </a:cubicBezTo>
                                    <a:cubicBezTo>
                                      <a:pt x="42052" y="37770"/>
                                      <a:pt x="78495" y="379775"/>
                                      <a:pt x="96766" y="415088"/>
                                    </a:cubicBezTo>
                                    <a:cubicBezTo>
                                      <a:pt x="115037" y="450401"/>
                                      <a:pt x="121317" y="345508"/>
                                      <a:pt x="135553" y="217159"/>
                                    </a:cubicBezTo>
                                  </a:path>
                                </a:pathLst>
                              </a:custGeom>
                              <a:noFill/>
                              <a:ln w="3175"/>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385" name="Freihandform 37"/>
                            <wps:cNvSpPr/>
                            <wps:spPr>
                              <a:xfrm>
                                <a:off x="57150" y="0"/>
                                <a:ext cx="57600" cy="720000"/>
                              </a:xfrm>
                              <a:custGeom>
                                <a:avLst/>
                                <a:gdLst>
                                  <a:gd name="connsiteX0" fmla="*/ 0 w 190919"/>
                                  <a:gd name="connsiteY0" fmla="*/ 417008 h 417008"/>
                                  <a:gd name="connsiteX1" fmla="*/ 60290 w 190919"/>
                                  <a:gd name="connsiteY1" fmla="*/ 1 h 417008"/>
                                  <a:gd name="connsiteX2" fmla="*/ 140677 w 190919"/>
                                  <a:gd name="connsiteY2" fmla="*/ 411984 h 417008"/>
                                  <a:gd name="connsiteX3" fmla="*/ 190919 w 190919"/>
                                  <a:gd name="connsiteY3" fmla="*/ 190920 h 417008"/>
                                  <a:gd name="connsiteX0" fmla="*/ 0 w 171827"/>
                                  <a:gd name="connsiteY0" fmla="*/ 229902 h 426276"/>
                                  <a:gd name="connsiteX1" fmla="*/ 41198 w 171827"/>
                                  <a:gd name="connsiteY1" fmla="*/ 9321 h 426276"/>
                                  <a:gd name="connsiteX2" fmla="*/ 121585 w 171827"/>
                                  <a:gd name="connsiteY2" fmla="*/ 421304 h 426276"/>
                                  <a:gd name="connsiteX3" fmla="*/ 171827 w 171827"/>
                                  <a:gd name="connsiteY3" fmla="*/ 200240 h 426276"/>
                                  <a:gd name="connsiteX0" fmla="*/ 0 w 147008"/>
                                  <a:gd name="connsiteY0" fmla="*/ 229902 h 427860"/>
                                  <a:gd name="connsiteX1" fmla="*/ 41198 w 147008"/>
                                  <a:gd name="connsiteY1" fmla="*/ 9321 h 427860"/>
                                  <a:gd name="connsiteX2" fmla="*/ 121585 w 147008"/>
                                  <a:gd name="connsiteY2" fmla="*/ 421304 h 427860"/>
                                  <a:gd name="connsiteX3" fmla="*/ 147008 w 147008"/>
                                  <a:gd name="connsiteY3" fmla="*/ 219298 h 427860"/>
                                  <a:gd name="connsiteX0" fmla="*/ 0 w 147008"/>
                                  <a:gd name="connsiteY0" fmla="*/ 229886 h 427589"/>
                                  <a:gd name="connsiteX1" fmla="*/ 41198 w 147008"/>
                                  <a:gd name="connsiteY1" fmla="*/ 9305 h 427589"/>
                                  <a:gd name="connsiteX2" fmla="*/ 108221 w 147008"/>
                                  <a:gd name="connsiteY2" fmla="*/ 421021 h 427589"/>
                                  <a:gd name="connsiteX3" fmla="*/ 147008 w 147008"/>
                                  <a:gd name="connsiteY3" fmla="*/ 219282 h 427589"/>
                                  <a:gd name="connsiteX0" fmla="*/ 0 w 147008"/>
                                  <a:gd name="connsiteY0" fmla="*/ 229886 h 421025"/>
                                  <a:gd name="connsiteX1" fmla="*/ 41198 w 147008"/>
                                  <a:gd name="connsiteY1" fmla="*/ 9305 h 421025"/>
                                  <a:gd name="connsiteX2" fmla="*/ 108221 w 147008"/>
                                  <a:gd name="connsiteY2" fmla="*/ 421021 h 421025"/>
                                  <a:gd name="connsiteX3" fmla="*/ 147008 w 147008"/>
                                  <a:gd name="connsiteY3" fmla="*/ 219282 h 421025"/>
                                  <a:gd name="connsiteX0" fmla="*/ 0 w 147008"/>
                                  <a:gd name="connsiteY0" fmla="*/ 228161 h 425771"/>
                                  <a:gd name="connsiteX1" fmla="*/ 37379 w 147008"/>
                                  <a:gd name="connsiteY1" fmla="*/ 9486 h 425771"/>
                                  <a:gd name="connsiteX2" fmla="*/ 108221 w 147008"/>
                                  <a:gd name="connsiteY2" fmla="*/ 419296 h 425771"/>
                                  <a:gd name="connsiteX3" fmla="*/ 147008 w 147008"/>
                                  <a:gd name="connsiteY3" fmla="*/ 217557 h 425771"/>
                                  <a:gd name="connsiteX0" fmla="*/ 0 w 147008"/>
                                  <a:gd name="connsiteY0" fmla="*/ 218676 h 416286"/>
                                  <a:gd name="connsiteX1" fmla="*/ 37379 w 147008"/>
                                  <a:gd name="connsiteY1" fmla="*/ 1 h 416286"/>
                                  <a:gd name="connsiteX2" fmla="*/ 108221 w 147008"/>
                                  <a:gd name="connsiteY2" fmla="*/ 409811 h 416286"/>
                                  <a:gd name="connsiteX3" fmla="*/ 147008 w 147008"/>
                                  <a:gd name="connsiteY3" fmla="*/ 208072 h 416286"/>
                                  <a:gd name="connsiteX0" fmla="*/ 0 w 147008"/>
                                  <a:gd name="connsiteY0" fmla="*/ 219047 h 416657"/>
                                  <a:gd name="connsiteX1" fmla="*/ 37379 w 147008"/>
                                  <a:gd name="connsiteY1" fmla="*/ 372 h 416657"/>
                                  <a:gd name="connsiteX2" fmla="*/ 108221 w 147008"/>
                                  <a:gd name="connsiteY2" fmla="*/ 410182 h 416657"/>
                                  <a:gd name="connsiteX3" fmla="*/ 147008 w 147008"/>
                                  <a:gd name="connsiteY3" fmla="*/ 208443 h 416657"/>
                                  <a:gd name="connsiteX0" fmla="*/ 0 w 147008"/>
                                  <a:gd name="connsiteY0" fmla="*/ 218762 h 416372"/>
                                  <a:gd name="connsiteX1" fmla="*/ 37379 w 147008"/>
                                  <a:gd name="connsiteY1" fmla="*/ 87 h 416372"/>
                                  <a:gd name="connsiteX2" fmla="*/ 108221 w 147008"/>
                                  <a:gd name="connsiteY2" fmla="*/ 409897 h 416372"/>
                                  <a:gd name="connsiteX3" fmla="*/ 147008 w 147008"/>
                                  <a:gd name="connsiteY3" fmla="*/ 208158 h 416372"/>
                                  <a:gd name="connsiteX0" fmla="*/ 0 w 147008"/>
                                  <a:gd name="connsiteY0" fmla="*/ 218676 h 416286"/>
                                  <a:gd name="connsiteX1" fmla="*/ 37379 w 147008"/>
                                  <a:gd name="connsiteY1" fmla="*/ 1 h 416286"/>
                                  <a:gd name="connsiteX2" fmla="*/ 108221 w 147008"/>
                                  <a:gd name="connsiteY2" fmla="*/ 409811 h 416286"/>
                                  <a:gd name="connsiteX3" fmla="*/ 147008 w 147008"/>
                                  <a:gd name="connsiteY3" fmla="*/ 208072 h 416286"/>
                                  <a:gd name="connsiteX0" fmla="*/ 0 w 147008"/>
                                  <a:gd name="connsiteY0" fmla="*/ 218676 h 409812"/>
                                  <a:gd name="connsiteX1" fmla="*/ 37379 w 147008"/>
                                  <a:gd name="connsiteY1" fmla="*/ 1 h 409812"/>
                                  <a:gd name="connsiteX2" fmla="*/ 108221 w 147008"/>
                                  <a:gd name="connsiteY2" fmla="*/ 409811 h 409812"/>
                                  <a:gd name="connsiteX3" fmla="*/ 147008 w 147008"/>
                                  <a:gd name="connsiteY3" fmla="*/ 208072 h 409812"/>
                                  <a:gd name="connsiteX0" fmla="*/ 0 w 147008"/>
                                  <a:gd name="connsiteY0" fmla="*/ 218676 h 409812"/>
                                  <a:gd name="connsiteX1" fmla="*/ 37379 w 147008"/>
                                  <a:gd name="connsiteY1" fmla="*/ 1 h 409812"/>
                                  <a:gd name="connsiteX2" fmla="*/ 108221 w 147008"/>
                                  <a:gd name="connsiteY2" fmla="*/ 409811 h 409812"/>
                                  <a:gd name="connsiteX3" fmla="*/ 147008 w 147008"/>
                                  <a:gd name="connsiteY3" fmla="*/ 208072 h 409812"/>
                                  <a:gd name="connsiteX0" fmla="*/ 0 w 147008"/>
                                  <a:gd name="connsiteY0" fmla="*/ 218676 h 409812"/>
                                  <a:gd name="connsiteX1" fmla="*/ 37379 w 147008"/>
                                  <a:gd name="connsiteY1" fmla="*/ 1 h 409812"/>
                                  <a:gd name="connsiteX2" fmla="*/ 108221 w 147008"/>
                                  <a:gd name="connsiteY2" fmla="*/ 409811 h 409812"/>
                                  <a:gd name="connsiteX3" fmla="*/ 147008 w 147008"/>
                                  <a:gd name="connsiteY3" fmla="*/ 208072 h 409812"/>
                                  <a:gd name="connsiteX0" fmla="*/ 0 w 147008"/>
                                  <a:gd name="connsiteY0" fmla="*/ 218676 h 409812"/>
                                  <a:gd name="connsiteX1" fmla="*/ 37379 w 147008"/>
                                  <a:gd name="connsiteY1" fmla="*/ 1 h 409812"/>
                                  <a:gd name="connsiteX2" fmla="*/ 108221 w 147008"/>
                                  <a:gd name="connsiteY2" fmla="*/ 409811 h 409812"/>
                                  <a:gd name="connsiteX3" fmla="*/ 147008 w 147008"/>
                                  <a:gd name="connsiteY3" fmla="*/ 208072 h 409812"/>
                                  <a:gd name="connsiteX0" fmla="*/ 0 w 147008"/>
                                  <a:gd name="connsiteY0" fmla="*/ 218676 h 409812"/>
                                  <a:gd name="connsiteX1" fmla="*/ 37379 w 147008"/>
                                  <a:gd name="connsiteY1" fmla="*/ 1 h 409812"/>
                                  <a:gd name="connsiteX2" fmla="*/ 108221 w 147008"/>
                                  <a:gd name="connsiteY2" fmla="*/ 409811 h 409812"/>
                                  <a:gd name="connsiteX3" fmla="*/ 147008 w 147008"/>
                                  <a:gd name="connsiteY3" fmla="*/ 208072 h 409812"/>
                                  <a:gd name="connsiteX0" fmla="*/ 0 w 147008"/>
                                  <a:gd name="connsiteY0" fmla="*/ 218689 h 409825"/>
                                  <a:gd name="connsiteX1" fmla="*/ 37379 w 147008"/>
                                  <a:gd name="connsiteY1" fmla="*/ 14 h 409825"/>
                                  <a:gd name="connsiteX2" fmla="*/ 108221 w 147008"/>
                                  <a:gd name="connsiteY2" fmla="*/ 409824 h 409825"/>
                                  <a:gd name="connsiteX3" fmla="*/ 147008 w 147008"/>
                                  <a:gd name="connsiteY3" fmla="*/ 208085 h 409825"/>
                                  <a:gd name="connsiteX0" fmla="*/ 0 w 147008"/>
                                  <a:gd name="connsiteY0" fmla="*/ 218689 h 416381"/>
                                  <a:gd name="connsiteX1" fmla="*/ 37379 w 147008"/>
                                  <a:gd name="connsiteY1" fmla="*/ 14 h 416381"/>
                                  <a:gd name="connsiteX2" fmla="*/ 108221 w 147008"/>
                                  <a:gd name="connsiteY2" fmla="*/ 409824 h 416381"/>
                                  <a:gd name="connsiteX3" fmla="*/ 147008 w 147008"/>
                                  <a:gd name="connsiteY3" fmla="*/ 208085 h 416381"/>
                                  <a:gd name="connsiteX0" fmla="*/ 0 w 135553"/>
                                  <a:gd name="connsiteY0" fmla="*/ 220139 h 421645"/>
                                  <a:gd name="connsiteX1" fmla="*/ 25924 w 135553"/>
                                  <a:gd name="connsiteY1" fmla="*/ 5278 h 421645"/>
                                  <a:gd name="connsiteX2" fmla="*/ 96766 w 135553"/>
                                  <a:gd name="connsiteY2" fmla="*/ 415088 h 421645"/>
                                  <a:gd name="connsiteX3" fmla="*/ 135553 w 135553"/>
                                  <a:gd name="connsiteY3" fmla="*/ 213349 h 421645"/>
                                  <a:gd name="connsiteX0" fmla="*/ 0 w 135553"/>
                                  <a:gd name="connsiteY0" fmla="*/ 220139 h 422012"/>
                                  <a:gd name="connsiteX1" fmla="*/ 25924 w 135553"/>
                                  <a:gd name="connsiteY1" fmla="*/ 5278 h 422012"/>
                                  <a:gd name="connsiteX2" fmla="*/ 96766 w 135553"/>
                                  <a:gd name="connsiteY2" fmla="*/ 415088 h 422012"/>
                                  <a:gd name="connsiteX3" fmla="*/ 135553 w 135553"/>
                                  <a:gd name="connsiteY3" fmla="*/ 217159 h 422012"/>
                                </a:gdLst>
                                <a:ahLst/>
                                <a:cxnLst>
                                  <a:cxn ang="0">
                                    <a:pos x="connsiteX0" y="connsiteY0"/>
                                  </a:cxn>
                                  <a:cxn ang="0">
                                    <a:pos x="connsiteX1" y="connsiteY1"/>
                                  </a:cxn>
                                  <a:cxn ang="0">
                                    <a:pos x="connsiteX2" y="connsiteY2"/>
                                  </a:cxn>
                                  <a:cxn ang="0">
                                    <a:pos x="connsiteX3" y="connsiteY3"/>
                                  </a:cxn>
                                </a:cxnLst>
                                <a:rect l="l" t="t" r="r" b="b"/>
                                <a:pathLst>
                                  <a:path w="135553" h="422012">
                                    <a:moveTo>
                                      <a:pt x="0" y="220139"/>
                                    </a:moveTo>
                                    <a:cubicBezTo>
                                      <a:pt x="8877" y="95923"/>
                                      <a:pt x="9796" y="-27214"/>
                                      <a:pt x="25924" y="5278"/>
                                    </a:cubicBezTo>
                                    <a:cubicBezTo>
                                      <a:pt x="42052" y="37770"/>
                                      <a:pt x="78495" y="379775"/>
                                      <a:pt x="96766" y="415088"/>
                                    </a:cubicBezTo>
                                    <a:cubicBezTo>
                                      <a:pt x="115037" y="450401"/>
                                      <a:pt x="121317" y="345508"/>
                                      <a:pt x="135553" y="217159"/>
                                    </a:cubicBezTo>
                                  </a:path>
                                </a:pathLst>
                              </a:custGeom>
                              <a:noFill/>
                              <a:ln w="3175"/>
                            </wps:spPr>
                            <wps:style>
                              <a:lnRef idx="1">
                                <a:schemeClr val="accent1"/>
                              </a:lnRef>
                              <a:fillRef idx="3">
                                <a:schemeClr val="accent1"/>
                              </a:fillRef>
                              <a:effectRef idx="2">
                                <a:schemeClr val="accent1"/>
                              </a:effectRef>
                              <a:fontRef idx="minor">
                                <a:schemeClr val="lt1"/>
                              </a:fontRef>
                            </wps:style>
                            <wps:txbx>
                              <w:txbxContent>
                                <w:p w14:paraId="0B08B65B" w14:textId="77777777" w:rsidR="0095736F" w:rsidRPr="00EB1A20" w:rsidRDefault="0095736F" w:rsidP="00332D0A">
                                  <w:pPr>
                                    <w:jc w:val="center"/>
                                    <w:rPr>
                                      <w:lang w:val="de-DE"/>
                                    </w:rPr>
                                  </w:pPr>
                                  <w:r>
                                    <w:rPr>
                                      <w:lang w:val="de-DE"/>
                                    </w:rPr>
                                    <w:t>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386" name="Freihandform 62"/>
                            <wps:cNvSpPr/>
                            <wps:spPr>
                              <a:xfrm>
                                <a:off x="230505" y="0"/>
                                <a:ext cx="57600" cy="720000"/>
                              </a:xfrm>
                              <a:custGeom>
                                <a:avLst/>
                                <a:gdLst>
                                  <a:gd name="connsiteX0" fmla="*/ 0 w 190919"/>
                                  <a:gd name="connsiteY0" fmla="*/ 417008 h 417008"/>
                                  <a:gd name="connsiteX1" fmla="*/ 60290 w 190919"/>
                                  <a:gd name="connsiteY1" fmla="*/ 1 h 417008"/>
                                  <a:gd name="connsiteX2" fmla="*/ 140677 w 190919"/>
                                  <a:gd name="connsiteY2" fmla="*/ 411984 h 417008"/>
                                  <a:gd name="connsiteX3" fmla="*/ 190919 w 190919"/>
                                  <a:gd name="connsiteY3" fmla="*/ 190920 h 417008"/>
                                  <a:gd name="connsiteX0" fmla="*/ 0 w 171827"/>
                                  <a:gd name="connsiteY0" fmla="*/ 229902 h 426276"/>
                                  <a:gd name="connsiteX1" fmla="*/ 41198 w 171827"/>
                                  <a:gd name="connsiteY1" fmla="*/ 9321 h 426276"/>
                                  <a:gd name="connsiteX2" fmla="*/ 121585 w 171827"/>
                                  <a:gd name="connsiteY2" fmla="*/ 421304 h 426276"/>
                                  <a:gd name="connsiteX3" fmla="*/ 171827 w 171827"/>
                                  <a:gd name="connsiteY3" fmla="*/ 200240 h 426276"/>
                                  <a:gd name="connsiteX0" fmla="*/ 0 w 147008"/>
                                  <a:gd name="connsiteY0" fmla="*/ 229902 h 427860"/>
                                  <a:gd name="connsiteX1" fmla="*/ 41198 w 147008"/>
                                  <a:gd name="connsiteY1" fmla="*/ 9321 h 427860"/>
                                  <a:gd name="connsiteX2" fmla="*/ 121585 w 147008"/>
                                  <a:gd name="connsiteY2" fmla="*/ 421304 h 427860"/>
                                  <a:gd name="connsiteX3" fmla="*/ 147008 w 147008"/>
                                  <a:gd name="connsiteY3" fmla="*/ 219298 h 427860"/>
                                  <a:gd name="connsiteX0" fmla="*/ 0 w 147008"/>
                                  <a:gd name="connsiteY0" fmla="*/ 229886 h 427589"/>
                                  <a:gd name="connsiteX1" fmla="*/ 41198 w 147008"/>
                                  <a:gd name="connsiteY1" fmla="*/ 9305 h 427589"/>
                                  <a:gd name="connsiteX2" fmla="*/ 108221 w 147008"/>
                                  <a:gd name="connsiteY2" fmla="*/ 421021 h 427589"/>
                                  <a:gd name="connsiteX3" fmla="*/ 147008 w 147008"/>
                                  <a:gd name="connsiteY3" fmla="*/ 219282 h 427589"/>
                                  <a:gd name="connsiteX0" fmla="*/ 0 w 147008"/>
                                  <a:gd name="connsiteY0" fmla="*/ 229886 h 421025"/>
                                  <a:gd name="connsiteX1" fmla="*/ 41198 w 147008"/>
                                  <a:gd name="connsiteY1" fmla="*/ 9305 h 421025"/>
                                  <a:gd name="connsiteX2" fmla="*/ 108221 w 147008"/>
                                  <a:gd name="connsiteY2" fmla="*/ 421021 h 421025"/>
                                  <a:gd name="connsiteX3" fmla="*/ 147008 w 147008"/>
                                  <a:gd name="connsiteY3" fmla="*/ 219282 h 421025"/>
                                  <a:gd name="connsiteX0" fmla="*/ 0 w 147008"/>
                                  <a:gd name="connsiteY0" fmla="*/ 228161 h 425771"/>
                                  <a:gd name="connsiteX1" fmla="*/ 37379 w 147008"/>
                                  <a:gd name="connsiteY1" fmla="*/ 9486 h 425771"/>
                                  <a:gd name="connsiteX2" fmla="*/ 108221 w 147008"/>
                                  <a:gd name="connsiteY2" fmla="*/ 419296 h 425771"/>
                                  <a:gd name="connsiteX3" fmla="*/ 147008 w 147008"/>
                                  <a:gd name="connsiteY3" fmla="*/ 217557 h 425771"/>
                                  <a:gd name="connsiteX0" fmla="*/ 0 w 147008"/>
                                  <a:gd name="connsiteY0" fmla="*/ 218676 h 416286"/>
                                  <a:gd name="connsiteX1" fmla="*/ 37379 w 147008"/>
                                  <a:gd name="connsiteY1" fmla="*/ 1 h 416286"/>
                                  <a:gd name="connsiteX2" fmla="*/ 108221 w 147008"/>
                                  <a:gd name="connsiteY2" fmla="*/ 409811 h 416286"/>
                                  <a:gd name="connsiteX3" fmla="*/ 147008 w 147008"/>
                                  <a:gd name="connsiteY3" fmla="*/ 208072 h 416286"/>
                                  <a:gd name="connsiteX0" fmla="*/ 0 w 147008"/>
                                  <a:gd name="connsiteY0" fmla="*/ 219047 h 416657"/>
                                  <a:gd name="connsiteX1" fmla="*/ 37379 w 147008"/>
                                  <a:gd name="connsiteY1" fmla="*/ 372 h 416657"/>
                                  <a:gd name="connsiteX2" fmla="*/ 108221 w 147008"/>
                                  <a:gd name="connsiteY2" fmla="*/ 410182 h 416657"/>
                                  <a:gd name="connsiteX3" fmla="*/ 147008 w 147008"/>
                                  <a:gd name="connsiteY3" fmla="*/ 208443 h 416657"/>
                                  <a:gd name="connsiteX0" fmla="*/ 0 w 147008"/>
                                  <a:gd name="connsiteY0" fmla="*/ 218762 h 416372"/>
                                  <a:gd name="connsiteX1" fmla="*/ 37379 w 147008"/>
                                  <a:gd name="connsiteY1" fmla="*/ 87 h 416372"/>
                                  <a:gd name="connsiteX2" fmla="*/ 108221 w 147008"/>
                                  <a:gd name="connsiteY2" fmla="*/ 409897 h 416372"/>
                                  <a:gd name="connsiteX3" fmla="*/ 147008 w 147008"/>
                                  <a:gd name="connsiteY3" fmla="*/ 208158 h 416372"/>
                                  <a:gd name="connsiteX0" fmla="*/ 0 w 147008"/>
                                  <a:gd name="connsiteY0" fmla="*/ 218676 h 416286"/>
                                  <a:gd name="connsiteX1" fmla="*/ 37379 w 147008"/>
                                  <a:gd name="connsiteY1" fmla="*/ 1 h 416286"/>
                                  <a:gd name="connsiteX2" fmla="*/ 108221 w 147008"/>
                                  <a:gd name="connsiteY2" fmla="*/ 409811 h 416286"/>
                                  <a:gd name="connsiteX3" fmla="*/ 147008 w 147008"/>
                                  <a:gd name="connsiteY3" fmla="*/ 208072 h 416286"/>
                                  <a:gd name="connsiteX0" fmla="*/ 0 w 147008"/>
                                  <a:gd name="connsiteY0" fmla="*/ 218676 h 409812"/>
                                  <a:gd name="connsiteX1" fmla="*/ 37379 w 147008"/>
                                  <a:gd name="connsiteY1" fmla="*/ 1 h 409812"/>
                                  <a:gd name="connsiteX2" fmla="*/ 108221 w 147008"/>
                                  <a:gd name="connsiteY2" fmla="*/ 409811 h 409812"/>
                                  <a:gd name="connsiteX3" fmla="*/ 147008 w 147008"/>
                                  <a:gd name="connsiteY3" fmla="*/ 208072 h 409812"/>
                                  <a:gd name="connsiteX0" fmla="*/ 0 w 147008"/>
                                  <a:gd name="connsiteY0" fmla="*/ 218676 h 409812"/>
                                  <a:gd name="connsiteX1" fmla="*/ 37379 w 147008"/>
                                  <a:gd name="connsiteY1" fmla="*/ 1 h 409812"/>
                                  <a:gd name="connsiteX2" fmla="*/ 108221 w 147008"/>
                                  <a:gd name="connsiteY2" fmla="*/ 409811 h 409812"/>
                                  <a:gd name="connsiteX3" fmla="*/ 147008 w 147008"/>
                                  <a:gd name="connsiteY3" fmla="*/ 208072 h 409812"/>
                                  <a:gd name="connsiteX0" fmla="*/ 0 w 147008"/>
                                  <a:gd name="connsiteY0" fmla="*/ 218676 h 409812"/>
                                  <a:gd name="connsiteX1" fmla="*/ 37379 w 147008"/>
                                  <a:gd name="connsiteY1" fmla="*/ 1 h 409812"/>
                                  <a:gd name="connsiteX2" fmla="*/ 108221 w 147008"/>
                                  <a:gd name="connsiteY2" fmla="*/ 409811 h 409812"/>
                                  <a:gd name="connsiteX3" fmla="*/ 147008 w 147008"/>
                                  <a:gd name="connsiteY3" fmla="*/ 208072 h 409812"/>
                                  <a:gd name="connsiteX0" fmla="*/ 0 w 147008"/>
                                  <a:gd name="connsiteY0" fmla="*/ 218676 h 409812"/>
                                  <a:gd name="connsiteX1" fmla="*/ 37379 w 147008"/>
                                  <a:gd name="connsiteY1" fmla="*/ 1 h 409812"/>
                                  <a:gd name="connsiteX2" fmla="*/ 108221 w 147008"/>
                                  <a:gd name="connsiteY2" fmla="*/ 409811 h 409812"/>
                                  <a:gd name="connsiteX3" fmla="*/ 147008 w 147008"/>
                                  <a:gd name="connsiteY3" fmla="*/ 208072 h 409812"/>
                                  <a:gd name="connsiteX0" fmla="*/ 0 w 147008"/>
                                  <a:gd name="connsiteY0" fmla="*/ 218676 h 409812"/>
                                  <a:gd name="connsiteX1" fmla="*/ 37379 w 147008"/>
                                  <a:gd name="connsiteY1" fmla="*/ 1 h 409812"/>
                                  <a:gd name="connsiteX2" fmla="*/ 108221 w 147008"/>
                                  <a:gd name="connsiteY2" fmla="*/ 409811 h 409812"/>
                                  <a:gd name="connsiteX3" fmla="*/ 147008 w 147008"/>
                                  <a:gd name="connsiteY3" fmla="*/ 208072 h 409812"/>
                                  <a:gd name="connsiteX0" fmla="*/ 0 w 147008"/>
                                  <a:gd name="connsiteY0" fmla="*/ 218689 h 409825"/>
                                  <a:gd name="connsiteX1" fmla="*/ 37379 w 147008"/>
                                  <a:gd name="connsiteY1" fmla="*/ 14 h 409825"/>
                                  <a:gd name="connsiteX2" fmla="*/ 108221 w 147008"/>
                                  <a:gd name="connsiteY2" fmla="*/ 409824 h 409825"/>
                                  <a:gd name="connsiteX3" fmla="*/ 147008 w 147008"/>
                                  <a:gd name="connsiteY3" fmla="*/ 208085 h 409825"/>
                                  <a:gd name="connsiteX0" fmla="*/ 0 w 147008"/>
                                  <a:gd name="connsiteY0" fmla="*/ 218689 h 416381"/>
                                  <a:gd name="connsiteX1" fmla="*/ 37379 w 147008"/>
                                  <a:gd name="connsiteY1" fmla="*/ 14 h 416381"/>
                                  <a:gd name="connsiteX2" fmla="*/ 108221 w 147008"/>
                                  <a:gd name="connsiteY2" fmla="*/ 409824 h 416381"/>
                                  <a:gd name="connsiteX3" fmla="*/ 147008 w 147008"/>
                                  <a:gd name="connsiteY3" fmla="*/ 208085 h 416381"/>
                                  <a:gd name="connsiteX0" fmla="*/ 0 w 135553"/>
                                  <a:gd name="connsiteY0" fmla="*/ 220139 h 421645"/>
                                  <a:gd name="connsiteX1" fmla="*/ 25924 w 135553"/>
                                  <a:gd name="connsiteY1" fmla="*/ 5278 h 421645"/>
                                  <a:gd name="connsiteX2" fmla="*/ 96766 w 135553"/>
                                  <a:gd name="connsiteY2" fmla="*/ 415088 h 421645"/>
                                  <a:gd name="connsiteX3" fmla="*/ 135553 w 135553"/>
                                  <a:gd name="connsiteY3" fmla="*/ 213349 h 421645"/>
                                  <a:gd name="connsiteX0" fmla="*/ 0 w 135553"/>
                                  <a:gd name="connsiteY0" fmla="*/ 220139 h 422012"/>
                                  <a:gd name="connsiteX1" fmla="*/ 25924 w 135553"/>
                                  <a:gd name="connsiteY1" fmla="*/ 5278 h 422012"/>
                                  <a:gd name="connsiteX2" fmla="*/ 96766 w 135553"/>
                                  <a:gd name="connsiteY2" fmla="*/ 415088 h 422012"/>
                                  <a:gd name="connsiteX3" fmla="*/ 135553 w 135553"/>
                                  <a:gd name="connsiteY3" fmla="*/ 217159 h 422012"/>
                                </a:gdLst>
                                <a:ahLst/>
                                <a:cxnLst>
                                  <a:cxn ang="0">
                                    <a:pos x="connsiteX0" y="connsiteY0"/>
                                  </a:cxn>
                                  <a:cxn ang="0">
                                    <a:pos x="connsiteX1" y="connsiteY1"/>
                                  </a:cxn>
                                  <a:cxn ang="0">
                                    <a:pos x="connsiteX2" y="connsiteY2"/>
                                  </a:cxn>
                                  <a:cxn ang="0">
                                    <a:pos x="connsiteX3" y="connsiteY3"/>
                                  </a:cxn>
                                </a:cxnLst>
                                <a:rect l="l" t="t" r="r" b="b"/>
                                <a:pathLst>
                                  <a:path w="135553" h="422012">
                                    <a:moveTo>
                                      <a:pt x="0" y="220139"/>
                                    </a:moveTo>
                                    <a:cubicBezTo>
                                      <a:pt x="8877" y="95923"/>
                                      <a:pt x="9796" y="-27214"/>
                                      <a:pt x="25924" y="5278"/>
                                    </a:cubicBezTo>
                                    <a:cubicBezTo>
                                      <a:pt x="42052" y="37770"/>
                                      <a:pt x="78495" y="379775"/>
                                      <a:pt x="96766" y="415088"/>
                                    </a:cubicBezTo>
                                    <a:cubicBezTo>
                                      <a:pt x="115037" y="450401"/>
                                      <a:pt x="121317" y="345508"/>
                                      <a:pt x="135553" y="217159"/>
                                    </a:cubicBezTo>
                                  </a:path>
                                </a:pathLst>
                              </a:custGeom>
                              <a:noFill/>
                              <a:ln w="3175"/>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Freihandform 85"/>
                            <wps:cNvSpPr/>
                            <wps:spPr>
                              <a:xfrm>
                                <a:off x="344805" y="0"/>
                                <a:ext cx="57600" cy="720000"/>
                              </a:xfrm>
                              <a:custGeom>
                                <a:avLst/>
                                <a:gdLst>
                                  <a:gd name="connsiteX0" fmla="*/ 0 w 190919"/>
                                  <a:gd name="connsiteY0" fmla="*/ 417008 h 417008"/>
                                  <a:gd name="connsiteX1" fmla="*/ 60290 w 190919"/>
                                  <a:gd name="connsiteY1" fmla="*/ 1 h 417008"/>
                                  <a:gd name="connsiteX2" fmla="*/ 140677 w 190919"/>
                                  <a:gd name="connsiteY2" fmla="*/ 411984 h 417008"/>
                                  <a:gd name="connsiteX3" fmla="*/ 190919 w 190919"/>
                                  <a:gd name="connsiteY3" fmla="*/ 190920 h 417008"/>
                                  <a:gd name="connsiteX0" fmla="*/ 0 w 171827"/>
                                  <a:gd name="connsiteY0" fmla="*/ 229902 h 426276"/>
                                  <a:gd name="connsiteX1" fmla="*/ 41198 w 171827"/>
                                  <a:gd name="connsiteY1" fmla="*/ 9321 h 426276"/>
                                  <a:gd name="connsiteX2" fmla="*/ 121585 w 171827"/>
                                  <a:gd name="connsiteY2" fmla="*/ 421304 h 426276"/>
                                  <a:gd name="connsiteX3" fmla="*/ 171827 w 171827"/>
                                  <a:gd name="connsiteY3" fmla="*/ 200240 h 426276"/>
                                  <a:gd name="connsiteX0" fmla="*/ 0 w 147008"/>
                                  <a:gd name="connsiteY0" fmla="*/ 229902 h 427860"/>
                                  <a:gd name="connsiteX1" fmla="*/ 41198 w 147008"/>
                                  <a:gd name="connsiteY1" fmla="*/ 9321 h 427860"/>
                                  <a:gd name="connsiteX2" fmla="*/ 121585 w 147008"/>
                                  <a:gd name="connsiteY2" fmla="*/ 421304 h 427860"/>
                                  <a:gd name="connsiteX3" fmla="*/ 147008 w 147008"/>
                                  <a:gd name="connsiteY3" fmla="*/ 219298 h 427860"/>
                                  <a:gd name="connsiteX0" fmla="*/ 0 w 147008"/>
                                  <a:gd name="connsiteY0" fmla="*/ 229886 h 427589"/>
                                  <a:gd name="connsiteX1" fmla="*/ 41198 w 147008"/>
                                  <a:gd name="connsiteY1" fmla="*/ 9305 h 427589"/>
                                  <a:gd name="connsiteX2" fmla="*/ 108221 w 147008"/>
                                  <a:gd name="connsiteY2" fmla="*/ 421021 h 427589"/>
                                  <a:gd name="connsiteX3" fmla="*/ 147008 w 147008"/>
                                  <a:gd name="connsiteY3" fmla="*/ 219282 h 427589"/>
                                  <a:gd name="connsiteX0" fmla="*/ 0 w 147008"/>
                                  <a:gd name="connsiteY0" fmla="*/ 229886 h 421025"/>
                                  <a:gd name="connsiteX1" fmla="*/ 41198 w 147008"/>
                                  <a:gd name="connsiteY1" fmla="*/ 9305 h 421025"/>
                                  <a:gd name="connsiteX2" fmla="*/ 108221 w 147008"/>
                                  <a:gd name="connsiteY2" fmla="*/ 421021 h 421025"/>
                                  <a:gd name="connsiteX3" fmla="*/ 147008 w 147008"/>
                                  <a:gd name="connsiteY3" fmla="*/ 219282 h 421025"/>
                                  <a:gd name="connsiteX0" fmla="*/ 0 w 147008"/>
                                  <a:gd name="connsiteY0" fmla="*/ 228161 h 425771"/>
                                  <a:gd name="connsiteX1" fmla="*/ 37379 w 147008"/>
                                  <a:gd name="connsiteY1" fmla="*/ 9486 h 425771"/>
                                  <a:gd name="connsiteX2" fmla="*/ 108221 w 147008"/>
                                  <a:gd name="connsiteY2" fmla="*/ 419296 h 425771"/>
                                  <a:gd name="connsiteX3" fmla="*/ 147008 w 147008"/>
                                  <a:gd name="connsiteY3" fmla="*/ 217557 h 425771"/>
                                  <a:gd name="connsiteX0" fmla="*/ 0 w 147008"/>
                                  <a:gd name="connsiteY0" fmla="*/ 218676 h 416286"/>
                                  <a:gd name="connsiteX1" fmla="*/ 37379 w 147008"/>
                                  <a:gd name="connsiteY1" fmla="*/ 1 h 416286"/>
                                  <a:gd name="connsiteX2" fmla="*/ 108221 w 147008"/>
                                  <a:gd name="connsiteY2" fmla="*/ 409811 h 416286"/>
                                  <a:gd name="connsiteX3" fmla="*/ 147008 w 147008"/>
                                  <a:gd name="connsiteY3" fmla="*/ 208072 h 416286"/>
                                  <a:gd name="connsiteX0" fmla="*/ 0 w 147008"/>
                                  <a:gd name="connsiteY0" fmla="*/ 219047 h 416657"/>
                                  <a:gd name="connsiteX1" fmla="*/ 37379 w 147008"/>
                                  <a:gd name="connsiteY1" fmla="*/ 372 h 416657"/>
                                  <a:gd name="connsiteX2" fmla="*/ 108221 w 147008"/>
                                  <a:gd name="connsiteY2" fmla="*/ 410182 h 416657"/>
                                  <a:gd name="connsiteX3" fmla="*/ 147008 w 147008"/>
                                  <a:gd name="connsiteY3" fmla="*/ 208443 h 416657"/>
                                  <a:gd name="connsiteX0" fmla="*/ 0 w 147008"/>
                                  <a:gd name="connsiteY0" fmla="*/ 218762 h 416372"/>
                                  <a:gd name="connsiteX1" fmla="*/ 37379 w 147008"/>
                                  <a:gd name="connsiteY1" fmla="*/ 87 h 416372"/>
                                  <a:gd name="connsiteX2" fmla="*/ 108221 w 147008"/>
                                  <a:gd name="connsiteY2" fmla="*/ 409897 h 416372"/>
                                  <a:gd name="connsiteX3" fmla="*/ 147008 w 147008"/>
                                  <a:gd name="connsiteY3" fmla="*/ 208158 h 416372"/>
                                  <a:gd name="connsiteX0" fmla="*/ 0 w 147008"/>
                                  <a:gd name="connsiteY0" fmla="*/ 218676 h 416286"/>
                                  <a:gd name="connsiteX1" fmla="*/ 37379 w 147008"/>
                                  <a:gd name="connsiteY1" fmla="*/ 1 h 416286"/>
                                  <a:gd name="connsiteX2" fmla="*/ 108221 w 147008"/>
                                  <a:gd name="connsiteY2" fmla="*/ 409811 h 416286"/>
                                  <a:gd name="connsiteX3" fmla="*/ 147008 w 147008"/>
                                  <a:gd name="connsiteY3" fmla="*/ 208072 h 416286"/>
                                  <a:gd name="connsiteX0" fmla="*/ 0 w 147008"/>
                                  <a:gd name="connsiteY0" fmla="*/ 218676 h 409812"/>
                                  <a:gd name="connsiteX1" fmla="*/ 37379 w 147008"/>
                                  <a:gd name="connsiteY1" fmla="*/ 1 h 409812"/>
                                  <a:gd name="connsiteX2" fmla="*/ 108221 w 147008"/>
                                  <a:gd name="connsiteY2" fmla="*/ 409811 h 409812"/>
                                  <a:gd name="connsiteX3" fmla="*/ 147008 w 147008"/>
                                  <a:gd name="connsiteY3" fmla="*/ 208072 h 409812"/>
                                  <a:gd name="connsiteX0" fmla="*/ 0 w 147008"/>
                                  <a:gd name="connsiteY0" fmla="*/ 218676 h 409812"/>
                                  <a:gd name="connsiteX1" fmla="*/ 37379 w 147008"/>
                                  <a:gd name="connsiteY1" fmla="*/ 1 h 409812"/>
                                  <a:gd name="connsiteX2" fmla="*/ 108221 w 147008"/>
                                  <a:gd name="connsiteY2" fmla="*/ 409811 h 409812"/>
                                  <a:gd name="connsiteX3" fmla="*/ 147008 w 147008"/>
                                  <a:gd name="connsiteY3" fmla="*/ 208072 h 409812"/>
                                  <a:gd name="connsiteX0" fmla="*/ 0 w 147008"/>
                                  <a:gd name="connsiteY0" fmla="*/ 218676 h 409812"/>
                                  <a:gd name="connsiteX1" fmla="*/ 37379 w 147008"/>
                                  <a:gd name="connsiteY1" fmla="*/ 1 h 409812"/>
                                  <a:gd name="connsiteX2" fmla="*/ 108221 w 147008"/>
                                  <a:gd name="connsiteY2" fmla="*/ 409811 h 409812"/>
                                  <a:gd name="connsiteX3" fmla="*/ 147008 w 147008"/>
                                  <a:gd name="connsiteY3" fmla="*/ 208072 h 409812"/>
                                  <a:gd name="connsiteX0" fmla="*/ 0 w 147008"/>
                                  <a:gd name="connsiteY0" fmla="*/ 218676 h 409812"/>
                                  <a:gd name="connsiteX1" fmla="*/ 37379 w 147008"/>
                                  <a:gd name="connsiteY1" fmla="*/ 1 h 409812"/>
                                  <a:gd name="connsiteX2" fmla="*/ 108221 w 147008"/>
                                  <a:gd name="connsiteY2" fmla="*/ 409811 h 409812"/>
                                  <a:gd name="connsiteX3" fmla="*/ 147008 w 147008"/>
                                  <a:gd name="connsiteY3" fmla="*/ 208072 h 409812"/>
                                  <a:gd name="connsiteX0" fmla="*/ 0 w 147008"/>
                                  <a:gd name="connsiteY0" fmla="*/ 218676 h 409812"/>
                                  <a:gd name="connsiteX1" fmla="*/ 37379 w 147008"/>
                                  <a:gd name="connsiteY1" fmla="*/ 1 h 409812"/>
                                  <a:gd name="connsiteX2" fmla="*/ 108221 w 147008"/>
                                  <a:gd name="connsiteY2" fmla="*/ 409811 h 409812"/>
                                  <a:gd name="connsiteX3" fmla="*/ 147008 w 147008"/>
                                  <a:gd name="connsiteY3" fmla="*/ 208072 h 409812"/>
                                  <a:gd name="connsiteX0" fmla="*/ 0 w 147008"/>
                                  <a:gd name="connsiteY0" fmla="*/ 218689 h 409825"/>
                                  <a:gd name="connsiteX1" fmla="*/ 37379 w 147008"/>
                                  <a:gd name="connsiteY1" fmla="*/ 14 h 409825"/>
                                  <a:gd name="connsiteX2" fmla="*/ 108221 w 147008"/>
                                  <a:gd name="connsiteY2" fmla="*/ 409824 h 409825"/>
                                  <a:gd name="connsiteX3" fmla="*/ 147008 w 147008"/>
                                  <a:gd name="connsiteY3" fmla="*/ 208085 h 409825"/>
                                  <a:gd name="connsiteX0" fmla="*/ 0 w 147008"/>
                                  <a:gd name="connsiteY0" fmla="*/ 218689 h 416381"/>
                                  <a:gd name="connsiteX1" fmla="*/ 37379 w 147008"/>
                                  <a:gd name="connsiteY1" fmla="*/ 14 h 416381"/>
                                  <a:gd name="connsiteX2" fmla="*/ 108221 w 147008"/>
                                  <a:gd name="connsiteY2" fmla="*/ 409824 h 416381"/>
                                  <a:gd name="connsiteX3" fmla="*/ 147008 w 147008"/>
                                  <a:gd name="connsiteY3" fmla="*/ 208085 h 416381"/>
                                  <a:gd name="connsiteX0" fmla="*/ 0 w 135553"/>
                                  <a:gd name="connsiteY0" fmla="*/ 220139 h 421645"/>
                                  <a:gd name="connsiteX1" fmla="*/ 25924 w 135553"/>
                                  <a:gd name="connsiteY1" fmla="*/ 5278 h 421645"/>
                                  <a:gd name="connsiteX2" fmla="*/ 96766 w 135553"/>
                                  <a:gd name="connsiteY2" fmla="*/ 415088 h 421645"/>
                                  <a:gd name="connsiteX3" fmla="*/ 135553 w 135553"/>
                                  <a:gd name="connsiteY3" fmla="*/ 213349 h 421645"/>
                                  <a:gd name="connsiteX0" fmla="*/ 0 w 135553"/>
                                  <a:gd name="connsiteY0" fmla="*/ 220139 h 422012"/>
                                  <a:gd name="connsiteX1" fmla="*/ 25924 w 135553"/>
                                  <a:gd name="connsiteY1" fmla="*/ 5278 h 422012"/>
                                  <a:gd name="connsiteX2" fmla="*/ 96766 w 135553"/>
                                  <a:gd name="connsiteY2" fmla="*/ 415088 h 422012"/>
                                  <a:gd name="connsiteX3" fmla="*/ 135553 w 135553"/>
                                  <a:gd name="connsiteY3" fmla="*/ 217159 h 422012"/>
                                </a:gdLst>
                                <a:ahLst/>
                                <a:cxnLst>
                                  <a:cxn ang="0">
                                    <a:pos x="connsiteX0" y="connsiteY0"/>
                                  </a:cxn>
                                  <a:cxn ang="0">
                                    <a:pos x="connsiteX1" y="connsiteY1"/>
                                  </a:cxn>
                                  <a:cxn ang="0">
                                    <a:pos x="connsiteX2" y="connsiteY2"/>
                                  </a:cxn>
                                  <a:cxn ang="0">
                                    <a:pos x="connsiteX3" y="connsiteY3"/>
                                  </a:cxn>
                                </a:cxnLst>
                                <a:rect l="l" t="t" r="r" b="b"/>
                                <a:pathLst>
                                  <a:path w="135553" h="422012">
                                    <a:moveTo>
                                      <a:pt x="0" y="220139"/>
                                    </a:moveTo>
                                    <a:cubicBezTo>
                                      <a:pt x="8877" y="95923"/>
                                      <a:pt x="9796" y="-27214"/>
                                      <a:pt x="25924" y="5278"/>
                                    </a:cubicBezTo>
                                    <a:cubicBezTo>
                                      <a:pt x="42052" y="37770"/>
                                      <a:pt x="78495" y="379775"/>
                                      <a:pt x="96766" y="415088"/>
                                    </a:cubicBezTo>
                                    <a:cubicBezTo>
                                      <a:pt x="115037" y="450401"/>
                                      <a:pt x="121317" y="345508"/>
                                      <a:pt x="135553" y="217159"/>
                                    </a:cubicBezTo>
                                  </a:path>
                                </a:pathLst>
                              </a:custGeom>
                              <a:noFill/>
                              <a:ln w="3175"/>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 name="Freihandform 94"/>
                            <wps:cNvSpPr/>
                            <wps:spPr>
                              <a:xfrm>
                                <a:off x="403860" y="0"/>
                                <a:ext cx="57600" cy="720000"/>
                              </a:xfrm>
                              <a:custGeom>
                                <a:avLst/>
                                <a:gdLst>
                                  <a:gd name="connsiteX0" fmla="*/ 0 w 190919"/>
                                  <a:gd name="connsiteY0" fmla="*/ 417008 h 417008"/>
                                  <a:gd name="connsiteX1" fmla="*/ 60290 w 190919"/>
                                  <a:gd name="connsiteY1" fmla="*/ 1 h 417008"/>
                                  <a:gd name="connsiteX2" fmla="*/ 140677 w 190919"/>
                                  <a:gd name="connsiteY2" fmla="*/ 411984 h 417008"/>
                                  <a:gd name="connsiteX3" fmla="*/ 190919 w 190919"/>
                                  <a:gd name="connsiteY3" fmla="*/ 190920 h 417008"/>
                                  <a:gd name="connsiteX0" fmla="*/ 0 w 171827"/>
                                  <a:gd name="connsiteY0" fmla="*/ 229902 h 426276"/>
                                  <a:gd name="connsiteX1" fmla="*/ 41198 w 171827"/>
                                  <a:gd name="connsiteY1" fmla="*/ 9321 h 426276"/>
                                  <a:gd name="connsiteX2" fmla="*/ 121585 w 171827"/>
                                  <a:gd name="connsiteY2" fmla="*/ 421304 h 426276"/>
                                  <a:gd name="connsiteX3" fmla="*/ 171827 w 171827"/>
                                  <a:gd name="connsiteY3" fmla="*/ 200240 h 426276"/>
                                  <a:gd name="connsiteX0" fmla="*/ 0 w 147008"/>
                                  <a:gd name="connsiteY0" fmla="*/ 229902 h 427860"/>
                                  <a:gd name="connsiteX1" fmla="*/ 41198 w 147008"/>
                                  <a:gd name="connsiteY1" fmla="*/ 9321 h 427860"/>
                                  <a:gd name="connsiteX2" fmla="*/ 121585 w 147008"/>
                                  <a:gd name="connsiteY2" fmla="*/ 421304 h 427860"/>
                                  <a:gd name="connsiteX3" fmla="*/ 147008 w 147008"/>
                                  <a:gd name="connsiteY3" fmla="*/ 219298 h 427860"/>
                                  <a:gd name="connsiteX0" fmla="*/ 0 w 147008"/>
                                  <a:gd name="connsiteY0" fmla="*/ 229886 h 427589"/>
                                  <a:gd name="connsiteX1" fmla="*/ 41198 w 147008"/>
                                  <a:gd name="connsiteY1" fmla="*/ 9305 h 427589"/>
                                  <a:gd name="connsiteX2" fmla="*/ 108221 w 147008"/>
                                  <a:gd name="connsiteY2" fmla="*/ 421021 h 427589"/>
                                  <a:gd name="connsiteX3" fmla="*/ 147008 w 147008"/>
                                  <a:gd name="connsiteY3" fmla="*/ 219282 h 427589"/>
                                  <a:gd name="connsiteX0" fmla="*/ 0 w 147008"/>
                                  <a:gd name="connsiteY0" fmla="*/ 229886 h 421025"/>
                                  <a:gd name="connsiteX1" fmla="*/ 41198 w 147008"/>
                                  <a:gd name="connsiteY1" fmla="*/ 9305 h 421025"/>
                                  <a:gd name="connsiteX2" fmla="*/ 108221 w 147008"/>
                                  <a:gd name="connsiteY2" fmla="*/ 421021 h 421025"/>
                                  <a:gd name="connsiteX3" fmla="*/ 147008 w 147008"/>
                                  <a:gd name="connsiteY3" fmla="*/ 219282 h 421025"/>
                                  <a:gd name="connsiteX0" fmla="*/ 0 w 147008"/>
                                  <a:gd name="connsiteY0" fmla="*/ 228161 h 425771"/>
                                  <a:gd name="connsiteX1" fmla="*/ 37379 w 147008"/>
                                  <a:gd name="connsiteY1" fmla="*/ 9486 h 425771"/>
                                  <a:gd name="connsiteX2" fmla="*/ 108221 w 147008"/>
                                  <a:gd name="connsiteY2" fmla="*/ 419296 h 425771"/>
                                  <a:gd name="connsiteX3" fmla="*/ 147008 w 147008"/>
                                  <a:gd name="connsiteY3" fmla="*/ 217557 h 425771"/>
                                  <a:gd name="connsiteX0" fmla="*/ 0 w 147008"/>
                                  <a:gd name="connsiteY0" fmla="*/ 218676 h 416286"/>
                                  <a:gd name="connsiteX1" fmla="*/ 37379 w 147008"/>
                                  <a:gd name="connsiteY1" fmla="*/ 1 h 416286"/>
                                  <a:gd name="connsiteX2" fmla="*/ 108221 w 147008"/>
                                  <a:gd name="connsiteY2" fmla="*/ 409811 h 416286"/>
                                  <a:gd name="connsiteX3" fmla="*/ 147008 w 147008"/>
                                  <a:gd name="connsiteY3" fmla="*/ 208072 h 416286"/>
                                  <a:gd name="connsiteX0" fmla="*/ 0 w 147008"/>
                                  <a:gd name="connsiteY0" fmla="*/ 219047 h 416657"/>
                                  <a:gd name="connsiteX1" fmla="*/ 37379 w 147008"/>
                                  <a:gd name="connsiteY1" fmla="*/ 372 h 416657"/>
                                  <a:gd name="connsiteX2" fmla="*/ 108221 w 147008"/>
                                  <a:gd name="connsiteY2" fmla="*/ 410182 h 416657"/>
                                  <a:gd name="connsiteX3" fmla="*/ 147008 w 147008"/>
                                  <a:gd name="connsiteY3" fmla="*/ 208443 h 416657"/>
                                  <a:gd name="connsiteX0" fmla="*/ 0 w 147008"/>
                                  <a:gd name="connsiteY0" fmla="*/ 218762 h 416372"/>
                                  <a:gd name="connsiteX1" fmla="*/ 37379 w 147008"/>
                                  <a:gd name="connsiteY1" fmla="*/ 87 h 416372"/>
                                  <a:gd name="connsiteX2" fmla="*/ 108221 w 147008"/>
                                  <a:gd name="connsiteY2" fmla="*/ 409897 h 416372"/>
                                  <a:gd name="connsiteX3" fmla="*/ 147008 w 147008"/>
                                  <a:gd name="connsiteY3" fmla="*/ 208158 h 416372"/>
                                  <a:gd name="connsiteX0" fmla="*/ 0 w 147008"/>
                                  <a:gd name="connsiteY0" fmla="*/ 218676 h 416286"/>
                                  <a:gd name="connsiteX1" fmla="*/ 37379 w 147008"/>
                                  <a:gd name="connsiteY1" fmla="*/ 1 h 416286"/>
                                  <a:gd name="connsiteX2" fmla="*/ 108221 w 147008"/>
                                  <a:gd name="connsiteY2" fmla="*/ 409811 h 416286"/>
                                  <a:gd name="connsiteX3" fmla="*/ 147008 w 147008"/>
                                  <a:gd name="connsiteY3" fmla="*/ 208072 h 416286"/>
                                  <a:gd name="connsiteX0" fmla="*/ 0 w 147008"/>
                                  <a:gd name="connsiteY0" fmla="*/ 218676 h 409812"/>
                                  <a:gd name="connsiteX1" fmla="*/ 37379 w 147008"/>
                                  <a:gd name="connsiteY1" fmla="*/ 1 h 409812"/>
                                  <a:gd name="connsiteX2" fmla="*/ 108221 w 147008"/>
                                  <a:gd name="connsiteY2" fmla="*/ 409811 h 409812"/>
                                  <a:gd name="connsiteX3" fmla="*/ 147008 w 147008"/>
                                  <a:gd name="connsiteY3" fmla="*/ 208072 h 409812"/>
                                  <a:gd name="connsiteX0" fmla="*/ 0 w 147008"/>
                                  <a:gd name="connsiteY0" fmla="*/ 218676 h 409812"/>
                                  <a:gd name="connsiteX1" fmla="*/ 37379 w 147008"/>
                                  <a:gd name="connsiteY1" fmla="*/ 1 h 409812"/>
                                  <a:gd name="connsiteX2" fmla="*/ 108221 w 147008"/>
                                  <a:gd name="connsiteY2" fmla="*/ 409811 h 409812"/>
                                  <a:gd name="connsiteX3" fmla="*/ 147008 w 147008"/>
                                  <a:gd name="connsiteY3" fmla="*/ 208072 h 409812"/>
                                  <a:gd name="connsiteX0" fmla="*/ 0 w 147008"/>
                                  <a:gd name="connsiteY0" fmla="*/ 218676 h 409812"/>
                                  <a:gd name="connsiteX1" fmla="*/ 37379 w 147008"/>
                                  <a:gd name="connsiteY1" fmla="*/ 1 h 409812"/>
                                  <a:gd name="connsiteX2" fmla="*/ 108221 w 147008"/>
                                  <a:gd name="connsiteY2" fmla="*/ 409811 h 409812"/>
                                  <a:gd name="connsiteX3" fmla="*/ 147008 w 147008"/>
                                  <a:gd name="connsiteY3" fmla="*/ 208072 h 409812"/>
                                  <a:gd name="connsiteX0" fmla="*/ 0 w 147008"/>
                                  <a:gd name="connsiteY0" fmla="*/ 218676 h 409812"/>
                                  <a:gd name="connsiteX1" fmla="*/ 37379 w 147008"/>
                                  <a:gd name="connsiteY1" fmla="*/ 1 h 409812"/>
                                  <a:gd name="connsiteX2" fmla="*/ 108221 w 147008"/>
                                  <a:gd name="connsiteY2" fmla="*/ 409811 h 409812"/>
                                  <a:gd name="connsiteX3" fmla="*/ 147008 w 147008"/>
                                  <a:gd name="connsiteY3" fmla="*/ 208072 h 409812"/>
                                  <a:gd name="connsiteX0" fmla="*/ 0 w 147008"/>
                                  <a:gd name="connsiteY0" fmla="*/ 218676 h 409812"/>
                                  <a:gd name="connsiteX1" fmla="*/ 37379 w 147008"/>
                                  <a:gd name="connsiteY1" fmla="*/ 1 h 409812"/>
                                  <a:gd name="connsiteX2" fmla="*/ 108221 w 147008"/>
                                  <a:gd name="connsiteY2" fmla="*/ 409811 h 409812"/>
                                  <a:gd name="connsiteX3" fmla="*/ 147008 w 147008"/>
                                  <a:gd name="connsiteY3" fmla="*/ 208072 h 409812"/>
                                  <a:gd name="connsiteX0" fmla="*/ 0 w 147008"/>
                                  <a:gd name="connsiteY0" fmla="*/ 218689 h 409825"/>
                                  <a:gd name="connsiteX1" fmla="*/ 37379 w 147008"/>
                                  <a:gd name="connsiteY1" fmla="*/ 14 h 409825"/>
                                  <a:gd name="connsiteX2" fmla="*/ 108221 w 147008"/>
                                  <a:gd name="connsiteY2" fmla="*/ 409824 h 409825"/>
                                  <a:gd name="connsiteX3" fmla="*/ 147008 w 147008"/>
                                  <a:gd name="connsiteY3" fmla="*/ 208085 h 409825"/>
                                  <a:gd name="connsiteX0" fmla="*/ 0 w 147008"/>
                                  <a:gd name="connsiteY0" fmla="*/ 218689 h 416381"/>
                                  <a:gd name="connsiteX1" fmla="*/ 37379 w 147008"/>
                                  <a:gd name="connsiteY1" fmla="*/ 14 h 416381"/>
                                  <a:gd name="connsiteX2" fmla="*/ 108221 w 147008"/>
                                  <a:gd name="connsiteY2" fmla="*/ 409824 h 416381"/>
                                  <a:gd name="connsiteX3" fmla="*/ 147008 w 147008"/>
                                  <a:gd name="connsiteY3" fmla="*/ 208085 h 416381"/>
                                  <a:gd name="connsiteX0" fmla="*/ 0 w 135553"/>
                                  <a:gd name="connsiteY0" fmla="*/ 220139 h 421645"/>
                                  <a:gd name="connsiteX1" fmla="*/ 25924 w 135553"/>
                                  <a:gd name="connsiteY1" fmla="*/ 5278 h 421645"/>
                                  <a:gd name="connsiteX2" fmla="*/ 96766 w 135553"/>
                                  <a:gd name="connsiteY2" fmla="*/ 415088 h 421645"/>
                                  <a:gd name="connsiteX3" fmla="*/ 135553 w 135553"/>
                                  <a:gd name="connsiteY3" fmla="*/ 213349 h 421645"/>
                                  <a:gd name="connsiteX0" fmla="*/ 0 w 135553"/>
                                  <a:gd name="connsiteY0" fmla="*/ 220139 h 422012"/>
                                  <a:gd name="connsiteX1" fmla="*/ 25924 w 135553"/>
                                  <a:gd name="connsiteY1" fmla="*/ 5278 h 422012"/>
                                  <a:gd name="connsiteX2" fmla="*/ 96766 w 135553"/>
                                  <a:gd name="connsiteY2" fmla="*/ 415088 h 422012"/>
                                  <a:gd name="connsiteX3" fmla="*/ 135553 w 135553"/>
                                  <a:gd name="connsiteY3" fmla="*/ 217159 h 422012"/>
                                </a:gdLst>
                                <a:ahLst/>
                                <a:cxnLst>
                                  <a:cxn ang="0">
                                    <a:pos x="connsiteX0" y="connsiteY0"/>
                                  </a:cxn>
                                  <a:cxn ang="0">
                                    <a:pos x="connsiteX1" y="connsiteY1"/>
                                  </a:cxn>
                                  <a:cxn ang="0">
                                    <a:pos x="connsiteX2" y="connsiteY2"/>
                                  </a:cxn>
                                  <a:cxn ang="0">
                                    <a:pos x="connsiteX3" y="connsiteY3"/>
                                  </a:cxn>
                                </a:cxnLst>
                                <a:rect l="l" t="t" r="r" b="b"/>
                                <a:pathLst>
                                  <a:path w="135553" h="422012">
                                    <a:moveTo>
                                      <a:pt x="0" y="220139"/>
                                    </a:moveTo>
                                    <a:cubicBezTo>
                                      <a:pt x="8877" y="95923"/>
                                      <a:pt x="9796" y="-27214"/>
                                      <a:pt x="25924" y="5278"/>
                                    </a:cubicBezTo>
                                    <a:cubicBezTo>
                                      <a:pt x="42052" y="37770"/>
                                      <a:pt x="78495" y="379775"/>
                                      <a:pt x="96766" y="415088"/>
                                    </a:cubicBezTo>
                                    <a:cubicBezTo>
                                      <a:pt x="115037" y="450401"/>
                                      <a:pt x="121317" y="345508"/>
                                      <a:pt x="135553" y="217159"/>
                                    </a:cubicBezTo>
                                  </a:path>
                                </a:pathLst>
                              </a:custGeom>
                              <a:noFill/>
                              <a:ln w="3175"/>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 name="Freihandform 99"/>
                            <wps:cNvSpPr/>
                            <wps:spPr>
                              <a:xfrm>
                                <a:off x="287655" y="0"/>
                                <a:ext cx="57600" cy="720000"/>
                              </a:xfrm>
                              <a:custGeom>
                                <a:avLst/>
                                <a:gdLst>
                                  <a:gd name="connsiteX0" fmla="*/ 0 w 190919"/>
                                  <a:gd name="connsiteY0" fmla="*/ 417008 h 417008"/>
                                  <a:gd name="connsiteX1" fmla="*/ 60290 w 190919"/>
                                  <a:gd name="connsiteY1" fmla="*/ 1 h 417008"/>
                                  <a:gd name="connsiteX2" fmla="*/ 140677 w 190919"/>
                                  <a:gd name="connsiteY2" fmla="*/ 411984 h 417008"/>
                                  <a:gd name="connsiteX3" fmla="*/ 190919 w 190919"/>
                                  <a:gd name="connsiteY3" fmla="*/ 190920 h 417008"/>
                                  <a:gd name="connsiteX0" fmla="*/ 0 w 171827"/>
                                  <a:gd name="connsiteY0" fmla="*/ 229902 h 426276"/>
                                  <a:gd name="connsiteX1" fmla="*/ 41198 w 171827"/>
                                  <a:gd name="connsiteY1" fmla="*/ 9321 h 426276"/>
                                  <a:gd name="connsiteX2" fmla="*/ 121585 w 171827"/>
                                  <a:gd name="connsiteY2" fmla="*/ 421304 h 426276"/>
                                  <a:gd name="connsiteX3" fmla="*/ 171827 w 171827"/>
                                  <a:gd name="connsiteY3" fmla="*/ 200240 h 426276"/>
                                  <a:gd name="connsiteX0" fmla="*/ 0 w 147008"/>
                                  <a:gd name="connsiteY0" fmla="*/ 229902 h 427860"/>
                                  <a:gd name="connsiteX1" fmla="*/ 41198 w 147008"/>
                                  <a:gd name="connsiteY1" fmla="*/ 9321 h 427860"/>
                                  <a:gd name="connsiteX2" fmla="*/ 121585 w 147008"/>
                                  <a:gd name="connsiteY2" fmla="*/ 421304 h 427860"/>
                                  <a:gd name="connsiteX3" fmla="*/ 147008 w 147008"/>
                                  <a:gd name="connsiteY3" fmla="*/ 219298 h 427860"/>
                                  <a:gd name="connsiteX0" fmla="*/ 0 w 147008"/>
                                  <a:gd name="connsiteY0" fmla="*/ 229886 h 427589"/>
                                  <a:gd name="connsiteX1" fmla="*/ 41198 w 147008"/>
                                  <a:gd name="connsiteY1" fmla="*/ 9305 h 427589"/>
                                  <a:gd name="connsiteX2" fmla="*/ 108221 w 147008"/>
                                  <a:gd name="connsiteY2" fmla="*/ 421021 h 427589"/>
                                  <a:gd name="connsiteX3" fmla="*/ 147008 w 147008"/>
                                  <a:gd name="connsiteY3" fmla="*/ 219282 h 427589"/>
                                  <a:gd name="connsiteX0" fmla="*/ 0 w 147008"/>
                                  <a:gd name="connsiteY0" fmla="*/ 229886 h 421025"/>
                                  <a:gd name="connsiteX1" fmla="*/ 41198 w 147008"/>
                                  <a:gd name="connsiteY1" fmla="*/ 9305 h 421025"/>
                                  <a:gd name="connsiteX2" fmla="*/ 108221 w 147008"/>
                                  <a:gd name="connsiteY2" fmla="*/ 421021 h 421025"/>
                                  <a:gd name="connsiteX3" fmla="*/ 147008 w 147008"/>
                                  <a:gd name="connsiteY3" fmla="*/ 219282 h 421025"/>
                                  <a:gd name="connsiteX0" fmla="*/ 0 w 147008"/>
                                  <a:gd name="connsiteY0" fmla="*/ 228161 h 425771"/>
                                  <a:gd name="connsiteX1" fmla="*/ 37379 w 147008"/>
                                  <a:gd name="connsiteY1" fmla="*/ 9486 h 425771"/>
                                  <a:gd name="connsiteX2" fmla="*/ 108221 w 147008"/>
                                  <a:gd name="connsiteY2" fmla="*/ 419296 h 425771"/>
                                  <a:gd name="connsiteX3" fmla="*/ 147008 w 147008"/>
                                  <a:gd name="connsiteY3" fmla="*/ 217557 h 425771"/>
                                  <a:gd name="connsiteX0" fmla="*/ 0 w 147008"/>
                                  <a:gd name="connsiteY0" fmla="*/ 218676 h 416286"/>
                                  <a:gd name="connsiteX1" fmla="*/ 37379 w 147008"/>
                                  <a:gd name="connsiteY1" fmla="*/ 1 h 416286"/>
                                  <a:gd name="connsiteX2" fmla="*/ 108221 w 147008"/>
                                  <a:gd name="connsiteY2" fmla="*/ 409811 h 416286"/>
                                  <a:gd name="connsiteX3" fmla="*/ 147008 w 147008"/>
                                  <a:gd name="connsiteY3" fmla="*/ 208072 h 416286"/>
                                  <a:gd name="connsiteX0" fmla="*/ 0 w 147008"/>
                                  <a:gd name="connsiteY0" fmla="*/ 219047 h 416657"/>
                                  <a:gd name="connsiteX1" fmla="*/ 37379 w 147008"/>
                                  <a:gd name="connsiteY1" fmla="*/ 372 h 416657"/>
                                  <a:gd name="connsiteX2" fmla="*/ 108221 w 147008"/>
                                  <a:gd name="connsiteY2" fmla="*/ 410182 h 416657"/>
                                  <a:gd name="connsiteX3" fmla="*/ 147008 w 147008"/>
                                  <a:gd name="connsiteY3" fmla="*/ 208443 h 416657"/>
                                  <a:gd name="connsiteX0" fmla="*/ 0 w 147008"/>
                                  <a:gd name="connsiteY0" fmla="*/ 218762 h 416372"/>
                                  <a:gd name="connsiteX1" fmla="*/ 37379 w 147008"/>
                                  <a:gd name="connsiteY1" fmla="*/ 87 h 416372"/>
                                  <a:gd name="connsiteX2" fmla="*/ 108221 w 147008"/>
                                  <a:gd name="connsiteY2" fmla="*/ 409897 h 416372"/>
                                  <a:gd name="connsiteX3" fmla="*/ 147008 w 147008"/>
                                  <a:gd name="connsiteY3" fmla="*/ 208158 h 416372"/>
                                  <a:gd name="connsiteX0" fmla="*/ 0 w 147008"/>
                                  <a:gd name="connsiteY0" fmla="*/ 218676 h 416286"/>
                                  <a:gd name="connsiteX1" fmla="*/ 37379 w 147008"/>
                                  <a:gd name="connsiteY1" fmla="*/ 1 h 416286"/>
                                  <a:gd name="connsiteX2" fmla="*/ 108221 w 147008"/>
                                  <a:gd name="connsiteY2" fmla="*/ 409811 h 416286"/>
                                  <a:gd name="connsiteX3" fmla="*/ 147008 w 147008"/>
                                  <a:gd name="connsiteY3" fmla="*/ 208072 h 416286"/>
                                  <a:gd name="connsiteX0" fmla="*/ 0 w 147008"/>
                                  <a:gd name="connsiteY0" fmla="*/ 218676 h 409812"/>
                                  <a:gd name="connsiteX1" fmla="*/ 37379 w 147008"/>
                                  <a:gd name="connsiteY1" fmla="*/ 1 h 409812"/>
                                  <a:gd name="connsiteX2" fmla="*/ 108221 w 147008"/>
                                  <a:gd name="connsiteY2" fmla="*/ 409811 h 409812"/>
                                  <a:gd name="connsiteX3" fmla="*/ 147008 w 147008"/>
                                  <a:gd name="connsiteY3" fmla="*/ 208072 h 409812"/>
                                  <a:gd name="connsiteX0" fmla="*/ 0 w 147008"/>
                                  <a:gd name="connsiteY0" fmla="*/ 218676 h 409812"/>
                                  <a:gd name="connsiteX1" fmla="*/ 37379 w 147008"/>
                                  <a:gd name="connsiteY1" fmla="*/ 1 h 409812"/>
                                  <a:gd name="connsiteX2" fmla="*/ 108221 w 147008"/>
                                  <a:gd name="connsiteY2" fmla="*/ 409811 h 409812"/>
                                  <a:gd name="connsiteX3" fmla="*/ 147008 w 147008"/>
                                  <a:gd name="connsiteY3" fmla="*/ 208072 h 409812"/>
                                  <a:gd name="connsiteX0" fmla="*/ 0 w 147008"/>
                                  <a:gd name="connsiteY0" fmla="*/ 218676 h 409812"/>
                                  <a:gd name="connsiteX1" fmla="*/ 37379 w 147008"/>
                                  <a:gd name="connsiteY1" fmla="*/ 1 h 409812"/>
                                  <a:gd name="connsiteX2" fmla="*/ 108221 w 147008"/>
                                  <a:gd name="connsiteY2" fmla="*/ 409811 h 409812"/>
                                  <a:gd name="connsiteX3" fmla="*/ 147008 w 147008"/>
                                  <a:gd name="connsiteY3" fmla="*/ 208072 h 409812"/>
                                  <a:gd name="connsiteX0" fmla="*/ 0 w 147008"/>
                                  <a:gd name="connsiteY0" fmla="*/ 218676 h 409812"/>
                                  <a:gd name="connsiteX1" fmla="*/ 37379 w 147008"/>
                                  <a:gd name="connsiteY1" fmla="*/ 1 h 409812"/>
                                  <a:gd name="connsiteX2" fmla="*/ 108221 w 147008"/>
                                  <a:gd name="connsiteY2" fmla="*/ 409811 h 409812"/>
                                  <a:gd name="connsiteX3" fmla="*/ 147008 w 147008"/>
                                  <a:gd name="connsiteY3" fmla="*/ 208072 h 409812"/>
                                  <a:gd name="connsiteX0" fmla="*/ 0 w 147008"/>
                                  <a:gd name="connsiteY0" fmla="*/ 218676 h 409812"/>
                                  <a:gd name="connsiteX1" fmla="*/ 37379 w 147008"/>
                                  <a:gd name="connsiteY1" fmla="*/ 1 h 409812"/>
                                  <a:gd name="connsiteX2" fmla="*/ 108221 w 147008"/>
                                  <a:gd name="connsiteY2" fmla="*/ 409811 h 409812"/>
                                  <a:gd name="connsiteX3" fmla="*/ 147008 w 147008"/>
                                  <a:gd name="connsiteY3" fmla="*/ 208072 h 409812"/>
                                  <a:gd name="connsiteX0" fmla="*/ 0 w 147008"/>
                                  <a:gd name="connsiteY0" fmla="*/ 218689 h 409825"/>
                                  <a:gd name="connsiteX1" fmla="*/ 37379 w 147008"/>
                                  <a:gd name="connsiteY1" fmla="*/ 14 h 409825"/>
                                  <a:gd name="connsiteX2" fmla="*/ 108221 w 147008"/>
                                  <a:gd name="connsiteY2" fmla="*/ 409824 h 409825"/>
                                  <a:gd name="connsiteX3" fmla="*/ 147008 w 147008"/>
                                  <a:gd name="connsiteY3" fmla="*/ 208085 h 409825"/>
                                  <a:gd name="connsiteX0" fmla="*/ 0 w 147008"/>
                                  <a:gd name="connsiteY0" fmla="*/ 218689 h 416381"/>
                                  <a:gd name="connsiteX1" fmla="*/ 37379 w 147008"/>
                                  <a:gd name="connsiteY1" fmla="*/ 14 h 416381"/>
                                  <a:gd name="connsiteX2" fmla="*/ 108221 w 147008"/>
                                  <a:gd name="connsiteY2" fmla="*/ 409824 h 416381"/>
                                  <a:gd name="connsiteX3" fmla="*/ 147008 w 147008"/>
                                  <a:gd name="connsiteY3" fmla="*/ 208085 h 416381"/>
                                  <a:gd name="connsiteX0" fmla="*/ 0 w 135553"/>
                                  <a:gd name="connsiteY0" fmla="*/ 220139 h 421645"/>
                                  <a:gd name="connsiteX1" fmla="*/ 25924 w 135553"/>
                                  <a:gd name="connsiteY1" fmla="*/ 5278 h 421645"/>
                                  <a:gd name="connsiteX2" fmla="*/ 96766 w 135553"/>
                                  <a:gd name="connsiteY2" fmla="*/ 415088 h 421645"/>
                                  <a:gd name="connsiteX3" fmla="*/ 135553 w 135553"/>
                                  <a:gd name="connsiteY3" fmla="*/ 213349 h 421645"/>
                                  <a:gd name="connsiteX0" fmla="*/ 0 w 135553"/>
                                  <a:gd name="connsiteY0" fmla="*/ 220139 h 422012"/>
                                  <a:gd name="connsiteX1" fmla="*/ 25924 w 135553"/>
                                  <a:gd name="connsiteY1" fmla="*/ 5278 h 422012"/>
                                  <a:gd name="connsiteX2" fmla="*/ 96766 w 135553"/>
                                  <a:gd name="connsiteY2" fmla="*/ 415088 h 422012"/>
                                  <a:gd name="connsiteX3" fmla="*/ 135553 w 135553"/>
                                  <a:gd name="connsiteY3" fmla="*/ 217159 h 422012"/>
                                </a:gdLst>
                                <a:ahLst/>
                                <a:cxnLst>
                                  <a:cxn ang="0">
                                    <a:pos x="connsiteX0" y="connsiteY0"/>
                                  </a:cxn>
                                  <a:cxn ang="0">
                                    <a:pos x="connsiteX1" y="connsiteY1"/>
                                  </a:cxn>
                                  <a:cxn ang="0">
                                    <a:pos x="connsiteX2" y="connsiteY2"/>
                                  </a:cxn>
                                  <a:cxn ang="0">
                                    <a:pos x="connsiteX3" y="connsiteY3"/>
                                  </a:cxn>
                                </a:cxnLst>
                                <a:rect l="l" t="t" r="r" b="b"/>
                                <a:pathLst>
                                  <a:path w="135553" h="422012">
                                    <a:moveTo>
                                      <a:pt x="0" y="220139"/>
                                    </a:moveTo>
                                    <a:cubicBezTo>
                                      <a:pt x="8877" y="95923"/>
                                      <a:pt x="9796" y="-27214"/>
                                      <a:pt x="25924" y="5278"/>
                                    </a:cubicBezTo>
                                    <a:cubicBezTo>
                                      <a:pt x="42052" y="37770"/>
                                      <a:pt x="78495" y="379775"/>
                                      <a:pt x="96766" y="415088"/>
                                    </a:cubicBezTo>
                                    <a:cubicBezTo>
                                      <a:pt x="115037" y="450401"/>
                                      <a:pt x="121317" y="345508"/>
                                      <a:pt x="135553" y="217159"/>
                                    </a:cubicBezTo>
                                  </a:path>
                                </a:pathLst>
                              </a:custGeom>
                              <a:noFill/>
                              <a:ln w="3175"/>
                            </wps:spPr>
                            <wps:style>
                              <a:lnRef idx="1">
                                <a:schemeClr val="accent1"/>
                              </a:lnRef>
                              <a:fillRef idx="3">
                                <a:schemeClr val="accent1"/>
                              </a:fillRef>
                              <a:effectRef idx="2">
                                <a:schemeClr val="accent1"/>
                              </a:effectRef>
                              <a:fontRef idx="minor">
                                <a:schemeClr val="lt1"/>
                              </a:fontRef>
                            </wps:style>
                            <wps:txbx>
                              <w:txbxContent>
                                <w:p w14:paraId="41072248" w14:textId="77777777" w:rsidR="0095736F" w:rsidRPr="00EB1A20" w:rsidRDefault="0095736F" w:rsidP="00332D0A">
                                  <w:pPr>
                                    <w:jc w:val="center"/>
                                    <w:rPr>
                                      <w:lang w:val="de-DE"/>
                                    </w:rPr>
                                  </w:pPr>
                                  <w:r>
                                    <w:rPr>
                                      <w:lang w:val="de-DE"/>
                                    </w:rPr>
                                    <w:t>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 name="Freihandform 108"/>
                            <wps:cNvSpPr/>
                            <wps:spPr>
                              <a:xfrm>
                                <a:off x="461010" y="0"/>
                                <a:ext cx="57600" cy="720000"/>
                              </a:xfrm>
                              <a:custGeom>
                                <a:avLst/>
                                <a:gdLst>
                                  <a:gd name="connsiteX0" fmla="*/ 0 w 190919"/>
                                  <a:gd name="connsiteY0" fmla="*/ 417008 h 417008"/>
                                  <a:gd name="connsiteX1" fmla="*/ 60290 w 190919"/>
                                  <a:gd name="connsiteY1" fmla="*/ 1 h 417008"/>
                                  <a:gd name="connsiteX2" fmla="*/ 140677 w 190919"/>
                                  <a:gd name="connsiteY2" fmla="*/ 411984 h 417008"/>
                                  <a:gd name="connsiteX3" fmla="*/ 190919 w 190919"/>
                                  <a:gd name="connsiteY3" fmla="*/ 190920 h 417008"/>
                                  <a:gd name="connsiteX0" fmla="*/ 0 w 171827"/>
                                  <a:gd name="connsiteY0" fmla="*/ 229902 h 426276"/>
                                  <a:gd name="connsiteX1" fmla="*/ 41198 w 171827"/>
                                  <a:gd name="connsiteY1" fmla="*/ 9321 h 426276"/>
                                  <a:gd name="connsiteX2" fmla="*/ 121585 w 171827"/>
                                  <a:gd name="connsiteY2" fmla="*/ 421304 h 426276"/>
                                  <a:gd name="connsiteX3" fmla="*/ 171827 w 171827"/>
                                  <a:gd name="connsiteY3" fmla="*/ 200240 h 426276"/>
                                  <a:gd name="connsiteX0" fmla="*/ 0 w 147008"/>
                                  <a:gd name="connsiteY0" fmla="*/ 229902 h 427860"/>
                                  <a:gd name="connsiteX1" fmla="*/ 41198 w 147008"/>
                                  <a:gd name="connsiteY1" fmla="*/ 9321 h 427860"/>
                                  <a:gd name="connsiteX2" fmla="*/ 121585 w 147008"/>
                                  <a:gd name="connsiteY2" fmla="*/ 421304 h 427860"/>
                                  <a:gd name="connsiteX3" fmla="*/ 147008 w 147008"/>
                                  <a:gd name="connsiteY3" fmla="*/ 219298 h 427860"/>
                                  <a:gd name="connsiteX0" fmla="*/ 0 w 147008"/>
                                  <a:gd name="connsiteY0" fmla="*/ 229886 h 427589"/>
                                  <a:gd name="connsiteX1" fmla="*/ 41198 w 147008"/>
                                  <a:gd name="connsiteY1" fmla="*/ 9305 h 427589"/>
                                  <a:gd name="connsiteX2" fmla="*/ 108221 w 147008"/>
                                  <a:gd name="connsiteY2" fmla="*/ 421021 h 427589"/>
                                  <a:gd name="connsiteX3" fmla="*/ 147008 w 147008"/>
                                  <a:gd name="connsiteY3" fmla="*/ 219282 h 427589"/>
                                  <a:gd name="connsiteX0" fmla="*/ 0 w 147008"/>
                                  <a:gd name="connsiteY0" fmla="*/ 229886 h 421025"/>
                                  <a:gd name="connsiteX1" fmla="*/ 41198 w 147008"/>
                                  <a:gd name="connsiteY1" fmla="*/ 9305 h 421025"/>
                                  <a:gd name="connsiteX2" fmla="*/ 108221 w 147008"/>
                                  <a:gd name="connsiteY2" fmla="*/ 421021 h 421025"/>
                                  <a:gd name="connsiteX3" fmla="*/ 147008 w 147008"/>
                                  <a:gd name="connsiteY3" fmla="*/ 219282 h 421025"/>
                                  <a:gd name="connsiteX0" fmla="*/ 0 w 147008"/>
                                  <a:gd name="connsiteY0" fmla="*/ 228161 h 425771"/>
                                  <a:gd name="connsiteX1" fmla="*/ 37379 w 147008"/>
                                  <a:gd name="connsiteY1" fmla="*/ 9486 h 425771"/>
                                  <a:gd name="connsiteX2" fmla="*/ 108221 w 147008"/>
                                  <a:gd name="connsiteY2" fmla="*/ 419296 h 425771"/>
                                  <a:gd name="connsiteX3" fmla="*/ 147008 w 147008"/>
                                  <a:gd name="connsiteY3" fmla="*/ 217557 h 425771"/>
                                  <a:gd name="connsiteX0" fmla="*/ 0 w 147008"/>
                                  <a:gd name="connsiteY0" fmla="*/ 218676 h 416286"/>
                                  <a:gd name="connsiteX1" fmla="*/ 37379 w 147008"/>
                                  <a:gd name="connsiteY1" fmla="*/ 1 h 416286"/>
                                  <a:gd name="connsiteX2" fmla="*/ 108221 w 147008"/>
                                  <a:gd name="connsiteY2" fmla="*/ 409811 h 416286"/>
                                  <a:gd name="connsiteX3" fmla="*/ 147008 w 147008"/>
                                  <a:gd name="connsiteY3" fmla="*/ 208072 h 416286"/>
                                  <a:gd name="connsiteX0" fmla="*/ 0 w 147008"/>
                                  <a:gd name="connsiteY0" fmla="*/ 219047 h 416657"/>
                                  <a:gd name="connsiteX1" fmla="*/ 37379 w 147008"/>
                                  <a:gd name="connsiteY1" fmla="*/ 372 h 416657"/>
                                  <a:gd name="connsiteX2" fmla="*/ 108221 w 147008"/>
                                  <a:gd name="connsiteY2" fmla="*/ 410182 h 416657"/>
                                  <a:gd name="connsiteX3" fmla="*/ 147008 w 147008"/>
                                  <a:gd name="connsiteY3" fmla="*/ 208443 h 416657"/>
                                  <a:gd name="connsiteX0" fmla="*/ 0 w 147008"/>
                                  <a:gd name="connsiteY0" fmla="*/ 218762 h 416372"/>
                                  <a:gd name="connsiteX1" fmla="*/ 37379 w 147008"/>
                                  <a:gd name="connsiteY1" fmla="*/ 87 h 416372"/>
                                  <a:gd name="connsiteX2" fmla="*/ 108221 w 147008"/>
                                  <a:gd name="connsiteY2" fmla="*/ 409897 h 416372"/>
                                  <a:gd name="connsiteX3" fmla="*/ 147008 w 147008"/>
                                  <a:gd name="connsiteY3" fmla="*/ 208158 h 416372"/>
                                  <a:gd name="connsiteX0" fmla="*/ 0 w 147008"/>
                                  <a:gd name="connsiteY0" fmla="*/ 218676 h 416286"/>
                                  <a:gd name="connsiteX1" fmla="*/ 37379 w 147008"/>
                                  <a:gd name="connsiteY1" fmla="*/ 1 h 416286"/>
                                  <a:gd name="connsiteX2" fmla="*/ 108221 w 147008"/>
                                  <a:gd name="connsiteY2" fmla="*/ 409811 h 416286"/>
                                  <a:gd name="connsiteX3" fmla="*/ 147008 w 147008"/>
                                  <a:gd name="connsiteY3" fmla="*/ 208072 h 416286"/>
                                  <a:gd name="connsiteX0" fmla="*/ 0 w 147008"/>
                                  <a:gd name="connsiteY0" fmla="*/ 218676 h 409812"/>
                                  <a:gd name="connsiteX1" fmla="*/ 37379 w 147008"/>
                                  <a:gd name="connsiteY1" fmla="*/ 1 h 409812"/>
                                  <a:gd name="connsiteX2" fmla="*/ 108221 w 147008"/>
                                  <a:gd name="connsiteY2" fmla="*/ 409811 h 409812"/>
                                  <a:gd name="connsiteX3" fmla="*/ 147008 w 147008"/>
                                  <a:gd name="connsiteY3" fmla="*/ 208072 h 409812"/>
                                  <a:gd name="connsiteX0" fmla="*/ 0 w 147008"/>
                                  <a:gd name="connsiteY0" fmla="*/ 218676 h 409812"/>
                                  <a:gd name="connsiteX1" fmla="*/ 37379 w 147008"/>
                                  <a:gd name="connsiteY1" fmla="*/ 1 h 409812"/>
                                  <a:gd name="connsiteX2" fmla="*/ 108221 w 147008"/>
                                  <a:gd name="connsiteY2" fmla="*/ 409811 h 409812"/>
                                  <a:gd name="connsiteX3" fmla="*/ 147008 w 147008"/>
                                  <a:gd name="connsiteY3" fmla="*/ 208072 h 409812"/>
                                  <a:gd name="connsiteX0" fmla="*/ 0 w 147008"/>
                                  <a:gd name="connsiteY0" fmla="*/ 218676 h 409812"/>
                                  <a:gd name="connsiteX1" fmla="*/ 37379 w 147008"/>
                                  <a:gd name="connsiteY1" fmla="*/ 1 h 409812"/>
                                  <a:gd name="connsiteX2" fmla="*/ 108221 w 147008"/>
                                  <a:gd name="connsiteY2" fmla="*/ 409811 h 409812"/>
                                  <a:gd name="connsiteX3" fmla="*/ 147008 w 147008"/>
                                  <a:gd name="connsiteY3" fmla="*/ 208072 h 409812"/>
                                  <a:gd name="connsiteX0" fmla="*/ 0 w 147008"/>
                                  <a:gd name="connsiteY0" fmla="*/ 218676 h 409812"/>
                                  <a:gd name="connsiteX1" fmla="*/ 37379 w 147008"/>
                                  <a:gd name="connsiteY1" fmla="*/ 1 h 409812"/>
                                  <a:gd name="connsiteX2" fmla="*/ 108221 w 147008"/>
                                  <a:gd name="connsiteY2" fmla="*/ 409811 h 409812"/>
                                  <a:gd name="connsiteX3" fmla="*/ 147008 w 147008"/>
                                  <a:gd name="connsiteY3" fmla="*/ 208072 h 409812"/>
                                  <a:gd name="connsiteX0" fmla="*/ 0 w 147008"/>
                                  <a:gd name="connsiteY0" fmla="*/ 218676 h 409812"/>
                                  <a:gd name="connsiteX1" fmla="*/ 37379 w 147008"/>
                                  <a:gd name="connsiteY1" fmla="*/ 1 h 409812"/>
                                  <a:gd name="connsiteX2" fmla="*/ 108221 w 147008"/>
                                  <a:gd name="connsiteY2" fmla="*/ 409811 h 409812"/>
                                  <a:gd name="connsiteX3" fmla="*/ 147008 w 147008"/>
                                  <a:gd name="connsiteY3" fmla="*/ 208072 h 409812"/>
                                  <a:gd name="connsiteX0" fmla="*/ 0 w 147008"/>
                                  <a:gd name="connsiteY0" fmla="*/ 218689 h 409825"/>
                                  <a:gd name="connsiteX1" fmla="*/ 37379 w 147008"/>
                                  <a:gd name="connsiteY1" fmla="*/ 14 h 409825"/>
                                  <a:gd name="connsiteX2" fmla="*/ 108221 w 147008"/>
                                  <a:gd name="connsiteY2" fmla="*/ 409824 h 409825"/>
                                  <a:gd name="connsiteX3" fmla="*/ 147008 w 147008"/>
                                  <a:gd name="connsiteY3" fmla="*/ 208085 h 409825"/>
                                  <a:gd name="connsiteX0" fmla="*/ 0 w 147008"/>
                                  <a:gd name="connsiteY0" fmla="*/ 218689 h 416381"/>
                                  <a:gd name="connsiteX1" fmla="*/ 37379 w 147008"/>
                                  <a:gd name="connsiteY1" fmla="*/ 14 h 416381"/>
                                  <a:gd name="connsiteX2" fmla="*/ 108221 w 147008"/>
                                  <a:gd name="connsiteY2" fmla="*/ 409824 h 416381"/>
                                  <a:gd name="connsiteX3" fmla="*/ 147008 w 147008"/>
                                  <a:gd name="connsiteY3" fmla="*/ 208085 h 416381"/>
                                  <a:gd name="connsiteX0" fmla="*/ 0 w 135553"/>
                                  <a:gd name="connsiteY0" fmla="*/ 220139 h 421645"/>
                                  <a:gd name="connsiteX1" fmla="*/ 25924 w 135553"/>
                                  <a:gd name="connsiteY1" fmla="*/ 5278 h 421645"/>
                                  <a:gd name="connsiteX2" fmla="*/ 96766 w 135553"/>
                                  <a:gd name="connsiteY2" fmla="*/ 415088 h 421645"/>
                                  <a:gd name="connsiteX3" fmla="*/ 135553 w 135553"/>
                                  <a:gd name="connsiteY3" fmla="*/ 213349 h 421645"/>
                                  <a:gd name="connsiteX0" fmla="*/ 0 w 135553"/>
                                  <a:gd name="connsiteY0" fmla="*/ 220139 h 422012"/>
                                  <a:gd name="connsiteX1" fmla="*/ 25924 w 135553"/>
                                  <a:gd name="connsiteY1" fmla="*/ 5278 h 422012"/>
                                  <a:gd name="connsiteX2" fmla="*/ 96766 w 135553"/>
                                  <a:gd name="connsiteY2" fmla="*/ 415088 h 422012"/>
                                  <a:gd name="connsiteX3" fmla="*/ 135553 w 135553"/>
                                  <a:gd name="connsiteY3" fmla="*/ 217159 h 422012"/>
                                </a:gdLst>
                                <a:ahLst/>
                                <a:cxnLst>
                                  <a:cxn ang="0">
                                    <a:pos x="connsiteX0" y="connsiteY0"/>
                                  </a:cxn>
                                  <a:cxn ang="0">
                                    <a:pos x="connsiteX1" y="connsiteY1"/>
                                  </a:cxn>
                                  <a:cxn ang="0">
                                    <a:pos x="connsiteX2" y="connsiteY2"/>
                                  </a:cxn>
                                  <a:cxn ang="0">
                                    <a:pos x="connsiteX3" y="connsiteY3"/>
                                  </a:cxn>
                                </a:cxnLst>
                                <a:rect l="l" t="t" r="r" b="b"/>
                                <a:pathLst>
                                  <a:path w="135553" h="422012">
                                    <a:moveTo>
                                      <a:pt x="0" y="220139"/>
                                    </a:moveTo>
                                    <a:cubicBezTo>
                                      <a:pt x="8877" y="95923"/>
                                      <a:pt x="9796" y="-27214"/>
                                      <a:pt x="25924" y="5278"/>
                                    </a:cubicBezTo>
                                    <a:cubicBezTo>
                                      <a:pt x="42052" y="37770"/>
                                      <a:pt x="78495" y="379775"/>
                                      <a:pt x="96766" y="415088"/>
                                    </a:cubicBezTo>
                                    <a:cubicBezTo>
                                      <a:pt x="115037" y="450401"/>
                                      <a:pt x="121317" y="345508"/>
                                      <a:pt x="135553" y="217159"/>
                                    </a:cubicBezTo>
                                  </a:path>
                                </a:pathLst>
                              </a:custGeom>
                              <a:noFill/>
                              <a:ln w="3175"/>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 name="Freihandform 109"/>
                            <wps:cNvSpPr/>
                            <wps:spPr>
                              <a:xfrm>
                                <a:off x="518160" y="0"/>
                                <a:ext cx="57600" cy="720000"/>
                              </a:xfrm>
                              <a:custGeom>
                                <a:avLst/>
                                <a:gdLst>
                                  <a:gd name="connsiteX0" fmla="*/ 0 w 190919"/>
                                  <a:gd name="connsiteY0" fmla="*/ 417008 h 417008"/>
                                  <a:gd name="connsiteX1" fmla="*/ 60290 w 190919"/>
                                  <a:gd name="connsiteY1" fmla="*/ 1 h 417008"/>
                                  <a:gd name="connsiteX2" fmla="*/ 140677 w 190919"/>
                                  <a:gd name="connsiteY2" fmla="*/ 411984 h 417008"/>
                                  <a:gd name="connsiteX3" fmla="*/ 190919 w 190919"/>
                                  <a:gd name="connsiteY3" fmla="*/ 190920 h 417008"/>
                                  <a:gd name="connsiteX0" fmla="*/ 0 w 171827"/>
                                  <a:gd name="connsiteY0" fmla="*/ 229902 h 426276"/>
                                  <a:gd name="connsiteX1" fmla="*/ 41198 w 171827"/>
                                  <a:gd name="connsiteY1" fmla="*/ 9321 h 426276"/>
                                  <a:gd name="connsiteX2" fmla="*/ 121585 w 171827"/>
                                  <a:gd name="connsiteY2" fmla="*/ 421304 h 426276"/>
                                  <a:gd name="connsiteX3" fmla="*/ 171827 w 171827"/>
                                  <a:gd name="connsiteY3" fmla="*/ 200240 h 426276"/>
                                  <a:gd name="connsiteX0" fmla="*/ 0 w 147008"/>
                                  <a:gd name="connsiteY0" fmla="*/ 229902 h 427860"/>
                                  <a:gd name="connsiteX1" fmla="*/ 41198 w 147008"/>
                                  <a:gd name="connsiteY1" fmla="*/ 9321 h 427860"/>
                                  <a:gd name="connsiteX2" fmla="*/ 121585 w 147008"/>
                                  <a:gd name="connsiteY2" fmla="*/ 421304 h 427860"/>
                                  <a:gd name="connsiteX3" fmla="*/ 147008 w 147008"/>
                                  <a:gd name="connsiteY3" fmla="*/ 219298 h 427860"/>
                                  <a:gd name="connsiteX0" fmla="*/ 0 w 147008"/>
                                  <a:gd name="connsiteY0" fmla="*/ 229886 h 427589"/>
                                  <a:gd name="connsiteX1" fmla="*/ 41198 w 147008"/>
                                  <a:gd name="connsiteY1" fmla="*/ 9305 h 427589"/>
                                  <a:gd name="connsiteX2" fmla="*/ 108221 w 147008"/>
                                  <a:gd name="connsiteY2" fmla="*/ 421021 h 427589"/>
                                  <a:gd name="connsiteX3" fmla="*/ 147008 w 147008"/>
                                  <a:gd name="connsiteY3" fmla="*/ 219282 h 427589"/>
                                  <a:gd name="connsiteX0" fmla="*/ 0 w 147008"/>
                                  <a:gd name="connsiteY0" fmla="*/ 229886 h 421025"/>
                                  <a:gd name="connsiteX1" fmla="*/ 41198 w 147008"/>
                                  <a:gd name="connsiteY1" fmla="*/ 9305 h 421025"/>
                                  <a:gd name="connsiteX2" fmla="*/ 108221 w 147008"/>
                                  <a:gd name="connsiteY2" fmla="*/ 421021 h 421025"/>
                                  <a:gd name="connsiteX3" fmla="*/ 147008 w 147008"/>
                                  <a:gd name="connsiteY3" fmla="*/ 219282 h 421025"/>
                                  <a:gd name="connsiteX0" fmla="*/ 0 w 147008"/>
                                  <a:gd name="connsiteY0" fmla="*/ 228161 h 425771"/>
                                  <a:gd name="connsiteX1" fmla="*/ 37379 w 147008"/>
                                  <a:gd name="connsiteY1" fmla="*/ 9486 h 425771"/>
                                  <a:gd name="connsiteX2" fmla="*/ 108221 w 147008"/>
                                  <a:gd name="connsiteY2" fmla="*/ 419296 h 425771"/>
                                  <a:gd name="connsiteX3" fmla="*/ 147008 w 147008"/>
                                  <a:gd name="connsiteY3" fmla="*/ 217557 h 425771"/>
                                  <a:gd name="connsiteX0" fmla="*/ 0 w 147008"/>
                                  <a:gd name="connsiteY0" fmla="*/ 218676 h 416286"/>
                                  <a:gd name="connsiteX1" fmla="*/ 37379 w 147008"/>
                                  <a:gd name="connsiteY1" fmla="*/ 1 h 416286"/>
                                  <a:gd name="connsiteX2" fmla="*/ 108221 w 147008"/>
                                  <a:gd name="connsiteY2" fmla="*/ 409811 h 416286"/>
                                  <a:gd name="connsiteX3" fmla="*/ 147008 w 147008"/>
                                  <a:gd name="connsiteY3" fmla="*/ 208072 h 416286"/>
                                  <a:gd name="connsiteX0" fmla="*/ 0 w 147008"/>
                                  <a:gd name="connsiteY0" fmla="*/ 219047 h 416657"/>
                                  <a:gd name="connsiteX1" fmla="*/ 37379 w 147008"/>
                                  <a:gd name="connsiteY1" fmla="*/ 372 h 416657"/>
                                  <a:gd name="connsiteX2" fmla="*/ 108221 w 147008"/>
                                  <a:gd name="connsiteY2" fmla="*/ 410182 h 416657"/>
                                  <a:gd name="connsiteX3" fmla="*/ 147008 w 147008"/>
                                  <a:gd name="connsiteY3" fmla="*/ 208443 h 416657"/>
                                  <a:gd name="connsiteX0" fmla="*/ 0 w 147008"/>
                                  <a:gd name="connsiteY0" fmla="*/ 218762 h 416372"/>
                                  <a:gd name="connsiteX1" fmla="*/ 37379 w 147008"/>
                                  <a:gd name="connsiteY1" fmla="*/ 87 h 416372"/>
                                  <a:gd name="connsiteX2" fmla="*/ 108221 w 147008"/>
                                  <a:gd name="connsiteY2" fmla="*/ 409897 h 416372"/>
                                  <a:gd name="connsiteX3" fmla="*/ 147008 w 147008"/>
                                  <a:gd name="connsiteY3" fmla="*/ 208158 h 416372"/>
                                  <a:gd name="connsiteX0" fmla="*/ 0 w 147008"/>
                                  <a:gd name="connsiteY0" fmla="*/ 218676 h 416286"/>
                                  <a:gd name="connsiteX1" fmla="*/ 37379 w 147008"/>
                                  <a:gd name="connsiteY1" fmla="*/ 1 h 416286"/>
                                  <a:gd name="connsiteX2" fmla="*/ 108221 w 147008"/>
                                  <a:gd name="connsiteY2" fmla="*/ 409811 h 416286"/>
                                  <a:gd name="connsiteX3" fmla="*/ 147008 w 147008"/>
                                  <a:gd name="connsiteY3" fmla="*/ 208072 h 416286"/>
                                  <a:gd name="connsiteX0" fmla="*/ 0 w 147008"/>
                                  <a:gd name="connsiteY0" fmla="*/ 218676 h 409812"/>
                                  <a:gd name="connsiteX1" fmla="*/ 37379 w 147008"/>
                                  <a:gd name="connsiteY1" fmla="*/ 1 h 409812"/>
                                  <a:gd name="connsiteX2" fmla="*/ 108221 w 147008"/>
                                  <a:gd name="connsiteY2" fmla="*/ 409811 h 409812"/>
                                  <a:gd name="connsiteX3" fmla="*/ 147008 w 147008"/>
                                  <a:gd name="connsiteY3" fmla="*/ 208072 h 409812"/>
                                  <a:gd name="connsiteX0" fmla="*/ 0 w 147008"/>
                                  <a:gd name="connsiteY0" fmla="*/ 218676 h 409812"/>
                                  <a:gd name="connsiteX1" fmla="*/ 37379 w 147008"/>
                                  <a:gd name="connsiteY1" fmla="*/ 1 h 409812"/>
                                  <a:gd name="connsiteX2" fmla="*/ 108221 w 147008"/>
                                  <a:gd name="connsiteY2" fmla="*/ 409811 h 409812"/>
                                  <a:gd name="connsiteX3" fmla="*/ 147008 w 147008"/>
                                  <a:gd name="connsiteY3" fmla="*/ 208072 h 409812"/>
                                  <a:gd name="connsiteX0" fmla="*/ 0 w 147008"/>
                                  <a:gd name="connsiteY0" fmla="*/ 218676 h 409812"/>
                                  <a:gd name="connsiteX1" fmla="*/ 37379 w 147008"/>
                                  <a:gd name="connsiteY1" fmla="*/ 1 h 409812"/>
                                  <a:gd name="connsiteX2" fmla="*/ 108221 w 147008"/>
                                  <a:gd name="connsiteY2" fmla="*/ 409811 h 409812"/>
                                  <a:gd name="connsiteX3" fmla="*/ 147008 w 147008"/>
                                  <a:gd name="connsiteY3" fmla="*/ 208072 h 409812"/>
                                  <a:gd name="connsiteX0" fmla="*/ 0 w 147008"/>
                                  <a:gd name="connsiteY0" fmla="*/ 218676 h 409812"/>
                                  <a:gd name="connsiteX1" fmla="*/ 37379 w 147008"/>
                                  <a:gd name="connsiteY1" fmla="*/ 1 h 409812"/>
                                  <a:gd name="connsiteX2" fmla="*/ 108221 w 147008"/>
                                  <a:gd name="connsiteY2" fmla="*/ 409811 h 409812"/>
                                  <a:gd name="connsiteX3" fmla="*/ 147008 w 147008"/>
                                  <a:gd name="connsiteY3" fmla="*/ 208072 h 409812"/>
                                  <a:gd name="connsiteX0" fmla="*/ 0 w 147008"/>
                                  <a:gd name="connsiteY0" fmla="*/ 218676 h 409812"/>
                                  <a:gd name="connsiteX1" fmla="*/ 37379 w 147008"/>
                                  <a:gd name="connsiteY1" fmla="*/ 1 h 409812"/>
                                  <a:gd name="connsiteX2" fmla="*/ 108221 w 147008"/>
                                  <a:gd name="connsiteY2" fmla="*/ 409811 h 409812"/>
                                  <a:gd name="connsiteX3" fmla="*/ 147008 w 147008"/>
                                  <a:gd name="connsiteY3" fmla="*/ 208072 h 409812"/>
                                  <a:gd name="connsiteX0" fmla="*/ 0 w 147008"/>
                                  <a:gd name="connsiteY0" fmla="*/ 218689 h 409825"/>
                                  <a:gd name="connsiteX1" fmla="*/ 37379 w 147008"/>
                                  <a:gd name="connsiteY1" fmla="*/ 14 h 409825"/>
                                  <a:gd name="connsiteX2" fmla="*/ 108221 w 147008"/>
                                  <a:gd name="connsiteY2" fmla="*/ 409824 h 409825"/>
                                  <a:gd name="connsiteX3" fmla="*/ 147008 w 147008"/>
                                  <a:gd name="connsiteY3" fmla="*/ 208085 h 409825"/>
                                  <a:gd name="connsiteX0" fmla="*/ 0 w 147008"/>
                                  <a:gd name="connsiteY0" fmla="*/ 218689 h 416381"/>
                                  <a:gd name="connsiteX1" fmla="*/ 37379 w 147008"/>
                                  <a:gd name="connsiteY1" fmla="*/ 14 h 416381"/>
                                  <a:gd name="connsiteX2" fmla="*/ 108221 w 147008"/>
                                  <a:gd name="connsiteY2" fmla="*/ 409824 h 416381"/>
                                  <a:gd name="connsiteX3" fmla="*/ 147008 w 147008"/>
                                  <a:gd name="connsiteY3" fmla="*/ 208085 h 416381"/>
                                  <a:gd name="connsiteX0" fmla="*/ 0 w 135553"/>
                                  <a:gd name="connsiteY0" fmla="*/ 220139 h 421645"/>
                                  <a:gd name="connsiteX1" fmla="*/ 25924 w 135553"/>
                                  <a:gd name="connsiteY1" fmla="*/ 5278 h 421645"/>
                                  <a:gd name="connsiteX2" fmla="*/ 96766 w 135553"/>
                                  <a:gd name="connsiteY2" fmla="*/ 415088 h 421645"/>
                                  <a:gd name="connsiteX3" fmla="*/ 135553 w 135553"/>
                                  <a:gd name="connsiteY3" fmla="*/ 213349 h 421645"/>
                                  <a:gd name="connsiteX0" fmla="*/ 0 w 135553"/>
                                  <a:gd name="connsiteY0" fmla="*/ 220139 h 422012"/>
                                  <a:gd name="connsiteX1" fmla="*/ 25924 w 135553"/>
                                  <a:gd name="connsiteY1" fmla="*/ 5278 h 422012"/>
                                  <a:gd name="connsiteX2" fmla="*/ 96766 w 135553"/>
                                  <a:gd name="connsiteY2" fmla="*/ 415088 h 422012"/>
                                  <a:gd name="connsiteX3" fmla="*/ 135553 w 135553"/>
                                  <a:gd name="connsiteY3" fmla="*/ 217159 h 422012"/>
                                </a:gdLst>
                                <a:ahLst/>
                                <a:cxnLst>
                                  <a:cxn ang="0">
                                    <a:pos x="connsiteX0" y="connsiteY0"/>
                                  </a:cxn>
                                  <a:cxn ang="0">
                                    <a:pos x="connsiteX1" y="connsiteY1"/>
                                  </a:cxn>
                                  <a:cxn ang="0">
                                    <a:pos x="connsiteX2" y="connsiteY2"/>
                                  </a:cxn>
                                  <a:cxn ang="0">
                                    <a:pos x="connsiteX3" y="connsiteY3"/>
                                  </a:cxn>
                                </a:cxnLst>
                                <a:rect l="l" t="t" r="r" b="b"/>
                                <a:pathLst>
                                  <a:path w="135553" h="422012">
                                    <a:moveTo>
                                      <a:pt x="0" y="220139"/>
                                    </a:moveTo>
                                    <a:cubicBezTo>
                                      <a:pt x="8877" y="95923"/>
                                      <a:pt x="9796" y="-27214"/>
                                      <a:pt x="25924" y="5278"/>
                                    </a:cubicBezTo>
                                    <a:cubicBezTo>
                                      <a:pt x="42052" y="37770"/>
                                      <a:pt x="78495" y="379775"/>
                                      <a:pt x="96766" y="415088"/>
                                    </a:cubicBezTo>
                                    <a:cubicBezTo>
                                      <a:pt x="115037" y="450401"/>
                                      <a:pt x="121317" y="345508"/>
                                      <a:pt x="135553" y="217159"/>
                                    </a:cubicBezTo>
                                  </a:path>
                                </a:pathLst>
                              </a:custGeom>
                              <a:noFill/>
                              <a:ln w="3175"/>
                            </wps:spPr>
                            <wps:style>
                              <a:lnRef idx="1">
                                <a:schemeClr val="accent1"/>
                              </a:lnRef>
                              <a:fillRef idx="3">
                                <a:schemeClr val="accent1"/>
                              </a:fillRef>
                              <a:effectRef idx="2">
                                <a:schemeClr val="accent1"/>
                              </a:effectRef>
                              <a:fontRef idx="minor">
                                <a:schemeClr val="lt1"/>
                              </a:fontRef>
                            </wps:style>
                            <wps:txbx>
                              <w:txbxContent>
                                <w:p w14:paraId="282754DC" w14:textId="77777777" w:rsidR="0095736F" w:rsidRPr="00EB1A20" w:rsidRDefault="0095736F" w:rsidP="00332D0A">
                                  <w:pPr>
                                    <w:jc w:val="center"/>
                                    <w:rPr>
                                      <w:lang w:val="de-DE"/>
                                    </w:rPr>
                                  </w:pPr>
                                  <w:r>
                                    <w:rPr>
                                      <w:lang w:val="de-DE"/>
                                    </w:rPr>
                                    <w:t>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 name="Freihandform 110"/>
                            <wps:cNvSpPr/>
                            <wps:spPr>
                              <a:xfrm>
                                <a:off x="632460" y="5715"/>
                                <a:ext cx="57600" cy="720000"/>
                              </a:xfrm>
                              <a:custGeom>
                                <a:avLst/>
                                <a:gdLst>
                                  <a:gd name="connsiteX0" fmla="*/ 0 w 190919"/>
                                  <a:gd name="connsiteY0" fmla="*/ 417008 h 417008"/>
                                  <a:gd name="connsiteX1" fmla="*/ 60290 w 190919"/>
                                  <a:gd name="connsiteY1" fmla="*/ 1 h 417008"/>
                                  <a:gd name="connsiteX2" fmla="*/ 140677 w 190919"/>
                                  <a:gd name="connsiteY2" fmla="*/ 411984 h 417008"/>
                                  <a:gd name="connsiteX3" fmla="*/ 190919 w 190919"/>
                                  <a:gd name="connsiteY3" fmla="*/ 190920 h 417008"/>
                                  <a:gd name="connsiteX0" fmla="*/ 0 w 171827"/>
                                  <a:gd name="connsiteY0" fmla="*/ 229902 h 426276"/>
                                  <a:gd name="connsiteX1" fmla="*/ 41198 w 171827"/>
                                  <a:gd name="connsiteY1" fmla="*/ 9321 h 426276"/>
                                  <a:gd name="connsiteX2" fmla="*/ 121585 w 171827"/>
                                  <a:gd name="connsiteY2" fmla="*/ 421304 h 426276"/>
                                  <a:gd name="connsiteX3" fmla="*/ 171827 w 171827"/>
                                  <a:gd name="connsiteY3" fmla="*/ 200240 h 426276"/>
                                  <a:gd name="connsiteX0" fmla="*/ 0 w 147008"/>
                                  <a:gd name="connsiteY0" fmla="*/ 229902 h 427860"/>
                                  <a:gd name="connsiteX1" fmla="*/ 41198 w 147008"/>
                                  <a:gd name="connsiteY1" fmla="*/ 9321 h 427860"/>
                                  <a:gd name="connsiteX2" fmla="*/ 121585 w 147008"/>
                                  <a:gd name="connsiteY2" fmla="*/ 421304 h 427860"/>
                                  <a:gd name="connsiteX3" fmla="*/ 147008 w 147008"/>
                                  <a:gd name="connsiteY3" fmla="*/ 219298 h 427860"/>
                                  <a:gd name="connsiteX0" fmla="*/ 0 w 147008"/>
                                  <a:gd name="connsiteY0" fmla="*/ 229886 h 427589"/>
                                  <a:gd name="connsiteX1" fmla="*/ 41198 w 147008"/>
                                  <a:gd name="connsiteY1" fmla="*/ 9305 h 427589"/>
                                  <a:gd name="connsiteX2" fmla="*/ 108221 w 147008"/>
                                  <a:gd name="connsiteY2" fmla="*/ 421021 h 427589"/>
                                  <a:gd name="connsiteX3" fmla="*/ 147008 w 147008"/>
                                  <a:gd name="connsiteY3" fmla="*/ 219282 h 427589"/>
                                  <a:gd name="connsiteX0" fmla="*/ 0 w 147008"/>
                                  <a:gd name="connsiteY0" fmla="*/ 229886 h 421025"/>
                                  <a:gd name="connsiteX1" fmla="*/ 41198 w 147008"/>
                                  <a:gd name="connsiteY1" fmla="*/ 9305 h 421025"/>
                                  <a:gd name="connsiteX2" fmla="*/ 108221 w 147008"/>
                                  <a:gd name="connsiteY2" fmla="*/ 421021 h 421025"/>
                                  <a:gd name="connsiteX3" fmla="*/ 147008 w 147008"/>
                                  <a:gd name="connsiteY3" fmla="*/ 219282 h 421025"/>
                                  <a:gd name="connsiteX0" fmla="*/ 0 w 147008"/>
                                  <a:gd name="connsiteY0" fmla="*/ 228161 h 425771"/>
                                  <a:gd name="connsiteX1" fmla="*/ 37379 w 147008"/>
                                  <a:gd name="connsiteY1" fmla="*/ 9486 h 425771"/>
                                  <a:gd name="connsiteX2" fmla="*/ 108221 w 147008"/>
                                  <a:gd name="connsiteY2" fmla="*/ 419296 h 425771"/>
                                  <a:gd name="connsiteX3" fmla="*/ 147008 w 147008"/>
                                  <a:gd name="connsiteY3" fmla="*/ 217557 h 425771"/>
                                  <a:gd name="connsiteX0" fmla="*/ 0 w 147008"/>
                                  <a:gd name="connsiteY0" fmla="*/ 218676 h 416286"/>
                                  <a:gd name="connsiteX1" fmla="*/ 37379 w 147008"/>
                                  <a:gd name="connsiteY1" fmla="*/ 1 h 416286"/>
                                  <a:gd name="connsiteX2" fmla="*/ 108221 w 147008"/>
                                  <a:gd name="connsiteY2" fmla="*/ 409811 h 416286"/>
                                  <a:gd name="connsiteX3" fmla="*/ 147008 w 147008"/>
                                  <a:gd name="connsiteY3" fmla="*/ 208072 h 416286"/>
                                  <a:gd name="connsiteX0" fmla="*/ 0 w 147008"/>
                                  <a:gd name="connsiteY0" fmla="*/ 219047 h 416657"/>
                                  <a:gd name="connsiteX1" fmla="*/ 37379 w 147008"/>
                                  <a:gd name="connsiteY1" fmla="*/ 372 h 416657"/>
                                  <a:gd name="connsiteX2" fmla="*/ 108221 w 147008"/>
                                  <a:gd name="connsiteY2" fmla="*/ 410182 h 416657"/>
                                  <a:gd name="connsiteX3" fmla="*/ 147008 w 147008"/>
                                  <a:gd name="connsiteY3" fmla="*/ 208443 h 416657"/>
                                  <a:gd name="connsiteX0" fmla="*/ 0 w 147008"/>
                                  <a:gd name="connsiteY0" fmla="*/ 218762 h 416372"/>
                                  <a:gd name="connsiteX1" fmla="*/ 37379 w 147008"/>
                                  <a:gd name="connsiteY1" fmla="*/ 87 h 416372"/>
                                  <a:gd name="connsiteX2" fmla="*/ 108221 w 147008"/>
                                  <a:gd name="connsiteY2" fmla="*/ 409897 h 416372"/>
                                  <a:gd name="connsiteX3" fmla="*/ 147008 w 147008"/>
                                  <a:gd name="connsiteY3" fmla="*/ 208158 h 416372"/>
                                  <a:gd name="connsiteX0" fmla="*/ 0 w 147008"/>
                                  <a:gd name="connsiteY0" fmla="*/ 218676 h 416286"/>
                                  <a:gd name="connsiteX1" fmla="*/ 37379 w 147008"/>
                                  <a:gd name="connsiteY1" fmla="*/ 1 h 416286"/>
                                  <a:gd name="connsiteX2" fmla="*/ 108221 w 147008"/>
                                  <a:gd name="connsiteY2" fmla="*/ 409811 h 416286"/>
                                  <a:gd name="connsiteX3" fmla="*/ 147008 w 147008"/>
                                  <a:gd name="connsiteY3" fmla="*/ 208072 h 416286"/>
                                  <a:gd name="connsiteX0" fmla="*/ 0 w 147008"/>
                                  <a:gd name="connsiteY0" fmla="*/ 218676 h 409812"/>
                                  <a:gd name="connsiteX1" fmla="*/ 37379 w 147008"/>
                                  <a:gd name="connsiteY1" fmla="*/ 1 h 409812"/>
                                  <a:gd name="connsiteX2" fmla="*/ 108221 w 147008"/>
                                  <a:gd name="connsiteY2" fmla="*/ 409811 h 409812"/>
                                  <a:gd name="connsiteX3" fmla="*/ 147008 w 147008"/>
                                  <a:gd name="connsiteY3" fmla="*/ 208072 h 409812"/>
                                  <a:gd name="connsiteX0" fmla="*/ 0 w 147008"/>
                                  <a:gd name="connsiteY0" fmla="*/ 218676 h 409812"/>
                                  <a:gd name="connsiteX1" fmla="*/ 37379 w 147008"/>
                                  <a:gd name="connsiteY1" fmla="*/ 1 h 409812"/>
                                  <a:gd name="connsiteX2" fmla="*/ 108221 w 147008"/>
                                  <a:gd name="connsiteY2" fmla="*/ 409811 h 409812"/>
                                  <a:gd name="connsiteX3" fmla="*/ 147008 w 147008"/>
                                  <a:gd name="connsiteY3" fmla="*/ 208072 h 409812"/>
                                  <a:gd name="connsiteX0" fmla="*/ 0 w 147008"/>
                                  <a:gd name="connsiteY0" fmla="*/ 218676 h 409812"/>
                                  <a:gd name="connsiteX1" fmla="*/ 37379 w 147008"/>
                                  <a:gd name="connsiteY1" fmla="*/ 1 h 409812"/>
                                  <a:gd name="connsiteX2" fmla="*/ 108221 w 147008"/>
                                  <a:gd name="connsiteY2" fmla="*/ 409811 h 409812"/>
                                  <a:gd name="connsiteX3" fmla="*/ 147008 w 147008"/>
                                  <a:gd name="connsiteY3" fmla="*/ 208072 h 409812"/>
                                  <a:gd name="connsiteX0" fmla="*/ 0 w 147008"/>
                                  <a:gd name="connsiteY0" fmla="*/ 218676 h 409812"/>
                                  <a:gd name="connsiteX1" fmla="*/ 37379 w 147008"/>
                                  <a:gd name="connsiteY1" fmla="*/ 1 h 409812"/>
                                  <a:gd name="connsiteX2" fmla="*/ 108221 w 147008"/>
                                  <a:gd name="connsiteY2" fmla="*/ 409811 h 409812"/>
                                  <a:gd name="connsiteX3" fmla="*/ 147008 w 147008"/>
                                  <a:gd name="connsiteY3" fmla="*/ 208072 h 409812"/>
                                  <a:gd name="connsiteX0" fmla="*/ 0 w 147008"/>
                                  <a:gd name="connsiteY0" fmla="*/ 218676 h 409812"/>
                                  <a:gd name="connsiteX1" fmla="*/ 37379 w 147008"/>
                                  <a:gd name="connsiteY1" fmla="*/ 1 h 409812"/>
                                  <a:gd name="connsiteX2" fmla="*/ 108221 w 147008"/>
                                  <a:gd name="connsiteY2" fmla="*/ 409811 h 409812"/>
                                  <a:gd name="connsiteX3" fmla="*/ 147008 w 147008"/>
                                  <a:gd name="connsiteY3" fmla="*/ 208072 h 409812"/>
                                  <a:gd name="connsiteX0" fmla="*/ 0 w 147008"/>
                                  <a:gd name="connsiteY0" fmla="*/ 218689 h 409825"/>
                                  <a:gd name="connsiteX1" fmla="*/ 37379 w 147008"/>
                                  <a:gd name="connsiteY1" fmla="*/ 14 h 409825"/>
                                  <a:gd name="connsiteX2" fmla="*/ 108221 w 147008"/>
                                  <a:gd name="connsiteY2" fmla="*/ 409824 h 409825"/>
                                  <a:gd name="connsiteX3" fmla="*/ 147008 w 147008"/>
                                  <a:gd name="connsiteY3" fmla="*/ 208085 h 409825"/>
                                  <a:gd name="connsiteX0" fmla="*/ 0 w 147008"/>
                                  <a:gd name="connsiteY0" fmla="*/ 218689 h 416381"/>
                                  <a:gd name="connsiteX1" fmla="*/ 37379 w 147008"/>
                                  <a:gd name="connsiteY1" fmla="*/ 14 h 416381"/>
                                  <a:gd name="connsiteX2" fmla="*/ 108221 w 147008"/>
                                  <a:gd name="connsiteY2" fmla="*/ 409824 h 416381"/>
                                  <a:gd name="connsiteX3" fmla="*/ 147008 w 147008"/>
                                  <a:gd name="connsiteY3" fmla="*/ 208085 h 416381"/>
                                  <a:gd name="connsiteX0" fmla="*/ 0 w 135553"/>
                                  <a:gd name="connsiteY0" fmla="*/ 220139 h 421645"/>
                                  <a:gd name="connsiteX1" fmla="*/ 25924 w 135553"/>
                                  <a:gd name="connsiteY1" fmla="*/ 5278 h 421645"/>
                                  <a:gd name="connsiteX2" fmla="*/ 96766 w 135553"/>
                                  <a:gd name="connsiteY2" fmla="*/ 415088 h 421645"/>
                                  <a:gd name="connsiteX3" fmla="*/ 135553 w 135553"/>
                                  <a:gd name="connsiteY3" fmla="*/ 213349 h 421645"/>
                                  <a:gd name="connsiteX0" fmla="*/ 0 w 135553"/>
                                  <a:gd name="connsiteY0" fmla="*/ 220139 h 422012"/>
                                  <a:gd name="connsiteX1" fmla="*/ 25924 w 135553"/>
                                  <a:gd name="connsiteY1" fmla="*/ 5278 h 422012"/>
                                  <a:gd name="connsiteX2" fmla="*/ 96766 w 135553"/>
                                  <a:gd name="connsiteY2" fmla="*/ 415088 h 422012"/>
                                  <a:gd name="connsiteX3" fmla="*/ 135553 w 135553"/>
                                  <a:gd name="connsiteY3" fmla="*/ 217159 h 422012"/>
                                </a:gdLst>
                                <a:ahLst/>
                                <a:cxnLst>
                                  <a:cxn ang="0">
                                    <a:pos x="connsiteX0" y="connsiteY0"/>
                                  </a:cxn>
                                  <a:cxn ang="0">
                                    <a:pos x="connsiteX1" y="connsiteY1"/>
                                  </a:cxn>
                                  <a:cxn ang="0">
                                    <a:pos x="connsiteX2" y="connsiteY2"/>
                                  </a:cxn>
                                  <a:cxn ang="0">
                                    <a:pos x="connsiteX3" y="connsiteY3"/>
                                  </a:cxn>
                                </a:cxnLst>
                                <a:rect l="l" t="t" r="r" b="b"/>
                                <a:pathLst>
                                  <a:path w="135553" h="422012">
                                    <a:moveTo>
                                      <a:pt x="0" y="220139"/>
                                    </a:moveTo>
                                    <a:cubicBezTo>
                                      <a:pt x="8877" y="95923"/>
                                      <a:pt x="9796" y="-27214"/>
                                      <a:pt x="25924" y="5278"/>
                                    </a:cubicBezTo>
                                    <a:cubicBezTo>
                                      <a:pt x="42052" y="37770"/>
                                      <a:pt x="78495" y="379775"/>
                                      <a:pt x="96766" y="415088"/>
                                    </a:cubicBezTo>
                                    <a:cubicBezTo>
                                      <a:pt x="115037" y="450401"/>
                                      <a:pt x="121317" y="345508"/>
                                      <a:pt x="135553" y="217159"/>
                                    </a:cubicBezTo>
                                  </a:path>
                                </a:pathLst>
                              </a:custGeom>
                              <a:noFill/>
                              <a:ln w="3175"/>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Freihandform 111"/>
                            <wps:cNvSpPr/>
                            <wps:spPr>
                              <a:xfrm>
                                <a:off x="691515" y="5715"/>
                                <a:ext cx="57600" cy="720000"/>
                              </a:xfrm>
                              <a:custGeom>
                                <a:avLst/>
                                <a:gdLst>
                                  <a:gd name="connsiteX0" fmla="*/ 0 w 190919"/>
                                  <a:gd name="connsiteY0" fmla="*/ 417008 h 417008"/>
                                  <a:gd name="connsiteX1" fmla="*/ 60290 w 190919"/>
                                  <a:gd name="connsiteY1" fmla="*/ 1 h 417008"/>
                                  <a:gd name="connsiteX2" fmla="*/ 140677 w 190919"/>
                                  <a:gd name="connsiteY2" fmla="*/ 411984 h 417008"/>
                                  <a:gd name="connsiteX3" fmla="*/ 190919 w 190919"/>
                                  <a:gd name="connsiteY3" fmla="*/ 190920 h 417008"/>
                                  <a:gd name="connsiteX0" fmla="*/ 0 w 171827"/>
                                  <a:gd name="connsiteY0" fmla="*/ 229902 h 426276"/>
                                  <a:gd name="connsiteX1" fmla="*/ 41198 w 171827"/>
                                  <a:gd name="connsiteY1" fmla="*/ 9321 h 426276"/>
                                  <a:gd name="connsiteX2" fmla="*/ 121585 w 171827"/>
                                  <a:gd name="connsiteY2" fmla="*/ 421304 h 426276"/>
                                  <a:gd name="connsiteX3" fmla="*/ 171827 w 171827"/>
                                  <a:gd name="connsiteY3" fmla="*/ 200240 h 426276"/>
                                  <a:gd name="connsiteX0" fmla="*/ 0 w 147008"/>
                                  <a:gd name="connsiteY0" fmla="*/ 229902 h 427860"/>
                                  <a:gd name="connsiteX1" fmla="*/ 41198 w 147008"/>
                                  <a:gd name="connsiteY1" fmla="*/ 9321 h 427860"/>
                                  <a:gd name="connsiteX2" fmla="*/ 121585 w 147008"/>
                                  <a:gd name="connsiteY2" fmla="*/ 421304 h 427860"/>
                                  <a:gd name="connsiteX3" fmla="*/ 147008 w 147008"/>
                                  <a:gd name="connsiteY3" fmla="*/ 219298 h 427860"/>
                                  <a:gd name="connsiteX0" fmla="*/ 0 w 147008"/>
                                  <a:gd name="connsiteY0" fmla="*/ 229886 h 427589"/>
                                  <a:gd name="connsiteX1" fmla="*/ 41198 w 147008"/>
                                  <a:gd name="connsiteY1" fmla="*/ 9305 h 427589"/>
                                  <a:gd name="connsiteX2" fmla="*/ 108221 w 147008"/>
                                  <a:gd name="connsiteY2" fmla="*/ 421021 h 427589"/>
                                  <a:gd name="connsiteX3" fmla="*/ 147008 w 147008"/>
                                  <a:gd name="connsiteY3" fmla="*/ 219282 h 427589"/>
                                  <a:gd name="connsiteX0" fmla="*/ 0 w 147008"/>
                                  <a:gd name="connsiteY0" fmla="*/ 229886 h 421025"/>
                                  <a:gd name="connsiteX1" fmla="*/ 41198 w 147008"/>
                                  <a:gd name="connsiteY1" fmla="*/ 9305 h 421025"/>
                                  <a:gd name="connsiteX2" fmla="*/ 108221 w 147008"/>
                                  <a:gd name="connsiteY2" fmla="*/ 421021 h 421025"/>
                                  <a:gd name="connsiteX3" fmla="*/ 147008 w 147008"/>
                                  <a:gd name="connsiteY3" fmla="*/ 219282 h 421025"/>
                                  <a:gd name="connsiteX0" fmla="*/ 0 w 147008"/>
                                  <a:gd name="connsiteY0" fmla="*/ 228161 h 425771"/>
                                  <a:gd name="connsiteX1" fmla="*/ 37379 w 147008"/>
                                  <a:gd name="connsiteY1" fmla="*/ 9486 h 425771"/>
                                  <a:gd name="connsiteX2" fmla="*/ 108221 w 147008"/>
                                  <a:gd name="connsiteY2" fmla="*/ 419296 h 425771"/>
                                  <a:gd name="connsiteX3" fmla="*/ 147008 w 147008"/>
                                  <a:gd name="connsiteY3" fmla="*/ 217557 h 425771"/>
                                  <a:gd name="connsiteX0" fmla="*/ 0 w 147008"/>
                                  <a:gd name="connsiteY0" fmla="*/ 218676 h 416286"/>
                                  <a:gd name="connsiteX1" fmla="*/ 37379 w 147008"/>
                                  <a:gd name="connsiteY1" fmla="*/ 1 h 416286"/>
                                  <a:gd name="connsiteX2" fmla="*/ 108221 w 147008"/>
                                  <a:gd name="connsiteY2" fmla="*/ 409811 h 416286"/>
                                  <a:gd name="connsiteX3" fmla="*/ 147008 w 147008"/>
                                  <a:gd name="connsiteY3" fmla="*/ 208072 h 416286"/>
                                  <a:gd name="connsiteX0" fmla="*/ 0 w 147008"/>
                                  <a:gd name="connsiteY0" fmla="*/ 219047 h 416657"/>
                                  <a:gd name="connsiteX1" fmla="*/ 37379 w 147008"/>
                                  <a:gd name="connsiteY1" fmla="*/ 372 h 416657"/>
                                  <a:gd name="connsiteX2" fmla="*/ 108221 w 147008"/>
                                  <a:gd name="connsiteY2" fmla="*/ 410182 h 416657"/>
                                  <a:gd name="connsiteX3" fmla="*/ 147008 w 147008"/>
                                  <a:gd name="connsiteY3" fmla="*/ 208443 h 416657"/>
                                  <a:gd name="connsiteX0" fmla="*/ 0 w 147008"/>
                                  <a:gd name="connsiteY0" fmla="*/ 218762 h 416372"/>
                                  <a:gd name="connsiteX1" fmla="*/ 37379 w 147008"/>
                                  <a:gd name="connsiteY1" fmla="*/ 87 h 416372"/>
                                  <a:gd name="connsiteX2" fmla="*/ 108221 w 147008"/>
                                  <a:gd name="connsiteY2" fmla="*/ 409897 h 416372"/>
                                  <a:gd name="connsiteX3" fmla="*/ 147008 w 147008"/>
                                  <a:gd name="connsiteY3" fmla="*/ 208158 h 416372"/>
                                  <a:gd name="connsiteX0" fmla="*/ 0 w 147008"/>
                                  <a:gd name="connsiteY0" fmla="*/ 218676 h 416286"/>
                                  <a:gd name="connsiteX1" fmla="*/ 37379 w 147008"/>
                                  <a:gd name="connsiteY1" fmla="*/ 1 h 416286"/>
                                  <a:gd name="connsiteX2" fmla="*/ 108221 w 147008"/>
                                  <a:gd name="connsiteY2" fmla="*/ 409811 h 416286"/>
                                  <a:gd name="connsiteX3" fmla="*/ 147008 w 147008"/>
                                  <a:gd name="connsiteY3" fmla="*/ 208072 h 416286"/>
                                  <a:gd name="connsiteX0" fmla="*/ 0 w 147008"/>
                                  <a:gd name="connsiteY0" fmla="*/ 218676 h 409812"/>
                                  <a:gd name="connsiteX1" fmla="*/ 37379 w 147008"/>
                                  <a:gd name="connsiteY1" fmla="*/ 1 h 409812"/>
                                  <a:gd name="connsiteX2" fmla="*/ 108221 w 147008"/>
                                  <a:gd name="connsiteY2" fmla="*/ 409811 h 409812"/>
                                  <a:gd name="connsiteX3" fmla="*/ 147008 w 147008"/>
                                  <a:gd name="connsiteY3" fmla="*/ 208072 h 409812"/>
                                  <a:gd name="connsiteX0" fmla="*/ 0 w 147008"/>
                                  <a:gd name="connsiteY0" fmla="*/ 218676 h 409812"/>
                                  <a:gd name="connsiteX1" fmla="*/ 37379 w 147008"/>
                                  <a:gd name="connsiteY1" fmla="*/ 1 h 409812"/>
                                  <a:gd name="connsiteX2" fmla="*/ 108221 w 147008"/>
                                  <a:gd name="connsiteY2" fmla="*/ 409811 h 409812"/>
                                  <a:gd name="connsiteX3" fmla="*/ 147008 w 147008"/>
                                  <a:gd name="connsiteY3" fmla="*/ 208072 h 409812"/>
                                  <a:gd name="connsiteX0" fmla="*/ 0 w 147008"/>
                                  <a:gd name="connsiteY0" fmla="*/ 218676 h 409812"/>
                                  <a:gd name="connsiteX1" fmla="*/ 37379 w 147008"/>
                                  <a:gd name="connsiteY1" fmla="*/ 1 h 409812"/>
                                  <a:gd name="connsiteX2" fmla="*/ 108221 w 147008"/>
                                  <a:gd name="connsiteY2" fmla="*/ 409811 h 409812"/>
                                  <a:gd name="connsiteX3" fmla="*/ 147008 w 147008"/>
                                  <a:gd name="connsiteY3" fmla="*/ 208072 h 409812"/>
                                  <a:gd name="connsiteX0" fmla="*/ 0 w 147008"/>
                                  <a:gd name="connsiteY0" fmla="*/ 218676 h 409812"/>
                                  <a:gd name="connsiteX1" fmla="*/ 37379 w 147008"/>
                                  <a:gd name="connsiteY1" fmla="*/ 1 h 409812"/>
                                  <a:gd name="connsiteX2" fmla="*/ 108221 w 147008"/>
                                  <a:gd name="connsiteY2" fmla="*/ 409811 h 409812"/>
                                  <a:gd name="connsiteX3" fmla="*/ 147008 w 147008"/>
                                  <a:gd name="connsiteY3" fmla="*/ 208072 h 409812"/>
                                  <a:gd name="connsiteX0" fmla="*/ 0 w 147008"/>
                                  <a:gd name="connsiteY0" fmla="*/ 218676 h 409812"/>
                                  <a:gd name="connsiteX1" fmla="*/ 37379 w 147008"/>
                                  <a:gd name="connsiteY1" fmla="*/ 1 h 409812"/>
                                  <a:gd name="connsiteX2" fmla="*/ 108221 w 147008"/>
                                  <a:gd name="connsiteY2" fmla="*/ 409811 h 409812"/>
                                  <a:gd name="connsiteX3" fmla="*/ 147008 w 147008"/>
                                  <a:gd name="connsiteY3" fmla="*/ 208072 h 409812"/>
                                  <a:gd name="connsiteX0" fmla="*/ 0 w 147008"/>
                                  <a:gd name="connsiteY0" fmla="*/ 218689 h 409825"/>
                                  <a:gd name="connsiteX1" fmla="*/ 37379 w 147008"/>
                                  <a:gd name="connsiteY1" fmla="*/ 14 h 409825"/>
                                  <a:gd name="connsiteX2" fmla="*/ 108221 w 147008"/>
                                  <a:gd name="connsiteY2" fmla="*/ 409824 h 409825"/>
                                  <a:gd name="connsiteX3" fmla="*/ 147008 w 147008"/>
                                  <a:gd name="connsiteY3" fmla="*/ 208085 h 409825"/>
                                  <a:gd name="connsiteX0" fmla="*/ 0 w 147008"/>
                                  <a:gd name="connsiteY0" fmla="*/ 218689 h 416381"/>
                                  <a:gd name="connsiteX1" fmla="*/ 37379 w 147008"/>
                                  <a:gd name="connsiteY1" fmla="*/ 14 h 416381"/>
                                  <a:gd name="connsiteX2" fmla="*/ 108221 w 147008"/>
                                  <a:gd name="connsiteY2" fmla="*/ 409824 h 416381"/>
                                  <a:gd name="connsiteX3" fmla="*/ 147008 w 147008"/>
                                  <a:gd name="connsiteY3" fmla="*/ 208085 h 416381"/>
                                  <a:gd name="connsiteX0" fmla="*/ 0 w 135553"/>
                                  <a:gd name="connsiteY0" fmla="*/ 220139 h 421645"/>
                                  <a:gd name="connsiteX1" fmla="*/ 25924 w 135553"/>
                                  <a:gd name="connsiteY1" fmla="*/ 5278 h 421645"/>
                                  <a:gd name="connsiteX2" fmla="*/ 96766 w 135553"/>
                                  <a:gd name="connsiteY2" fmla="*/ 415088 h 421645"/>
                                  <a:gd name="connsiteX3" fmla="*/ 135553 w 135553"/>
                                  <a:gd name="connsiteY3" fmla="*/ 213349 h 421645"/>
                                  <a:gd name="connsiteX0" fmla="*/ 0 w 135553"/>
                                  <a:gd name="connsiteY0" fmla="*/ 220139 h 422012"/>
                                  <a:gd name="connsiteX1" fmla="*/ 25924 w 135553"/>
                                  <a:gd name="connsiteY1" fmla="*/ 5278 h 422012"/>
                                  <a:gd name="connsiteX2" fmla="*/ 96766 w 135553"/>
                                  <a:gd name="connsiteY2" fmla="*/ 415088 h 422012"/>
                                  <a:gd name="connsiteX3" fmla="*/ 135553 w 135553"/>
                                  <a:gd name="connsiteY3" fmla="*/ 217159 h 422012"/>
                                </a:gdLst>
                                <a:ahLst/>
                                <a:cxnLst>
                                  <a:cxn ang="0">
                                    <a:pos x="connsiteX0" y="connsiteY0"/>
                                  </a:cxn>
                                  <a:cxn ang="0">
                                    <a:pos x="connsiteX1" y="connsiteY1"/>
                                  </a:cxn>
                                  <a:cxn ang="0">
                                    <a:pos x="connsiteX2" y="connsiteY2"/>
                                  </a:cxn>
                                  <a:cxn ang="0">
                                    <a:pos x="connsiteX3" y="connsiteY3"/>
                                  </a:cxn>
                                </a:cxnLst>
                                <a:rect l="l" t="t" r="r" b="b"/>
                                <a:pathLst>
                                  <a:path w="135553" h="422012">
                                    <a:moveTo>
                                      <a:pt x="0" y="220139"/>
                                    </a:moveTo>
                                    <a:cubicBezTo>
                                      <a:pt x="8877" y="95923"/>
                                      <a:pt x="9796" y="-27214"/>
                                      <a:pt x="25924" y="5278"/>
                                    </a:cubicBezTo>
                                    <a:cubicBezTo>
                                      <a:pt x="42052" y="37770"/>
                                      <a:pt x="78495" y="379775"/>
                                      <a:pt x="96766" y="415088"/>
                                    </a:cubicBezTo>
                                    <a:cubicBezTo>
                                      <a:pt x="115037" y="450401"/>
                                      <a:pt x="121317" y="345508"/>
                                      <a:pt x="135553" y="217159"/>
                                    </a:cubicBezTo>
                                  </a:path>
                                </a:pathLst>
                              </a:custGeom>
                              <a:noFill/>
                              <a:ln w="3175"/>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 name="Freihandform 112"/>
                            <wps:cNvSpPr/>
                            <wps:spPr>
                              <a:xfrm>
                                <a:off x="575310" y="5715"/>
                                <a:ext cx="57600" cy="720000"/>
                              </a:xfrm>
                              <a:custGeom>
                                <a:avLst/>
                                <a:gdLst>
                                  <a:gd name="connsiteX0" fmla="*/ 0 w 190919"/>
                                  <a:gd name="connsiteY0" fmla="*/ 417008 h 417008"/>
                                  <a:gd name="connsiteX1" fmla="*/ 60290 w 190919"/>
                                  <a:gd name="connsiteY1" fmla="*/ 1 h 417008"/>
                                  <a:gd name="connsiteX2" fmla="*/ 140677 w 190919"/>
                                  <a:gd name="connsiteY2" fmla="*/ 411984 h 417008"/>
                                  <a:gd name="connsiteX3" fmla="*/ 190919 w 190919"/>
                                  <a:gd name="connsiteY3" fmla="*/ 190920 h 417008"/>
                                  <a:gd name="connsiteX0" fmla="*/ 0 w 171827"/>
                                  <a:gd name="connsiteY0" fmla="*/ 229902 h 426276"/>
                                  <a:gd name="connsiteX1" fmla="*/ 41198 w 171827"/>
                                  <a:gd name="connsiteY1" fmla="*/ 9321 h 426276"/>
                                  <a:gd name="connsiteX2" fmla="*/ 121585 w 171827"/>
                                  <a:gd name="connsiteY2" fmla="*/ 421304 h 426276"/>
                                  <a:gd name="connsiteX3" fmla="*/ 171827 w 171827"/>
                                  <a:gd name="connsiteY3" fmla="*/ 200240 h 426276"/>
                                  <a:gd name="connsiteX0" fmla="*/ 0 w 147008"/>
                                  <a:gd name="connsiteY0" fmla="*/ 229902 h 427860"/>
                                  <a:gd name="connsiteX1" fmla="*/ 41198 w 147008"/>
                                  <a:gd name="connsiteY1" fmla="*/ 9321 h 427860"/>
                                  <a:gd name="connsiteX2" fmla="*/ 121585 w 147008"/>
                                  <a:gd name="connsiteY2" fmla="*/ 421304 h 427860"/>
                                  <a:gd name="connsiteX3" fmla="*/ 147008 w 147008"/>
                                  <a:gd name="connsiteY3" fmla="*/ 219298 h 427860"/>
                                  <a:gd name="connsiteX0" fmla="*/ 0 w 147008"/>
                                  <a:gd name="connsiteY0" fmla="*/ 229886 h 427589"/>
                                  <a:gd name="connsiteX1" fmla="*/ 41198 w 147008"/>
                                  <a:gd name="connsiteY1" fmla="*/ 9305 h 427589"/>
                                  <a:gd name="connsiteX2" fmla="*/ 108221 w 147008"/>
                                  <a:gd name="connsiteY2" fmla="*/ 421021 h 427589"/>
                                  <a:gd name="connsiteX3" fmla="*/ 147008 w 147008"/>
                                  <a:gd name="connsiteY3" fmla="*/ 219282 h 427589"/>
                                  <a:gd name="connsiteX0" fmla="*/ 0 w 147008"/>
                                  <a:gd name="connsiteY0" fmla="*/ 229886 h 421025"/>
                                  <a:gd name="connsiteX1" fmla="*/ 41198 w 147008"/>
                                  <a:gd name="connsiteY1" fmla="*/ 9305 h 421025"/>
                                  <a:gd name="connsiteX2" fmla="*/ 108221 w 147008"/>
                                  <a:gd name="connsiteY2" fmla="*/ 421021 h 421025"/>
                                  <a:gd name="connsiteX3" fmla="*/ 147008 w 147008"/>
                                  <a:gd name="connsiteY3" fmla="*/ 219282 h 421025"/>
                                  <a:gd name="connsiteX0" fmla="*/ 0 w 147008"/>
                                  <a:gd name="connsiteY0" fmla="*/ 228161 h 425771"/>
                                  <a:gd name="connsiteX1" fmla="*/ 37379 w 147008"/>
                                  <a:gd name="connsiteY1" fmla="*/ 9486 h 425771"/>
                                  <a:gd name="connsiteX2" fmla="*/ 108221 w 147008"/>
                                  <a:gd name="connsiteY2" fmla="*/ 419296 h 425771"/>
                                  <a:gd name="connsiteX3" fmla="*/ 147008 w 147008"/>
                                  <a:gd name="connsiteY3" fmla="*/ 217557 h 425771"/>
                                  <a:gd name="connsiteX0" fmla="*/ 0 w 147008"/>
                                  <a:gd name="connsiteY0" fmla="*/ 218676 h 416286"/>
                                  <a:gd name="connsiteX1" fmla="*/ 37379 w 147008"/>
                                  <a:gd name="connsiteY1" fmla="*/ 1 h 416286"/>
                                  <a:gd name="connsiteX2" fmla="*/ 108221 w 147008"/>
                                  <a:gd name="connsiteY2" fmla="*/ 409811 h 416286"/>
                                  <a:gd name="connsiteX3" fmla="*/ 147008 w 147008"/>
                                  <a:gd name="connsiteY3" fmla="*/ 208072 h 416286"/>
                                  <a:gd name="connsiteX0" fmla="*/ 0 w 147008"/>
                                  <a:gd name="connsiteY0" fmla="*/ 219047 h 416657"/>
                                  <a:gd name="connsiteX1" fmla="*/ 37379 w 147008"/>
                                  <a:gd name="connsiteY1" fmla="*/ 372 h 416657"/>
                                  <a:gd name="connsiteX2" fmla="*/ 108221 w 147008"/>
                                  <a:gd name="connsiteY2" fmla="*/ 410182 h 416657"/>
                                  <a:gd name="connsiteX3" fmla="*/ 147008 w 147008"/>
                                  <a:gd name="connsiteY3" fmla="*/ 208443 h 416657"/>
                                  <a:gd name="connsiteX0" fmla="*/ 0 w 147008"/>
                                  <a:gd name="connsiteY0" fmla="*/ 218762 h 416372"/>
                                  <a:gd name="connsiteX1" fmla="*/ 37379 w 147008"/>
                                  <a:gd name="connsiteY1" fmla="*/ 87 h 416372"/>
                                  <a:gd name="connsiteX2" fmla="*/ 108221 w 147008"/>
                                  <a:gd name="connsiteY2" fmla="*/ 409897 h 416372"/>
                                  <a:gd name="connsiteX3" fmla="*/ 147008 w 147008"/>
                                  <a:gd name="connsiteY3" fmla="*/ 208158 h 416372"/>
                                  <a:gd name="connsiteX0" fmla="*/ 0 w 147008"/>
                                  <a:gd name="connsiteY0" fmla="*/ 218676 h 416286"/>
                                  <a:gd name="connsiteX1" fmla="*/ 37379 w 147008"/>
                                  <a:gd name="connsiteY1" fmla="*/ 1 h 416286"/>
                                  <a:gd name="connsiteX2" fmla="*/ 108221 w 147008"/>
                                  <a:gd name="connsiteY2" fmla="*/ 409811 h 416286"/>
                                  <a:gd name="connsiteX3" fmla="*/ 147008 w 147008"/>
                                  <a:gd name="connsiteY3" fmla="*/ 208072 h 416286"/>
                                  <a:gd name="connsiteX0" fmla="*/ 0 w 147008"/>
                                  <a:gd name="connsiteY0" fmla="*/ 218676 h 409812"/>
                                  <a:gd name="connsiteX1" fmla="*/ 37379 w 147008"/>
                                  <a:gd name="connsiteY1" fmla="*/ 1 h 409812"/>
                                  <a:gd name="connsiteX2" fmla="*/ 108221 w 147008"/>
                                  <a:gd name="connsiteY2" fmla="*/ 409811 h 409812"/>
                                  <a:gd name="connsiteX3" fmla="*/ 147008 w 147008"/>
                                  <a:gd name="connsiteY3" fmla="*/ 208072 h 409812"/>
                                  <a:gd name="connsiteX0" fmla="*/ 0 w 147008"/>
                                  <a:gd name="connsiteY0" fmla="*/ 218676 h 409812"/>
                                  <a:gd name="connsiteX1" fmla="*/ 37379 w 147008"/>
                                  <a:gd name="connsiteY1" fmla="*/ 1 h 409812"/>
                                  <a:gd name="connsiteX2" fmla="*/ 108221 w 147008"/>
                                  <a:gd name="connsiteY2" fmla="*/ 409811 h 409812"/>
                                  <a:gd name="connsiteX3" fmla="*/ 147008 w 147008"/>
                                  <a:gd name="connsiteY3" fmla="*/ 208072 h 409812"/>
                                  <a:gd name="connsiteX0" fmla="*/ 0 w 147008"/>
                                  <a:gd name="connsiteY0" fmla="*/ 218676 h 409812"/>
                                  <a:gd name="connsiteX1" fmla="*/ 37379 w 147008"/>
                                  <a:gd name="connsiteY1" fmla="*/ 1 h 409812"/>
                                  <a:gd name="connsiteX2" fmla="*/ 108221 w 147008"/>
                                  <a:gd name="connsiteY2" fmla="*/ 409811 h 409812"/>
                                  <a:gd name="connsiteX3" fmla="*/ 147008 w 147008"/>
                                  <a:gd name="connsiteY3" fmla="*/ 208072 h 409812"/>
                                  <a:gd name="connsiteX0" fmla="*/ 0 w 147008"/>
                                  <a:gd name="connsiteY0" fmla="*/ 218676 h 409812"/>
                                  <a:gd name="connsiteX1" fmla="*/ 37379 w 147008"/>
                                  <a:gd name="connsiteY1" fmla="*/ 1 h 409812"/>
                                  <a:gd name="connsiteX2" fmla="*/ 108221 w 147008"/>
                                  <a:gd name="connsiteY2" fmla="*/ 409811 h 409812"/>
                                  <a:gd name="connsiteX3" fmla="*/ 147008 w 147008"/>
                                  <a:gd name="connsiteY3" fmla="*/ 208072 h 409812"/>
                                  <a:gd name="connsiteX0" fmla="*/ 0 w 147008"/>
                                  <a:gd name="connsiteY0" fmla="*/ 218676 h 409812"/>
                                  <a:gd name="connsiteX1" fmla="*/ 37379 w 147008"/>
                                  <a:gd name="connsiteY1" fmla="*/ 1 h 409812"/>
                                  <a:gd name="connsiteX2" fmla="*/ 108221 w 147008"/>
                                  <a:gd name="connsiteY2" fmla="*/ 409811 h 409812"/>
                                  <a:gd name="connsiteX3" fmla="*/ 147008 w 147008"/>
                                  <a:gd name="connsiteY3" fmla="*/ 208072 h 409812"/>
                                  <a:gd name="connsiteX0" fmla="*/ 0 w 147008"/>
                                  <a:gd name="connsiteY0" fmla="*/ 218689 h 409825"/>
                                  <a:gd name="connsiteX1" fmla="*/ 37379 w 147008"/>
                                  <a:gd name="connsiteY1" fmla="*/ 14 h 409825"/>
                                  <a:gd name="connsiteX2" fmla="*/ 108221 w 147008"/>
                                  <a:gd name="connsiteY2" fmla="*/ 409824 h 409825"/>
                                  <a:gd name="connsiteX3" fmla="*/ 147008 w 147008"/>
                                  <a:gd name="connsiteY3" fmla="*/ 208085 h 409825"/>
                                  <a:gd name="connsiteX0" fmla="*/ 0 w 147008"/>
                                  <a:gd name="connsiteY0" fmla="*/ 218689 h 416381"/>
                                  <a:gd name="connsiteX1" fmla="*/ 37379 w 147008"/>
                                  <a:gd name="connsiteY1" fmla="*/ 14 h 416381"/>
                                  <a:gd name="connsiteX2" fmla="*/ 108221 w 147008"/>
                                  <a:gd name="connsiteY2" fmla="*/ 409824 h 416381"/>
                                  <a:gd name="connsiteX3" fmla="*/ 147008 w 147008"/>
                                  <a:gd name="connsiteY3" fmla="*/ 208085 h 416381"/>
                                  <a:gd name="connsiteX0" fmla="*/ 0 w 135553"/>
                                  <a:gd name="connsiteY0" fmla="*/ 220139 h 421645"/>
                                  <a:gd name="connsiteX1" fmla="*/ 25924 w 135553"/>
                                  <a:gd name="connsiteY1" fmla="*/ 5278 h 421645"/>
                                  <a:gd name="connsiteX2" fmla="*/ 96766 w 135553"/>
                                  <a:gd name="connsiteY2" fmla="*/ 415088 h 421645"/>
                                  <a:gd name="connsiteX3" fmla="*/ 135553 w 135553"/>
                                  <a:gd name="connsiteY3" fmla="*/ 213349 h 421645"/>
                                  <a:gd name="connsiteX0" fmla="*/ 0 w 135553"/>
                                  <a:gd name="connsiteY0" fmla="*/ 220139 h 422012"/>
                                  <a:gd name="connsiteX1" fmla="*/ 25924 w 135553"/>
                                  <a:gd name="connsiteY1" fmla="*/ 5278 h 422012"/>
                                  <a:gd name="connsiteX2" fmla="*/ 96766 w 135553"/>
                                  <a:gd name="connsiteY2" fmla="*/ 415088 h 422012"/>
                                  <a:gd name="connsiteX3" fmla="*/ 135553 w 135553"/>
                                  <a:gd name="connsiteY3" fmla="*/ 217159 h 422012"/>
                                </a:gdLst>
                                <a:ahLst/>
                                <a:cxnLst>
                                  <a:cxn ang="0">
                                    <a:pos x="connsiteX0" y="connsiteY0"/>
                                  </a:cxn>
                                  <a:cxn ang="0">
                                    <a:pos x="connsiteX1" y="connsiteY1"/>
                                  </a:cxn>
                                  <a:cxn ang="0">
                                    <a:pos x="connsiteX2" y="connsiteY2"/>
                                  </a:cxn>
                                  <a:cxn ang="0">
                                    <a:pos x="connsiteX3" y="connsiteY3"/>
                                  </a:cxn>
                                </a:cxnLst>
                                <a:rect l="l" t="t" r="r" b="b"/>
                                <a:pathLst>
                                  <a:path w="135553" h="422012">
                                    <a:moveTo>
                                      <a:pt x="0" y="220139"/>
                                    </a:moveTo>
                                    <a:cubicBezTo>
                                      <a:pt x="8877" y="95923"/>
                                      <a:pt x="9796" y="-27214"/>
                                      <a:pt x="25924" y="5278"/>
                                    </a:cubicBezTo>
                                    <a:cubicBezTo>
                                      <a:pt x="42052" y="37770"/>
                                      <a:pt x="78495" y="379775"/>
                                      <a:pt x="96766" y="415088"/>
                                    </a:cubicBezTo>
                                    <a:cubicBezTo>
                                      <a:pt x="115037" y="450401"/>
                                      <a:pt x="121317" y="345508"/>
                                      <a:pt x="135553" y="217159"/>
                                    </a:cubicBezTo>
                                  </a:path>
                                </a:pathLst>
                              </a:custGeom>
                              <a:noFill/>
                              <a:ln w="3175"/>
                            </wps:spPr>
                            <wps:style>
                              <a:lnRef idx="1">
                                <a:schemeClr val="accent1"/>
                              </a:lnRef>
                              <a:fillRef idx="3">
                                <a:schemeClr val="accent1"/>
                              </a:fillRef>
                              <a:effectRef idx="2">
                                <a:schemeClr val="accent1"/>
                              </a:effectRef>
                              <a:fontRef idx="minor">
                                <a:schemeClr val="lt1"/>
                              </a:fontRef>
                            </wps:style>
                            <wps:txbx>
                              <w:txbxContent>
                                <w:p w14:paraId="00055632" w14:textId="77777777" w:rsidR="0095736F" w:rsidRPr="00EB1A20" w:rsidRDefault="0095736F" w:rsidP="00332D0A">
                                  <w:pPr>
                                    <w:jc w:val="center"/>
                                    <w:rPr>
                                      <w:lang w:val="de-DE"/>
                                    </w:rPr>
                                  </w:pPr>
                                  <w:r>
                                    <w:rPr>
                                      <w:lang w:val="de-DE"/>
                                    </w:rPr>
                                    <w:t>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 name="Freihandform 113"/>
                            <wps:cNvSpPr/>
                            <wps:spPr>
                              <a:xfrm>
                                <a:off x="748665" y="5715"/>
                                <a:ext cx="57600" cy="720000"/>
                              </a:xfrm>
                              <a:custGeom>
                                <a:avLst/>
                                <a:gdLst>
                                  <a:gd name="connsiteX0" fmla="*/ 0 w 190919"/>
                                  <a:gd name="connsiteY0" fmla="*/ 417008 h 417008"/>
                                  <a:gd name="connsiteX1" fmla="*/ 60290 w 190919"/>
                                  <a:gd name="connsiteY1" fmla="*/ 1 h 417008"/>
                                  <a:gd name="connsiteX2" fmla="*/ 140677 w 190919"/>
                                  <a:gd name="connsiteY2" fmla="*/ 411984 h 417008"/>
                                  <a:gd name="connsiteX3" fmla="*/ 190919 w 190919"/>
                                  <a:gd name="connsiteY3" fmla="*/ 190920 h 417008"/>
                                  <a:gd name="connsiteX0" fmla="*/ 0 w 171827"/>
                                  <a:gd name="connsiteY0" fmla="*/ 229902 h 426276"/>
                                  <a:gd name="connsiteX1" fmla="*/ 41198 w 171827"/>
                                  <a:gd name="connsiteY1" fmla="*/ 9321 h 426276"/>
                                  <a:gd name="connsiteX2" fmla="*/ 121585 w 171827"/>
                                  <a:gd name="connsiteY2" fmla="*/ 421304 h 426276"/>
                                  <a:gd name="connsiteX3" fmla="*/ 171827 w 171827"/>
                                  <a:gd name="connsiteY3" fmla="*/ 200240 h 426276"/>
                                  <a:gd name="connsiteX0" fmla="*/ 0 w 147008"/>
                                  <a:gd name="connsiteY0" fmla="*/ 229902 h 427860"/>
                                  <a:gd name="connsiteX1" fmla="*/ 41198 w 147008"/>
                                  <a:gd name="connsiteY1" fmla="*/ 9321 h 427860"/>
                                  <a:gd name="connsiteX2" fmla="*/ 121585 w 147008"/>
                                  <a:gd name="connsiteY2" fmla="*/ 421304 h 427860"/>
                                  <a:gd name="connsiteX3" fmla="*/ 147008 w 147008"/>
                                  <a:gd name="connsiteY3" fmla="*/ 219298 h 427860"/>
                                  <a:gd name="connsiteX0" fmla="*/ 0 w 147008"/>
                                  <a:gd name="connsiteY0" fmla="*/ 229886 h 427589"/>
                                  <a:gd name="connsiteX1" fmla="*/ 41198 w 147008"/>
                                  <a:gd name="connsiteY1" fmla="*/ 9305 h 427589"/>
                                  <a:gd name="connsiteX2" fmla="*/ 108221 w 147008"/>
                                  <a:gd name="connsiteY2" fmla="*/ 421021 h 427589"/>
                                  <a:gd name="connsiteX3" fmla="*/ 147008 w 147008"/>
                                  <a:gd name="connsiteY3" fmla="*/ 219282 h 427589"/>
                                  <a:gd name="connsiteX0" fmla="*/ 0 w 147008"/>
                                  <a:gd name="connsiteY0" fmla="*/ 229886 h 421025"/>
                                  <a:gd name="connsiteX1" fmla="*/ 41198 w 147008"/>
                                  <a:gd name="connsiteY1" fmla="*/ 9305 h 421025"/>
                                  <a:gd name="connsiteX2" fmla="*/ 108221 w 147008"/>
                                  <a:gd name="connsiteY2" fmla="*/ 421021 h 421025"/>
                                  <a:gd name="connsiteX3" fmla="*/ 147008 w 147008"/>
                                  <a:gd name="connsiteY3" fmla="*/ 219282 h 421025"/>
                                  <a:gd name="connsiteX0" fmla="*/ 0 w 147008"/>
                                  <a:gd name="connsiteY0" fmla="*/ 228161 h 425771"/>
                                  <a:gd name="connsiteX1" fmla="*/ 37379 w 147008"/>
                                  <a:gd name="connsiteY1" fmla="*/ 9486 h 425771"/>
                                  <a:gd name="connsiteX2" fmla="*/ 108221 w 147008"/>
                                  <a:gd name="connsiteY2" fmla="*/ 419296 h 425771"/>
                                  <a:gd name="connsiteX3" fmla="*/ 147008 w 147008"/>
                                  <a:gd name="connsiteY3" fmla="*/ 217557 h 425771"/>
                                  <a:gd name="connsiteX0" fmla="*/ 0 w 147008"/>
                                  <a:gd name="connsiteY0" fmla="*/ 218676 h 416286"/>
                                  <a:gd name="connsiteX1" fmla="*/ 37379 w 147008"/>
                                  <a:gd name="connsiteY1" fmla="*/ 1 h 416286"/>
                                  <a:gd name="connsiteX2" fmla="*/ 108221 w 147008"/>
                                  <a:gd name="connsiteY2" fmla="*/ 409811 h 416286"/>
                                  <a:gd name="connsiteX3" fmla="*/ 147008 w 147008"/>
                                  <a:gd name="connsiteY3" fmla="*/ 208072 h 416286"/>
                                  <a:gd name="connsiteX0" fmla="*/ 0 w 147008"/>
                                  <a:gd name="connsiteY0" fmla="*/ 219047 h 416657"/>
                                  <a:gd name="connsiteX1" fmla="*/ 37379 w 147008"/>
                                  <a:gd name="connsiteY1" fmla="*/ 372 h 416657"/>
                                  <a:gd name="connsiteX2" fmla="*/ 108221 w 147008"/>
                                  <a:gd name="connsiteY2" fmla="*/ 410182 h 416657"/>
                                  <a:gd name="connsiteX3" fmla="*/ 147008 w 147008"/>
                                  <a:gd name="connsiteY3" fmla="*/ 208443 h 416657"/>
                                  <a:gd name="connsiteX0" fmla="*/ 0 w 147008"/>
                                  <a:gd name="connsiteY0" fmla="*/ 218762 h 416372"/>
                                  <a:gd name="connsiteX1" fmla="*/ 37379 w 147008"/>
                                  <a:gd name="connsiteY1" fmla="*/ 87 h 416372"/>
                                  <a:gd name="connsiteX2" fmla="*/ 108221 w 147008"/>
                                  <a:gd name="connsiteY2" fmla="*/ 409897 h 416372"/>
                                  <a:gd name="connsiteX3" fmla="*/ 147008 w 147008"/>
                                  <a:gd name="connsiteY3" fmla="*/ 208158 h 416372"/>
                                  <a:gd name="connsiteX0" fmla="*/ 0 w 147008"/>
                                  <a:gd name="connsiteY0" fmla="*/ 218676 h 416286"/>
                                  <a:gd name="connsiteX1" fmla="*/ 37379 w 147008"/>
                                  <a:gd name="connsiteY1" fmla="*/ 1 h 416286"/>
                                  <a:gd name="connsiteX2" fmla="*/ 108221 w 147008"/>
                                  <a:gd name="connsiteY2" fmla="*/ 409811 h 416286"/>
                                  <a:gd name="connsiteX3" fmla="*/ 147008 w 147008"/>
                                  <a:gd name="connsiteY3" fmla="*/ 208072 h 416286"/>
                                  <a:gd name="connsiteX0" fmla="*/ 0 w 147008"/>
                                  <a:gd name="connsiteY0" fmla="*/ 218676 h 409812"/>
                                  <a:gd name="connsiteX1" fmla="*/ 37379 w 147008"/>
                                  <a:gd name="connsiteY1" fmla="*/ 1 h 409812"/>
                                  <a:gd name="connsiteX2" fmla="*/ 108221 w 147008"/>
                                  <a:gd name="connsiteY2" fmla="*/ 409811 h 409812"/>
                                  <a:gd name="connsiteX3" fmla="*/ 147008 w 147008"/>
                                  <a:gd name="connsiteY3" fmla="*/ 208072 h 409812"/>
                                  <a:gd name="connsiteX0" fmla="*/ 0 w 147008"/>
                                  <a:gd name="connsiteY0" fmla="*/ 218676 h 409812"/>
                                  <a:gd name="connsiteX1" fmla="*/ 37379 w 147008"/>
                                  <a:gd name="connsiteY1" fmla="*/ 1 h 409812"/>
                                  <a:gd name="connsiteX2" fmla="*/ 108221 w 147008"/>
                                  <a:gd name="connsiteY2" fmla="*/ 409811 h 409812"/>
                                  <a:gd name="connsiteX3" fmla="*/ 147008 w 147008"/>
                                  <a:gd name="connsiteY3" fmla="*/ 208072 h 409812"/>
                                  <a:gd name="connsiteX0" fmla="*/ 0 w 147008"/>
                                  <a:gd name="connsiteY0" fmla="*/ 218676 h 409812"/>
                                  <a:gd name="connsiteX1" fmla="*/ 37379 w 147008"/>
                                  <a:gd name="connsiteY1" fmla="*/ 1 h 409812"/>
                                  <a:gd name="connsiteX2" fmla="*/ 108221 w 147008"/>
                                  <a:gd name="connsiteY2" fmla="*/ 409811 h 409812"/>
                                  <a:gd name="connsiteX3" fmla="*/ 147008 w 147008"/>
                                  <a:gd name="connsiteY3" fmla="*/ 208072 h 409812"/>
                                  <a:gd name="connsiteX0" fmla="*/ 0 w 147008"/>
                                  <a:gd name="connsiteY0" fmla="*/ 218676 h 409812"/>
                                  <a:gd name="connsiteX1" fmla="*/ 37379 w 147008"/>
                                  <a:gd name="connsiteY1" fmla="*/ 1 h 409812"/>
                                  <a:gd name="connsiteX2" fmla="*/ 108221 w 147008"/>
                                  <a:gd name="connsiteY2" fmla="*/ 409811 h 409812"/>
                                  <a:gd name="connsiteX3" fmla="*/ 147008 w 147008"/>
                                  <a:gd name="connsiteY3" fmla="*/ 208072 h 409812"/>
                                  <a:gd name="connsiteX0" fmla="*/ 0 w 147008"/>
                                  <a:gd name="connsiteY0" fmla="*/ 218676 h 409812"/>
                                  <a:gd name="connsiteX1" fmla="*/ 37379 w 147008"/>
                                  <a:gd name="connsiteY1" fmla="*/ 1 h 409812"/>
                                  <a:gd name="connsiteX2" fmla="*/ 108221 w 147008"/>
                                  <a:gd name="connsiteY2" fmla="*/ 409811 h 409812"/>
                                  <a:gd name="connsiteX3" fmla="*/ 147008 w 147008"/>
                                  <a:gd name="connsiteY3" fmla="*/ 208072 h 409812"/>
                                  <a:gd name="connsiteX0" fmla="*/ 0 w 147008"/>
                                  <a:gd name="connsiteY0" fmla="*/ 218689 h 409825"/>
                                  <a:gd name="connsiteX1" fmla="*/ 37379 w 147008"/>
                                  <a:gd name="connsiteY1" fmla="*/ 14 h 409825"/>
                                  <a:gd name="connsiteX2" fmla="*/ 108221 w 147008"/>
                                  <a:gd name="connsiteY2" fmla="*/ 409824 h 409825"/>
                                  <a:gd name="connsiteX3" fmla="*/ 147008 w 147008"/>
                                  <a:gd name="connsiteY3" fmla="*/ 208085 h 409825"/>
                                  <a:gd name="connsiteX0" fmla="*/ 0 w 147008"/>
                                  <a:gd name="connsiteY0" fmla="*/ 218689 h 416381"/>
                                  <a:gd name="connsiteX1" fmla="*/ 37379 w 147008"/>
                                  <a:gd name="connsiteY1" fmla="*/ 14 h 416381"/>
                                  <a:gd name="connsiteX2" fmla="*/ 108221 w 147008"/>
                                  <a:gd name="connsiteY2" fmla="*/ 409824 h 416381"/>
                                  <a:gd name="connsiteX3" fmla="*/ 147008 w 147008"/>
                                  <a:gd name="connsiteY3" fmla="*/ 208085 h 416381"/>
                                  <a:gd name="connsiteX0" fmla="*/ 0 w 135553"/>
                                  <a:gd name="connsiteY0" fmla="*/ 220139 h 421645"/>
                                  <a:gd name="connsiteX1" fmla="*/ 25924 w 135553"/>
                                  <a:gd name="connsiteY1" fmla="*/ 5278 h 421645"/>
                                  <a:gd name="connsiteX2" fmla="*/ 96766 w 135553"/>
                                  <a:gd name="connsiteY2" fmla="*/ 415088 h 421645"/>
                                  <a:gd name="connsiteX3" fmla="*/ 135553 w 135553"/>
                                  <a:gd name="connsiteY3" fmla="*/ 213349 h 421645"/>
                                  <a:gd name="connsiteX0" fmla="*/ 0 w 135553"/>
                                  <a:gd name="connsiteY0" fmla="*/ 220139 h 422012"/>
                                  <a:gd name="connsiteX1" fmla="*/ 25924 w 135553"/>
                                  <a:gd name="connsiteY1" fmla="*/ 5278 h 422012"/>
                                  <a:gd name="connsiteX2" fmla="*/ 96766 w 135553"/>
                                  <a:gd name="connsiteY2" fmla="*/ 415088 h 422012"/>
                                  <a:gd name="connsiteX3" fmla="*/ 135553 w 135553"/>
                                  <a:gd name="connsiteY3" fmla="*/ 217159 h 422012"/>
                                </a:gdLst>
                                <a:ahLst/>
                                <a:cxnLst>
                                  <a:cxn ang="0">
                                    <a:pos x="connsiteX0" y="connsiteY0"/>
                                  </a:cxn>
                                  <a:cxn ang="0">
                                    <a:pos x="connsiteX1" y="connsiteY1"/>
                                  </a:cxn>
                                  <a:cxn ang="0">
                                    <a:pos x="connsiteX2" y="connsiteY2"/>
                                  </a:cxn>
                                  <a:cxn ang="0">
                                    <a:pos x="connsiteX3" y="connsiteY3"/>
                                  </a:cxn>
                                </a:cxnLst>
                                <a:rect l="l" t="t" r="r" b="b"/>
                                <a:pathLst>
                                  <a:path w="135553" h="422012">
                                    <a:moveTo>
                                      <a:pt x="0" y="220139"/>
                                    </a:moveTo>
                                    <a:cubicBezTo>
                                      <a:pt x="8877" y="95923"/>
                                      <a:pt x="9796" y="-27214"/>
                                      <a:pt x="25924" y="5278"/>
                                    </a:cubicBezTo>
                                    <a:cubicBezTo>
                                      <a:pt x="42052" y="37770"/>
                                      <a:pt x="78495" y="379775"/>
                                      <a:pt x="96766" y="415088"/>
                                    </a:cubicBezTo>
                                    <a:cubicBezTo>
                                      <a:pt x="115037" y="450401"/>
                                      <a:pt x="121317" y="345508"/>
                                      <a:pt x="135553" y="217159"/>
                                    </a:cubicBezTo>
                                  </a:path>
                                </a:pathLst>
                              </a:custGeom>
                              <a:noFill/>
                              <a:ln w="3175"/>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 name="Freihandform 114"/>
                            <wps:cNvSpPr/>
                            <wps:spPr>
                              <a:xfrm>
                                <a:off x="805815" y="5715"/>
                                <a:ext cx="57600" cy="720000"/>
                              </a:xfrm>
                              <a:custGeom>
                                <a:avLst/>
                                <a:gdLst>
                                  <a:gd name="connsiteX0" fmla="*/ 0 w 190919"/>
                                  <a:gd name="connsiteY0" fmla="*/ 417008 h 417008"/>
                                  <a:gd name="connsiteX1" fmla="*/ 60290 w 190919"/>
                                  <a:gd name="connsiteY1" fmla="*/ 1 h 417008"/>
                                  <a:gd name="connsiteX2" fmla="*/ 140677 w 190919"/>
                                  <a:gd name="connsiteY2" fmla="*/ 411984 h 417008"/>
                                  <a:gd name="connsiteX3" fmla="*/ 190919 w 190919"/>
                                  <a:gd name="connsiteY3" fmla="*/ 190920 h 417008"/>
                                  <a:gd name="connsiteX0" fmla="*/ 0 w 171827"/>
                                  <a:gd name="connsiteY0" fmla="*/ 229902 h 426276"/>
                                  <a:gd name="connsiteX1" fmla="*/ 41198 w 171827"/>
                                  <a:gd name="connsiteY1" fmla="*/ 9321 h 426276"/>
                                  <a:gd name="connsiteX2" fmla="*/ 121585 w 171827"/>
                                  <a:gd name="connsiteY2" fmla="*/ 421304 h 426276"/>
                                  <a:gd name="connsiteX3" fmla="*/ 171827 w 171827"/>
                                  <a:gd name="connsiteY3" fmla="*/ 200240 h 426276"/>
                                  <a:gd name="connsiteX0" fmla="*/ 0 w 147008"/>
                                  <a:gd name="connsiteY0" fmla="*/ 229902 h 427860"/>
                                  <a:gd name="connsiteX1" fmla="*/ 41198 w 147008"/>
                                  <a:gd name="connsiteY1" fmla="*/ 9321 h 427860"/>
                                  <a:gd name="connsiteX2" fmla="*/ 121585 w 147008"/>
                                  <a:gd name="connsiteY2" fmla="*/ 421304 h 427860"/>
                                  <a:gd name="connsiteX3" fmla="*/ 147008 w 147008"/>
                                  <a:gd name="connsiteY3" fmla="*/ 219298 h 427860"/>
                                  <a:gd name="connsiteX0" fmla="*/ 0 w 147008"/>
                                  <a:gd name="connsiteY0" fmla="*/ 229886 h 427589"/>
                                  <a:gd name="connsiteX1" fmla="*/ 41198 w 147008"/>
                                  <a:gd name="connsiteY1" fmla="*/ 9305 h 427589"/>
                                  <a:gd name="connsiteX2" fmla="*/ 108221 w 147008"/>
                                  <a:gd name="connsiteY2" fmla="*/ 421021 h 427589"/>
                                  <a:gd name="connsiteX3" fmla="*/ 147008 w 147008"/>
                                  <a:gd name="connsiteY3" fmla="*/ 219282 h 427589"/>
                                  <a:gd name="connsiteX0" fmla="*/ 0 w 147008"/>
                                  <a:gd name="connsiteY0" fmla="*/ 229886 h 421025"/>
                                  <a:gd name="connsiteX1" fmla="*/ 41198 w 147008"/>
                                  <a:gd name="connsiteY1" fmla="*/ 9305 h 421025"/>
                                  <a:gd name="connsiteX2" fmla="*/ 108221 w 147008"/>
                                  <a:gd name="connsiteY2" fmla="*/ 421021 h 421025"/>
                                  <a:gd name="connsiteX3" fmla="*/ 147008 w 147008"/>
                                  <a:gd name="connsiteY3" fmla="*/ 219282 h 421025"/>
                                  <a:gd name="connsiteX0" fmla="*/ 0 w 147008"/>
                                  <a:gd name="connsiteY0" fmla="*/ 228161 h 425771"/>
                                  <a:gd name="connsiteX1" fmla="*/ 37379 w 147008"/>
                                  <a:gd name="connsiteY1" fmla="*/ 9486 h 425771"/>
                                  <a:gd name="connsiteX2" fmla="*/ 108221 w 147008"/>
                                  <a:gd name="connsiteY2" fmla="*/ 419296 h 425771"/>
                                  <a:gd name="connsiteX3" fmla="*/ 147008 w 147008"/>
                                  <a:gd name="connsiteY3" fmla="*/ 217557 h 425771"/>
                                  <a:gd name="connsiteX0" fmla="*/ 0 w 147008"/>
                                  <a:gd name="connsiteY0" fmla="*/ 218676 h 416286"/>
                                  <a:gd name="connsiteX1" fmla="*/ 37379 w 147008"/>
                                  <a:gd name="connsiteY1" fmla="*/ 1 h 416286"/>
                                  <a:gd name="connsiteX2" fmla="*/ 108221 w 147008"/>
                                  <a:gd name="connsiteY2" fmla="*/ 409811 h 416286"/>
                                  <a:gd name="connsiteX3" fmla="*/ 147008 w 147008"/>
                                  <a:gd name="connsiteY3" fmla="*/ 208072 h 416286"/>
                                  <a:gd name="connsiteX0" fmla="*/ 0 w 147008"/>
                                  <a:gd name="connsiteY0" fmla="*/ 219047 h 416657"/>
                                  <a:gd name="connsiteX1" fmla="*/ 37379 w 147008"/>
                                  <a:gd name="connsiteY1" fmla="*/ 372 h 416657"/>
                                  <a:gd name="connsiteX2" fmla="*/ 108221 w 147008"/>
                                  <a:gd name="connsiteY2" fmla="*/ 410182 h 416657"/>
                                  <a:gd name="connsiteX3" fmla="*/ 147008 w 147008"/>
                                  <a:gd name="connsiteY3" fmla="*/ 208443 h 416657"/>
                                  <a:gd name="connsiteX0" fmla="*/ 0 w 147008"/>
                                  <a:gd name="connsiteY0" fmla="*/ 218762 h 416372"/>
                                  <a:gd name="connsiteX1" fmla="*/ 37379 w 147008"/>
                                  <a:gd name="connsiteY1" fmla="*/ 87 h 416372"/>
                                  <a:gd name="connsiteX2" fmla="*/ 108221 w 147008"/>
                                  <a:gd name="connsiteY2" fmla="*/ 409897 h 416372"/>
                                  <a:gd name="connsiteX3" fmla="*/ 147008 w 147008"/>
                                  <a:gd name="connsiteY3" fmla="*/ 208158 h 416372"/>
                                  <a:gd name="connsiteX0" fmla="*/ 0 w 147008"/>
                                  <a:gd name="connsiteY0" fmla="*/ 218676 h 416286"/>
                                  <a:gd name="connsiteX1" fmla="*/ 37379 w 147008"/>
                                  <a:gd name="connsiteY1" fmla="*/ 1 h 416286"/>
                                  <a:gd name="connsiteX2" fmla="*/ 108221 w 147008"/>
                                  <a:gd name="connsiteY2" fmla="*/ 409811 h 416286"/>
                                  <a:gd name="connsiteX3" fmla="*/ 147008 w 147008"/>
                                  <a:gd name="connsiteY3" fmla="*/ 208072 h 416286"/>
                                  <a:gd name="connsiteX0" fmla="*/ 0 w 147008"/>
                                  <a:gd name="connsiteY0" fmla="*/ 218676 h 409812"/>
                                  <a:gd name="connsiteX1" fmla="*/ 37379 w 147008"/>
                                  <a:gd name="connsiteY1" fmla="*/ 1 h 409812"/>
                                  <a:gd name="connsiteX2" fmla="*/ 108221 w 147008"/>
                                  <a:gd name="connsiteY2" fmla="*/ 409811 h 409812"/>
                                  <a:gd name="connsiteX3" fmla="*/ 147008 w 147008"/>
                                  <a:gd name="connsiteY3" fmla="*/ 208072 h 409812"/>
                                  <a:gd name="connsiteX0" fmla="*/ 0 w 147008"/>
                                  <a:gd name="connsiteY0" fmla="*/ 218676 h 409812"/>
                                  <a:gd name="connsiteX1" fmla="*/ 37379 w 147008"/>
                                  <a:gd name="connsiteY1" fmla="*/ 1 h 409812"/>
                                  <a:gd name="connsiteX2" fmla="*/ 108221 w 147008"/>
                                  <a:gd name="connsiteY2" fmla="*/ 409811 h 409812"/>
                                  <a:gd name="connsiteX3" fmla="*/ 147008 w 147008"/>
                                  <a:gd name="connsiteY3" fmla="*/ 208072 h 409812"/>
                                  <a:gd name="connsiteX0" fmla="*/ 0 w 147008"/>
                                  <a:gd name="connsiteY0" fmla="*/ 218676 h 409812"/>
                                  <a:gd name="connsiteX1" fmla="*/ 37379 w 147008"/>
                                  <a:gd name="connsiteY1" fmla="*/ 1 h 409812"/>
                                  <a:gd name="connsiteX2" fmla="*/ 108221 w 147008"/>
                                  <a:gd name="connsiteY2" fmla="*/ 409811 h 409812"/>
                                  <a:gd name="connsiteX3" fmla="*/ 147008 w 147008"/>
                                  <a:gd name="connsiteY3" fmla="*/ 208072 h 409812"/>
                                  <a:gd name="connsiteX0" fmla="*/ 0 w 147008"/>
                                  <a:gd name="connsiteY0" fmla="*/ 218676 h 409812"/>
                                  <a:gd name="connsiteX1" fmla="*/ 37379 w 147008"/>
                                  <a:gd name="connsiteY1" fmla="*/ 1 h 409812"/>
                                  <a:gd name="connsiteX2" fmla="*/ 108221 w 147008"/>
                                  <a:gd name="connsiteY2" fmla="*/ 409811 h 409812"/>
                                  <a:gd name="connsiteX3" fmla="*/ 147008 w 147008"/>
                                  <a:gd name="connsiteY3" fmla="*/ 208072 h 409812"/>
                                  <a:gd name="connsiteX0" fmla="*/ 0 w 147008"/>
                                  <a:gd name="connsiteY0" fmla="*/ 218676 h 409812"/>
                                  <a:gd name="connsiteX1" fmla="*/ 37379 w 147008"/>
                                  <a:gd name="connsiteY1" fmla="*/ 1 h 409812"/>
                                  <a:gd name="connsiteX2" fmla="*/ 108221 w 147008"/>
                                  <a:gd name="connsiteY2" fmla="*/ 409811 h 409812"/>
                                  <a:gd name="connsiteX3" fmla="*/ 147008 w 147008"/>
                                  <a:gd name="connsiteY3" fmla="*/ 208072 h 409812"/>
                                  <a:gd name="connsiteX0" fmla="*/ 0 w 147008"/>
                                  <a:gd name="connsiteY0" fmla="*/ 218689 h 409825"/>
                                  <a:gd name="connsiteX1" fmla="*/ 37379 w 147008"/>
                                  <a:gd name="connsiteY1" fmla="*/ 14 h 409825"/>
                                  <a:gd name="connsiteX2" fmla="*/ 108221 w 147008"/>
                                  <a:gd name="connsiteY2" fmla="*/ 409824 h 409825"/>
                                  <a:gd name="connsiteX3" fmla="*/ 147008 w 147008"/>
                                  <a:gd name="connsiteY3" fmla="*/ 208085 h 409825"/>
                                  <a:gd name="connsiteX0" fmla="*/ 0 w 147008"/>
                                  <a:gd name="connsiteY0" fmla="*/ 218689 h 416381"/>
                                  <a:gd name="connsiteX1" fmla="*/ 37379 w 147008"/>
                                  <a:gd name="connsiteY1" fmla="*/ 14 h 416381"/>
                                  <a:gd name="connsiteX2" fmla="*/ 108221 w 147008"/>
                                  <a:gd name="connsiteY2" fmla="*/ 409824 h 416381"/>
                                  <a:gd name="connsiteX3" fmla="*/ 147008 w 147008"/>
                                  <a:gd name="connsiteY3" fmla="*/ 208085 h 416381"/>
                                  <a:gd name="connsiteX0" fmla="*/ 0 w 135553"/>
                                  <a:gd name="connsiteY0" fmla="*/ 220139 h 421645"/>
                                  <a:gd name="connsiteX1" fmla="*/ 25924 w 135553"/>
                                  <a:gd name="connsiteY1" fmla="*/ 5278 h 421645"/>
                                  <a:gd name="connsiteX2" fmla="*/ 96766 w 135553"/>
                                  <a:gd name="connsiteY2" fmla="*/ 415088 h 421645"/>
                                  <a:gd name="connsiteX3" fmla="*/ 135553 w 135553"/>
                                  <a:gd name="connsiteY3" fmla="*/ 213349 h 421645"/>
                                  <a:gd name="connsiteX0" fmla="*/ 0 w 135553"/>
                                  <a:gd name="connsiteY0" fmla="*/ 220139 h 422012"/>
                                  <a:gd name="connsiteX1" fmla="*/ 25924 w 135553"/>
                                  <a:gd name="connsiteY1" fmla="*/ 5278 h 422012"/>
                                  <a:gd name="connsiteX2" fmla="*/ 96766 w 135553"/>
                                  <a:gd name="connsiteY2" fmla="*/ 415088 h 422012"/>
                                  <a:gd name="connsiteX3" fmla="*/ 135553 w 135553"/>
                                  <a:gd name="connsiteY3" fmla="*/ 217159 h 422012"/>
                                </a:gdLst>
                                <a:ahLst/>
                                <a:cxnLst>
                                  <a:cxn ang="0">
                                    <a:pos x="connsiteX0" y="connsiteY0"/>
                                  </a:cxn>
                                  <a:cxn ang="0">
                                    <a:pos x="connsiteX1" y="connsiteY1"/>
                                  </a:cxn>
                                  <a:cxn ang="0">
                                    <a:pos x="connsiteX2" y="connsiteY2"/>
                                  </a:cxn>
                                  <a:cxn ang="0">
                                    <a:pos x="connsiteX3" y="connsiteY3"/>
                                  </a:cxn>
                                </a:cxnLst>
                                <a:rect l="l" t="t" r="r" b="b"/>
                                <a:pathLst>
                                  <a:path w="135553" h="422012">
                                    <a:moveTo>
                                      <a:pt x="0" y="220139"/>
                                    </a:moveTo>
                                    <a:cubicBezTo>
                                      <a:pt x="8877" y="95923"/>
                                      <a:pt x="9796" y="-27214"/>
                                      <a:pt x="25924" y="5278"/>
                                    </a:cubicBezTo>
                                    <a:cubicBezTo>
                                      <a:pt x="42052" y="37770"/>
                                      <a:pt x="78495" y="379775"/>
                                      <a:pt x="96766" y="415088"/>
                                    </a:cubicBezTo>
                                    <a:cubicBezTo>
                                      <a:pt x="115037" y="450401"/>
                                      <a:pt x="121317" y="345508"/>
                                      <a:pt x="135553" y="217159"/>
                                    </a:cubicBezTo>
                                  </a:path>
                                </a:pathLst>
                              </a:custGeom>
                              <a:noFill/>
                              <a:ln w="3175"/>
                            </wps:spPr>
                            <wps:style>
                              <a:lnRef idx="1">
                                <a:schemeClr val="accent1"/>
                              </a:lnRef>
                              <a:fillRef idx="3">
                                <a:schemeClr val="accent1"/>
                              </a:fillRef>
                              <a:effectRef idx="2">
                                <a:schemeClr val="accent1"/>
                              </a:effectRef>
                              <a:fontRef idx="minor">
                                <a:schemeClr val="lt1"/>
                              </a:fontRef>
                            </wps:style>
                            <wps:txbx>
                              <w:txbxContent>
                                <w:p w14:paraId="0C33DD80" w14:textId="77777777" w:rsidR="0095736F" w:rsidRPr="00EB1A20" w:rsidRDefault="0095736F" w:rsidP="00332D0A">
                                  <w:pPr>
                                    <w:jc w:val="center"/>
                                    <w:rPr>
                                      <w:lang w:val="de-DE"/>
                                    </w:rPr>
                                  </w:pPr>
                                  <w:r>
                                    <w:rPr>
                                      <w:lang w:val="de-DE"/>
                                    </w:rPr>
                                    <w:t>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 name="Freihandform 115"/>
                            <wps:cNvSpPr/>
                            <wps:spPr>
                              <a:xfrm>
                                <a:off x="862965" y="7620"/>
                                <a:ext cx="57600" cy="720001"/>
                              </a:xfrm>
                              <a:custGeom>
                                <a:avLst/>
                                <a:gdLst>
                                  <a:gd name="connsiteX0" fmla="*/ 0 w 190919"/>
                                  <a:gd name="connsiteY0" fmla="*/ 417008 h 417008"/>
                                  <a:gd name="connsiteX1" fmla="*/ 60290 w 190919"/>
                                  <a:gd name="connsiteY1" fmla="*/ 1 h 417008"/>
                                  <a:gd name="connsiteX2" fmla="*/ 140677 w 190919"/>
                                  <a:gd name="connsiteY2" fmla="*/ 411984 h 417008"/>
                                  <a:gd name="connsiteX3" fmla="*/ 190919 w 190919"/>
                                  <a:gd name="connsiteY3" fmla="*/ 190920 h 417008"/>
                                  <a:gd name="connsiteX0" fmla="*/ 0 w 171827"/>
                                  <a:gd name="connsiteY0" fmla="*/ 229902 h 426276"/>
                                  <a:gd name="connsiteX1" fmla="*/ 41198 w 171827"/>
                                  <a:gd name="connsiteY1" fmla="*/ 9321 h 426276"/>
                                  <a:gd name="connsiteX2" fmla="*/ 121585 w 171827"/>
                                  <a:gd name="connsiteY2" fmla="*/ 421304 h 426276"/>
                                  <a:gd name="connsiteX3" fmla="*/ 171827 w 171827"/>
                                  <a:gd name="connsiteY3" fmla="*/ 200240 h 426276"/>
                                  <a:gd name="connsiteX0" fmla="*/ 0 w 147008"/>
                                  <a:gd name="connsiteY0" fmla="*/ 229902 h 427860"/>
                                  <a:gd name="connsiteX1" fmla="*/ 41198 w 147008"/>
                                  <a:gd name="connsiteY1" fmla="*/ 9321 h 427860"/>
                                  <a:gd name="connsiteX2" fmla="*/ 121585 w 147008"/>
                                  <a:gd name="connsiteY2" fmla="*/ 421304 h 427860"/>
                                  <a:gd name="connsiteX3" fmla="*/ 147008 w 147008"/>
                                  <a:gd name="connsiteY3" fmla="*/ 219298 h 427860"/>
                                  <a:gd name="connsiteX0" fmla="*/ 0 w 147008"/>
                                  <a:gd name="connsiteY0" fmla="*/ 229886 h 427589"/>
                                  <a:gd name="connsiteX1" fmla="*/ 41198 w 147008"/>
                                  <a:gd name="connsiteY1" fmla="*/ 9305 h 427589"/>
                                  <a:gd name="connsiteX2" fmla="*/ 108221 w 147008"/>
                                  <a:gd name="connsiteY2" fmla="*/ 421021 h 427589"/>
                                  <a:gd name="connsiteX3" fmla="*/ 147008 w 147008"/>
                                  <a:gd name="connsiteY3" fmla="*/ 219282 h 427589"/>
                                  <a:gd name="connsiteX0" fmla="*/ 0 w 147008"/>
                                  <a:gd name="connsiteY0" fmla="*/ 229886 h 421025"/>
                                  <a:gd name="connsiteX1" fmla="*/ 41198 w 147008"/>
                                  <a:gd name="connsiteY1" fmla="*/ 9305 h 421025"/>
                                  <a:gd name="connsiteX2" fmla="*/ 108221 w 147008"/>
                                  <a:gd name="connsiteY2" fmla="*/ 421021 h 421025"/>
                                  <a:gd name="connsiteX3" fmla="*/ 147008 w 147008"/>
                                  <a:gd name="connsiteY3" fmla="*/ 219282 h 421025"/>
                                  <a:gd name="connsiteX0" fmla="*/ 0 w 147008"/>
                                  <a:gd name="connsiteY0" fmla="*/ 228161 h 425771"/>
                                  <a:gd name="connsiteX1" fmla="*/ 37379 w 147008"/>
                                  <a:gd name="connsiteY1" fmla="*/ 9486 h 425771"/>
                                  <a:gd name="connsiteX2" fmla="*/ 108221 w 147008"/>
                                  <a:gd name="connsiteY2" fmla="*/ 419296 h 425771"/>
                                  <a:gd name="connsiteX3" fmla="*/ 147008 w 147008"/>
                                  <a:gd name="connsiteY3" fmla="*/ 217557 h 425771"/>
                                  <a:gd name="connsiteX0" fmla="*/ 0 w 147008"/>
                                  <a:gd name="connsiteY0" fmla="*/ 218676 h 416286"/>
                                  <a:gd name="connsiteX1" fmla="*/ 37379 w 147008"/>
                                  <a:gd name="connsiteY1" fmla="*/ 1 h 416286"/>
                                  <a:gd name="connsiteX2" fmla="*/ 108221 w 147008"/>
                                  <a:gd name="connsiteY2" fmla="*/ 409811 h 416286"/>
                                  <a:gd name="connsiteX3" fmla="*/ 147008 w 147008"/>
                                  <a:gd name="connsiteY3" fmla="*/ 208072 h 416286"/>
                                  <a:gd name="connsiteX0" fmla="*/ 0 w 147008"/>
                                  <a:gd name="connsiteY0" fmla="*/ 219047 h 416657"/>
                                  <a:gd name="connsiteX1" fmla="*/ 37379 w 147008"/>
                                  <a:gd name="connsiteY1" fmla="*/ 372 h 416657"/>
                                  <a:gd name="connsiteX2" fmla="*/ 108221 w 147008"/>
                                  <a:gd name="connsiteY2" fmla="*/ 410182 h 416657"/>
                                  <a:gd name="connsiteX3" fmla="*/ 147008 w 147008"/>
                                  <a:gd name="connsiteY3" fmla="*/ 208443 h 416657"/>
                                  <a:gd name="connsiteX0" fmla="*/ 0 w 147008"/>
                                  <a:gd name="connsiteY0" fmla="*/ 218762 h 416372"/>
                                  <a:gd name="connsiteX1" fmla="*/ 37379 w 147008"/>
                                  <a:gd name="connsiteY1" fmla="*/ 87 h 416372"/>
                                  <a:gd name="connsiteX2" fmla="*/ 108221 w 147008"/>
                                  <a:gd name="connsiteY2" fmla="*/ 409897 h 416372"/>
                                  <a:gd name="connsiteX3" fmla="*/ 147008 w 147008"/>
                                  <a:gd name="connsiteY3" fmla="*/ 208158 h 416372"/>
                                  <a:gd name="connsiteX0" fmla="*/ 0 w 147008"/>
                                  <a:gd name="connsiteY0" fmla="*/ 218676 h 416286"/>
                                  <a:gd name="connsiteX1" fmla="*/ 37379 w 147008"/>
                                  <a:gd name="connsiteY1" fmla="*/ 1 h 416286"/>
                                  <a:gd name="connsiteX2" fmla="*/ 108221 w 147008"/>
                                  <a:gd name="connsiteY2" fmla="*/ 409811 h 416286"/>
                                  <a:gd name="connsiteX3" fmla="*/ 147008 w 147008"/>
                                  <a:gd name="connsiteY3" fmla="*/ 208072 h 416286"/>
                                  <a:gd name="connsiteX0" fmla="*/ 0 w 147008"/>
                                  <a:gd name="connsiteY0" fmla="*/ 218676 h 409812"/>
                                  <a:gd name="connsiteX1" fmla="*/ 37379 w 147008"/>
                                  <a:gd name="connsiteY1" fmla="*/ 1 h 409812"/>
                                  <a:gd name="connsiteX2" fmla="*/ 108221 w 147008"/>
                                  <a:gd name="connsiteY2" fmla="*/ 409811 h 409812"/>
                                  <a:gd name="connsiteX3" fmla="*/ 147008 w 147008"/>
                                  <a:gd name="connsiteY3" fmla="*/ 208072 h 409812"/>
                                  <a:gd name="connsiteX0" fmla="*/ 0 w 147008"/>
                                  <a:gd name="connsiteY0" fmla="*/ 218676 h 409812"/>
                                  <a:gd name="connsiteX1" fmla="*/ 37379 w 147008"/>
                                  <a:gd name="connsiteY1" fmla="*/ 1 h 409812"/>
                                  <a:gd name="connsiteX2" fmla="*/ 108221 w 147008"/>
                                  <a:gd name="connsiteY2" fmla="*/ 409811 h 409812"/>
                                  <a:gd name="connsiteX3" fmla="*/ 147008 w 147008"/>
                                  <a:gd name="connsiteY3" fmla="*/ 208072 h 409812"/>
                                  <a:gd name="connsiteX0" fmla="*/ 0 w 147008"/>
                                  <a:gd name="connsiteY0" fmla="*/ 218676 h 409812"/>
                                  <a:gd name="connsiteX1" fmla="*/ 37379 w 147008"/>
                                  <a:gd name="connsiteY1" fmla="*/ 1 h 409812"/>
                                  <a:gd name="connsiteX2" fmla="*/ 108221 w 147008"/>
                                  <a:gd name="connsiteY2" fmla="*/ 409811 h 409812"/>
                                  <a:gd name="connsiteX3" fmla="*/ 147008 w 147008"/>
                                  <a:gd name="connsiteY3" fmla="*/ 208072 h 409812"/>
                                  <a:gd name="connsiteX0" fmla="*/ 0 w 147008"/>
                                  <a:gd name="connsiteY0" fmla="*/ 218676 h 409812"/>
                                  <a:gd name="connsiteX1" fmla="*/ 37379 w 147008"/>
                                  <a:gd name="connsiteY1" fmla="*/ 1 h 409812"/>
                                  <a:gd name="connsiteX2" fmla="*/ 108221 w 147008"/>
                                  <a:gd name="connsiteY2" fmla="*/ 409811 h 409812"/>
                                  <a:gd name="connsiteX3" fmla="*/ 147008 w 147008"/>
                                  <a:gd name="connsiteY3" fmla="*/ 208072 h 409812"/>
                                  <a:gd name="connsiteX0" fmla="*/ 0 w 147008"/>
                                  <a:gd name="connsiteY0" fmla="*/ 218676 h 409812"/>
                                  <a:gd name="connsiteX1" fmla="*/ 37379 w 147008"/>
                                  <a:gd name="connsiteY1" fmla="*/ 1 h 409812"/>
                                  <a:gd name="connsiteX2" fmla="*/ 108221 w 147008"/>
                                  <a:gd name="connsiteY2" fmla="*/ 409811 h 409812"/>
                                  <a:gd name="connsiteX3" fmla="*/ 147008 w 147008"/>
                                  <a:gd name="connsiteY3" fmla="*/ 208072 h 409812"/>
                                  <a:gd name="connsiteX0" fmla="*/ 0 w 147008"/>
                                  <a:gd name="connsiteY0" fmla="*/ 218689 h 409825"/>
                                  <a:gd name="connsiteX1" fmla="*/ 37379 w 147008"/>
                                  <a:gd name="connsiteY1" fmla="*/ 14 h 409825"/>
                                  <a:gd name="connsiteX2" fmla="*/ 108221 w 147008"/>
                                  <a:gd name="connsiteY2" fmla="*/ 409824 h 409825"/>
                                  <a:gd name="connsiteX3" fmla="*/ 147008 w 147008"/>
                                  <a:gd name="connsiteY3" fmla="*/ 208085 h 409825"/>
                                  <a:gd name="connsiteX0" fmla="*/ 0 w 147008"/>
                                  <a:gd name="connsiteY0" fmla="*/ 218689 h 416381"/>
                                  <a:gd name="connsiteX1" fmla="*/ 37379 w 147008"/>
                                  <a:gd name="connsiteY1" fmla="*/ 14 h 416381"/>
                                  <a:gd name="connsiteX2" fmla="*/ 108221 w 147008"/>
                                  <a:gd name="connsiteY2" fmla="*/ 409824 h 416381"/>
                                  <a:gd name="connsiteX3" fmla="*/ 147008 w 147008"/>
                                  <a:gd name="connsiteY3" fmla="*/ 208085 h 416381"/>
                                  <a:gd name="connsiteX0" fmla="*/ 0 w 135553"/>
                                  <a:gd name="connsiteY0" fmla="*/ 220139 h 421645"/>
                                  <a:gd name="connsiteX1" fmla="*/ 25924 w 135553"/>
                                  <a:gd name="connsiteY1" fmla="*/ 5278 h 421645"/>
                                  <a:gd name="connsiteX2" fmla="*/ 96766 w 135553"/>
                                  <a:gd name="connsiteY2" fmla="*/ 415088 h 421645"/>
                                  <a:gd name="connsiteX3" fmla="*/ 135553 w 135553"/>
                                  <a:gd name="connsiteY3" fmla="*/ 213349 h 421645"/>
                                  <a:gd name="connsiteX0" fmla="*/ 0 w 135553"/>
                                  <a:gd name="connsiteY0" fmla="*/ 220139 h 422012"/>
                                  <a:gd name="connsiteX1" fmla="*/ 25924 w 135553"/>
                                  <a:gd name="connsiteY1" fmla="*/ 5278 h 422012"/>
                                  <a:gd name="connsiteX2" fmla="*/ 96766 w 135553"/>
                                  <a:gd name="connsiteY2" fmla="*/ 415088 h 422012"/>
                                  <a:gd name="connsiteX3" fmla="*/ 135553 w 135553"/>
                                  <a:gd name="connsiteY3" fmla="*/ 217159 h 422012"/>
                                </a:gdLst>
                                <a:ahLst/>
                                <a:cxnLst>
                                  <a:cxn ang="0">
                                    <a:pos x="connsiteX0" y="connsiteY0"/>
                                  </a:cxn>
                                  <a:cxn ang="0">
                                    <a:pos x="connsiteX1" y="connsiteY1"/>
                                  </a:cxn>
                                  <a:cxn ang="0">
                                    <a:pos x="connsiteX2" y="connsiteY2"/>
                                  </a:cxn>
                                  <a:cxn ang="0">
                                    <a:pos x="connsiteX3" y="connsiteY3"/>
                                  </a:cxn>
                                </a:cxnLst>
                                <a:rect l="l" t="t" r="r" b="b"/>
                                <a:pathLst>
                                  <a:path w="135553" h="422012">
                                    <a:moveTo>
                                      <a:pt x="0" y="220139"/>
                                    </a:moveTo>
                                    <a:cubicBezTo>
                                      <a:pt x="8877" y="95923"/>
                                      <a:pt x="9796" y="-27214"/>
                                      <a:pt x="25924" y="5278"/>
                                    </a:cubicBezTo>
                                    <a:cubicBezTo>
                                      <a:pt x="42052" y="37770"/>
                                      <a:pt x="78495" y="379775"/>
                                      <a:pt x="96766" y="415088"/>
                                    </a:cubicBezTo>
                                    <a:cubicBezTo>
                                      <a:pt x="115037" y="450401"/>
                                      <a:pt x="121317" y="345508"/>
                                      <a:pt x="135553" y="217159"/>
                                    </a:cubicBezTo>
                                  </a:path>
                                </a:pathLst>
                              </a:custGeom>
                              <a:noFill/>
                              <a:ln w="3175"/>
                            </wps:spPr>
                            <wps:style>
                              <a:lnRef idx="1">
                                <a:schemeClr val="accent1"/>
                              </a:lnRef>
                              <a:fillRef idx="3">
                                <a:schemeClr val="accent1"/>
                              </a:fillRef>
                              <a:effectRef idx="2">
                                <a:schemeClr val="accent1"/>
                              </a:effectRef>
                              <a:fontRef idx="minor">
                                <a:schemeClr val="lt1"/>
                              </a:fontRef>
                            </wps:style>
                            <wps:txbx>
                              <w:txbxContent>
                                <w:p w14:paraId="74B5177A" w14:textId="77777777" w:rsidR="0095736F" w:rsidRPr="00EB1A20" w:rsidRDefault="0095736F" w:rsidP="00332D0A">
                                  <w:pPr>
                                    <w:jc w:val="center"/>
                                    <w:rPr>
                                      <w:lang w:val="de-D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44" name="Gruppieren 179"/>
                          <wpg:cNvGrpSpPr/>
                          <wpg:grpSpPr>
                            <a:xfrm>
                              <a:off x="2232679" y="11345"/>
                              <a:ext cx="345255" cy="720000"/>
                              <a:chOff x="0" y="0"/>
                              <a:chExt cx="345255" cy="720000"/>
                            </a:xfrm>
                          </wpg:grpSpPr>
                          <wps:wsp>
                            <wps:cNvPr id="45" name="Freihandform 118"/>
                            <wps:cNvSpPr/>
                            <wps:spPr>
                              <a:xfrm>
                                <a:off x="0" y="0"/>
                                <a:ext cx="57600" cy="720000"/>
                              </a:xfrm>
                              <a:custGeom>
                                <a:avLst/>
                                <a:gdLst>
                                  <a:gd name="connsiteX0" fmla="*/ 0 w 190919"/>
                                  <a:gd name="connsiteY0" fmla="*/ 417008 h 417008"/>
                                  <a:gd name="connsiteX1" fmla="*/ 60290 w 190919"/>
                                  <a:gd name="connsiteY1" fmla="*/ 1 h 417008"/>
                                  <a:gd name="connsiteX2" fmla="*/ 140677 w 190919"/>
                                  <a:gd name="connsiteY2" fmla="*/ 411984 h 417008"/>
                                  <a:gd name="connsiteX3" fmla="*/ 190919 w 190919"/>
                                  <a:gd name="connsiteY3" fmla="*/ 190920 h 417008"/>
                                  <a:gd name="connsiteX0" fmla="*/ 0 w 171827"/>
                                  <a:gd name="connsiteY0" fmla="*/ 229902 h 426276"/>
                                  <a:gd name="connsiteX1" fmla="*/ 41198 w 171827"/>
                                  <a:gd name="connsiteY1" fmla="*/ 9321 h 426276"/>
                                  <a:gd name="connsiteX2" fmla="*/ 121585 w 171827"/>
                                  <a:gd name="connsiteY2" fmla="*/ 421304 h 426276"/>
                                  <a:gd name="connsiteX3" fmla="*/ 171827 w 171827"/>
                                  <a:gd name="connsiteY3" fmla="*/ 200240 h 426276"/>
                                  <a:gd name="connsiteX0" fmla="*/ 0 w 147008"/>
                                  <a:gd name="connsiteY0" fmla="*/ 229902 h 427860"/>
                                  <a:gd name="connsiteX1" fmla="*/ 41198 w 147008"/>
                                  <a:gd name="connsiteY1" fmla="*/ 9321 h 427860"/>
                                  <a:gd name="connsiteX2" fmla="*/ 121585 w 147008"/>
                                  <a:gd name="connsiteY2" fmla="*/ 421304 h 427860"/>
                                  <a:gd name="connsiteX3" fmla="*/ 147008 w 147008"/>
                                  <a:gd name="connsiteY3" fmla="*/ 219298 h 427860"/>
                                  <a:gd name="connsiteX0" fmla="*/ 0 w 147008"/>
                                  <a:gd name="connsiteY0" fmla="*/ 229886 h 427589"/>
                                  <a:gd name="connsiteX1" fmla="*/ 41198 w 147008"/>
                                  <a:gd name="connsiteY1" fmla="*/ 9305 h 427589"/>
                                  <a:gd name="connsiteX2" fmla="*/ 108221 w 147008"/>
                                  <a:gd name="connsiteY2" fmla="*/ 421021 h 427589"/>
                                  <a:gd name="connsiteX3" fmla="*/ 147008 w 147008"/>
                                  <a:gd name="connsiteY3" fmla="*/ 219282 h 427589"/>
                                  <a:gd name="connsiteX0" fmla="*/ 0 w 147008"/>
                                  <a:gd name="connsiteY0" fmla="*/ 229886 h 421025"/>
                                  <a:gd name="connsiteX1" fmla="*/ 41198 w 147008"/>
                                  <a:gd name="connsiteY1" fmla="*/ 9305 h 421025"/>
                                  <a:gd name="connsiteX2" fmla="*/ 108221 w 147008"/>
                                  <a:gd name="connsiteY2" fmla="*/ 421021 h 421025"/>
                                  <a:gd name="connsiteX3" fmla="*/ 147008 w 147008"/>
                                  <a:gd name="connsiteY3" fmla="*/ 219282 h 421025"/>
                                  <a:gd name="connsiteX0" fmla="*/ 0 w 147008"/>
                                  <a:gd name="connsiteY0" fmla="*/ 228161 h 425771"/>
                                  <a:gd name="connsiteX1" fmla="*/ 37379 w 147008"/>
                                  <a:gd name="connsiteY1" fmla="*/ 9486 h 425771"/>
                                  <a:gd name="connsiteX2" fmla="*/ 108221 w 147008"/>
                                  <a:gd name="connsiteY2" fmla="*/ 419296 h 425771"/>
                                  <a:gd name="connsiteX3" fmla="*/ 147008 w 147008"/>
                                  <a:gd name="connsiteY3" fmla="*/ 217557 h 425771"/>
                                  <a:gd name="connsiteX0" fmla="*/ 0 w 147008"/>
                                  <a:gd name="connsiteY0" fmla="*/ 218676 h 416286"/>
                                  <a:gd name="connsiteX1" fmla="*/ 37379 w 147008"/>
                                  <a:gd name="connsiteY1" fmla="*/ 1 h 416286"/>
                                  <a:gd name="connsiteX2" fmla="*/ 108221 w 147008"/>
                                  <a:gd name="connsiteY2" fmla="*/ 409811 h 416286"/>
                                  <a:gd name="connsiteX3" fmla="*/ 147008 w 147008"/>
                                  <a:gd name="connsiteY3" fmla="*/ 208072 h 416286"/>
                                  <a:gd name="connsiteX0" fmla="*/ 0 w 147008"/>
                                  <a:gd name="connsiteY0" fmla="*/ 219047 h 416657"/>
                                  <a:gd name="connsiteX1" fmla="*/ 37379 w 147008"/>
                                  <a:gd name="connsiteY1" fmla="*/ 372 h 416657"/>
                                  <a:gd name="connsiteX2" fmla="*/ 108221 w 147008"/>
                                  <a:gd name="connsiteY2" fmla="*/ 410182 h 416657"/>
                                  <a:gd name="connsiteX3" fmla="*/ 147008 w 147008"/>
                                  <a:gd name="connsiteY3" fmla="*/ 208443 h 416657"/>
                                  <a:gd name="connsiteX0" fmla="*/ 0 w 147008"/>
                                  <a:gd name="connsiteY0" fmla="*/ 218762 h 416372"/>
                                  <a:gd name="connsiteX1" fmla="*/ 37379 w 147008"/>
                                  <a:gd name="connsiteY1" fmla="*/ 87 h 416372"/>
                                  <a:gd name="connsiteX2" fmla="*/ 108221 w 147008"/>
                                  <a:gd name="connsiteY2" fmla="*/ 409897 h 416372"/>
                                  <a:gd name="connsiteX3" fmla="*/ 147008 w 147008"/>
                                  <a:gd name="connsiteY3" fmla="*/ 208158 h 416372"/>
                                  <a:gd name="connsiteX0" fmla="*/ 0 w 147008"/>
                                  <a:gd name="connsiteY0" fmla="*/ 218676 h 416286"/>
                                  <a:gd name="connsiteX1" fmla="*/ 37379 w 147008"/>
                                  <a:gd name="connsiteY1" fmla="*/ 1 h 416286"/>
                                  <a:gd name="connsiteX2" fmla="*/ 108221 w 147008"/>
                                  <a:gd name="connsiteY2" fmla="*/ 409811 h 416286"/>
                                  <a:gd name="connsiteX3" fmla="*/ 147008 w 147008"/>
                                  <a:gd name="connsiteY3" fmla="*/ 208072 h 416286"/>
                                  <a:gd name="connsiteX0" fmla="*/ 0 w 147008"/>
                                  <a:gd name="connsiteY0" fmla="*/ 218676 h 409812"/>
                                  <a:gd name="connsiteX1" fmla="*/ 37379 w 147008"/>
                                  <a:gd name="connsiteY1" fmla="*/ 1 h 409812"/>
                                  <a:gd name="connsiteX2" fmla="*/ 108221 w 147008"/>
                                  <a:gd name="connsiteY2" fmla="*/ 409811 h 409812"/>
                                  <a:gd name="connsiteX3" fmla="*/ 147008 w 147008"/>
                                  <a:gd name="connsiteY3" fmla="*/ 208072 h 409812"/>
                                  <a:gd name="connsiteX0" fmla="*/ 0 w 147008"/>
                                  <a:gd name="connsiteY0" fmla="*/ 218676 h 409812"/>
                                  <a:gd name="connsiteX1" fmla="*/ 37379 w 147008"/>
                                  <a:gd name="connsiteY1" fmla="*/ 1 h 409812"/>
                                  <a:gd name="connsiteX2" fmla="*/ 108221 w 147008"/>
                                  <a:gd name="connsiteY2" fmla="*/ 409811 h 409812"/>
                                  <a:gd name="connsiteX3" fmla="*/ 147008 w 147008"/>
                                  <a:gd name="connsiteY3" fmla="*/ 208072 h 409812"/>
                                  <a:gd name="connsiteX0" fmla="*/ 0 w 147008"/>
                                  <a:gd name="connsiteY0" fmla="*/ 218676 h 409812"/>
                                  <a:gd name="connsiteX1" fmla="*/ 37379 w 147008"/>
                                  <a:gd name="connsiteY1" fmla="*/ 1 h 409812"/>
                                  <a:gd name="connsiteX2" fmla="*/ 108221 w 147008"/>
                                  <a:gd name="connsiteY2" fmla="*/ 409811 h 409812"/>
                                  <a:gd name="connsiteX3" fmla="*/ 147008 w 147008"/>
                                  <a:gd name="connsiteY3" fmla="*/ 208072 h 409812"/>
                                  <a:gd name="connsiteX0" fmla="*/ 0 w 147008"/>
                                  <a:gd name="connsiteY0" fmla="*/ 218676 h 409812"/>
                                  <a:gd name="connsiteX1" fmla="*/ 37379 w 147008"/>
                                  <a:gd name="connsiteY1" fmla="*/ 1 h 409812"/>
                                  <a:gd name="connsiteX2" fmla="*/ 108221 w 147008"/>
                                  <a:gd name="connsiteY2" fmla="*/ 409811 h 409812"/>
                                  <a:gd name="connsiteX3" fmla="*/ 147008 w 147008"/>
                                  <a:gd name="connsiteY3" fmla="*/ 208072 h 409812"/>
                                  <a:gd name="connsiteX0" fmla="*/ 0 w 147008"/>
                                  <a:gd name="connsiteY0" fmla="*/ 218676 h 409812"/>
                                  <a:gd name="connsiteX1" fmla="*/ 37379 w 147008"/>
                                  <a:gd name="connsiteY1" fmla="*/ 1 h 409812"/>
                                  <a:gd name="connsiteX2" fmla="*/ 108221 w 147008"/>
                                  <a:gd name="connsiteY2" fmla="*/ 409811 h 409812"/>
                                  <a:gd name="connsiteX3" fmla="*/ 147008 w 147008"/>
                                  <a:gd name="connsiteY3" fmla="*/ 208072 h 409812"/>
                                  <a:gd name="connsiteX0" fmla="*/ 0 w 147008"/>
                                  <a:gd name="connsiteY0" fmla="*/ 218689 h 409825"/>
                                  <a:gd name="connsiteX1" fmla="*/ 37379 w 147008"/>
                                  <a:gd name="connsiteY1" fmla="*/ 14 h 409825"/>
                                  <a:gd name="connsiteX2" fmla="*/ 108221 w 147008"/>
                                  <a:gd name="connsiteY2" fmla="*/ 409824 h 409825"/>
                                  <a:gd name="connsiteX3" fmla="*/ 147008 w 147008"/>
                                  <a:gd name="connsiteY3" fmla="*/ 208085 h 409825"/>
                                  <a:gd name="connsiteX0" fmla="*/ 0 w 147008"/>
                                  <a:gd name="connsiteY0" fmla="*/ 218689 h 416381"/>
                                  <a:gd name="connsiteX1" fmla="*/ 37379 w 147008"/>
                                  <a:gd name="connsiteY1" fmla="*/ 14 h 416381"/>
                                  <a:gd name="connsiteX2" fmla="*/ 108221 w 147008"/>
                                  <a:gd name="connsiteY2" fmla="*/ 409824 h 416381"/>
                                  <a:gd name="connsiteX3" fmla="*/ 147008 w 147008"/>
                                  <a:gd name="connsiteY3" fmla="*/ 208085 h 416381"/>
                                  <a:gd name="connsiteX0" fmla="*/ 0 w 135553"/>
                                  <a:gd name="connsiteY0" fmla="*/ 220139 h 421645"/>
                                  <a:gd name="connsiteX1" fmla="*/ 25924 w 135553"/>
                                  <a:gd name="connsiteY1" fmla="*/ 5278 h 421645"/>
                                  <a:gd name="connsiteX2" fmla="*/ 96766 w 135553"/>
                                  <a:gd name="connsiteY2" fmla="*/ 415088 h 421645"/>
                                  <a:gd name="connsiteX3" fmla="*/ 135553 w 135553"/>
                                  <a:gd name="connsiteY3" fmla="*/ 213349 h 421645"/>
                                  <a:gd name="connsiteX0" fmla="*/ 0 w 135553"/>
                                  <a:gd name="connsiteY0" fmla="*/ 220139 h 422012"/>
                                  <a:gd name="connsiteX1" fmla="*/ 25924 w 135553"/>
                                  <a:gd name="connsiteY1" fmla="*/ 5278 h 422012"/>
                                  <a:gd name="connsiteX2" fmla="*/ 96766 w 135553"/>
                                  <a:gd name="connsiteY2" fmla="*/ 415088 h 422012"/>
                                  <a:gd name="connsiteX3" fmla="*/ 135553 w 135553"/>
                                  <a:gd name="connsiteY3" fmla="*/ 217159 h 422012"/>
                                </a:gdLst>
                                <a:ahLst/>
                                <a:cxnLst>
                                  <a:cxn ang="0">
                                    <a:pos x="connsiteX0" y="connsiteY0"/>
                                  </a:cxn>
                                  <a:cxn ang="0">
                                    <a:pos x="connsiteX1" y="connsiteY1"/>
                                  </a:cxn>
                                  <a:cxn ang="0">
                                    <a:pos x="connsiteX2" y="connsiteY2"/>
                                  </a:cxn>
                                  <a:cxn ang="0">
                                    <a:pos x="connsiteX3" y="connsiteY3"/>
                                  </a:cxn>
                                </a:cxnLst>
                                <a:rect l="l" t="t" r="r" b="b"/>
                                <a:pathLst>
                                  <a:path w="135553" h="422012">
                                    <a:moveTo>
                                      <a:pt x="0" y="220139"/>
                                    </a:moveTo>
                                    <a:cubicBezTo>
                                      <a:pt x="8877" y="95923"/>
                                      <a:pt x="9796" y="-27214"/>
                                      <a:pt x="25924" y="5278"/>
                                    </a:cubicBezTo>
                                    <a:cubicBezTo>
                                      <a:pt x="42052" y="37770"/>
                                      <a:pt x="78495" y="379775"/>
                                      <a:pt x="96766" y="415088"/>
                                    </a:cubicBezTo>
                                    <a:cubicBezTo>
                                      <a:pt x="115037" y="450401"/>
                                      <a:pt x="121317" y="345508"/>
                                      <a:pt x="135553" y="217159"/>
                                    </a:cubicBezTo>
                                  </a:path>
                                </a:pathLst>
                              </a:custGeom>
                              <a:noFill/>
                              <a:ln w="3175"/>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 name="Freihandform 120"/>
                            <wps:cNvSpPr/>
                            <wps:spPr>
                              <a:xfrm>
                                <a:off x="114300" y="0"/>
                                <a:ext cx="57600" cy="720000"/>
                              </a:xfrm>
                              <a:custGeom>
                                <a:avLst/>
                                <a:gdLst>
                                  <a:gd name="connsiteX0" fmla="*/ 0 w 190919"/>
                                  <a:gd name="connsiteY0" fmla="*/ 417008 h 417008"/>
                                  <a:gd name="connsiteX1" fmla="*/ 60290 w 190919"/>
                                  <a:gd name="connsiteY1" fmla="*/ 1 h 417008"/>
                                  <a:gd name="connsiteX2" fmla="*/ 140677 w 190919"/>
                                  <a:gd name="connsiteY2" fmla="*/ 411984 h 417008"/>
                                  <a:gd name="connsiteX3" fmla="*/ 190919 w 190919"/>
                                  <a:gd name="connsiteY3" fmla="*/ 190920 h 417008"/>
                                  <a:gd name="connsiteX0" fmla="*/ 0 w 171827"/>
                                  <a:gd name="connsiteY0" fmla="*/ 229902 h 426276"/>
                                  <a:gd name="connsiteX1" fmla="*/ 41198 w 171827"/>
                                  <a:gd name="connsiteY1" fmla="*/ 9321 h 426276"/>
                                  <a:gd name="connsiteX2" fmla="*/ 121585 w 171827"/>
                                  <a:gd name="connsiteY2" fmla="*/ 421304 h 426276"/>
                                  <a:gd name="connsiteX3" fmla="*/ 171827 w 171827"/>
                                  <a:gd name="connsiteY3" fmla="*/ 200240 h 426276"/>
                                  <a:gd name="connsiteX0" fmla="*/ 0 w 147008"/>
                                  <a:gd name="connsiteY0" fmla="*/ 229902 h 427860"/>
                                  <a:gd name="connsiteX1" fmla="*/ 41198 w 147008"/>
                                  <a:gd name="connsiteY1" fmla="*/ 9321 h 427860"/>
                                  <a:gd name="connsiteX2" fmla="*/ 121585 w 147008"/>
                                  <a:gd name="connsiteY2" fmla="*/ 421304 h 427860"/>
                                  <a:gd name="connsiteX3" fmla="*/ 147008 w 147008"/>
                                  <a:gd name="connsiteY3" fmla="*/ 219298 h 427860"/>
                                  <a:gd name="connsiteX0" fmla="*/ 0 w 147008"/>
                                  <a:gd name="connsiteY0" fmla="*/ 229886 h 427589"/>
                                  <a:gd name="connsiteX1" fmla="*/ 41198 w 147008"/>
                                  <a:gd name="connsiteY1" fmla="*/ 9305 h 427589"/>
                                  <a:gd name="connsiteX2" fmla="*/ 108221 w 147008"/>
                                  <a:gd name="connsiteY2" fmla="*/ 421021 h 427589"/>
                                  <a:gd name="connsiteX3" fmla="*/ 147008 w 147008"/>
                                  <a:gd name="connsiteY3" fmla="*/ 219282 h 427589"/>
                                  <a:gd name="connsiteX0" fmla="*/ 0 w 147008"/>
                                  <a:gd name="connsiteY0" fmla="*/ 229886 h 421025"/>
                                  <a:gd name="connsiteX1" fmla="*/ 41198 w 147008"/>
                                  <a:gd name="connsiteY1" fmla="*/ 9305 h 421025"/>
                                  <a:gd name="connsiteX2" fmla="*/ 108221 w 147008"/>
                                  <a:gd name="connsiteY2" fmla="*/ 421021 h 421025"/>
                                  <a:gd name="connsiteX3" fmla="*/ 147008 w 147008"/>
                                  <a:gd name="connsiteY3" fmla="*/ 219282 h 421025"/>
                                  <a:gd name="connsiteX0" fmla="*/ 0 w 147008"/>
                                  <a:gd name="connsiteY0" fmla="*/ 228161 h 425771"/>
                                  <a:gd name="connsiteX1" fmla="*/ 37379 w 147008"/>
                                  <a:gd name="connsiteY1" fmla="*/ 9486 h 425771"/>
                                  <a:gd name="connsiteX2" fmla="*/ 108221 w 147008"/>
                                  <a:gd name="connsiteY2" fmla="*/ 419296 h 425771"/>
                                  <a:gd name="connsiteX3" fmla="*/ 147008 w 147008"/>
                                  <a:gd name="connsiteY3" fmla="*/ 217557 h 425771"/>
                                  <a:gd name="connsiteX0" fmla="*/ 0 w 147008"/>
                                  <a:gd name="connsiteY0" fmla="*/ 218676 h 416286"/>
                                  <a:gd name="connsiteX1" fmla="*/ 37379 w 147008"/>
                                  <a:gd name="connsiteY1" fmla="*/ 1 h 416286"/>
                                  <a:gd name="connsiteX2" fmla="*/ 108221 w 147008"/>
                                  <a:gd name="connsiteY2" fmla="*/ 409811 h 416286"/>
                                  <a:gd name="connsiteX3" fmla="*/ 147008 w 147008"/>
                                  <a:gd name="connsiteY3" fmla="*/ 208072 h 416286"/>
                                  <a:gd name="connsiteX0" fmla="*/ 0 w 147008"/>
                                  <a:gd name="connsiteY0" fmla="*/ 219047 h 416657"/>
                                  <a:gd name="connsiteX1" fmla="*/ 37379 w 147008"/>
                                  <a:gd name="connsiteY1" fmla="*/ 372 h 416657"/>
                                  <a:gd name="connsiteX2" fmla="*/ 108221 w 147008"/>
                                  <a:gd name="connsiteY2" fmla="*/ 410182 h 416657"/>
                                  <a:gd name="connsiteX3" fmla="*/ 147008 w 147008"/>
                                  <a:gd name="connsiteY3" fmla="*/ 208443 h 416657"/>
                                  <a:gd name="connsiteX0" fmla="*/ 0 w 147008"/>
                                  <a:gd name="connsiteY0" fmla="*/ 218762 h 416372"/>
                                  <a:gd name="connsiteX1" fmla="*/ 37379 w 147008"/>
                                  <a:gd name="connsiteY1" fmla="*/ 87 h 416372"/>
                                  <a:gd name="connsiteX2" fmla="*/ 108221 w 147008"/>
                                  <a:gd name="connsiteY2" fmla="*/ 409897 h 416372"/>
                                  <a:gd name="connsiteX3" fmla="*/ 147008 w 147008"/>
                                  <a:gd name="connsiteY3" fmla="*/ 208158 h 416372"/>
                                  <a:gd name="connsiteX0" fmla="*/ 0 w 147008"/>
                                  <a:gd name="connsiteY0" fmla="*/ 218676 h 416286"/>
                                  <a:gd name="connsiteX1" fmla="*/ 37379 w 147008"/>
                                  <a:gd name="connsiteY1" fmla="*/ 1 h 416286"/>
                                  <a:gd name="connsiteX2" fmla="*/ 108221 w 147008"/>
                                  <a:gd name="connsiteY2" fmla="*/ 409811 h 416286"/>
                                  <a:gd name="connsiteX3" fmla="*/ 147008 w 147008"/>
                                  <a:gd name="connsiteY3" fmla="*/ 208072 h 416286"/>
                                  <a:gd name="connsiteX0" fmla="*/ 0 w 147008"/>
                                  <a:gd name="connsiteY0" fmla="*/ 218676 h 409812"/>
                                  <a:gd name="connsiteX1" fmla="*/ 37379 w 147008"/>
                                  <a:gd name="connsiteY1" fmla="*/ 1 h 409812"/>
                                  <a:gd name="connsiteX2" fmla="*/ 108221 w 147008"/>
                                  <a:gd name="connsiteY2" fmla="*/ 409811 h 409812"/>
                                  <a:gd name="connsiteX3" fmla="*/ 147008 w 147008"/>
                                  <a:gd name="connsiteY3" fmla="*/ 208072 h 409812"/>
                                  <a:gd name="connsiteX0" fmla="*/ 0 w 147008"/>
                                  <a:gd name="connsiteY0" fmla="*/ 218676 h 409812"/>
                                  <a:gd name="connsiteX1" fmla="*/ 37379 w 147008"/>
                                  <a:gd name="connsiteY1" fmla="*/ 1 h 409812"/>
                                  <a:gd name="connsiteX2" fmla="*/ 108221 w 147008"/>
                                  <a:gd name="connsiteY2" fmla="*/ 409811 h 409812"/>
                                  <a:gd name="connsiteX3" fmla="*/ 147008 w 147008"/>
                                  <a:gd name="connsiteY3" fmla="*/ 208072 h 409812"/>
                                  <a:gd name="connsiteX0" fmla="*/ 0 w 147008"/>
                                  <a:gd name="connsiteY0" fmla="*/ 218676 h 409812"/>
                                  <a:gd name="connsiteX1" fmla="*/ 37379 w 147008"/>
                                  <a:gd name="connsiteY1" fmla="*/ 1 h 409812"/>
                                  <a:gd name="connsiteX2" fmla="*/ 108221 w 147008"/>
                                  <a:gd name="connsiteY2" fmla="*/ 409811 h 409812"/>
                                  <a:gd name="connsiteX3" fmla="*/ 147008 w 147008"/>
                                  <a:gd name="connsiteY3" fmla="*/ 208072 h 409812"/>
                                  <a:gd name="connsiteX0" fmla="*/ 0 w 147008"/>
                                  <a:gd name="connsiteY0" fmla="*/ 218676 h 409812"/>
                                  <a:gd name="connsiteX1" fmla="*/ 37379 w 147008"/>
                                  <a:gd name="connsiteY1" fmla="*/ 1 h 409812"/>
                                  <a:gd name="connsiteX2" fmla="*/ 108221 w 147008"/>
                                  <a:gd name="connsiteY2" fmla="*/ 409811 h 409812"/>
                                  <a:gd name="connsiteX3" fmla="*/ 147008 w 147008"/>
                                  <a:gd name="connsiteY3" fmla="*/ 208072 h 409812"/>
                                  <a:gd name="connsiteX0" fmla="*/ 0 w 147008"/>
                                  <a:gd name="connsiteY0" fmla="*/ 218676 h 409812"/>
                                  <a:gd name="connsiteX1" fmla="*/ 37379 w 147008"/>
                                  <a:gd name="connsiteY1" fmla="*/ 1 h 409812"/>
                                  <a:gd name="connsiteX2" fmla="*/ 108221 w 147008"/>
                                  <a:gd name="connsiteY2" fmla="*/ 409811 h 409812"/>
                                  <a:gd name="connsiteX3" fmla="*/ 147008 w 147008"/>
                                  <a:gd name="connsiteY3" fmla="*/ 208072 h 409812"/>
                                  <a:gd name="connsiteX0" fmla="*/ 0 w 147008"/>
                                  <a:gd name="connsiteY0" fmla="*/ 218689 h 409825"/>
                                  <a:gd name="connsiteX1" fmla="*/ 37379 w 147008"/>
                                  <a:gd name="connsiteY1" fmla="*/ 14 h 409825"/>
                                  <a:gd name="connsiteX2" fmla="*/ 108221 w 147008"/>
                                  <a:gd name="connsiteY2" fmla="*/ 409824 h 409825"/>
                                  <a:gd name="connsiteX3" fmla="*/ 147008 w 147008"/>
                                  <a:gd name="connsiteY3" fmla="*/ 208085 h 409825"/>
                                  <a:gd name="connsiteX0" fmla="*/ 0 w 147008"/>
                                  <a:gd name="connsiteY0" fmla="*/ 218689 h 416381"/>
                                  <a:gd name="connsiteX1" fmla="*/ 37379 w 147008"/>
                                  <a:gd name="connsiteY1" fmla="*/ 14 h 416381"/>
                                  <a:gd name="connsiteX2" fmla="*/ 108221 w 147008"/>
                                  <a:gd name="connsiteY2" fmla="*/ 409824 h 416381"/>
                                  <a:gd name="connsiteX3" fmla="*/ 147008 w 147008"/>
                                  <a:gd name="connsiteY3" fmla="*/ 208085 h 416381"/>
                                  <a:gd name="connsiteX0" fmla="*/ 0 w 135553"/>
                                  <a:gd name="connsiteY0" fmla="*/ 220139 h 421645"/>
                                  <a:gd name="connsiteX1" fmla="*/ 25924 w 135553"/>
                                  <a:gd name="connsiteY1" fmla="*/ 5278 h 421645"/>
                                  <a:gd name="connsiteX2" fmla="*/ 96766 w 135553"/>
                                  <a:gd name="connsiteY2" fmla="*/ 415088 h 421645"/>
                                  <a:gd name="connsiteX3" fmla="*/ 135553 w 135553"/>
                                  <a:gd name="connsiteY3" fmla="*/ 213349 h 421645"/>
                                  <a:gd name="connsiteX0" fmla="*/ 0 w 135553"/>
                                  <a:gd name="connsiteY0" fmla="*/ 220139 h 422012"/>
                                  <a:gd name="connsiteX1" fmla="*/ 25924 w 135553"/>
                                  <a:gd name="connsiteY1" fmla="*/ 5278 h 422012"/>
                                  <a:gd name="connsiteX2" fmla="*/ 96766 w 135553"/>
                                  <a:gd name="connsiteY2" fmla="*/ 415088 h 422012"/>
                                  <a:gd name="connsiteX3" fmla="*/ 135553 w 135553"/>
                                  <a:gd name="connsiteY3" fmla="*/ 217159 h 422012"/>
                                </a:gdLst>
                                <a:ahLst/>
                                <a:cxnLst>
                                  <a:cxn ang="0">
                                    <a:pos x="connsiteX0" y="connsiteY0"/>
                                  </a:cxn>
                                  <a:cxn ang="0">
                                    <a:pos x="connsiteX1" y="connsiteY1"/>
                                  </a:cxn>
                                  <a:cxn ang="0">
                                    <a:pos x="connsiteX2" y="connsiteY2"/>
                                  </a:cxn>
                                  <a:cxn ang="0">
                                    <a:pos x="connsiteX3" y="connsiteY3"/>
                                  </a:cxn>
                                </a:cxnLst>
                                <a:rect l="l" t="t" r="r" b="b"/>
                                <a:pathLst>
                                  <a:path w="135553" h="422012">
                                    <a:moveTo>
                                      <a:pt x="0" y="220139"/>
                                    </a:moveTo>
                                    <a:cubicBezTo>
                                      <a:pt x="8877" y="95923"/>
                                      <a:pt x="9796" y="-27214"/>
                                      <a:pt x="25924" y="5278"/>
                                    </a:cubicBezTo>
                                    <a:cubicBezTo>
                                      <a:pt x="42052" y="37770"/>
                                      <a:pt x="78495" y="379775"/>
                                      <a:pt x="96766" y="415088"/>
                                    </a:cubicBezTo>
                                    <a:cubicBezTo>
                                      <a:pt x="115037" y="450401"/>
                                      <a:pt x="121317" y="345508"/>
                                      <a:pt x="135553" y="217159"/>
                                    </a:cubicBezTo>
                                  </a:path>
                                </a:pathLst>
                              </a:custGeom>
                              <a:noFill/>
                              <a:ln w="3175"/>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 name="Freihandform 123"/>
                            <wps:cNvSpPr/>
                            <wps:spPr>
                              <a:xfrm>
                                <a:off x="173355" y="0"/>
                                <a:ext cx="57600" cy="720000"/>
                              </a:xfrm>
                              <a:custGeom>
                                <a:avLst/>
                                <a:gdLst>
                                  <a:gd name="connsiteX0" fmla="*/ 0 w 190919"/>
                                  <a:gd name="connsiteY0" fmla="*/ 417008 h 417008"/>
                                  <a:gd name="connsiteX1" fmla="*/ 60290 w 190919"/>
                                  <a:gd name="connsiteY1" fmla="*/ 1 h 417008"/>
                                  <a:gd name="connsiteX2" fmla="*/ 140677 w 190919"/>
                                  <a:gd name="connsiteY2" fmla="*/ 411984 h 417008"/>
                                  <a:gd name="connsiteX3" fmla="*/ 190919 w 190919"/>
                                  <a:gd name="connsiteY3" fmla="*/ 190920 h 417008"/>
                                  <a:gd name="connsiteX0" fmla="*/ 0 w 171827"/>
                                  <a:gd name="connsiteY0" fmla="*/ 229902 h 426276"/>
                                  <a:gd name="connsiteX1" fmla="*/ 41198 w 171827"/>
                                  <a:gd name="connsiteY1" fmla="*/ 9321 h 426276"/>
                                  <a:gd name="connsiteX2" fmla="*/ 121585 w 171827"/>
                                  <a:gd name="connsiteY2" fmla="*/ 421304 h 426276"/>
                                  <a:gd name="connsiteX3" fmla="*/ 171827 w 171827"/>
                                  <a:gd name="connsiteY3" fmla="*/ 200240 h 426276"/>
                                  <a:gd name="connsiteX0" fmla="*/ 0 w 147008"/>
                                  <a:gd name="connsiteY0" fmla="*/ 229902 h 427860"/>
                                  <a:gd name="connsiteX1" fmla="*/ 41198 w 147008"/>
                                  <a:gd name="connsiteY1" fmla="*/ 9321 h 427860"/>
                                  <a:gd name="connsiteX2" fmla="*/ 121585 w 147008"/>
                                  <a:gd name="connsiteY2" fmla="*/ 421304 h 427860"/>
                                  <a:gd name="connsiteX3" fmla="*/ 147008 w 147008"/>
                                  <a:gd name="connsiteY3" fmla="*/ 219298 h 427860"/>
                                  <a:gd name="connsiteX0" fmla="*/ 0 w 147008"/>
                                  <a:gd name="connsiteY0" fmla="*/ 229886 h 427589"/>
                                  <a:gd name="connsiteX1" fmla="*/ 41198 w 147008"/>
                                  <a:gd name="connsiteY1" fmla="*/ 9305 h 427589"/>
                                  <a:gd name="connsiteX2" fmla="*/ 108221 w 147008"/>
                                  <a:gd name="connsiteY2" fmla="*/ 421021 h 427589"/>
                                  <a:gd name="connsiteX3" fmla="*/ 147008 w 147008"/>
                                  <a:gd name="connsiteY3" fmla="*/ 219282 h 427589"/>
                                  <a:gd name="connsiteX0" fmla="*/ 0 w 147008"/>
                                  <a:gd name="connsiteY0" fmla="*/ 229886 h 421025"/>
                                  <a:gd name="connsiteX1" fmla="*/ 41198 w 147008"/>
                                  <a:gd name="connsiteY1" fmla="*/ 9305 h 421025"/>
                                  <a:gd name="connsiteX2" fmla="*/ 108221 w 147008"/>
                                  <a:gd name="connsiteY2" fmla="*/ 421021 h 421025"/>
                                  <a:gd name="connsiteX3" fmla="*/ 147008 w 147008"/>
                                  <a:gd name="connsiteY3" fmla="*/ 219282 h 421025"/>
                                  <a:gd name="connsiteX0" fmla="*/ 0 w 147008"/>
                                  <a:gd name="connsiteY0" fmla="*/ 228161 h 425771"/>
                                  <a:gd name="connsiteX1" fmla="*/ 37379 w 147008"/>
                                  <a:gd name="connsiteY1" fmla="*/ 9486 h 425771"/>
                                  <a:gd name="connsiteX2" fmla="*/ 108221 w 147008"/>
                                  <a:gd name="connsiteY2" fmla="*/ 419296 h 425771"/>
                                  <a:gd name="connsiteX3" fmla="*/ 147008 w 147008"/>
                                  <a:gd name="connsiteY3" fmla="*/ 217557 h 425771"/>
                                  <a:gd name="connsiteX0" fmla="*/ 0 w 147008"/>
                                  <a:gd name="connsiteY0" fmla="*/ 218676 h 416286"/>
                                  <a:gd name="connsiteX1" fmla="*/ 37379 w 147008"/>
                                  <a:gd name="connsiteY1" fmla="*/ 1 h 416286"/>
                                  <a:gd name="connsiteX2" fmla="*/ 108221 w 147008"/>
                                  <a:gd name="connsiteY2" fmla="*/ 409811 h 416286"/>
                                  <a:gd name="connsiteX3" fmla="*/ 147008 w 147008"/>
                                  <a:gd name="connsiteY3" fmla="*/ 208072 h 416286"/>
                                  <a:gd name="connsiteX0" fmla="*/ 0 w 147008"/>
                                  <a:gd name="connsiteY0" fmla="*/ 219047 h 416657"/>
                                  <a:gd name="connsiteX1" fmla="*/ 37379 w 147008"/>
                                  <a:gd name="connsiteY1" fmla="*/ 372 h 416657"/>
                                  <a:gd name="connsiteX2" fmla="*/ 108221 w 147008"/>
                                  <a:gd name="connsiteY2" fmla="*/ 410182 h 416657"/>
                                  <a:gd name="connsiteX3" fmla="*/ 147008 w 147008"/>
                                  <a:gd name="connsiteY3" fmla="*/ 208443 h 416657"/>
                                  <a:gd name="connsiteX0" fmla="*/ 0 w 147008"/>
                                  <a:gd name="connsiteY0" fmla="*/ 218762 h 416372"/>
                                  <a:gd name="connsiteX1" fmla="*/ 37379 w 147008"/>
                                  <a:gd name="connsiteY1" fmla="*/ 87 h 416372"/>
                                  <a:gd name="connsiteX2" fmla="*/ 108221 w 147008"/>
                                  <a:gd name="connsiteY2" fmla="*/ 409897 h 416372"/>
                                  <a:gd name="connsiteX3" fmla="*/ 147008 w 147008"/>
                                  <a:gd name="connsiteY3" fmla="*/ 208158 h 416372"/>
                                  <a:gd name="connsiteX0" fmla="*/ 0 w 147008"/>
                                  <a:gd name="connsiteY0" fmla="*/ 218676 h 416286"/>
                                  <a:gd name="connsiteX1" fmla="*/ 37379 w 147008"/>
                                  <a:gd name="connsiteY1" fmla="*/ 1 h 416286"/>
                                  <a:gd name="connsiteX2" fmla="*/ 108221 w 147008"/>
                                  <a:gd name="connsiteY2" fmla="*/ 409811 h 416286"/>
                                  <a:gd name="connsiteX3" fmla="*/ 147008 w 147008"/>
                                  <a:gd name="connsiteY3" fmla="*/ 208072 h 416286"/>
                                  <a:gd name="connsiteX0" fmla="*/ 0 w 147008"/>
                                  <a:gd name="connsiteY0" fmla="*/ 218676 h 409812"/>
                                  <a:gd name="connsiteX1" fmla="*/ 37379 w 147008"/>
                                  <a:gd name="connsiteY1" fmla="*/ 1 h 409812"/>
                                  <a:gd name="connsiteX2" fmla="*/ 108221 w 147008"/>
                                  <a:gd name="connsiteY2" fmla="*/ 409811 h 409812"/>
                                  <a:gd name="connsiteX3" fmla="*/ 147008 w 147008"/>
                                  <a:gd name="connsiteY3" fmla="*/ 208072 h 409812"/>
                                  <a:gd name="connsiteX0" fmla="*/ 0 w 147008"/>
                                  <a:gd name="connsiteY0" fmla="*/ 218676 h 409812"/>
                                  <a:gd name="connsiteX1" fmla="*/ 37379 w 147008"/>
                                  <a:gd name="connsiteY1" fmla="*/ 1 h 409812"/>
                                  <a:gd name="connsiteX2" fmla="*/ 108221 w 147008"/>
                                  <a:gd name="connsiteY2" fmla="*/ 409811 h 409812"/>
                                  <a:gd name="connsiteX3" fmla="*/ 147008 w 147008"/>
                                  <a:gd name="connsiteY3" fmla="*/ 208072 h 409812"/>
                                  <a:gd name="connsiteX0" fmla="*/ 0 w 147008"/>
                                  <a:gd name="connsiteY0" fmla="*/ 218676 h 409812"/>
                                  <a:gd name="connsiteX1" fmla="*/ 37379 w 147008"/>
                                  <a:gd name="connsiteY1" fmla="*/ 1 h 409812"/>
                                  <a:gd name="connsiteX2" fmla="*/ 108221 w 147008"/>
                                  <a:gd name="connsiteY2" fmla="*/ 409811 h 409812"/>
                                  <a:gd name="connsiteX3" fmla="*/ 147008 w 147008"/>
                                  <a:gd name="connsiteY3" fmla="*/ 208072 h 409812"/>
                                  <a:gd name="connsiteX0" fmla="*/ 0 w 147008"/>
                                  <a:gd name="connsiteY0" fmla="*/ 218676 h 409812"/>
                                  <a:gd name="connsiteX1" fmla="*/ 37379 w 147008"/>
                                  <a:gd name="connsiteY1" fmla="*/ 1 h 409812"/>
                                  <a:gd name="connsiteX2" fmla="*/ 108221 w 147008"/>
                                  <a:gd name="connsiteY2" fmla="*/ 409811 h 409812"/>
                                  <a:gd name="connsiteX3" fmla="*/ 147008 w 147008"/>
                                  <a:gd name="connsiteY3" fmla="*/ 208072 h 409812"/>
                                  <a:gd name="connsiteX0" fmla="*/ 0 w 147008"/>
                                  <a:gd name="connsiteY0" fmla="*/ 218676 h 409812"/>
                                  <a:gd name="connsiteX1" fmla="*/ 37379 w 147008"/>
                                  <a:gd name="connsiteY1" fmla="*/ 1 h 409812"/>
                                  <a:gd name="connsiteX2" fmla="*/ 108221 w 147008"/>
                                  <a:gd name="connsiteY2" fmla="*/ 409811 h 409812"/>
                                  <a:gd name="connsiteX3" fmla="*/ 147008 w 147008"/>
                                  <a:gd name="connsiteY3" fmla="*/ 208072 h 409812"/>
                                  <a:gd name="connsiteX0" fmla="*/ 0 w 147008"/>
                                  <a:gd name="connsiteY0" fmla="*/ 218689 h 409825"/>
                                  <a:gd name="connsiteX1" fmla="*/ 37379 w 147008"/>
                                  <a:gd name="connsiteY1" fmla="*/ 14 h 409825"/>
                                  <a:gd name="connsiteX2" fmla="*/ 108221 w 147008"/>
                                  <a:gd name="connsiteY2" fmla="*/ 409824 h 409825"/>
                                  <a:gd name="connsiteX3" fmla="*/ 147008 w 147008"/>
                                  <a:gd name="connsiteY3" fmla="*/ 208085 h 409825"/>
                                  <a:gd name="connsiteX0" fmla="*/ 0 w 147008"/>
                                  <a:gd name="connsiteY0" fmla="*/ 218689 h 416381"/>
                                  <a:gd name="connsiteX1" fmla="*/ 37379 w 147008"/>
                                  <a:gd name="connsiteY1" fmla="*/ 14 h 416381"/>
                                  <a:gd name="connsiteX2" fmla="*/ 108221 w 147008"/>
                                  <a:gd name="connsiteY2" fmla="*/ 409824 h 416381"/>
                                  <a:gd name="connsiteX3" fmla="*/ 147008 w 147008"/>
                                  <a:gd name="connsiteY3" fmla="*/ 208085 h 416381"/>
                                  <a:gd name="connsiteX0" fmla="*/ 0 w 135553"/>
                                  <a:gd name="connsiteY0" fmla="*/ 220139 h 421645"/>
                                  <a:gd name="connsiteX1" fmla="*/ 25924 w 135553"/>
                                  <a:gd name="connsiteY1" fmla="*/ 5278 h 421645"/>
                                  <a:gd name="connsiteX2" fmla="*/ 96766 w 135553"/>
                                  <a:gd name="connsiteY2" fmla="*/ 415088 h 421645"/>
                                  <a:gd name="connsiteX3" fmla="*/ 135553 w 135553"/>
                                  <a:gd name="connsiteY3" fmla="*/ 213349 h 421645"/>
                                  <a:gd name="connsiteX0" fmla="*/ 0 w 135553"/>
                                  <a:gd name="connsiteY0" fmla="*/ 220139 h 422012"/>
                                  <a:gd name="connsiteX1" fmla="*/ 25924 w 135553"/>
                                  <a:gd name="connsiteY1" fmla="*/ 5278 h 422012"/>
                                  <a:gd name="connsiteX2" fmla="*/ 96766 w 135553"/>
                                  <a:gd name="connsiteY2" fmla="*/ 415088 h 422012"/>
                                  <a:gd name="connsiteX3" fmla="*/ 135553 w 135553"/>
                                  <a:gd name="connsiteY3" fmla="*/ 217159 h 422012"/>
                                </a:gdLst>
                                <a:ahLst/>
                                <a:cxnLst>
                                  <a:cxn ang="0">
                                    <a:pos x="connsiteX0" y="connsiteY0"/>
                                  </a:cxn>
                                  <a:cxn ang="0">
                                    <a:pos x="connsiteX1" y="connsiteY1"/>
                                  </a:cxn>
                                  <a:cxn ang="0">
                                    <a:pos x="connsiteX2" y="connsiteY2"/>
                                  </a:cxn>
                                  <a:cxn ang="0">
                                    <a:pos x="connsiteX3" y="connsiteY3"/>
                                  </a:cxn>
                                </a:cxnLst>
                                <a:rect l="l" t="t" r="r" b="b"/>
                                <a:pathLst>
                                  <a:path w="135553" h="422012">
                                    <a:moveTo>
                                      <a:pt x="0" y="220139"/>
                                    </a:moveTo>
                                    <a:cubicBezTo>
                                      <a:pt x="8877" y="95923"/>
                                      <a:pt x="9796" y="-27214"/>
                                      <a:pt x="25924" y="5278"/>
                                    </a:cubicBezTo>
                                    <a:cubicBezTo>
                                      <a:pt x="42052" y="37770"/>
                                      <a:pt x="78495" y="379775"/>
                                      <a:pt x="96766" y="415088"/>
                                    </a:cubicBezTo>
                                    <a:cubicBezTo>
                                      <a:pt x="115037" y="450401"/>
                                      <a:pt x="121317" y="345508"/>
                                      <a:pt x="135553" y="217159"/>
                                    </a:cubicBezTo>
                                  </a:path>
                                </a:pathLst>
                              </a:custGeom>
                              <a:noFill/>
                              <a:ln w="3175"/>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 name="Freihandform 124"/>
                            <wps:cNvSpPr/>
                            <wps:spPr>
                              <a:xfrm>
                                <a:off x="57150" y="0"/>
                                <a:ext cx="57600" cy="720000"/>
                              </a:xfrm>
                              <a:custGeom>
                                <a:avLst/>
                                <a:gdLst>
                                  <a:gd name="connsiteX0" fmla="*/ 0 w 190919"/>
                                  <a:gd name="connsiteY0" fmla="*/ 417008 h 417008"/>
                                  <a:gd name="connsiteX1" fmla="*/ 60290 w 190919"/>
                                  <a:gd name="connsiteY1" fmla="*/ 1 h 417008"/>
                                  <a:gd name="connsiteX2" fmla="*/ 140677 w 190919"/>
                                  <a:gd name="connsiteY2" fmla="*/ 411984 h 417008"/>
                                  <a:gd name="connsiteX3" fmla="*/ 190919 w 190919"/>
                                  <a:gd name="connsiteY3" fmla="*/ 190920 h 417008"/>
                                  <a:gd name="connsiteX0" fmla="*/ 0 w 171827"/>
                                  <a:gd name="connsiteY0" fmla="*/ 229902 h 426276"/>
                                  <a:gd name="connsiteX1" fmla="*/ 41198 w 171827"/>
                                  <a:gd name="connsiteY1" fmla="*/ 9321 h 426276"/>
                                  <a:gd name="connsiteX2" fmla="*/ 121585 w 171827"/>
                                  <a:gd name="connsiteY2" fmla="*/ 421304 h 426276"/>
                                  <a:gd name="connsiteX3" fmla="*/ 171827 w 171827"/>
                                  <a:gd name="connsiteY3" fmla="*/ 200240 h 426276"/>
                                  <a:gd name="connsiteX0" fmla="*/ 0 w 147008"/>
                                  <a:gd name="connsiteY0" fmla="*/ 229902 h 427860"/>
                                  <a:gd name="connsiteX1" fmla="*/ 41198 w 147008"/>
                                  <a:gd name="connsiteY1" fmla="*/ 9321 h 427860"/>
                                  <a:gd name="connsiteX2" fmla="*/ 121585 w 147008"/>
                                  <a:gd name="connsiteY2" fmla="*/ 421304 h 427860"/>
                                  <a:gd name="connsiteX3" fmla="*/ 147008 w 147008"/>
                                  <a:gd name="connsiteY3" fmla="*/ 219298 h 427860"/>
                                  <a:gd name="connsiteX0" fmla="*/ 0 w 147008"/>
                                  <a:gd name="connsiteY0" fmla="*/ 229886 h 427589"/>
                                  <a:gd name="connsiteX1" fmla="*/ 41198 w 147008"/>
                                  <a:gd name="connsiteY1" fmla="*/ 9305 h 427589"/>
                                  <a:gd name="connsiteX2" fmla="*/ 108221 w 147008"/>
                                  <a:gd name="connsiteY2" fmla="*/ 421021 h 427589"/>
                                  <a:gd name="connsiteX3" fmla="*/ 147008 w 147008"/>
                                  <a:gd name="connsiteY3" fmla="*/ 219282 h 427589"/>
                                  <a:gd name="connsiteX0" fmla="*/ 0 w 147008"/>
                                  <a:gd name="connsiteY0" fmla="*/ 229886 h 421025"/>
                                  <a:gd name="connsiteX1" fmla="*/ 41198 w 147008"/>
                                  <a:gd name="connsiteY1" fmla="*/ 9305 h 421025"/>
                                  <a:gd name="connsiteX2" fmla="*/ 108221 w 147008"/>
                                  <a:gd name="connsiteY2" fmla="*/ 421021 h 421025"/>
                                  <a:gd name="connsiteX3" fmla="*/ 147008 w 147008"/>
                                  <a:gd name="connsiteY3" fmla="*/ 219282 h 421025"/>
                                  <a:gd name="connsiteX0" fmla="*/ 0 w 147008"/>
                                  <a:gd name="connsiteY0" fmla="*/ 228161 h 425771"/>
                                  <a:gd name="connsiteX1" fmla="*/ 37379 w 147008"/>
                                  <a:gd name="connsiteY1" fmla="*/ 9486 h 425771"/>
                                  <a:gd name="connsiteX2" fmla="*/ 108221 w 147008"/>
                                  <a:gd name="connsiteY2" fmla="*/ 419296 h 425771"/>
                                  <a:gd name="connsiteX3" fmla="*/ 147008 w 147008"/>
                                  <a:gd name="connsiteY3" fmla="*/ 217557 h 425771"/>
                                  <a:gd name="connsiteX0" fmla="*/ 0 w 147008"/>
                                  <a:gd name="connsiteY0" fmla="*/ 218676 h 416286"/>
                                  <a:gd name="connsiteX1" fmla="*/ 37379 w 147008"/>
                                  <a:gd name="connsiteY1" fmla="*/ 1 h 416286"/>
                                  <a:gd name="connsiteX2" fmla="*/ 108221 w 147008"/>
                                  <a:gd name="connsiteY2" fmla="*/ 409811 h 416286"/>
                                  <a:gd name="connsiteX3" fmla="*/ 147008 w 147008"/>
                                  <a:gd name="connsiteY3" fmla="*/ 208072 h 416286"/>
                                  <a:gd name="connsiteX0" fmla="*/ 0 w 147008"/>
                                  <a:gd name="connsiteY0" fmla="*/ 219047 h 416657"/>
                                  <a:gd name="connsiteX1" fmla="*/ 37379 w 147008"/>
                                  <a:gd name="connsiteY1" fmla="*/ 372 h 416657"/>
                                  <a:gd name="connsiteX2" fmla="*/ 108221 w 147008"/>
                                  <a:gd name="connsiteY2" fmla="*/ 410182 h 416657"/>
                                  <a:gd name="connsiteX3" fmla="*/ 147008 w 147008"/>
                                  <a:gd name="connsiteY3" fmla="*/ 208443 h 416657"/>
                                  <a:gd name="connsiteX0" fmla="*/ 0 w 147008"/>
                                  <a:gd name="connsiteY0" fmla="*/ 218762 h 416372"/>
                                  <a:gd name="connsiteX1" fmla="*/ 37379 w 147008"/>
                                  <a:gd name="connsiteY1" fmla="*/ 87 h 416372"/>
                                  <a:gd name="connsiteX2" fmla="*/ 108221 w 147008"/>
                                  <a:gd name="connsiteY2" fmla="*/ 409897 h 416372"/>
                                  <a:gd name="connsiteX3" fmla="*/ 147008 w 147008"/>
                                  <a:gd name="connsiteY3" fmla="*/ 208158 h 416372"/>
                                  <a:gd name="connsiteX0" fmla="*/ 0 w 147008"/>
                                  <a:gd name="connsiteY0" fmla="*/ 218676 h 416286"/>
                                  <a:gd name="connsiteX1" fmla="*/ 37379 w 147008"/>
                                  <a:gd name="connsiteY1" fmla="*/ 1 h 416286"/>
                                  <a:gd name="connsiteX2" fmla="*/ 108221 w 147008"/>
                                  <a:gd name="connsiteY2" fmla="*/ 409811 h 416286"/>
                                  <a:gd name="connsiteX3" fmla="*/ 147008 w 147008"/>
                                  <a:gd name="connsiteY3" fmla="*/ 208072 h 416286"/>
                                  <a:gd name="connsiteX0" fmla="*/ 0 w 147008"/>
                                  <a:gd name="connsiteY0" fmla="*/ 218676 h 409812"/>
                                  <a:gd name="connsiteX1" fmla="*/ 37379 w 147008"/>
                                  <a:gd name="connsiteY1" fmla="*/ 1 h 409812"/>
                                  <a:gd name="connsiteX2" fmla="*/ 108221 w 147008"/>
                                  <a:gd name="connsiteY2" fmla="*/ 409811 h 409812"/>
                                  <a:gd name="connsiteX3" fmla="*/ 147008 w 147008"/>
                                  <a:gd name="connsiteY3" fmla="*/ 208072 h 409812"/>
                                  <a:gd name="connsiteX0" fmla="*/ 0 w 147008"/>
                                  <a:gd name="connsiteY0" fmla="*/ 218676 h 409812"/>
                                  <a:gd name="connsiteX1" fmla="*/ 37379 w 147008"/>
                                  <a:gd name="connsiteY1" fmla="*/ 1 h 409812"/>
                                  <a:gd name="connsiteX2" fmla="*/ 108221 w 147008"/>
                                  <a:gd name="connsiteY2" fmla="*/ 409811 h 409812"/>
                                  <a:gd name="connsiteX3" fmla="*/ 147008 w 147008"/>
                                  <a:gd name="connsiteY3" fmla="*/ 208072 h 409812"/>
                                  <a:gd name="connsiteX0" fmla="*/ 0 w 147008"/>
                                  <a:gd name="connsiteY0" fmla="*/ 218676 h 409812"/>
                                  <a:gd name="connsiteX1" fmla="*/ 37379 w 147008"/>
                                  <a:gd name="connsiteY1" fmla="*/ 1 h 409812"/>
                                  <a:gd name="connsiteX2" fmla="*/ 108221 w 147008"/>
                                  <a:gd name="connsiteY2" fmla="*/ 409811 h 409812"/>
                                  <a:gd name="connsiteX3" fmla="*/ 147008 w 147008"/>
                                  <a:gd name="connsiteY3" fmla="*/ 208072 h 409812"/>
                                  <a:gd name="connsiteX0" fmla="*/ 0 w 147008"/>
                                  <a:gd name="connsiteY0" fmla="*/ 218676 h 409812"/>
                                  <a:gd name="connsiteX1" fmla="*/ 37379 w 147008"/>
                                  <a:gd name="connsiteY1" fmla="*/ 1 h 409812"/>
                                  <a:gd name="connsiteX2" fmla="*/ 108221 w 147008"/>
                                  <a:gd name="connsiteY2" fmla="*/ 409811 h 409812"/>
                                  <a:gd name="connsiteX3" fmla="*/ 147008 w 147008"/>
                                  <a:gd name="connsiteY3" fmla="*/ 208072 h 409812"/>
                                  <a:gd name="connsiteX0" fmla="*/ 0 w 147008"/>
                                  <a:gd name="connsiteY0" fmla="*/ 218676 h 409812"/>
                                  <a:gd name="connsiteX1" fmla="*/ 37379 w 147008"/>
                                  <a:gd name="connsiteY1" fmla="*/ 1 h 409812"/>
                                  <a:gd name="connsiteX2" fmla="*/ 108221 w 147008"/>
                                  <a:gd name="connsiteY2" fmla="*/ 409811 h 409812"/>
                                  <a:gd name="connsiteX3" fmla="*/ 147008 w 147008"/>
                                  <a:gd name="connsiteY3" fmla="*/ 208072 h 409812"/>
                                  <a:gd name="connsiteX0" fmla="*/ 0 w 147008"/>
                                  <a:gd name="connsiteY0" fmla="*/ 218689 h 409825"/>
                                  <a:gd name="connsiteX1" fmla="*/ 37379 w 147008"/>
                                  <a:gd name="connsiteY1" fmla="*/ 14 h 409825"/>
                                  <a:gd name="connsiteX2" fmla="*/ 108221 w 147008"/>
                                  <a:gd name="connsiteY2" fmla="*/ 409824 h 409825"/>
                                  <a:gd name="connsiteX3" fmla="*/ 147008 w 147008"/>
                                  <a:gd name="connsiteY3" fmla="*/ 208085 h 409825"/>
                                  <a:gd name="connsiteX0" fmla="*/ 0 w 147008"/>
                                  <a:gd name="connsiteY0" fmla="*/ 218689 h 416381"/>
                                  <a:gd name="connsiteX1" fmla="*/ 37379 w 147008"/>
                                  <a:gd name="connsiteY1" fmla="*/ 14 h 416381"/>
                                  <a:gd name="connsiteX2" fmla="*/ 108221 w 147008"/>
                                  <a:gd name="connsiteY2" fmla="*/ 409824 h 416381"/>
                                  <a:gd name="connsiteX3" fmla="*/ 147008 w 147008"/>
                                  <a:gd name="connsiteY3" fmla="*/ 208085 h 416381"/>
                                  <a:gd name="connsiteX0" fmla="*/ 0 w 135553"/>
                                  <a:gd name="connsiteY0" fmla="*/ 220139 h 421645"/>
                                  <a:gd name="connsiteX1" fmla="*/ 25924 w 135553"/>
                                  <a:gd name="connsiteY1" fmla="*/ 5278 h 421645"/>
                                  <a:gd name="connsiteX2" fmla="*/ 96766 w 135553"/>
                                  <a:gd name="connsiteY2" fmla="*/ 415088 h 421645"/>
                                  <a:gd name="connsiteX3" fmla="*/ 135553 w 135553"/>
                                  <a:gd name="connsiteY3" fmla="*/ 213349 h 421645"/>
                                  <a:gd name="connsiteX0" fmla="*/ 0 w 135553"/>
                                  <a:gd name="connsiteY0" fmla="*/ 220139 h 422012"/>
                                  <a:gd name="connsiteX1" fmla="*/ 25924 w 135553"/>
                                  <a:gd name="connsiteY1" fmla="*/ 5278 h 422012"/>
                                  <a:gd name="connsiteX2" fmla="*/ 96766 w 135553"/>
                                  <a:gd name="connsiteY2" fmla="*/ 415088 h 422012"/>
                                  <a:gd name="connsiteX3" fmla="*/ 135553 w 135553"/>
                                  <a:gd name="connsiteY3" fmla="*/ 217159 h 422012"/>
                                </a:gdLst>
                                <a:ahLst/>
                                <a:cxnLst>
                                  <a:cxn ang="0">
                                    <a:pos x="connsiteX0" y="connsiteY0"/>
                                  </a:cxn>
                                  <a:cxn ang="0">
                                    <a:pos x="connsiteX1" y="connsiteY1"/>
                                  </a:cxn>
                                  <a:cxn ang="0">
                                    <a:pos x="connsiteX2" y="connsiteY2"/>
                                  </a:cxn>
                                  <a:cxn ang="0">
                                    <a:pos x="connsiteX3" y="connsiteY3"/>
                                  </a:cxn>
                                </a:cxnLst>
                                <a:rect l="l" t="t" r="r" b="b"/>
                                <a:pathLst>
                                  <a:path w="135553" h="422012">
                                    <a:moveTo>
                                      <a:pt x="0" y="220139"/>
                                    </a:moveTo>
                                    <a:cubicBezTo>
                                      <a:pt x="8877" y="95923"/>
                                      <a:pt x="9796" y="-27214"/>
                                      <a:pt x="25924" y="5278"/>
                                    </a:cubicBezTo>
                                    <a:cubicBezTo>
                                      <a:pt x="42052" y="37770"/>
                                      <a:pt x="78495" y="379775"/>
                                      <a:pt x="96766" y="415088"/>
                                    </a:cubicBezTo>
                                    <a:cubicBezTo>
                                      <a:pt x="115037" y="450401"/>
                                      <a:pt x="121317" y="345508"/>
                                      <a:pt x="135553" y="217159"/>
                                    </a:cubicBezTo>
                                  </a:path>
                                </a:pathLst>
                              </a:custGeom>
                              <a:noFill/>
                              <a:ln w="3175"/>
                            </wps:spPr>
                            <wps:style>
                              <a:lnRef idx="1">
                                <a:schemeClr val="accent1"/>
                              </a:lnRef>
                              <a:fillRef idx="3">
                                <a:schemeClr val="accent1"/>
                              </a:fillRef>
                              <a:effectRef idx="2">
                                <a:schemeClr val="accent1"/>
                              </a:effectRef>
                              <a:fontRef idx="minor">
                                <a:schemeClr val="lt1"/>
                              </a:fontRef>
                            </wps:style>
                            <wps:txbx>
                              <w:txbxContent>
                                <w:p w14:paraId="187A704B" w14:textId="77777777" w:rsidR="0095736F" w:rsidRPr="00EB1A20" w:rsidRDefault="0095736F" w:rsidP="00332D0A">
                                  <w:pPr>
                                    <w:jc w:val="center"/>
                                    <w:rPr>
                                      <w:lang w:val="de-DE"/>
                                    </w:rPr>
                                  </w:pPr>
                                  <w:r>
                                    <w:rPr>
                                      <w:lang w:val="de-DE"/>
                                    </w:rPr>
                                    <w:t>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 name="Freihandform 125"/>
                            <wps:cNvSpPr/>
                            <wps:spPr>
                              <a:xfrm>
                                <a:off x="230505" y="0"/>
                                <a:ext cx="57600" cy="720000"/>
                              </a:xfrm>
                              <a:custGeom>
                                <a:avLst/>
                                <a:gdLst>
                                  <a:gd name="connsiteX0" fmla="*/ 0 w 190919"/>
                                  <a:gd name="connsiteY0" fmla="*/ 417008 h 417008"/>
                                  <a:gd name="connsiteX1" fmla="*/ 60290 w 190919"/>
                                  <a:gd name="connsiteY1" fmla="*/ 1 h 417008"/>
                                  <a:gd name="connsiteX2" fmla="*/ 140677 w 190919"/>
                                  <a:gd name="connsiteY2" fmla="*/ 411984 h 417008"/>
                                  <a:gd name="connsiteX3" fmla="*/ 190919 w 190919"/>
                                  <a:gd name="connsiteY3" fmla="*/ 190920 h 417008"/>
                                  <a:gd name="connsiteX0" fmla="*/ 0 w 171827"/>
                                  <a:gd name="connsiteY0" fmla="*/ 229902 h 426276"/>
                                  <a:gd name="connsiteX1" fmla="*/ 41198 w 171827"/>
                                  <a:gd name="connsiteY1" fmla="*/ 9321 h 426276"/>
                                  <a:gd name="connsiteX2" fmla="*/ 121585 w 171827"/>
                                  <a:gd name="connsiteY2" fmla="*/ 421304 h 426276"/>
                                  <a:gd name="connsiteX3" fmla="*/ 171827 w 171827"/>
                                  <a:gd name="connsiteY3" fmla="*/ 200240 h 426276"/>
                                  <a:gd name="connsiteX0" fmla="*/ 0 w 147008"/>
                                  <a:gd name="connsiteY0" fmla="*/ 229902 h 427860"/>
                                  <a:gd name="connsiteX1" fmla="*/ 41198 w 147008"/>
                                  <a:gd name="connsiteY1" fmla="*/ 9321 h 427860"/>
                                  <a:gd name="connsiteX2" fmla="*/ 121585 w 147008"/>
                                  <a:gd name="connsiteY2" fmla="*/ 421304 h 427860"/>
                                  <a:gd name="connsiteX3" fmla="*/ 147008 w 147008"/>
                                  <a:gd name="connsiteY3" fmla="*/ 219298 h 427860"/>
                                  <a:gd name="connsiteX0" fmla="*/ 0 w 147008"/>
                                  <a:gd name="connsiteY0" fmla="*/ 229886 h 427589"/>
                                  <a:gd name="connsiteX1" fmla="*/ 41198 w 147008"/>
                                  <a:gd name="connsiteY1" fmla="*/ 9305 h 427589"/>
                                  <a:gd name="connsiteX2" fmla="*/ 108221 w 147008"/>
                                  <a:gd name="connsiteY2" fmla="*/ 421021 h 427589"/>
                                  <a:gd name="connsiteX3" fmla="*/ 147008 w 147008"/>
                                  <a:gd name="connsiteY3" fmla="*/ 219282 h 427589"/>
                                  <a:gd name="connsiteX0" fmla="*/ 0 w 147008"/>
                                  <a:gd name="connsiteY0" fmla="*/ 229886 h 421025"/>
                                  <a:gd name="connsiteX1" fmla="*/ 41198 w 147008"/>
                                  <a:gd name="connsiteY1" fmla="*/ 9305 h 421025"/>
                                  <a:gd name="connsiteX2" fmla="*/ 108221 w 147008"/>
                                  <a:gd name="connsiteY2" fmla="*/ 421021 h 421025"/>
                                  <a:gd name="connsiteX3" fmla="*/ 147008 w 147008"/>
                                  <a:gd name="connsiteY3" fmla="*/ 219282 h 421025"/>
                                  <a:gd name="connsiteX0" fmla="*/ 0 w 147008"/>
                                  <a:gd name="connsiteY0" fmla="*/ 228161 h 425771"/>
                                  <a:gd name="connsiteX1" fmla="*/ 37379 w 147008"/>
                                  <a:gd name="connsiteY1" fmla="*/ 9486 h 425771"/>
                                  <a:gd name="connsiteX2" fmla="*/ 108221 w 147008"/>
                                  <a:gd name="connsiteY2" fmla="*/ 419296 h 425771"/>
                                  <a:gd name="connsiteX3" fmla="*/ 147008 w 147008"/>
                                  <a:gd name="connsiteY3" fmla="*/ 217557 h 425771"/>
                                  <a:gd name="connsiteX0" fmla="*/ 0 w 147008"/>
                                  <a:gd name="connsiteY0" fmla="*/ 218676 h 416286"/>
                                  <a:gd name="connsiteX1" fmla="*/ 37379 w 147008"/>
                                  <a:gd name="connsiteY1" fmla="*/ 1 h 416286"/>
                                  <a:gd name="connsiteX2" fmla="*/ 108221 w 147008"/>
                                  <a:gd name="connsiteY2" fmla="*/ 409811 h 416286"/>
                                  <a:gd name="connsiteX3" fmla="*/ 147008 w 147008"/>
                                  <a:gd name="connsiteY3" fmla="*/ 208072 h 416286"/>
                                  <a:gd name="connsiteX0" fmla="*/ 0 w 147008"/>
                                  <a:gd name="connsiteY0" fmla="*/ 219047 h 416657"/>
                                  <a:gd name="connsiteX1" fmla="*/ 37379 w 147008"/>
                                  <a:gd name="connsiteY1" fmla="*/ 372 h 416657"/>
                                  <a:gd name="connsiteX2" fmla="*/ 108221 w 147008"/>
                                  <a:gd name="connsiteY2" fmla="*/ 410182 h 416657"/>
                                  <a:gd name="connsiteX3" fmla="*/ 147008 w 147008"/>
                                  <a:gd name="connsiteY3" fmla="*/ 208443 h 416657"/>
                                  <a:gd name="connsiteX0" fmla="*/ 0 w 147008"/>
                                  <a:gd name="connsiteY0" fmla="*/ 218762 h 416372"/>
                                  <a:gd name="connsiteX1" fmla="*/ 37379 w 147008"/>
                                  <a:gd name="connsiteY1" fmla="*/ 87 h 416372"/>
                                  <a:gd name="connsiteX2" fmla="*/ 108221 w 147008"/>
                                  <a:gd name="connsiteY2" fmla="*/ 409897 h 416372"/>
                                  <a:gd name="connsiteX3" fmla="*/ 147008 w 147008"/>
                                  <a:gd name="connsiteY3" fmla="*/ 208158 h 416372"/>
                                  <a:gd name="connsiteX0" fmla="*/ 0 w 147008"/>
                                  <a:gd name="connsiteY0" fmla="*/ 218676 h 416286"/>
                                  <a:gd name="connsiteX1" fmla="*/ 37379 w 147008"/>
                                  <a:gd name="connsiteY1" fmla="*/ 1 h 416286"/>
                                  <a:gd name="connsiteX2" fmla="*/ 108221 w 147008"/>
                                  <a:gd name="connsiteY2" fmla="*/ 409811 h 416286"/>
                                  <a:gd name="connsiteX3" fmla="*/ 147008 w 147008"/>
                                  <a:gd name="connsiteY3" fmla="*/ 208072 h 416286"/>
                                  <a:gd name="connsiteX0" fmla="*/ 0 w 147008"/>
                                  <a:gd name="connsiteY0" fmla="*/ 218676 h 409812"/>
                                  <a:gd name="connsiteX1" fmla="*/ 37379 w 147008"/>
                                  <a:gd name="connsiteY1" fmla="*/ 1 h 409812"/>
                                  <a:gd name="connsiteX2" fmla="*/ 108221 w 147008"/>
                                  <a:gd name="connsiteY2" fmla="*/ 409811 h 409812"/>
                                  <a:gd name="connsiteX3" fmla="*/ 147008 w 147008"/>
                                  <a:gd name="connsiteY3" fmla="*/ 208072 h 409812"/>
                                  <a:gd name="connsiteX0" fmla="*/ 0 w 147008"/>
                                  <a:gd name="connsiteY0" fmla="*/ 218676 h 409812"/>
                                  <a:gd name="connsiteX1" fmla="*/ 37379 w 147008"/>
                                  <a:gd name="connsiteY1" fmla="*/ 1 h 409812"/>
                                  <a:gd name="connsiteX2" fmla="*/ 108221 w 147008"/>
                                  <a:gd name="connsiteY2" fmla="*/ 409811 h 409812"/>
                                  <a:gd name="connsiteX3" fmla="*/ 147008 w 147008"/>
                                  <a:gd name="connsiteY3" fmla="*/ 208072 h 409812"/>
                                  <a:gd name="connsiteX0" fmla="*/ 0 w 147008"/>
                                  <a:gd name="connsiteY0" fmla="*/ 218676 h 409812"/>
                                  <a:gd name="connsiteX1" fmla="*/ 37379 w 147008"/>
                                  <a:gd name="connsiteY1" fmla="*/ 1 h 409812"/>
                                  <a:gd name="connsiteX2" fmla="*/ 108221 w 147008"/>
                                  <a:gd name="connsiteY2" fmla="*/ 409811 h 409812"/>
                                  <a:gd name="connsiteX3" fmla="*/ 147008 w 147008"/>
                                  <a:gd name="connsiteY3" fmla="*/ 208072 h 409812"/>
                                  <a:gd name="connsiteX0" fmla="*/ 0 w 147008"/>
                                  <a:gd name="connsiteY0" fmla="*/ 218676 h 409812"/>
                                  <a:gd name="connsiteX1" fmla="*/ 37379 w 147008"/>
                                  <a:gd name="connsiteY1" fmla="*/ 1 h 409812"/>
                                  <a:gd name="connsiteX2" fmla="*/ 108221 w 147008"/>
                                  <a:gd name="connsiteY2" fmla="*/ 409811 h 409812"/>
                                  <a:gd name="connsiteX3" fmla="*/ 147008 w 147008"/>
                                  <a:gd name="connsiteY3" fmla="*/ 208072 h 409812"/>
                                  <a:gd name="connsiteX0" fmla="*/ 0 w 147008"/>
                                  <a:gd name="connsiteY0" fmla="*/ 218676 h 409812"/>
                                  <a:gd name="connsiteX1" fmla="*/ 37379 w 147008"/>
                                  <a:gd name="connsiteY1" fmla="*/ 1 h 409812"/>
                                  <a:gd name="connsiteX2" fmla="*/ 108221 w 147008"/>
                                  <a:gd name="connsiteY2" fmla="*/ 409811 h 409812"/>
                                  <a:gd name="connsiteX3" fmla="*/ 147008 w 147008"/>
                                  <a:gd name="connsiteY3" fmla="*/ 208072 h 409812"/>
                                  <a:gd name="connsiteX0" fmla="*/ 0 w 147008"/>
                                  <a:gd name="connsiteY0" fmla="*/ 218689 h 409825"/>
                                  <a:gd name="connsiteX1" fmla="*/ 37379 w 147008"/>
                                  <a:gd name="connsiteY1" fmla="*/ 14 h 409825"/>
                                  <a:gd name="connsiteX2" fmla="*/ 108221 w 147008"/>
                                  <a:gd name="connsiteY2" fmla="*/ 409824 h 409825"/>
                                  <a:gd name="connsiteX3" fmla="*/ 147008 w 147008"/>
                                  <a:gd name="connsiteY3" fmla="*/ 208085 h 409825"/>
                                  <a:gd name="connsiteX0" fmla="*/ 0 w 147008"/>
                                  <a:gd name="connsiteY0" fmla="*/ 218689 h 416381"/>
                                  <a:gd name="connsiteX1" fmla="*/ 37379 w 147008"/>
                                  <a:gd name="connsiteY1" fmla="*/ 14 h 416381"/>
                                  <a:gd name="connsiteX2" fmla="*/ 108221 w 147008"/>
                                  <a:gd name="connsiteY2" fmla="*/ 409824 h 416381"/>
                                  <a:gd name="connsiteX3" fmla="*/ 147008 w 147008"/>
                                  <a:gd name="connsiteY3" fmla="*/ 208085 h 416381"/>
                                  <a:gd name="connsiteX0" fmla="*/ 0 w 135553"/>
                                  <a:gd name="connsiteY0" fmla="*/ 220139 h 421645"/>
                                  <a:gd name="connsiteX1" fmla="*/ 25924 w 135553"/>
                                  <a:gd name="connsiteY1" fmla="*/ 5278 h 421645"/>
                                  <a:gd name="connsiteX2" fmla="*/ 96766 w 135553"/>
                                  <a:gd name="connsiteY2" fmla="*/ 415088 h 421645"/>
                                  <a:gd name="connsiteX3" fmla="*/ 135553 w 135553"/>
                                  <a:gd name="connsiteY3" fmla="*/ 213349 h 421645"/>
                                  <a:gd name="connsiteX0" fmla="*/ 0 w 135553"/>
                                  <a:gd name="connsiteY0" fmla="*/ 220139 h 422012"/>
                                  <a:gd name="connsiteX1" fmla="*/ 25924 w 135553"/>
                                  <a:gd name="connsiteY1" fmla="*/ 5278 h 422012"/>
                                  <a:gd name="connsiteX2" fmla="*/ 96766 w 135553"/>
                                  <a:gd name="connsiteY2" fmla="*/ 415088 h 422012"/>
                                  <a:gd name="connsiteX3" fmla="*/ 135553 w 135553"/>
                                  <a:gd name="connsiteY3" fmla="*/ 217159 h 422012"/>
                                </a:gdLst>
                                <a:ahLst/>
                                <a:cxnLst>
                                  <a:cxn ang="0">
                                    <a:pos x="connsiteX0" y="connsiteY0"/>
                                  </a:cxn>
                                  <a:cxn ang="0">
                                    <a:pos x="connsiteX1" y="connsiteY1"/>
                                  </a:cxn>
                                  <a:cxn ang="0">
                                    <a:pos x="connsiteX2" y="connsiteY2"/>
                                  </a:cxn>
                                  <a:cxn ang="0">
                                    <a:pos x="connsiteX3" y="connsiteY3"/>
                                  </a:cxn>
                                </a:cxnLst>
                                <a:rect l="l" t="t" r="r" b="b"/>
                                <a:pathLst>
                                  <a:path w="135553" h="422012">
                                    <a:moveTo>
                                      <a:pt x="0" y="220139"/>
                                    </a:moveTo>
                                    <a:cubicBezTo>
                                      <a:pt x="8877" y="95923"/>
                                      <a:pt x="9796" y="-27214"/>
                                      <a:pt x="25924" y="5278"/>
                                    </a:cubicBezTo>
                                    <a:cubicBezTo>
                                      <a:pt x="42052" y="37770"/>
                                      <a:pt x="78495" y="379775"/>
                                      <a:pt x="96766" y="415088"/>
                                    </a:cubicBezTo>
                                    <a:cubicBezTo>
                                      <a:pt x="115037" y="450401"/>
                                      <a:pt x="121317" y="345508"/>
                                      <a:pt x="135553" y="217159"/>
                                    </a:cubicBezTo>
                                  </a:path>
                                </a:pathLst>
                              </a:custGeom>
                              <a:noFill/>
                              <a:ln w="3175"/>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 name="Freihandform 128"/>
                            <wps:cNvSpPr/>
                            <wps:spPr>
                              <a:xfrm>
                                <a:off x="287655" y="0"/>
                                <a:ext cx="57600" cy="720000"/>
                              </a:xfrm>
                              <a:custGeom>
                                <a:avLst/>
                                <a:gdLst>
                                  <a:gd name="connsiteX0" fmla="*/ 0 w 190919"/>
                                  <a:gd name="connsiteY0" fmla="*/ 417008 h 417008"/>
                                  <a:gd name="connsiteX1" fmla="*/ 60290 w 190919"/>
                                  <a:gd name="connsiteY1" fmla="*/ 1 h 417008"/>
                                  <a:gd name="connsiteX2" fmla="*/ 140677 w 190919"/>
                                  <a:gd name="connsiteY2" fmla="*/ 411984 h 417008"/>
                                  <a:gd name="connsiteX3" fmla="*/ 190919 w 190919"/>
                                  <a:gd name="connsiteY3" fmla="*/ 190920 h 417008"/>
                                  <a:gd name="connsiteX0" fmla="*/ 0 w 171827"/>
                                  <a:gd name="connsiteY0" fmla="*/ 229902 h 426276"/>
                                  <a:gd name="connsiteX1" fmla="*/ 41198 w 171827"/>
                                  <a:gd name="connsiteY1" fmla="*/ 9321 h 426276"/>
                                  <a:gd name="connsiteX2" fmla="*/ 121585 w 171827"/>
                                  <a:gd name="connsiteY2" fmla="*/ 421304 h 426276"/>
                                  <a:gd name="connsiteX3" fmla="*/ 171827 w 171827"/>
                                  <a:gd name="connsiteY3" fmla="*/ 200240 h 426276"/>
                                  <a:gd name="connsiteX0" fmla="*/ 0 w 147008"/>
                                  <a:gd name="connsiteY0" fmla="*/ 229902 h 427860"/>
                                  <a:gd name="connsiteX1" fmla="*/ 41198 w 147008"/>
                                  <a:gd name="connsiteY1" fmla="*/ 9321 h 427860"/>
                                  <a:gd name="connsiteX2" fmla="*/ 121585 w 147008"/>
                                  <a:gd name="connsiteY2" fmla="*/ 421304 h 427860"/>
                                  <a:gd name="connsiteX3" fmla="*/ 147008 w 147008"/>
                                  <a:gd name="connsiteY3" fmla="*/ 219298 h 427860"/>
                                  <a:gd name="connsiteX0" fmla="*/ 0 w 147008"/>
                                  <a:gd name="connsiteY0" fmla="*/ 229886 h 427589"/>
                                  <a:gd name="connsiteX1" fmla="*/ 41198 w 147008"/>
                                  <a:gd name="connsiteY1" fmla="*/ 9305 h 427589"/>
                                  <a:gd name="connsiteX2" fmla="*/ 108221 w 147008"/>
                                  <a:gd name="connsiteY2" fmla="*/ 421021 h 427589"/>
                                  <a:gd name="connsiteX3" fmla="*/ 147008 w 147008"/>
                                  <a:gd name="connsiteY3" fmla="*/ 219282 h 427589"/>
                                  <a:gd name="connsiteX0" fmla="*/ 0 w 147008"/>
                                  <a:gd name="connsiteY0" fmla="*/ 229886 h 421025"/>
                                  <a:gd name="connsiteX1" fmla="*/ 41198 w 147008"/>
                                  <a:gd name="connsiteY1" fmla="*/ 9305 h 421025"/>
                                  <a:gd name="connsiteX2" fmla="*/ 108221 w 147008"/>
                                  <a:gd name="connsiteY2" fmla="*/ 421021 h 421025"/>
                                  <a:gd name="connsiteX3" fmla="*/ 147008 w 147008"/>
                                  <a:gd name="connsiteY3" fmla="*/ 219282 h 421025"/>
                                  <a:gd name="connsiteX0" fmla="*/ 0 w 147008"/>
                                  <a:gd name="connsiteY0" fmla="*/ 228161 h 425771"/>
                                  <a:gd name="connsiteX1" fmla="*/ 37379 w 147008"/>
                                  <a:gd name="connsiteY1" fmla="*/ 9486 h 425771"/>
                                  <a:gd name="connsiteX2" fmla="*/ 108221 w 147008"/>
                                  <a:gd name="connsiteY2" fmla="*/ 419296 h 425771"/>
                                  <a:gd name="connsiteX3" fmla="*/ 147008 w 147008"/>
                                  <a:gd name="connsiteY3" fmla="*/ 217557 h 425771"/>
                                  <a:gd name="connsiteX0" fmla="*/ 0 w 147008"/>
                                  <a:gd name="connsiteY0" fmla="*/ 218676 h 416286"/>
                                  <a:gd name="connsiteX1" fmla="*/ 37379 w 147008"/>
                                  <a:gd name="connsiteY1" fmla="*/ 1 h 416286"/>
                                  <a:gd name="connsiteX2" fmla="*/ 108221 w 147008"/>
                                  <a:gd name="connsiteY2" fmla="*/ 409811 h 416286"/>
                                  <a:gd name="connsiteX3" fmla="*/ 147008 w 147008"/>
                                  <a:gd name="connsiteY3" fmla="*/ 208072 h 416286"/>
                                  <a:gd name="connsiteX0" fmla="*/ 0 w 147008"/>
                                  <a:gd name="connsiteY0" fmla="*/ 219047 h 416657"/>
                                  <a:gd name="connsiteX1" fmla="*/ 37379 w 147008"/>
                                  <a:gd name="connsiteY1" fmla="*/ 372 h 416657"/>
                                  <a:gd name="connsiteX2" fmla="*/ 108221 w 147008"/>
                                  <a:gd name="connsiteY2" fmla="*/ 410182 h 416657"/>
                                  <a:gd name="connsiteX3" fmla="*/ 147008 w 147008"/>
                                  <a:gd name="connsiteY3" fmla="*/ 208443 h 416657"/>
                                  <a:gd name="connsiteX0" fmla="*/ 0 w 147008"/>
                                  <a:gd name="connsiteY0" fmla="*/ 218762 h 416372"/>
                                  <a:gd name="connsiteX1" fmla="*/ 37379 w 147008"/>
                                  <a:gd name="connsiteY1" fmla="*/ 87 h 416372"/>
                                  <a:gd name="connsiteX2" fmla="*/ 108221 w 147008"/>
                                  <a:gd name="connsiteY2" fmla="*/ 409897 h 416372"/>
                                  <a:gd name="connsiteX3" fmla="*/ 147008 w 147008"/>
                                  <a:gd name="connsiteY3" fmla="*/ 208158 h 416372"/>
                                  <a:gd name="connsiteX0" fmla="*/ 0 w 147008"/>
                                  <a:gd name="connsiteY0" fmla="*/ 218676 h 416286"/>
                                  <a:gd name="connsiteX1" fmla="*/ 37379 w 147008"/>
                                  <a:gd name="connsiteY1" fmla="*/ 1 h 416286"/>
                                  <a:gd name="connsiteX2" fmla="*/ 108221 w 147008"/>
                                  <a:gd name="connsiteY2" fmla="*/ 409811 h 416286"/>
                                  <a:gd name="connsiteX3" fmla="*/ 147008 w 147008"/>
                                  <a:gd name="connsiteY3" fmla="*/ 208072 h 416286"/>
                                  <a:gd name="connsiteX0" fmla="*/ 0 w 147008"/>
                                  <a:gd name="connsiteY0" fmla="*/ 218676 h 409812"/>
                                  <a:gd name="connsiteX1" fmla="*/ 37379 w 147008"/>
                                  <a:gd name="connsiteY1" fmla="*/ 1 h 409812"/>
                                  <a:gd name="connsiteX2" fmla="*/ 108221 w 147008"/>
                                  <a:gd name="connsiteY2" fmla="*/ 409811 h 409812"/>
                                  <a:gd name="connsiteX3" fmla="*/ 147008 w 147008"/>
                                  <a:gd name="connsiteY3" fmla="*/ 208072 h 409812"/>
                                  <a:gd name="connsiteX0" fmla="*/ 0 w 147008"/>
                                  <a:gd name="connsiteY0" fmla="*/ 218676 h 409812"/>
                                  <a:gd name="connsiteX1" fmla="*/ 37379 w 147008"/>
                                  <a:gd name="connsiteY1" fmla="*/ 1 h 409812"/>
                                  <a:gd name="connsiteX2" fmla="*/ 108221 w 147008"/>
                                  <a:gd name="connsiteY2" fmla="*/ 409811 h 409812"/>
                                  <a:gd name="connsiteX3" fmla="*/ 147008 w 147008"/>
                                  <a:gd name="connsiteY3" fmla="*/ 208072 h 409812"/>
                                  <a:gd name="connsiteX0" fmla="*/ 0 w 147008"/>
                                  <a:gd name="connsiteY0" fmla="*/ 218676 h 409812"/>
                                  <a:gd name="connsiteX1" fmla="*/ 37379 w 147008"/>
                                  <a:gd name="connsiteY1" fmla="*/ 1 h 409812"/>
                                  <a:gd name="connsiteX2" fmla="*/ 108221 w 147008"/>
                                  <a:gd name="connsiteY2" fmla="*/ 409811 h 409812"/>
                                  <a:gd name="connsiteX3" fmla="*/ 147008 w 147008"/>
                                  <a:gd name="connsiteY3" fmla="*/ 208072 h 409812"/>
                                  <a:gd name="connsiteX0" fmla="*/ 0 w 147008"/>
                                  <a:gd name="connsiteY0" fmla="*/ 218676 h 409812"/>
                                  <a:gd name="connsiteX1" fmla="*/ 37379 w 147008"/>
                                  <a:gd name="connsiteY1" fmla="*/ 1 h 409812"/>
                                  <a:gd name="connsiteX2" fmla="*/ 108221 w 147008"/>
                                  <a:gd name="connsiteY2" fmla="*/ 409811 h 409812"/>
                                  <a:gd name="connsiteX3" fmla="*/ 147008 w 147008"/>
                                  <a:gd name="connsiteY3" fmla="*/ 208072 h 409812"/>
                                  <a:gd name="connsiteX0" fmla="*/ 0 w 147008"/>
                                  <a:gd name="connsiteY0" fmla="*/ 218676 h 409812"/>
                                  <a:gd name="connsiteX1" fmla="*/ 37379 w 147008"/>
                                  <a:gd name="connsiteY1" fmla="*/ 1 h 409812"/>
                                  <a:gd name="connsiteX2" fmla="*/ 108221 w 147008"/>
                                  <a:gd name="connsiteY2" fmla="*/ 409811 h 409812"/>
                                  <a:gd name="connsiteX3" fmla="*/ 147008 w 147008"/>
                                  <a:gd name="connsiteY3" fmla="*/ 208072 h 409812"/>
                                  <a:gd name="connsiteX0" fmla="*/ 0 w 147008"/>
                                  <a:gd name="connsiteY0" fmla="*/ 218689 h 409825"/>
                                  <a:gd name="connsiteX1" fmla="*/ 37379 w 147008"/>
                                  <a:gd name="connsiteY1" fmla="*/ 14 h 409825"/>
                                  <a:gd name="connsiteX2" fmla="*/ 108221 w 147008"/>
                                  <a:gd name="connsiteY2" fmla="*/ 409824 h 409825"/>
                                  <a:gd name="connsiteX3" fmla="*/ 147008 w 147008"/>
                                  <a:gd name="connsiteY3" fmla="*/ 208085 h 409825"/>
                                  <a:gd name="connsiteX0" fmla="*/ 0 w 147008"/>
                                  <a:gd name="connsiteY0" fmla="*/ 218689 h 416381"/>
                                  <a:gd name="connsiteX1" fmla="*/ 37379 w 147008"/>
                                  <a:gd name="connsiteY1" fmla="*/ 14 h 416381"/>
                                  <a:gd name="connsiteX2" fmla="*/ 108221 w 147008"/>
                                  <a:gd name="connsiteY2" fmla="*/ 409824 h 416381"/>
                                  <a:gd name="connsiteX3" fmla="*/ 147008 w 147008"/>
                                  <a:gd name="connsiteY3" fmla="*/ 208085 h 416381"/>
                                  <a:gd name="connsiteX0" fmla="*/ 0 w 135553"/>
                                  <a:gd name="connsiteY0" fmla="*/ 220139 h 421645"/>
                                  <a:gd name="connsiteX1" fmla="*/ 25924 w 135553"/>
                                  <a:gd name="connsiteY1" fmla="*/ 5278 h 421645"/>
                                  <a:gd name="connsiteX2" fmla="*/ 96766 w 135553"/>
                                  <a:gd name="connsiteY2" fmla="*/ 415088 h 421645"/>
                                  <a:gd name="connsiteX3" fmla="*/ 135553 w 135553"/>
                                  <a:gd name="connsiteY3" fmla="*/ 213349 h 421645"/>
                                  <a:gd name="connsiteX0" fmla="*/ 0 w 135553"/>
                                  <a:gd name="connsiteY0" fmla="*/ 220139 h 422012"/>
                                  <a:gd name="connsiteX1" fmla="*/ 25924 w 135553"/>
                                  <a:gd name="connsiteY1" fmla="*/ 5278 h 422012"/>
                                  <a:gd name="connsiteX2" fmla="*/ 96766 w 135553"/>
                                  <a:gd name="connsiteY2" fmla="*/ 415088 h 422012"/>
                                  <a:gd name="connsiteX3" fmla="*/ 135553 w 135553"/>
                                  <a:gd name="connsiteY3" fmla="*/ 217159 h 422012"/>
                                </a:gdLst>
                                <a:ahLst/>
                                <a:cxnLst>
                                  <a:cxn ang="0">
                                    <a:pos x="connsiteX0" y="connsiteY0"/>
                                  </a:cxn>
                                  <a:cxn ang="0">
                                    <a:pos x="connsiteX1" y="connsiteY1"/>
                                  </a:cxn>
                                  <a:cxn ang="0">
                                    <a:pos x="connsiteX2" y="connsiteY2"/>
                                  </a:cxn>
                                  <a:cxn ang="0">
                                    <a:pos x="connsiteX3" y="connsiteY3"/>
                                  </a:cxn>
                                </a:cxnLst>
                                <a:rect l="l" t="t" r="r" b="b"/>
                                <a:pathLst>
                                  <a:path w="135553" h="422012">
                                    <a:moveTo>
                                      <a:pt x="0" y="220139"/>
                                    </a:moveTo>
                                    <a:cubicBezTo>
                                      <a:pt x="8877" y="95923"/>
                                      <a:pt x="9796" y="-27214"/>
                                      <a:pt x="25924" y="5278"/>
                                    </a:cubicBezTo>
                                    <a:cubicBezTo>
                                      <a:pt x="42052" y="37770"/>
                                      <a:pt x="78495" y="379775"/>
                                      <a:pt x="96766" y="415088"/>
                                    </a:cubicBezTo>
                                    <a:cubicBezTo>
                                      <a:pt x="115037" y="450401"/>
                                      <a:pt x="121317" y="345508"/>
                                      <a:pt x="135553" y="217159"/>
                                    </a:cubicBezTo>
                                  </a:path>
                                </a:pathLst>
                              </a:custGeom>
                              <a:noFill/>
                              <a:ln w="3175">
                                <a:gradFill flip="none" rotWithShape="1">
                                  <a:gsLst>
                                    <a:gs pos="0">
                                      <a:schemeClr val="accent1">
                                        <a:tint val="66000"/>
                                        <a:satMod val="160000"/>
                                      </a:schemeClr>
                                    </a:gs>
                                    <a:gs pos="100000">
                                      <a:srgbClr val="FFFFFF"/>
                                    </a:gs>
                                  </a:gsLst>
                                  <a:lin ang="0" scaled="1"/>
                                  <a:tileRect/>
                                </a:gradFill>
                              </a:ln>
                            </wps:spPr>
                            <wps:style>
                              <a:lnRef idx="1">
                                <a:schemeClr val="accent1"/>
                              </a:lnRef>
                              <a:fillRef idx="3">
                                <a:schemeClr val="accent1"/>
                              </a:fillRef>
                              <a:effectRef idx="2">
                                <a:schemeClr val="accent1"/>
                              </a:effectRef>
                              <a:fontRef idx="minor">
                                <a:schemeClr val="lt1"/>
                              </a:fontRef>
                            </wps:style>
                            <wps:txbx>
                              <w:txbxContent>
                                <w:p w14:paraId="2E18C1B3" w14:textId="77777777" w:rsidR="0095736F" w:rsidRPr="00EB1A20" w:rsidRDefault="0095736F" w:rsidP="00332D0A">
                                  <w:pPr>
                                    <w:jc w:val="center"/>
                                    <w:rPr>
                                      <w:lang w:val="de-DE"/>
                                    </w:rPr>
                                  </w:pPr>
                                  <w:r>
                                    <w:rPr>
                                      <w:lang w:val="de-DE"/>
                                    </w:rPr>
                                    <w:t>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51" name="Gruppieren 67"/>
                          <wpg:cNvGrpSpPr/>
                          <wpg:grpSpPr>
                            <a:xfrm>
                              <a:off x="0" y="4538"/>
                              <a:ext cx="2592499" cy="722448"/>
                              <a:chOff x="0" y="0"/>
                              <a:chExt cx="2593613" cy="723900"/>
                            </a:xfrm>
                          </wpg:grpSpPr>
                          <wps:wsp>
                            <wps:cNvPr id="52" name="Gerade Verbindung 68"/>
                            <wps:cNvCnPr/>
                            <wps:spPr>
                              <a:xfrm>
                                <a:off x="361950" y="0"/>
                                <a:ext cx="2" cy="720722"/>
                              </a:xfrm>
                              <a:prstGeom prst="line">
                                <a:avLst/>
                              </a:prstGeom>
                              <a:ln w="25400" cap="rnd">
                                <a:solidFill>
                                  <a:srgbClr val="0000FF"/>
                                </a:solidFill>
                                <a:tailEnd type="none"/>
                              </a:ln>
                            </wps:spPr>
                            <wps:style>
                              <a:lnRef idx="2">
                                <a:schemeClr val="accent1"/>
                              </a:lnRef>
                              <a:fillRef idx="0">
                                <a:schemeClr val="accent1"/>
                              </a:fillRef>
                              <a:effectRef idx="1">
                                <a:schemeClr val="accent1"/>
                              </a:effectRef>
                              <a:fontRef idx="minor">
                                <a:schemeClr val="tx1"/>
                              </a:fontRef>
                            </wps:style>
                            <wps:bodyPr/>
                          </wps:wsp>
                          <wps:wsp>
                            <wps:cNvPr id="53" name="Gerade Verbindung 69"/>
                            <wps:cNvCnPr/>
                            <wps:spPr>
                              <a:xfrm>
                                <a:off x="0" y="723900"/>
                                <a:ext cx="360000" cy="0"/>
                              </a:xfrm>
                              <a:prstGeom prst="line">
                                <a:avLst/>
                              </a:prstGeom>
                              <a:ln w="25400" cap="rnd">
                                <a:gradFill flip="none" rotWithShape="1">
                                  <a:gsLst>
                                    <a:gs pos="100000">
                                      <a:srgbClr val="FFFFFF"/>
                                    </a:gs>
                                    <a:gs pos="25000">
                                      <a:srgbClr val="0000FF"/>
                                    </a:gs>
                                  </a:gsLst>
                                  <a:path path="circle">
                                    <a:fillToRect l="100000" t="100000"/>
                                  </a:path>
                                  <a:tileRect r="-100000" b="-100000"/>
                                </a:gradFill>
                                <a:tailEnd type="none"/>
                              </a:ln>
                            </wps:spPr>
                            <wps:style>
                              <a:lnRef idx="2">
                                <a:schemeClr val="accent1"/>
                              </a:lnRef>
                              <a:fillRef idx="0">
                                <a:schemeClr val="accent1"/>
                              </a:fillRef>
                              <a:effectRef idx="1">
                                <a:schemeClr val="accent1"/>
                              </a:effectRef>
                              <a:fontRef idx="minor">
                                <a:schemeClr val="tx1"/>
                              </a:fontRef>
                            </wps:style>
                            <wps:bodyPr/>
                          </wps:wsp>
                          <wps:wsp>
                            <wps:cNvPr id="54" name="Gerade Verbindung 70"/>
                            <wps:cNvCnPr/>
                            <wps:spPr>
                              <a:xfrm>
                                <a:off x="1281113" y="723900"/>
                                <a:ext cx="951719" cy="0"/>
                              </a:xfrm>
                              <a:prstGeom prst="line">
                                <a:avLst/>
                              </a:prstGeom>
                              <a:ln w="25400" cap="rnd">
                                <a:solidFill>
                                  <a:srgbClr val="0000FF"/>
                                </a:solidFill>
                                <a:tailEnd type="none"/>
                              </a:ln>
                            </wps:spPr>
                            <wps:style>
                              <a:lnRef idx="2">
                                <a:schemeClr val="accent1"/>
                              </a:lnRef>
                              <a:fillRef idx="0">
                                <a:schemeClr val="accent1"/>
                              </a:fillRef>
                              <a:effectRef idx="1">
                                <a:schemeClr val="accent1"/>
                              </a:effectRef>
                              <a:fontRef idx="minor">
                                <a:schemeClr val="tx1"/>
                              </a:fontRef>
                            </wps:style>
                            <wps:bodyPr/>
                          </wps:wsp>
                          <wps:wsp>
                            <wps:cNvPr id="55" name="Gerade Verbindung 71"/>
                            <wps:cNvCnPr/>
                            <wps:spPr>
                              <a:xfrm>
                                <a:off x="1281113" y="0"/>
                                <a:ext cx="2" cy="720722"/>
                              </a:xfrm>
                              <a:prstGeom prst="line">
                                <a:avLst/>
                              </a:prstGeom>
                              <a:ln w="25400" cap="rnd">
                                <a:solidFill>
                                  <a:srgbClr val="0000FF"/>
                                </a:solidFill>
                                <a:tailEnd type="none"/>
                              </a:ln>
                            </wps:spPr>
                            <wps:style>
                              <a:lnRef idx="2">
                                <a:schemeClr val="accent1"/>
                              </a:lnRef>
                              <a:fillRef idx="0">
                                <a:schemeClr val="accent1"/>
                              </a:fillRef>
                              <a:effectRef idx="1">
                                <a:schemeClr val="accent1"/>
                              </a:effectRef>
                              <a:fontRef idx="minor">
                                <a:schemeClr val="tx1"/>
                              </a:fontRef>
                            </wps:style>
                            <wps:bodyPr/>
                          </wps:wsp>
                          <wps:wsp>
                            <wps:cNvPr id="56" name="Gerade Verbindung 72"/>
                            <wps:cNvCnPr/>
                            <wps:spPr>
                              <a:xfrm>
                                <a:off x="361950" y="4763"/>
                                <a:ext cx="921600" cy="0"/>
                              </a:xfrm>
                              <a:prstGeom prst="line">
                                <a:avLst/>
                              </a:prstGeom>
                              <a:ln w="25400" cap="rnd">
                                <a:solidFill>
                                  <a:srgbClr val="0000FF"/>
                                </a:solidFill>
                                <a:tailEnd type="none"/>
                              </a:ln>
                            </wps:spPr>
                            <wps:style>
                              <a:lnRef idx="2">
                                <a:schemeClr val="accent1"/>
                              </a:lnRef>
                              <a:fillRef idx="0">
                                <a:schemeClr val="accent1"/>
                              </a:fillRef>
                              <a:effectRef idx="1">
                                <a:schemeClr val="accent1"/>
                              </a:effectRef>
                              <a:fontRef idx="minor">
                                <a:schemeClr val="tx1"/>
                              </a:fontRef>
                            </wps:style>
                            <wps:bodyPr/>
                          </wps:wsp>
                          <wps:wsp>
                            <wps:cNvPr id="57" name="Gerade Verbindung 73"/>
                            <wps:cNvCnPr/>
                            <wps:spPr>
                              <a:xfrm>
                                <a:off x="2233613" y="4763"/>
                                <a:ext cx="360000" cy="0"/>
                              </a:xfrm>
                              <a:prstGeom prst="line">
                                <a:avLst/>
                              </a:prstGeom>
                              <a:ln w="25400" cap="rnd">
                                <a:gradFill flip="none" rotWithShape="1">
                                  <a:gsLst>
                                    <a:gs pos="75000">
                                      <a:srgbClr val="0000FF"/>
                                    </a:gs>
                                    <a:gs pos="0">
                                      <a:srgbClr val="FFFFFF"/>
                                    </a:gs>
                                  </a:gsLst>
                                  <a:path path="circle">
                                    <a:fillToRect l="100000" t="100000"/>
                                  </a:path>
                                  <a:tileRect r="-100000" b="-100000"/>
                                </a:gradFill>
                                <a:tailEnd type="none"/>
                              </a:ln>
                            </wps:spPr>
                            <wps:style>
                              <a:lnRef idx="2">
                                <a:schemeClr val="accent1"/>
                              </a:lnRef>
                              <a:fillRef idx="0">
                                <a:schemeClr val="accent1"/>
                              </a:fillRef>
                              <a:effectRef idx="1">
                                <a:schemeClr val="accent1"/>
                              </a:effectRef>
                              <a:fontRef idx="minor">
                                <a:schemeClr val="tx1"/>
                              </a:fontRef>
                            </wps:style>
                            <wps:bodyPr/>
                          </wps:wsp>
                          <wps:wsp>
                            <wps:cNvPr id="58" name="Gerade Verbindung 74"/>
                            <wps:cNvCnPr/>
                            <wps:spPr>
                              <a:xfrm>
                                <a:off x="2233613" y="0"/>
                                <a:ext cx="2" cy="720722"/>
                              </a:xfrm>
                              <a:prstGeom prst="line">
                                <a:avLst/>
                              </a:prstGeom>
                              <a:ln w="25400" cap="rnd">
                                <a:solidFill>
                                  <a:srgbClr val="0000FF"/>
                                </a:solidFill>
                                <a:tailEnd type="none"/>
                              </a:ln>
                            </wps:spPr>
                            <wps:style>
                              <a:lnRef idx="2">
                                <a:schemeClr val="accent1"/>
                              </a:lnRef>
                              <a:fillRef idx="0">
                                <a:schemeClr val="accent1"/>
                              </a:fillRef>
                              <a:effectRef idx="1">
                                <a:schemeClr val="accent1"/>
                              </a:effectRef>
                              <a:fontRef idx="minor">
                                <a:schemeClr val="tx1"/>
                              </a:fontRef>
                            </wps:style>
                            <wps:bodyPr/>
                          </wps:wsp>
                        </wpg:grpSp>
                      </wpg:grpSp>
                    </wpg:wgp>
                  </a:graphicData>
                </a:graphic>
                <wp14:sizeRelH relativeFrom="margin">
                  <wp14:pctWidth>0</wp14:pctWidth>
                </wp14:sizeRelH>
                <wp14:sizeRelV relativeFrom="margin">
                  <wp14:pctHeight>0</wp14:pctHeight>
                </wp14:sizeRelV>
              </wp:anchor>
            </w:drawing>
          </mc:Choice>
          <mc:Fallback>
            <w:pict>
              <v:group w14:anchorId="3D513062" id="Gruppieren 181" o:spid="_x0000_s1035" style="position:absolute;left:0;text-align:left;margin-left:78.45pt;margin-top:19.5pt;width:329.1pt;height:130.65pt;z-index:251672576;mso-width-relative:margin;mso-height-relative:margin" coordsize="41791,165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">
                <v:group id="Gruppieren 63" o:spid="_x0000_s1036" style="position:absolute;left:9873;width:31918;height:16596" coordsize="31905,16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">
                  <v:shapetype id="_x0000_t32" coordsize="21600,21600" o:spt="32" o:oned="t" path="m,l21600,21600e" filled="f">
                    <v:path arrowok="t" fillok="f" o:connecttype="none"/>
                    <o:lock v:ext="edit" shapetype="t"/>
                  </v:shapetype>
                  <v:shape id="Gerade Verbindung mit Pfeil 64" o:spid="_x0000_s1037" type="#_x0000_t32" style="position:absolute;left:952;width:0;height:1543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" strokeweight="1pt">
                    <v:stroke endarrow="classic"/>
                    <v:shadow on="t" color="black" opacity="24903f" origin=",.5" offset="0,.55556mm"/>
                  </v:shape>
                  <v:shape id="Gerade Verbindung mit Pfeil 65" o:spid="_x0000_s1038" type="#_x0000_t32" style="position:absolute;top:14478;width:2978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" strokeweight="1pt">
                    <v:stroke endarrow="classic"/>
                    <v:shadow on="t" color="black" opacity="24903f" origin=",.5" offset="0,.55556mm"/>
                  </v:shape>
                  <v:shape id="Textfeld 66" o:spid="_x0000_s1039" type="#_x0000_t202" style="position:absolute;left:28717;top:13858;width:3188;height:27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" filled="f" stroked="f" strokeweight="1pt">
                    <v:textbox inset="0,0,0,0">
                      <w:txbxContent>
                        <w:p w14:paraId="7DD0554A" w14:textId="77777777" w:rsidR="0095736F" w:rsidRPr="005E1B90" w:rsidRDefault="0095736F" w:rsidP="00332D0A">
                          <w:pPr>
                            <w:spacing w:before="0" w:after="0"/>
                            <w:jc w:val="center"/>
                            <w:rPr>
                              <w:sz w:val="18"/>
                              <w:szCs w:val="18"/>
                              <w:lang w:val="en-US"/>
                            </w:rPr>
                          </w:pPr>
                          <w:r w:rsidRPr="00CF5D9C">
                            <w:rPr>
                              <w:sz w:val="18"/>
                              <w:szCs w:val="18"/>
                              <w:lang w:val="de-DE"/>
                            </w:rPr>
                            <w:t>t</w:t>
                          </w:r>
                        </w:p>
                      </w:txbxContent>
                    </v:textbox>
                  </v:shape>
                </v:group>
                <v:group id="Gruppieren 75" o:spid="_x0000_s1040" style="position:absolute;left:15258;top:56;width:18906;height:5029" coordsize="18892,5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">
                  <v:line id="Gerade Verbindung 76" o:spid="_x0000_s1041" style="position:absolute;flip:y;visibility:visible;mso-wrap-style:square" from="0,904" to="0,45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" strokeweight=".5pt">
                    <v:shadow on="t" color="black" opacity="24903f" origin=",.5" offset="0,.55556mm"/>
                  </v:line>
                  <v:line id="Gerade Verbindung 77" o:spid="_x0000_s1042" style="position:absolute;flip:y;visibility:visible;mso-wrap-style:square" from="9191,2667" to="9191,44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" strokeweight=".5pt">
                    <v:shadow on="t" color="black" opacity="24903f" origin=",.5" offset="0,.55556mm"/>
                  </v:line>
                  <v:line id="Gerade Verbindung 78" o:spid="_x0000_s1043" style="position:absolute;flip:y;visibility:visible;mso-wrap-style:square" from="18716,904" to="18716,45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" strokeweight=".5pt">
                    <v:shadow on="t" color="black" opacity="24903f" origin=",.5" offset="0,.55556mm"/>
                  </v:line>
                  <v:line id="Gerade Verbindung 79" o:spid="_x0000_s1044" style="position:absolute;flip:x;visibility:visible;mso-wrap-style:square" from="0,1809" to="18720,18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" strokeweight=".5pt">
                    <v:stroke startarrow="classic" endarrow="classic"/>
                    <v:shadow on="t" color="black" opacity="24903f" origin=",.5" offset="0,.55556mm"/>
                  </v:line>
                  <v:line id="Gerade Verbindung 80" o:spid="_x0000_s1045" style="position:absolute;flip:x;visibility:visible;mso-wrap-style:square" from="0,3238" to="9216,3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" strokeweight=".5pt">
                    <v:stroke startarrow="classic" endarrow="classic"/>
                    <v:shadow on="t" color="black" opacity="24903f" origin=",.5" offset="0,.55556mm"/>
                  </v:line>
                  <v:line id="Gerade Verbindung 81" o:spid="_x0000_s1046" style="position:absolute;flip:x;visibility:visible;mso-wrap-style:square" from="9191,3238" to="18892,3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" strokeweight=".5pt">
                    <v:stroke startarrow="classic" endarrow="classic"/>
                    <v:shadow on="t" color="black" opacity="24903f" origin=",.5" offset="0,.55556mm"/>
                  </v:line>
                  <v:shape id="Textfeld 82" o:spid="_x0000_s1047" type="#_x0000_t202" style="position:absolute;width:18720;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" filled="f" stroked="f" strokeweight=".5pt">
                    <v:textbox inset="0,0,0,0">
                      <w:txbxContent>
                        <w:p w14:paraId="06FEA7A5" w14:textId="77777777" w:rsidR="0095736F" w:rsidRPr="00CF5D9C" w:rsidRDefault="0095736F" w:rsidP="00332D0A">
                          <w:pPr>
                            <w:spacing w:before="0" w:after="0"/>
                            <w:jc w:val="center"/>
                            <w:rPr>
                              <w:sz w:val="18"/>
                              <w:szCs w:val="18"/>
                              <w:lang w:val="de-DE"/>
                            </w:rPr>
                          </w:pPr>
                          <w:r w:rsidRPr="00CF5D9C">
                            <w:rPr>
                              <w:sz w:val="18"/>
                              <w:szCs w:val="18"/>
                              <w:lang w:val="de-DE"/>
                            </w:rPr>
                            <w:t>13 µs</w:t>
                          </w:r>
                        </w:p>
                      </w:txbxContent>
                    </v:textbox>
                  </v:shape>
                  <v:shape id="Textfeld 83" o:spid="_x0000_s1048" type="#_x0000_t202" style="position:absolute;top:3238;width:9216;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" filled="f" stroked="f" strokeweight=".5pt">
                    <v:textbox inset="0,0,0,0">
                      <w:txbxContent>
                        <w:p w14:paraId="1DA9B7D9" w14:textId="77777777" w:rsidR="0095736F" w:rsidRPr="00CF5D9C" w:rsidRDefault="0095736F" w:rsidP="00332D0A">
                          <w:pPr>
                            <w:spacing w:before="0" w:after="0"/>
                            <w:jc w:val="center"/>
                            <w:rPr>
                              <w:sz w:val="18"/>
                              <w:szCs w:val="18"/>
                              <w:lang w:val="de-DE"/>
                            </w:rPr>
                          </w:pPr>
                          <w:r w:rsidRPr="00CF5D9C">
                            <w:rPr>
                              <w:sz w:val="18"/>
                              <w:szCs w:val="18"/>
                              <w:lang w:val="de-DE"/>
                            </w:rPr>
                            <w:t>6.4 µs</w:t>
                          </w:r>
                        </w:p>
                      </w:txbxContent>
                    </v:textbox>
                  </v:shape>
                  <v:shape id="Textfeld 84" o:spid="_x0000_s1049" type="#_x0000_t202" style="position:absolute;left:9191;top:3238;width:9504;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" filled="f" stroked="f" strokeweight=".5pt">
                    <v:textbox inset="0,0,0,0">
                      <w:txbxContent>
                        <w:p w14:paraId="5276553F" w14:textId="77777777" w:rsidR="0095736F" w:rsidRPr="00CF5D9C" w:rsidRDefault="0095736F" w:rsidP="00332D0A">
                          <w:pPr>
                            <w:spacing w:before="0" w:after="0"/>
                            <w:jc w:val="center"/>
                            <w:rPr>
                              <w:sz w:val="18"/>
                              <w:szCs w:val="18"/>
                              <w:lang w:val="de-DE"/>
                            </w:rPr>
                          </w:pPr>
                          <w:r w:rsidRPr="00CF5D9C">
                            <w:rPr>
                              <w:sz w:val="18"/>
                              <w:szCs w:val="18"/>
                              <w:lang w:val="de-DE"/>
                            </w:rPr>
                            <w:t>6.6 µs</w:t>
                          </w:r>
                        </w:p>
                      </w:txbxContent>
                    </v:textbox>
                  </v:shape>
                </v:group>
                <v:group id="Gruppieren 92" o:spid="_x0000_s1050" style="position:absolute;top:4543;width:12070;height:9024" coordsize="12065,9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">
                  <v:line id="Gerade Verbindung 86" o:spid="_x0000_s1051" style="position:absolute;flip:x;visibility:visible;mso-wrap-style:square" from="10209,897" to="12006,8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" strokeweight=".5pt">
                    <v:shadow on="t" color="black" opacity="24903f" origin=",.5" offset="0,.55556mm"/>
                  </v:line>
                  <v:line id="Gerade Verbindung 87" o:spid="_x0000_s1052" style="position:absolute;flip:x;visibility:visible;mso-wrap-style:square" from="10265,8134" to="12065,81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" strokeweight=".5pt">
                    <v:shadow on="t" color="black" opacity="24903f" origin=",.5" offset="0,.55556mm"/>
                  </v:line>
                  <v:shape id="Textfeld 88" o:spid="_x0000_s1053" type="#_x0000_t202" style="position:absolute;width:9893;height:1797;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" filled="f" stroked="f" strokeweight=".5pt">
                    <v:textbox inset="0,0,0,0">
                      <w:txbxContent>
                        <w:p w14:paraId="4990BD1A" w14:textId="77777777" w:rsidR="0095736F" w:rsidRPr="00CF5D9C" w:rsidRDefault="0095736F" w:rsidP="00332D0A">
                          <w:pPr>
                            <w:spacing w:before="0" w:after="0"/>
                            <w:jc w:val="center"/>
                            <w:rPr>
                              <w:sz w:val="18"/>
                              <w:szCs w:val="18"/>
                              <w:lang w:val="de-DE"/>
                            </w:rPr>
                          </w:pPr>
                          <w:r>
                            <w:rPr>
                              <w:sz w:val="18"/>
                              <w:szCs w:val="18"/>
                              <w:lang w:val="de-DE"/>
                            </w:rPr>
                            <w:t>"</w:t>
                          </w:r>
                          <w:r w:rsidRPr="005E1B90">
                            <w:rPr>
                              <w:sz w:val="18"/>
                              <w:szCs w:val="18"/>
                              <w:lang w:val="en-US"/>
                            </w:rPr>
                            <w:t>modulated carrier</w:t>
                          </w:r>
                          <w:r>
                            <w:rPr>
                              <w:sz w:val="18"/>
                              <w:szCs w:val="18"/>
                              <w:lang w:val="de-DE"/>
                            </w:rPr>
                            <w:t>"</w:t>
                          </w:r>
                        </w:p>
                      </w:txbxContent>
                    </v:textbox>
                  </v:shape>
                  <v:shape id="Textfeld 89" o:spid="_x0000_s1054" type="#_x0000_t202" style="position:absolute;top:7236;width:9893;height:1797;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" filled="f" stroked="f" strokeweight=".5pt">
                    <v:textbox inset="0,0,0,0">
                      <w:txbxContent>
                        <w:p w14:paraId="0E38C43F" w14:textId="77777777" w:rsidR="0095736F" w:rsidRPr="00CF5D9C" w:rsidRDefault="0095736F" w:rsidP="00332D0A">
                          <w:pPr>
                            <w:spacing w:before="0" w:after="0"/>
                            <w:jc w:val="center"/>
                            <w:rPr>
                              <w:sz w:val="18"/>
                              <w:szCs w:val="18"/>
                              <w:lang w:val="de-DE"/>
                            </w:rPr>
                          </w:pPr>
                          <w:r>
                            <w:rPr>
                              <w:sz w:val="18"/>
                              <w:szCs w:val="18"/>
                              <w:lang w:val="de-DE"/>
                            </w:rPr>
                            <w:t>"</w:t>
                          </w:r>
                          <w:r w:rsidRPr="005E1B90">
                            <w:rPr>
                              <w:sz w:val="18"/>
                              <w:szCs w:val="18"/>
                              <w:lang w:val="en-US"/>
                            </w:rPr>
                            <w:t>dead</w:t>
                          </w:r>
                          <w:r>
                            <w:rPr>
                              <w:sz w:val="18"/>
                              <w:szCs w:val="18"/>
                              <w:lang w:val="de-DE"/>
                            </w:rPr>
                            <w:t xml:space="preserve"> time"</w:t>
                          </w:r>
                        </w:p>
                      </w:txbxContent>
                    </v:textbox>
                  </v:shape>
                </v:group>
                <v:group id="Gruppieren 180" o:spid="_x0000_s1055" style="position:absolute;left:11668;top:5385;width:25925;height:7313" coordsize="25924,73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">
                  <v:group id="Gruppieren 116" o:spid="_x0000_s1056" style="position:absolute;left:3562;width:9205;height:7276" coordsize="9205,7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">
                    <v:shape id="Freihandform 7" o:spid="_x0000_s1057" style="position:absolute;width:576;height:7200;visibility:visible;mso-wrap-style:square;v-text-anchor:middle" coordsize="135553,422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" path="m,220139c8877,95923,9796,-27214,25924,5278,42052,37770,78495,379775,96766,415088v18271,35313,24551,-69580,38787,-197929e" filled="f" strokecolor="#4579b8 [3044]" strokeweight=".25pt">
                      <v:shadow on="t" color="black" opacity="22937f" origin=",.5" offset="0,.63889mm"/>
                      <v:path arrowok="t" o:connecttype="custom" o:connectlocs="0,375582;11016,9005;41118,708187;57600,370498" o:connectangles="0,0,0,0"/>
                    </v:shape>
                    <v:shape id="Freihandform 9" o:spid="_x0000_s1058" style="position:absolute;left:1143;width:576;height:7200;visibility:visible;mso-wrap-style:square;v-text-anchor:middle" coordsize="135553,422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" path="m,220139c8877,95923,9796,-27214,25924,5278,42052,37770,78495,379775,96766,415088v18271,35313,24551,-69580,38787,-197929e" filled="f" strokecolor="#4579b8 [3044]" strokeweight=".25pt">
                      <v:shadow on="t" color="black" opacity="22937f" origin=",.5" offset="0,.63889mm"/>
                      <v:path arrowok="t" o:connecttype="custom" o:connectlocs="0,375582;11016,9005;41118,708187;57600,370498" o:connectangles="0,0,0,0"/>
                    </v:shape>
                    <v:shape id="Freihandform 32" o:spid="_x0000_s1059" style="position:absolute;left:1733;width:576;height:7200;visibility:visible;mso-wrap-style:square;v-text-anchor:middle" coordsize="135553,422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" path="m,220139c8877,95923,9796,-27214,25924,5278,42052,37770,78495,379775,96766,415088v18271,35313,24551,-69580,38787,-197929e" filled="f" strokecolor="#4579b8 [3044]" strokeweight=".25pt">
                      <v:shadow on="t" color="black" opacity="22937f" origin=",.5" offset="0,.63889mm"/>
                      <v:path arrowok="t" o:connecttype="custom" o:connectlocs="0,375582;11016,9005;41118,708187;57600,370498" o:connectangles="0,0,0,0"/>
                    </v:shape>
                    <v:shape id="Freihandform 37" o:spid="_x0000_s1060" style="position:absolute;left:571;width:576;height:7200;visibility:visible;mso-wrap-style:square;v-text-anchor:middle" coordsize="135553,42201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" adj="-11796480,,5400" path="m,220139c8877,95923,9796,-27214,25924,5278,42052,37770,78495,379775,96766,415088v18271,35313,24551,-69580,38787,-197929e" filled="f" strokecolor="#4579b8 [3044]" strokeweight=".25pt">
                      <v:stroke joinstyle="miter"/>
                      <v:shadow on="t" color="black" opacity="22937f" origin=",.5" offset="0,.63889mm"/>
                      <v:formulas/>
                      <v:path arrowok="t" o:connecttype="custom" o:connectlocs="0,375582;11016,9005;41118,708187;57600,370498" o:connectangles="0,0,0,0" textboxrect="0,0,135553,422012"/>
                      <v:textbox>
                        <w:txbxContent>
                          <w:p w14:paraId="0B08B65B" w14:textId="77777777" w:rsidR="0095736F" w:rsidRPr="00EB1A20" w:rsidRDefault="0095736F" w:rsidP="00332D0A">
                            <w:pPr>
                              <w:jc w:val="center"/>
                              <w:rPr>
                                <w:lang w:val="de-DE"/>
                              </w:rPr>
                            </w:pPr>
                            <w:r>
                              <w:rPr>
                                <w:lang w:val="de-DE"/>
                              </w:rPr>
                              <w:t>l</w:t>
                            </w:r>
                          </w:p>
                        </w:txbxContent>
                      </v:textbox>
                    </v:shape>
                    <v:shape id="Freihandform 62" o:spid="_x0000_s1061" style="position:absolute;left:2305;width:576;height:7200;visibility:visible;mso-wrap-style:square;v-text-anchor:middle" coordsize="135553,422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" path="m,220139c8877,95923,9796,-27214,25924,5278,42052,37770,78495,379775,96766,415088v18271,35313,24551,-69580,38787,-197929e" filled="f" strokecolor="#4579b8 [3044]" strokeweight=".25pt">
                      <v:shadow on="t" color="black" opacity="22937f" origin=",.5" offset="0,.63889mm"/>
                      <v:path arrowok="t" o:connecttype="custom" o:connectlocs="0,375582;11016,9005;41118,708187;57600,370498" o:connectangles="0,0,0,0"/>
                    </v:shape>
                    <v:shape id="Freihandform 85" o:spid="_x0000_s1062" style="position:absolute;left:3448;width:576;height:7200;visibility:visible;mso-wrap-style:square;v-text-anchor:middle" coordsize="135553,422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" path="m,220139c8877,95923,9796,-27214,25924,5278,42052,37770,78495,379775,96766,415088v18271,35313,24551,-69580,38787,-197929e" filled="f" strokecolor="#4579b8 [3044]" strokeweight=".25pt">
                      <v:shadow on="t" color="black" opacity="22937f" origin=",.5" offset="0,.63889mm"/>
                      <v:path arrowok="t" o:connecttype="custom" o:connectlocs="0,375582;11016,9005;41118,708187;57600,370498" o:connectangles="0,0,0,0"/>
                    </v:shape>
                    <v:shape id="Freihandform 94" o:spid="_x0000_s1063" style="position:absolute;left:4038;width:576;height:7200;visibility:visible;mso-wrap-style:square;v-text-anchor:middle" coordsize="135553,422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" path="m,220139c8877,95923,9796,-27214,25924,5278,42052,37770,78495,379775,96766,415088v18271,35313,24551,-69580,38787,-197929e" filled="f" strokecolor="#4579b8 [3044]" strokeweight=".25pt">
                      <v:shadow on="t" color="black" opacity="22937f" origin=",.5" offset="0,.63889mm"/>
                      <v:path arrowok="t" o:connecttype="custom" o:connectlocs="0,375582;11016,9005;41118,708187;57600,370498" o:connectangles="0,0,0,0"/>
                    </v:shape>
                    <v:shape id="Freihandform 99" o:spid="_x0000_s1064" style="position:absolute;left:2876;width:576;height:7200;visibility:visible;mso-wrap-style:square;v-text-anchor:middle" coordsize="135553,42201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" adj="-11796480,,5400" path="m,220139c8877,95923,9796,-27214,25924,5278,42052,37770,78495,379775,96766,415088v18271,35313,24551,-69580,38787,-197929e" filled="f" strokecolor="#4579b8 [3044]" strokeweight=".25pt">
                      <v:stroke joinstyle="miter"/>
                      <v:shadow on="t" color="black" opacity="22937f" origin=",.5" offset="0,.63889mm"/>
                      <v:formulas/>
                      <v:path arrowok="t" o:connecttype="custom" o:connectlocs="0,375582;11016,9005;41118,708187;57600,370498" o:connectangles="0,0,0,0" textboxrect="0,0,135553,422012"/>
                      <v:textbox>
                        <w:txbxContent>
                          <w:p w14:paraId="41072248" w14:textId="77777777" w:rsidR="0095736F" w:rsidRPr="00EB1A20" w:rsidRDefault="0095736F" w:rsidP="00332D0A">
                            <w:pPr>
                              <w:jc w:val="center"/>
                              <w:rPr>
                                <w:lang w:val="de-DE"/>
                              </w:rPr>
                            </w:pPr>
                            <w:r>
                              <w:rPr>
                                <w:lang w:val="de-DE"/>
                              </w:rPr>
                              <w:t>l</w:t>
                            </w:r>
                          </w:p>
                        </w:txbxContent>
                      </v:textbox>
                    </v:shape>
                    <v:shape id="Freihandform 108" o:spid="_x0000_s1065" style="position:absolute;left:4610;width:576;height:7200;visibility:visible;mso-wrap-style:square;v-text-anchor:middle" coordsize="135553,422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" path="m,220139c8877,95923,9796,-27214,25924,5278,42052,37770,78495,379775,96766,415088v18271,35313,24551,-69580,38787,-197929e" filled="f" strokecolor="#4579b8 [3044]" strokeweight=".25pt">
                      <v:shadow on="t" color="black" opacity="22937f" origin=",.5" offset="0,.63889mm"/>
                      <v:path arrowok="t" o:connecttype="custom" o:connectlocs="0,375582;11016,9005;41118,708187;57600,370498" o:connectangles="0,0,0,0"/>
                    </v:shape>
                    <v:shape id="Freihandform 109" o:spid="_x0000_s1066" style="position:absolute;left:5181;width:576;height:7200;visibility:visible;mso-wrap-style:square;v-text-anchor:middle" coordsize="135553,42201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" adj="-11796480,,5400" path="m,220139c8877,95923,9796,-27214,25924,5278,42052,37770,78495,379775,96766,415088v18271,35313,24551,-69580,38787,-197929e" filled="f" strokecolor="#4579b8 [3044]" strokeweight=".25pt">
                      <v:stroke joinstyle="miter"/>
                      <v:shadow on="t" color="black" opacity="22937f" origin=",.5" offset="0,.63889mm"/>
                      <v:formulas/>
                      <v:path arrowok="t" o:connecttype="custom" o:connectlocs="0,375582;11016,9005;41118,708187;57600,370498" o:connectangles="0,0,0,0" textboxrect="0,0,135553,422012"/>
                      <v:textbox>
                        <w:txbxContent>
                          <w:p w14:paraId="282754DC" w14:textId="77777777" w:rsidR="0095736F" w:rsidRPr="00EB1A20" w:rsidRDefault="0095736F" w:rsidP="00332D0A">
                            <w:pPr>
                              <w:jc w:val="center"/>
                              <w:rPr>
                                <w:lang w:val="de-DE"/>
                              </w:rPr>
                            </w:pPr>
                            <w:r>
                              <w:rPr>
                                <w:lang w:val="de-DE"/>
                              </w:rPr>
                              <w:t>l</w:t>
                            </w:r>
                          </w:p>
                        </w:txbxContent>
                      </v:textbox>
                    </v:shape>
                    <v:shape id="Freihandform 110" o:spid="_x0000_s1067" style="position:absolute;left:6324;top:57;width:576;height:7200;visibility:visible;mso-wrap-style:square;v-text-anchor:middle" coordsize="135553,422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" path="m,220139c8877,95923,9796,-27214,25924,5278,42052,37770,78495,379775,96766,415088v18271,35313,24551,-69580,38787,-197929e" filled="f" strokecolor="#4579b8 [3044]" strokeweight=".25pt">
                      <v:shadow on="t" color="black" opacity="22937f" origin=",.5" offset="0,.63889mm"/>
                      <v:path arrowok="t" o:connecttype="custom" o:connectlocs="0,375582;11016,9005;41118,708187;57600,370498" o:connectangles="0,0,0,0"/>
                    </v:shape>
                    <v:shape id="Freihandform 111" o:spid="_x0000_s1068" style="position:absolute;left:6915;top:57;width:576;height:7200;visibility:visible;mso-wrap-style:square;v-text-anchor:middle" coordsize="135553,422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" path="m,220139c8877,95923,9796,-27214,25924,5278,42052,37770,78495,379775,96766,415088v18271,35313,24551,-69580,38787,-197929e" filled="f" strokecolor="#4579b8 [3044]" strokeweight=".25pt">
                      <v:shadow on="t" color="black" opacity="22937f" origin=",.5" offset="0,.63889mm"/>
                      <v:path arrowok="t" o:connecttype="custom" o:connectlocs="0,375582;11016,9005;41118,708187;57600,370498" o:connectangles="0,0,0,0"/>
                    </v:shape>
                    <v:shape id="Freihandform 112" o:spid="_x0000_s1069" style="position:absolute;left:5753;top:57;width:576;height:7200;visibility:visible;mso-wrap-style:square;v-text-anchor:middle" coordsize="135553,42201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" adj="-11796480,,5400" path="m,220139c8877,95923,9796,-27214,25924,5278,42052,37770,78495,379775,96766,415088v18271,35313,24551,-69580,38787,-197929e" filled="f" strokecolor="#4579b8 [3044]" strokeweight=".25pt">
                      <v:stroke joinstyle="miter"/>
                      <v:shadow on="t" color="black" opacity="22937f" origin=",.5" offset="0,.63889mm"/>
                      <v:formulas/>
                      <v:path arrowok="t" o:connecttype="custom" o:connectlocs="0,375582;11016,9005;41118,708187;57600,370498" o:connectangles="0,0,0,0" textboxrect="0,0,135553,422012"/>
                      <v:textbox>
                        <w:txbxContent>
                          <w:p w14:paraId="00055632" w14:textId="77777777" w:rsidR="0095736F" w:rsidRPr="00EB1A20" w:rsidRDefault="0095736F" w:rsidP="00332D0A">
                            <w:pPr>
                              <w:jc w:val="center"/>
                              <w:rPr>
                                <w:lang w:val="de-DE"/>
                              </w:rPr>
                            </w:pPr>
                            <w:r>
                              <w:rPr>
                                <w:lang w:val="de-DE"/>
                              </w:rPr>
                              <w:t>l</w:t>
                            </w:r>
                          </w:p>
                        </w:txbxContent>
                      </v:textbox>
                    </v:shape>
                    <v:shape id="Freihandform 113" o:spid="_x0000_s1070" style="position:absolute;left:7486;top:57;width:576;height:7200;visibility:visible;mso-wrap-style:square;v-text-anchor:middle" coordsize="135553,422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" path="m,220139c8877,95923,9796,-27214,25924,5278,42052,37770,78495,379775,96766,415088v18271,35313,24551,-69580,38787,-197929e" filled="f" strokecolor="#4579b8 [3044]" strokeweight=".25pt">
                      <v:shadow on="t" color="black" opacity="22937f" origin=",.5" offset="0,.63889mm"/>
                      <v:path arrowok="t" o:connecttype="custom" o:connectlocs="0,375582;11016,9005;41118,708187;57600,370498" o:connectangles="0,0,0,0"/>
                    </v:shape>
                    <v:shape id="Freihandform 114" o:spid="_x0000_s1071" style="position:absolute;left:8058;top:57;width:576;height:7200;visibility:visible;mso-wrap-style:square;v-text-anchor:middle" coordsize="135553,42201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" adj="-11796480,,5400" path="m,220139c8877,95923,9796,-27214,25924,5278,42052,37770,78495,379775,96766,415088v18271,35313,24551,-69580,38787,-197929e" filled="f" strokecolor="#4579b8 [3044]" strokeweight=".25pt">
                      <v:stroke joinstyle="miter"/>
                      <v:shadow on="t" color="black" opacity="22937f" origin=",.5" offset="0,.63889mm"/>
                      <v:formulas/>
                      <v:path arrowok="t" o:connecttype="custom" o:connectlocs="0,375582;11016,9005;41118,708187;57600,370498" o:connectangles="0,0,0,0" textboxrect="0,0,135553,422012"/>
                      <v:textbox>
                        <w:txbxContent>
                          <w:p w14:paraId="0C33DD80" w14:textId="77777777" w:rsidR="0095736F" w:rsidRPr="00EB1A20" w:rsidRDefault="0095736F" w:rsidP="00332D0A">
                            <w:pPr>
                              <w:jc w:val="center"/>
                              <w:rPr>
                                <w:lang w:val="de-DE"/>
                              </w:rPr>
                            </w:pPr>
                            <w:r>
                              <w:rPr>
                                <w:lang w:val="de-DE"/>
                              </w:rPr>
                              <w:t>l</w:t>
                            </w:r>
                          </w:p>
                        </w:txbxContent>
                      </v:textbox>
                    </v:shape>
                    <v:shape id="Freihandform 115" o:spid="_x0000_s1072" style="position:absolute;left:8629;top:76;width:576;height:7200;visibility:visible;mso-wrap-style:square;v-text-anchor:middle" coordsize="135553,42201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" adj="-11796480,,5400" path="m,220139c8877,95923,9796,-27214,25924,5278,42052,37770,78495,379775,96766,415088v18271,35313,24551,-69580,38787,-197929e" filled="f" strokecolor="#4579b8 [3044]" strokeweight=".25pt">
                      <v:stroke joinstyle="miter"/>
                      <v:shadow on="t" color="black" opacity="22937f" origin=",.5" offset="0,.63889mm"/>
                      <v:formulas/>
                      <v:path arrowok="t" o:connecttype="custom" o:connectlocs="0,375582;11016,9005;41118,708188;57600,370498" o:connectangles="0,0,0,0" textboxrect="0,0,135553,422012"/>
                      <v:textbox>
                        <w:txbxContent>
                          <w:p w14:paraId="74B5177A" w14:textId="77777777" w:rsidR="0095736F" w:rsidRPr="00EB1A20" w:rsidRDefault="0095736F" w:rsidP="00332D0A">
                            <w:pPr>
                              <w:jc w:val="center"/>
                              <w:rPr>
                                <w:lang w:val="de-DE"/>
                              </w:rPr>
                            </w:pPr>
                          </w:p>
                        </w:txbxContent>
                      </v:textbox>
                    </v:shape>
                  </v:group>
                  <v:group id="Gruppieren 179" o:spid="_x0000_s1073" style="position:absolute;left:22326;top:113;width:3453;height:7200" coordsize="3452,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shape id="Freihandform 118" o:spid="_x0000_s1074" style="position:absolute;width:576;height:7200;visibility:visible;mso-wrap-style:square;v-text-anchor:middle" coordsize="135553,422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" path="m,220139c8877,95923,9796,-27214,25924,5278,42052,37770,78495,379775,96766,415088v18271,35313,24551,-69580,38787,-197929e" filled="f" strokecolor="#4579b8 [3044]" strokeweight=".25pt">
                      <v:shadow on="t" color="black" opacity="22937f" origin=",.5" offset="0,.63889mm"/>
                      <v:path arrowok="t" o:connecttype="custom" o:connectlocs="0,375582;11016,9005;41118,708187;57600,370498" o:connectangles="0,0,0,0"/>
                    </v:shape>
                    <v:shape id="Freihandform 120" o:spid="_x0000_s1075" style="position:absolute;left:1143;width:576;height:7200;visibility:visible;mso-wrap-style:square;v-text-anchor:middle" coordsize="135553,422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" path="m,220139c8877,95923,9796,-27214,25924,5278,42052,37770,78495,379775,96766,415088v18271,35313,24551,-69580,38787,-197929e" filled="f" strokecolor="#4579b8 [3044]" strokeweight=".25pt">
                      <v:shadow on="t" color="black" opacity="22937f" origin=",.5" offset="0,.63889mm"/>
                      <v:path arrowok="t" o:connecttype="custom" o:connectlocs="0,375582;11016,9005;41118,708187;57600,370498" o:connectangles="0,0,0,0"/>
                    </v:shape>
                    <v:shape id="Freihandform 123" o:spid="_x0000_s1076" style="position:absolute;left:1733;width:576;height:7200;visibility:visible;mso-wrap-style:square;v-text-anchor:middle" coordsize="135553,422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" path="m,220139c8877,95923,9796,-27214,25924,5278,42052,37770,78495,379775,96766,415088v18271,35313,24551,-69580,38787,-197929e" filled="f" strokecolor="#4579b8 [3044]" strokeweight=".25pt">
                      <v:shadow on="t" color="black" opacity="22937f" origin=",.5" offset="0,.63889mm"/>
                      <v:path arrowok="t" o:connecttype="custom" o:connectlocs="0,375582;11016,9005;41118,708187;57600,370498" o:connectangles="0,0,0,0"/>
                    </v:shape>
                    <v:shape id="Freihandform 124" o:spid="_x0000_s1077" style="position:absolute;left:571;width:576;height:7200;visibility:visible;mso-wrap-style:square;v-text-anchor:middle" coordsize="135553,42201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" adj="-11796480,,5400" path="m,220139c8877,95923,9796,-27214,25924,5278,42052,37770,78495,379775,96766,415088v18271,35313,24551,-69580,38787,-197929e" filled="f" strokecolor="#4579b8 [3044]" strokeweight=".25pt">
                      <v:stroke joinstyle="miter"/>
                      <v:shadow on="t" color="black" opacity="22937f" origin=",.5" offset="0,.63889mm"/>
                      <v:formulas/>
                      <v:path arrowok="t" o:connecttype="custom" o:connectlocs="0,375582;11016,9005;41118,708187;57600,370498" o:connectangles="0,0,0,0" textboxrect="0,0,135553,422012"/>
                      <v:textbox>
                        <w:txbxContent>
                          <w:p w14:paraId="187A704B" w14:textId="77777777" w:rsidR="0095736F" w:rsidRPr="00EB1A20" w:rsidRDefault="0095736F" w:rsidP="00332D0A">
                            <w:pPr>
                              <w:jc w:val="center"/>
                              <w:rPr>
                                <w:lang w:val="de-DE"/>
                              </w:rPr>
                            </w:pPr>
                            <w:r>
                              <w:rPr>
                                <w:lang w:val="de-DE"/>
                              </w:rPr>
                              <w:t>l</w:t>
                            </w:r>
                          </w:p>
                        </w:txbxContent>
                      </v:textbox>
                    </v:shape>
                    <v:shape id="Freihandform 125" o:spid="_x0000_s1078" style="position:absolute;left:2305;width:576;height:7200;visibility:visible;mso-wrap-style:square;v-text-anchor:middle" coordsize="135553,422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" path="m,220139c8877,95923,9796,-27214,25924,5278,42052,37770,78495,379775,96766,415088v18271,35313,24551,-69580,38787,-197929e" filled="f" strokecolor="#4579b8 [3044]" strokeweight=".25pt">
                      <v:shadow on="t" color="black" opacity="22937f" origin=",.5" offset="0,.63889mm"/>
                      <v:path arrowok="t" o:connecttype="custom" o:connectlocs="0,375582;11016,9005;41118,708187;57600,370498" o:connectangles="0,0,0,0"/>
                    </v:shape>
                    <v:shape id="Freihandform 128" o:spid="_x0000_s1079" style="position:absolute;left:2876;width:576;height:7200;visibility:visible;mso-wrap-style:square;v-text-anchor:middle" coordsize="135553,42201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" adj="-11796480,,5400" path="m,220139c8877,95923,9796,-27214,25924,5278,42052,37770,78495,379775,96766,415088v18271,35313,24551,-69580,38787,-197929e" filled="f" strokeweight=".25pt">
                      <v:stroke joinstyle="miter"/>
                      <v:shadow on="t" color="black" opacity="22937f" origin=",.5" offset="0,.63889mm"/>
                      <v:formulas/>
                      <v:path arrowok="t" o:connecttype="custom" o:connectlocs="0,375582;11016,9005;41118,708187;57600,370498" o:connectangles="0,0,0,0" textboxrect="0,0,135553,422012"/>
                      <v:textbox>
                        <w:txbxContent>
                          <w:p w14:paraId="2E18C1B3" w14:textId="77777777" w:rsidR="0095736F" w:rsidRPr="00EB1A20" w:rsidRDefault="0095736F" w:rsidP="00332D0A">
                            <w:pPr>
                              <w:jc w:val="center"/>
                              <w:rPr>
                                <w:lang w:val="de-DE"/>
                              </w:rPr>
                            </w:pPr>
                            <w:r>
                              <w:rPr>
                                <w:lang w:val="de-DE"/>
                              </w:rPr>
                              <w:t>l</w:t>
                            </w:r>
                          </w:p>
                        </w:txbxContent>
                      </v:textbox>
                    </v:shape>
                  </v:group>
                  <v:group id="Gruppieren 67" o:spid="_x0000_s1080" style="position:absolute;top:45;width:25924;height:7224" coordsize="25936,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">
                    <v:line id="Gerade Verbindung 68" o:spid="_x0000_s1081" style="position:absolute;visibility:visible;mso-wrap-style:square" from="3619,0" to="3619,72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" strokecolor="blue" strokeweight="2pt">
                      <v:stroke endcap="round"/>
                      <v:shadow on="t" color="black" opacity="24903f" origin=",.5" offset="0,.55556mm"/>
                    </v:line>
                    <v:line id="Gerade Verbindung 69" o:spid="_x0000_s1082" style="position:absolute;visibility:visible;mso-wrap-style:square" from="0,7239" to="3600,7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" strokeweight="2pt">
                      <v:stroke endcap="round"/>
                      <v:shadow on="t" color="black" opacity="24903f" origin=",.5" offset="0,.55556mm"/>
                    </v:line>
                    <v:line id="Gerade Verbindung 70" o:spid="_x0000_s1083" style="position:absolute;visibility:visible;mso-wrap-style:square" from="12811,7239" to="22328,7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" strokecolor="blue" strokeweight="2pt">
                      <v:stroke endcap="round"/>
                      <v:shadow on="t" color="black" opacity="24903f" origin=",.5" offset="0,.55556mm"/>
                    </v:line>
                    <v:line id="Gerade Verbindung 71" o:spid="_x0000_s1084" style="position:absolute;visibility:visible;mso-wrap-style:square" from="12811,0" to="12811,72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" strokecolor="blue" strokeweight="2pt">
                      <v:stroke endcap="round"/>
                      <v:shadow on="t" color="black" opacity="24903f" origin=",.5" offset="0,.55556mm"/>
                    </v:line>
                    <v:line id="Gerade Verbindung 72" o:spid="_x0000_s1085" style="position:absolute;visibility:visible;mso-wrap-style:square" from="3619,47" to="12835,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" strokecolor="blue" strokeweight="2pt">
                      <v:stroke endcap="round"/>
                      <v:shadow on="t" color="black" opacity="24903f" origin=",.5" offset="0,.55556mm"/>
                    </v:line>
                    <v:line id="Gerade Verbindung 73" o:spid="_x0000_s1086" style="position:absolute;visibility:visible;mso-wrap-style:square" from="22336,47" to="25936,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" strokeweight="2pt">
                      <v:stroke endcap="round"/>
                      <v:shadow on="t" color="black" opacity="24903f" origin=",.5" offset="0,.55556mm"/>
                    </v:line>
                    <v:line id="Gerade Verbindung 74" o:spid="_x0000_s1087" style="position:absolute;visibility:visible;mso-wrap-style:square" from="22336,0" to="22336,72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" strokecolor="blue" strokeweight="2pt">
                      <v:stroke endcap="round"/>
                      <v:shadow on="t" color="black" opacity="24903f" origin=",.5" offset="0,.55556mm"/>
                    </v:line>
                  </v:group>
                </v:group>
                <w10:anchorlock/>
              </v:group>
            </w:pict>
          </mc:Fallback>
        </mc:AlternateContent>
      </w:r>
      <w:r w:rsidRPr="00332D0A">
        <w:rPr>
          <w:lang w:val="fi-FI" w:eastAsia="fi-FI"/>
        </w:rPr>
        <mc:AlternateContent>
          <mc:Choice Requires="wps">
            <w:drawing>
              <wp:inline distT="0" distB="0" distL="0" distR="0" wp14:anchorId="70AE89B1" wp14:editId="72E54B80">
                <wp:extent cx="4590000" cy="1773555"/>
                <wp:effectExtent l="57150" t="19050" r="77470" b="93345"/>
                <wp:docPr id="90" name="Rechteck 90"/>
                <wp:cNvGraphicFramePr/>
                <a:graphic xmlns:a="http://schemas.openxmlformats.org/drawingml/2006/main">
                  <a:graphicData uri="http://schemas.microsoft.com/office/word/2010/wordprocessingShape">
                    <wps:wsp>
                      <wps:cNvSpPr/>
                      <wps:spPr>
                        <a:xfrm>
                          <a:off x="0" y="0"/>
                          <a:ext cx="4590000" cy="1773555"/>
                        </a:xfrm>
                        <a:prstGeom prst="rect">
                          <a:avLst/>
                        </a:prstGeom>
                        <a:solidFill>
                          <a:srgbClr val="FFFFFF"/>
                        </a:solidFill>
                        <a:ln w="6350">
                          <a:solidFill>
                            <a:srgbClr val="00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5C101DB5" id="Rechteck 90" o:spid="_x0000_s1026" style="width:361.4pt;height:139.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" strokeweight=".5pt">
                <v:shadow on="t" color="black" opacity="22937f" origin=",.5" offset="0,.63889mm"/>
                <w10:anchorlock/>
              </v:rect>
            </w:pict>
          </mc:Fallback>
        </mc:AlternateContent>
      </w:r>
    </w:p>
    <w:p w14:paraId="10D54070" w14:textId="77777777" w:rsidR="00332D0A" w:rsidRPr="00332D0A" w:rsidRDefault="00332D0A" w:rsidP="00332D0A">
      <w:pPr>
        <w:pStyle w:val="Caption"/>
      </w:pPr>
      <w:bookmarkStart w:id="173" w:name="_Ref5624195"/>
      <w:bookmarkStart w:id="174" w:name="_Ref5878361"/>
      <w:r w:rsidRPr="00332D0A">
        <w:lastRenderedPageBreak/>
        <w:t>Figure </w:t>
      </w:r>
      <w:r w:rsidRPr="00332D0A">
        <w:fldChar w:fldCharType="begin"/>
      </w:r>
      <w:r w:rsidRPr="00332D0A">
        <w:instrText xml:space="preserve"> SEQ Figure \* ARABIC </w:instrText>
      </w:r>
      <w:r w:rsidRPr="00332D0A">
        <w:fldChar w:fldCharType="separate"/>
      </w:r>
      <w:r w:rsidRPr="00332D0A">
        <w:t>1</w:t>
      </w:r>
      <w:r w:rsidRPr="00332D0A">
        <w:fldChar w:fldCharType="end"/>
      </w:r>
      <w:bookmarkEnd w:id="173"/>
      <w:r w:rsidRPr="00332D0A">
        <w:t>: JTIDS/MIDS pulse, basic characteristics</w:t>
      </w:r>
      <w:bookmarkEnd w:id="174"/>
    </w:p>
    <w:p w14:paraId="6015B0EC" w14:textId="77777777" w:rsidR="00332D0A" w:rsidRPr="00332D0A" w:rsidRDefault="00332D0A" w:rsidP="00332D0A">
      <w:r w:rsidRPr="00332D0A">
        <w:t xml:space="preserve">As a requirement (see </w:t>
      </w:r>
      <w:r w:rsidRPr="00332D0A">
        <w:fldChar w:fldCharType="begin"/>
      </w:r>
      <w:r w:rsidRPr="00332D0A">
        <w:instrText xml:space="preserve"> REF _Ref5025099 \n \h </w:instrText>
      </w:r>
      <w:r w:rsidRPr="00332D0A">
        <w:fldChar w:fldCharType="separate"/>
      </w:r>
      <w:r w:rsidRPr="00332D0A">
        <w:t>[10]</w:t>
      </w:r>
      <w:r w:rsidRPr="00332D0A">
        <w:fldChar w:fldCharType="end"/>
      </w:r>
      <w:r w:rsidRPr="00332D0A">
        <w:t xml:space="preserve">, AP1.3.5.1.) every JTIDS/MIDS pulse must comply with the spectral mask (in-band) featuring a </w:t>
      </w:r>
      <w:r w:rsidRPr="00332D0A">
        <w:noBreakHyphen/>
        <w:t xml:space="preserve">10 dB signal level at ± 3 MHz to its carrier frequency, a </w:t>
      </w:r>
      <w:r w:rsidRPr="00332D0A">
        <w:noBreakHyphen/>
        <w:t xml:space="preserve">23 dB level at ± 5 MHz , a </w:t>
      </w:r>
      <w:r w:rsidRPr="00332D0A">
        <w:noBreakHyphen/>
        <w:t xml:space="preserve">55 dB level at ± 13 MHz and a </w:t>
      </w:r>
      <w:r w:rsidRPr="00332D0A">
        <w:noBreakHyphen/>
        <w:t xml:space="preserve">60 dB level at ± 15 MHz (see </w:t>
      </w:r>
      <w:r w:rsidRPr="00332D0A">
        <w:fldChar w:fldCharType="begin"/>
      </w:r>
      <w:r w:rsidRPr="00332D0A">
        <w:instrText xml:space="preserve"> REF _Ref5624221 \h </w:instrText>
      </w:r>
      <w:r w:rsidRPr="00332D0A">
        <w:fldChar w:fldCharType="separate"/>
      </w:r>
      <w:r w:rsidRPr="00332D0A">
        <w:t>Figure 2</w:t>
      </w:r>
      <w:r w:rsidRPr="00332D0A">
        <w:fldChar w:fldCharType="end"/>
      </w:r>
      <w:r w:rsidRPr="00332D0A">
        <w:t>). These requirements shall apply between 920 MHz and 1266 MHz.</w:t>
      </w:r>
    </w:p>
    <w:p w14:paraId="3B313C54" w14:textId="77777777" w:rsidR="00332D0A" w:rsidRPr="00332D0A" w:rsidRDefault="00332D0A" w:rsidP="00332D0A"/>
    <w:p w14:paraId="6AE44040" w14:textId="77777777" w:rsidR="00332D0A" w:rsidRPr="00332D0A" w:rsidRDefault="00332D0A" w:rsidP="00332D0A">
      <w:pPr>
        <w:pStyle w:val="ECCFiguregraphcentered"/>
      </w:pPr>
      <w:r w:rsidRPr="00332D0A">
        <w:rPr>
          <w:lang w:val="fi-FI" w:eastAsia="fi-FI"/>
        </w:rPr>
        <mc:AlternateContent>
          <mc:Choice Requires="wpg">
            <w:drawing>
              <wp:anchor distT="0" distB="0" distL="114300" distR="114300" simplePos="0" relativeHeight="251673600" behindDoc="0" locked="0" layoutInCell="1" allowOverlap="1" wp14:anchorId="618E659C" wp14:editId="2EDCF21B">
                <wp:simplePos x="0" y="0"/>
                <wp:positionH relativeFrom="column">
                  <wp:posOffset>902719</wp:posOffset>
                </wp:positionH>
                <wp:positionV relativeFrom="paragraph">
                  <wp:posOffset>246185</wp:posOffset>
                </wp:positionV>
                <wp:extent cx="4350430" cy="2064353"/>
                <wp:effectExtent l="0" t="0" r="12065" b="12700"/>
                <wp:wrapNone/>
                <wp:docPr id="212" name="Gruppieren 212"/>
                <wp:cNvGraphicFramePr/>
                <a:graphic xmlns:a="http://schemas.openxmlformats.org/drawingml/2006/main">
                  <a:graphicData uri="http://schemas.microsoft.com/office/word/2010/wordprocessingGroup">
                    <wpg:wgp>
                      <wpg:cNvGrpSpPr/>
                      <wpg:grpSpPr>
                        <a:xfrm>
                          <a:off x="0" y="0"/>
                          <a:ext cx="4350430" cy="2064353"/>
                          <a:chOff x="497325" y="0"/>
                          <a:chExt cx="4350430" cy="2064353"/>
                        </a:xfrm>
                      </wpg:grpSpPr>
                      <wpg:grpSp>
                        <wpg:cNvPr id="95" name="Gruppieren 95"/>
                        <wpg:cNvGrpSpPr/>
                        <wpg:grpSpPr>
                          <a:xfrm>
                            <a:off x="497328" y="0"/>
                            <a:ext cx="4350427" cy="1903606"/>
                            <a:chOff x="-586467" y="-212014"/>
                            <a:chExt cx="4351172" cy="1906885"/>
                          </a:xfrm>
                        </wpg:grpSpPr>
                        <wps:wsp>
                          <wps:cNvPr id="96" name="Gerade Verbindung mit Pfeil 96"/>
                          <wps:cNvCnPr/>
                          <wps:spPr>
                            <a:xfrm flipV="1">
                              <a:off x="95250" y="0"/>
                              <a:ext cx="0" cy="1543685"/>
                            </a:xfrm>
                            <a:prstGeom prst="straightConnector1">
                              <a:avLst/>
                            </a:prstGeom>
                            <a:ln w="12700">
                              <a:solidFill>
                                <a:srgbClr val="000000"/>
                              </a:solidFill>
                              <a:tailEnd type="stealth"/>
                            </a:ln>
                          </wps:spPr>
                          <wps:style>
                            <a:lnRef idx="2">
                              <a:schemeClr val="accent1"/>
                            </a:lnRef>
                            <a:fillRef idx="0">
                              <a:schemeClr val="accent1"/>
                            </a:fillRef>
                            <a:effectRef idx="1">
                              <a:schemeClr val="accent1"/>
                            </a:effectRef>
                            <a:fontRef idx="minor">
                              <a:schemeClr val="tx1"/>
                            </a:fontRef>
                          </wps:style>
                          <wps:bodyPr/>
                        </wps:wsp>
                        <wps:wsp>
                          <wps:cNvPr id="97" name="Gerade Verbindung mit Pfeil 97"/>
                          <wps:cNvCnPr/>
                          <wps:spPr>
                            <a:xfrm>
                              <a:off x="0" y="1447800"/>
                              <a:ext cx="2978150" cy="0"/>
                            </a:xfrm>
                            <a:prstGeom prst="straightConnector1">
                              <a:avLst/>
                            </a:prstGeom>
                            <a:ln w="12700">
                              <a:solidFill>
                                <a:srgbClr val="000000"/>
                              </a:solidFill>
                              <a:tailEnd type="stealth"/>
                            </a:ln>
                          </wps:spPr>
                          <wps:style>
                            <a:lnRef idx="2">
                              <a:schemeClr val="accent1"/>
                            </a:lnRef>
                            <a:fillRef idx="0">
                              <a:schemeClr val="accent1"/>
                            </a:fillRef>
                            <a:effectRef idx="1">
                              <a:schemeClr val="accent1"/>
                            </a:effectRef>
                            <a:fontRef idx="minor">
                              <a:schemeClr val="tx1"/>
                            </a:fontRef>
                          </wps:style>
                          <wps:bodyPr/>
                        </wps:wsp>
                        <wps:wsp>
                          <wps:cNvPr id="98" name="Textfeld 98"/>
                          <wps:cNvSpPr txBox="1"/>
                          <wps:spPr>
                            <a:xfrm>
                              <a:off x="2516408" y="1447315"/>
                              <a:ext cx="1248297" cy="247556"/>
                            </a:xfrm>
                            <a:prstGeom prst="rect">
                              <a:avLst/>
                            </a:prstGeom>
                            <a:noFill/>
                            <a:ln w="12700">
                              <a:noFill/>
                            </a:ln>
                            <a:effectLst/>
                          </wps:spPr>
                          <wps:style>
                            <a:lnRef idx="0">
                              <a:schemeClr val="accent1"/>
                            </a:lnRef>
                            <a:fillRef idx="0">
                              <a:schemeClr val="accent1"/>
                            </a:fillRef>
                            <a:effectRef idx="0">
                              <a:schemeClr val="accent1"/>
                            </a:effectRef>
                            <a:fontRef idx="minor">
                              <a:schemeClr val="dk1"/>
                            </a:fontRef>
                          </wps:style>
                          <wps:txbx>
                            <w:txbxContent>
                              <w:p w14:paraId="4F60259C" w14:textId="77777777" w:rsidR="0095736F" w:rsidRPr="00CF5D9C" w:rsidRDefault="0095736F" w:rsidP="00332D0A">
                                <w:pPr>
                                  <w:spacing w:before="0" w:after="0"/>
                                  <w:jc w:val="center"/>
                                  <w:rPr>
                                    <w:sz w:val="18"/>
                                    <w:szCs w:val="18"/>
                                    <w:lang w:val="de-DE"/>
                                  </w:rPr>
                                </w:pPr>
                                <w:r>
                                  <w:rPr>
                                    <w:sz w:val="18"/>
                                    <w:szCs w:val="18"/>
                                    <w:lang w:val="de-DE"/>
                                  </w:rPr>
                                  <w:t>MHz</w:t>
                                </w:r>
                                <w:r w:rsidRPr="005E1B90">
                                  <w:rPr>
                                    <w:sz w:val="18"/>
                                    <w:szCs w:val="18"/>
                                    <w:lang w:val="en-US"/>
                                  </w:rPr>
                                  <w:t xml:space="preserve"> away from</w:t>
                                </w:r>
                                <w:r>
                                  <w:rPr>
                                    <w:sz w:val="18"/>
                                    <w:szCs w:val="18"/>
                                    <w:lang w:val="de-DE"/>
                                  </w:rPr>
                                  <w:t xml:space="preserve"> Carrier</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02" name="Textfeld 202"/>
                          <wps:cNvSpPr txBox="1"/>
                          <wps:spPr>
                            <a:xfrm>
                              <a:off x="-586467" y="-212014"/>
                              <a:ext cx="2918210" cy="212014"/>
                            </a:xfrm>
                            <a:prstGeom prst="rect">
                              <a:avLst/>
                            </a:prstGeom>
                            <a:noFill/>
                            <a:ln w="12700">
                              <a:noFill/>
                            </a:ln>
                            <a:effectLst/>
                          </wps:spPr>
                          <wps:style>
                            <a:lnRef idx="0">
                              <a:schemeClr val="accent1"/>
                            </a:lnRef>
                            <a:fillRef idx="0">
                              <a:schemeClr val="accent1"/>
                            </a:fillRef>
                            <a:effectRef idx="0">
                              <a:schemeClr val="accent1"/>
                            </a:effectRef>
                            <a:fontRef idx="minor">
                              <a:schemeClr val="dk1"/>
                            </a:fontRef>
                          </wps:style>
                          <wps:txbx>
                            <w:txbxContent>
                              <w:p w14:paraId="415D2AA2" w14:textId="77777777" w:rsidR="0095736F" w:rsidRPr="000E335C" w:rsidRDefault="0095736F" w:rsidP="00332D0A">
                                <w:pPr>
                                  <w:spacing w:before="0" w:after="0"/>
                                  <w:jc w:val="left"/>
                                  <w:rPr>
                                    <w:sz w:val="18"/>
                                    <w:szCs w:val="18"/>
                                    <w:lang w:val="en-US"/>
                                  </w:rPr>
                                </w:pPr>
                                <w:r w:rsidRPr="000E335C">
                                  <w:rPr>
                                    <w:sz w:val="18"/>
                                    <w:szCs w:val="18"/>
                                    <w:lang w:val="en-US"/>
                                  </w:rPr>
                                  <w:t>Down</w:t>
                                </w:r>
                                <w:r w:rsidRPr="00AB25F2">
                                  <w:rPr>
                                    <w:sz w:val="18"/>
                                    <w:szCs w:val="18"/>
                                    <w:lang w:val="en-US"/>
                                  </w:rPr>
                                  <w:t xml:space="preserve"> from selected output</w:t>
                                </w:r>
                                <w:r w:rsidRPr="000E335C">
                                  <w:rPr>
                                    <w:sz w:val="18"/>
                                    <w:szCs w:val="18"/>
                                    <w:lang w:val="en-US"/>
                                  </w:rPr>
                                  <w:t xml:space="preserve"> power level maximum</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grpSp>
                      <wpg:grpSp>
                        <wpg:cNvPr id="199" name="Gruppieren 199"/>
                        <wpg:cNvGrpSpPr/>
                        <wpg:grpSpPr>
                          <a:xfrm>
                            <a:off x="497325" y="345888"/>
                            <a:ext cx="2868364" cy="1258180"/>
                            <a:chOff x="497485" y="-101"/>
                            <a:chExt cx="2869285" cy="1258053"/>
                          </a:xfrm>
                        </wpg:grpSpPr>
                        <wpg:grpSp>
                          <wpg:cNvPr id="162" name="Gruppieren 162"/>
                          <wpg:cNvGrpSpPr/>
                          <wpg:grpSpPr>
                            <a:xfrm>
                              <a:off x="497485" y="1078247"/>
                              <a:ext cx="2869285" cy="179705"/>
                              <a:chOff x="497664" y="-834"/>
                              <a:chExt cx="2870320" cy="180000"/>
                            </a:xfrm>
                          </wpg:grpSpPr>
                          <wps:wsp>
                            <wps:cNvPr id="119" name="Gerade Verbindung 119"/>
                            <wps:cNvCnPr/>
                            <wps:spPr>
                              <a:xfrm flipH="1">
                                <a:off x="1080723" y="90340"/>
                                <a:ext cx="2287261" cy="0"/>
                              </a:xfrm>
                              <a:prstGeom prst="line">
                                <a:avLst/>
                              </a:prstGeom>
                              <a:ln w="6350">
                                <a:solidFill>
                                  <a:srgbClr val="000000"/>
                                </a:solidFill>
                              </a:ln>
                            </wps:spPr>
                            <wps:style>
                              <a:lnRef idx="2">
                                <a:schemeClr val="accent1"/>
                              </a:lnRef>
                              <a:fillRef idx="0">
                                <a:schemeClr val="accent1"/>
                              </a:fillRef>
                              <a:effectRef idx="1">
                                <a:schemeClr val="accent1"/>
                              </a:effectRef>
                              <a:fontRef idx="minor">
                                <a:schemeClr val="tx1"/>
                              </a:fontRef>
                            </wps:style>
                            <wps:bodyPr/>
                          </wps:wsp>
                          <wps:wsp>
                            <wps:cNvPr id="121" name="Textfeld 121"/>
                            <wps:cNvSpPr txBox="1"/>
                            <wps:spPr>
                              <a:xfrm flipH="1">
                                <a:off x="497664" y="-834"/>
                                <a:ext cx="491392" cy="180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889691F" w14:textId="77777777" w:rsidR="0095736F" w:rsidRPr="00CF5D9C" w:rsidRDefault="0095736F" w:rsidP="00332D0A">
                                  <w:pPr>
                                    <w:spacing w:before="0" w:after="0"/>
                                    <w:jc w:val="right"/>
                                    <w:rPr>
                                      <w:sz w:val="18"/>
                                      <w:szCs w:val="18"/>
                                      <w:lang w:val="de-DE"/>
                                    </w:rPr>
                                  </w:pPr>
                                  <w:r>
                                    <w:rPr>
                                      <w:sz w:val="18"/>
                                      <w:szCs w:val="18"/>
                                      <w:lang w:val="de-DE"/>
                                    </w:rPr>
                                    <w:t>-60 dB</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grpSp>
                        <wpg:grpSp>
                          <wpg:cNvPr id="165" name="Gruppieren 165"/>
                          <wpg:cNvGrpSpPr/>
                          <wpg:grpSpPr>
                            <a:xfrm>
                              <a:off x="497552" y="-101"/>
                              <a:ext cx="741333" cy="179705"/>
                              <a:chOff x="498009" y="-101"/>
                              <a:chExt cx="742014" cy="180000"/>
                            </a:xfrm>
                          </wpg:grpSpPr>
                          <wps:wsp>
                            <wps:cNvPr id="132" name="Gerade Verbindung 132"/>
                            <wps:cNvCnPr/>
                            <wps:spPr>
                              <a:xfrm flipH="1">
                                <a:off x="1080993" y="90339"/>
                                <a:ext cx="159030" cy="0"/>
                              </a:xfrm>
                              <a:prstGeom prst="line">
                                <a:avLst/>
                              </a:prstGeom>
                              <a:ln w="6350">
                                <a:solidFill>
                                  <a:srgbClr val="000000"/>
                                </a:solidFill>
                              </a:ln>
                            </wps:spPr>
                            <wps:style>
                              <a:lnRef idx="2">
                                <a:schemeClr val="accent1"/>
                              </a:lnRef>
                              <a:fillRef idx="0">
                                <a:schemeClr val="accent1"/>
                              </a:fillRef>
                              <a:effectRef idx="1">
                                <a:schemeClr val="accent1"/>
                              </a:effectRef>
                              <a:fontRef idx="minor">
                                <a:schemeClr val="tx1"/>
                              </a:fontRef>
                            </wps:style>
                            <wps:bodyPr/>
                          </wps:wsp>
                          <wps:wsp>
                            <wps:cNvPr id="133" name="Textfeld 133"/>
                            <wps:cNvSpPr txBox="1"/>
                            <wps:spPr>
                              <a:xfrm flipH="1">
                                <a:off x="498009" y="-101"/>
                                <a:ext cx="491177" cy="180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7ED5CC3" w14:textId="77777777" w:rsidR="0095736F" w:rsidRPr="00CF5D9C" w:rsidRDefault="0095736F" w:rsidP="00332D0A">
                                  <w:pPr>
                                    <w:spacing w:before="0" w:after="0"/>
                                    <w:jc w:val="right"/>
                                    <w:rPr>
                                      <w:sz w:val="18"/>
                                      <w:szCs w:val="18"/>
                                      <w:lang w:val="de-DE"/>
                                    </w:rPr>
                                  </w:pPr>
                                  <w:r>
                                    <w:rPr>
                                      <w:sz w:val="18"/>
                                      <w:szCs w:val="18"/>
                                      <w:lang w:val="de-DE"/>
                                    </w:rPr>
                                    <w:t>0 dB</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grpSp>
                        <wpg:grpSp>
                          <wpg:cNvPr id="164" name="Gruppieren 164"/>
                          <wpg:cNvGrpSpPr/>
                          <wpg:grpSpPr>
                            <a:xfrm>
                              <a:off x="497551" y="177527"/>
                              <a:ext cx="1105899" cy="179705"/>
                              <a:chOff x="497951" y="-153"/>
                              <a:chExt cx="1106787" cy="180000"/>
                            </a:xfrm>
                          </wpg:grpSpPr>
                          <wps:wsp>
                            <wps:cNvPr id="135" name="Gerade Verbindung 135"/>
                            <wps:cNvCnPr/>
                            <wps:spPr>
                              <a:xfrm flipH="1">
                                <a:off x="1080809" y="90339"/>
                                <a:ext cx="523929" cy="0"/>
                              </a:xfrm>
                              <a:prstGeom prst="line">
                                <a:avLst/>
                              </a:prstGeom>
                              <a:ln w="6350">
                                <a:solidFill>
                                  <a:srgbClr val="000000"/>
                                </a:solidFill>
                              </a:ln>
                            </wps:spPr>
                            <wps:style>
                              <a:lnRef idx="2">
                                <a:schemeClr val="accent1"/>
                              </a:lnRef>
                              <a:fillRef idx="0">
                                <a:schemeClr val="accent1"/>
                              </a:fillRef>
                              <a:effectRef idx="1">
                                <a:schemeClr val="accent1"/>
                              </a:effectRef>
                              <a:fontRef idx="minor">
                                <a:schemeClr val="tx1"/>
                              </a:fontRef>
                            </wps:style>
                            <wps:bodyPr/>
                          </wps:wsp>
                          <wps:wsp>
                            <wps:cNvPr id="136" name="Textfeld 136"/>
                            <wps:cNvSpPr txBox="1"/>
                            <wps:spPr>
                              <a:xfrm flipH="1">
                                <a:off x="497951" y="-153"/>
                                <a:ext cx="491236" cy="180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2C6667D" w14:textId="77777777" w:rsidR="0095736F" w:rsidRPr="00CF5D9C" w:rsidRDefault="0095736F" w:rsidP="00332D0A">
                                  <w:pPr>
                                    <w:spacing w:before="0" w:after="0"/>
                                    <w:jc w:val="right"/>
                                    <w:rPr>
                                      <w:sz w:val="18"/>
                                      <w:szCs w:val="18"/>
                                      <w:lang w:val="de-DE"/>
                                    </w:rPr>
                                  </w:pPr>
                                  <w:r>
                                    <w:rPr>
                                      <w:sz w:val="18"/>
                                      <w:szCs w:val="18"/>
                                      <w:lang w:val="de-DE"/>
                                    </w:rPr>
                                    <w:t>-10 dB</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grpSp>
                        <wpg:grpSp>
                          <wpg:cNvPr id="163" name="Gruppieren 163"/>
                          <wpg:cNvGrpSpPr/>
                          <wpg:grpSpPr>
                            <a:xfrm>
                              <a:off x="497550" y="411476"/>
                              <a:ext cx="1391921" cy="179705"/>
                              <a:chOff x="498118" y="-221"/>
                              <a:chExt cx="1393509" cy="180000"/>
                            </a:xfrm>
                          </wpg:grpSpPr>
                          <wps:wsp>
                            <wps:cNvPr id="138" name="Gerade Verbindung 138"/>
                            <wps:cNvCnPr/>
                            <wps:spPr>
                              <a:xfrm flipH="1">
                                <a:off x="1080888" y="90340"/>
                                <a:ext cx="810739" cy="0"/>
                              </a:xfrm>
                              <a:prstGeom prst="line">
                                <a:avLst/>
                              </a:prstGeom>
                              <a:ln w="6350">
                                <a:solidFill>
                                  <a:srgbClr val="000000"/>
                                </a:solidFill>
                              </a:ln>
                            </wps:spPr>
                            <wps:style>
                              <a:lnRef idx="2">
                                <a:schemeClr val="accent1"/>
                              </a:lnRef>
                              <a:fillRef idx="0">
                                <a:schemeClr val="accent1"/>
                              </a:fillRef>
                              <a:effectRef idx="1">
                                <a:schemeClr val="accent1"/>
                              </a:effectRef>
                              <a:fontRef idx="minor">
                                <a:schemeClr val="tx1"/>
                              </a:fontRef>
                            </wps:style>
                            <wps:bodyPr/>
                          </wps:wsp>
                          <wps:wsp>
                            <wps:cNvPr id="139" name="Textfeld 139"/>
                            <wps:cNvSpPr txBox="1"/>
                            <wps:spPr>
                              <a:xfrm flipH="1">
                                <a:off x="498118" y="-221"/>
                                <a:ext cx="491068" cy="180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2F04BE5" w14:textId="77777777" w:rsidR="0095736F" w:rsidRPr="00CF5D9C" w:rsidRDefault="0095736F" w:rsidP="00332D0A">
                                  <w:pPr>
                                    <w:spacing w:before="0" w:after="0"/>
                                    <w:jc w:val="right"/>
                                    <w:rPr>
                                      <w:sz w:val="18"/>
                                      <w:szCs w:val="18"/>
                                      <w:lang w:val="de-DE"/>
                                    </w:rPr>
                                  </w:pPr>
                                  <w:r>
                                    <w:rPr>
                                      <w:sz w:val="18"/>
                                      <w:szCs w:val="18"/>
                                      <w:lang w:val="de-DE"/>
                                    </w:rPr>
                                    <w:t>-23 dB</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grpSp>
                        <wpg:grpSp>
                          <wpg:cNvPr id="182" name="Gruppieren 182"/>
                          <wpg:cNvGrpSpPr/>
                          <wpg:grpSpPr>
                            <a:xfrm>
                              <a:off x="497550" y="987682"/>
                              <a:ext cx="2583470" cy="179705"/>
                              <a:chOff x="498002" y="-391"/>
                              <a:chExt cx="2585818" cy="180000"/>
                            </a:xfrm>
                          </wpg:grpSpPr>
                          <wps:wsp>
                            <wps:cNvPr id="183" name="Gerade Verbindung 183"/>
                            <wps:cNvCnPr/>
                            <wps:spPr>
                              <a:xfrm flipH="1">
                                <a:off x="1080888" y="90340"/>
                                <a:ext cx="2002932" cy="0"/>
                              </a:xfrm>
                              <a:prstGeom prst="line">
                                <a:avLst/>
                              </a:prstGeom>
                              <a:ln w="6350">
                                <a:solidFill>
                                  <a:srgbClr val="000000"/>
                                </a:solidFill>
                              </a:ln>
                            </wps:spPr>
                            <wps:style>
                              <a:lnRef idx="2">
                                <a:schemeClr val="accent1"/>
                              </a:lnRef>
                              <a:fillRef idx="0">
                                <a:schemeClr val="accent1"/>
                              </a:fillRef>
                              <a:effectRef idx="1">
                                <a:schemeClr val="accent1"/>
                              </a:effectRef>
                              <a:fontRef idx="minor">
                                <a:schemeClr val="tx1"/>
                              </a:fontRef>
                            </wps:style>
                            <wps:bodyPr/>
                          </wps:wsp>
                          <wps:wsp>
                            <wps:cNvPr id="184" name="Textfeld 184"/>
                            <wps:cNvSpPr txBox="1"/>
                            <wps:spPr>
                              <a:xfrm flipH="1">
                                <a:off x="498002" y="-391"/>
                                <a:ext cx="491186" cy="180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3CDF547" w14:textId="77777777" w:rsidR="0095736F" w:rsidRPr="00CF5D9C" w:rsidRDefault="0095736F" w:rsidP="00332D0A">
                                  <w:pPr>
                                    <w:spacing w:before="0" w:after="0"/>
                                    <w:jc w:val="right"/>
                                    <w:rPr>
                                      <w:sz w:val="18"/>
                                      <w:szCs w:val="18"/>
                                      <w:lang w:val="de-DE"/>
                                    </w:rPr>
                                  </w:pPr>
                                  <w:r>
                                    <w:rPr>
                                      <w:sz w:val="18"/>
                                      <w:szCs w:val="18"/>
                                      <w:lang w:val="de-DE"/>
                                    </w:rPr>
                                    <w:t>-55 dB</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grpSp>
                      </wpg:grpSp>
                      <wpg:grpSp>
                        <wpg:cNvPr id="198" name="Gruppieren 198"/>
                        <wpg:cNvGrpSpPr/>
                        <wpg:grpSpPr>
                          <a:xfrm>
                            <a:off x="1168597" y="466026"/>
                            <a:ext cx="2337111" cy="1598327"/>
                            <a:chOff x="1" y="0"/>
                            <a:chExt cx="2337861" cy="1598165"/>
                          </a:xfrm>
                        </wpg:grpSpPr>
                        <wpg:grpSp>
                          <wpg:cNvPr id="169" name="Gruppieren 169"/>
                          <wpg:cNvGrpSpPr/>
                          <wpg:grpSpPr>
                            <a:xfrm>
                              <a:off x="433367" y="229683"/>
                              <a:ext cx="179705" cy="1368031"/>
                              <a:chOff x="2" y="0"/>
                              <a:chExt cx="180000" cy="1369870"/>
                            </a:xfrm>
                          </wpg:grpSpPr>
                          <wps:wsp>
                            <wps:cNvPr id="153" name="Gerade Verbindung 153"/>
                            <wps:cNvCnPr/>
                            <wps:spPr>
                              <a:xfrm>
                                <a:off x="96067" y="0"/>
                                <a:ext cx="0" cy="1079923"/>
                              </a:xfrm>
                              <a:prstGeom prst="line">
                                <a:avLst/>
                              </a:prstGeom>
                              <a:ln w="6350">
                                <a:solidFill>
                                  <a:srgbClr val="000000"/>
                                </a:solidFill>
                              </a:ln>
                            </wps:spPr>
                            <wps:style>
                              <a:lnRef idx="2">
                                <a:schemeClr val="accent1"/>
                              </a:lnRef>
                              <a:fillRef idx="0">
                                <a:schemeClr val="accent1"/>
                              </a:fillRef>
                              <a:effectRef idx="1">
                                <a:schemeClr val="accent1"/>
                              </a:effectRef>
                              <a:fontRef idx="minor">
                                <a:schemeClr val="tx1"/>
                              </a:fontRef>
                            </wps:style>
                            <wps:bodyPr/>
                          </wps:wsp>
                          <wps:wsp>
                            <wps:cNvPr id="159" name="Textfeld 159"/>
                            <wps:cNvSpPr txBox="1"/>
                            <wps:spPr>
                              <a:xfrm rot="16200000" flipH="1">
                                <a:off x="-54143" y="1135725"/>
                                <a:ext cx="288290" cy="180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461C390" w14:textId="77777777" w:rsidR="0095736F" w:rsidRPr="00CF5D9C" w:rsidRDefault="0095736F" w:rsidP="00332D0A">
                                  <w:pPr>
                                    <w:spacing w:before="0" w:after="0"/>
                                    <w:jc w:val="right"/>
                                    <w:rPr>
                                      <w:sz w:val="18"/>
                                      <w:szCs w:val="18"/>
                                      <w:lang w:val="de-DE"/>
                                    </w:rPr>
                                  </w:pPr>
                                  <w:r w:rsidRPr="00A652B2">
                                    <w:rPr>
                                      <w:sz w:val="18"/>
                                      <w:szCs w:val="18"/>
                                      <w:lang w:val="de-DE"/>
                                    </w:rPr>
                                    <w:t>3 </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grpSp>
                        <wpg:grpSp>
                          <wpg:cNvPr id="168" name="Gruppieren 168"/>
                          <wpg:cNvGrpSpPr/>
                          <wpg:grpSpPr>
                            <a:xfrm>
                              <a:off x="719387" y="470060"/>
                              <a:ext cx="179705" cy="1128105"/>
                              <a:chOff x="1" y="-28304"/>
                              <a:chExt cx="180000" cy="1129022"/>
                            </a:xfrm>
                          </wpg:grpSpPr>
                          <wps:wsp>
                            <wps:cNvPr id="154" name="Gerade Verbindung 154"/>
                            <wps:cNvCnPr/>
                            <wps:spPr>
                              <a:xfrm>
                                <a:off x="96067" y="-28304"/>
                                <a:ext cx="0" cy="837928"/>
                              </a:xfrm>
                              <a:prstGeom prst="line">
                                <a:avLst/>
                              </a:prstGeom>
                              <a:ln w="6350">
                                <a:solidFill>
                                  <a:srgbClr val="000000"/>
                                </a:solidFill>
                              </a:ln>
                            </wps:spPr>
                            <wps:style>
                              <a:lnRef idx="2">
                                <a:schemeClr val="accent1"/>
                              </a:lnRef>
                              <a:fillRef idx="0">
                                <a:schemeClr val="accent1"/>
                              </a:fillRef>
                              <a:effectRef idx="1">
                                <a:schemeClr val="accent1"/>
                              </a:effectRef>
                              <a:fontRef idx="minor">
                                <a:schemeClr val="tx1"/>
                              </a:fontRef>
                            </wps:style>
                            <wps:bodyPr/>
                          </wps:wsp>
                          <wps:wsp>
                            <wps:cNvPr id="160" name="Textfeld 160"/>
                            <wps:cNvSpPr txBox="1"/>
                            <wps:spPr>
                              <a:xfrm rot="16200000" flipH="1">
                                <a:off x="-55299" y="865418"/>
                                <a:ext cx="290600" cy="180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469ECCE" w14:textId="77777777" w:rsidR="0095736F" w:rsidRPr="00CF5D9C" w:rsidRDefault="0095736F" w:rsidP="00332D0A">
                                  <w:pPr>
                                    <w:spacing w:before="0" w:after="0"/>
                                    <w:jc w:val="right"/>
                                    <w:rPr>
                                      <w:sz w:val="18"/>
                                      <w:szCs w:val="18"/>
                                      <w:lang w:val="de-DE"/>
                                    </w:rPr>
                                  </w:pPr>
                                  <w:r w:rsidRPr="00A652B2">
                                    <w:rPr>
                                      <w:sz w:val="18"/>
                                      <w:szCs w:val="18"/>
                                      <w:lang w:val="de-DE"/>
                                    </w:rPr>
                                    <w:t>5</w:t>
                                  </w:r>
                                  <w:r>
                                    <w:rPr>
                                      <w:sz w:val="18"/>
                                      <w:szCs w:val="18"/>
                                      <w:lang w:val="de-DE"/>
                                    </w:rPr>
                                    <w:t> </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grpSp>
                        <wpg:grpSp>
                          <wpg:cNvPr id="167" name="Gruppieren 167"/>
                          <wpg:cNvGrpSpPr/>
                          <wpg:grpSpPr>
                            <a:xfrm>
                              <a:off x="2158157" y="1127211"/>
                              <a:ext cx="179705" cy="470952"/>
                              <a:chOff x="0" y="467"/>
                              <a:chExt cx="180000" cy="472269"/>
                            </a:xfrm>
                          </wpg:grpSpPr>
                          <wps:wsp>
                            <wps:cNvPr id="155" name="Gerade Verbindung 155"/>
                            <wps:cNvCnPr/>
                            <wps:spPr>
                              <a:xfrm>
                                <a:off x="96067" y="467"/>
                                <a:ext cx="0" cy="179397"/>
                              </a:xfrm>
                              <a:prstGeom prst="line">
                                <a:avLst/>
                              </a:prstGeom>
                              <a:ln w="6350">
                                <a:solidFill>
                                  <a:srgbClr val="000000"/>
                                </a:solidFill>
                              </a:ln>
                            </wps:spPr>
                            <wps:style>
                              <a:lnRef idx="2">
                                <a:schemeClr val="accent1"/>
                              </a:lnRef>
                              <a:fillRef idx="0">
                                <a:schemeClr val="accent1"/>
                              </a:fillRef>
                              <a:effectRef idx="1">
                                <a:schemeClr val="accent1"/>
                              </a:effectRef>
                              <a:fontRef idx="minor">
                                <a:schemeClr val="tx1"/>
                              </a:fontRef>
                            </wps:style>
                            <wps:bodyPr/>
                          </wps:wsp>
                          <wps:wsp>
                            <wps:cNvPr id="161" name="Textfeld 161"/>
                            <wps:cNvSpPr txBox="1"/>
                            <wps:spPr>
                              <a:xfrm rot="16200000" flipH="1">
                                <a:off x="-55635" y="237101"/>
                                <a:ext cx="291270" cy="180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1A5B1B9" w14:textId="77777777" w:rsidR="0095736F" w:rsidRPr="00CF5D9C" w:rsidRDefault="0095736F" w:rsidP="00332D0A">
                                  <w:pPr>
                                    <w:spacing w:before="0" w:after="0"/>
                                    <w:jc w:val="right"/>
                                    <w:rPr>
                                      <w:sz w:val="18"/>
                                      <w:szCs w:val="18"/>
                                      <w:lang w:val="de-DE"/>
                                    </w:rPr>
                                  </w:pPr>
                                  <w:r w:rsidRPr="00A652B2">
                                    <w:rPr>
                                      <w:sz w:val="18"/>
                                      <w:szCs w:val="18"/>
                                      <w:lang w:val="de-DE"/>
                                    </w:rPr>
                                    <w:t>15</w:t>
                                  </w:r>
                                  <w:r>
                                    <w:rPr>
                                      <w:sz w:val="18"/>
                                      <w:szCs w:val="18"/>
                                      <w:lang w:val="de-DE"/>
                                    </w:rPr>
                                    <w:t> </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grpSp>
                        <wpg:grpSp>
                          <wpg:cNvPr id="188" name="Gruppieren 188"/>
                          <wpg:cNvGrpSpPr/>
                          <wpg:grpSpPr>
                            <a:xfrm>
                              <a:off x="1872137" y="1001073"/>
                              <a:ext cx="179705" cy="597091"/>
                              <a:chOff x="0" y="-123991"/>
                              <a:chExt cx="180000" cy="598785"/>
                            </a:xfrm>
                          </wpg:grpSpPr>
                          <wps:wsp>
                            <wps:cNvPr id="189" name="Gerade Verbindung 189"/>
                            <wps:cNvCnPr/>
                            <wps:spPr>
                              <a:xfrm>
                                <a:off x="96067" y="-123991"/>
                                <a:ext cx="0" cy="303854"/>
                              </a:xfrm>
                              <a:prstGeom prst="line">
                                <a:avLst/>
                              </a:prstGeom>
                              <a:ln w="6350">
                                <a:solidFill>
                                  <a:srgbClr val="000000"/>
                                </a:solidFill>
                              </a:ln>
                            </wps:spPr>
                            <wps:style>
                              <a:lnRef idx="2">
                                <a:schemeClr val="accent1"/>
                              </a:lnRef>
                              <a:fillRef idx="0">
                                <a:schemeClr val="accent1"/>
                              </a:fillRef>
                              <a:effectRef idx="1">
                                <a:schemeClr val="accent1"/>
                              </a:effectRef>
                              <a:fontRef idx="minor">
                                <a:schemeClr val="tx1"/>
                              </a:fontRef>
                            </wps:style>
                            <wps:bodyPr/>
                          </wps:wsp>
                          <wps:wsp>
                            <wps:cNvPr id="190" name="Textfeld 190"/>
                            <wps:cNvSpPr txBox="1"/>
                            <wps:spPr>
                              <a:xfrm rot="16200000" flipH="1">
                                <a:off x="-56663" y="238131"/>
                                <a:ext cx="293326" cy="180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D8550F7" w14:textId="77777777" w:rsidR="0095736F" w:rsidRPr="00CF5D9C" w:rsidRDefault="0095736F" w:rsidP="00332D0A">
                                  <w:pPr>
                                    <w:spacing w:before="0" w:after="0"/>
                                    <w:jc w:val="right"/>
                                    <w:rPr>
                                      <w:sz w:val="18"/>
                                      <w:szCs w:val="18"/>
                                      <w:lang w:val="de-DE"/>
                                    </w:rPr>
                                  </w:pPr>
                                  <w:r w:rsidRPr="00A652B2">
                                    <w:rPr>
                                      <w:sz w:val="18"/>
                                      <w:szCs w:val="18"/>
                                      <w:lang w:val="de-DE"/>
                                    </w:rPr>
                                    <w:t>13 </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grpSp>
                        <wpg:grpSp>
                          <wpg:cNvPr id="195" name="Gruppieren 195"/>
                          <wpg:cNvGrpSpPr/>
                          <wpg:grpSpPr>
                            <a:xfrm>
                              <a:off x="1" y="0"/>
                              <a:ext cx="180000" cy="1597588"/>
                              <a:chOff x="1" y="-225636"/>
                              <a:chExt cx="180000" cy="1599622"/>
                            </a:xfrm>
                          </wpg:grpSpPr>
                          <wps:wsp>
                            <wps:cNvPr id="196" name="Gerade Verbindung 196"/>
                            <wps:cNvCnPr/>
                            <wps:spPr>
                              <a:xfrm>
                                <a:off x="95910" y="-225636"/>
                                <a:ext cx="0" cy="1305482"/>
                              </a:xfrm>
                              <a:prstGeom prst="line">
                                <a:avLst/>
                              </a:prstGeom>
                              <a:ln w="6350">
                                <a:solidFill>
                                  <a:srgbClr val="000000"/>
                                </a:solidFill>
                              </a:ln>
                            </wps:spPr>
                            <wps:style>
                              <a:lnRef idx="2">
                                <a:schemeClr val="accent1"/>
                              </a:lnRef>
                              <a:fillRef idx="0">
                                <a:schemeClr val="accent1"/>
                              </a:fillRef>
                              <a:effectRef idx="1">
                                <a:schemeClr val="accent1"/>
                              </a:effectRef>
                              <a:fontRef idx="minor">
                                <a:schemeClr val="tx1"/>
                              </a:fontRef>
                            </wps:style>
                            <wps:bodyPr/>
                          </wps:wsp>
                          <wps:wsp>
                            <wps:cNvPr id="197" name="Textfeld 197"/>
                            <wps:cNvSpPr txBox="1"/>
                            <wps:spPr>
                              <a:xfrm rot="16200000" flipH="1">
                                <a:off x="-56030" y="1137956"/>
                                <a:ext cx="292061" cy="180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355A078" w14:textId="77777777" w:rsidR="0095736F" w:rsidRPr="00CF5D9C" w:rsidRDefault="0095736F" w:rsidP="00332D0A">
                                  <w:pPr>
                                    <w:spacing w:before="0" w:after="0"/>
                                    <w:jc w:val="right"/>
                                    <w:rPr>
                                      <w:sz w:val="18"/>
                                      <w:szCs w:val="18"/>
                                      <w:lang w:val="de-DE"/>
                                    </w:rPr>
                                  </w:pPr>
                                  <w:r>
                                    <w:rPr>
                                      <w:sz w:val="18"/>
                                      <w:szCs w:val="18"/>
                                      <w:lang w:val="de-DE"/>
                                    </w:rPr>
                                    <w:t>0</w:t>
                                  </w:r>
                                  <w:r w:rsidRPr="00A652B2">
                                    <w:rPr>
                                      <w:sz w:val="18"/>
                                      <w:szCs w:val="18"/>
                                      <w:lang w:val="de-DE"/>
                                    </w:rPr>
                                    <w:t> </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grpSp>
                      </wpg:grpSp>
                      <wpg:grpSp>
                        <wpg:cNvPr id="211" name="Gruppieren 211"/>
                        <wpg:cNvGrpSpPr/>
                        <wpg:grpSpPr>
                          <a:xfrm>
                            <a:off x="1256859" y="395416"/>
                            <a:ext cx="2520551" cy="1122700"/>
                            <a:chOff x="0" y="0"/>
                            <a:chExt cx="2520551" cy="1122700"/>
                          </a:xfrm>
                        </wpg:grpSpPr>
                        <wps:wsp>
                          <wps:cNvPr id="105" name="Gerade Verbindung 105"/>
                          <wps:cNvCnPr/>
                          <wps:spPr>
                            <a:xfrm>
                              <a:off x="2160667" y="1122700"/>
                              <a:ext cx="359884" cy="0"/>
                            </a:xfrm>
                            <a:prstGeom prst="line">
                              <a:avLst/>
                            </a:prstGeom>
                            <a:ln w="25400" cap="rnd">
                              <a:gradFill flip="none" rotWithShape="1">
                                <a:gsLst>
                                  <a:gs pos="75000">
                                    <a:srgbClr val="0000FF"/>
                                  </a:gs>
                                  <a:gs pos="0">
                                    <a:srgbClr val="FFFFFF"/>
                                  </a:gs>
                                </a:gsLst>
                                <a:path path="circle">
                                  <a:fillToRect l="100000" t="100000"/>
                                </a:path>
                                <a:tileRect r="-100000" b="-100000"/>
                              </a:gradFill>
                              <a:tailEnd type="none"/>
                            </a:ln>
                          </wps:spPr>
                          <wps:style>
                            <a:lnRef idx="2">
                              <a:schemeClr val="accent1"/>
                            </a:lnRef>
                            <a:fillRef idx="0">
                              <a:schemeClr val="accent1"/>
                            </a:fillRef>
                            <a:effectRef idx="1">
                              <a:schemeClr val="accent1"/>
                            </a:effectRef>
                            <a:fontRef idx="minor">
                              <a:schemeClr val="tx1"/>
                            </a:fontRef>
                          </wps:style>
                          <wps:bodyPr/>
                        </wps:wsp>
                        <wps:wsp>
                          <wps:cNvPr id="140" name="Gerade Verbindung 140"/>
                          <wps:cNvCnPr/>
                          <wps:spPr>
                            <a:xfrm>
                              <a:off x="723752" y="455435"/>
                              <a:ext cx="1151630" cy="0"/>
                            </a:xfrm>
                            <a:prstGeom prst="line">
                              <a:avLst/>
                            </a:prstGeom>
                            <a:ln w="25400" cap="rnd">
                              <a:solidFill>
                                <a:srgbClr val="0000FF"/>
                              </a:solidFill>
                              <a:tailEnd type="none"/>
                            </a:ln>
                          </wps:spPr>
                          <wps:style>
                            <a:lnRef idx="2">
                              <a:schemeClr val="accent1"/>
                            </a:lnRef>
                            <a:fillRef idx="0">
                              <a:schemeClr val="accent1"/>
                            </a:fillRef>
                            <a:effectRef idx="1">
                              <a:schemeClr val="accent1"/>
                            </a:effectRef>
                            <a:fontRef idx="minor">
                              <a:schemeClr val="tx1"/>
                            </a:fontRef>
                          </wps:style>
                          <wps:bodyPr/>
                        </wps:wsp>
                        <wps:wsp>
                          <wps:cNvPr id="141" name="Gerade Verbindung 141"/>
                          <wps:cNvCnPr/>
                          <wps:spPr>
                            <a:xfrm>
                              <a:off x="1871166" y="455435"/>
                              <a:ext cx="2" cy="576058"/>
                            </a:xfrm>
                            <a:prstGeom prst="line">
                              <a:avLst/>
                            </a:prstGeom>
                            <a:ln w="25400" cap="rnd">
                              <a:solidFill>
                                <a:srgbClr val="0000FF"/>
                              </a:solidFill>
                              <a:tailEnd type="none"/>
                            </a:ln>
                          </wps:spPr>
                          <wps:style>
                            <a:lnRef idx="2">
                              <a:schemeClr val="accent1"/>
                            </a:lnRef>
                            <a:fillRef idx="0">
                              <a:schemeClr val="accent1"/>
                            </a:fillRef>
                            <a:effectRef idx="1">
                              <a:schemeClr val="accent1"/>
                            </a:effectRef>
                            <a:fontRef idx="minor">
                              <a:schemeClr val="tx1"/>
                            </a:fontRef>
                          </wps:style>
                          <wps:bodyPr/>
                        </wps:wsp>
                        <wps:wsp>
                          <wps:cNvPr id="142" name="Gerade Verbindung 142"/>
                          <wps:cNvCnPr/>
                          <wps:spPr>
                            <a:xfrm>
                              <a:off x="723752" y="218891"/>
                              <a:ext cx="0" cy="234024"/>
                            </a:xfrm>
                            <a:prstGeom prst="line">
                              <a:avLst/>
                            </a:prstGeom>
                            <a:ln w="25400" cap="rnd">
                              <a:solidFill>
                                <a:srgbClr val="0000FF"/>
                              </a:solidFill>
                              <a:tailEnd type="none"/>
                            </a:ln>
                          </wps:spPr>
                          <wps:style>
                            <a:lnRef idx="2">
                              <a:schemeClr val="accent1"/>
                            </a:lnRef>
                            <a:fillRef idx="0">
                              <a:schemeClr val="accent1"/>
                            </a:fillRef>
                            <a:effectRef idx="1">
                              <a:schemeClr val="accent1"/>
                            </a:effectRef>
                            <a:fontRef idx="minor">
                              <a:schemeClr val="tx1"/>
                            </a:fontRef>
                          </wps:style>
                          <wps:bodyPr/>
                        </wps:wsp>
                        <wps:wsp>
                          <wps:cNvPr id="143" name="Gerade Verbindung 143"/>
                          <wps:cNvCnPr/>
                          <wps:spPr>
                            <a:xfrm>
                              <a:off x="434251" y="218891"/>
                              <a:ext cx="287908" cy="0"/>
                            </a:xfrm>
                            <a:prstGeom prst="line">
                              <a:avLst/>
                            </a:prstGeom>
                            <a:ln w="25400" cap="rnd">
                              <a:solidFill>
                                <a:srgbClr val="0000FF"/>
                              </a:solidFill>
                              <a:tailEnd type="none"/>
                            </a:ln>
                          </wps:spPr>
                          <wps:style>
                            <a:lnRef idx="2">
                              <a:schemeClr val="accent1"/>
                            </a:lnRef>
                            <a:fillRef idx="0">
                              <a:schemeClr val="accent1"/>
                            </a:fillRef>
                            <a:effectRef idx="1">
                              <a:schemeClr val="accent1"/>
                            </a:effectRef>
                            <a:fontRef idx="minor">
                              <a:schemeClr val="tx1"/>
                            </a:fontRef>
                          </wps:style>
                          <wps:bodyPr/>
                        </wps:wsp>
                        <wps:wsp>
                          <wps:cNvPr id="144" name="Gerade Verbindung 144"/>
                          <wps:cNvCnPr/>
                          <wps:spPr>
                            <a:xfrm>
                              <a:off x="434251" y="42366"/>
                              <a:ext cx="0" cy="180018"/>
                            </a:xfrm>
                            <a:prstGeom prst="line">
                              <a:avLst/>
                            </a:prstGeom>
                            <a:ln w="25400" cap="rnd">
                              <a:solidFill>
                                <a:srgbClr val="0000FF"/>
                              </a:solidFill>
                              <a:tailEnd type="none"/>
                            </a:ln>
                          </wps:spPr>
                          <wps:style>
                            <a:lnRef idx="2">
                              <a:schemeClr val="accent1"/>
                            </a:lnRef>
                            <a:fillRef idx="0">
                              <a:schemeClr val="accent1"/>
                            </a:fillRef>
                            <a:effectRef idx="1">
                              <a:schemeClr val="accent1"/>
                            </a:effectRef>
                            <a:fontRef idx="minor">
                              <a:schemeClr val="tx1"/>
                            </a:fontRef>
                          </wps:style>
                          <wps:bodyPr/>
                        </wps:wsp>
                        <wps:wsp>
                          <wps:cNvPr id="145" name="Gerade Verbindung 145"/>
                          <wps:cNvCnPr/>
                          <wps:spPr>
                            <a:xfrm>
                              <a:off x="0" y="42366"/>
                              <a:ext cx="431861" cy="0"/>
                            </a:xfrm>
                            <a:prstGeom prst="line">
                              <a:avLst/>
                            </a:prstGeom>
                            <a:ln w="25400" cap="rnd">
                              <a:solidFill>
                                <a:srgbClr val="0000FF"/>
                              </a:solidFill>
                              <a:tailEnd type="none"/>
                            </a:ln>
                          </wps:spPr>
                          <wps:style>
                            <a:lnRef idx="2">
                              <a:schemeClr val="accent1"/>
                            </a:lnRef>
                            <a:fillRef idx="0">
                              <a:schemeClr val="accent1"/>
                            </a:fillRef>
                            <a:effectRef idx="1">
                              <a:schemeClr val="accent1"/>
                            </a:effectRef>
                            <a:fontRef idx="minor">
                              <a:schemeClr val="tx1"/>
                            </a:fontRef>
                          </wps:style>
                          <wps:bodyPr/>
                        </wps:wsp>
                        <wps:wsp>
                          <wps:cNvPr id="192" name="Gerade Verbindung 192"/>
                          <wps:cNvCnPr/>
                          <wps:spPr>
                            <a:xfrm>
                              <a:off x="2160667" y="1030907"/>
                              <a:ext cx="2" cy="90009"/>
                            </a:xfrm>
                            <a:prstGeom prst="line">
                              <a:avLst/>
                            </a:prstGeom>
                            <a:ln w="25400" cap="rnd">
                              <a:solidFill>
                                <a:srgbClr val="0000FF"/>
                              </a:solidFill>
                              <a:tailEnd type="none"/>
                            </a:ln>
                          </wps:spPr>
                          <wps:style>
                            <a:lnRef idx="2">
                              <a:schemeClr val="accent1"/>
                            </a:lnRef>
                            <a:fillRef idx="0">
                              <a:schemeClr val="accent1"/>
                            </a:fillRef>
                            <a:effectRef idx="1">
                              <a:schemeClr val="accent1"/>
                            </a:effectRef>
                            <a:fontRef idx="minor">
                              <a:schemeClr val="tx1"/>
                            </a:fontRef>
                          </wps:style>
                          <wps:bodyPr/>
                        </wps:wsp>
                        <wps:wsp>
                          <wps:cNvPr id="193" name="Gerade Verbindung 193"/>
                          <wps:cNvCnPr/>
                          <wps:spPr>
                            <a:xfrm>
                              <a:off x="1871166" y="1030907"/>
                              <a:ext cx="287908" cy="0"/>
                            </a:xfrm>
                            <a:prstGeom prst="line">
                              <a:avLst/>
                            </a:prstGeom>
                            <a:ln w="25400" cap="rnd">
                              <a:solidFill>
                                <a:srgbClr val="0000FF"/>
                              </a:solidFill>
                              <a:tailEnd type="none"/>
                            </a:ln>
                          </wps:spPr>
                          <wps:style>
                            <a:lnRef idx="2">
                              <a:schemeClr val="accent1"/>
                            </a:lnRef>
                            <a:fillRef idx="0">
                              <a:schemeClr val="accent1"/>
                            </a:fillRef>
                            <a:effectRef idx="1">
                              <a:schemeClr val="accent1"/>
                            </a:effectRef>
                            <a:fontRef idx="minor">
                              <a:schemeClr val="tx1"/>
                            </a:fontRef>
                          </wps:style>
                          <wps:bodyPr/>
                        </wps:wsp>
                        <wps:wsp>
                          <wps:cNvPr id="203" name="Ellipse 203"/>
                          <wps:cNvSpPr/>
                          <wps:spPr>
                            <a:xfrm>
                              <a:off x="395416" y="0"/>
                              <a:ext cx="72000" cy="72000"/>
                            </a:xfrm>
                            <a:prstGeom prst="ellipse">
                              <a:avLst/>
                            </a:prstGeom>
                            <a:solidFill>
                              <a:srgbClr val="FFFFFF"/>
                            </a:solidFill>
                            <a:ln w="9525">
                              <a:solidFill>
                                <a:srgbClr val="0000FF"/>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7" name="Ellipse 207"/>
                          <wps:cNvSpPr/>
                          <wps:spPr>
                            <a:xfrm>
                              <a:off x="395416" y="180056"/>
                              <a:ext cx="72000" cy="72000"/>
                            </a:xfrm>
                            <a:prstGeom prst="ellipse">
                              <a:avLst/>
                            </a:prstGeom>
                            <a:solidFill>
                              <a:srgbClr val="0000FF"/>
                            </a:solidFill>
                            <a:ln w="9525">
                              <a:solidFill>
                                <a:srgbClr val="0000FF"/>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618E659C" id="Gruppieren 212" o:spid="_x0000_s1088" style="position:absolute;left:0;text-align:left;margin-left:71.1pt;margin-top:19.4pt;width:342.55pt;height:162.55pt;z-index:251673600;mso-width-relative:margin;mso-height-relative:margin" coordorigin="4973" coordsize="43504,206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">
                <v:group id="Gruppieren 95" o:spid="_x0000_s1089" style="position:absolute;left:4973;width:43504;height:19036" coordorigin="-5864,-2120" coordsize="43511,190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">
                  <v:shape id="Gerade Verbindung mit Pfeil 96" o:spid="_x0000_s1090" type="#_x0000_t32" style="position:absolute;left:952;width:0;height:1543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" strokeweight="1pt">
                    <v:stroke endarrow="classic"/>
                    <v:shadow on="t" color="black" opacity="24903f" origin=",.5" offset="0,.55556mm"/>
                  </v:shape>
                  <v:shape id="Gerade Verbindung mit Pfeil 97" o:spid="_x0000_s1091" type="#_x0000_t32" style="position:absolute;top:14478;width:2978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" strokeweight="1pt">
                    <v:stroke endarrow="classic"/>
                    <v:shadow on="t" color="black" opacity="24903f" origin=",.5" offset="0,.55556mm"/>
                  </v:shape>
                  <v:shape id="Textfeld 98" o:spid="_x0000_s1092" type="#_x0000_t202" style="position:absolute;left:25164;top:14473;width:12483;height:24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" filled="f" stroked="f" strokeweight="1pt">
                    <v:textbox inset="0,0,0,0">
                      <w:txbxContent>
                        <w:p w14:paraId="4F60259C" w14:textId="77777777" w:rsidR="0095736F" w:rsidRPr="00CF5D9C" w:rsidRDefault="0095736F" w:rsidP="00332D0A">
                          <w:pPr>
                            <w:spacing w:before="0" w:after="0"/>
                            <w:jc w:val="center"/>
                            <w:rPr>
                              <w:sz w:val="18"/>
                              <w:szCs w:val="18"/>
                              <w:lang w:val="de-DE"/>
                            </w:rPr>
                          </w:pPr>
                          <w:r>
                            <w:rPr>
                              <w:sz w:val="18"/>
                              <w:szCs w:val="18"/>
                              <w:lang w:val="de-DE"/>
                            </w:rPr>
                            <w:t>MHz</w:t>
                          </w:r>
                          <w:r w:rsidRPr="005E1B90">
                            <w:rPr>
                              <w:sz w:val="18"/>
                              <w:szCs w:val="18"/>
                              <w:lang w:val="en-US"/>
                            </w:rPr>
                            <w:t xml:space="preserve"> away from</w:t>
                          </w:r>
                          <w:r>
                            <w:rPr>
                              <w:sz w:val="18"/>
                              <w:szCs w:val="18"/>
                              <w:lang w:val="de-DE"/>
                            </w:rPr>
                            <w:t xml:space="preserve"> Carrier</w:t>
                          </w:r>
                        </w:p>
                      </w:txbxContent>
                    </v:textbox>
                  </v:shape>
                  <v:shape id="Textfeld 202" o:spid="_x0000_s1093" type="#_x0000_t202" style="position:absolute;left:-5864;top:-2120;width:29181;height:21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" filled="f" stroked="f" strokeweight="1pt">
                    <v:textbox inset="0,0,0,0">
                      <w:txbxContent>
                        <w:p w14:paraId="415D2AA2" w14:textId="77777777" w:rsidR="0095736F" w:rsidRPr="000E335C" w:rsidRDefault="0095736F" w:rsidP="00332D0A">
                          <w:pPr>
                            <w:spacing w:before="0" w:after="0"/>
                            <w:jc w:val="left"/>
                            <w:rPr>
                              <w:sz w:val="18"/>
                              <w:szCs w:val="18"/>
                              <w:lang w:val="en-US"/>
                            </w:rPr>
                          </w:pPr>
                          <w:r w:rsidRPr="000E335C">
                            <w:rPr>
                              <w:sz w:val="18"/>
                              <w:szCs w:val="18"/>
                              <w:lang w:val="en-US"/>
                            </w:rPr>
                            <w:t>Down</w:t>
                          </w:r>
                          <w:r w:rsidRPr="00AB25F2">
                            <w:rPr>
                              <w:sz w:val="18"/>
                              <w:szCs w:val="18"/>
                              <w:lang w:val="en-US"/>
                            </w:rPr>
                            <w:t xml:space="preserve"> from selected output</w:t>
                          </w:r>
                          <w:r w:rsidRPr="000E335C">
                            <w:rPr>
                              <w:sz w:val="18"/>
                              <w:szCs w:val="18"/>
                              <w:lang w:val="en-US"/>
                            </w:rPr>
                            <w:t xml:space="preserve"> power level maximum</w:t>
                          </w:r>
                        </w:p>
                      </w:txbxContent>
                    </v:textbox>
                  </v:shape>
                </v:group>
                <v:group id="Gruppieren 199" o:spid="_x0000_s1094" style="position:absolute;left:4973;top:3458;width:28683;height:12582" coordorigin="4974,-1" coordsize="28692,12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">
                  <v:group id="Gruppieren 162" o:spid="_x0000_s1095" style="position:absolute;left:4974;top:10782;width:28693;height:1797" coordorigin="4976,-8" coordsize="28703,1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">
                    <v:line id="Gerade Verbindung 119" o:spid="_x0000_s1096" style="position:absolute;flip:x;visibility:visible;mso-wrap-style:square" from="10807,903" to="33679,9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" strokeweight=".5pt">
                      <v:shadow on="t" color="black" opacity="24903f" origin=",.5" offset="0,.55556mm"/>
                    </v:line>
                    <v:shape id="Textfeld 121" o:spid="_x0000_s1097" type="#_x0000_t202" style="position:absolute;left:4976;top:-8;width:4914;height:1799;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" filled="f" stroked="f" strokeweight=".5pt">
                      <v:textbox inset="0,0,0,0">
                        <w:txbxContent>
                          <w:p w14:paraId="6889691F" w14:textId="77777777" w:rsidR="0095736F" w:rsidRPr="00CF5D9C" w:rsidRDefault="0095736F" w:rsidP="00332D0A">
                            <w:pPr>
                              <w:spacing w:before="0" w:after="0"/>
                              <w:jc w:val="right"/>
                              <w:rPr>
                                <w:sz w:val="18"/>
                                <w:szCs w:val="18"/>
                                <w:lang w:val="de-DE"/>
                              </w:rPr>
                            </w:pPr>
                            <w:r>
                              <w:rPr>
                                <w:sz w:val="18"/>
                                <w:szCs w:val="18"/>
                                <w:lang w:val="de-DE"/>
                              </w:rPr>
                              <w:t>-60 dB</w:t>
                            </w:r>
                          </w:p>
                        </w:txbxContent>
                      </v:textbox>
                    </v:shape>
                  </v:group>
                  <v:group id="Gruppieren 165" o:spid="_x0000_s1098" style="position:absolute;left:4975;top:-1;width:7413;height:1797" coordorigin="4980,-1" coordsize="7420,1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">
                    <v:line id="Gerade Verbindung 132" o:spid="_x0000_s1099" style="position:absolute;flip:x;visibility:visible;mso-wrap-style:square" from="10809,903" to="12400,9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" strokeweight=".5pt">
                      <v:shadow on="t" color="black" opacity="24903f" origin=",.5" offset="0,.55556mm"/>
                    </v:line>
                    <v:shape id="Textfeld 133" o:spid="_x0000_s1100" type="#_x0000_t202" style="position:absolute;left:4980;top:-1;width:4911;height:1799;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" filled="f" stroked="f" strokeweight=".5pt">
                      <v:textbox inset="0,0,0,0">
                        <w:txbxContent>
                          <w:p w14:paraId="67ED5CC3" w14:textId="77777777" w:rsidR="0095736F" w:rsidRPr="00CF5D9C" w:rsidRDefault="0095736F" w:rsidP="00332D0A">
                            <w:pPr>
                              <w:spacing w:before="0" w:after="0"/>
                              <w:jc w:val="right"/>
                              <w:rPr>
                                <w:sz w:val="18"/>
                                <w:szCs w:val="18"/>
                                <w:lang w:val="de-DE"/>
                              </w:rPr>
                            </w:pPr>
                            <w:r>
                              <w:rPr>
                                <w:sz w:val="18"/>
                                <w:szCs w:val="18"/>
                                <w:lang w:val="de-DE"/>
                              </w:rPr>
                              <w:t>0 dB</w:t>
                            </w:r>
                          </w:p>
                        </w:txbxContent>
                      </v:textbox>
                    </v:shape>
                  </v:group>
                  <v:group id="Gruppieren 164" o:spid="_x0000_s1101" style="position:absolute;left:4975;top:1775;width:11059;height:1797" coordorigin="4979,-1" coordsize="11067,1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">
                    <v:line id="Gerade Verbindung 135" o:spid="_x0000_s1102" style="position:absolute;flip:x;visibility:visible;mso-wrap-style:square" from="10808,903" to="16047,9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" strokeweight=".5pt">
                      <v:shadow on="t" color="black" opacity="24903f" origin=",.5" offset="0,.55556mm"/>
                    </v:line>
                    <v:shape id="Textfeld 136" o:spid="_x0000_s1103" type="#_x0000_t202" style="position:absolute;left:4979;top:-1;width:4912;height:1799;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" filled="f" stroked="f" strokeweight=".5pt">
                      <v:textbox inset="0,0,0,0">
                        <w:txbxContent>
                          <w:p w14:paraId="32C6667D" w14:textId="77777777" w:rsidR="0095736F" w:rsidRPr="00CF5D9C" w:rsidRDefault="0095736F" w:rsidP="00332D0A">
                            <w:pPr>
                              <w:spacing w:before="0" w:after="0"/>
                              <w:jc w:val="right"/>
                              <w:rPr>
                                <w:sz w:val="18"/>
                                <w:szCs w:val="18"/>
                                <w:lang w:val="de-DE"/>
                              </w:rPr>
                            </w:pPr>
                            <w:r>
                              <w:rPr>
                                <w:sz w:val="18"/>
                                <w:szCs w:val="18"/>
                                <w:lang w:val="de-DE"/>
                              </w:rPr>
                              <w:t>-10 dB</w:t>
                            </w:r>
                          </w:p>
                        </w:txbxContent>
                      </v:textbox>
                    </v:shape>
                  </v:group>
                  <v:group id="Gruppieren 163" o:spid="_x0000_s1104" style="position:absolute;left:4975;top:4114;width:13919;height:1797" coordorigin="4981,-2" coordsize="13935,1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">
                    <v:line id="Gerade Verbindung 138" o:spid="_x0000_s1105" style="position:absolute;flip:x;visibility:visible;mso-wrap-style:square" from="10808,903" to="18916,9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" strokeweight=".5pt">
                      <v:shadow on="t" color="black" opacity="24903f" origin=",.5" offset="0,.55556mm"/>
                    </v:line>
                    <v:shape id="Textfeld 139" o:spid="_x0000_s1106" type="#_x0000_t202" style="position:absolute;left:4981;top:-2;width:4910;height:1799;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" filled="f" stroked="f" strokeweight=".5pt">
                      <v:textbox inset="0,0,0,0">
                        <w:txbxContent>
                          <w:p w14:paraId="12F04BE5" w14:textId="77777777" w:rsidR="0095736F" w:rsidRPr="00CF5D9C" w:rsidRDefault="0095736F" w:rsidP="00332D0A">
                            <w:pPr>
                              <w:spacing w:before="0" w:after="0"/>
                              <w:jc w:val="right"/>
                              <w:rPr>
                                <w:sz w:val="18"/>
                                <w:szCs w:val="18"/>
                                <w:lang w:val="de-DE"/>
                              </w:rPr>
                            </w:pPr>
                            <w:r>
                              <w:rPr>
                                <w:sz w:val="18"/>
                                <w:szCs w:val="18"/>
                                <w:lang w:val="de-DE"/>
                              </w:rPr>
                              <w:t>-23 dB</w:t>
                            </w:r>
                          </w:p>
                        </w:txbxContent>
                      </v:textbox>
                    </v:shape>
                  </v:group>
                  <v:group id="Gruppieren 182" o:spid="_x0000_s1107" style="position:absolute;left:4975;top:9876;width:25835;height:1797" coordorigin="4980,-3" coordsize="25858,1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">
                    <v:line id="Gerade Verbindung 183" o:spid="_x0000_s1108" style="position:absolute;flip:x;visibility:visible;mso-wrap-style:square" from="10808,903" to="30838,9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" strokeweight=".5pt">
                      <v:shadow on="t" color="black" opacity="24903f" origin=",.5" offset="0,.55556mm"/>
                    </v:line>
                    <v:shape id="Textfeld 184" o:spid="_x0000_s1109" type="#_x0000_t202" style="position:absolute;left:4980;top:-3;width:4911;height:1799;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" filled="f" stroked="f" strokeweight=".5pt">
                      <v:textbox inset="0,0,0,0">
                        <w:txbxContent>
                          <w:p w14:paraId="33CDF547" w14:textId="77777777" w:rsidR="0095736F" w:rsidRPr="00CF5D9C" w:rsidRDefault="0095736F" w:rsidP="00332D0A">
                            <w:pPr>
                              <w:spacing w:before="0" w:after="0"/>
                              <w:jc w:val="right"/>
                              <w:rPr>
                                <w:sz w:val="18"/>
                                <w:szCs w:val="18"/>
                                <w:lang w:val="de-DE"/>
                              </w:rPr>
                            </w:pPr>
                            <w:r>
                              <w:rPr>
                                <w:sz w:val="18"/>
                                <w:szCs w:val="18"/>
                                <w:lang w:val="de-DE"/>
                              </w:rPr>
                              <w:t>-55 dB</w:t>
                            </w:r>
                          </w:p>
                        </w:txbxContent>
                      </v:textbox>
                    </v:shape>
                  </v:group>
                </v:group>
                <v:group id="Gruppieren 198" o:spid="_x0000_s1110" style="position:absolute;left:11685;top:4660;width:23372;height:15983" coordorigin="" coordsize="23378,159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">
                  <v:group id="Gruppieren 169" o:spid="_x0000_s1111" style="position:absolute;left:4333;top:2296;width:1797;height:13681" coordorigin="" coordsize="1800,13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">
                    <v:line id="Gerade Verbindung 153" o:spid="_x0000_s1112" style="position:absolute;visibility:visible;mso-wrap-style:square" from="960,0" to="960,107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" strokeweight=".5pt">
                      <v:shadow on="t" color="black" opacity="24903f" origin=",.5" offset="0,.55556mm"/>
                    </v:line>
                    <v:shape id="Textfeld 159" o:spid="_x0000_s1113" type="#_x0000_t202" style="position:absolute;left:-542;top:11357;width:2883;height:1800;rotation:9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" filled="f" stroked="f" strokeweight=".5pt">
                      <v:textbox inset="0,0,0,0">
                        <w:txbxContent>
                          <w:p w14:paraId="7461C390" w14:textId="77777777" w:rsidR="0095736F" w:rsidRPr="00CF5D9C" w:rsidRDefault="0095736F" w:rsidP="00332D0A">
                            <w:pPr>
                              <w:spacing w:before="0" w:after="0"/>
                              <w:jc w:val="right"/>
                              <w:rPr>
                                <w:sz w:val="18"/>
                                <w:szCs w:val="18"/>
                                <w:lang w:val="de-DE"/>
                              </w:rPr>
                            </w:pPr>
                            <w:r w:rsidRPr="00A652B2">
                              <w:rPr>
                                <w:sz w:val="18"/>
                                <w:szCs w:val="18"/>
                                <w:lang w:val="de-DE"/>
                              </w:rPr>
                              <w:t>3 </w:t>
                            </w:r>
                          </w:p>
                        </w:txbxContent>
                      </v:textbox>
                    </v:shape>
                  </v:group>
                  <v:group id="Gruppieren 168" o:spid="_x0000_s1114" style="position:absolute;left:7193;top:4700;width:1797;height:11281" coordorigin=",-283" coordsize="1800,1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">
                    <v:line id="Gerade Verbindung 154" o:spid="_x0000_s1115" style="position:absolute;visibility:visible;mso-wrap-style:square" from="960,-283" to="960,8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" strokeweight=".5pt">
                      <v:shadow on="t" color="black" opacity="24903f" origin=",.5" offset="0,.55556mm"/>
                    </v:line>
                    <v:shape id="Textfeld 160" o:spid="_x0000_s1116" type="#_x0000_t202" style="position:absolute;left:-553;top:8654;width:2906;height:1800;rotation:9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" filled="f" stroked="f" strokeweight=".5pt">
                      <v:textbox inset="0,0,0,0">
                        <w:txbxContent>
                          <w:p w14:paraId="2469ECCE" w14:textId="77777777" w:rsidR="0095736F" w:rsidRPr="00CF5D9C" w:rsidRDefault="0095736F" w:rsidP="00332D0A">
                            <w:pPr>
                              <w:spacing w:before="0" w:after="0"/>
                              <w:jc w:val="right"/>
                              <w:rPr>
                                <w:sz w:val="18"/>
                                <w:szCs w:val="18"/>
                                <w:lang w:val="de-DE"/>
                              </w:rPr>
                            </w:pPr>
                            <w:r w:rsidRPr="00A652B2">
                              <w:rPr>
                                <w:sz w:val="18"/>
                                <w:szCs w:val="18"/>
                                <w:lang w:val="de-DE"/>
                              </w:rPr>
                              <w:t>5</w:t>
                            </w:r>
                            <w:r>
                              <w:rPr>
                                <w:sz w:val="18"/>
                                <w:szCs w:val="18"/>
                                <w:lang w:val="de-DE"/>
                              </w:rPr>
                              <w:t> </w:t>
                            </w:r>
                          </w:p>
                        </w:txbxContent>
                      </v:textbox>
                    </v:shape>
                  </v:group>
                  <v:group id="Gruppieren 167" o:spid="_x0000_s1117" style="position:absolute;left:21581;top:11272;width:1797;height:4709" coordorigin=",467" coordsize="180000,472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">
                    <v:line id="Gerade Verbindung 155" o:spid="_x0000_s1118" style="position:absolute;visibility:visible;mso-wrap-style:square" from="96067,467" to="96067,1798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" strokeweight=".5pt">
                      <v:shadow on="t" color="black" opacity="24903f" origin=",.5" offset="0,.55556mm"/>
                    </v:line>
                    <v:shape id="Textfeld 161" o:spid="_x0000_s1119" type="#_x0000_t202" style="position:absolute;left:-55635;top:237101;width:291270;height:180000;rotation:9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" filled="f" stroked="f" strokeweight=".5pt">
                      <v:textbox inset="0,0,0,0">
                        <w:txbxContent>
                          <w:p w14:paraId="51A5B1B9" w14:textId="77777777" w:rsidR="0095736F" w:rsidRPr="00CF5D9C" w:rsidRDefault="0095736F" w:rsidP="00332D0A">
                            <w:pPr>
                              <w:spacing w:before="0" w:after="0"/>
                              <w:jc w:val="right"/>
                              <w:rPr>
                                <w:sz w:val="18"/>
                                <w:szCs w:val="18"/>
                                <w:lang w:val="de-DE"/>
                              </w:rPr>
                            </w:pPr>
                            <w:r w:rsidRPr="00A652B2">
                              <w:rPr>
                                <w:sz w:val="18"/>
                                <w:szCs w:val="18"/>
                                <w:lang w:val="de-DE"/>
                              </w:rPr>
                              <w:t>15</w:t>
                            </w:r>
                            <w:r>
                              <w:rPr>
                                <w:sz w:val="18"/>
                                <w:szCs w:val="18"/>
                                <w:lang w:val="de-DE"/>
                              </w:rPr>
                              <w:t> </w:t>
                            </w:r>
                          </w:p>
                        </w:txbxContent>
                      </v:textbox>
                    </v:shape>
                  </v:group>
                  <v:group id="Gruppieren 188" o:spid="_x0000_s1120" style="position:absolute;left:18721;top:10010;width:1797;height:5971" coordorigin=",-1239" coordsize="1800,59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">
                    <v:line id="Gerade Verbindung 189" o:spid="_x0000_s1121" style="position:absolute;visibility:visible;mso-wrap-style:square" from="960,-1239" to="960,1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" strokeweight=".5pt">
                      <v:shadow on="t" color="black" opacity="24903f" origin=",.5" offset="0,.55556mm"/>
                    </v:line>
                    <v:shape id="Textfeld 190" o:spid="_x0000_s1122" type="#_x0000_t202" style="position:absolute;left:-567;top:2381;width:2933;height:1800;rotation:9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" filled="f" stroked="f" strokeweight=".5pt">
                      <v:textbox inset="0,0,0,0">
                        <w:txbxContent>
                          <w:p w14:paraId="7D8550F7" w14:textId="77777777" w:rsidR="0095736F" w:rsidRPr="00CF5D9C" w:rsidRDefault="0095736F" w:rsidP="00332D0A">
                            <w:pPr>
                              <w:spacing w:before="0" w:after="0"/>
                              <w:jc w:val="right"/>
                              <w:rPr>
                                <w:sz w:val="18"/>
                                <w:szCs w:val="18"/>
                                <w:lang w:val="de-DE"/>
                              </w:rPr>
                            </w:pPr>
                            <w:r w:rsidRPr="00A652B2">
                              <w:rPr>
                                <w:sz w:val="18"/>
                                <w:szCs w:val="18"/>
                                <w:lang w:val="de-DE"/>
                              </w:rPr>
                              <w:t>13 </w:t>
                            </w:r>
                          </w:p>
                        </w:txbxContent>
                      </v:textbox>
                    </v:shape>
                  </v:group>
                  <v:group id="Gruppieren 195" o:spid="_x0000_s1123" style="position:absolute;width:1800;height:15975" coordorigin=",-2256" coordsize="1800,159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">
                    <v:line id="Gerade Verbindung 196" o:spid="_x0000_s1124" style="position:absolute;visibility:visible;mso-wrap-style:square" from="959,-2256" to="959,10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" strokeweight=".5pt">
                      <v:shadow on="t" color="black" opacity="24903f" origin=",.5" offset="0,.55556mm"/>
                    </v:line>
                    <v:shape id="Textfeld 197" o:spid="_x0000_s1125" type="#_x0000_t202" style="position:absolute;left:-560;top:11379;width:2920;height:1800;rotation:9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" filled="f" stroked="f" strokeweight=".5pt">
                      <v:textbox inset="0,0,0,0">
                        <w:txbxContent>
                          <w:p w14:paraId="1355A078" w14:textId="77777777" w:rsidR="0095736F" w:rsidRPr="00CF5D9C" w:rsidRDefault="0095736F" w:rsidP="00332D0A">
                            <w:pPr>
                              <w:spacing w:before="0" w:after="0"/>
                              <w:jc w:val="right"/>
                              <w:rPr>
                                <w:sz w:val="18"/>
                                <w:szCs w:val="18"/>
                                <w:lang w:val="de-DE"/>
                              </w:rPr>
                            </w:pPr>
                            <w:r>
                              <w:rPr>
                                <w:sz w:val="18"/>
                                <w:szCs w:val="18"/>
                                <w:lang w:val="de-DE"/>
                              </w:rPr>
                              <w:t>0</w:t>
                            </w:r>
                            <w:r w:rsidRPr="00A652B2">
                              <w:rPr>
                                <w:sz w:val="18"/>
                                <w:szCs w:val="18"/>
                                <w:lang w:val="de-DE"/>
                              </w:rPr>
                              <w:t> </w:t>
                            </w:r>
                          </w:p>
                        </w:txbxContent>
                      </v:textbox>
                    </v:shape>
                  </v:group>
                </v:group>
                <v:group id="Gruppieren 211" o:spid="_x0000_s1126" style="position:absolute;left:12568;top:3954;width:25206;height:11227" coordsize="25205,11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">
                  <v:line id="Gerade Verbindung 105" o:spid="_x0000_s1127" style="position:absolute;visibility:visible;mso-wrap-style:square" from="21606,11227" to="25205,11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" strokeweight="2pt">
                    <v:stroke endcap="round"/>
                    <v:shadow on="t" color="black" opacity="24903f" origin=",.5" offset="0,.55556mm"/>
                  </v:line>
                  <v:line id="Gerade Verbindung 140" o:spid="_x0000_s1128" style="position:absolute;visibility:visible;mso-wrap-style:square" from="7237,4554" to="18753,4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" strokecolor="blue" strokeweight="2pt">
                    <v:stroke endcap="round"/>
                    <v:shadow on="t" color="black" opacity="24903f" origin=",.5" offset="0,.55556mm"/>
                  </v:line>
                  <v:line id="Gerade Verbindung 141" o:spid="_x0000_s1129" style="position:absolute;visibility:visible;mso-wrap-style:square" from="18711,4554" to="18711,103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" strokecolor="blue" strokeweight="2pt">
                    <v:stroke endcap="round"/>
                    <v:shadow on="t" color="black" opacity="24903f" origin=",.5" offset="0,.55556mm"/>
                  </v:line>
                  <v:line id="Gerade Verbindung 142" o:spid="_x0000_s1130" style="position:absolute;visibility:visible;mso-wrap-style:square" from="7237,2188" to="7237,45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" strokecolor="blue" strokeweight="2pt">
                    <v:stroke endcap="round"/>
                    <v:shadow on="t" color="black" opacity="24903f" origin=",.5" offset="0,.55556mm"/>
                  </v:line>
                  <v:line id="Gerade Verbindung 143" o:spid="_x0000_s1131" style="position:absolute;visibility:visible;mso-wrap-style:square" from="4342,2188" to="7221,2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" strokecolor="blue" strokeweight="2pt">
                    <v:stroke endcap="round"/>
                    <v:shadow on="t" color="black" opacity="24903f" origin=",.5" offset="0,.55556mm"/>
                  </v:line>
                  <v:line id="Gerade Verbindung 144" o:spid="_x0000_s1132" style="position:absolute;visibility:visible;mso-wrap-style:square" from="4342,423" to="4342,22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" strokecolor="blue" strokeweight="2pt">
                    <v:stroke endcap="round"/>
                    <v:shadow on="t" color="black" opacity="24903f" origin=",.5" offset="0,.55556mm"/>
                  </v:line>
                  <v:line id="Gerade Verbindung 145" o:spid="_x0000_s1133" style="position:absolute;visibility:visible;mso-wrap-style:square" from="0,423" to="4318,4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" strokecolor="blue" strokeweight="2pt">
                    <v:stroke endcap="round"/>
                    <v:shadow on="t" color="black" opacity="24903f" origin=",.5" offset="0,.55556mm"/>
                  </v:line>
                  <v:line id="Gerade Verbindung 192" o:spid="_x0000_s1134" style="position:absolute;visibility:visible;mso-wrap-style:square" from="21606,10309" to="21606,112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" strokecolor="blue" strokeweight="2pt">
                    <v:stroke endcap="round"/>
                    <v:shadow on="t" color="black" opacity="24903f" origin=",.5" offset="0,.55556mm"/>
                  </v:line>
                  <v:line id="Gerade Verbindung 193" o:spid="_x0000_s1135" style="position:absolute;visibility:visible;mso-wrap-style:square" from="18711,10309" to="21590,103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" strokecolor="blue" strokeweight="2pt">
                    <v:stroke endcap="round"/>
                    <v:shadow on="t" color="black" opacity="24903f" origin=",.5" offset="0,.55556mm"/>
                  </v:line>
                  <v:oval id="Ellipse 203" o:spid="_x0000_s1136" style="position:absolute;left:3954;width:720;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" strokecolor="blue">
                    <v:shadow on="t" color="black" opacity="22937f" origin=",.5" offset="0,.63889mm"/>
                  </v:oval>
                  <v:oval id="Ellipse 207" o:spid="_x0000_s1137" style="position:absolute;left:3954;top:1800;width:720;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" fillcolor="blue" strokecolor="blue">
                    <v:shadow on="t" color="black" opacity="22937f" origin=",.5" offset="0,.63889mm"/>
                  </v:oval>
                </v:group>
              </v:group>
            </w:pict>
          </mc:Fallback>
        </mc:AlternateContent>
      </w:r>
      <w:r w:rsidRPr="00332D0A">
        <w:rPr>
          <w:lang w:val="fi-FI" w:eastAsia="fi-FI"/>
        </w:rPr>
        <mc:AlternateContent>
          <mc:Choice Requires="wps">
            <w:drawing>
              <wp:inline distT="0" distB="0" distL="0" distR="0" wp14:anchorId="6D40C6E1" wp14:editId="691A941B">
                <wp:extent cx="4590000" cy="2136631"/>
                <wp:effectExtent l="57150" t="19050" r="77470" b="92710"/>
                <wp:docPr id="122" name="Rechteck 122"/>
                <wp:cNvGraphicFramePr/>
                <a:graphic xmlns:a="http://schemas.openxmlformats.org/drawingml/2006/main">
                  <a:graphicData uri="http://schemas.microsoft.com/office/word/2010/wordprocessingShape">
                    <wps:wsp>
                      <wps:cNvSpPr/>
                      <wps:spPr>
                        <a:xfrm>
                          <a:off x="0" y="0"/>
                          <a:ext cx="4590000" cy="2136631"/>
                        </a:xfrm>
                        <a:prstGeom prst="rect">
                          <a:avLst/>
                        </a:prstGeom>
                        <a:solidFill>
                          <a:srgbClr val="FFFFFF"/>
                        </a:solidFill>
                        <a:ln w="6350">
                          <a:solidFill>
                            <a:srgbClr val="00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4606B3F4" id="Rechteck 122" o:spid="_x0000_s1026" style="width:361.4pt;height:168.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" strokeweight=".5pt">
                <v:shadow on="t" color="black" opacity="22937f" origin=",.5" offset="0,.63889mm"/>
                <w10:anchorlock/>
              </v:rect>
            </w:pict>
          </mc:Fallback>
        </mc:AlternateContent>
      </w:r>
    </w:p>
    <w:p w14:paraId="5181BA01" w14:textId="77777777" w:rsidR="00332D0A" w:rsidRPr="00332D0A" w:rsidRDefault="00332D0A" w:rsidP="00332D0A">
      <w:pPr>
        <w:pStyle w:val="Caption"/>
      </w:pPr>
      <w:bookmarkStart w:id="175" w:name="_Ref5624221"/>
      <w:r w:rsidRPr="00332D0A">
        <w:t>Figure </w:t>
      </w:r>
      <w:r w:rsidRPr="00332D0A">
        <w:fldChar w:fldCharType="begin"/>
      </w:r>
      <w:r w:rsidRPr="00332D0A">
        <w:instrText xml:space="preserve"> SEQ Figure \* ARABIC </w:instrText>
      </w:r>
      <w:r w:rsidRPr="00332D0A">
        <w:fldChar w:fldCharType="separate"/>
      </w:r>
      <w:r w:rsidRPr="00332D0A">
        <w:t>2</w:t>
      </w:r>
      <w:r w:rsidRPr="00332D0A">
        <w:fldChar w:fldCharType="end"/>
      </w:r>
      <w:bookmarkEnd w:id="175"/>
      <w:r w:rsidRPr="00332D0A">
        <w:t>: JTIDS/MIDS pulse, power spectral mask requirement (in-band)</w:t>
      </w:r>
    </w:p>
    <w:p w14:paraId="78C9A1C9" w14:textId="77777777" w:rsidR="00332D0A" w:rsidRPr="00332D0A" w:rsidRDefault="00332D0A" w:rsidP="00332D0A">
      <w:r w:rsidRPr="00332D0A">
        <w:t xml:space="preserve">In </w:t>
      </w:r>
      <w:r w:rsidRPr="00332D0A">
        <w:fldChar w:fldCharType="begin"/>
      </w:r>
      <w:r w:rsidRPr="00332D0A">
        <w:instrText xml:space="preserve"> REF _Ref5025099 \n \h </w:instrText>
      </w:r>
      <w:r w:rsidRPr="00332D0A">
        <w:fldChar w:fldCharType="separate"/>
      </w:r>
      <w:r w:rsidRPr="00332D0A">
        <w:t>[10]</w:t>
      </w:r>
      <w:r w:rsidRPr="00332D0A">
        <w:fldChar w:fldCharType="end"/>
      </w:r>
      <w:r w:rsidRPr="00332D0A">
        <w:t>, AP1.3.6., out-of-band-emission characteristics are defined: "Except for the second and the third harmonics, the OOB harmonics and all other spurious emission below 920 MHz and above 1266 MHz shall be at least 80 dB down from the level at the fundamental. The second and third harmonics shall be suppressed 50 + 10 log p (where p = peak power output in watts at the fundamental) or 80 dB, whichever requires less suppression. These out-of-band emission requirements shall apply for each selected power level."</w:t>
      </w:r>
    </w:p>
    <w:p w14:paraId="6A508BA9" w14:textId="77777777" w:rsidR="00332D0A" w:rsidRPr="00332D0A" w:rsidRDefault="00332D0A" w:rsidP="00332D0A">
      <w:pPr>
        <w:pStyle w:val="ECCAnnexheading4"/>
      </w:pPr>
      <w:r w:rsidRPr="00332D0A">
        <w:t>Frequency usage</w:t>
      </w:r>
    </w:p>
    <w:p w14:paraId="2F0AC51C" w14:textId="77777777" w:rsidR="00332D0A" w:rsidRPr="00332D0A" w:rsidRDefault="00332D0A" w:rsidP="00332D0A">
      <w:r w:rsidRPr="00332D0A">
        <w:t xml:space="preserve">As summarized in </w:t>
      </w:r>
      <w:r w:rsidRPr="00332D0A">
        <w:fldChar w:fldCharType="begin"/>
      </w:r>
      <w:r w:rsidRPr="00332D0A">
        <w:instrText xml:space="preserve"> REF _Ref5008893 \n \h </w:instrText>
      </w:r>
      <w:r w:rsidRPr="00332D0A">
        <w:fldChar w:fldCharType="separate"/>
      </w:r>
      <w:r w:rsidRPr="00332D0A">
        <w:t>[11]</w:t>
      </w:r>
      <w:r w:rsidRPr="00332D0A">
        <w:fldChar w:fldCharType="end"/>
      </w:r>
      <w:r w:rsidRPr="00332D0A">
        <w:t xml:space="preserve"> on page 2</w:t>
      </w:r>
      <w:r w:rsidRPr="00332D0A">
        <w:noBreakHyphen/>
        <w:t xml:space="preserve">51 "Link 16 operates in the 960-1215 MHz band, with JTIDS/MIDS frequencies occurring every 3 MHz between 969 and 1206 MHz." </w:t>
      </w:r>
      <w:r w:rsidRPr="00332D0A">
        <w:tab/>
      </w:r>
      <w:r w:rsidRPr="00332D0A">
        <w:br/>
        <w:t xml:space="preserve">To protect IFF at 1030 MHz and TCAS at 1090 MHz these frequencies are excluded for the use by JTIDS/MIDS (see </w:t>
      </w:r>
      <w:r w:rsidRPr="00332D0A">
        <w:fldChar w:fldCharType="begin"/>
      </w:r>
      <w:r w:rsidRPr="00332D0A">
        <w:instrText xml:space="preserve"> REF _Ref5025099 \n \h </w:instrText>
      </w:r>
      <w:r w:rsidRPr="00332D0A">
        <w:fldChar w:fldCharType="separate"/>
      </w:r>
      <w:r w:rsidRPr="00332D0A">
        <w:t>[10]</w:t>
      </w:r>
      <w:r w:rsidRPr="00332D0A">
        <w:fldChar w:fldCharType="end"/>
      </w:r>
      <w:r w:rsidRPr="00332D0A">
        <w:t xml:space="preserve">, AP1.4.2.1.2. and also </w:t>
      </w:r>
      <w:r w:rsidRPr="00332D0A">
        <w:fldChar w:fldCharType="begin"/>
      </w:r>
      <w:r w:rsidRPr="00332D0A">
        <w:instrText xml:space="preserve"> REF _Ref5008893 \n \h </w:instrText>
      </w:r>
      <w:r w:rsidRPr="00332D0A">
        <w:fldChar w:fldCharType="separate"/>
      </w:r>
      <w:r w:rsidRPr="00332D0A">
        <w:t>[11]</w:t>
      </w:r>
      <w:r w:rsidRPr="00332D0A">
        <w:fldChar w:fldCharType="end"/>
      </w:r>
      <w:r w:rsidRPr="00332D0A">
        <w:t>, page 2</w:t>
      </w:r>
      <w:r w:rsidRPr="00332D0A">
        <w:noBreakHyphen/>
        <w:t>51) leaving 51 frequencies in the band segments 969 MHz to 1008 MHz, 1053 MHz to 1065 MHz and 1113 MHz to 1206 MHz to be assigned to JTIDS/MIDS.</w:t>
      </w:r>
    </w:p>
    <w:p w14:paraId="4B38A088" w14:textId="77777777" w:rsidR="00332D0A" w:rsidRPr="00332D0A" w:rsidRDefault="00332D0A" w:rsidP="00332D0A">
      <w:r w:rsidRPr="00332D0A">
        <w:t xml:space="preserve">Frequency hopping, which is an essential part of every operational JTIDS/MIDS link, is done after each pulse (see </w:t>
      </w:r>
      <w:r w:rsidRPr="00332D0A">
        <w:fldChar w:fldCharType="begin"/>
      </w:r>
      <w:r w:rsidRPr="00332D0A">
        <w:instrText xml:space="preserve"> REF _Ref5008893 \n \h </w:instrText>
      </w:r>
      <w:r w:rsidRPr="00332D0A">
        <w:fldChar w:fldCharType="separate"/>
      </w:r>
      <w:r w:rsidRPr="00332D0A">
        <w:t>[11]</w:t>
      </w:r>
      <w:r w:rsidRPr="00332D0A">
        <w:fldChar w:fldCharType="end"/>
      </w:r>
      <w:r w:rsidRPr="00332D0A">
        <w:t>, page 2-48.).</w:t>
      </w:r>
      <w:r w:rsidRPr="00332D0A">
        <w:tab/>
      </w:r>
      <w:r w:rsidRPr="00332D0A">
        <w:br/>
        <w:t xml:space="preserve">JTIDS/MIDS systems have to ensure a uniform distribution of all transmitted pulses over the 51 assigned frequencies within a so called 'JTIDS/MIDS frame' with a duration of 12 s (see </w:t>
      </w:r>
      <w:r w:rsidRPr="00332D0A">
        <w:fldChar w:fldCharType="begin"/>
      </w:r>
      <w:r w:rsidRPr="00332D0A">
        <w:instrText xml:space="preserve"> REF _Ref5025099 \n \h </w:instrText>
      </w:r>
      <w:r w:rsidRPr="00332D0A">
        <w:fldChar w:fldCharType="separate"/>
      </w:r>
      <w:r w:rsidRPr="00332D0A">
        <w:t>[10]</w:t>
      </w:r>
      <w:r w:rsidRPr="00332D0A">
        <w:fldChar w:fldCharType="end"/>
      </w:r>
      <w:r w:rsidRPr="00332D0A">
        <w:t>, AP1.4.2.1.4.).</w:t>
      </w:r>
    </w:p>
    <w:p w14:paraId="567367AF" w14:textId="77777777" w:rsidR="00332D0A" w:rsidRPr="00332D0A" w:rsidRDefault="00332D0A" w:rsidP="00332D0A">
      <w:pPr>
        <w:pStyle w:val="ECCAnnexheading4"/>
      </w:pPr>
      <w:r w:rsidRPr="00332D0A">
        <w:t>Transmitters</w:t>
      </w:r>
    </w:p>
    <w:p w14:paraId="245D7C18" w14:textId="77777777" w:rsidR="00332D0A" w:rsidRPr="00332D0A" w:rsidRDefault="00332D0A" w:rsidP="00332D0A">
      <w:r w:rsidRPr="00332D0A">
        <w:t xml:space="preserve">With regard to the output power several possible modes and relating restrictions are mentioned in </w:t>
      </w:r>
      <w:r w:rsidRPr="00332D0A">
        <w:fldChar w:fldCharType="begin"/>
      </w:r>
      <w:r w:rsidRPr="00332D0A">
        <w:instrText xml:space="preserve"> REF _Ref5025099 \n \h </w:instrText>
      </w:r>
      <w:r w:rsidRPr="00332D0A">
        <w:fldChar w:fldCharType="separate"/>
      </w:r>
      <w:r w:rsidRPr="00332D0A">
        <w:t>[10]</w:t>
      </w:r>
      <w:r w:rsidRPr="00332D0A">
        <w:fldChar w:fldCharType="end"/>
      </w:r>
      <w:r w:rsidRPr="00332D0A">
        <w:t xml:space="preserve"> (AP1.3.2. and 1.3.3.). Power levels of more than 200 W are allowed as long as all EMC requirements are met. There are products available with output power up to 1 kW.</w:t>
      </w:r>
      <w:r w:rsidRPr="00332D0A">
        <w:tab/>
      </w:r>
      <w:r w:rsidRPr="00332D0A">
        <w:br/>
        <w:t xml:space="preserve">For calculation of separation distances in a co-channel and adjacent channel scenario, an output power of 400 W (as stated in the German FCA </w:t>
      </w:r>
      <w:r w:rsidRPr="00332D0A">
        <w:fldChar w:fldCharType="begin"/>
      </w:r>
      <w:r w:rsidRPr="00332D0A">
        <w:instrText xml:space="preserve"> REF _Ref5780365 \r \h </w:instrText>
      </w:r>
      <w:r w:rsidRPr="00332D0A">
        <w:fldChar w:fldCharType="separate"/>
      </w:r>
      <w:r w:rsidRPr="00332D0A">
        <w:t>[12]</w:t>
      </w:r>
      <w:r w:rsidRPr="00332D0A">
        <w:fldChar w:fldCharType="end"/>
      </w:r>
      <w:r w:rsidRPr="00332D0A">
        <w:t xml:space="preserve">, chapter 2.2.2) has been taken into account. </w:t>
      </w:r>
      <w:r w:rsidRPr="00332D0A">
        <w:tab/>
      </w:r>
      <w:r w:rsidRPr="00332D0A">
        <w:br/>
        <w:t>For peak output power of up to 1 kW the appropriate increase in power has to be applied to upscale the separation distances provided in this document.</w:t>
      </w:r>
    </w:p>
    <w:p w14:paraId="316E5E31" w14:textId="77777777" w:rsidR="00332D0A" w:rsidRPr="00332D0A" w:rsidRDefault="00332D0A" w:rsidP="00332D0A">
      <w:r w:rsidRPr="00332D0A">
        <w:lastRenderedPageBreak/>
        <w:t>Additionally, the ground station's transmit power differs slightly only and so does not change the situation significantly.</w:t>
      </w:r>
    </w:p>
    <w:p w14:paraId="72203D7D" w14:textId="77777777" w:rsidR="00332D0A" w:rsidRPr="00332D0A" w:rsidRDefault="00332D0A" w:rsidP="00332D0A">
      <w:pPr>
        <w:pStyle w:val="ECCAnnexheading3"/>
      </w:pPr>
      <w:bookmarkStart w:id="176" w:name="_Ref5356350"/>
      <w:r w:rsidRPr="00332D0A">
        <w:t>Modelling assumptions</w:t>
      </w:r>
      <w:bookmarkEnd w:id="176"/>
    </w:p>
    <w:p w14:paraId="59E3CD62" w14:textId="77777777" w:rsidR="00332D0A" w:rsidRPr="00332D0A" w:rsidRDefault="00332D0A" w:rsidP="00332D0A">
      <w:pPr>
        <w:pStyle w:val="ECCAnnexheading4"/>
      </w:pPr>
      <w:r w:rsidRPr="00332D0A">
        <w:t>Propagation model for JTIDS/MIDS transmission</w:t>
      </w:r>
    </w:p>
    <w:p w14:paraId="134B14E0" w14:textId="77777777" w:rsidR="00332D0A" w:rsidRPr="00332D0A" w:rsidRDefault="00332D0A" w:rsidP="00332D0A">
      <w:r w:rsidRPr="00332D0A">
        <w:t xml:space="preserve">Since this study shall provide information about the possibilities of using audio PMSE in erratic vicinity of JTIDS/MIDS transmitters, the ground stations of JTIDS/MIDS have not been taken into account. This is because of the ground stations not being mobile and thus their interference direction being predictable. </w:t>
      </w:r>
    </w:p>
    <w:p w14:paraId="426C9AE9" w14:textId="77777777" w:rsidR="00332D0A" w:rsidRPr="00332D0A" w:rsidRDefault="00332D0A" w:rsidP="00332D0A">
      <w:r w:rsidRPr="00332D0A">
        <w:t>"You certainly know where it is… only you don't know exactly at what time and frequency it emits."</w:t>
      </w:r>
    </w:p>
    <w:p w14:paraId="5B7FA5B3" w14:textId="77777777" w:rsidR="00332D0A" w:rsidRPr="00332D0A" w:rsidRDefault="00332D0A" w:rsidP="00332D0A">
      <w:r w:rsidRPr="00332D0A">
        <w:t>Airborne JTIDS/MIDS transmitters are truly erratic interferers, because they may emit from any point in space (APIS) and with nearly every orientation with respect to the PMSE victim.</w:t>
      </w:r>
      <w:r w:rsidRPr="00332D0A">
        <w:tab/>
      </w:r>
      <w:r w:rsidRPr="00332D0A">
        <w:br/>
        <w:t>Further more due to mission requirements the interferer's course mustn't be assumed to be straight, hence interferer's signal strength has to be expected very variable and thus unpredictable.</w:t>
      </w:r>
    </w:p>
    <w:p w14:paraId="4B04A1B0" w14:textId="77777777" w:rsidR="00332D0A" w:rsidRPr="00332D0A" w:rsidRDefault="00332D0A" w:rsidP="00332D0A">
      <w:r w:rsidRPr="00332D0A">
        <w:t>"You certainly don't know where it is nor do you know at what time or frequency it emits."</w:t>
      </w:r>
    </w:p>
    <w:p w14:paraId="0BBBB8BA" w14:textId="77777777" w:rsidR="00332D0A" w:rsidRPr="00332D0A" w:rsidRDefault="00332D0A" w:rsidP="00332D0A">
      <w:r w:rsidRPr="00332D0A">
        <w:t>And so, free space propagation is used.</w:t>
      </w:r>
    </w:p>
    <w:p w14:paraId="3BAA7E9A" w14:textId="77777777" w:rsidR="00332D0A" w:rsidRPr="00332D0A" w:rsidRDefault="00332D0A" w:rsidP="00332D0A">
      <w:pPr>
        <w:pStyle w:val="ECCAnnexheading4"/>
      </w:pPr>
      <w:bookmarkStart w:id="177" w:name="_Ref5356571"/>
      <w:r w:rsidRPr="00332D0A">
        <w:t>Pseudo JTIDS/MIDS – interferer signal</w:t>
      </w:r>
      <w:bookmarkEnd w:id="177"/>
    </w:p>
    <w:p w14:paraId="16C7BB48" w14:textId="77777777" w:rsidR="00332D0A" w:rsidRPr="00332D0A" w:rsidRDefault="00332D0A" w:rsidP="00332D0A">
      <w:r w:rsidRPr="00332D0A">
        <w:t>Two different interferer signals were generated for the sensitivity tests.</w:t>
      </w:r>
    </w:p>
    <w:p w14:paraId="07686AC3" w14:textId="77777777" w:rsidR="00332D0A" w:rsidRPr="00332D0A" w:rsidRDefault="00332D0A" w:rsidP="00332D0A">
      <w:pPr>
        <w:pStyle w:val="ECCBulletsLv1"/>
      </w:pPr>
      <w:r w:rsidRPr="00332D0A">
        <w:t xml:space="preserve">Interfering signal 1 "all slots" represents a theoretical worst case scenario. </w:t>
      </w:r>
    </w:p>
    <w:p w14:paraId="4BD477C2" w14:textId="77777777" w:rsidR="00332D0A" w:rsidRPr="00332D0A" w:rsidRDefault="00332D0A" w:rsidP="00332D0A">
      <w:pPr>
        <w:pStyle w:val="ECCBulletsLv2"/>
      </w:pPr>
      <w:r w:rsidRPr="00332D0A">
        <w:t xml:space="preserve">All available "pulse slots" (13 µs duration, see </w:t>
      </w:r>
      <w:r w:rsidRPr="00332D0A">
        <w:fldChar w:fldCharType="begin"/>
      </w:r>
      <w:r w:rsidRPr="00332D0A">
        <w:instrText xml:space="preserve"> REF _Ref5624195 \h </w:instrText>
      </w:r>
      <w:r w:rsidRPr="00332D0A">
        <w:fldChar w:fldCharType="separate"/>
      </w:r>
      <w:r w:rsidRPr="00332D0A">
        <w:t>Figure 1</w:t>
      </w:r>
      <w:r w:rsidRPr="00332D0A">
        <w:fldChar w:fldCharType="end"/>
      </w:r>
      <w:r w:rsidRPr="00332D0A">
        <w:t xml:space="preserve">) are occupied by pseudo JTIDS/MIDS pulses without any guard intervals (theoretical TSDF of 233%). </w:t>
      </w:r>
    </w:p>
    <w:p w14:paraId="31031ACE" w14:textId="77777777" w:rsidR="00332D0A" w:rsidRPr="00332D0A" w:rsidRDefault="00332D0A" w:rsidP="00332D0A">
      <w:pPr>
        <w:pStyle w:val="ECCBulletsLv2"/>
      </w:pPr>
      <w:r w:rsidRPr="00332D0A">
        <w:t xml:space="preserve">There is no frequency hopping. </w:t>
      </w:r>
    </w:p>
    <w:p w14:paraId="5F2815B2" w14:textId="77777777" w:rsidR="00332D0A" w:rsidRPr="00332D0A" w:rsidRDefault="00332D0A" w:rsidP="00332D0A">
      <w:pPr>
        <w:pStyle w:val="ECCBulletsLv2"/>
      </w:pPr>
      <w:r w:rsidRPr="00332D0A">
        <w:t>The pulse sequence contains 65536 (216) random JTIDS/MIDS pulses and is about 0.82 s long.</w:t>
      </w:r>
    </w:p>
    <w:p w14:paraId="1FD524BC" w14:textId="77777777" w:rsidR="00332D0A" w:rsidRPr="00332D0A" w:rsidRDefault="00332D0A" w:rsidP="00332D0A">
      <w:pPr>
        <w:pStyle w:val="ECCBulletsLv1"/>
      </w:pPr>
      <w:r w:rsidRPr="00332D0A">
        <w:t xml:space="preserve">The interference signal 2 "1in30 slots" emulates a more realistic JTIDS/MIDS signal. </w:t>
      </w:r>
      <w:r w:rsidRPr="00332D0A">
        <w:tab/>
      </w:r>
      <w:r w:rsidRPr="00332D0A">
        <w:br/>
        <w:t xml:space="preserve">Although no real frequency hopping takes place here either, the hopping is taken into account by reducing the pulse density. </w:t>
      </w:r>
    </w:p>
    <w:p w14:paraId="4EEEF652" w14:textId="77777777" w:rsidR="00332D0A" w:rsidRPr="00332D0A" w:rsidRDefault="00332D0A" w:rsidP="00332D0A">
      <w:pPr>
        <w:pStyle w:val="ECCBulletsLv2"/>
      </w:pPr>
      <w:r w:rsidRPr="00332D0A">
        <w:t xml:space="preserve">The number of JTIDS/MIDS channels (bandwidth: approx. 5 MHz, channel spacing: 3 MHz) that can have an impact on a 200 kHz wide PMSE channel is determined. It can be assumed that only four of the 51 JTIDS/MIDS channels are relevant (see e.g. </w:t>
      </w:r>
      <w:r w:rsidRPr="00332D0A">
        <w:fldChar w:fldCharType="begin"/>
      </w:r>
      <w:r w:rsidRPr="00332D0A">
        <w:instrText xml:space="preserve"> REF _Ref5105583 \h </w:instrText>
      </w:r>
      <w:r w:rsidRPr="00332D0A">
        <w:fldChar w:fldCharType="separate"/>
      </w:r>
      <w:r w:rsidRPr="00332D0A">
        <w:t>Figure 15</w:t>
      </w:r>
      <w:r w:rsidRPr="00332D0A">
        <w:fldChar w:fldCharType="end"/>
      </w:r>
      <w:r w:rsidRPr="00332D0A">
        <w:t xml:space="preserve">). Therefore, the number of pulses from the interfering signal 1 can be reduced by a factor of 4/51. </w:t>
      </w:r>
    </w:p>
    <w:p w14:paraId="406C8034" w14:textId="77777777" w:rsidR="00332D0A" w:rsidRPr="00332D0A" w:rsidRDefault="00332D0A" w:rsidP="00332D0A">
      <w:pPr>
        <w:pStyle w:val="ECCBulletsLv2"/>
      </w:pPr>
      <w:r w:rsidRPr="00332D0A">
        <w:t>Furthermore, the interfering signal 1 also has an unrealistic Time Slot Duty Factor (TSDF) of 233%. This circumstance is taken into account by reducing the number of pulses to a TSDF of 100%.</w:t>
      </w:r>
      <w:r w:rsidRPr="00332D0A">
        <w:tab/>
      </w:r>
      <w:r w:rsidRPr="00332D0A">
        <w:br/>
        <w:t>Remark: The TSDF is formally calculated over one frame of length 12 s. Transmitting airborne terminals will usually send one packet within one time-slot of length 7,8125 ms and then switch to receive mode for the following time-slots, resulting in an average TSDF of less than 100%. As the frames of digital PMSE systems are typically in the range of 1 ms to 2 ms, however, the relevant interference energy is occurring within one JTIDS/MIDS time-slot, and here the temporary TSDF is 100% for standard packets.</w:t>
      </w:r>
    </w:p>
    <w:p w14:paraId="1D7F319F" w14:textId="77777777" w:rsidR="00332D0A" w:rsidRPr="00332D0A" w:rsidRDefault="00332D0A" w:rsidP="00332D0A">
      <w:pPr>
        <w:pStyle w:val="ECCBulletsLv2"/>
      </w:pPr>
      <w:r w:rsidRPr="00332D0A">
        <w:t xml:space="preserve">The total number of pulses can therefore be reduced by a factor of 30 (4/51 * 100/233 → 1/30). </w:t>
      </w:r>
    </w:p>
    <w:p w14:paraId="339F555D" w14:textId="77777777" w:rsidR="00332D0A" w:rsidRPr="00332D0A" w:rsidRDefault="00332D0A" w:rsidP="00332D0A">
      <w:pPr>
        <w:pStyle w:val="ECCBulletsLv2"/>
      </w:pPr>
      <w:r w:rsidRPr="00332D0A">
        <w:t>In order to generate such a signal, blocks with 30 pulse slots each were used. For each block, exactly one random pulse was placed in a random pulse slot. If the pulse by chance falls into the first pulse slot, it is dropped, because in a real hopping pattern the direct neighbor channel is never used. The finally generated signal contains about 2100 random JTIDS/MIDS pulses and is also about 0.82 s long.</w:t>
      </w:r>
    </w:p>
    <w:p w14:paraId="029A97E5" w14:textId="77777777" w:rsidR="00332D0A" w:rsidRPr="00332D0A" w:rsidRDefault="00332D0A" w:rsidP="00332D0A">
      <w:pPr>
        <w:pStyle w:val="ECCAnnexheading4"/>
      </w:pPr>
      <w:r w:rsidRPr="00332D0A">
        <w:t>Further modelling aspects</w:t>
      </w:r>
    </w:p>
    <w:p w14:paraId="7FC1EE20" w14:textId="77777777" w:rsidR="00332D0A" w:rsidRPr="00332D0A" w:rsidRDefault="00332D0A" w:rsidP="00332D0A">
      <w:r w:rsidRPr="00332D0A">
        <w:lastRenderedPageBreak/>
        <w:t>By using TDMA only one transmitter is allowed to emit at a time within a JTIDS/MIDS net. Hence overlay of a single net's signals need not to be taken into account.</w:t>
      </w:r>
    </w:p>
    <w:p w14:paraId="4DD93BD6" w14:textId="77777777" w:rsidR="00332D0A" w:rsidRPr="00332D0A" w:rsidRDefault="00332D0A" w:rsidP="00332D0A">
      <w:r w:rsidRPr="00332D0A">
        <w:t>Overlay of different JTIDS/MIDS nets may occur. Ground stations of those additional JTIDS/MIDS nets are ordinarily not placed in vicinity. Thus impact of the net nearer to the PMSE victim will dominate and the influence of the one more far away may be neglected.</w:t>
      </w:r>
      <w:r w:rsidRPr="00332D0A">
        <w:tab/>
      </w:r>
      <w:r w:rsidRPr="00332D0A">
        <w:br/>
        <w:t>A possible overlay of airborne JTIDS/MIDS systems using different JTIDS/MIDS nets would enlarge the impact on PMSE, but has also not been taken into account.</w:t>
      </w:r>
    </w:p>
    <w:p w14:paraId="21D9550A" w14:textId="77777777" w:rsidR="00332D0A" w:rsidRPr="00332D0A" w:rsidRDefault="00332D0A" w:rsidP="00332D0A">
      <w:r w:rsidRPr="00332D0A">
        <w:t>JTIDS/MIDS systems use frequency hopping, which in reality leads to an occupancy of each JTIDS/MIDS channel every now and then, but by definition having a uniform distribution over all used JTIDS/MIDS channels within each 'JTIDS/MIDS frame' (duration of 12 s).</w:t>
      </w:r>
    </w:p>
    <w:p w14:paraId="29A0215F" w14:textId="77777777" w:rsidR="00332D0A" w:rsidRPr="00332D0A" w:rsidRDefault="00332D0A" w:rsidP="00332D0A">
      <w:pPr>
        <w:pStyle w:val="ECCAnnexheading3"/>
      </w:pPr>
      <w:bookmarkStart w:id="178" w:name="_Ref5628878"/>
      <w:r w:rsidRPr="00332D0A">
        <w:t>Test Method</w:t>
      </w:r>
      <w:bookmarkEnd w:id="178"/>
    </w:p>
    <w:p w14:paraId="7F2D10F3" w14:textId="77777777" w:rsidR="00332D0A" w:rsidRPr="00332D0A" w:rsidRDefault="00332D0A" w:rsidP="00332D0A">
      <w:pPr>
        <w:pStyle w:val="ECCAnnexheading4"/>
      </w:pPr>
      <w:bookmarkStart w:id="179" w:name="_Ref5631017"/>
      <w:r w:rsidRPr="00332D0A">
        <w:t>SINAD Measurement</w:t>
      </w:r>
      <w:bookmarkEnd w:id="179"/>
    </w:p>
    <w:p w14:paraId="7EF03981" w14:textId="77777777" w:rsidR="00332D0A" w:rsidRPr="00332D0A" w:rsidRDefault="00332D0A" w:rsidP="00332D0A">
      <w:r w:rsidRPr="00332D0A">
        <w:t>The SINAD (Signal to Noise and Distortion) measurement is a common method for evaluating transmission quality.</w:t>
      </w:r>
      <w:r w:rsidRPr="00332D0A">
        <w:br/>
      </w:r>
      <w:r w:rsidRPr="00332D0A">
        <w:tab/>
      </w:r>
      <w:r w:rsidRPr="00332D0A">
        <w:tab/>
      </w:r>
      <w:r w:rsidRPr="00332D0A">
        <w:tab/>
      </w:r>
      <m:oMath>
        <m:r>
          <w:rPr>
            <w:rFonts w:ascii="Cambria Math" w:hAnsi="Cambria Math"/>
          </w:rPr>
          <m:t xml:space="preserve">SINAD= </m:t>
        </m:r>
        <m:f>
          <m:fPr>
            <m:ctrlPr>
              <w:rPr>
                <w:rFonts w:ascii="Cambria Math" w:hAnsi="Cambria Math"/>
                <w:lang w:val="en-US"/>
              </w:rPr>
            </m:ctrlPr>
          </m:fPr>
          <m:num>
            <m:sSub>
              <m:sSubPr>
                <m:ctrlPr>
                  <w:rPr>
                    <w:rFonts w:ascii="Cambria Math" w:hAnsi="Cambria Math"/>
                    <w:lang w:val="en-US"/>
                  </w:rPr>
                </m:ctrlPr>
              </m:sSubPr>
              <m:e>
                <m:r>
                  <w:rPr>
                    <w:rFonts w:ascii="Cambria Math" w:hAnsi="Cambria Math"/>
                  </w:rPr>
                  <m:t>P</m:t>
                </m:r>
              </m:e>
              <m:sub>
                <m:r>
                  <w:rPr>
                    <w:rFonts w:ascii="Cambria Math" w:hAnsi="Cambria Math"/>
                  </w:rPr>
                  <m:t>signal</m:t>
                </m:r>
              </m:sub>
            </m:sSub>
            <m:r>
              <w:rPr>
                <w:rFonts w:ascii="Cambria Math" w:hAnsi="Cambria Math"/>
              </w:rPr>
              <m:t>+</m:t>
            </m:r>
            <m:sSub>
              <m:sSubPr>
                <m:ctrlPr>
                  <w:rPr>
                    <w:rFonts w:ascii="Cambria Math" w:hAnsi="Cambria Math"/>
                    <w:lang w:val="en-US"/>
                  </w:rPr>
                </m:ctrlPr>
              </m:sSubPr>
              <m:e>
                <m:r>
                  <w:rPr>
                    <w:rFonts w:ascii="Cambria Math" w:hAnsi="Cambria Math"/>
                  </w:rPr>
                  <m:t>P</m:t>
                </m:r>
              </m:e>
              <m:sub>
                <m:r>
                  <w:rPr>
                    <w:rFonts w:ascii="Cambria Math" w:hAnsi="Cambria Math"/>
                  </w:rPr>
                  <m:t>noise</m:t>
                </m:r>
              </m:sub>
            </m:sSub>
            <m:r>
              <w:rPr>
                <w:rFonts w:ascii="Cambria Math" w:hAnsi="Cambria Math"/>
              </w:rPr>
              <m:t>+</m:t>
            </m:r>
            <m:sSub>
              <m:sSubPr>
                <m:ctrlPr>
                  <w:rPr>
                    <w:rFonts w:ascii="Cambria Math" w:hAnsi="Cambria Math"/>
                    <w:lang w:val="en-US"/>
                  </w:rPr>
                </m:ctrlPr>
              </m:sSubPr>
              <m:e>
                <m:r>
                  <w:rPr>
                    <w:rFonts w:ascii="Cambria Math" w:hAnsi="Cambria Math"/>
                  </w:rPr>
                  <m:t>P</m:t>
                </m:r>
              </m:e>
              <m:sub>
                <m:r>
                  <w:rPr>
                    <w:rFonts w:ascii="Cambria Math" w:hAnsi="Cambria Math"/>
                  </w:rPr>
                  <m:t>distortion</m:t>
                </m:r>
              </m:sub>
            </m:sSub>
          </m:num>
          <m:den>
            <m:sSub>
              <m:sSubPr>
                <m:ctrlPr>
                  <w:rPr>
                    <w:rFonts w:ascii="Cambria Math" w:hAnsi="Cambria Math"/>
                    <w:lang w:val="en-US"/>
                  </w:rPr>
                </m:ctrlPr>
              </m:sSubPr>
              <m:e>
                <m:r>
                  <w:rPr>
                    <w:rFonts w:ascii="Cambria Math" w:hAnsi="Cambria Math"/>
                  </w:rPr>
                  <m:t>P</m:t>
                </m:r>
              </m:e>
              <m:sub>
                <m:r>
                  <w:rPr>
                    <w:rFonts w:ascii="Cambria Math" w:hAnsi="Cambria Math"/>
                  </w:rPr>
                  <m:t>noise</m:t>
                </m:r>
              </m:sub>
            </m:sSub>
            <m:r>
              <w:rPr>
                <w:rFonts w:ascii="Cambria Math" w:hAnsi="Cambria Math"/>
              </w:rPr>
              <m:t>+</m:t>
            </m:r>
            <m:sSub>
              <m:sSubPr>
                <m:ctrlPr>
                  <w:rPr>
                    <w:rFonts w:ascii="Cambria Math" w:hAnsi="Cambria Math"/>
                    <w:lang w:val="en-US"/>
                  </w:rPr>
                </m:ctrlPr>
              </m:sSubPr>
              <m:e>
                <m:r>
                  <w:rPr>
                    <w:rFonts w:ascii="Cambria Math" w:hAnsi="Cambria Math"/>
                  </w:rPr>
                  <m:t>P</m:t>
                </m:r>
              </m:e>
              <m:sub>
                <m:r>
                  <w:rPr>
                    <w:rFonts w:ascii="Cambria Math" w:hAnsi="Cambria Math"/>
                  </w:rPr>
                  <m:t>distortion</m:t>
                </m:r>
              </m:sub>
            </m:sSub>
          </m:den>
        </m:f>
      </m:oMath>
    </w:p>
    <w:p w14:paraId="60DAF42F" w14:textId="77777777" w:rsidR="00332D0A" w:rsidRPr="00332D0A" w:rsidRDefault="00332D0A" w:rsidP="00332D0A">
      <w:r w:rsidRPr="00332D0A">
        <w:t>However, standard implementations are not directly suitable for pulsed interferers like the JTIDS/MIDS signal with pulse durations in the microsecond range. For example, measuring equipment like the Rohde&amp;Schwarz Audioanalyzer UPV cannot measure the SINAD precisely for audio durations significantly below one second.</w:t>
      </w:r>
    </w:p>
    <w:p w14:paraId="4AD6A5AF" w14:textId="77777777" w:rsidR="00332D0A" w:rsidRPr="00332D0A" w:rsidRDefault="00332D0A" w:rsidP="00332D0A">
      <w:r w:rsidRPr="00332D0A">
        <w:t>Thus, Dr. Müller from DFS has developed a modified version of the SINAD measuring method. The integration duration for the SINAD calculations is in the range of the frame length of PMSE (1 ms / 2 ms). It is suitable for digital and analog systems. This method was accepted by SE7 in December 2018 (</w:t>
      </w:r>
      <w:r w:rsidRPr="00332D0A">
        <w:fldChar w:fldCharType="begin"/>
      </w:r>
      <w:r w:rsidRPr="00332D0A">
        <w:instrText xml:space="preserve"> REF _Ref5707224 \r \h </w:instrText>
      </w:r>
      <w:r w:rsidRPr="00332D0A">
        <w:fldChar w:fldCharType="separate"/>
      </w:r>
      <w:r w:rsidRPr="00332D0A">
        <w:t>[8]</w:t>
      </w:r>
      <w:r w:rsidRPr="00332D0A">
        <w:fldChar w:fldCharType="end"/>
      </w:r>
      <w:r w:rsidRPr="00332D0A">
        <w:t>).</w:t>
      </w:r>
    </w:p>
    <w:p w14:paraId="279F1905" w14:textId="77777777" w:rsidR="00332D0A" w:rsidRPr="00332D0A" w:rsidRDefault="00332D0A" w:rsidP="00332D0A">
      <w:r w:rsidRPr="00332D0A">
        <w:t>A single SINAD value is calculated here by fitting an ideal sine signal to a segment of the recorded audio signal, where the segment length corresponds to the integration time. Only the amplitude is taken into account, but not a possible frequency drift.</w:t>
      </w:r>
    </w:p>
    <w:p w14:paraId="1D8FA49E" w14:textId="77777777" w:rsidR="00332D0A" w:rsidRPr="00332D0A" w:rsidRDefault="00332D0A" w:rsidP="00332D0A">
      <w:r w:rsidRPr="00332D0A">
        <w:t>The algorithm is based on QR decomposition and requires an audio recording of any length and the expected frequency of the sine tone (typically: 1 kHz) as input.</w:t>
      </w:r>
    </w:p>
    <w:p w14:paraId="2AAB0609" w14:textId="77777777" w:rsidR="00332D0A" w:rsidRPr="00332D0A" w:rsidRDefault="00332D0A" w:rsidP="00332D0A">
      <w:r w:rsidRPr="00332D0A">
        <w:fldChar w:fldCharType="begin"/>
      </w:r>
      <w:r w:rsidRPr="00332D0A">
        <w:instrText xml:space="preserve"> REF _Ref5624256 \h </w:instrText>
      </w:r>
      <w:r w:rsidRPr="00332D0A">
        <w:fldChar w:fldCharType="separate"/>
      </w:r>
      <w:r w:rsidRPr="00332D0A">
        <w:t>Figure 3</w:t>
      </w:r>
      <w:r w:rsidRPr="00332D0A">
        <w:fldChar w:fldCharType="end"/>
      </w:r>
      <w:r w:rsidRPr="00332D0A">
        <w:t xml:space="preserve"> shows exemplary a recorded test signal in black and the fitted reference signal in grey color. The difference between the two signals is shown in red.</w:t>
      </w:r>
    </w:p>
    <w:p w14:paraId="7E13496E" w14:textId="77777777" w:rsidR="00332D0A" w:rsidRPr="00332D0A" w:rsidRDefault="00332D0A" w:rsidP="00332D0A">
      <w:pPr>
        <w:pStyle w:val="ECCFiguregraphcentered"/>
      </w:pPr>
      <w:r w:rsidRPr="00332D0A">
        <w:rPr>
          <w:lang w:val="fi-FI" w:eastAsia="fi-FI"/>
        </w:rPr>
        <w:drawing>
          <wp:inline distT="0" distB="0" distL="0" distR="0" wp14:anchorId="3BB0BF14" wp14:editId="069F31FE">
            <wp:extent cx="2595600" cy="2048400"/>
            <wp:effectExtent l="0" t="0" r="0" b="9525"/>
            <wp:docPr id="214"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5"/>
                    <pic:cNvPicPr>
                      <a:picLocks noChangeAspect="1"/>
                    </pic:cNvPicPr>
                  </pic:nvPicPr>
                  <pic:blipFill>
                    <a:blip r:embed="rId135">
                      <a:extLst>
                        <a:ext uri="{28A0092B-C50C-407E-A947-70E740481C1C}">
                          <a14:useLocalDpi xmlns:a14="http://schemas.microsoft.com/office/drawing/2010/main" val="0"/>
                        </a:ext>
                      </a:extLst>
                    </a:blip>
                    <a:stretch>
                      <a:fillRect/>
                    </a:stretch>
                  </pic:blipFill>
                  <pic:spPr>
                    <a:xfrm>
                      <a:off x="0" y="0"/>
                      <a:ext cx="2595600" cy="2048400"/>
                    </a:xfrm>
                    <a:prstGeom prst="rect">
                      <a:avLst/>
                    </a:prstGeom>
                  </pic:spPr>
                </pic:pic>
              </a:graphicData>
            </a:graphic>
          </wp:inline>
        </w:drawing>
      </w:r>
    </w:p>
    <w:p w14:paraId="44F4E9B6" w14:textId="77777777" w:rsidR="00332D0A" w:rsidRPr="00332D0A" w:rsidRDefault="00332D0A" w:rsidP="00332D0A">
      <w:pPr>
        <w:pStyle w:val="Caption"/>
      </w:pPr>
      <w:bookmarkStart w:id="180" w:name="_Ref5624256"/>
      <w:r w:rsidRPr="00332D0A">
        <w:t>Figure </w:t>
      </w:r>
      <w:r w:rsidRPr="00332D0A">
        <w:fldChar w:fldCharType="begin"/>
      </w:r>
      <w:r w:rsidRPr="00332D0A">
        <w:instrText xml:space="preserve"> SEQ Figure \* ARABIC </w:instrText>
      </w:r>
      <w:r w:rsidRPr="00332D0A">
        <w:fldChar w:fldCharType="separate"/>
      </w:r>
      <w:r w:rsidRPr="00332D0A">
        <w:t>3</w:t>
      </w:r>
      <w:r w:rsidRPr="00332D0A">
        <w:fldChar w:fldCharType="end"/>
      </w:r>
      <w:bookmarkEnd w:id="180"/>
      <w:r w:rsidRPr="00332D0A">
        <w:t>: Fitting of recorded sine tone</w:t>
      </w:r>
    </w:p>
    <w:p w14:paraId="02B6C290" w14:textId="77777777" w:rsidR="00332D0A" w:rsidRPr="00332D0A" w:rsidRDefault="00332D0A" w:rsidP="00332D0A">
      <w:pPr>
        <w:pStyle w:val="ECCAnnexheading4"/>
      </w:pPr>
      <w:r w:rsidRPr="00332D0A">
        <w:t>Criteria for audio transmission error</w:t>
      </w:r>
    </w:p>
    <w:p w14:paraId="3852C0D1" w14:textId="77777777" w:rsidR="00332D0A" w:rsidRPr="00332D0A" w:rsidRDefault="00332D0A" w:rsidP="00332D0A">
      <w:r w:rsidRPr="00332D0A">
        <w:lastRenderedPageBreak/>
        <w:t xml:space="preserve">For details about the assumptions defining a disturbed PMSE link, see </w:t>
      </w:r>
      <w:r w:rsidRPr="00332D0A">
        <w:fldChar w:fldCharType="begin"/>
      </w:r>
      <w:r w:rsidRPr="00332D0A">
        <w:instrText xml:space="preserve"> REF _Ref5623825 \r \h </w:instrText>
      </w:r>
      <w:r w:rsidRPr="00332D0A">
        <w:fldChar w:fldCharType="separate"/>
      </w:r>
      <w:r w:rsidRPr="00332D0A">
        <w:t>2.4</w:t>
      </w:r>
      <w:r w:rsidRPr="00332D0A">
        <w:fldChar w:fldCharType="end"/>
      </w:r>
      <w:r w:rsidRPr="00332D0A">
        <w:t>.</w:t>
      </w:r>
    </w:p>
    <w:p w14:paraId="59BBD5BD" w14:textId="77777777" w:rsidR="00332D0A" w:rsidRPr="00332D0A" w:rsidRDefault="00332D0A" w:rsidP="00332D0A">
      <w:pPr>
        <w:pStyle w:val="ECCAnnexheading4"/>
      </w:pPr>
      <w:r w:rsidRPr="00332D0A">
        <w:t>Interferer signal</w:t>
      </w:r>
    </w:p>
    <w:p w14:paraId="16038CE7" w14:textId="77777777" w:rsidR="00332D0A" w:rsidRPr="00332D0A" w:rsidRDefault="00332D0A" w:rsidP="00332D0A">
      <w:r w:rsidRPr="00332D0A">
        <w:t xml:space="preserve">For details about the creation of the JTIDS/MIDS signal, see </w:t>
      </w:r>
      <w:r w:rsidRPr="00332D0A">
        <w:fldChar w:fldCharType="begin"/>
      </w:r>
      <w:r w:rsidRPr="00332D0A">
        <w:instrText xml:space="preserve"> REF _Ref5356571 \r \h </w:instrText>
      </w:r>
      <w:r w:rsidRPr="00332D0A">
        <w:fldChar w:fldCharType="separate"/>
      </w:r>
      <w:r w:rsidRPr="00332D0A">
        <w:t>9.2.2</w:t>
      </w:r>
      <w:r w:rsidRPr="00332D0A">
        <w:fldChar w:fldCharType="end"/>
      </w:r>
      <w:r w:rsidRPr="00332D0A">
        <w:t>.</w:t>
      </w:r>
    </w:p>
    <w:p w14:paraId="21413A35" w14:textId="77777777" w:rsidR="00332D0A" w:rsidRPr="00332D0A" w:rsidRDefault="00332D0A" w:rsidP="00332D0A">
      <w:pPr>
        <w:pStyle w:val="ECCAnnexheading4"/>
      </w:pPr>
      <w:r w:rsidRPr="00332D0A">
        <w:t>Test Setup</w:t>
      </w:r>
    </w:p>
    <w:p w14:paraId="5E62D73F" w14:textId="77777777" w:rsidR="00332D0A" w:rsidRPr="00332D0A" w:rsidRDefault="00332D0A" w:rsidP="00332D0A">
      <w:r w:rsidRPr="00332D0A">
        <w:t>The measurements were made in a shielded chamber to avoid external influences.</w:t>
      </w:r>
    </w:p>
    <w:p w14:paraId="10E87D7B" w14:textId="77777777" w:rsidR="00332D0A" w:rsidRPr="00332D0A" w:rsidRDefault="00332D0A" w:rsidP="00332D0A">
      <w:r w:rsidRPr="00332D0A">
        <w:t xml:space="preserve">The R&amp;S UPV Audio Analyzer generates a test tone of 1 kHz and feeds it into the audio input of the DUT’s transmitter (TX). The transmitter generates a PMSE radio signal that is transmitted via coaxial cable. </w:t>
      </w:r>
    </w:p>
    <w:p w14:paraId="4222993F" w14:textId="77777777" w:rsidR="00332D0A" w:rsidRPr="00332D0A" w:rsidRDefault="00332D0A" w:rsidP="00332D0A">
      <w:r w:rsidRPr="00332D0A">
        <w:t xml:space="preserve">A variable attenuator allows fine tuning of the signal level. This allows, among other things, to determine the reception threshold of the receiver. </w:t>
      </w:r>
    </w:p>
    <w:p w14:paraId="445DDD41" w14:textId="77777777" w:rsidR="00332D0A" w:rsidRPr="00332D0A" w:rsidRDefault="00332D0A" w:rsidP="00332D0A">
      <w:r w:rsidRPr="00332D0A">
        <w:t>In the following combiner, the interfering signal from the pseudo JTIDS/MIDS generator is added to the wanted PMSE signal. The combined signal is split up in order to forward it to the PMSE receiver (RX) and to a Spectrum- and Signal Analyzer for monitoring purposes. Because of the PMSE RX being directly connected to the combiner, no diversity mechanism within the RX is able to reduce the interference.</w:t>
      </w:r>
    </w:p>
    <w:p w14:paraId="5FFDD882" w14:textId="77777777" w:rsidR="00332D0A" w:rsidRPr="00332D0A" w:rsidRDefault="00332D0A" w:rsidP="00332D0A">
      <w:r w:rsidRPr="00332D0A">
        <w:t>The receiver generates an audio signal from the radio signal, which is recorded in the UPV. Subsequently, an evaluation takes place on a remote control computer.</w:t>
      </w:r>
    </w:p>
    <w:p w14:paraId="2867E186" w14:textId="77777777" w:rsidR="00332D0A" w:rsidRPr="00332D0A" w:rsidRDefault="00332D0A" w:rsidP="00332D0A">
      <w:pPr>
        <w:pStyle w:val="ECCFiguregraphcentered"/>
      </w:pPr>
      <w:r w:rsidRPr="00332D0A">
        <w:rPr>
          <w:lang w:val="fi-FI" w:eastAsia="fi-FI"/>
        </w:rPr>
        <w:drawing>
          <wp:inline distT="0" distB="0" distL="0" distR="0" wp14:anchorId="244D9AF1" wp14:editId="503DD5D5">
            <wp:extent cx="2973600" cy="2037600"/>
            <wp:effectExtent l="0" t="0" r="0" b="1270"/>
            <wp:docPr id="216" name="Grafik 216" descr="testumge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estumgebung"/>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2973600" cy="2037600"/>
                    </a:xfrm>
                    <a:prstGeom prst="rect">
                      <a:avLst/>
                    </a:prstGeom>
                    <a:noFill/>
                    <a:ln>
                      <a:noFill/>
                    </a:ln>
                  </pic:spPr>
                </pic:pic>
              </a:graphicData>
            </a:graphic>
          </wp:inline>
        </w:drawing>
      </w:r>
    </w:p>
    <w:p w14:paraId="3443938B" w14:textId="77777777" w:rsidR="00332D0A" w:rsidRPr="00332D0A" w:rsidRDefault="00332D0A" w:rsidP="00332D0A">
      <w:pPr>
        <w:pStyle w:val="Caption"/>
      </w:pPr>
      <w:r w:rsidRPr="00332D0A">
        <w:t>Figure </w:t>
      </w:r>
      <w:r w:rsidRPr="00332D0A">
        <w:fldChar w:fldCharType="begin"/>
      </w:r>
      <w:r w:rsidRPr="00332D0A">
        <w:instrText xml:space="preserve"> SEQ Figure \* ARABIC </w:instrText>
      </w:r>
      <w:r w:rsidRPr="00332D0A">
        <w:fldChar w:fldCharType="separate"/>
      </w:r>
      <w:r w:rsidRPr="00332D0A">
        <w:t>4</w:t>
      </w:r>
      <w:r w:rsidRPr="00332D0A">
        <w:fldChar w:fldCharType="end"/>
      </w:r>
      <w:r w:rsidRPr="00332D0A">
        <w:t>: Test setup block diagram</w:t>
      </w:r>
    </w:p>
    <w:p w14:paraId="1F800860" w14:textId="77777777" w:rsidR="00332D0A" w:rsidRPr="00332D0A" w:rsidRDefault="00332D0A" w:rsidP="00332D0A">
      <w:pPr>
        <w:pStyle w:val="ECCFiguregraphcentered"/>
      </w:pPr>
      <w:r w:rsidRPr="00332D0A">
        <w:rPr>
          <w:lang w:val="fi-FI" w:eastAsia="fi-FI"/>
        </w:rPr>
        <w:drawing>
          <wp:inline distT="0" distB="0" distL="0" distR="0" wp14:anchorId="6F4134C0" wp14:editId="3391AAED">
            <wp:extent cx="3578400" cy="2289600"/>
            <wp:effectExtent l="0" t="0" r="3175" b="0"/>
            <wp:docPr id="218" name="Grafik 218" descr="C:\Users\engeresn\AppData\Local\Temp\messaufbau_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ngeresn\AppData\Local\Temp\messaufbau_english.jpg"/>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3578400" cy="2289600"/>
                    </a:xfrm>
                    <a:prstGeom prst="rect">
                      <a:avLst/>
                    </a:prstGeom>
                    <a:noFill/>
                    <a:ln>
                      <a:noFill/>
                    </a:ln>
                  </pic:spPr>
                </pic:pic>
              </a:graphicData>
            </a:graphic>
          </wp:inline>
        </w:drawing>
      </w:r>
    </w:p>
    <w:p w14:paraId="0DCE0C4A" w14:textId="77777777" w:rsidR="00332D0A" w:rsidRPr="00332D0A" w:rsidRDefault="00332D0A" w:rsidP="00332D0A">
      <w:pPr>
        <w:pStyle w:val="Caption"/>
      </w:pPr>
      <w:r w:rsidRPr="00332D0A">
        <w:t>Figure </w:t>
      </w:r>
      <w:r w:rsidRPr="00332D0A">
        <w:fldChar w:fldCharType="begin"/>
      </w:r>
      <w:r w:rsidRPr="00332D0A">
        <w:instrText xml:space="preserve"> SEQ Figure \* ARABIC </w:instrText>
      </w:r>
      <w:r w:rsidRPr="00332D0A">
        <w:fldChar w:fldCharType="separate"/>
      </w:r>
      <w:r w:rsidRPr="00332D0A">
        <w:t>5</w:t>
      </w:r>
      <w:r w:rsidRPr="00332D0A">
        <w:fldChar w:fldCharType="end"/>
      </w:r>
      <w:r w:rsidRPr="00332D0A">
        <w:t>: Test chamber</w:t>
      </w:r>
    </w:p>
    <w:p w14:paraId="34BA3C50" w14:textId="77777777" w:rsidR="00332D0A" w:rsidRPr="00332D0A" w:rsidRDefault="00332D0A" w:rsidP="00332D0A">
      <w:pPr>
        <w:pStyle w:val="ECCAnnexheading4"/>
      </w:pPr>
      <w:r w:rsidRPr="00332D0A">
        <w:lastRenderedPageBreak/>
        <w:t>Test procedure</w:t>
      </w:r>
    </w:p>
    <w:p w14:paraId="67A8A333" w14:textId="77777777" w:rsidR="00332D0A" w:rsidRPr="00332D0A" w:rsidRDefault="00332D0A" w:rsidP="00332D0A">
      <w:pPr>
        <w:pStyle w:val="ECCAnnexheading4"/>
      </w:pPr>
      <w:bookmarkStart w:id="181" w:name="_Ref5628196"/>
      <w:r w:rsidRPr="00332D0A">
        <w:t>Step 1 - determining reception threshold</w:t>
      </w:r>
      <w:bookmarkEnd w:id="181"/>
    </w:p>
    <w:p w14:paraId="4B89C912" w14:textId="77777777" w:rsidR="00332D0A" w:rsidRPr="00332D0A" w:rsidRDefault="00332D0A" w:rsidP="00332D0A">
      <w:r w:rsidRPr="00332D0A">
        <w:t>For the tests, the reception threshold of the respective DUT is determined. To determine the reception threshold, the variable attenuation in the test setup is continuously reduced, starting from a very high value, until the SINAD value is above the threshold of 40 dB for 60 minutes. During this procedure no explicit interferer is present. The reception is limited only due to thermal noise at room temperature.</w:t>
      </w:r>
    </w:p>
    <w:p w14:paraId="7FF3A6CE" w14:textId="77777777" w:rsidR="00332D0A" w:rsidRPr="00332D0A" w:rsidRDefault="00332D0A" w:rsidP="00332D0A">
      <w:pPr>
        <w:pStyle w:val="ECCAnnexheading4"/>
      </w:pPr>
      <w:r w:rsidRPr="00332D0A">
        <w:t>Step 2 - setting level for wanted signal</w:t>
      </w:r>
    </w:p>
    <w:p w14:paraId="415322EC" w14:textId="77777777" w:rsidR="00332D0A" w:rsidRPr="00332D0A" w:rsidRDefault="00332D0A" w:rsidP="00332D0A">
      <w:r w:rsidRPr="00332D0A">
        <w:t xml:space="preserve">When the reception threshold for the DUT is found, the wanted signal level for the measurements is set to 3 dB above this threshold for digital systems and 10 dB for analog systems according to </w:t>
      </w:r>
      <w:r w:rsidRPr="00332D0A">
        <w:fldChar w:fldCharType="begin"/>
      </w:r>
      <w:r w:rsidRPr="00332D0A">
        <w:instrText xml:space="preserve"> REF _Ref5707224 \r \h </w:instrText>
      </w:r>
      <w:r w:rsidRPr="00332D0A">
        <w:fldChar w:fldCharType="separate"/>
      </w:r>
      <w:r w:rsidRPr="00332D0A">
        <w:t>[8]</w:t>
      </w:r>
      <w:r w:rsidRPr="00332D0A">
        <w:fldChar w:fldCharType="end"/>
      </w:r>
      <w:r w:rsidRPr="00332D0A">
        <w:t>. For this, the variable attenuation is reduced by 3 dB or 10 dB, respectively.</w:t>
      </w:r>
    </w:p>
    <w:p w14:paraId="2D6F9BC4" w14:textId="77777777" w:rsidR="00332D0A" w:rsidRPr="00332D0A" w:rsidRDefault="00332D0A" w:rsidP="00332D0A">
      <w:pPr>
        <w:pStyle w:val="ECCAnnexheading4"/>
      </w:pPr>
      <w:r w:rsidRPr="00332D0A">
        <w:t>Step 3 - testing</w:t>
      </w:r>
    </w:p>
    <w:p w14:paraId="2DB7747D" w14:textId="77777777" w:rsidR="00332D0A" w:rsidRPr="00332D0A" w:rsidRDefault="00332D0A" w:rsidP="00332D0A">
      <w:r w:rsidRPr="00332D0A">
        <w:t>The selectivity test begins with an orientation test, for which one second long measurements are done for the entire parameter space.</w:t>
      </w:r>
    </w:p>
    <w:p w14:paraId="71FCA16B" w14:textId="77777777" w:rsidR="00332D0A" w:rsidRPr="00332D0A" w:rsidRDefault="00332D0A" w:rsidP="00332D0A">
      <w:r w:rsidRPr="00332D0A">
        <w:t>The frequency of the interferer is varied in the range of ± 11 MHz around the PMSE signal's center frequency of in steps of 1 MHz. The interferer level is then increased from practically zero in steps of 3 dB.</w:t>
      </w:r>
    </w:p>
    <w:p w14:paraId="03C9870D" w14:textId="77777777" w:rsidR="00332D0A" w:rsidRPr="00332D0A" w:rsidRDefault="00332D0A" w:rsidP="00332D0A">
      <w:r w:rsidRPr="00332D0A">
        <w:t xml:space="preserve">Note: The interferer level of the pseudo JTIDS/MIDS generator is subsequently related to a 200 kHz wide PMSE channel. The conversion factor between a 5 MHz wide JTIDS/MIDS signal and a 200 kHz wide PMSE signal used here is </w:t>
      </w:r>
      <w:r w:rsidRPr="00332D0A">
        <w:noBreakHyphen/>
        <w:t>14 dB ( = 10*log10(200/5000) ). The components used between the pseudo JTIDS/MIDS generator using an Rohde&amp;Schwarz SMBV and the DUT receiver were calibrated in advance so the offset between the generator level reading and the interferer level directly at the receiver is determined.</w:t>
      </w:r>
    </w:p>
    <w:p w14:paraId="654EB6E4" w14:textId="77777777" w:rsidR="00332D0A" w:rsidRPr="00332D0A" w:rsidRDefault="00332D0A" w:rsidP="00332D0A">
      <w:r w:rsidRPr="00332D0A">
        <w:t>The audio signal from the DUT receiver is then recorded and stored as a file for following calculations.</w:t>
      </w:r>
    </w:p>
    <w:p w14:paraId="17CB3960" w14:textId="77777777" w:rsidR="00332D0A" w:rsidRPr="00332D0A" w:rsidRDefault="00332D0A" w:rsidP="00332D0A">
      <w:pPr>
        <w:pStyle w:val="ECCAnnexheading4"/>
      </w:pPr>
      <w:bookmarkStart w:id="182" w:name="_Ref6138339"/>
      <w:r w:rsidRPr="00332D0A">
        <w:t>Step 4 - calculating based on measured data</w:t>
      </w:r>
      <w:bookmarkEnd w:id="182"/>
    </w:p>
    <w:p w14:paraId="6A64C49B" w14:textId="77777777" w:rsidR="00332D0A" w:rsidRPr="00332D0A" w:rsidRDefault="00332D0A" w:rsidP="00332D0A">
      <w:r w:rsidRPr="00332D0A">
        <w:t xml:space="preserve">For each generated audio file, the SINAD values are calculated for an integration time of 1 ms (SBerr = Single Block Error) and 2 ms (MBerr = Multi Block Error). An example is shown in </w:t>
      </w:r>
      <w:r w:rsidRPr="00332D0A">
        <w:fldChar w:fldCharType="begin"/>
      </w:r>
      <w:r w:rsidRPr="00332D0A">
        <w:instrText xml:space="preserve"> REF _Ref5352211 \h </w:instrText>
      </w:r>
      <w:r w:rsidRPr="00332D0A">
        <w:fldChar w:fldCharType="separate"/>
      </w:r>
      <w:r w:rsidRPr="00332D0A">
        <w:t>Figure 6</w:t>
      </w:r>
      <w:r w:rsidRPr="00332D0A">
        <w:fldChar w:fldCharType="end"/>
      </w:r>
      <w:r w:rsidRPr="00332D0A">
        <w:t>.</w:t>
      </w:r>
    </w:p>
    <w:p w14:paraId="36D75902" w14:textId="77777777" w:rsidR="00332D0A" w:rsidRPr="00332D0A" w:rsidRDefault="00332D0A" w:rsidP="00332D0A">
      <w:pPr>
        <w:pStyle w:val="ECCFiguregraphcentered"/>
      </w:pPr>
      <w:r w:rsidRPr="00332D0A">
        <w:rPr>
          <w:lang w:val="fi-FI" w:eastAsia="fi-FI"/>
        </w:rPr>
        <w:drawing>
          <wp:inline distT="0" distB="0" distL="0" distR="0" wp14:anchorId="765725A1" wp14:editId="084B8209">
            <wp:extent cx="5724000" cy="2224800"/>
            <wp:effectExtent l="0" t="0" r="0" b="4445"/>
            <wp:docPr id="59" name="Grafik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8"/>
                    <a:stretch>
                      <a:fillRect/>
                    </a:stretch>
                  </pic:blipFill>
                  <pic:spPr>
                    <a:xfrm>
                      <a:off x="0" y="0"/>
                      <a:ext cx="5724000" cy="2224800"/>
                    </a:xfrm>
                    <a:prstGeom prst="rect">
                      <a:avLst/>
                    </a:prstGeom>
                  </pic:spPr>
                </pic:pic>
              </a:graphicData>
            </a:graphic>
          </wp:inline>
        </w:drawing>
      </w:r>
    </w:p>
    <w:p w14:paraId="7E7E6E60" w14:textId="77777777" w:rsidR="00332D0A" w:rsidRPr="00332D0A" w:rsidRDefault="00332D0A" w:rsidP="00332D0A">
      <w:pPr>
        <w:pStyle w:val="Caption"/>
      </w:pPr>
      <w:bookmarkStart w:id="183" w:name="_Ref5352211"/>
      <w:r w:rsidRPr="00332D0A">
        <w:t>Figure </w:t>
      </w:r>
      <w:r w:rsidRPr="00332D0A">
        <w:fldChar w:fldCharType="begin"/>
      </w:r>
      <w:r w:rsidRPr="00332D0A">
        <w:instrText xml:space="preserve"> SEQ Figure \* ARABIC </w:instrText>
      </w:r>
      <w:r w:rsidRPr="00332D0A">
        <w:fldChar w:fldCharType="separate"/>
      </w:r>
      <w:r w:rsidRPr="00332D0A">
        <w:t>6</w:t>
      </w:r>
      <w:r w:rsidRPr="00332D0A">
        <w:fldChar w:fldCharType="end"/>
      </w:r>
      <w:bookmarkEnd w:id="183"/>
      <w:r w:rsidRPr="00332D0A">
        <w:t xml:space="preserve">: Exemplary SINAD plot </w:t>
      </w:r>
    </w:p>
    <w:p w14:paraId="535D521C" w14:textId="77777777" w:rsidR="00332D0A" w:rsidRPr="00332D0A" w:rsidRDefault="00332D0A" w:rsidP="00332D0A">
      <w:pPr>
        <w:pStyle w:val="ECCAnnexheading4"/>
      </w:pPr>
      <w:r w:rsidRPr="00332D0A">
        <w:t>Step 5 - aggregating the results</w:t>
      </w:r>
    </w:p>
    <w:p w14:paraId="3E23D21D" w14:textId="77777777" w:rsidR="00332D0A" w:rsidRPr="00332D0A" w:rsidRDefault="00332D0A" w:rsidP="00332D0A">
      <w:r w:rsidRPr="00332D0A">
        <w:lastRenderedPageBreak/>
        <w:t xml:space="preserve">In a further processing step, the results of the individual measurements are combined to form a selectivity plot as shown in the </w:t>
      </w:r>
      <w:r w:rsidRPr="00332D0A">
        <w:fldChar w:fldCharType="begin"/>
      </w:r>
      <w:r w:rsidRPr="00332D0A">
        <w:instrText xml:space="preserve"> REF _Ref5352401 \h </w:instrText>
      </w:r>
      <w:r w:rsidRPr="00332D0A">
        <w:fldChar w:fldCharType="separate"/>
      </w:r>
      <w:r w:rsidRPr="00332D0A">
        <w:t>Figure 7</w:t>
      </w:r>
      <w:r w:rsidRPr="00332D0A">
        <w:fldChar w:fldCharType="end"/>
      </w:r>
      <w:r w:rsidRPr="00332D0A">
        <w:t xml:space="preserve">. </w:t>
      </w:r>
    </w:p>
    <w:p w14:paraId="7F40897C" w14:textId="77777777" w:rsidR="00332D0A" w:rsidRPr="00332D0A" w:rsidRDefault="00332D0A" w:rsidP="00332D0A">
      <w:pPr>
        <w:pStyle w:val="ECCFiguregraphcentered"/>
      </w:pPr>
      <w:r w:rsidRPr="00332D0A">
        <w:rPr>
          <w:lang w:val="fi-FI" w:eastAsia="fi-FI"/>
        </w:rPr>
        <w:drawing>
          <wp:inline distT="0" distB="0" distL="0" distR="0" wp14:anchorId="53C84027" wp14:editId="4451EA70">
            <wp:extent cx="4132800" cy="2761200"/>
            <wp:effectExtent l="0" t="0" r="1270" b="1270"/>
            <wp:docPr id="60"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Projekt_MIDS\#_write\#_grafiken_eng\2018-12-21_14-22-02_final-plot_edit.png"/>
                    <pic:cNvPicPr>
                      <a:picLocks noChangeAspect="1" noChangeArrowheads="1"/>
                    </pic:cNvPicPr>
                  </pic:nvPicPr>
                  <pic:blipFill>
                    <a:blip r:embed="rId139" cstate="print">
                      <a:extLst>
                        <a:ext uri="{28A0092B-C50C-407E-A947-70E740481C1C}">
                          <a14:useLocalDpi xmlns:a14="http://schemas.microsoft.com/office/drawing/2010/main" val="0"/>
                        </a:ext>
                      </a:extLst>
                    </a:blip>
                    <a:stretch>
                      <a:fillRect/>
                    </a:stretch>
                  </pic:blipFill>
                  <pic:spPr bwMode="auto">
                    <a:xfrm>
                      <a:off x="0" y="0"/>
                      <a:ext cx="4132800" cy="2761200"/>
                    </a:xfrm>
                    <a:prstGeom prst="rect">
                      <a:avLst/>
                    </a:prstGeom>
                    <a:noFill/>
                    <a:ln>
                      <a:noFill/>
                    </a:ln>
                  </pic:spPr>
                </pic:pic>
              </a:graphicData>
            </a:graphic>
          </wp:inline>
        </w:drawing>
      </w:r>
    </w:p>
    <w:p w14:paraId="69E749EA" w14:textId="77777777" w:rsidR="00332D0A" w:rsidRPr="00332D0A" w:rsidRDefault="00332D0A" w:rsidP="00332D0A">
      <w:pPr>
        <w:pStyle w:val="Caption"/>
      </w:pPr>
      <w:bookmarkStart w:id="184" w:name="_Ref5352401"/>
      <w:r w:rsidRPr="00332D0A">
        <w:t>Figure </w:t>
      </w:r>
      <w:r w:rsidRPr="00332D0A">
        <w:fldChar w:fldCharType="begin"/>
      </w:r>
      <w:r w:rsidRPr="00332D0A">
        <w:instrText xml:space="preserve"> SEQ Figure \* ARABIC </w:instrText>
      </w:r>
      <w:r w:rsidRPr="00332D0A">
        <w:fldChar w:fldCharType="separate"/>
      </w:r>
      <w:r w:rsidRPr="00332D0A">
        <w:t>7</w:t>
      </w:r>
      <w:r w:rsidRPr="00332D0A">
        <w:fldChar w:fldCharType="end"/>
      </w:r>
      <w:bookmarkEnd w:id="184"/>
      <w:r w:rsidRPr="00332D0A">
        <w:t>: Exemplary result within the orientation test</w:t>
      </w:r>
    </w:p>
    <w:p w14:paraId="690B7730" w14:textId="77777777" w:rsidR="00332D0A" w:rsidRPr="00332D0A" w:rsidRDefault="00332D0A" w:rsidP="00332D0A">
      <w:pPr>
        <w:pStyle w:val="ECCAnnexheading4"/>
      </w:pPr>
      <w:r w:rsidRPr="00332D0A">
        <w:t>Step 6 - repeat the testing steps making the precision test</w:t>
      </w:r>
    </w:p>
    <w:p w14:paraId="77E85CD4" w14:textId="77777777" w:rsidR="00332D0A" w:rsidRPr="00332D0A" w:rsidRDefault="00332D0A" w:rsidP="00332D0A">
      <w:r w:rsidRPr="00332D0A">
        <w:t>In order to obtain reliable results, the measurement duration must be increased significantly from the one second for the orientation test. Measurements with different measurement durations have shown that measurement durations of 10 minutes represent a good compromise between precision and time expenditure.</w:t>
      </w:r>
      <w:r w:rsidRPr="00332D0A">
        <w:rPr>
          <w:rStyle w:val="FootnoteReference"/>
        </w:rPr>
        <w:footnoteReference w:id="27"/>
      </w:r>
    </w:p>
    <w:p w14:paraId="283E1C8A" w14:textId="77777777" w:rsidR="00332D0A" w:rsidRPr="00332D0A" w:rsidRDefault="00332D0A" w:rsidP="00332D0A">
      <w:r w:rsidRPr="00332D0A">
        <w:t>For the precision test, the step size for increasing the interferer level was reduced to 1 dB. The generated file from the orientation test with the rough position of the interference threshold makes it possible to significantly reduce the test time during precision testing, as a large number of measurements in the parameter space can be omitted because the expected result corridor can be estimated before the test. The procedure for the precision test is the same as for the orientation test. The generated result files have the same format, so a precision test can be used as the basis for an even more precise test.</w:t>
      </w:r>
    </w:p>
    <w:p w14:paraId="71D9A6C8" w14:textId="77777777" w:rsidR="00332D0A" w:rsidRPr="00332D0A" w:rsidRDefault="00332D0A" w:rsidP="00332D0A">
      <w:r w:rsidRPr="00332D0A">
        <w:fldChar w:fldCharType="begin"/>
      </w:r>
      <w:r w:rsidRPr="00332D0A">
        <w:instrText xml:space="preserve"> REF _Ref5352608 \h </w:instrText>
      </w:r>
      <w:r w:rsidRPr="00332D0A">
        <w:fldChar w:fldCharType="separate"/>
      </w:r>
      <w:r w:rsidRPr="00332D0A">
        <w:t>Figure 8</w:t>
      </w:r>
      <w:r w:rsidRPr="00332D0A">
        <w:fldChar w:fldCharType="end"/>
      </w:r>
      <w:r w:rsidRPr="00332D0A">
        <w:t xml:space="preserve"> shows an example of the results of the precision tests.</w:t>
      </w:r>
    </w:p>
    <w:p w14:paraId="45E03FE4" w14:textId="77777777" w:rsidR="00332D0A" w:rsidRPr="00332D0A" w:rsidRDefault="00332D0A" w:rsidP="00332D0A">
      <w:pPr>
        <w:pStyle w:val="ECCFiguregraphcentered"/>
      </w:pPr>
      <w:r w:rsidRPr="00332D0A">
        <w:rPr>
          <w:lang w:val="fi-FI" w:eastAsia="fi-FI"/>
        </w:rPr>
        <w:lastRenderedPageBreak/>
        <w:drawing>
          <wp:inline distT="0" distB="0" distL="0" distR="0" wp14:anchorId="159BB577" wp14:editId="118D437E">
            <wp:extent cx="4122000" cy="2757600"/>
            <wp:effectExtent l="0" t="0" r="0" b="5080"/>
            <wp:docPr id="61"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Projekt_MIDS\#_write\#_grafiken_eng\2018-12-21_15-09-12_final-plot_edit.png"/>
                    <pic:cNvPicPr>
                      <a:picLocks noChangeAspect="1" noChangeArrowheads="1"/>
                    </pic:cNvPicPr>
                  </pic:nvPicPr>
                  <pic:blipFill>
                    <a:blip r:embed="rId140" cstate="print">
                      <a:extLst>
                        <a:ext uri="{28A0092B-C50C-407E-A947-70E740481C1C}">
                          <a14:useLocalDpi xmlns:a14="http://schemas.microsoft.com/office/drawing/2010/main" val="0"/>
                        </a:ext>
                      </a:extLst>
                    </a:blip>
                    <a:stretch>
                      <a:fillRect/>
                    </a:stretch>
                  </pic:blipFill>
                  <pic:spPr bwMode="auto">
                    <a:xfrm>
                      <a:off x="0" y="0"/>
                      <a:ext cx="4122000" cy="2757600"/>
                    </a:xfrm>
                    <a:prstGeom prst="rect">
                      <a:avLst/>
                    </a:prstGeom>
                    <a:noFill/>
                    <a:ln>
                      <a:noFill/>
                    </a:ln>
                  </pic:spPr>
                </pic:pic>
              </a:graphicData>
            </a:graphic>
          </wp:inline>
        </w:drawing>
      </w:r>
    </w:p>
    <w:p w14:paraId="46FFE3C5" w14:textId="77777777" w:rsidR="00332D0A" w:rsidRPr="00332D0A" w:rsidRDefault="00332D0A" w:rsidP="00332D0A">
      <w:pPr>
        <w:pStyle w:val="Caption"/>
      </w:pPr>
      <w:bookmarkStart w:id="185" w:name="_Ref5352608"/>
      <w:r w:rsidRPr="00332D0A">
        <w:t>Figure </w:t>
      </w:r>
      <w:r w:rsidRPr="00332D0A">
        <w:fldChar w:fldCharType="begin"/>
      </w:r>
      <w:r w:rsidRPr="00332D0A">
        <w:instrText xml:space="preserve"> SEQ Figure \* ARABIC </w:instrText>
      </w:r>
      <w:r w:rsidRPr="00332D0A">
        <w:fldChar w:fldCharType="separate"/>
      </w:r>
      <w:r w:rsidRPr="00332D0A">
        <w:t>8</w:t>
      </w:r>
      <w:r w:rsidRPr="00332D0A">
        <w:fldChar w:fldCharType="end"/>
      </w:r>
      <w:bookmarkEnd w:id="185"/>
      <w:r w:rsidRPr="00332D0A">
        <w:t>: Exemplary result within the precision test</w:t>
      </w:r>
    </w:p>
    <w:p w14:paraId="61D1E384" w14:textId="77777777" w:rsidR="00332D0A" w:rsidRPr="00332D0A" w:rsidRDefault="00332D0A" w:rsidP="00332D0A"/>
    <w:p w14:paraId="4C122ED2" w14:textId="77777777" w:rsidR="00332D0A" w:rsidRPr="00332D0A" w:rsidRDefault="00332D0A" w:rsidP="00332D0A">
      <w:pPr>
        <w:pStyle w:val="ECCAnnexheading3"/>
      </w:pPr>
      <w:r w:rsidRPr="00332D0A">
        <w:t>Test Results</w:t>
      </w:r>
    </w:p>
    <w:p w14:paraId="709B0F65" w14:textId="77777777" w:rsidR="00332D0A" w:rsidRPr="00332D0A" w:rsidRDefault="00332D0A" w:rsidP="00332D0A">
      <w:pPr>
        <w:pStyle w:val="ECCAnnexheading4"/>
      </w:pPr>
      <w:r w:rsidRPr="00332D0A">
        <w:t>DUT audio behavior</w:t>
      </w:r>
    </w:p>
    <w:p w14:paraId="07AA7F1F" w14:textId="77777777" w:rsidR="00332D0A" w:rsidRPr="00332D0A" w:rsidRDefault="00332D0A" w:rsidP="00332D0A">
      <w:r w:rsidRPr="00332D0A">
        <w:t xml:space="preserve">It has been found that errors (SINAD values below the threshold of 40 dB) often occur time-correlated as disturbance events. It is assumed that this is because the digital systems detect transmission errors and mute their audio output accordingly, to slowly increase the audio level again afterward. This usually leads to several low SINAD values in series, becoming continuously better. </w:t>
      </w:r>
      <w:r w:rsidRPr="00332D0A">
        <w:fldChar w:fldCharType="begin"/>
      </w:r>
      <w:r w:rsidRPr="00332D0A">
        <w:instrText xml:space="preserve"> REF _Ref5104933 \h </w:instrText>
      </w:r>
      <w:r w:rsidRPr="00332D0A">
        <w:fldChar w:fldCharType="separate"/>
      </w:r>
      <w:r w:rsidRPr="00332D0A">
        <w:t>Figure 9</w:t>
      </w:r>
      <w:r w:rsidRPr="00332D0A">
        <w:fldChar w:fldCharType="end"/>
      </w:r>
      <w:r w:rsidRPr="00332D0A">
        <w:t xml:space="preserve"> shows the audio recording and </w:t>
      </w:r>
      <w:r w:rsidRPr="00332D0A">
        <w:fldChar w:fldCharType="begin"/>
      </w:r>
      <w:r w:rsidRPr="00332D0A">
        <w:instrText xml:space="preserve"> REF _Ref5624990 \h </w:instrText>
      </w:r>
      <w:r w:rsidRPr="00332D0A">
        <w:fldChar w:fldCharType="separate"/>
      </w:r>
      <w:r w:rsidRPr="00332D0A">
        <w:t>Figure 10</w:t>
      </w:r>
      <w:r w:rsidRPr="00332D0A">
        <w:fldChar w:fldCharType="end"/>
      </w:r>
      <w:r w:rsidRPr="00332D0A">
        <w:t xml:space="preserve"> the corresponding SINAD plot for such a disturbance event.</w:t>
      </w:r>
    </w:p>
    <w:p w14:paraId="32DB6B41" w14:textId="77777777" w:rsidR="00332D0A" w:rsidRPr="00332D0A" w:rsidRDefault="00332D0A" w:rsidP="00332D0A">
      <w:pPr>
        <w:pStyle w:val="ECCFiguregraphcentered"/>
      </w:pPr>
      <w:r w:rsidRPr="00332D0A">
        <w:t xml:space="preserve"> </w:t>
      </w:r>
      <w:r w:rsidRPr="00332D0A">
        <w:rPr>
          <w:lang w:val="fi-FI" w:eastAsia="fi-FI"/>
        </w:rPr>
        <w:drawing>
          <wp:inline distT="0" distB="0" distL="0" distR="0" wp14:anchorId="7362E128" wp14:editId="3364B810">
            <wp:extent cx="5389200" cy="1162800"/>
            <wp:effectExtent l="0" t="0" r="2540" b="0"/>
            <wp:docPr id="62" name="Picture 3" descr="U:\Projekt_MIDS\#_write\#_grafiken\short.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71" name="Picture 3" descr="U:\Projekt_MIDS\#_write\#_grafiken\short.png"/>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5389200" cy="1162800"/>
                    </a:xfrm>
                    <a:prstGeom prst="rect">
                      <a:avLst/>
                    </a:prstGeom>
                    <a:noFill/>
                    <a:extLst/>
                  </pic:spPr>
                </pic:pic>
              </a:graphicData>
            </a:graphic>
          </wp:inline>
        </w:drawing>
      </w:r>
      <w:r w:rsidRPr="00332D0A">
        <w:t>         </w:t>
      </w:r>
    </w:p>
    <w:p w14:paraId="26AE6FC9" w14:textId="77777777" w:rsidR="00332D0A" w:rsidRPr="00332D0A" w:rsidRDefault="00332D0A" w:rsidP="00332D0A">
      <w:pPr>
        <w:pStyle w:val="Caption"/>
      </w:pPr>
      <w:bookmarkStart w:id="186" w:name="_Ref5104933"/>
      <w:r w:rsidRPr="00332D0A">
        <w:t>Figure </w:t>
      </w:r>
      <w:r w:rsidRPr="00332D0A">
        <w:fldChar w:fldCharType="begin"/>
      </w:r>
      <w:r w:rsidRPr="00332D0A">
        <w:instrText xml:space="preserve"> SEQ Figure \* ARABIC </w:instrText>
      </w:r>
      <w:r w:rsidRPr="00332D0A">
        <w:fldChar w:fldCharType="separate"/>
      </w:r>
      <w:r w:rsidRPr="00332D0A">
        <w:t>9</w:t>
      </w:r>
      <w:r w:rsidRPr="00332D0A">
        <w:fldChar w:fldCharType="end"/>
      </w:r>
      <w:bookmarkEnd w:id="186"/>
      <w:r w:rsidRPr="00332D0A">
        <w:t>: Audio recording during a disturbance event</w:t>
      </w:r>
    </w:p>
    <w:p w14:paraId="0D033D53" w14:textId="77777777" w:rsidR="00332D0A" w:rsidRPr="00332D0A" w:rsidRDefault="00332D0A" w:rsidP="00332D0A">
      <w:pPr>
        <w:pStyle w:val="ECCFiguregraphcentered"/>
      </w:pPr>
      <w:r w:rsidRPr="00332D0A">
        <w:rPr>
          <w:lang w:val="fi-FI" w:eastAsia="fi-FI"/>
        </w:rPr>
        <w:lastRenderedPageBreak/>
        <w:drawing>
          <wp:inline distT="0" distB="0" distL="0" distR="0" wp14:anchorId="39F61375" wp14:editId="30553A95">
            <wp:extent cx="5558400" cy="2527200"/>
            <wp:effectExtent l="0" t="0" r="4445" b="6985"/>
            <wp:docPr id="63" name="Grafik 26" descr="U:\Projekt_MIDS\#_write\#_grafiken_eng\short_22SBerr_14MBerr_1kHz_0s_edit.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U:\Projekt_MIDS\#_write\#_grafiken_eng\short_22SBerr_14MBerr_1kHz_0s_edit.png"/>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5558400" cy="2527200"/>
                    </a:xfrm>
                    <a:prstGeom prst="rect">
                      <a:avLst/>
                    </a:prstGeom>
                    <a:noFill/>
                    <a:ln>
                      <a:noFill/>
                    </a:ln>
                  </pic:spPr>
                </pic:pic>
              </a:graphicData>
            </a:graphic>
          </wp:inline>
        </w:drawing>
      </w:r>
    </w:p>
    <w:p w14:paraId="505461AF" w14:textId="77777777" w:rsidR="00332D0A" w:rsidRPr="00332D0A" w:rsidRDefault="00332D0A" w:rsidP="00332D0A">
      <w:pPr>
        <w:pStyle w:val="Caption"/>
      </w:pPr>
      <w:bookmarkStart w:id="187" w:name="_Ref5624990"/>
      <w:r w:rsidRPr="00332D0A">
        <w:t>Figure </w:t>
      </w:r>
      <w:r w:rsidRPr="00332D0A">
        <w:fldChar w:fldCharType="begin"/>
      </w:r>
      <w:r w:rsidRPr="00332D0A">
        <w:instrText xml:space="preserve"> SEQ Figure \* ARABIC </w:instrText>
      </w:r>
      <w:r w:rsidRPr="00332D0A">
        <w:fldChar w:fldCharType="separate"/>
      </w:r>
      <w:r w:rsidRPr="00332D0A">
        <w:t>10</w:t>
      </w:r>
      <w:r w:rsidRPr="00332D0A">
        <w:fldChar w:fldCharType="end"/>
      </w:r>
      <w:bookmarkEnd w:id="187"/>
      <w:r w:rsidRPr="00332D0A">
        <w:t xml:space="preserve">: SINAD values during the disturbance event from </w:t>
      </w:r>
      <w:r w:rsidRPr="00332D0A">
        <w:fldChar w:fldCharType="begin"/>
      </w:r>
      <w:r w:rsidRPr="00332D0A">
        <w:instrText xml:space="preserve"> REF _Ref5104933 \h  \* MERGEFORMAT </w:instrText>
      </w:r>
      <w:r w:rsidRPr="00332D0A">
        <w:fldChar w:fldCharType="separate"/>
      </w:r>
      <w:r w:rsidRPr="00332D0A">
        <w:t>Figure 9</w:t>
      </w:r>
      <w:r w:rsidRPr="00332D0A">
        <w:fldChar w:fldCharType="end"/>
      </w:r>
    </w:p>
    <w:p w14:paraId="503449D2" w14:textId="77777777" w:rsidR="00332D0A" w:rsidRPr="00332D0A" w:rsidRDefault="00332D0A" w:rsidP="00332D0A">
      <w:pPr>
        <w:pStyle w:val="ECCAnnexheading4"/>
      </w:pPr>
      <w:r w:rsidRPr="00332D0A">
        <w:t>Dependency on measurement duration</w:t>
      </w:r>
    </w:p>
    <w:p w14:paraId="0100CF91" w14:textId="77777777" w:rsidR="00332D0A" w:rsidRPr="00332D0A" w:rsidRDefault="00332D0A" w:rsidP="00332D0A">
      <w:r w:rsidRPr="00332D0A">
        <w:t xml:space="preserve">The graphs in </w:t>
      </w:r>
      <w:r w:rsidRPr="00332D0A">
        <w:fldChar w:fldCharType="begin"/>
      </w:r>
      <w:r w:rsidRPr="00332D0A">
        <w:instrText xml:space="preserve"> REF _Ref6209043 \h </w:instrText>
      </w:r>
      <w:r w:rsidRPr="00332D0A">
        <w:fldChar w:fldCharType="separate"/>
      </w:r>
      <w:r w:rsidRPr="00332D0A">
        <w:t>Figure 11</w:t>
      </w:r>
      <w:r w:rsidRPr="00332D0A">
        <w:fldChar w:fldCharType="end"/>
      </w:r>
      <w:r w:rsidRPr="00332D0A">
        <w:t xml:space="preserve"> show a selectivity plot for the DUT-A (digital) for different measurement durations. The signal 1 "all slots" is used as interference signal.</w:t>
      </w:r>
    </w:p>
    <w:p w14:paraId="17278BBA" w14:textId="77777777" w:rsidR="00332D0A" w:rsidRPr="00332D0A" w:rsidRDefault="00332D0A" w:rsidP="00332D0A">
      <w:pPr>
        <w:pStyle w:val="ECCFiguregraphcentered"/>
      </w:pPr>
      <w:r w:rsidRPr="00332D0A">
        <w:rPr>
          <w:lang w:val="fi-FI" w:eastAsia="fi-FI"/>
        </w:rPr>
        <w:drawing>
          <wp:inline distT="0" distB="0" distL="0" distR="0" wp14:anchorId="50B5401E" wp14:editId="54699E82">
            <wp:extent cx="5274000" cy="2876400"/>
            <wp:effectExtent l="0" t="0" r="3175" b="635"/>
            <wp:docPr id="2067"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Projekt_MIDS\#_write\#_grafiken_eng\time_multi.png"/>
                    <pic:cNvPicPr>
                      <a:picLocks noChangeAspect="1" noChangeArrowheads="1"/>
                    </pic:cNvPicPr>
                  </pic:nvPicPr>
                  <pic:blipFill>
                    <a:blip r:embed="rId143" cstate="print">
                      <a:extLst>
                        <a:ext uri="{28A0092B-C50C-407E-A947-70E740481C1C}">
                          <a14:useLocalDpi xmlns:a14="http://schemas.microsoft.com/office/drawing/2010/main" val="0"/>
                        </a:ext>
                      </a:extLst>
                    </a:blip>
                    <a:stretch>
                      <a:fillRect/>
                    </a:stretch>
                  </pic:blipFill>
                  <pic:spPr bwMode="auto">
                    <a:xfrm>
                      <a:off x="0" y="0"/>
                      <a:ext cx="5274000" cy="2876400"/>
                    </a:xfrm>
                    <a:prstGeom prst="rect">
                      <a:avLst/>
                    </a:prstGeom>
                    <a:noFill/>
                    <a:ln>
                      <a:noFill/>
                    </a:ln>
                  </pic:spPr>
                </pic:pic>
              </a:graphicData>
            </a:graphic>
          </wp:inline>
        </w:drawing>
      </w:r>
    </w:p>
    <w:p w14:paraId="63280BD4" w14:textId="77777777" w:rsidR="00332D0A" w:rsidRPr="00332D0A" w:rsidRDefault="00332D0A" w:rsidP="00332D0A">
      <w:pPr>
        <w:pStyle w:val="Caption"/>
      </w:pPr>
      <w:bookmarkStart w:id="188" w:name="_Ref6209043"/>
      <w:r w:rsidRPr="00332D0A">
        <w:t>Figure </w:t>
      </w:r>
      <w:r w:rsidRPr="00332D0A">
        <w:fldChar w:fldCharType="begin"/>
      </w:r>
      <w:r w:rsidRPr="00332D0A">
        <w:instrText xml:space="preserve"> SEQ Figure \* ARABIC </w:instrText>
      </w:r>
      <w:r w:rsidRPr="00332D0A">
        <w:fldChar w:fldCharType="separate"/>
      </w:r>
      <w:r w:rsidRPr="00332D0A">
        <w:t>11</w:t>
      </w:r>
      <w:r w:rsidRPr="00332D0A">
        <w:fldChar w:fldCharType="end"/>
      </w:r>
      <w:bookmarkEnd w:id="188"/>
      <w:r w:rsidRPr="00332D0A">
        <w:t>: Selectivity of PMSE depending on measurement duration</w:t>
      </w:r>
    </w:p>
    <w:p w14:paraId="125A9E45" w14:textId="77777777" w:rsidR="00332D0A" w:rsidRPr="00332D0A" w:rsidRDefault="00332D0A" w:rsidP="00332D0A">
      <w:r w:rsidRPr="00332D0A">
        <w:t>The difference between a measurement duration of 1 s and 10 s is negligible. Between 1 s and 1 min the difference is about 2 dB. A longer measurement duration leads to a higher sensitivity against interference. The comparison between a measurement duration of 1 s and 10 min results in a difference of 4 dB.</w:t>
      </w:r>
    </w:p>
    <w:p w14:paraId="39767B8F" w14:textId="77777777" w:rsidR="00332D0A" w:rsidRPr="00332D0A" w:rsidRDefault="00332D0A" w:rsidP="00332D0A">
      <w:pPr>
        <w:pStyle w:val="ECCAnnexheading4"/>
      </w:pPr>
      <w:r w:rsidRPr="00332D0A">
        <w:t>Dependency on pulse density</w:t>
      </w:r>
    </w:p>
    <w:p w14:paraId="116EE329" w14:textId="77777777" w:rsidR="00332D0A" w:rsidRPr="00332D0A" w:rsidRDefault="00332D0A" w:rsidP="00332D0A">
      <w:r w:rsidRPr="00332D0A">
        <w:t>In the following, the DUTs are examined with regard to their sensitivity for different pulse densities.</w:t>
      </w:r>
    </w:p>
    <w:p w14:paraId="660D56F0" w14:textId="77777777" w:rsidR="00332D0A" w:rsidRPr="00332D0A" w:rsidRDefault="00332D0A" w:rsidP="00332D0A">
      <w:r w:rsidRPr="00332D0A">
        <w:t xml:space="preserve">As shown in the following figure, the DUT-A (digital) is more sensitive to the all-slots signal than the 1in30 signal by 7 dB with the same measurement duration of 10 min. If the measurement duration for the all-slots signal is shortened to 20 s, the number of pulses is identical for the signal 1in30 with 10 min measurement </w:t>
      </w:r>
      <w:r w:rsidRPr="00332D0A">
        <w:lastRenderedPageBreak/>
        <w:t>duration. However, it turns out that the sensitivity of the DUT-A (digital) to the short all-slots interferer signal is also 5 dB higher than that of the 1in30 signal.</w:t>
      </w:r>
    </w:p>
    <w:p w14:paraId="28CD1420" w14:textId="77777777" w:rsidR="00332D0A" w:rsidRPr="00332D0A" w:rsidRDefault="00332D0A" w:rsidP="00332D0A">
      <w:pPr>
        <w:pStyle w:val="ECCFiguregraphcentered"/>
      </w:pPr>
      <w:r w:rsidRPr="00332D0A">
        <w:rPr>
          <w:lang w:val="fi-FI" w:eastAsia="fi-FI"/>
        </w:rPr>
        <w:drawing>
          <wp:inline distT="0" distB="0" distL="0" distR="0" wp14:anchorId="72F2B25F" wp14:editId="63B1DBD9">
            <wp:extent cx="5274000" cy="2876400"/>
            <wp:effectExtent l="0" t="0" r="3175" b="635"/>
            <wp:docPr id="2068"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Projekt_MIDS\#_write\#_grafiken_eng\signal_multi.png"/>
                    <pic:cNvPicPr>
                      <a:picLocks noChangeAspect="1" noChangeArrowheads="1"/>
                    </pic:cNvPicPr>
                  </pic:nvPicPr>
                  <pic:blipFill>
                    <a:blip r:embed="rId144" cstate="print">
                      <a:extLst>
                        <a:ext uri="{28A0092B-C50C-407E-A947-70E740481C1C}">
                          <a14:useLocalDpi xmlns:a14="http://schemas.microsoft.com/office/drawing/2010/main" val="0"/>
                        </a:ext>
                      </a:extLst>
                    </a:blip>
                    <a:stretch>
                      <a:fillRect/>
                    </a:stretch>
                  </pic:blipFill>
                  <pic:spPr bwMode="auto">
                    <a:xfrm>
                      <a:off x="0" y="0"/>
                      <a:ext cx="5274000" cy="2876400"/>
                    </a:xfrm>
                    <a:prstGeom prst="rect">
                      <a:avLst/>
                    </a:prstGeom>
                    <a:noFill/>
                    <a:ln>
                      <a:noFill/>
                    </a:ln>
                  </pic:spPr>
                </pic:pic>
              </a:graphicData>
            </a:graphic>
          </wp:inline>
        </w:drawing>
      </w:r>
    </w:p>
    <w:p w14:paraId="5E89C86B" w14:textId="77777777" w:rsidR="00332D0A" w:rsidRPr="00332D0A" w:rsidRDefault="00332D0A" w:rsidP="00332D0A">
      <w:pPr>
        <w:pStyle w:val="Caption"/>
      </w:pPr>
      <w:r w:rsidRPr="00332D0A">
        <w:t>Figure </w:t>
      </w:r>
      <w:r w:rsidRPr="00332D0A">
        <w:fldChar w:fldCharType="begin"/>
      </w:r>
      <w:r w:rsidRPr="00332D0A">
        <w:instrText xml:space="preserve"> SEQ Figure \* ARABIC </w:instrText>
      </w:r>
      <w:r w:rsidRPr="00332D0A">
        <w:fldChar w:fldCharType="separate"/>
      </w:r>
      <w:r w:rsidRPr="00332D0A">
        <w:t>12</w:t>
      </w:r>
      <w:r w:rsidRPr="00332D0A">
        <w:fldChar w:fldCharType="end"/>
      </w:r>
      <w:r w:rsidRPr="00332D0A">
        <w:t>: Selectivity of the DUT-A (digital) depending on pulse density</w:t>
      </w:r>
    </w:p>
    <w:p w14:paraId="66DAA4EF" w14:textId="77777777" w:rsidR="00332D0A" w:rsidRPr="00332D0A" w:rsidRDefault="00332D0A" w:rsidP="00332D0A">
      <w:r w:rsidRPr="00332D0A">
        <w:t>The interferer sensitivity of the DUT-B (digital), on the other hand, is largely independent of pulse density. The sensitivity of the DUT-B (digital) to the all-slots signal is only 1 dB higher than that to the 1in30 signal with the same measurement duration of 10 min.</w:t>
      </w:r>
    </w:p>
    <w:p w14:paraId="6CF64C86" w14:textId="77777777" w:rsidR="00332D0A" w:rsidRPr="00332D0A" w:rsidRDefault="00332D0A" w:rsidP="00332D0A">
      <w:pPr>
        <w:pStyle w:val="ECCFiguregraphcentered"/>
      </w:pPr>
      <w:r w:rsidRPr="00332D0A">
        <w:rPr>
          <w:lang w:val="fi-FI" w:eastAsia="fi-FI"/>
        </w:rPr>
        <w:drawing>
          <wp:inline distT="0" distB="0" distL="0" distR="0" wp14:anchorId="394BFF0E" wp14:editId="33849327">
            <wp:extent cx="5274000" cy="2876400"/>
            <wp:effectExtent l="0" t="0" r="3175" b="635"/>
            <wp:docPr id="206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U:\Projekt_MIDS\#_write\#_grafiken_eng\signal_d6000_multi.png"/>
                    <pic:cNvPicPr>
                      <a:picLocks noChangeAspect="1" noChangeArrowheads="1"/>
                    </pic:cNvPicPr>
                  </pic:nvPicPr>
                  <pic:blipFill>
                    <a:blip r:embed="rId145" cstate="print">
                      <a:extLst>
                        <a:ext uri="{28A0092B-C50C-407E-A947-70E740481C1C}">
                          <a14:useLocalDpi xmlns:a14="http://schemas.microsoft.com/office/drawing/2010/main" val="0"/>
                        </a:ext>
                      </a:extLst>
                    </a:blip>
                    <a:stretch>
                      <a:fillRect/>
                    </a:stretch>
                  </pic:blipFill>
                  <pic:spPr bwMode="auto">
                    <a:xfrm>
                      <a:off x="0" y="0"/>
                      <a:ext cx="5274000" cy="2876400"/>
                    </a:xfrm>
                    <a:prstGeom prst="rect">
                      <a:avLst/>
                    </a:prstGeom>
                    <a:noFill/>
                    <a:ln>
                      <a:noFill/>
                    </a:ln>
                  </pic:spPr>
                </pic:pic>
              </a:graphicData>
            </a:graphic>
          </wp:inline>
        </w:drawing>
      </w:r>
    </w:p>
    <w:p w14:paraId="3FE29981" w14:textId="77777777" w:rsidR="00332D0A" w:rsidRPr="00332D0A" w:rsidRDefault="00332D0A" w:rsidP="00332D0A">
      <w:pPr>
        <w:pStyle w:val="Caption"/>
      </w:pPr>
      <w:r w:rsidRPr="00332D0A">
        <w:t>Figure </w:t>
      </w:r>
      <w:r w:rsidRPr="00332D0A">
        <w:fldChar w:fldCharType="begin"/>
      </w:r>
      <w:r w:rsidRPr="00332D0A">
        <w:instrText xml:space="preserve"> SEQ Figure \* ARABIC </w:instrText>
      </w:r>
      <w:r w:rsidRPr="00332D0A">
        <w:fldChar w:fldCharType="separate"/>
      </w:r>
      <w:r w:rsidRPr="00332D0A">
        <w:t>13</w:t>
      </w:r>
      <w:r w:rsidRPr="00332D0A">
        <w:fldChar w:fldCharType="end"/>
      </w:r>
      <w:r w:rsidRPr="00332D0A">
        <w:t>: Selectivity of the DUT-B (digital) depending on pulse density</w:t>
      </w:r>
    </w:p>
    <w:p w14:paraId="7327C832" w14:textId="77777777" w:rsidR="00332D0A" w:rsidRPr="00332D0A" w:rsidRDefault="00332D0A" w:rsidP="00332D0A">
      <w:r w:rsidRPr="00332D0A">
        <w:t>For the DUT-C (analog), the pulse density has no effect on the selectivity. In total, the difference between the two tested pulse sequences is 0 dB.</w:t>
      </w:r>
    </w:p>
    <w:p w14:paraId="58381A4D" w14:textId="77777777" w:rsidR="00332D0A" w:rsidRPr="00332D0A" w:rsidRDefault="00332D0A" w:rsidP="00332D0A">
      <w:pPr>
        <w:pStyle w:val="ECCFiguregraphcentered"/>
      </w:pPr>
      <w:r w:rsidRPr="00332D0A">
        <w:rPr>
          <w:lang w:val="fi-FI" w:eastAsia="fi-FI"/>
        </w:rPr>
        <w:lastRenderedPageBreak/>
        <w:drawing>
          <wp:inline distT="0" distB="0" distL="0" distR="0" wp14:anchorId="000E1B8F" wp14:editId="3843EF01">
            <wp:extent cx="5274000" cy="2876400"/>
            <wp:effectExtent l="0" t="0" r="3175" b="635"/>
            <wp:docPr id="2070"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U:\Projekt_MIDS\#_write\#_grafiken_eng\signal_g4_multi.png"/>
                    <pic:cNvPicPr>
                      <a:picLocks noChangeAspect="1" noChangeArrowheads="1"/>
                    </pic:cNvPicPr>
                  </pic:nvPicPr>
                  <pic:blipFill>
                    <a:blip r:embed="rId146" cstate="print">
                      <a:extLst>
                        <a:ext uri="{28A0092B-C50C-407E-A947-70E740481C1C}">
                          <a14:useLocalDpi xmlns:a14="http://schemas.microsoft.com/office/drawing/2010/main" val="0"/>
                        </a:ext>
                      </a:extLst>
                    </a:blip>
                    <a:stretch>
                      <a:fillRect/>
                    </a:stretch>
                  </pic:blipFill>
                  <pic:spPr bwMode="auto">
                    <a:xfrm>
                      <a:off x="0" y="0"/>
                      <a:ext cx="5274000" cy="2876400"/>
                    </a:xfrm>
                    <a:prstGeom prst="rect">
                      <a:avLst/>
                    </a:prstGeom>
                    <a:noFill/>
                    <a:ln>
                      <a:noFill/>
                    </a:ln>
                  </pic:spPr>
                </pic:pic>
              </a:graphicData>
            </a:graphic>
          </wp:inline>
        </w:drawing>
      </w:r>
    </w:p>
    <w:p w14:paraId="7B55EACA" w14:textId="77777777" w:rsidR="00332D0A" w:rsidRPr="00332D0A" w:rsidRDefault="00332D0A" w:rsidP="00332D0A">
      <w:pPr>
        <w:pStyle w:val="Caption"/>
      </w:pPr>
      <w:r w:rsidRPr="00332D0A">
        <w:t>Figure </w:t>
      </w:r>
      <w:r w:rsidRPr="00332D0A">
        <w:fldChar w:fldCharType="begin"/>
      </w:r>
      <w:r w:rsidRPr="00332D0A">
        <w:instrText xml:space="preserve"> SEQ Figure \* ARABIC </w:instrText>
      </w:r>
      <w:r w:rsidRPr="00332D0A">
        <w:fldChar w:fldCharType="separate"/>
      </w:r>
      <w:r w:rsidRPr="00332D0A">
        <w:t>14</w:t>
      </w:r>
      <w:r w:rsidRPr="00332D0A">
        <w:fldChar w:fldCharType="end"/>
      </w:r>
      <w:r w:rsidRPr="00332D0A">
        <w:t>: Selectivity of the DUT-C (analog) depending on pulse density</w:t>
      </w:r>
    </w:p>
    <w:p w14:paraId="2A1D3A06" w14:textId="77777777" w:rsidR="00332D0A" w:rsidRPr="00332D0A" w:rsidRDefault="00332D0A" w:rsidP="00332D0A">
      <w:pPr>
        <w:pStyle w:val="ECCAnnexheading4"/>
      </w:pPr>
      <w:r w:rsidRPr="00332D0A">
        <w:t>Comparison of DUTs</w:t>
      </w:r>
    </w:p>
    <w:p w14:paraId="3E47CEB9" w14:textId="77777777" w:rsidR="00332D0A" w:rsidRPr="00332D0A" w:rsidRDefault="00332D0A" w:rsidP="00332D0A">
      <w:r w:rsidRPr="00332D0A">
        <w:fldChar w:fldCharType="begin"/>
      </w:r>
      <w:r w:rsidRPr="00332D0A">
        <w:instrText xml:space="preserve"> REF _Ref5105583 \h </w:instrText>
      </w:r>
      <w:r w:rsidRPr="00332D0A">
        <w:fldChar w:fldCharType="separate"/>
      </w:r>
      <w:r w:rsidRPr="00332D0A">
        <w:t>Figure 15</w:t>
      </w:r>
      <w:r w:rsidRPr="00332D0A">
        <w:fldChar w:fldCharType="end"/>
      </w:r>
      <w:r w:rsidRPr="00332D0A">
        <w:t xml:space="preserve"> shows, for different DUTs, the level of a JTIDS/MIDS interferer, referenced to a bandwidth of 200 kHz, at which the first disturbances of the PMSE link occur, versus the frequency offset between the PMSE link and the interferer (signal 1in30 slots). It can be seen that</w:t>
      </w:r>
    </w:p>
    <w:p w14:paraId="63D2612D" w14:textId="77777777" w:rsidR="00332D0A" w:rsidRPr="00332D0A" w:rsidRDefault="00332D0A" w:rsidP="00332D0A">
      <w:pPr>
        <w:pStyle w:val="ECCBulletsLv2"/>
      </w:pPr>
      <w:r w:rsidRPr="00332D0A">
        <w:t>the DUT-B (digital) is the most sensitive; the difference to DUT-A (digital) is 3 dB,</w:t>
      </w:r>
    </w:p>
    <w:p w14:paraId="18E6F09D" w14:textId="77777777" w:rsidR="00332D0A" w:rsidRPr="00332D0A" w:rsidRDefault="00332D0A" w:rsidP="00332D0A">
      <w:pPr>
        <w:pStyle w:val="ECCBulletsLv2"/>
      </w:pPr>
      <w:r w:rsidRPr="00332D0A">
        <w:t>the DUT-C (analog) proves to be the most robust; the difference to the DUT-B (digital) is 8 dB.</w:t>
      </w:r>
    </w:p>
    <w:p w14:paraId="6EA974C6" w14:textId="77777777" w:rsidR="00332D0A" w:rsidRPr="00332D0A" w:rsidRDefault="00332D0A" w:rsidP="00332D0A">
      <w:r w:rsidRPr="00332D0A">
        <w:t>Note that the wanted signal level for the different DUTs varies by 1 dB.</w:t>
      </w:r>
    </w:p>
    <w:p w14:paraId="75F1C38B" w14:textId="77777777" w:rsidR="00332D0A" w:rsidRPr="00332D0A" w:rsidRDefault="00332D0A" w:rsidP="00332D0A">
      <w:pPr>
        <w:pStyle w:val="ECCFiguregraphcentered"/>
      </w:pPr>
      <w:r w:rsidRPr="00332D0A">
        <w:rPr>
          <w:lang w:val="fi-FI" w:eastAsia="fi-FI"/>
        </w:rPr>
        <w:drawing>
          <wp:inline distT="0" distB="0" distL="0" distR="0" wp14:anchorId="2134B9BB" wp14:editId="7EC5FD2B">
            <wp:extent cx="6120000" cy="3337200"/>
            <wp:effectExtent l="0" t="0" r="0" b="0"/>
            <wp:docPr id="2071"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engeresn\AppData\Local\Temp\figure_01.png"/>
                    <pic:cNvPicPr>
                      <a:picLocks noChangeAspect="1" noChangeArrowheads="1"/>
                    </pic:cNvPicPr>
                  </pic:nvPicPr>
                  <pic:blipFill>
                    <a:blip r:embed="rId147" cstate="print">
                      <a:extLst>
                        <a:ext uri="{28A0092B-C50C-407E-A947-70E740481C1C}">
                          <a14:useLocalDpi xmlns:a14="http://schemas.microsoft.com/office/drawing/2010/main" val="0"/>
                        </a:ext>
                      </a:extLst>
                    </a:blip>
                    <a:stretch>
                      <a:fillRect/>
                    </a:stretch>
                  </pic:blipFill>
                  <pic:spPr bwMode="auto">
                    <a:xfrm>
                      <a:off x="0" y="0"/>
                      <a:ext cx="6120000" cy="3337200"/>
                    </a:xfrm>
                    <a:prstGeom prst="rect">
                      <a:avLst/>
                    </a:prstGeom>
                    <a:noFill/>
                    <a:ln>
                      <a:noFill/>
                    </a:ln>
                  </pic:spPr>
                </pic:pic>
              </a:graphicData>
            </a:graphic>
          </wp:inline>
        </w:drawing>
      </w:r>
    </w:p>
    <w:p w14:paraId="56E78FD3" w14:textId="77777777" w:rsidR="00332D0A" w:rsidRPr="00332D0A" w:rsidRDefault="00332D0A" w:rsidP="00332D0A">
      <w:pPr>
        <w:pStyle w:val="Caption"/>
      </w:pPr>
      <w:bookmarkStart w:id="189" w:name="_Ref5105583"/>
      <w:r w:rsidRPr="00332D0A">
        <w:t>Figure </w:t>
      </w:r>
      <w:r w:rsidRPr="00332D0A">
        <w:fldChar w:fldCharType="begin"/>
      </w:r>
      <w:r w:rsidRPr="00332D0A">
        <w:instrText xml:space="preserve"> SEQ Figure \* ARABIC </w:instrText>
      </w:r>
      <w:r w:rsidRPr="00332D0A">
        <w:fldChar w:fldCharType="separate"/>
      </w:r>
      <w:r w:rsidRPr="00332D0A">
        <w:t>15</w:t>
      </w:r>
      <w:r w:rsidRPr="00332D0A">
        <w:fldChar w:fldCharType="end"/>
      </w:r>
      <w:bookmarkEnd w:id="189"/>
      <w:r w:rsidRPr="00332D0A">
        <w:t>: Selectivity of DUTs against a JTIDS/MIDS interferer</w:t>
      </w:r>
    </w:p>
    <w:p w14:paraId="0C8573E3" w14:textId="77777777" w:rsidR="00332D0A" w:rsidRPr="00332D0A" w:rsidRDefault="00332D0A" w:rsidP="00332D0A">
      <w:pPr>
        <w:pStyle w:val="ECCAnnexheading4"/>
      </w:pPr>
      <w:r w:rsidRPr="00332D0A">
        <w:lastRenderedPageBreak/>
        <w:t>Interferer level and distance</w:t>
      </w:r>
    </w:p>
    <w:p w14:paraId="76BB83F5" w14:textId="77777777" w:rsidR="00332D0A" w:rsidRPr="00332D0A" w:rsidRDefault="00332D0A" w:rsidP="00332D0A">
      <w:r w:rsidRPr="00332D0A">
        <w:t xml:space="preserve">The next diagram shows the interference levels from </w:t>
      </w:r>
      <w:r w:rsidRPr="00332D0A">
        <w:fldChar w:fldCharType="begin"/>
      </w:r>
      <w:r w:rsidRPr="00332D0A">
        <w:instrText xml:space="preserve"> REF _Ref5105583 \h </w:instrText>
      </w:r>
      <w:r w:rsidRPr="00332D0A">
        <w:fldChar w:fldCharType="separate"/>
      </w:r>
      <w:r w:rsidRPr="00332D0A">
        <w:t>Figure 15</w:t>
      </w:r>
      <w:r w:rsidRPr="00332D0A">
        <w:fldChar w:fldCharType="end"/>
      </w:r>
      <w:r w:rsidRPr="00332D0A">
        <w:t xml:space="preserve"> converted into distances. For calculation of the corresponding distance the following parameters are assumed:</w:t>
      </w:r>
      <w:r w:rsidRPr="00332D0A">
        <w:tab/>
      </w:r>
      <w:r w:rsidRPr="00332D0A">
        <w:br/>
        <w:t>Interferer TX power: 400 W EIRP, free space propagation loss at 1 GHz, PMSE RX antenna gain: 0 dBi</w:t>
      </w:r>
    </w:p>
    <w:p w14:paraId="12C24C90" w14:textId="77777777" w:rsidR="00332D0A" w:rsidRPr="00332D0A" w:rsidRDefault="00332D0A" w:rsidP="00332D0A">
      <w:pPr>
        <w:pStyle w:val="ECCFiguregraphcentered"/>
      </w:pPr>
      <w:r w:rsidRPr="00332D0A">
        <w:rPr>
          <w:lang w:val="fi-FI" w:eastAsia="fi-FI"/>
        </w:rPr>
        <w:drawing>
          <wp:inline distT="0" distB="0" distL="0" distR="0" wp14:anchorId="0C8E4A58" wp14:editId="49C6BEDA">
            <wp:extent cx="6120000" cy="3337200"/>
            <wp:effectExtent l="0" t="0" r="0" b="0"/>
            <wp:docPr id="2072"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engeresn\AppData\Local\Temp\figure_02.png"/>
                    <pic:cNvPicPr>
                      <a:picLocks noChangeAspect="1" noChangeArrowheads="1"/>
                    </pic:cNvPicPr>
                  </pic:nvPicPr>
                  <pic:blipFill>
                    <a:blip r:embed="rId148" cstate="print">
                      <a:extLst>
                        <a:ext uri="{28A0092B-C50C-407E-A947-70E740481C1C}">
                          <a14:useLocalDpi xmlns:a14="http://schemas.microsoft.com/office/drawing/2010/main" val="0"/>
                        </a:ext>
                      </a:extLst>
                    </a:blip>
                    <a:stretch>
                      <a:fillRect/>
                    </a:stretch>
                  </pic:blipFill>
                  <pic:spPr bwMode="auto">
                    <a:xfrm>
                      <a:off x="0" y="0"/>
                      <a:ext cx="6120000" cy="3337200"/>
                    </a:xfrm>
                    <a:prstGeom prst="rect">
                      <a:avLst/>
                    </a:prstGeom>
                    <a:noFill/>
                    <a:ln>
                      <a:noFill/>
                    </a:ln>
                  </pic:spPr>
                </pic:pic>
              </a:graphicData>
            </a:graphic>
          </wp:inline>
        </w:drawing>
      </w:r>
      <w:r w:rsidRPr="00332D0A">
        <w:t xml:space="preserve"> </w:t>
      </w:r>
    </w:p>
    <w:p w14:paraId="42FFDBD9" w14:textId="77777777" w:rsidR="00332D0A" w:rsidRPr="00332D0A" w:rsidRDefault="00332D0A" w:rsidP="00332D0A">
      <w:pPr>
        <w:pStyle w:val="Caption"/>
      </w:pPr>
      <w:bookmarkStart w:id="190" w:name="_Ref5105921"/>
      <w:r w:rsidRPr="00332D0A">
        <w:t>Figure </w:t>
      </w:r>
      <w:r w:rsidRPr="00332D0A">
        <w:fldChar w:fldCharType="begin"/>
      </w:r>
      <w:r w:rsidRPr="00332D0A">
        <w:instrText xml:space="preserve"> SEQ Figure \* ARABIC </w:instrText>
      </w:r>
      <w:r w:rsidRPr="00332D0A">
        <w:fldChar w:fldCharType="separate"/>
      </w:r>
      <w:r w:rsidRPr="00332D0A">
        <w:t>16</w:t>
      </w:r>
      <w:r w:rsidRPr="00332D0A">
        <w:fldChar w:fldCharType="end"/>
      </w:r>
      <w:bookmarkEnd w:id="190"/>
      <w:r w:rsidRPr="00332D0A">
        <w:t xml:space="preserve">: Distance between a JTIDS/MIDS interferer and DUTs </w:t>
      </w:r>
      <w:r w:rsidRPr="00332D0A">
        <w:br/>
        <w:t xml:space="preserve">corresponding to the interferer levels from </w:t>
      </w:r>
      <w:r w:rsidRPr="00332D0A">
        <w:fldChar w:fldCharType="begin"/>
      </w:r>
      <w:r w:rsidRPr="00332D0A">
        <w:instrText xml:space="preserve"> REF _Ref5105583 \h  \* MERGEFORMAT </w:instrText>
      </w:r>
      <w:r w:rsidRPr="00332D0A">
        <w:fldChar w:fldCharType="separate"/>
      </w:r>
      <w:r w:rsidRPr="00332D0A">
        <w:t>Figure 15</w:t>
      </w:r>
      <w:r w:rsidRPr="00332D0A">
        <w:fldChar w:fldCharType="end"/>
      </w:r>
    </w:p>
    <w:p w14:paraId="6CA1DBC3" w14:textId="77777777" w:rsidR="00332D0A" w:rsidRPr="00332D0A" w:rsidRDefault="00332D0A" w:rsidP="00332D0A">
      <w:pPr>
        <w:pStyle w:val="ECCAnnexheading4"/>
      </w:pPr>
      <w:r w:rsidRPr="00332D0A">
        <w:t>Summary of observations</w:t>
      </w:r>
    </w:p>
    <w:p w14:paraId="1878B011" w14:textId="77777777" w:rsidR="00332D0A" w:rsidRPr="00332D0A" w:rsidRDefault="00332D0A" w:rsidP="00332D0A">
      <w:r w:rsidRPr="00332D0A">
        <w:t>The results are dependent of the measuring duration. A duration of 10 minutes represents a good compromise between accuracy and effort. It is slightly optimistic though as there is some probability that an error would occur after the 10 minute measurement duration.</w:t>
      </w:r>
    </w:p>
    <w:p w14:paraId="69074920" w14:textId="77777777" w:rsidR="00332D0A" w:rsidRPr="00332D0A" w:rsidRDefault="00332D0A" w:rsidP="00332D0A">
      <w:r w:rsidRPr="00332D0A">
        <w:t>The different DUTs behave differently towards a JTIDS/MIDS interferer.</w:t>
      </w:r>
    </w:p>
    <w:p w14:paraId="578D3F5E" w14:textId="77777777" w:rsidR="00332D0A" w:rsidRPr="00332D0A" w:rsidRDefault="00332D0A" w:rsidP="00332D0A">
      <w:r w:rsidRPr="00332D0A">
        <w:t>The interference sensitivity of the DUT-B (digital) is higher than that of the DUT-A (digital). Most robust is the DUT-C (analog).</w:t>
      </w:r>
    </w:p>
    <w:p w14:paraId="60C4E4D2" w14:textId="77777777" w:rsidR="00332D0A" w:rsidRPr="00332D0A" w:rsidRDefault="00332D0A" w:rsidP="00332D0A">
      <w:r w:rsidRPr="00332D0A">
        <w:t xml:space="preserve">The DUT-A (digital) responds more sensitively to a higher pulse density than the DUT-B (digital). </w:t>
      </w:r>
      <w:r w:rsidRPr="00332D0A">
        <w:tab/>
      </w:r>
      <w:r w:rsidRPr="00332D0A">
        <w:br/>
        <w:t>In contrast, the DUT-C (analog) behaves almost independent of the pulse density.</w:t>
      </w:r>
    </w:p>
    <w:p w14:paraId="7C8B26CD" w14:textId="77777777" w:rsidR="00332D0A" w:rsidRPr="00332D0A" w:rsidRDefault="00332D0A" w:rsidP="00332D0A">
      <w:r w:rsidRPr="00332D0A">
        <w:t>No analysis was done if, or to what extent, the manufacturer's techniques of error concealment have an influence on the tests carried out.</w:t>
      </w:r>
    </w:p>
    <w:p w14:paraId="015C7080" w14:textId="77777777" w:rsidR="00332D0A" w:rsidRPr="00332D0A" w:rsidRDefault="00332D0A" w:rsidP="00332D0A">
      <w:pPr>
        <w:pStyle w:val="ECCAnnexheading3"/>
      </w:pPr>
      <w:bookmarkStart w:id="191" w:name="_Ref6072016"/>
      <w:r w:rsidRPr="00332D0A">
        <w:t>Interpretation</w:t>
      </w:r>
      <w:bookmarkEnd w:id="191"/>
    </w:p>
    <w:p w14:paraId="525492E0" w14:textId="77777777" w:rsidR="00332D0A" w:rsidRPr="00332D0A" w:rsidRDefault="00332D0A" w:rsidP="00332D0A">
      <w:r w:rsidRPr="00332D0A">
        <w:t xml:space="preserve">The following interpretations are based on the plots from </w:t>
      </w:r>
      <w:r w:rsidRPr="00332D0A">
        <w:fldChar w:fldCharType="begin"/>
      </w:r>
      <w:r w:rsidRPr="00332D0A">
        <w:instrText xml:space="preserve"> REF _Ref5105583 \h </w:instrText>
      </w:r>
      <w:r w:rsidRPr="00332D0A">
        <w:fldChar w:fldCharType="separate"/>
      </w:r>
      <w:r w:rsidRPr="00332D0A">
        <w:t>Figure 15</w:t>
      </w:r>
      <w:r w:rsidRPr="00332D0A">
        <w:fldChar w:fldCharType="end"/>
      </w:r>
      <w:r w:rsidRPr="00332D0A">
        <w:t xml:space="preserve"> and </w:t>
      </w:r>
      <w:r w:rsidRPr="00332D0A">
        <w:fldChar w:fldCharType="begin"/>
      </w:r>
      <w:r w:rsidRPr="00332D0A">
        <w:instrText xml:space="preserve"> REF _Ref5105921 \h </w:instrText>
      </w:r>
      <w:r w:rsidRPr="00332D0A">
        <w:fldChar w:fldCharType="separate"/>
      </w:r>
      <w:r w:rsidRPr="00332D0A">
        <w:t>Figure 16</w:t>
      </w:r>
      <w:r w:rsidRPr="00332D0A">
        <w:fldChar w:fldCharType="end"/>
      </w:r>
      <w:r w:rsidRPr="00332D0A">
        <w:t>.</w:t>
      </w:r>
    </w:p>
    <w:p w14:paraId="119373F2" w14:textId="77777777" w:rsidR="00332D0A" w:rsidRPr="00332D0A" w:rsidRDefault="00332D0A" w:rsidP="00332D0A">
      <w:pPr>
        <w:pStyle w:val="ECCBulletsLv1"/>
      </w:pPr>
      <w:r w:rsidRPr="00332D0A">
        <w:t xml:space="preserve">The digital PMSE links are rather sensitive to interference. First disturbances in the PMSE link occur at a signal-to-interference ratio (in 200 kHz bandwidth) of 12 dB for the DUT-A (digital) and 18 dB for the </w:t>
      </w:r>
      <w:r w:rsidRPr="00332D0A">
        <w:lastRenderedPageBreak/>
        <w:t>DUT-B (digital), corresponding to JTIDS/MIDS levels 12 dB and 18 dB below the wanted PMSE signal level at the receiver</w:t>
      </w:r>
      <w:r w:rsidRPr="00332D0A">
        <w:rPr>
          <w:rStyle w:val="FootnoteReference"/>
        </w:rPr>
        <w:footnoteReference w:id="28"/>
      </w:r>
      <w:r w:rsidRPr="00332D0A">
        <w:t>.</w:t>
      </w:r>
    </w:p>
    <w:p w14:paraId="60D3BE50" w14:textId="77777777" w:rsidR="00332D0A" w:rsidRPr="00332D0A" w:rsidRDefault="00332D0A" w:rsidP="00332D0A">
      <w:pPr>
        <w:pStyle w:val="ECCBulletsLv1"/>
      </w:pPr>
      <w:r w:rsidRPr="00332D0A">
        <w:t xml:space="preserve">This means that, assuming free space propagation with a clear line-of-sight to an aircraft with an active JTIDS/MIDS and 400 W EIRP, the PMSE link gets disturbed already from a distance of about 300 km for the anlog DUT and of about 400 km and 750 km respectively for the digital ones (see </w:t>
      </w:r>
      <w:r w:rsidRPr="00332D0A">
        <w:fldChar w:fldCharType="begin"/>
      </w:r>
      <w:r w:rsidRPr="00332D0A">
        <w:instrText xml:space="preserve"> REF _Ref5105921 \h  \* MERGEFORMAT </w:instrText>
      </w:r>
      <w:r w:rsidRPr="00332D0A">
        <w:fldChar w:fldCharType="separate"/>
      </w:r>
      <w:r w:rsidRPr="00332D0A">
        <w:t>Figure 16</w:t>
      </w:r>
      <w:r w:rsidRPr="00332D0A">
        <w:fldChar w:fldCharType="end"/>
      </w:r>
      <w:r w:rsidRPr="00332D0A">
        <w:t>).</w:t>
      </w:r>
      <w:r w:rsidRPr="00332D0A">
        <w:tab/>
      </w:r>
      <w:r w:rsidRPr="00332D0A">
        <w:br/>
        <w:t>For most cases, in this distance range there will be no direct line-of-sight to aircraft at usual flight levels. However, if there is an aircraft with an active JTIDS/MIDS within line-of-sight to a PMSE link, the PMSE will get disturbed with a very high probability.</w:t>
      </w:r>
    </w:p>
    <w:p w14:paraId="3638F421" w14:textId="77777777" w:rsidR="00332D0A" w:rsidRPr="00332D0A" w:rsidRDefault="00332D0A" w:rsidP="00332D0A">
      <w:pPr>
        <w:pStyle w:val="ECCBulletsLv1"/>
        <w:numPr>
          <w:ilvl w:val="0"/>
          <w:numId w:val="0"/>
        </w:numPr>
        <w:ind w:left="340"/>
      </w:pPr>
    </w:p>
    <w:p w14:paraId="41FA7380" w14:textId="77777777" w:rsidR="00332D0A" w:rsidRPr="00332D0A" w:rsidRDefault="00332D0A" w:rsidP="00332D0A">
      <w:pPr>
        <w:pStyle w:val="ECCBulletsLv1"/>
      </w:pPr>
      <w:r w:rsidRPr="00332D0A">
        <w:t xml:space="preserve">The curves of </w:t>
      </w:r>
      <w:r w:rsidRPr="00332D0A">
        <w:fldChar w:fldCharType="begin"/>
      </w:r>
      <w:r w:rsidRPr="00332D0A">
        <w:instrText xml:space="preserve"> REF _Ref5105583 \h  \* MERGEFORMAT </w:instrText>
      </w:r>
      <w:r w:rsidRPr="00332D0A">
        <w:fldChar w:fldCharType="separate"/>
      </w:r>
      <w:r w:rsidRPr="00332D0A">
        <w:t>Figure 15</w:t>
      </w:r>
      <w:r w:rsidRPr="00332D0A">
        <w:fldChar w:fldCharType="end"/>
      </w:r>
      <w:r w:rsidRPr="00332D0A">
        <w:t xml:space="preserve"> are measured using a wanted signal level of </w:t>
      </w:r>
      <w:r w:rsidRPr="00332D0A">
        <w:noBreakHyphen/>
        <w:t xml:space="preserve">91 dBm (DUT-A, digital) and </w:t>
      </w:r>
      <w:r w:rsidRPr="00332D0A">
        <w:noBreakHyphen/>
        <w:t xml:space="preserve">90 dBm (DUT-B, digital), corresponding to a level 3 dB above the threshold of the PMSE receiver. In practice, the PMSE links are operated at higher signal levels. </w:t>
      </w:r>
      <w:r w:rsidRPr="00332D0A">
        <w:tab/>
      </w:r>
      <w:r w:rsidRPr="00332D0A">
        <w:br/>
        <w:t xml:space="preserve">According to the APWPT, though, these low signal levels in the range of </w:t>
      </w:r>
      <w:r w:rsidRPr="00332D0A">
        <w:noBreakHyphen/>
        <w:t>90 dBm will occur for short time spans also in real situations, e.g. due to shadowing from moving persons or fading effects of the radio channel.</w:t>
      </w:r>
      <w:r w:rsidRPr="00332D0A">
        <w:tab/>
      </w:r>
      <w:r w:rsidRPr="00332D0A">
        <w:br/>
        <w:t xml:space="preserve">If one assumes nevertheless that the wanted signal level always is maintained at 20 dB above the value assumed for </w:t>
      </w:r>
      <w:r w:rsidRPr="00332D0A">
        <w:fldChar w:fldCharType="begin"/>
      </w:r>
      <w:r w:rsidRPr="00332D0A">
        <w:instrText xml:space="preserve"> REF _Ref5105583 \h  \* MERGEFORMAT </w:instrText>
      </w:r>
      <w:r w:rsidRPr="00332D0A">
        <w:fldChar w:fldCharType="separate"/>
      </w:r>
      <w:r w:rsidRPr="00332D0A">
        <w:t>Figure 15</w:t>
      </w:r>
      <w:r w:rsidRPr="00332D0A">
        <w:fldChar w:fldCharType="end"/>
      </w:r>
      <w:r w:rsidRPr="00332D0A">
        <w:t xml:space="preserve">, thus at </w:t>
      </w:r>
      <w:r w:rsidRPr="00332D0A">
        <w:noBreakHyphen/>
        <w:t xml:space="preserve">71 dBm and </w:t>
      </w:r>
      <w:r w:rsidRPr="00332D0A">
        <w:noBreakHyphen/>
        <w:t xml:space="preserve">70 dBm respectively, the interference level also has to be correspondingly higher to cause disturbance. </w:t>
      </w:r>
      <w:r w:rsidRPr="00332D0A">
        <w:tab/>
      </w:r>
      <w:r w:rsidRPr="00332D0A">
        <w:br/>
        <w:t xml:space="preserve">With free space propagation, that change of +20 dB for the signal level means reducing the distance by factor 10. Instead of 300 km, 400 km and 750 km, the first disturbances would occur at distances of 30 km, 40 km and 75 km respectively. </w:t>
      </w:r>
      <w:r w:rsidRPr="00332D0A">
        <w:tab/>
      </w:r>
      <w:r w:rsidRPr="00332D0A">
        <w:br/>
        <w:t>In practice this also means that generally every aircraft in line-of-sight with an active JTIDS/MIDS will cause disturbance of the PMSE link.</w:t>
      </w:r>
    </w:p>
    <w:p w14:paraId="402DC35A" w14:textId="77777777" w:rsidR="00332D0A" w:rsidRPr="00332D0A" w:rsidRDefault="00332D0A" w:rsidP="00332D0A">
      <w:pPr>
        <w:pStyle w:val="ECCBulletsLv1"/>
        <w:numPr>
          <w:ilvl w:val="0"/>
          <w:numId w:val="0"/>
        </w:numPr>
        <w:ind w:left="340"/>
      </w:pPr>
    </w:p>
    <w:p w14:paraId="36AC22F8" w14:textId="77777777" w:rsidR="00332D0A" w:rsidRPr="00332D0A" w:rsidRDefault="00332D0A" w:rsidP="00332D0A">
      <w:pPr>
        <w:pStyle w:val="ECCBulletsLv1"/>
      </w:pPr>
      <w:r w:rsidRPr="00332D0A">
        <w:t>Disregarding a potential frequency remapping</w:t>
      </w:r>
      <w:r w:rsidRPr="00332D0A">
        <w:rPr>
          <w:rStyle w:val="FootnoteReference"/>
        </w:rPr>
        <w:footnoteReference w:id="29"/>
      </w:r>
      <w:r w:rsidRPr="00332D0A">
        <w:t>, there are no frequency ranges within the Air Band which are not used by the hopping JTIDS/MIDS waveform except the protection zones around the SSR frequencies 1030 MHz (transponder interrogation) and 1090 MHz (transponder reply). Omitting those, the optimum frequencies for a PMSE link are the ones exactly between the JTIDS/MIDS channels with their 3 MHz spacing, thus at 1.5 MHz offset to the JTIDS/MIDS center frequencies.</w:t>
      </w:r>
      <w:r w:rsidRPr="00332D0A">
        <w:tab/>
      </w:r>
      <w:r w:rsidRPr="00332D0A">
        <w:br/>
      </w:r>
      <w:r w:rsidRPr="00332D0A">
        <w:br/>
        <w:t xml:space="preserve">In the curves of </w:t>
      </w:r>
      <w:r w:rsidRPr="00332D0A">
        <w:fldChar w:fldCharType="begin"/>
      </w:r>
      <w:r w:rsidRPr="00332D0A">
        <w:instrText xml:space="preserve"> REF _Ref5105583 \h </w:instrText>
      </w:r>
      <w:r w:rsidRPr="00332D0A">
        <w:fldChar w:fldCharType="separate"/>
      </w:r>
      <w:r w:rsidRPr="00332D0A">
        <w:t>Figure 15</w:t>
      </w:r>
      <w:r w:rsidRPr="00332D0A">
        <w:fldChar w:fldCharType="end"/>
      </w:r>
      <w:r w:rsidRPr="00332D0A">
        <w:t xml:space="preserve"> and </w:t>
      </w:r>
      <w:r w:rsidRPr="00332D0A">
        <w:fldChar w:fldCharType="begin"/>
      </w:r>
      <w:r w:rsidRPr="00332D0A">
        <w:instrText xml:space="preserve"> REF _Ref5105921 \h </w:instrText>
      </w:r>
      <w:r w:rsidRPr="00332D0A">
        <w:fldChar w:fldCharType="separate"/>
      </w:r>
      <w:r w:rsidRPr="00332D0A">
        <w:t>Figure 16</w:t>
      </w:r>
      <w:r w:rsidRPr="00332D0A">
        <w:fldChar w:fldCharType="end"/>
      </w:r>
      <w:r w:rsidRPr="00332D0A">
        <w:t xml:space="preserve"> this offset corresponds to points between 1 MHz and 2 MHz frequency offset. The interference level for disturbance at this offset is about </w:t>
      </w:r>
      <w:r w:rsidRPr="00332D0A">
        <w:noBreakHyphen/>
        <w:t xml:space="preserve">98 dBm and </w:t>
      </w:r>
      <w:r w:rsidRPr="00332D0A">
        <w:noBreakHyphen/>
        <w:t xml:space="preserve">104 dBm, respectively for the digital DUTs, the distance about 272 km and 500 km. </w:t>
      </w:r>
      <w:r w:rsidRPr="00332D0A">
        <w:tab/>
      </w:r>
      <w:r w:rsidRPr="00332D0A">
        <w:br/>
      </w:r>
      <w:r w:rsidRPr="00332D0A">
        <w:br/>
        <w:t xml:space="preserve">Again, with a reduction by factor 10 for a PMSE link operating at 20 dB more wanted signal level, the distances are around 27 km and 50 km. </w:t>
      </w:r>
      <w:r w:rsidRPr="00332D0A">
        <w:tab/>
      </w:r>
      <w:r w:rsidRPr="00332D0A">
        <w:br/>
        <w:t xml:space="preserve">Thus, due to the broadband nature of the JTIDS/MIDS signals, using frequencies exactly between the JTIDS/MIDS channels for PMSE links improves only marginally on the interference liability. </w:t>
      </w:r>
      <w:r w:rsidRPr="00332D0A">
        <w:tab/>
      </w:r>
      <w:r w:rsidRPr="00332D0A">
        <w:br/>
        <w:t>Also in this case, any aircraft with active JTIDS/MIDS in line-of-sight means disturbance of the PMSE.</w:t>
      </w:r>
    </w:p>
    <w:p w14:paraId="04C664AE" w14:textId="77777777" w:rsidR="00332D0A" w:rsidRPr="00332D0A" w:rsidRDefault="00332D0A" w:rsidP="00332D0A">
      <w:pPr>
        <w:pStyle w:val="ECCBulletsLv1"/>
        <w:numPr>
          <w:ilvl w:val="0"/>
          <w:numId w:val="0"/>
        </w:numPr>
        <w:ind w:left="340"/>
      </w:pPr>
    </w:p>
    <w:p w14:paraId="4A111FDB" w14:textId="77777777" w:rsidR="00332D0A" w:rsidRPr="00332D0A" w:rsidRDefault="00332D0A" w:rsidP="00332D0A">
      <w:pPr>
        <w:pStyle w:val="ECCBulletsLv1"/>
      </w:pPr>
      <w:r w:rsidRPr="00332D0A">
        <w:t xml:space="preserve">When trying to ensure that an aircraft within line-of-sight and a flight altitude above e.g. 1500 m does not cause disturbances, according to </w:t>
      </w:r>
      <w:r w:rsidRPr="00332D0A">
        <w:fldChar w:fldCharType="begin"/>
      </w:r>
      <w:r w:rsidRPr="00332D0A">
        <w:instrText xml:space="preserve"> REF _Ref5105583 \h </w:instrText>
      </w:r>
      <w:r w:rsidRPr="00332D0A">
        <w:fldChar w:fldCharType="separate"/>
      </w:r>
      <w:r w:rsidRPr="00332D0A">
        <w:t>Figure 15</w:t>
      </w:r>
      <w:r w:rsidRPr="00332D0A">
        <w:fldChar w:fldCharType="end"/>
      </w:r>
      <w:r w:rsidRPr="00332D0A">
        <w:t xml:space="preserve"> a frequency separation of at least 7 MHz is required. This would require PMSE to operate in the defined guard bands between 960 MHz to 962 MHz, 1015 MHz to 1045 MHz or 1075 MHz to 1105 MHz.</w:t>
      </w:r>
      <w:r w:rsidRPr="00332D0A">
        <w:tab/>
      </w:r>
      <w:r w:rsidRPr="00332D0A">
        <w:br/>
      </w:r>
      <w:r w:rsidRPr="00332D0A">
        <w:br/>
        <w:t xml:space="preserve">As documented in the measurements by DFS </w:t>
      </w:r>
      <w:r w:rsidRPr="00332D0A">
        <w:fldChar w:fldCharType="begin"/>
      </w:r>
      <w:r w:rsidRPr="00332D0A">
        <w:instrText xml:space="preserve"> REF _Ref5609165 \r \h </w:instrText>
      </w:r>
      <w:r w:rsidRPr="00332D0A">
        <w:fldChar w:fldCharType="separate"/>
      </w:r>
      <w:r w:rsidRPr="00332D0A">
        <w:t>[9]</w:t>
      </w:r>
      <w:r w:rsidRPr="00332D0A">
        <w:fldChar w:fldCharType="end"/>
      </w:r>
      <w:r w:rsidRPr="00332D0A">
        <w:t xml:space="preserve"> the segments between 1045 MHz and 1075 MHz and 1105 MHz to 1150 MHz have to be considered entirely in use by DME- and (A/A-) TACAN-interrogators (and -transponders), because aircraft operate and transmit at any time, at any place down to 100 ft AGL as mission requires. Signal strength up to and exceeding </w:t>
      </w:r>
      <w:r w:rsidRPr="00332D0A">
        <w:noBreakHyphen/>
        <w:t xml:space="preserve">40 dBm outdoor and </w:t>
      </w:r>
      <w:r w:rsidRPr="00332D0A">
        <w:noBreakHyphen/>
        <w:t xml:space="preserve">50 dBm indoor have been measured, which also requires that the wide spectrum of SSR and IFF transmissions centered on </w:t>
      </w:r>
      <w:r w:rsidRPr="00332D0A">
        <w:lastRenderedPageBreak/>
        <w:t>1030 MHz and 1090 MHz ± 3 MHz are taken into account.</w:t>
      </w:r>
      <w:r w:rsidRPr="00332D0A">
        <w:tab/>
      </w:r>
      <w:r w:rsidRPr="00332D0A">
        <w:br/>
      </w:r>
      <w:r w:rsidRPr="00332D0A">
        <w:br/>
        <w:t>Hence, this frequency separation can hardly be achieved.</w:t>
      </w:r>
    </w:p>
    <w:p w14:paraId="0DFFFAB0" w14:textId="77777777" w:rsidR="00332D0A" w:rsidRPr="00332D0A" w:rsidRDefault="00332D0A" w:rsidP="00332D0A">
      <w:pPr>
        <w:pStyle w:val="ECCBulletsLv1"/>
        <w:numPr>
          <w:ilvl w:val="0"/>
          <w:numId w:val="0"/>
        </w:numPr>
        <w:ind w:left="340"/>
      </w:pPr>
    </w:p>
    <w:p w14:paraId="3040FB85" w14:textId="77777777" w:rsidR="00332D0A" w:rsidRPr="00332D0A" w:rsidRDefault="00332D0A" w:rsidP="00332D0A">
      <w:pPr>
        <w:pStyle w:val="ECCBulletsLv1"/>
      </w:pPr>
      <w:r w:rsidRPr="00332D0A">
        <w:t xml:space="preserve">The situation is different when the PMSE link is operated indoors. The additional attenuation however is strongly dependent of the building properties and can range from nearly 0 dB (uncoated glass windows) to more than 40 dB (steel reinforced concrete over several floors). </w:t>
      </w:r>
      <w:r w:rsidRPr="00332D0A">
        <w:tab/>
      </w:r>
      <w:r w:rsidRPr="00332D0A">
        <w:br/>
        <w:t>Assuming a median BEL of 20 dB would reduce the found separation distances by factor 10.</w:t>
      </w:r>
      <w:r w:rsidRPr="00332D0A">
        <w:tab/>
      </w:r>
      <w:r w:rsidRPr="00332D0A">
        <w:br/>
        <w:t>In practice, it can probably not be ensured that the BEL is always sufficient to prevent disturbances.</w:t>
      </w:r>
    </w:p>
    <w:p w14:paraId="47FDDF07" w14:textId="77777777" w:rsidR="00332D0A" w:rsidRPr="00332D0A" w:rsidRDefault="00332D0A" w:rsidP="00332D0A">
      <w:pPr>
        <w:pStyle w:val="ECCAnnexheading3"/>
      </w:pPr>
      <w:r w:rsidRPr="00332D0A">
        <w:t>conclusion</w:t>
      </w:r>
    </w:p>
    <w:p w14:paraId="7161F4D8" w14:textId="77777777" w:rsidR="00332D0A" w:rsidRPr="00332D0A" w:rsidRDefault="00332D0A" w:rsidP="00332D0A">
      <w:r w:rsidRPr="00332D0A">
        <w:t xml:space="preserve">It has to be assumed that PMSE links using equipment investigated here, or similar, get disturbed as soon as an aircraft with active JTIDS/MIDS is within line-of-sight. </w:t>
      </w:r>
      <w:r w:rsidRPr="00332D0A">
        <w:tab/>
      </w:r>
      <w:r w:rsidRPr="00332D0A">
        <w:br/>
        <w:t>This is also the case for JTIDS/MIDS ground stations, whose slightly different transmit power and antenna pattern does not change the situation significantly.</w:t>
      </w:r>
    </w:p>
    <w:p w14:paraId="55FAF27C" w14:textId="77777777" w:rsidR="00332D0A" w:rsidRPr="00332D0A" w:rsidRDefault="00332D0A" w:rsidP="00332D0A">
      <w:r w:rsidRPr="00332D0A">
        <w:t>With respect to JTIDS/MIDS interferer only, a separation by a frequency offset by ± 7 MHz or more to JTIDS/MIDS center frequencies would require PMSE to operate near the SSR channels 1030 MHz and 1090 MHz.</w:t>
      </w:r>
    </w:p>
    <w:p w14:paraId="17356E2B" w14:textId="77777777" w:rsidR="00332D0A" w:rsidRPr="00332D0A" w:rsidRDefault="00332D0A" w:rsidP="00332D0A">
      <w:r w:rsidRPr="00332D0A">
        <w:t xml:space="preserve">In an overall view a separation by a frequency offset by ± 7 MHz or more to JTIDS/MIDS center frequencies in the Air Band is not possible because such frequencies for PMSE would be in the defined guard bands. Transmission from aircraft DME-, (A/A-) TACAN-interrogator (and -transponder) and the wide spectrum of SSR and IFF transmissions centered on 1030 MHz and 1090 MHz ± 3 MHz are additional signals that need to be taken into account, since aircraft signal strength up to and exceeding </w:t>
      </w:r>
      <w:r w:rsidRPr="00332D0A">
        <w:noBreakHyphen/>
        <w:t xml:space="preserve">40 dBm outdoor and </w:t>
      </w:r>
      <w:r w:rsidRPr="00332D0A">
        <w:noBreakHyphen/>
        <w:t xml:space="preserve">50 dBm indoor have been measured </w:t>
      </w:r>
      <w:r w:rsidRPr="00332D0A">
        <w:fldChar w:fldCharType="begin"/>
      </w:r>
      <w:r w:rsidRPr="00332D0A">
        <w:instrText xml:space="preserve"> REF _Ref5609165 \r \h </w:instrText>
      </w:r>
      <w:r w:rsidRPr="00332D0A">
        <w:fldChar w:fldCharType="separate"/>
      </w:r>
      <w:r w:rsidRPr="00332D0A">
        <w:t>[9]</w:t>
      </w:r>
      <w:r w:rsidRPr="00332D0A">
        <w:fldChar w:fldCharType="end"/>
      </w:r>
      <w:r w:rsidRPr="00332D0A">
        <w:t>.</w:t>
      </w:r>
    </w:p>
    <w:p w14:paraId="77D02968" w14:textId="77777777" w:rsidR="00332D0A" w:rsidRPr="00332D0A" w:rsidRDefault="00332D0A" w:rsidP="00332D0A">
      <w:pPr>
        <w:pStyle w:val="ECCAnnexheading2"/>
      </w:pPr>
      <w:r w:rsidRPr="00332D0A">
        <w:t>GNSS</w:t>
      </w:r>
    </w:p>
    <w:p w14:paraId="07D1670E" w14:textId="77777777" w:rsidR="00332D0A" w:rsidRPr="00332D0A" w:rsidRDefault="00332D0A" w:rsidP="00332D0A">
      <w:r w:rsidRPr="00332D0A">
        <w:t>Not studied.</w:t>
      </w:r>
    </w:p>
    <w:p w14:paraId="076B49B3" w14:textId="77777777" w:rsidR="00332D0A" w:rsidRPr="00332D0A" w:rsidRDefault="00332D0A" w:rsidP="00332D0A">
      <w:pPr>
        <w:pStyle w:val="ECCAnnexheading2"/>
      </w:pPr>
      <w:r w:rsidRPr="00332D0A">
        <w:t>Other systems</w:t>
      </w:r>
    </w:p>
    <w:p w14:paraId="39F701B0" w14:textId="77777777" w:rsidR="00332D0A" w:rsidRPr="00332D0A" w:rsidRDefault="00332D0A" w:rsidP="00332D0A">
      <w:r w:rsidRPr="00332D0A">
        <w:t>Not studied.</w:t>
      </w:r>
    </w:p>
    <w:p w14:paraId="5408967A" w14:textId="77777777" w:rsidR="00332D0A" w:rsidRPr="00332D0A" w:rsidRDefault="00332D0A" w:rsidP="00332D0A">
      <w:pPr>
        <w:pStyle w:val="ECCAnnexheading2"/>
      </w:pPr>
      <w:commentRangeStart w:id="192"/>
      <w:r w:rsidRPr="00332D0A">
        <w:t>List of References</w:t>
      </w:r>
      <w:commentRangeEnd w:id="192"/>
      <w:r w:rsidRPr="00332D0A">
        <w:commentReference w:id="192"/>
      </w:r>
    </w:p>
    <w:p w14:paraId="6881A27B" w14:textId="77777777" w:rsidR="00332D0A" w:rsidRPr="00332D0A" w:rsidRDefault="00332D0A" w:rsidP="00332D0A">
      <w:pPr>
        <w:pStyle w:val="ECCReference"/>
      </w:pPr>
      <w:r w:rsidRPr="00332D0A">
        <w:t>"Untersuchungen zur Kompatibilität von JTIDS/MIDS-LVT BU2 mit anderen Diensten - Kompatibilitäts</w:t>
      </w:r>
      <w:r w:rsidRPr="00332D0A">
        <w:softHyphen/>
        <w:t>unter</w:t>
      </w:r>
      <w:r w:rsidRPr="00332D0A">
        <w:softHyphen/>
        <w:t>suchungen zu JTIDS/MIDS mit PMSE und GNSS", Stefan Engerer and Christopher Laske, Fraunhofer Institut für Integrierte Schaltungen (FhG IIS), 2019</w:t>
      </w:r>
      <w:r w:rsidRPr="00332D0A">
        <w:tab/>
      </w:r>
      <w:r w:rsidRPr="00332D0A">
        <w:br/>
        <w:t>'Studies about compatibility of JTIDS/MIDS-LVT BU2 and other services – Compatibility study on JTIDS/MIDS to PMSE and GNSS,; Stefan Engerer and Christopher Laske, Fraunhofer Institute for Integrated Circuits, 2019</w:t>
      </w:r>
    </w:p>
    <w:p w14:paraId="5043328E" w14:textId="77777777" w:rsidR="00332D0A" w:rsidRPr="00332D0A" w:rsidRDefault="00332D0A" w:rsidP="00332D0A">
      <w:pPr>
        <w:pStyle w:val="ECCReference"/>
      </w:pPr>
      <w:bookmarkStart w:id="193" w:name="_Ref5608517"/>
      <w:bookmarkStart w:id="194" w:name="_Ref5623184"/>
      <w:r w:rsidRPr="00332D0A">
        <w:t>Recommendation ITU-R P.525-3 (09/2016) Calculation of free-space attenuation</w:t>
      </w:r>
      <w:bookmarkEnd w:id="193"/>
      <w:r w:rsidRPr="00332D0A">
        <w:tab/>
      </w:r>
      <w:r w:rsidRPr="00332D0A">
        <w:br/>
        <w:t>https://www.itu.int/rec/R-REC-P.525-3-201611-I/en</w:t>
      </w:r>
      <w:bookmarkEnd w:id="194"/>
      <w:r w:rsidRPr="00332D0A">
        <w:t xml:space="preserve"> </w:t>
      </w:r>
      <w:commentRangeStart w:id="195"/>
      <w:r w:rsidRPr="00332D0A">
        <w:t> </w:t>
      </w:r>
      <w:commentRangeEnd w:id="195"/>
      <w:r w:rsidRPr="00332D0A">
        <w:commentReference w:id="195"/>
      </w:r>
    </w:p>
    <w:p w14:paraId="3CF764AD" w14:textId="77777777" w:rsidR="00332D0A" w:rsidRPr="00332D0A" w:rsidRDefault="00332D0A" w:rsidP="00332D0A">
      <w:pPr>
        <w:pStyle w:val="ECCReference"/>
      </w:pPr>
      <w:bookmarkStart w:id="196" w:name="_Ref5623196"/>
      <w:r w:rsidRPr="00332D0A">
        <w:t>Recommendation ITU-R P.528-3 (02/2012) Propagation curves for aeronautical mobile and radionavigation services using the VHF, UHF and SHF bands</w:t>
      </w:r>
      <w:r w:rsidRPr="00332D0A">
        <w:tab/>
      </w:r>
      <w:r w:rsidRPr="00332D0A">
        <w:br/>
        <w:t>https://www.itu.int/rec/R-REC-P.528-3-201202-I/en</w:t>
      </w:r>
      <w:bookmarkEnd w:id="196"/>
      <w:r w:rsidRPr="00332D0A">
        <w:t xml:space="preserve"> </w:t>
      </w:r>
      <w:commentRangeStart w:id="197"/>
      <w:r w:rsidRPr="00332D0A">
        <w:t> </w:t>
      </w:r>
      <w:commentRangeEnd w:id="197"/>
      <w:r w:rsidRPr="00332D0A">
        <w:commentReference w:id="197"/>
      </w:r>
    </w:p>
    <w:p w14:paraId="79DE1AAF" w14:textId="77777777" w:rsidR="00332D0A" w:rsidRPr="00332D0A" w:rsidRDefault="00332D0A" w:rsidP="00332D0A">
      <w:pPr>
        <w:pStyle w:val="ECCReference"/>
      </w:pPr>
      <w:bookmarkStart w:id="198" w:name="_Ref5612815"/>
      <w:bookmarkStart w:id="199" w:name="_Ref5612800"/>
      <w:r w:rsidRPr="00332D0A">
        <w:t>Recommendation ITU-R 2109-0 (06/2017) Prediction of building entry loss</w:t>
      </w:r>
      <w:r w:rsidRPr="00332D0A">
        <w:tab/>
      </w:r>
      <w:r w:rsidRPr="00332D0A">
        <w:br/>
        <w:t>https://www.itu.int/rec/R-REC-P.2109-0-201706-I/en</w:t>
      </w:r>
      <w:bookmarkEnd w:id="198"/>
      <w:r w:rsidRPr="00332D0A">
        <w:t xml:space="preserve"> </w:t>
      </w:r>
      <w:commentRangeStart w:id="200"/>
      <w:r w:rsidRPr="00332D0A">
        <w:t> </w:t>
      </w:r>
      <w:commentRangeEnd w:id="200"/>
      <w:r w:rsidRPr="00332D0A">
        <w:commentReference w:id="200"/>
      </w:r>
    </w:p>
    <w:p w14:paraId="58B2A39C" w14:textId="77777777" w:rsidR="00332D0A" w:rsidRPr="00332D0A" w:rsidRDefault="00332D0A" w:rsidP="00332D0A">
      <w:pPr>
        <w:pStyle w:val="ECCReference"/>
      </w:pPr>
      <w:bookmarkStart w:id="201" w:name="_Ref5614343"/>
      <w:r w:rsidRPr="00332D0A">
        <w:t>Report ITU-R P.2346-2 (03/2017) Compilation of measurement data relating to building entry loss</w:t>
      </w:r>
      <w:r w:rsidRPr="00332D0A">
        <w:tab/>
      </w:r>
      <w:r w:rsidRPr="00332D0A">
        <w:br/>
        <w:t>https://www.itu.int/pub/R-REP-P.2346-2-2017</w:t>
      </w:r>
      <w:bookmarkEnd w:id="199"/>
      <w:bookmarkEnd w:id="201"/>
      <w:r w:rsidRPr="00332D0A">
        <w:t xml:space="preserve"> </w:t>
      </w:r>
      <w:commentRangeStart w:id="202"/>
      <w:r w:rsidRPr="00332D0A">
        <w:t> </w:t>
      </w:r>
      <w:commentRangeEnd w:id="202"/>
      <w:r w:rsidRPr="00332D0A">
        <w:commentReference w:id="202"/>
      </w:r>
    </w:p>
    <w:p w14:paraId="583B7136" w14:textId="77777777" w:rsidR="00332D0A" w:rsidRPr="00210DEE" w:rsidRDefault="00332D0A" w:rsidP="00332D0A">
      <w:pPr>
        <w:pStyle w:val="ECCReference"/>
        <w:rPr>
          <w:lang w:val="fi-FI"/>
        </w:rPr>
      </w:pPr>
      <w:bookmarkStart w:id="203" w:name="_Ref5776192"/>
      <w:r w:rsidRPr="00210DEE">
        <w:rPr>
          <w:lang w:val="fi-FI"/>
        </w:rPr>
        <w:t>ETSI TS 102 192-1 V1.1.1, 2004</w:t>
      </w:r>
      <w:r w:rsidRPr="00210DEE">
        <w:rPr>
          <w:lang w:val="fi-FI"/>
        </w:rPr>
        <w:tab/>
      </w:r>
      <w:r w:rsidRPr="00210DEE">
        <w:rPr>
          <w:lang w:val="fi-FI"/>
        </w:rPr>
        <w:br/>
        <w:t>https://www.etsi.org/deliver/etsi_ts/102100_102199/10219201/01.01.01_60/ts_10219201v010101p.pdf</w:t>
      </w:r>
      <w:bookmarkEnd w:id="203"/>
      <w:r w:rsidRPr="00210DEE">
        <w:rPr>
          <w:lang w:val="fi-FI"/>
        </w:rPr>
        <w:t xml:space="preserve"> </w:t>
      </w:r>
      <w:commentRangeStart w:id="204"/>
      <w:r w:rsidRPr="00210DEE">
        <w:rPr>
          <w:lang w:val="fi-FI"/>
        </w:rPr>
        <w:t> </w:t>
      </w:r>
      <w:commentRangeEnd w:id="204"/>
      <w:r w:rsidRPr="00332D0A">
        <w:commentReference w:id="204"/>
      </w:r>
    </w:p>
    <w:p w14:paraId="7B7300C7" w14:textId="77777777" w:rsidR="00332D0A" w:rsidRPr="00332D0A" w:rsidRDefault="00332D0A" w:rsidP="00332D0A">
      <w:pPr>
        <w:pStyle w:val="ECCReference"/>
      </w:pPr>
      <w:r w:rsidRPr="00332D0A">
        <w:lastRenderedPageBreak/>
        <w:t>SE7(18)121, Methodology To Measure Audio Drop Out In Presence Of Pulsed Signals, DFS, Timisoara 19 to 21 September 2018</w:t>
      </w:r>
      <w:r w:rsidRPr="00332D0A">
        <w:tab/>
      </w:r>
      <w:r w:rsidRPr="00332D0A">
        <w:br/>
        <w:t xml:space="preserve">( https://www.cept.org/Documents/se-7/46145/se7-18-121_methodology-to-measure-audio-drop-out-in-presence-of-pulsed-signals ) </w:t>
      </w:r>
      <w:commentRangeStart w:id="205"/>
      <w:r w:rsidRPr="00332D0A">
        <w:t> </w:t>
      </w:r>
      <w:commentRangeEnd w:id="205"/>
      <w:r w:rsidRPr="00332D0A">
        <w:commentReference w:id="205"/>
      </w:r>
      <w:r w:rsidRPr="00332D0A">
        <w:t xml:space="preserve"> </w:t>
      </w:r>
    </w:p>
    <w:p w14:paraId="05F1BC2C" w14:textId="77777777" w:rsidR="00332D0A" w:rsidRPr="00332D0A" w:rsidRDefault="00332D0A" w:rsidP="00332D0A">
      <w:pPr>
        <w:pStyle w:val="ECCReference"/>
      </w:pPr>
      <w:bookmarkStart w:id="206" w:name="_Ref5707224"/>
      <w:r w:rsidRPr="00332D0A">
        <w:t>SE7(18)122R1, Interference measurement methodology for digital Audio PMSE, APWPT, DFS, Timisoara 19 to 21 September 2018, revised in Berlin 03 to 04 December 2018</w:t>
      </w:r>
      <w:r w:rsidRPr="00332D0A">
        <w:tab/>
      </w:r>
      <w:r w:rsidRPr="00332D0A">
        <w:br/>
        <w:t xml:space="preserve">( https://www.cept.org/Documents/se-7/48123/se7-18-122r1_interference-measurement-methodology-for-digital-audio-pmse-modified-by-se7 ) </w:t>
      </w:r>
      <w:commentRangeStart w:id="207"/>
      <w:r w:rsidRPr="00332D0A">
        <w:t> </w:t>
      </w:r>
      <w:bookmarkEnd w:id="206"/>
      <w:commentRangeEnd w:id="207"/>
      <w:r w:rsidRPr="00332D0A">
        <w:commentReference w:id="207"/>
      </w:r>
    </w:p>
    <w:p w14:paraId="25CC8A6D" w14:textId="77777777" w:rsidR="00332D0A" w:rsidRPr="00332D0A" w:rsidRDefault="00332D0A" w:rsidP="00332D0A">
      <w:pPr>
        <w:pStyle w:val="ECCReference"/>
      </w:pPr>
      <w:bookmarkStart w:id="208" w:name="_Ref5609165"/>
      <w:r w:rsidRPr="00332D0A">
        <w:t>SE7(19)176, Pulsed ARNS systems – Measured vs. calculated peak aircraft signal strength between 960-1164 MHz at Langen (Germany)</w:t>
      </w:r>
      <w:r w:rsidRPr="00332D0A">
        <w:tab/>
      </w:r>
      <w:r w:rsidRPr="00332D0A">
        <w:br/>
        <w:t>( https://www.cept.org/ecc/groups/ecc/wg-se/se-7/client/meeting-documents/?flid=9425 )</w:t>
      </w:r>
      <w:bookmarkEnd w:id="208"/>
      <w:r w:rsidRPr="00332D0A">
        <w:t xml:space="preserve"> </w:t>
      </w:r>
      <w:commentRangeStart w:id="209"/>
      <w:r w:rsidRPr="00332D0A">
        <w:t> </w:t>
      </w:r>
      <w:commentRangeEnd w:id="209"/>
      <w:r w:rsidRPr="00332D0A">
        <w:commentReference w:id="209"/>
      </w:r>
      <w:r w:rsidRPr="00332D0A">
        <w:t xml:space="preserve"> </w:t>
      </w:r>
      <w:r w:rsidRPr="00332D0A">
        <w:tab/>
      </w:r>
    </w:p>
    <w:p w14:paraId="32E7320B" w14:textId="77777777" w:rsidR="00332D0A" w:rsidRPr="00332D0A" w:rsidRDefault="00332D0A" w:rsidP="00332D0A">
      <w:pPr>
        <w:pStyle w:val="ECCReference"/>
      </w:pPr>
      <w:bookmarkStart w:id="210" w:name="_Ref5109781"/>
      <w:r w:rsidRPr="00332D0A">
        <w:t>Link 16 electromagnetic compatibility (EMC) features certification process and requirements, US Department of Defense, 2005</w:t>
      </w:r>
      <w:r w:rsidRPr="00332D0A">
        <w:tab/>
      </w:r>
      <w:r w:rsidRPr="00332D0A">
        <w:br/>
      </w:r>
      <w:bookmarkStart w:id="211" w:name="_Ref5025099"/>
      <w:r w:rsidRPr="00332D0A">
        <w:t>https://www.esd.whs.mil/Portals/54/Documents/DD/issuances/dodm/465001r1p.pdf</w:t>
      </w:r>
      <w:bookmarkEnd w:id="210"/>
      <w:bookmarkEnd w:id="211"/>
      <w:r w:rsidRPr="00332D0A">
        <w:t xml:space="preserve">  </w:t>
      </w:r>
    </w:p>
    <w:p w14:paraId="6A779D8B" w14:textId="77777777" w:rsidR="00332D0A" w:rsidRPr="00332D0A" w:rsidRDefault="00332D0A" w:rsidP="00332D0A">
      <w:pPr>
        <w:pStyle w:val="ECCReference"/>
      </w:pPr>
      <w:bookmarkStart w:id="212" w:name="_Ref5008893"/>
      <w:r w:rsidRPr="00332D0A">
        <w:t>Understanding Voice Data Link Networking, Northrop Grumman, 2014</w:t>
      </w:r>
      <w:r w:rsidRPr="00332D0A">
        <w:tab/>
      </w:r>
      <w:r w:rsidRPr="00332D0A">
        <w:br/>
        <w:t>http://www.northropgrumman.com/Capabilities/DataLinkProcessingAndManagement/Documents/Understanding_Voice+Data_Link_Networking.pdf</w:t>
      </w:r>
      <w:bookmarkEnd w:id="212"/>
      <w:r w:rsidRPr="00332D0A">
        <w:t xml:space="preserve">  </w:t>
      </w:r>
    </w:p>
    <w:p w14:paraId="09E3DDA1" w14:textId="77777777" w:rsidR="00332D0A" w:rsidRPr="00332D0A" w:rsidRDefault="00332D0A" w:rsidP="00332D0A">
      <w:pPr>
        <w:pStyle w:val="ECCReference"/>
      </w:pPr>
      <w:bookmarkStart w:id="213" w:name="_Ref5780365"/>
      <w:r w:rsidRPr="00332D0A">
        <w:t>MIDS/LINK 16 Frequency Clearance Agreement (FCA), Federal Republic of Germany, 30 June 2018</w:t>
      </w:r>
      <w:bookmarkEnd w:id="213"/>
    </w:p>
    <w:p w14:paraId="05BA0DD5" w14:textId="77777777" w:rsidR="00332D0A" w:rsidRDefault="00332D0A" w:rsidP="00D45BF9"/>
    <w:p w14:paraId="4DB15B87" w14:textId="77777777" w:rsidR="006418A3" w:rsidRDefault="006418A3" w:rsidP="006418A3">
      <w:pPr>
        <w:pStyle w:val="ECCAnnexheading1"/>
      </w:pPr>
      <w:bookmarkStart w:id="214" w:name="_Toc8411984"/>
      <w:r>
        <w:lastRenderedPageBreak/>
        <w:t>[Transfinite] Compatibility between PMSE in the band 960-1164 MHz and RNSS above 1164 MHz</w:t>
      </w:r>
      <w:bookmarkEnd w:id="214"/>
    </w:p>
    <w:p w14:paraId="281117E5" w14:textId="77777777" w:rsidR="006418A3" w:rsidRDefault="006418A3" w:rsidP="006418A3">
      <w:pPr>
        <w:pStyle w:val="ECCAnnexheading2"/>
      </w:pPr>
      <w:r>
        <w:t>Summary</w:t>
      </w:r>
    </w:p>
    <w:p w14:paraId="32CE7B77" w14:textId="77777777" w:rsidR="006418A3" w:rsidRPr="006418A3" w:rsidRDefault="006418A3" w:rsidP="006418A3">
      <w:r w:rsidRPr="006418A3">
        <w:t>This study investigates the adjacent band sharing scenario of PMSE operating within the band 960 – 1164 MHz with Radio Navigation Satellite Service (RNSS) receivers above 1164 MHz. This document describes the Galileo RNSS system, the parameters assumed for each system, the methodology used and the results.</w:t>
      </w:r>
    </w:p>
    <w:p w14:paraId="366364D0" w14:textId="77777777" w:rsidR="006418A3" w:rsidRDefault="006418A3" w:rsidP="006418A3">
      <w:r w:rsidRPr="006418A3">
        <w:t>The analysis suggests that a guard band of 30 MHz below 1164 MHz would be required to protect the RNSS from out-of-band emissions from PMSE operating in the band 960 – 1164 MHz.</w:t>
      </w:r>
    </w:p>
    <w:p w14:paraId="1E1F5E93" w14:textId="77777777" w:rsidR="00903C1E" w:rsidRPr="00E152C9" w:rsidRDefault="00903C1E" w:rsidP="00903C1E">
      <w:r w:rsidRPr="00E152C9">
        <w:t>This Annex investigates the adjacent band sharing scenario of PMSE operating within the band 960 – 1164 MHz with Radio Navigation Satellite Service (RNSS) receivers above 1164 MHz. This scenario is shown graphically in the figure below:</w:t>
      </w:r>
    </w:p>
    <w:p w14:paraId="347BED2B" w14:textId="77777777" w:rsidR="00903C1E" w:rsidRPr="00E152C9" w:rsidRDefault="00903C1E" w:rsidP="00903C1E">
      <w:pPr>
        <w:pStyle w:val="Caption"/>
      </w:pPr>
      <w:r w:rsidRPr="00E152C9">
        <w:t xml:space="preserve">Figure </w:t>
      </w:r>
      <w:r w:rsidR="000503B5">
        <w:fldChar w:fldCharType="begin"/>
      </w:r>
      <w:r w:rsidR="000503B5">
        <w:instrText xml:space="preserve"> SEQ Figure \* ARABIC </w:instrText>
      </w:r>
      <w:r w:rsidR="000503B5">
        <w:fldChar w:fldCharType="separate"/>
      </w:r>
      <w:r w:rsidRPr="00903C1E">
        <w:t>1</w:t>
      </w:r>
      <w:r w:rsidR="000503B5">
        <w:fldChar w:fldCharType="end"/>
      </w:r>
      <w:r w:rsidRPr="00E152C9">
        <w:t>: PMSE in 960 – 1164 MHz Adjacent Band Sharing Scenario with RNSS operating above 1164 MHz</w:t>
      </w:r>
    </w:p>
    <w:p w14:paraId="11465434" w14:textId="77777777" w:rsidR="00903C1E" w:rsidRPr="00903C1E" w:rsidRDefault="00903C1E" w:rsidP="00903C1E">
      <w:r w:rsidRPr="00903C1E">
        <w:rPr>
          <w:noProof/>
          <w:lang w:val="fi-FI" w:eastAsia="fi-FI"/>
        </w:rPr>
        <w:drawing>
          <wp:inline distT="0" distB="0" distL="0" distR="0" wp14:anchorId="58A94A08" wp14:editId="718A0419">
            <wp:extent cx="4244009" cy="2984546"/>
            <wp:effectExtent l="0" t="0" r="0" b="6350"/>
            <wp:docPr id="14336" name="Picture 14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4245016" cy="2985254"/>
                    </a:xfrm>
                    <a:prstGeom prst="rect">
                      <a:avLst/>
                    </a:prstGeom>
                    <a:noFill/>
                    <a:ln>
                      <a:noFill/>
                    </a:ln>
                  </pic:spPr>
                </pic:pic>
              </a:graphicData>
            </a:graphic>
          </wp:inline>
        </w:drawing>
      </w:r>
    </w:p>
    <w:p w14:paraId="5219109A" w14:textId="77777777" w:rsidR="00903C1E" w:rsidRPr="00E152C9" w:rsidRDefault="00903C1E" w:rsidP="00903C1E">
      <w:r w:rsidRPr="00E152C9">
        <w:t xml:space="preserve">RNSS satellites operate at altitudes of over 20,000 km and hence the received signal is extremely weak with a threshold value of -155.25 dBW. Therefore, even though PMSE transmitters are relatively low power, there is the potential for harmful interference unless spectrum management techniques such as a guard band are employed. </w:t>
      </w:r>
    </w:p>
    <w:p w14:paraId="269EC940" w14:textId="77777777" w:rsidR="00903C1E" w:rsidRPr="00E152C9" w:rsidRDefault="00903C1E" w:rsidP="00903C1E">
      <w:r w:rsidRPr="00E152C9">
        <w:t>RNSS has become essential for a very wide range of services, user groups and communities with many business and operations relying on its ubiquitous and continuous availability. This has been achieved by spectrum managers ensuring that this band is relatively clear of interference, so it can be used for the designated purpose.</w:t>
      </w:r>
    </w:p>
    <w:p w14:paraId="349B65E8" w14:textId="77777777" w:rsidR="00903C1E" w:rsidRPr="00E152C9" w:rsidRDefault="00903C1E" w:rsidP="00903C1E">
      <w:r w:rsidRPr="00E152C9">
        <w:t>This study analysed what spectrum measures would be required to continue to ensure that RNSS can provide a continuous and ubiquitous service to a range of user communities.</w:t>
      </w:r>
    </w:p>
    <w:p w14:paraId="48A13DF6" w14:textId="77777777" w:rsidR="00903C1E" w:rsidRPr="00E152C9" w:rsidRDefault="00903C1E" w:rsidP="00903C1E"/>
    <w:p w14:paraId="6CD2E78C" w14:textId="77777777" w:rsidR="00903C1E" w:rsidRPr="00E152C9" w:rsidRDefault="00903C1E" w:rsidP="00903C1E">
      <w:r w:rsidRPr="00E152C9">
        <w:t>The analysis suggests that a guard band of 30 MHz below 1164 MHz would be required to protect the RNSS from out-of-band emissions from PMSE operating in the band 960 – 1164 MHz.</w:t>
      </w:r>
    </w:p>
    <w:p w14:paraId="7209D640" w14:textId="77777777" w:rsidR="00903C1E" w:rsidRPr="00E152C9" w:rsidRDefault="00903C1E" w:rsidP="00903C1E">
      <w:pPr>
        <w:pStyle w:val="ECCTablenote"/>
      </w:pPr>
    </w:p>
    <w:p w14:paraId="7E6D40C5" w14:textId="77777777" w:rsidR="00903C1E" w:rsidRPr="00E152C9" w:rsidRDefault="00903C1E" w:rsidP="00903C1E">
      <w:pPr>
        <w:pStyle w:val="Caption"/>
      </w:pPr>
      <w:r w:rsidRPr="00E152C9">
        <w:t xml:space="preserve">Table </w:t>
      </w:r>
      <w:r w:rsidR="000503B5">
        <w:fldChar w:fldCharType="begin"/>
      </w:r>
      <w:r w:rsidR="000503B5">
        <w:instrText xml:space="preserve"> SEQ Table \* ARABIC </w:instrText>
      </w:r>
      <w:r w:rsidR="000503B5">
        <w:fldChar w:fldCharType="separate"/>
      </w:r>
      <w:r w:rsidRPr="00903C1E">
        <w:t>1</w:t>
      </w:r>
      <w:r w:rsidR="000503B5">
        <w:fldChar w:fldCharType="end"/>
      </w:r>
      <w:r w:rsidRPr="00E152C9">
        <w:t>: Summary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 w:type="dxa"/>
          <w:bottom w:w="11" w:type="dxa"/>
        </w:tblCellMar>
        <w:tblLook w:val="01E0" w:firstRow="1" w:lastRow="1" w:firstColumn="1" w:lastColumn="1" w:noHBand="0" w:noVBand="0"/>
      </w:tblPr>
      <w:tblGrid>
        <w:gridCol w:w="2716"/>
        <w:gridCol w:w="2360"/>
        <w:gridCol w:w="2260"/>
        <w:gridCol w:w="1906"/>
      </w:tblGrid>
      <w:tr w:rsidR="00903C1E" w:rsidRPr="00E152C9" w14:paraId="37E0069B" w14:textId="77777777" w:rsidTr="00021F8D">
        <w:trPr>
          <w:tblHeader/>
        </w:trPr>
        <w:tc>
          <w:tcPr>
            <w:tcW w:w="2716" w:type="dxa"/>
            <w:tcBorders>
              <w:top w:val="single" w:sz="4" w:space="0" w:color="D2232A"/>
              <w:left w:val="single" w:sz="4" w:space="0" w:color="D2232A"/>
              <w:bottom w:val="single" w:sz="4" w:space="0" w:color="D2232A"/>
              <w:right w:val="nil"/>
            </w:tcBorders>
            <w:shd w:val="clear" w:color="auto" w:fill="D2232A"/>
            <w:vAlign w:val="center"/>
          </w:tcPr>
          <w:p w14:paraId="405AB895" w14:textId="77777777" w:rsidR="00903C1E" w:rsidRPr="00903C1E" w:rsidRDefault="00903C1E" w:rsidP="00903C1E">
            <w:pPr>
              <w:pStyle w:val="ECCTableHeaderwhitefont"/>
              <w:rPr>
                <w:rStyle w:val="ECCHLbold"/>
              </w:rPr>
            </w:pPr>
            <w:bookmarkStart w:id="215" w:name="_Hlk2798970"/>
            <w:r w:rsidRPr="00E152C9">
              <w:rPr>
                <w:rStyle w:val="ECCHLbold"/>
              </w:rPr>
              <w:t xml:space="preserve">PMSE interference into </w:t>
            </w:r>
            <w:r w:rsidRPr="00903C1E">
              <w:rPr>
                <w:rStyle w:val="ECCHLbold"/>
              </w:rPr>
              <w:t xml:space="preserve">RNSS systems </w:t>
            </w:r>
          </w:p>
        </w:tc>
        <w:tc>
          <w:tcPr>
            <w:tcW w:w="2360" w:type="dxa"/>
            <w:tcBorders>
              <w:top w:val="single" w:sz="4" w:space="0" w:color="D2232A"/>
              <w:left w:val="nil"/>
              <w:bottom w:val="single" w:sz="4" w:space="0" w:color="D2232A"/>
              <w:right w:val="nil"/>
            </w:tcBorders>
            <w:shd w:val="clear" w:color="auto" w:fill="D2232A"/>
            <w:vAlign w:val="center"/>
          </w:tcPr>
          <w:p w14:paraId="7367FF12" w14:textId="77777777" w:rsidR="00903C1E" w:rsidRPr="00903C1E" w:rsidRDefault="00903C1E" w:rsidP="00903C1E">
            <w:pPr>
              <w:pStyle w:val="ECCTableHeaderwhitefont"/>
              <w:rPr>
                <w:rStyle w:val="ECCHLbold"/>
              </w:rPr>
            </w:pPr>
            <w:r w:rsidRPr="00E152C9">
              <w:rPr>
                <w:rStyle w:val="ECCHLbold"/>
              </w:rPr>
              <w:t>Minimum co-frequency separation distance (Gnd Receiver)</w:t>
            </w:r>
          </w:p>
        </w:tc>
        <w:tc>
          <w:tcPr>
            <w:tcW w:w="2260" w:type="dxa"/>
            <w:tcBorders>
              <w:top w:val="single" w:sz="4" w:space="0" w:color="D2232A"/>
              <w:left w:val="nil"/>
              <w:bottom w:val="single" w:sz="4" w:space="0" w:color="D2232A"/>
              <w:right w:val="single" w:sz="4" w:space="0" w:color="D2232A"/>
            </w:tcBorders>
            <w:shd w:val="clear" w:color="auto" w:fill="D2232A"/>
            <w:vAlign w:val="center"/>
          </w:tcPr>
          <w:p w14:paraId="77B158A9" w14:textId="77777777" w:rsidR="00903C1E" w:rsidRPr="00903C1E" w:rsidRDefault="00903C1E" w:rsidP="00903C1E">
            <w:pPr>
              <w:pStyle w:val="ECCTableHeaderwhitefont"/>
              <w:rPr>
                <w:rStyle w:val="ECCHLbold"/>
              </w:rPr>
            </w:pPr>
            <w:r w:rsidRPr="00E152C9">
              <w:rPr>
                <w:rStyle w:val="ECCHLbold"/>
              </w:rPr>
              <w:t>Minimum co-frequency separation distance (Air Receiver)</w:t>
            </w:r>
          </w:p>
        </w:tc>
        <w:tc>
          <w:tcPr>
            <w:tcW w:w="1906" w:type="dxa"/>
            <w:tcBorders>
              <w:top w:val="single" w:sz="4" w:space="0" w:color="D2232A"/>
              <w:left w:val="nil"/>
              <w:bottom w:val="single" w:sz="4" w:space="0" w:color="D2232A"/>
              <w:right w:val="single" w:sz="4" w:space="0" w:color="D2232A"/>
            </w:tcBorders>
            <w:shd w:val="clear" w:color="auto" w:fill="D2232A"/>
          </w:tcPr>
          <w:p w14:paraId="69A346CD" w14:textId="77777777" w:rsidR="00903C1E" w:rsidRPr="00903C1E" w:rsidDel="00573E81" w:rsidRDefault="00903C1E" w:rsidP="00903C1E">
            <w:pPr>
              <w:pStyle w:val="ECCTableHeaderwhitefont"/>
              <w:rPr>
                <w:rStyle w:val="ECCHLbold"/>
              </w:rPr>
            </w:pPr>
            <w:r w:rsidRPr="00E152C9">
              <w:rPr>
                <w:rStyle w:val="ECCHLbold"/>
              </w:rPr>
              <w:t xml:space="preserve">Guard band </w:t>
            </w:r>
          </w:p>
        </w:tc>
      </w:tr>
      <w:bookmarkEnd w:id="215"/>
      <w:tr w:rsidR="00903C1E" w:rsidRPr="00E152C9" w14:paraId="5FE4F335" w14:textId="77777777" w:rsidTr="00021F8D">
        <w:tc>
          <w:tcPr>
            <w:tcW w:w="2716" w:type="dxa"/>
            <w:tcBorders>
              <w:top w:val="single" w:sz="4" w:space="0" w:color="D2232A"/>
              <w:left w:val="single" w:sz="4" w:space="0" w:color="D2232A"/>
              <w:bottom w:val="single" w:sz="4" w:space="0" w:color="D2232A"/>
              <w:right w:val="single" w:sz="4" w:space="0" w:color="D2232A"/>
            </w:tcBorders>
            <w:vAlign w:val="center"/>
          </w:tcPr>
          <w:p w14:paraId="286A43DF" w14:textId="77777777" w:rsidR="00903C1E" w:rsidRPr="00903C1E" w:rsidRDefault="00903C1E" w:rsidP="00903C1E">
            <w:pPr>
              <w:pStyle w:val="ECCTabletext"/>
            </w:pPr>
            <w:r w:rsidRPr="00E152C9">
              <w:t xml:space="preserve">PMSE interference to </w:t>
            </w:r>
            <w:r w:rsidRPr="00903C1E">
              <w:t>RNSS</w:t>
            </w:r>
          </w:p>
        </w:tc>
        <w:tc>
          <w:tcPr>
            <w:tcW w:w="2360" w:type="dxa"/>
            <w:tcBorders>
              <w:top w:val="single" w:sz="4" w:space="0" w:color="D2232A"/>
              <w:left w:val="single" w:sz="4" w:space="0" w:color="D2232A"/>
              <w:bottom w:val="single" w:sz="4" w:space="0" w:color="D2232A"/>
              <w:right w:val="single" w:sz="4" w:space="0" w:color="D2232A"/>
            </w:tcBorders>
            <w:vAlign w:val="center"/>
          </w:tcPr>
          <w:p w14:paraId="0FBA9A81" w14:textId="77777777" w:rsidR="00903C1E" w:rsidRPr="00903C1E" w:rsidRDefault="00903C1E" w:rsidP="00903C1E">
            <w:pPr>
              <w:pStyle w:val="ECCTabletext"/>
            </w:pPr>
            <w:r w:rsidRPr="00E152C9">
              <w:t>n/a</w:t>
            </w:r>
          </w:p>
        </w:tc>
        <w:tc>
          <w:tcPr>
            <w:tcW w:w="2260" w:type="dxa"/>
            <w:tcBorders>
              <w:top w:val="single" w:sz="4" w:space="0" w:color="D2232A"/>
              <w:left w:val="single" w:sz="4" w:space="0" w:color="D2232A"/>
              <w:bottom w:val="single" w:sz="4" w:space="0" w:color="D2232A"/>
              <w:right w:val="single" w:sz="4" w:space="0" w:color="D2232A"/>
            </w:tcBorders>
            <w:vAlign w:val="center"/>
          </w:tcPr>
          <w:p w14:paraId="04C60E33" w14:textId="77777777" w:rsidR="00903C1E" w:rsidRPr="00903C1E" w:rsidRDefault="00903C1E" w:rsidP="00903C1E">
            <w:pPr>
              <w:pStyle w:val="ECCTabletext"/>
            </w:pPr>
            <w:r w:rsidRPr="00E152C9">
              <w:t>n/a</w:t>
            </w:r>
          </w:p>
        </w:tc>
        <w:tc>
          <w:tcPr>
            <w:tcW w:w="1906" w:type="dxa"/>
            <w:tcBorders>
              <w:top w:val="single" w:sz="4" w:space="0" w:color="D2232A"/>
              <w:left w:val="single" w:sz="4" w:space="0" w:color="D2232A"/>
              <w:bottom w:val="single" w:sz="4" w:space="0" w:color="D2232A"/>
              <w:right w:val="single" w:sz="4" w:space="0" w:color="D2232A"/>
            </w:tcBorders>
          </w:tcPr>
          <w:p w14:paraId="3D1B6B02" w14:textId="77777777" w:rsidR="00903C1E" w:rsidRPr="00903C1E" w:rsidRDefault="00903C1E" w:rsidP="00903C1E">
            <w:pPr>
              <w:pStyle w:val="ECCTabletext"/>
            </w:pPr>
            <w:r w:rsidRPr="00E152C9">
              <w:t>30 MHz</w:t>
            </w:r>
          </w:p>
        </w:tc>
      </w:tr>
    </w:tbl>
    <w:p w14:paraId="6D531D08" w14:textId="309E26BC" w:rsidR="00903C1E" w:rsidRDefault="006E5FA6" w:rsidP="00903C1E">
      <w:r w:rsidRPr="006E5FA6">
        <w:t>This study did not consider the potential for interference due to intermodulation or the impact of PMSE on GNSS repeaters</w:t>
      </w:r>
      <w:r>
        <w:t>.</w:t>
      </w:r>
    </w:p>
    <w:p w14:paraId="288DA183" w14:textId="77777777" w:rsidR="00903C1E" w:rsidRDefault="00903C1E" w:rsidP="00903C1E">
      <w:pPr>
        <w:pStyle w:val="ECCAnnexheading2"/>
      </w:pPr>
      <w:r>
        <w:t>PMSE parameters</w:t>
      </w:r>
    </w:p>
    <w:p w14:paraId="5C79DDC1" w14:textId="77777777" w:rsidR="00903C1E" w:rsidRPr="006F38BC" w:rsidRDefault="00903C1E" w:rsidP="00903C1E">
      <w:r w:rsidRPr="006F38BC">
        <w:t>The tables below show parameters for the PMSE assumed for this study. Four types were considered, namely:</w:t>
      </w:r>
    </w:p>
    <w:p w14:paraId="4A3D13AC" w14:textId="77777777" w:rsidR="00903C1E" w:rsidRPr="00903C1E" w:rsidRDefault="00903C1E" w:rsidP="00903C1E">
      <w:r w:rsidRPr="006F38BC">
        <w:t>Body worn</w:t>
      </w:r>
    </w:p>
    <w:p w14:paraId="2428902B" w14:textId="77777777" w:rsidR="00903C1E" w:rsidRPr="00903C1E" w:rsidRDefault="00903C1E" w:rsidP="00903C1E">
      <w:r w:rsidRPr="006F38BC">
        <w:t>Handheld</w:t>
      </w:r>
    </w:p>
    <w:p w14:paraId="432F7D90" w14:textId="77777777" w:rsidR="00903C1E" w:rsidRPr="00903C1E" w:rsidRDefault="00903C1E" w:rsidP="00903C1E">
      <w:r w:rsidRPr="006F38BC">
        <w:t>IEM with downtilt</w:t>
      </w:r>
    </w:p>
    <w:p w14:paraId="0FF0E325" w14:textId="77777777" w:rsidR="00903C1E" w:rsidRPr="00903C1E" w:rsidRDefault="00903C1E" w:rsidP="00903C1E">
      <w:r w:rsidRPr="006F38BC">
        <w:t>IEM without downtilt</w:t>
      </w:r>
      <w:r w:rsidRPr="00903C1E">
        <w:t>.</w:t>
      </w:r>
    </w:p>
    <w:p w14:paraId="2746B026" w14:textId="77777777" w:rsidR="00903C1E" w:rsidRDefault="00903C1E" w:rsidP="00903C1E">
      <w:r w:rsidRPr="006F38BC">
        <w:t xml:space="preserve">It was noted that </w:t>
      </w:r>
      <w:r>
        <w:t>a key assumption of this study was that the bandwidth of the PMSE would be</w:t>
      </w:r>
      <w:r w:rsidRPr="006F38BC">
        <w:t xml:space="preserve"> 200 kHz rather than other bandwidths (e.g. wideband). </w:t>
      </w:r>
      <w:r>
        <w:t>U</w:t>
      </w:r>
      <w:r w:rsidRPr="006F38BC">
        <w:t xml:space="preserve">se of wideband systems </w:t>
      </w:r>
      <w:r>
        <w:t>w</w:t>
      </w:r>
      <w:r w:rsidRPr="006F38BC">
        <w:t xml:space="preserve">ould </w:t>
      </w:r>
      <w:r>
        <w:t xml:space="preserve">result in </w:t>
      </w:r>
      <w:r w:rsidRPr="006F38BC">
        <w:t>a significant increase in adjacent band interference</w:t>
      </w:r>
      <w:r>
        <w:t xml:space="preserve"> and hence require larger guard bands.</w:t>
      </w:r>
    </w:p>
    <w:p w14:paraId="5DE07400" w14:textId="77777777" w:rsidR="00903C1E" w:rsidRPr="00E152C9" w:rsidRDefault="00903C1E" w:rsidP="00903C1E">
      <w:pPr>
        <w:pStyle w:val="Caption"/>
      </w:pPr>
      <w:r w:rsidRPr="00E152C9">
        <w:t xml:space="preserve">Table </w:t>
      </w:r>
      <w:r w:rsidR="000503B5">
        <w:fldChar w:fldCharType="begin"/>
      </w:r>
      <w:r w:rsidR="000503B5">
        <w:instrText xml:space="preserve"> SEQ Table \* ARABIC </w:instrText>
      </w:r>
      <w:r w:rsidR="000503B5">
        <w:fldChar w:fldCharType="separate"/>
      </w:r>
      <w:r w:rsidRPr="00903C1E">
        <w:t>2</w:t>
      </w:r>
      <w:r w:rsidR="000503B5">
        <w:fldChar w:fldCharType="end"/>
      </w:r>
      <w:r w:rsidRPr="00E152C9">
        <w:t>: Parameters for handheld audio PMSE</w:t>
      </w:r>
    </w:p>
    <w:tbl>
      <w:tblPr>
        <w:tblStyle w:val="ECCTable-redheader"/>
        <w:tblW w:w="5217" w:type="pct"/>
        <w:tblInd w:w="0" w:type="dxa"/>
        <w:tblLook w:val="04A0" w:firstRow="1" w:lastRow="0" w:firstColumn="1" w:lastColumn="0" w:noHBand="0" w:noVBand="1"/>
      </w:tblPr>
      <w:tblGrid>
        <w:gridCol w:w="2939"/>
        <w:gridCol w:w="1199"/>
        <w:gridCol w:w="2390"/>
        <w:gridCol w:w="3755"/>
      </w:tblGrid>
      <w:tr w:rsidR="00903C1E" w:rsidRPr="00E152C9" w14:paraId="3762F04D" w14:textId="77777777" w:rsidTr="00021F8D">
        <w:trPr>
          <w:cnfStyle w:val="100000000000" w:firstRow="1" w:lastRow="0" w:firstColumn="0" w:lastColumn="0" w:oddVBand="0" w:evenVBand="0" w:oddHBand="0" w:evenHBand="0" w:firstRowFirstColumn="0" w:firstRowLastColumn="0" w:lastRowFirstColumn="0" w:lastRowLastColumn="0"/>
          <w:trHeight w:val="476"/>
        </w:trPr>
        <w:tc>
          <w:tcPr>
            <w:tcW w:w="1429" w:type="pct"/>
          </w:tcPr>
          <w:p w14:paraId="06CF07CF" w14:textId="77777777" w:rsidR="00903C1E" w:rsidRPr="00903C1E" w:rsidRDefault="00903C1E" w:rsidP="00903C1E">
            <w:pPr>
              <w:pStyle w:val="ECCTableHeaderwhitefont"/>
            </w:pPr>
            <w:r w:rsidRPr="00E152C9">
              <w:t>Parameter</w:t>
            </w:r>
          </w:p>
        </w:tc>
        <w:tc>
          <w:tcPr>
            <w:tcW w:w="583" w:type="pct"/>
          </w:tcPr>
          <w:p w14:paraId="4F6B4194" w14:textId="77777777" w:rsidR="00903C1E" w:rsidRPr="00903C1E" w:rsidRDefault="00903C1E" w:rsidP="00903C1E">
            <w:pPr>
              <w:pStyle w:val="ECCTableHeaderwhitefont"/>
            </w:pPr>
            <w:r w:rsidRPr="00E152C9">
              <w:t>Unit</w:t>
            </w:r>
          </w:p>
        </w:tc>
        <w:tc>
          <w:tcPr>
            <w:tcW w:w="1162" w:type="pct"/>
          </w:tcPr>
          <w:p w14:paraId="60BF9924" w14:textId="77777777" w:rsidR="00903C1E" w:rsidRPr="00903C1E" w:rsidRDefault="00903C1E" w:rsidP="00903C1E">
            <w:pPr>
              <w:pStyle w:val="ECCTableHeaderwhitefont"/>
            </w:pPr>
            <w:r w:rsidRPr="00E152C9">
              <w:t>Value</w:t>
            </w:r>
          </w:p>
        </w:tc>
        <w:tc>
          <w:tcPr>
            <w:tcW w:w="1826" w:type="pct"/>
          </w:tcPr>
          <w:p w14:paraId="3162D3C5" w14:textId="77777777" w:rsidR="00903C1E" w:rsidRPr="00903C1E" w:rsidRDefault="00903C1E" w:rsidP="00903C1E">
            <w:pPr>
              <w:pStyle w:val="ECCTableHeaderwhitefont"/>
            </w:pPr>
            <w:r w:rsidRPr="00E152C9">
              <w:t>Reference</w:t>
            </w:r>
          </w:p>
        </w:tc>
      </w:tr>
      <w:tr w:rsidR="00903C1E" w:rsidRPr="00E152C9" w14:paraId="319629E3" w14:textId="77777777" w:rsidTr="00021F8D">
        <w:trPr>
          <w:trHeight w:val="265"/>
        </w:trPr>
        <w:tc>
          <w:tcPr>
            <w:tcW w:w="1429" w:type="pct"/>
          </w:tcPr>
          <w:p w14:paraId="69A99B9A" w14:textId="77777777" w:rsidR="00903C1E" w:rsidRPr="00903C1E" w:rsidRDefault="00903C1E" w:rsidP="00903C1E">
            <w:r w:rsidRPr="00E152C9">
              <w:t>Bandwidth (BW)</w:t>
            </w:r>
          </w:p>
        </w:tc>
        <w:tc>
          <w:tcPr>
            <w:tcW w:w="583" w:type="pct"/>
          </w:tcPr>
          <w:p w14:paraId="2AC356C9" w14:textId="77777777" w:rsidR="00903C1E" w:rsidRPr="00903C1E" w:rsidRDefault="00903C1E" w:rsidP="00903C1E">
            <w:r w:rsidRPr="00E152C9">
              <w:t>MHz</w:t>
            </w:r>
          </w:p>
        </w:tc>
        <w:tc>
          <w:tcPr>
            <w:tcW w:w="1162" w:type="pct"/>
          </w:tcPr>
          <w:p w14:paraId="22E52FD1" w14:textId="77777777" w:rsidR="00903C1E" w:rsidRPr="00903C1E" w:rsidRDefault="00903C1E" w:rsidP="00903C1E">
            <w:r w:rsidRPr="00E152C9">
              <w:t>0.2</w:t>
            </w:r>
          </w:p>
        </w:tc>
        <w:tc>
          <w:tcPr>
            <w:tcW w:w="1826" w:type="pct"/>
          </w:tcPr>
          <w:p w14:paraId="4D6833C0" w14:textId="77777777" w:rsidR="00903C1E" w:rsidRPr="00903C1E" w:rsidRDefault="00903C1E" w:rsidP="00903C1E">
            <w:r w:rsidRPr="00E152C9">
              <w:t>ECC Report 253</w:t>
            </w:r>
          </w:p>
        </w:tc>
      </w:tr>
      <w:tr w:rsidR="00903C1E" w:rsidRPr="00E152C9" w14:paraId="0CEA12AF" w14:textId="77777777" w:rsidTr="00021F8D">
        <w:trPr>
          <w:trHeight w:val="265"/>
        </w:trPr>
        <w:tc>
          <w:tcPr>
            <w:tcW w:w="1429" w:type="pct"/>
          </w:tcPr>
          <w:p w14:paraId="68D1BAD6" w14:textId="77777777" w:rsidR="00903C1E" w:rsidRPr="00903C1E" w:rsidRDefault="00903C1E" w:rsidP="00903C1E">
            <w:r w:rsidRPr="00E152C9">
              <w:t>Antenna transmit height</w:t>
            </w:r>
          </w:p>
        </w:tc>
        <w:tc>
          <w:tcPr>
            <w:tcW w:w="583" w:type="pct"/>
          </w:tcPr>
          <w:p w14:paraId="50F9879F" w14:textId="77777777" w:rsidR="00903C1E" w:rsidRPr="00903C1E" w:rsidRDefault="00903C1E" w:rsidP="00903C1E">
            <w:r w:rsidRPr="00E152C9">
              <w:t>m</w:t>
            </w:r>
          </w:p>
        </w:tc>
        <w:tc>
          <w:tcPr>
            <w:tcW w:w="1162" w:type="pct"/>
          </w:tcPr>
          <w:p w14:paraId="0FD4BD79" w14:textId="77777777" w:rsidR="00903C1E" w:rsidRPr="00903C1E" w:rsidRDefault="00903C1E" w:rsidP="00903C1E">
            <w:r w:rsidRPr="00E152C9">
              <w:t>1.5</w:t>
            </w:r>
          </w:p>
        </w:tc>
        <w:tc>
          <w:tcPr>
            <w:tcW w:w="1826" w:type="pct"/>
          </w:tcPr>
          <w:p w14:paraId="6F759535" w14:textId="77777777" w:rsidR="00903C1E" w:rsidRPr="00903C1E" w:rsidRDefault="00903C1E" w:rsidP="00903C1E">
            <w:r w:rsidRPr="00E152C9">
              <w:t>ECC Report 253</w:t>
            </w:r>
          </w:p>
        </w:tc>
      </w:tr>
      <w:tr w:rsidR="00903C1E" w:rsidRPr="00E152C9" w14:paraId="5E976EC7" w14:textId="77777777" w:rsidTr="00021F8D">
        <w:trPr>
          <w:trHeight w:val="265"/>
        </w:trPr>
        <w:tc>
          <w:tcPr>
            <w:tcW w:w="1429" w:type="pct"/>
          </w:tcPr>
          <w:p w14:paraId="0ADB83F1" w14:textId="77777777" w:rsidR="00903C1E" w:rsidRPr="00903C1E" w:rsidRDefault="00903C1E" w:rsidP="00903C1E">
            <w:r w:rsidRPr="00E152C9">
              <w:t>Antenna receive height</w:t>
            </w:r>
          </w:p>
        </w:tc>
        <w:tc>
          <w:tcPr>
            <w:tcW w:w="583" w:type="pct"/>
          </w:tcPr>
          <w:p w14:paraId="22616927" w14:textId="77777777" w:rsidR="00903C1E" w:rsidRPr="00903C1E" w:rsidRDefault="00903C1E" w:rsidP="00903C1E">
            <w:r w:rsidRPr="00E152C9">
              <w:t>m</w:t>
            </w:r>
          </w:p>
        </w:tc>
        <w:tc>
          <w:tcPr>
            <w:tcW w:w="1162" w:type="pct"/>
          </w:tcPr>
          <w:p w14:paraId="0E0BC447" w14:textId="77777777" w:rsidR="00903C1E" w:rsidRPr="00903C1E" w:rsidRDefault="00903C1E" w:rsidP="00903C1E">
            <w:r>
              <w:t>n/a</w:t>
            </w:r>
          </w:p>
        </w:tc>
        <w:tc>
          <w:tcPr>
            <w:tcW w:w="1826" w:type="pct"/>
          </w:tcPr>
          <w:p w14:paraId="747599BA" w14:textId="77777777" w:rsidR="00903C1E" w:rsidRPr="00E152C9" w:rsidRDefault="00903C1E" w:rsidP="00903C1E"/>
        </w:tc>
      </w:tr>
      <w:tr w:rsidR="00903C1E" w:rsidRPr="00E152C9" w14:paraId="11241AE5" w14:textId="77777777" w:rsidTr="00021F8D">
        <w:trPr>
          <w:trHeight w:val="28"/>
        </w:trPr>
        <w:tc>
          <w:tcPr>
            <w:tcW w:w="1429" w:type="pct"/>
          </w:tcPr>
          <w:p w14:paraId="7281AC05" w14:textId="77777777" w:rsidR="00903C1E" w:rsidRPr="00903C1E" w:rsidRDefault="00903C1E" w:rsidP="00903C1E">
            <w:r w:rsidRPr="00E152C9">
              <w:t>Body effect</w:t>
            </w:r>
          </w:p>
        </w:tc>
        <w:tc>
          <w:tcPr>
            <w:tcW w:w="583" w:type="pct"/>
          </w:tcPr>
          <w:p w14:paraId="73B132F3" w14:textId="77777777" w:rsidR="00903C1E" w:rsidRPr="00903C1E" w:rsidRDefault="00903C1E" w:rsidP="00903C1E">
            <w:r w:rsidRPr="00E152C9">
              <w:t>dB</w:t>
            </w:r>
          </w:p>
        </w:tc>
        <w:tc>
          <w:tcPr>
            <w:tcW w:w="1162" w:type="pct"/>
          </w:tcPr>
          <w:p w14:paraId="6FFC8D49" w14:textId="77777777" w:rsidR="00903C1E" w:rsidRPr="00903C1E" w:rsidRDefault="00903C1E" w:rsidP="00903C1E">
            <w:r>
              <w:t>6.8</w:t>
            </w:r>
          </w:p>
        </w:tc>
        <w:tc>
          <w:tcPr>
            <w:tcW w:w="1826" w:type="pct"/>
          </w:tcPr>
          <w:p w14:paraId="46C510D8" w14:textId="77777777" w:rsidR="00903C1E" w:rsidRPr="00903C1E" w:rsidRDefault="00903C1E" w:rsidP="00903C1E">
            <w:r w:rsidRPr="00E152C9">
              <w:t>ECC Report 286</w:t>
            </w:r>
          </w:p>
        </w:tc>
      </w:tr>
      <w:tr w:rsidR="00903C1E" w:rsidRPr="00E152C9" w14:paraId="09947AF1" w14:textId="77777777" w:rsidTr="00021F8D">
        <w:trPr>
          <w:trHeight w:val="265"/>
        </w:trPr>
        <w:tc>
          <w:tcPr>
            <w:tcW w:w="1429" w:type="pct"/>
          </w:tcPr>
          <w:p w14:paraId="3128704D" w14:textId="77777777" w:rsidR="00903C1E" w:rsidRPr="00903C1E" w:rsidRDefault="00903C1E" w:rsidP="00903C1E">
            <w:r w:rsidRPr="00E152C9">
              <w:t>Modelled e.i.r.p</w:t>
            </w:r>
          </w:p>
        </w:tc>
        <w:tc>
          <w:tcPr>
            <w:tcW w:w="583" w:type="pct"/>
          </w:tcPr>
          <w:p w14:paraId="7768FAC8" w14:textId="77777777" w:rsidR="00903C1E" w:rsidRPr="00903C1E" w:rsidRDefault="00903C1E" w:rsidP="00903C1E">
            <w:r w:rsidRPr="00E152C9">
              <w:t>dBm</w:t>
            </w:r>
          </w:p>
        </w:tc>
        <w:tc>
          <w:tcPr>
            <w:tcW w:w="1162" w:type="pct"/>
          </w:tcPr>
          <w:p w14:paraId="1169CF6F" w14:textId="77777777" w:rsidR="00903C1E" w:rsidRPr="00903C1E" w:rsidRDefault="00903C1E" w:rsidP="00903C1E">
            <w:r w:rsidRPr="00E152C9">
              <w:t>1</w:t>
            </w:r>
            <w:r w:rsidRPr="00903C1E">
              <w:t>7</w:t>
            </w:r>
          </w:p>
        </w:tc>
        <w:tc>
          <w:tcPr>
            <w:tcW w:w="1826" w:type="pct"/>
          </w:tcPr>
          <w:p w14:paraId="234783B5" w14:textId="77777777" w:rsidR="00903C1E" w:rsidRPr="00903C1E" w:rsidRDefault="00903C1E" w:rsidP="00903C1E">
            <w:r w:rsidRPr="00E152C9">
              <w:t>ERC/REC 70-03, Annex 10 and ECC Report 253</w:t>
            </w:r>
          </w:p>
        </w:tc>
      </w:tr>
      <w:tr w:rsidR="00903C1E" w:rsidRPr="00E152C9" w14:paraId="79F3E9C2" w14:textId="77777777" w:rsidTr="00021F8D">
        <w:trPr>
          <w:trHeight w:val="265"/>
        </w:trPr>
        <w:tc>
          <w:tcPr>
            <w:tcW w:w="1429" w:type="pct"/>
          </w:tcPr>
          <w:p w14:paraId="203D2E45" w14:textId="77777777" w:rsidR="00903C1E" w:rsidRPr="00903C1E" w:rsidRDefault="00903C1E" w:rsidP="00903C1E">
            <w:r w:rsidRPr="00E152C9">
              <w:t>Antenna polarisation</w:t>
            </w:r>
          </w:p>
        </w:tc>
        <w:tc>
          <w:tcPr>
            <w:tcW w:w="583" w:type="pct"/>
          </w:tcPr>
          <w:p w14:paraId="6624C1D0" w14:textId="77777777" w:rsidR="00903C1E" w:rsidRPr="00903C1E" w:rsidRDefault="00903C1E" w:rsidP="00903C1E">
            <w:r w:rsidRPr="00E152C9">
              <w:t>NA</w:t>
            </w:r>
          </w:p>
        </w:tc>
        <w:tc>
          <w:tcPr>
            <w:tcW w:w="1162" w:type="pct"/>
          </w:tcPr>
          <w:p w14:paraId="2B2C43F9" w14:textId="77777777" w:rsidR="00903C1E" w:rsidRPr="00903C1E" w:rsidRDefault="00903C1E" w:rsidP="00903C1E">
            <w:r>
              <w:t>n/a</w:t>
            </w:r>
          </w:p>
        </w:tc>
        <w:tc>
          <w:tcPr>
            <w:tcW w:w="1826" w:type="pct"/>
          </w:tcPr>
          <w:p w14:paraId="5C386127" w14:textId="77777777" w:rsidR="00903C1E" w:rsidRPr="00903C1E" w:rsidRDefault="00903C1E" w:rsidP="00903C1E">
            <w:r w:rsidRPr="00E152C9">
              <w:t>ECC Report 253</w:t>
            </w:r>
          </w:p>
        </w:tc>
      </w:tr>
    </w:tbl>
    <w:p w14:paraId="1D5BBA74" w14:textId="77777777" w:rsidR="00903C1E" w:rsidRPr="00E152C9" w:rsidRDefault="00903C1E" w:rsidP="00903C1E">
      <w:pPr>
        <w:pStyle w:val="Caption"/>
      </w:pPr>
      <w:r w:rsidRPr="00E152C9">
        <w:t xml:space="preserve">Table </w:t>
      </w:r>
      <w:r w:rsidR="000503B5">
        <w:fldChar w:fldCharType="begin"/>
      </w:r>
      <w:r w:rsidR="000503B5">
        <w:instrText xml:space="preserve"> SEQ Table \* ARABIC </w:instrText>
      </w:r>
      <w:r w:rsidR="000503B5">
        <w:fldChar w:fldCharType="separate"/>
      </w:r>
      <w:r w:rsidRPr="00903C1E">
        <w:t>3</w:t>
      </w:r>
      <w:r w:rsidR="000503B5">
        <w:fldChar w:fldCharType="end"/>
      </w:r>
      <w:r w:rsidRPr="00E152C9">
        <w:t>: Parameters for body worn audio PMSE</w:t>
      </w:r>
    </w:p>
    <w:tbl>
      <w:tblPr>
        <w:tblStyle w:val="ECCTable-redheader"/>
        <w:tblW w:w="5217" w:type="pct"/>
        <w:tblInd w:w="0" w:type="dxa"/>
        <w:tblLook w:val="04A0" w:firstRow="1" w:lastRow="0" w:firstColumn="1" w:lastColumn="0" w:noHBand="0" w:noVBand="1"/>
      </w:tblPr>
      <w:tblGrid>
        <w:gridCol w:w="2939"/>
        <w:gridCol w:w="1197"/>
        <w:gridCol w:w="2392"/>
        <w:gridCol w:w="3755"/>
      </w:tblGrid>
      <w:tr w:rsidR="00903C1E" w:rsidRPr="00E152C9" w14:paraId="6337547F" w14:textId="77777777" w:rsidTr="00021F8D">
        <w:trPr>
          <w:cnfStyle w:val="100000000000" w:firstRow="1" w:lastRow="0" w:firstColumn="0" w:lastColumn="0" w:oddVBand="0" w:evenVBand="0" w:oddHBand="0" w:evenHBand="0" w:firstRowFirstColumn="0" w:firstRowLastColumn="0" w:lastRowFirstColumn="0" w:lastRowLastColumn="0"/>
          <w:trHeight w:val="480"/>
        </w:trPr>
        <w:tc>
          <w:tcPr>
            <w:tcW w:w="1429" w:type="pct"/>
          </w:tcPr>
          <w:p w14:paraId="630CBB19" w14:textId="77777777" w:rsidR="00903C1E" w:rsidRPr="00903C1E" w:rsidRDefault="00903C1E" w:rsidP="00903C1E">
            <w:pPr>
              <w:pStyle w:val="ECCTableHeaderwhitefont"/>
            </w:pPr>
            <w:r w:rsidRPr="00E152C9">
              <w:t>Parameter</w:t>
            </w:r>
          </w:p>
        </w:tc>
        <w:tc>
          <w:tcPr>
            <w:tcW w:w="582" w:type="pct"/>
          </w:tcPr>
          <w:p w14:paraId="7A728871" w14:textId="77777777" w:rsidR="00903C1E" w:rsidRPr="00903C1E" w:rsidRDefault="00903C1E" w:rsidP="00903C1E">
            <w:pPr>
              <w:pStyle w:val="ECCTableHeaderwhitefont"/>
            </w:pPr>
            <w:r w:rsidRPr="00E152C9">
              <w:t>Unit</w:t>
            </w:r>
          </w:p>
        </w:tc>
        <w:tc>
          <w:tcPr>
            <w:tcW w:w="1163" w:type="pct"/>
          </w:tcPr>
          <w:p w14:paraId="16E95981" w14:textId="77777777" w:rsidR="00903C1E" w:rsidRPr="00903C1E" w:rsidRDefault="00903C1E" w:rsidP="00903C1E">
            <w:pPr>
              <w:pStyle w:val="ECCTableHeaderwhitefont"/>
            </w:pPr>
            <w:r w:rsidRPr="00E152C9">
              <w:t>Value</w:t>
            </w:r>
          </w:p>
        </w:tc>
        <w:tc>
          <w:tcPr>
            <w:tcW w:w="1826" w:type="pct"/>
          </w:tcPr>
          <w:p w14:paraId="111B667C" w14:textId="77777777" w:rsidR="00903C1E" w:rsidRPr="00903C1E" w:rsidRDefault="00903C1E" w:rsidP="00903C1E">
            <w:pPr>
              <w:pStyle w:val="ECCTableHeaderwhitefont"/>
            </w:pPr>
            <w:r w:rsidRPr="00E152C9">
              <w:t>Reference</w:t>
            </w:r>
          </w:p>
        </w:tc>
      </w:tr>
      <w:tr w:rsidR="00903C1E" w:rsidRPr="00E152C9" w14:paraId="0D6C6897" w14:textId="77777777" w:rsidTr="00021F8D">
        <w:trPr>
          <w:trHeight w:val="267"/>
        </w:trPr>
        <w:tc>
          <w:tcPr>
            <w:tcW w:w="1429" w:type="pct"/>
          </w:tcPr>
          <w:p w14:paraId="5CB187D8" w14:textId="77777777" w:rsidR="00903C1E" w:rsidRPr="00903C1E" w:rsidRDefault="00903C1E" w:rsidP="00903C1E">
            <w:r w:rsidRPr="00E152C9">
              <w:t>Bandwidth (BW)</w:t>
            </w:r>
          </w:p>
        </w:tc>
        <w:tc>
          <w:tcPr>
            <w:tcW w:w="582" w:type="pct"/>
          </w:tcPr>
          <w:p w14:paraId="21B53F0A" w14:textId="77777777" w:rsidR="00903C1E" w:rsidRPr="00903C1E" w:rsidRDefault="00903C1E" w:rsidP="00903C1E">
            <w:r w:rsidRPr="00E152C9">
              <w:t>MHz</w:t>
            </w:r>
          </w:p>
        </w:tc>
        <w:tc>
          <w:tcPr>
            <w:tcW w:w="1163" w:type="pct"/>
          </w:tcPr>
          <w:p w14:paraId="414026BE" w14:textId="77777777" w:rsidR="00903C1E" w:rsidRPr="00903C1E" w:rsidRDefault="00903C1E" w:rsidP="00903C1E">
            <w:r w:rsidRPr="00E152C9">
              <w:t>0.2</w:t>
            </w:r>
          </w:p>
        </w:tc>
        <w:tc>
          <w:tcPr>
            <w:tcW w:w="1826" w:type="pct"/>
          </w:tcPr>
          <w:p w14:paraId="551B2522" w14:textId="77777777" w:rsidR="00903C1E" w:rsidRPr="00903C1E" w:rsidRDefault="00903C1E" w:rsidP="00903C1E">
            <w:r w:rsidRPr="00E152C9">
              <w:t>ECC Report 253</w:t>
            </w:r>
          </w:p>
        </w:tc>
      </w:tr>
      <w:tr w:rsidR="00903C1E" w:rsidRPr="00E152C9" w14:paraId="1C9C96A2" w14:textId="77777777" w:rsidTr="00021F8D">
        <w:trPr>
          <w:trHeight w:val="267"/>
        </w:trPr>
        <w:tc>
          <w:tcPr>
            <w:tcW w:w="1429" w:type="pct"/>
          </w:tcPr>
          <w:p w14:paraId="12F5172A" w14:textId="77777777" w:rsidR="00903C1E" w:rsidRPr="00903C1E" w:rsidRDefault="00903C1E" w:rsidP="00903C1E">
            <w:r w:rsidRPr="00E152C9">
              <w:t>Antenna transmit height</w:t>
            </w:r>
          </w:p>
        </w:tc>
        <w:tc>
          <w:tcPr>
            <w:tcW w:w="582" w:type="pct"/>
          </w:tcPr>
          <w:p w14:paraId="5F866379" w14:textId="77777777" w:rsidR="00903C1E" w:rsidRPr="00903C1E" w:rsidRDefault="00903C1E" w:rsidP="00903C1E">
            <w:r w:rsidRPr="00E152C9">
              <w:t>m</w:t>
            </w:r>
          </w:p>
        </w:tc>
        <w:tc>
          <w:tcPr>
            <w:tcW w:w="1163" w:type="pct"/>
          </w:tcPr>
          <w:p w14:paraId="41A30228" w14:textId="77777777" w:rsidR="00903C1E" w:rsidRPr="00903C1E" w:rsidRDefault="00903C1E" w:rsidP="00903C1E">
            <w:r w:rsidRPr="00E152C9">
              <w:t>1.5</w:t>
            </w:r>
          </w:p>
        </w:tc>
        <w:tc>
          <w:tcPr>
            <w:tcW w:w="1826" w:type="pct"/>
          </w:tcPr>
          <w:p w14:paraId="25969345" w14:textId="77777777" w:rsidR="00903C1E" w:rsidRPr="00903C1E" w:rsidRDefault="00903C1E" w:rsidP="00903C1E">
            <w:r w:rsidRPr="00E152C9">
              <w:t>ECC Report 253</w:t>
            </w:r>
          </w:p>
        </w:tc>
      </w:tr>
      <w:tr w:rsidR="00903C1E" w:rsidRPr="00E152C9" w14:paraId="32CB6540" w14:textId="77777777" w:rsidTr="00021F8D">
        <w:trPr>
          <w:trHeight w:val="267"/>
        </w:trPr>
        <w:tc>
          <w:tcPr>
            <w:tcW w:w="1429" w:type="pct"/>
          </w:tcPr>
          <w:p w14:paraId="3E4B9327" w14:textId="77777777" w:rsidR="00903C1E" w:rsidRPr="00903C1E" w:rsidRDefault="00903C1E" w:rsidP="00903C1E">
            <w:r w:rsidRPr="00E152C9">
              <w:lastRenderedPageBreak/>
              <w:t>Antenna receive height</w:t>
            </w:r>
          </w:p>
        </w:tc>
        <w:tc>
          <w:tcPr>
            <w:tcW w:w="582" w:type="pct"/>
          </w:tcPr>
          <w:p w14:paraId="745911E3" w14:textId="77777777" w:rsidR="00903C1E" w:rsidRPr="00903C1E" w:rsidRDefault="00903C1E" w:rsidP="00903C1E">
            <w:r w:rsidRPr="00E152C9">
              <w:t>m</w:t>
            </w:r>
          </w:p>
        </w:tc>
        <w:tc>
          <w:tcPr>
            <w:tcW w:w="1163" w:type="pct"/>
          </w:tcPr>
          <w:p w14:paraId="18101FB0" w14:textId="77777777" w:rsidR="00903C1E" w:rsidRPr="00903C1E" w:rsidRDefault="00903C1E" w:rsidP="00903C1E">
            <w:r>
              <w:t>n/a</w:t>
            </w:r>
          </w:p>
        </w:tc>
        <w:tc>
          <w:tcPr>
            <w:tcW w:w="1826" w:type="pct"/>
          </w:tcPr>
          <w:p w14:paraId="3D9C5DE8" w14:textId="77777777" w:rsidR="00903C1E" w:rsidRPr="00E152C9" w:rsidRDefault="00903C1E" w:rsidP="00903C1E"/>
        </w:tc>
      </w:tr>
      <w:tr w:rsidR="00903C1E" w:rsidRPr="00E152C9" w14:paraId="277AA80B" w14:textId="77777777" w:rsidTr="00021F8D">
        <w:trPr>
          <w:trHeight w:val="267"/>
        </w:trPr>
        <w:tc>
          <w:tcPr>
            <w:tcW w:w="1429" w:type="pct"/>
          </w:tcPr>
          <w:p w14:paraId="3FF8052B" w14:textId="77777777" w:rsidR="00903C1E" w:rsidRPr="00903C1E" w:rsidRDefault="00903C1E" w:rsidP="00903C1E">
            <w:r w:rsidRPr="00E152C9">
              <w:t>Body effect</w:t>
            </w:r>
          </w:p>
        </w:tc>
        <w:tc>
          <w:tcPr>
            <w:tcW w:w="582" w:type="pct"/>
          </w:tcPr>
          <w:p w14:paraId="28EB0FF3" w14:textId="77777777" w:rsidR="00903C1E" w:rsidRPr="00903C1E" w:rsidRDefault="00903C1E" w:rsidP="00903C1E">
            <w:r w:rsidRPr="00E152C9">
              <w:t>dB</w:t>
            </w:r>
          </w:p>
        </w:tc>
        <w:tc>
          <w:tcPr>
            <w:tcW w:w="1163" w:type="pct"/>
          </w:tcPr>
          <w:p w14:paraId="5CCFA223" w14:textId="77777777" w:rsidR="00903C1E" w:rsidRPr="00903C1E" w:rsidRDefault="00903C1E" w:rsidP="00903C1E">
            <w:pPr>
              <w:rPr>
                <w:highlight w:val="magenta"/>
              </w:rPr>
            </w:pPr>
            <w:r w:rsidRPr="003D37A3">
              <w:t>9.4</w:t>
            </w:r>
          </w:p>
        </w:tc>
        <w:tc>
          <w:tcPr>
            <w:tcW w:w="1826" w:type="pct"/>
          </w:tcPr>
          <w:p w14:paraId="248BEFC9" w14:textId="77777777" w:rsidR="00903C1E" w:rsidRPr="00903C1E" w:rsidRDefault="00903C1E" w:rsidP="00903C1E">
            <w:r w:rsidRPr="00E152C9">
              <w:t>ECC Report 286</w:t>
            </w:r>
          </w:p>
        </w:tc>
      </w:tr>
      <w:tr w:rsidR="00903C1E" w:rsidRPr="00E152C9" w14:paraId="545D1223" w14:textId="77777777" w:rsidTr="00021F8D">
        <w:trPr>
          <w:trHeight w:val="267"/>
        </w:trPr>
        <w:tc>
          <w:tcPr>
            <w:tcW w:w="1429" w:type="pct"/>
          </w:tcPr>
          <w:p w14:paraId="278D866A" w14:textId="77777777" w:rsidR="00903C1E" w:rsidRPr="00903C1E" w:rsidRDefault="00903C1E" w:rsidP="00903C1E">
            <w:pPr>
              <w:rPr>
                <w:highlight w:val="yellow"/>
              </w:rPr>
            </w:pPr>
            <w:r w:rsidRPr="00E152C9">
              <w:t>Modelled e.i.r.p</w:t>
            </w:r>
          </w:p>
        </w:tc>
        <w:tc>
          <w:tcPr>
            <w:tcW w:w="582" w:type="pct"/>
          </w:tcPr>
          <w:p w14:paraId="7B6A50DE" w14:textId="77777777" w:rsidR="00903C1E" w:rsidRPr="00903C1E" w:rsidRDefault="00903C1E" w:rsidP="00903C1E">
            <w:r w:rsidRPr="00E152C9">
              <w:t>dBm</w:t>
            </w:r>
          </w:p>
        </w:tc>
        <w:tc>
          <w:tcPr>
            <w:tcW w:w="1163" w:type="pct"/>
          </w:tcPr>
          <w:p w14:paraId="38AD55FA" w14:textId="77777777" w:rsidR="00903C1E" w:rsidRPr="00903C1E" w:rsidRDefault="00903C1E" w:rsidP="00903C1E">
            <w:r w:rsidRPr="00E152C9">
              <w:t>17</w:t>
            </w:r>
          </w:p>
        </w:tc>
        <w:tc>
          <w:tcPr>
            <w:tcW w:w="1826" w:type="pct"/>
          </w:tcPr>
          <w:p w14:paraId="6CC81F13" w14:textId="77777777" w:rsidR="00903C1E" w:rsidRPr="00903C1E" w:rsidRDefault="00903C1E" w:rsidP="00903C1E">
            <w:r w:rsidRPr="00E152C9">
              <w:t>ECC Report 253 and ERC/REC 70-03, Annex 10</w:t>
            </w:r>
          </w:p>
        </w:tc>
      </w:tr>
      <w:tr w:rsidR="00903C1E" w:rsidRPr="00E152C9" w14:paraId="3DADBA2F" w14:textId="77777777" w:rsidTr="00021F8D">
        <w:trPr>
          <w:trHeight w:val="267"/>
        </w:trPr>
        <w:tc>
          <w:tcPr>
            <w:tcW w:w="1429" w:type="pct"/>
          </w:tcPr>
          <w:p w14:paraId="118DBAD5" w14:textId="77777777" w:rsidR="00903C1E" w:rsidRPr="00903C1E" w:rsidRDefault="00903C1E" w:rsidP="00903C1E">
            <w:r w:rsidRPr="00E152C9">
              <w:t>Antenna polarisation</w:t>
            </w:r>
          </w:p>
        </w:tc>
        <w:tc>
          <w:tcPr>
            <w:tcW w:w="582" w:type="pct"/>
          </w:tcPr>
          <w:p w14:paraId="0545495C" w14:textId="77777777" w:rsidR="00903C1E" w:rsidRPr="00903C1E" w:rsidRDefault="00903C1E" w:rsidP="00903C1E">
            <w:r w:rsidRPr="00E152C9">
              <w:t>NA</w:t>
            </w:r>
          </w:p>
        </w:tc>
        <w:tc>
          <w:tcPr>
            <w:tcW w:w="1163" w:type="pct"/>
          </w:tcPr>
          <w:p w14:paraId="4E1C08F1" w14:textId="77777777" w:rsidR="00903C1E" w:rsidRPr="00903C1E" w:rsidRDefault="00903C1E" w:rsidP="00903C1E">
            <w:r>
              <w:t>n/a</w:t>
            </w:r>
          </w:p>
        </w:tc>
        <w:tc>
          <w:tcPr>
            <w:tcW w:w="1826" w:type="pct"/>
          </w:tcPr>
          <w:p w14:paraId="248FDA12" w14:textId="77777777" w:rsidR="00903C1E" w:rsidRPr="00903C1E" w:rsidRDefault="00903C1E" w:rsidP="00903C1E">
            <w:r w:rsidRPr="00E152C9">
              <w:t>ECC Report 253</w:t>
            </w:r>
          </w:p>
        </w:tc>
      </w:tr>
    </w:tbl>
    <w:p w14:paraId="4CCC6827" w14:textId="77777777" w:rsidR="00903C1E" w:rsidRPr="00E152C9" w:rsidRDefault="00903C1E" w:rsidP="00903C1E">
      <w:pPr>
        <w:pStyle w:val="ECCTabletext"/>
      </w:pPr>
    </w:p>
    <w:p w14:paraId="58C47A28" w14:textId="77777777" w:rsidR="00903C1E" w:rsidRPr="00903C1E" w:rsidRDefault="00903C1E" w:rsidP="00903C1E">
      <w:r w:rsidRPr="00903C1E">
        <w:t xml:space="preserve">Table </w:t>
      </w:r>
      <w:r w:rsidRPr="00903C1E">
        <w:fldChar w:fldCharType="begin"/>
      </w:r>
      <w:r w:rsidRPr="00903C1E">
        <w:instrText xml:space="preserve"> SEQ Table \* ARABIC </w:instrText>
      </w:r>
      <w:r w:rsidRPr="00903C1E">
        <w:fldChar w:fldCharType="separate"/>
      </w:r>
      <w:r w:rsidRPr="00903C1E">
        <w:t>4</w:t>
      </w:r>
      <w:r w:rsidRPr="00903C1E">
        <w:fldChar w:fldCharType="end"/>
      </w:r>
      <w:r w:rsidRPr="00903C1E">
        <w:t>: Parameters for audio IEM with downtilt</w:t>
      </w:r>
    </w:p>
    <w:tbl>
      <w:tblPr>
        <w:tblStyle w:val="ECCTable-redheader"/>
        <w:tblW w:w="9138" w:type="dxa"/>
        <w:tblInd w:w="0" w:type="dxa"/>
        <w:tblLook w:val="01E0" w:firstRow="1" w:lastRow="1" w:firstColumn="1" w:lastColumn="1" w:noHBand="0" w:noVBand="0"/>
      </w:tblPr>
      <w:tblGrid>
        <w:gridCol w:w="3016"/>
        <w:gridCol w:w="1027"/>
        <w:gridCol w:w="1931"/>
        <w:gridCol w:w="3164"/>
      </w:tblGrid>
      <w:tr w:rsidR="00903C1E" w:rsidRPr="00E152C9" w14:paraId="5502E6AB" w14:textId="77777777" w:rsidTr="00021F8D">
        <w:trPr>
          <w:cnfStyle w:val="100000000000" w:firstRow="1" w:lastRow="0" w:firstColumn="0" w:lastColumn="0" w:oddVBand="0" w:evenVBand="0" w:oddHBand="0" w:evenHBand="0" w:firstRowFirstColumn="0" w:firstRowLastColumn="0" w:lastRowFirstColumn="0" w:lastRowLastColumn="0"/>
          <w:trHeight w:val="328"/>
        </w:trPr>
        <w:tc>
          <w:tcPr>
            <w:tcW w:w="3016" w:type="dxa"/>
            <w:tcBorders>
              <w:top w:val="single" w:sz="4" w:space="0" w:color="FFFFFF" w:themeColor="background1"/>
              <w:left w:val="single" w:sz="4" w:space="0" w:color="FFFFFF" w:themeColor="background1"/>
              <w:bottom w:val="single" w:sz="4" w:space="0" w:color="FFFFFF" w:themeColor="background1"/>
            </w:tcBorders>
          </w:tcPr>
          <w:p w14:paraId="048F3025" w14:textId="77777777" w:rsidR="00903C1E" w:rsidRPr="00903C1E" w:rsidRDefault="00903C1E" w:rsidP="00903C1E">
            <w:r w:rsidRPr="00903C1E">
              <w:t>Parameter</w:t>
            </w:r>
          </w:p>
        </w:tc>
        <w:tc>
          <w:tcPr>
            <w:tcW w:w="1027" w:type="dxa"/>
            <w:tcBorders>
              <w:top w:val="single" w:sz="4" w:space="0" w:color="FFFFFF" w:themeColor="background1"/>
              <w:bottom w:val="single" w:sz="4" w:space="0" w:color="FFFFFF" w:themeColor="background1"/>
            </w:tcBorders>
          </w:tcPr>
          <w:p w14:paraId="0436A63B" w14:textId="77777777" w:rsidR="00903C1E" w:rsidRPr="00903C1E" w:rsidRDefault="00903C1E" w:rsidP="00903C1E">
            <w:r w:rsidRPr="00903C1E">
              <w:t>Unit</w:t>
            </w:r>
          </w:p>
        </w:tc>
        <w:tc>
          <w:tcPr>
            <w:tcW w:w="1931" w:type="dxa"/>
            <w:tcBorders>
              <w:top w:val="single" w:sz="4" w:space="0" w:color="FFFFFF" w:themeColor="background1"/>
              <w:bottom w:val="single" w:sz="4" w:space="0" w:color="FFFFFF" w:themeColor="background1"/>
            </w:tcBorders>
          </w:tcPr>
          <w:p w14:paraId="3F93CE0C" w14:textId="77777777" w:rsidR="00903C1E" w:rsidRPr="00903C1E" w:rsidRDefault="00903C1E" w:rsidP="00903C1E">
            <w:r w:rsidRPr="00903C1E">
              <w:t>Value</w:t>
            </w:r>
          </w:p>
        </w:tc>
        <w:tc>
          <w:tcPr>
            <w:tcW w:w="3164" w:type="dxa"/>
            <w:tcBorders>
              <w:top w:val="single" w:sz="4" w:space="0" w:color="FFFFFF" w:themeColor="background1"/>
              <w:bottom w:val="single" w:sz="4" w:space="0" w:color="FFFFFF" w:themeColor="background1"/>
              <w:right w:val="single" w:sz="4" w:space="0" w:color="FFFFFF" w:themeColor="background1"/>
            </w:tcBorders>
          </w:tcPr>
          <w:p w14:paraId="24546712" w14:textId="77777777" w:rsidR="00903C1E" w:rsidRPr="00903C1E" w:rsidRDefault="00903C1E" w:rsidP="00903C1E">
            <w:r w:rsidRPr="00903C1E">
              <w:t>Reference</w:t>
            </w:r>
          </w:p>
        </w:tc>
      </w:tr>
      <w:tr w:rsidR="00903C1E" w:rsidRPr="00E152C9" w14:paraId="4F2CC173" w14:textId="77777777" w:rsidTr="00021F8D">
        <w:trPr>
          <w:trHeight w:val="277"/>
        </w:trPr>
        <w:tc>
          <w:tcPr>
            <w:tcW w:w="3016" w:type="dxa"/>
            <w:tcBorders>
              <w:top w:val="single" w:sz="4" w:space="0" w:color="FFFFFF" w:themeColor="background1"/>
            </w:tcBorders>
          </w:tcPr>
          <w:p w14:paraId="6B5812BF" w14:textId="77777777" w:rsidR="00903C1E" w:rsidRPr="00903C1E" w:rsidRDefault="00903C1E" w:rsidP="00903C1E">
            <w:r w:rsidRPr="00E152C9">
              <w:t>Bandwidth (BW)</w:t>
            </w:r>
          </w:p>
        </w:tc>
        <w:tc>
          <w:tcPr>
            <w:tcW w:w="1027" w:type="dxa"/>
            <w:tcBorders>
              <w:top w:val="single" w:sz="4" w:space="0" w:color="FFFFFF" w:themeColor="background1"/>
            </w:tcBorders>
          </w:tcPr>
          <w:p w14:paraId="2CD4276B" w14:textId="77777777" w:rsidR="00903C1E" w:rsidRPr="00903C1E" w:rsidRDefault="00903C1E" w:rsidP="00903C1E">
            <w:r w:rsidRPr="00E152C9">
              <w:t>MHz</w:t>
            </w:r>
          </w:p>
        </w:tc>
        <w:tc>
          <w:tcPr>
            <w:tcW w:w="1931" w:type="dxa"/>
            <w:tcBorders>
              <w:top w:val="single" w:sz="4" w:space="0" w:color="FFFFFF" w:themeColor="background1"/>
            </w:tcBorders>
          </w:tcPr>
          <w:p w14:paraId="61F8FB6D" w14:textId="77777777" w:rsidR="00903C1E" w:rsidRPr="00903C1E" w:rsidRDefault="00903C1E" w:rsidP="00903C1E">
            <w:r w:rsidRPr="00E152C9">
              <w:t>0.2</w:t>
            </w:r>
          </w:p>
        </w:tc>
        <w:tc>
          <w:tcPr>
            <w:tcW w:w="3164" w:type="dxa"/>
            <w:vMerge w:val="restart"/>
            <w:tcBorders>
              <w:top w:val="single" w:sz="4" w:space="0" w:color="FFFFFF" w:themeColor="background1"/>
            </w:tcBorders>
          </w:tcPr>
          <w:p w14:paraId="27D27059" w14:textId="77777777" w:rsidR="00903C1E" w:rsidRPr="00903C1E" w:rsidRDefault="00903C1E" w:rsidP="00903C1E">
            <w:r w:rsidRPr="00E152C9">
              <w:t>ECC Report 253</w:t>
            </w:r>
          </w:p>
        </w:tc>
      </w:tr>
      <w:tr w:rsidR="00903C1E" w:rsidRPr="00E152C9" w14:paraId="381B1E65" w14:textId="77777777" w:rsidTr="00021F8D">
        <w:trPr>
          <w:trHeight w:val="271"/>
        </w:trPr>
        <w:tc>
          <w:tcPr>
            <w:tcW w:w="3016" w:type="dxa"/>
          </w:tcPr>
          <w:p w14:paraId="03063EAF" w14:textId="77777777" w:rsidR="00903C1E" w:rsidRPr="00903C1E" w:rsidRDefault="00903C1E" w:rsidP="00903C1E">
            <w:r w:rsidRPr="00E152C9">
              <w:t>Antenna transmit height</w:t>
            </w:r>
          </w:p>
        </w:tc>
        <w:tc>
          <w:tcPr>
            <w:tcW w:w="1027" w:type="dxa"/>
          </w:tcPr>
          <w:p w14:paraId="219F7440" w14:textId="77777777" w:rsidR="00903C1E" w:rsidRPr="00903C1E" w:rsidRDefault="00903C1E" w:rsidP="00903C1E">
            <w:r w:rsidRPr="00E152C9">
              <w:t>m</w:t>
            </w:r>
          </w:p>
        </w:tc>
        <w:tc>
          <w:tcPr>
            <w:tcW w:w="1931" w:type="dxa"/>
          </w:tcPr>
          <w:p w14:paraId="7D3B8953" w14:textId="77777777" w:rsidR="00903C1E" w:rsidRPr="00903C1E" w:rsidRDefault="00903C1E" w:rsidP="00903C1E">
            <w:r w:rsidRPr="00E152C9">
              <w:t>2</w:t>
            </w:r>
          </w:p>
        </w:tc>
        <w:tc>
          <w:tcPr>
            <w:tcW w:w="3164" w:type="dxa"/>
            <w:vMerge/>
          </w:tcPr>
          <w:p w14:paraId="70103055" w14:textId="77777777" w:rsidR="00903C1E" w:rsidRPr="00E152C9" w:rsidRDefault="00903C1E" w:rsidP="00903C1E"/>
        </w:tc>
      </w:tr>
      <w:tr w:rsidR="00903C1E" w:rsidRPr="00E152C9" w14:paraId="553BBB27" w14:textId="77777777" w:rsidTr="00021F8D">
        <w:trPr>
          <w:trHeight w:val="277"/>
        </w:trPr>
        <w:tc>
          <w:tcPr>
            <w:tcW w:w="3016" w:type="dxa"/>
          </w:tcPr>
          <w:p w14:paraId="0369E9BA" w14:textId="77777777" w:rsidR="00903C1E" w:rsidRPr="00903C1E" w:rsidRDefault="00903C1E" w:rsidP="00903C1E">
            <w:r w:rsidRPr="00E152C9">
              <w:t>Maximum antenna gain</w:t>
            </w:r>
          </w:p>
        </w:tc>
        <w:tc>
          <w:tcPr>
            <w:tcW w:w="1027" w:type="dxa"/>
          </w:tcPr>
          <w:p w14:paraId="113840AA" w14:textId="77777777" w:rsidR="00903C1E" w:rsidRPr="00903C1E" w:rsidRDefault="00903C1E" w:rsidP="00903C1E">
            <w:r w:rsidRPr="00E152C9">
              <w:t>dBi</w:t>
            </w:r>
          </w:p>
        </w:tc>
        <w:tc>
          <w:tcPr>
            <w:tcW w:w="1931" w:type="dxa"/>
          </w:tcPr>
          <w:p w14:paraId="36158729" w14:textId="77777777" w:rsidR="00903C1E" w:rsidRPr="00903C1E" w:rsidRDefault="00903C1E" w:rsidP="00903C1E">
            <w:r w:rsidRPr="00E152C9">
              <w:t>8</w:t>
            </w:r>
          </w:p>
        </w:tc>
        <w:tc>
          <w:tcPr>
            <w:tcW w:w="3164" w:type="dxa"/>
            <w:vMerge/>
          </w:tcPr>
          <w:p w14:paraId="72EEFBB8" w14:textId="77777777" w:rsidR="00903C1E" w:rsidRPr="00E152C9" w:rsidRDefault="00903C1E" w:rsidP="00903C1E"/>
        </w:tc>
      </w:tr>
      <w:tr w:rsidR="00903C1E" w:rsidRPr="00E152C9" w14:paraId="76C50A05" w14:textId="77777777" w:rsidTr="00021F8D">
        <w:trPr>
          <w:trHeight w:val="271"/>
        </w:trPr>
        <w:tc>
          <w:tcPr>
            <w:tcW w:w="3016" w:type="dxa"/>
          </w:tcPr>
          <w:p w14:paraId="6F87A400" w14:textId="77777777" w:rsidR="00903C1E" w:rsidRPr="00903C1E" w:rsidRDefault="00903C1E" w:rsidP="00903C1E">
            <w:r w:rsidRPr="00E152C9">
              <w:t>Maximum e.i.r.p.</w:t>
            </w:r>
          </w:p>
        </w:tc>
        <w:tc>
          <w:tcPr>
            <w:tcW w:w="1027" w:type="dxa"/>
          </w:tcPr>
          <w:p w14:paraId="41AB963A" w14:textId="77777777" w:rsidR="00903C1E" w:rsidRPr="00903C1E" w:rsidRDefault="00903C1E" w:rsidP="00903C1E">
            <w:r w:rsidRPr="00E152C9">
              <w:t>dBm</w:t>
            </w:r>
          </w:p>
        </w:tc>
        <w:tc>
          <w:tcPr>
            <w:tcW w:w="1931" w:type="dxa"/>
          </w:tcPr>
          <w:p w14:paraId="6EAEFD38" w14:textId="77777777" w:rsidR="00903C1E" w:rsidRPr="00903C1E" w:rsidRDefault="00903C1E" w:rsidP="00903C1E">
            <w:r w:rsidRPr="00E152C9">
              <w:t>17</w:t>
            </w:r>
          </w:p>
        </w:tc>
        <w:tc>
          <w:tcPr>
            <w:tcW w:w="3164" w:type="dxa"/>
            <w:vMerge/>
          </w:tcPr>
          <w:p w14:paraId="4A35387E" w14:textId="77777777" w:rsidR="00903C1E" w:rsidRPr="00E152C9" w:rsidRDefault="00903C1E" w:rsidP="00903C1E"/>
        </w:tc>
      </w:tr>
      <w:tr w:rsidR="00903C1E" w:rsidRPr="00E152C9" w14:paraId="138B7CFB" w14:textId="77777777" w:rsidTr="00021F8D">
        <w:trPr>
          <w:trHeight w:val="271"/>
        </w:trPr>
        <w:tc>
          <w:tcPr>
            <w:tcW w:w="3016" w:type="dxa"/>
          </w:tcPr>
          <w:p w14:paraId="001E5044" w14:textId="77777777" w:rsidR="00903C1E" w:rsidRPr="00903C1E" w:rsidRDefault="00903C1E" w:rsidP="00903C1E">
            <w:r w:rsidRPr="00E152C9">
              <w:t>Modelled antenna gain</w:t>
            </w:r>
          </w:p>
        </w:tc>
        <w:tc>
          <w:tcPr>
            <w:tcW w:w="1027" w:type="dxa"/>
          </w:tcPr>
          <w:p w14:paraId="25F9EA4A" w14:textId="77777777" w:rsidR="00903C1E" w:rsidRPr="00903C1E" w:rsidRDefault="00903C1E" w:rsidP="00903C1E">
            <w:r w:rsidRPr="00E152C9">
              <w:t>dBi</w:t>
            </w:r>
          </w:p>
        </w:tc>
        <w:tc>
          <w:tcPr>
            <w:tcW w:w="1931" w:type="dxa"/>
          </w:tcPr>
          <w:p w14:paraId="7F9DEB74" w14:textId="77777777" w:rsidR="00903C1E" w:rsidRPr="00903C1E" w:rsidRDefault="00903C1E" w:rsidP="00903C1E">
            <w:r w:rsidRPr="00E152C9">
              <w:t>0</w:t>
            </w:r>
          </w:p>
        </w:tc>
        <w:tc>
          <w:tcPr>
            <w:tcW w:w="3164" w:type="dxa"/>
            <w:vMerge/>
          </w:tcPr>
          <w:p w14:paraId="685EAFCF" w14:textId="77777777" w:rsidR="00903C1E" w:rsidRPr="00E152C9" w:rsidRDefault="00903C1E" w:rsidP="00903C1E"/>
        </w:tc>
      </w:tr>
      <w:tr w:rsidR="00903C1E" w:rsidRPr="00E152C9" w14:paraId="3452089B" w14:textId="77777777" w:rsidTr="00021F8D">
        <w:trPr>
          <w:trHeight w:val="19"/>
        </w:trPr>
        <w:tc>
          <w:tcPr>
            <w:tcW w:w="3016" w:type="dxa"/>
          </w:tcPr>
          <w:p w14:paraId="6946686C" w14:textId="77777777" w:rsidR="00903C1E" w:rsidRPr="00903C1E" w:rsidRDefault="00903C1E" w:rsidP="00903C1E">
            <w:r w:rsidRPr="00E152C9">
              <w:t>Modelled e.i.r.p</w:t>
            </w:r>
          </w:p>
        </w:tc>
        <w:tc>
          <w:tcPr>
            <w:tcW w:w="1027" w:type="dxa"/>
          </w:tcPr>
          <w:p w14:paraId="4D20DCC3" w14:textId="77777777" w:rsidR="00903C1E" w:rsidRPr="00903C1E" w:rsidRDefault="00903C1E" w:rsidP="00903C1E">
            <w:r w:rsidRPr="00E152C9">
              <w:t>dBm</w:t>
            </w:r>
          </w:p>
        </w:tc>
        <w:tc>
          <w:tcPr>
            <w:tcW w:w="1931" w:type="dxa"/>
          </w:tcPr>
          <w:p w14:paraId="00C20367" w14:textId="77777777" w:rsidR="00903C1E" w:rsidRPr="00903C1E" w:rsidRDefault="00903C1E" w:rsidP="00903C1E">
            <w:r w:rsidRPr="00E152C9">
              <w:t>9</w:t>
            </w:r>
          </w:p>
        </w:tc>
        <w:tc>
          <w:tcPr>
            <w:tcW w:w="3164" w:type="dxa"/>
            <w:vMerge/>
          </w:tcPr>
          <w:p w14:paraId="2E0942BD" w14:textId="77777777" w:rsidR="00903C1E" w:rsidRPr="00E152C9" w:rsidRDefault="00903C1E" w:rsidP="00903C1E"/>
        </w:tc>
      </w:tr>
      <w:tr w:rsidR="00903C1E" w:rsidRPr="00E152C9" w14:paraId="37A0FFC6" w14:textId="77777777" w:rsidTr="00021F8D">
        <w:trPr>
          <w:trHeight w:val="277"/>
        </w:trPr>
        <w:tc>
          <w:tcPr>
            <w:tcW w:w="3016" w:type="dxa"/>
          </w:tcPr>
          <w:p w14:paraId="4A20ED46" w14:textId="77777777" w:rsidR="00903C1E" w:rsidRPr="00903C1E" w:rsidRDefault="00903C1E" w:rsidP="00903C1E">
            <w:r w:rsidRPr="00E152C9">
              <w:t>Antenna polarisation</w:t>
            </w:r>
          </w:p>
        </w:tc>
        <w:tc>
          <w:tcPr>
            <w:tcW w:w="1027" w:type="dxa"/>
          </w:tcPr>
          <w:p w14:paraId="6C3B7925" w14:textId="77777777" w:rsidR="00903C1E" w:rsidRPr="00903C1E" w:rsidRDefault="00903C1E" w:rsidP="00903C1E">
            <w:r w:rsidRPr="00E152C9">
              <w:t>NA</w:t>
            </w:r>
          </w:p>
        </w:tc>
        <w:tc>
          <w:tcPr>
            <w:tcW w:w="1931" w:type="dxa"/>
          </w:tcPr>
          <w:p w14:paraId="40A37960" w14:textId="77777777" w:rsidR="00903C1E" w:rsidRPr="00903C1E" w:rsidRDefault="00903C1E" w:rsidP="00903C1E">
            <w:r>
              <w:t>n/a</w:t>
            </w:r>
          </w:p>
        </w:tc>
        <w:tc>
          <w:tcPr>
            <w:tcW w:w="3164" w:type="dxa"/>
            <w:vMerge/>
          </w:tcPr>
          <w:p w14:paraId="5A74384E" w14:textId="77777777" w:rsidR="00903C1E" w:rsidRPr="00E152C9" w:rsidRDefault="00903C1E" w:rsidP="00903C1E"/>
        </w:tc>
      </w:tr>
    </w:tbl>
    <w:p w14:paraId="368116F0" w14:textId="77777777" w:rsidR="00903C1E" w:rsidRPr="00E152C9" w:rsidRDefault="00903C1E" w:rsidP="00903C1E"/>
    <w:p w14:paraId="1159BE05" w14:textId="77777777" w:rsidR="00903C1E" w:rsidRPr="00903C1E" w:rsidRDefault="00903C1E" w:rsidP="00903C1E">
      <w:r w:rsidRPr="00903C1E">
        <w:t xml:space="preserve">Table </w:t>
      </w:r>
      <w:r w:rsidRPr="00903C1E">
        <w:fldChar w:fldCharType="begin"/>
      </w:r>
      <w:r w:rsidRPr="00903C1E">
        <w:instrText xml:space="preserve"> SEQ Table \* ARABIC </w:instrText>
      </w:r>
      <w:r w:rsidRPr="00903C1E">
        <w:fldChar w:fldCharType="separate"/>
      </w:r>
      <w:r w:rsidRPr="00903C1E">
        <w:t>5</w:t>
      </w:r>
      <w:r w:rsidRPr="00903C1E">
        <w:fldChar w:fldCharType="end"/>
      </w:r>
      <w:r w:rsidRPr="00903C1E">
        <w:t>: Parameters for audio IEM with no downtilt</w:t>
      </w:r>
    </w:p>
    <w:tbl>
      <w:tblPr>
        <w:tblStyle w:val="ECCTable-redheader"/>
        <w:tblW w:w="9138" w:type="dxa"/>
        <w:tblInd w:w="0" w:type="dxa"/>
        <w:tblLook w:val="01E0" w:firstRow="1" w:lastRow="1" w:firstColumn="1" w:lastColumn="1" w:noHBand="0" w:noVBand="0"/>
      </w:tblPr>
      <w:tblGrid>
        <w:gridCol w:w="3016"/>
        <w:gridCol w:w="1027"/>
        <w:gridCol w:w="1931"/>
        <w:gridCol w:w="3164"/>
      </w:tblGrid>
      <w:tr w:rsidR="00903C1E" w:rsidRPr="00E152C9" w14:paraId="2C9E6EB9" w14:textId="77777777" w:rsidTr="00021F8D">
        <w:trPr>
          <w:cnfStyle w:val="100000000000" w:firstRow="1" w:lastRow="0" w:firstColumn="0" w:lastColumn="0" w:oddVBand="0" w:evenVBand="0" w:oddHBand="0" w:evenHBand="0" w:firstRowFirstColumn="0" w:firstRowLastColumn="0" w:lastRowFirstColumn="0" w:lastRowLastColumn="0"/>
          <w:trHeight w:val="328"/>
        </w:trPr>
        <w:tc>
          <w:tcPr>
            <w:tcW w:w="3016" w:type="dxa"/>
            <w:tcBorders>
              <w:top w:val="single" w:sz="4" w:space="0" w:color="FFFFFF" w:themeColor="background1"/>
              <w:left w:val="single" w:sz="4" w:space="0" w:color="FFFFFF" w:themeColor="background1"/>
              <w:bottom w:val="single" w:sz="4" w:space="0" w:color="FFFFFF" w:themeColor="background1"/>
            </w:tcBorders>
          </w:tcPr>
          <w:p w14:paraId="3ADB8E93" w14:textId="77777777" w:rsidR="00903C1E" w:rsidRPr="00903C1E" w:rsidRDefault="00903C1E" w:rsidP="00903C1E">
            <w:r w:rsidRPr="00903C1E">
              <w:t>Parameter</w:t>
            </w:r>
          </w:p>
        </w:tc>
        <w:tc>
          <w:tcPr>
            <w:tcW w:w="1027" w:type="dxa"/>
            <w:tcBorders>
              <w:top w:val="single" w:sz="4" w:space="0" w:color="FFFFFF" w:themeColor="background1"/>
              <w:bottom w:val="single" w:sz="4" w:space="0" w:color="FFFFFF" w:themeColor="background1"/>
            </w:tcBorders>
          </w:tcPr>
          <w:p w14:paraId="13F95F31" w14:textId="77777777" w:rsidR="00903C1E" w:rsidRPr="00903C1E" w:rsidRDefault="00903C1E" w:rsidP="00903C1E">
            <w:r w:rsidRPr="00903C1E">
              <w:t>Unit</w:t>
            </w:r>
          </w:p>
        </w:tc>
        <w:tc>
          <w:tcPr>
            <w:tcW w:w="1931" w:type="dxa"/>
            <w:tcBorders>
              <w:top w:val="single" w:sz="4" w:space="0" w:color="FFFFFF" w:themeColor="background1"/>
              <w:bottom w:val="single" w:sz="4" w:space="0" w:color="FFFFFF" w:themeColor="background1"/>
            </w:tcBorders>
          </w:tcPr>
          <w:p w14:paraId="60C5A0B5" w14:textId="77777777" w:rsidR="00903C1E" w:rsidRPr="00903C1E" w:rsidRDefault="00903C1E" w:rsidP="00903C1E">
            <w:r w:rsidRPr="00903C1E">
              <w:t>Value</w:t>
            </w:r>
          </w:p>
        </w:tc>
        <w:tc>
          <w:tcPr>
            <w:tcW w:w="3164" w:type="dxa"/>
            <w:tcBorders>
              <w:top w:val="single" w:sz="4" w:space="0" w:color="FFFFFF" w:themeColor="background1"/>
              <w:bottom w:val="single" w:sz="4" w:space="0" w:color="FFFFFF" w:themeColor="background1"/>
              <w:right w:val="single" w:sz="4" w:space="0" w:color="FFFFFF" w:themeColor="background1"/>
            </w:tcBorders>
          </w:tcPr>
          <w:p w14:paraId="18B32BA7" w14:textId="77777777" w:rsidR="00903C1E" w:rsidRPr="00903C1E" w:rsidRDefault="00903C1E" w:rsidP="00903C1E">
            <w:r w:rsidRPr="00903C1E">
              <w:t>Reference</w:t>
            </w:r>
          </w:p>
        </w:tc>
      </w:tr>
      <w:tr w:rsidR="00903C1E" w:rsidRPr="00E152C9" w14:paraId="649CED50" w14:textId="77777777" w:rsidTr="00021F8D">
        <w:trPr>
          <w:trHeight w:val="277"/>
        </w:trPr>
        <w:tc>
          <w:tcPr>
            <w:tcW w:w="3016" w:type="dxa"/>
            <w:tcBorders>
              <w:top w:val="single" w:sz="4" w:space="0" w:color="FFFFFF" w:themeColor="background1"/>
            </w:tcBorders>
          </w:tcPr>
          <w:p w14:paraId="550A8CDE" w14:textId="77777777" w:rsidR="00903C1E" w:rsidRPr="00903C1E" w:rsidRDefault="00903C1E" w:rsidP="00903C1E">
            <w:r w:rsidRPr="00E152C9">
              <w:t>Bandwidth (BW)</w:t>
            </w:r>
          </w:p>
        </w:tc>
        <w:tc>
          <w:tcPr>
            <w:tcW w:w="1027" w:type="dxa"/>
            <w:tcBorders>
              <w:top w:val="single" w:sz="4" w:space="0" w:color="FFFFFF" w:themeColor="background1"/>
            </w:tcBorders>
          </w:tcPr>
          <w:p w14:paraId="10CAFC70" w14:textId="77777777" w:rsidR="00903C1E" w:rsidRPr="00903C1E" w:rsidRDefault="00903C1E" w:rsidP="00903C1E">
            <w:r w:rsidRPr="00E152C9">
              <w:t>MHz</w:t>
            </w:r>
          </w:p>
        </w:tc>
        <w:tc>
          <w:tcPr>
            <w:tcW w:w="1931" w:type="dxa"/>
            <w:tcBorders>
              <w:top w:val="single" w:sz="4" w:space="0" w:color="FFFFFF" w:themeColor="background1"/>
            </w:tcBorders>
          </w:tcPr>
          <w:p w14:paraId="56431BB8" w14:textId="77777777" w:rsidR="00903C1E" w:rsidRPr="00903C1E" w:rsidRDefault="00903C1E" w:rsidP="00903C1E">
            <w:r w:rsidRPr="00E152C9">
              <w:t>0.2</w:t>
            </w:r>
          </w:p>
        </w:tc>
        <w:tc>
          <w:tcPr>
            <w:tcW w:w="3164" w:type="dxa"/>
            <w:vMerge w:val="restart"/>
            <w:tcBorders>
              <w:top w:val="single" w:sz="4" w:space="0" w:color="FFFFFF" w:themeColor="background1"/>
            </w:tcBorders>
          </w:tcPr>
          <w:p w14:paraId="678B432C" w14:textId="77777777" w:rsidR="00903C1E" w:rsidRPr="00903C1E" w:rsidRDefault="00903C1E" w:rsidP="00903C1E">
            <w:r w:rsidRPr="00E152C9">
              <w:t>ECC Report 253</w:t>
            </w:r>
          </w:p>
        </w:tc>
      </w:tr>
      <w:tr w:rsidR="00903C1E" w:rsidRPr="00E152C9" w14:paraId="72F01BEE" w14:textId="77777777" w:rsidTr="00021F8D">
        <w:trPr>
          <w:trHeight w:val="271"/>
        </w:trPr>
        <w:tc>
          <w:tcPr>
            <w:tcW w:w="3016" w:type="dxa"/>
          </w:tcPr>
          <w:p w14:paraId="7348F957" w14:textId="77777777" w:rsidR="00903C1E" w:rsidRPr="00903C1E" w:rsidRDefault="00903C1E" w:rsidP="00903C1E">
            <w:r w:rsidRPr="00E152C9">
              <w:t>Antenna transmit height</w:t>
            </w:r>
          </w:p>
        </w:tc>
        <w:tc>
          <w:tcPr>
            <w:tcW w:w="1027" w:type="dxa"/>
          </w:tcPr>
          <w:p w14:paraId="5192724B" w14:textId="77777777" w:rsidR="00903C1E" w:rsidRPr="00903C1E" w:rsidRDefault="00903C1E" w:rsidP="00903C1E">
            <w:r w:rsidRPr="00E152C9">
              <w:t>m</w:t>
            </w:r>
          </w:p>
        </w:tc>
        <w:tc>
          <w:tcPr>
            <w:tcW w:w="1931" w:type="dxa"/>
          </w:tcPr>
          <w:p w14:paraId="7A379277" w14:textId="77777777" w:rsidR="00903C1E" w:rsidRPr="00903C1E" w:rsidRDefault="00903C1E" w:rsidP="00903C1E">
            <w:r w:rsidRPr="00E152C9">
              <w:t>2</w:t>
            </w:r>
          </w:p>
        </w:tc>
        <w:tc>
          <w:tcPr>
            <w:tcW w:w="3164" w:type="dxa"/>
            <w:vMerge/>
          </w:tcPr>
          <w:p w14:paraId="40FADCA9" w14:textId="77777777" w:rsidR="00903C1E" w:rsidRPr="00E152C9" w:rsidRDefault="00903C1E" w:rsidP="00903C1E"/>
        </w:tc>
      </w:tr>
      <w:tr w:rsidR="00903C1E" w:rsidRPr="00E152C9" w14:paraId="31A536CE" w14:textId="77777777" w:rsidTr="00021F8D">
        <w:trPr>
          <w:trHeight w:val="277"/>
        </w:trPr>
        <w:tc>
          <w:tcPr>
            <w:tcW w:w="3016" w:type="dxa"/>
          </w:tcPr>
          <w:p w14:paraId="006C5FD1" w14:textId="77777777" w:rsidR="00903C1E" w:rsidRPr="00903C1E" w:rsidRDefault="00903C1E" w:rsidP="00903C1E">
            <w:r w:rsidRPr="00E152C9">
              <w:t>Maximum antenna gain</w:t>
            </w:r>
          </w:p>
        </w:tc>
        <w:tc>
          <w:tcPr>
            <w:tcW w:w="1027" w:type="dxa"/>
          </w:tcPr>
          <w:p w14:paraId="58A48D32" w14:textId="77777777" w:rsidR="00903C1E" w:rsidRPr="00903C1E" w:rsidRDefault="00903C1E" w:rsidP="00903C1E">
            <w:r w:rsidRPr="00E152C9">
              <w:t>dBi</w:t>
            </w:r>
          </w:p>
        </w:tc>
        <w:tc>
          <w:tcPr>
            <w:tcW w:w="1931" w:type="dxa"/>
          </w:tcPr>
          <w:p w14:paraId="3BC9A0D1" w14:textId="77777777" w:rsidR="00903C1E" w:rsidRPr="00903C1E" w:rsidRDefault="00903C1E" w:rsidP="00903C1E">
            <w:r w:rsidRPr="00E152C9">
              <w:t>8</w:t>
            </w:r>
          </w:p>
        </w:tc>
        <w:tc>
          <w:tcPr>
            <w:tcW w:w="3164" w:type="dxa"/>
            <w:vMerge/>
          </w:tcPr>
          <w:p w14:paraId="412B3536" w14:textId="77777777" w:rsidR="00903C1E" w:rsidRPr="00E152C9" w:rsidRDefault="00903C1E" w:rsidP="00903C1E"/>
        </w:tc>
      </w:tr>
      <w:tr w:rsidR="00903C1E" w:rsidRPr="00E152C9" w14:paraId="0C0ABFE6" w14:textId="77777777" w:rsidTr="00021F8D">
        <w:trPr>
          <w:trHeight w:val="271"/>
        </w:trPr>
        <w:tc>
          <w:tcPr>
            <w:tcW w:w="3016" w:type="dxa"/>
          </w:tcPr>
          <w:p w14:paraId="2A343CAD" w14:textId="77777777" w:rsidR="00903C1E" w:rsidRPr="00903C1E" w:rsidRDefault="00903C1E" w:rsidP="00903C1E">
            <w:r w:rsidRPr="00E152C9">
              <w:t>Maximum e.i.r.p.</w:t>
            </w:r>
          </w:p>
        </w:tc>
        <w:tc>
          <w:tcPr>
            <w:tcW w:w="1027" w:type="dxa"/>
          </w:tcPr>
          <w:p w14:paraId="31088966" w14:textId="77777777" w:rsidR="00903C1E" w:rsidRPr="00903C1E" w:rsidRDefault="00903C1E" w:rsidP="00903C1E">
            <w:r w:rsidRPr="00E152C9">
              <w:t>dBm</w:t>
            </w:r>
          </w:p>
        </w:tc>
        <w:tc>
          <w:tcPr>
            <w:tcW w:w="1931" w:type="dxa"/>
          </w:tcPr>
          <w:p w14:paraId="2F8BCBA6" w14:textId="77777777" w:rsidR="00903C1E" w:rsidRPr="00903C1E" w:rsidRDefault="00903C1E" w:rsidP="00903C1E">
            <w:r w:rsidRPr="00E152C9">
              <w:t>17</w:t>
            </w:r>
          </w:p>
        </w:tc>
        <w:tc>
          <w:tcPr>
            <w:tcW w:w="3164" w:type="dxa"/>
            <w:vMerge/>
          </w:tcPr>
          <w:p w14:paraId="21105E9F" w14:textId="77777777" w:rsidR="00903C1E" w:rsidRPr="00E152C9" w:rsidRDefault="00903C1E" w:rsidP="00903C1E"/>
        </w:tc>
      </w:tr>
      <w:tr w:rsidR="00903C1E" w:rsidRPr="00E152C9" w14:paraId="0264362F" w14:textId="77777777" w:rsidTr="00021F8D">
        <w:trPr>
          <w:trHeight w:val="271"/>
        </w:trPr>
        <w:tc>
          <w:tcPr>
            <w:tcW w:w="3016" w:type="dxa"/>
          </w:tcPr>
          <w:p w14:paraId="13708EA2" w14:textId="77777777" w:rsidR="00903C1E" w:rsidRPr="00903C1E" w:rsidRDefault="00903C1E" w:rsidP="00903C1E">
            <w:r w:rsidRPr="00E152C9">
              <w:t>Modelled antenna gain</w:t>
            </w:r>
          </w:p>
        </w:tc>
        <w:tc>
          <w:tcPr>
            <w:tcW w:w="1027" w:type="dxa"/>
          </w:tcPr>
          <w:p w14:paraId="601C998B" w14:textId="77777777" w:rsidR="00903C1E" w:rsidRPr="00903C1E" w:rsidRDefault="00903C1E" w:rsidP="00903C1E">
            <w:r w:rsidRPr="00E152C9">
              <w:t>dBi</w:t>
            </w:r>
          </w:p>
        </w:tc>
        <w:tc>
          <w:tcPr>
            <w:tcW w:w="1931" w:type="dxa"/>
          </w:tcPr>
          <w:p w14:paraId="443B4848" w14:textId="77777777" w:rsidR="00903C1E" w:rsidRPr="00903C1E" w:rsidRDefault="00903C1E" w:rsidP="00903C1E">
            <w:r>
              <w:t>8</w:t>
            </w:r>
          </w:p>
        </w:tc>
        <w:tc>
          <w:tcPr>
            <w:tcW w:w="3164" w:type="dxa"/>
            <w:vMerge/>
          </w:tcPr>
          <w:p w14:paraId="3150C361" w14:textId="77777777" w:rsidR="00903C1E" w:rsidRPr="00E152C9" w:rsidRDefault="00903C1E" w:rsidP="00903C1E"/>
        </w:tc>
      </w:tr>
      <w:tr w:rsidR="00903C1E" w:rsidRPr="00E152C9" w14:paraId="460FCED2" w14:textId="77777777" w:rsidTr="00021F8D">
        <w:trPr>
          <w:trHeight w:val="19"/>
        </w:trPr>
        <w:tc>
          <w:tcPr>
            <w:tcW w:w="3016" w:type="dxa"/>
          </w:tcPr>
          <w:p w14:paraId="597F69A9" w14:textId="77777777" w:rsidR="00903C1E" w:rsidRPr="00903C1E" w:rsidRDefault="00903C1E" w:rsidP="00903C1E">
            <w:r w:rsidRPr="00E152C9">
              <w:t>Modelled e.i.r.p</w:t>
            </w:r>
          </w:p>
        </w:tc>
        <w:tc>
          <w:tcPr>
            <w:tcW w:w="1027" w:type="dxa"/>
          </w:tcPr>
          <w:p w14:paraId="08056845" w14:textId="77777777" w:rsidR="00903C1E" w:rsidRPr="00903C1E" w:rsidRDefault="00903C1E" w:rsidP="00903C1E">
            <w:r w:rsidRPr="00E152C9">
              <w:t>dBm</w:t>
            </w:r>
          </w:p>
        </w:tc>
        <w:tc>
          <w:tcPr>
            <w:tcW w:w="1931" w:type="dxa"/>
          </w:tcPr>
          <w:p w14:paraId="527DCA73" w14:textId="77777777" w:rsidR="00903C1E" w:rsidRPr="00903C1E" w:rsidRDefault="00903C1E" w:rsidP="00903C1E">
            <w:r>
              <w:t>17</w:t>
            </w:r>
          </w:p>
        </w:tc>
        <w:tc>
          <w:tcPr>
            <w:tcW w:w="3164" w:type="dxa"/>
            <w:vMerge/>
          </w:tcPr>
          <w:p w14:paraId="3ECC7E23" w14:textId="77777777" w:rsidR="00903C1E" w:rsidRPr="00E152C9" w:rsidRDefault="00903C1E" w:rsidP="00903C1E"/>
        </w:tc>
      </w:tr>
      <w:tr w:rsidR="00903C1E" w:rsidRPr="00E152C9" w14:paraId="502423EE" w14:textId="77777777" w:rsidTr="00021F8D">
        <w:trPr>
          <w:trHeight w:val="277"/>
        </w:trPr>
        <w:tc>
          <w:tcPr>
            <w:tcW w:w="3016" w:type="dxa"/>
          </w:tcPr>
          <w:p w14:paraId="677E1A6A" w14:textId="77777777" w:rsidR="00903C1E" w:rsidRPr="00903C1E" w:rsidRDefault="00903C1E" w:rsidP="00903C1E">
            <w:r w:rsidRPr="00E152C9">
              <w:t xml:space="preserve">Antenna </w:t>
            </w:r>
            <w:r w:rsidRPr="00903C1E">
              <w:t>polarisation</w:t>
            </w:r>
          </w:p>
        </w:tc>
        <w:tc>
          <w:tcPr>
            <w:tcW w:w="1027" w:type="dxa"/>
          </w:tcPr>
          <w:p w14:paraId="6BC84353" w14:textId="77777777" w:rsidR="00903C1E" w:rsidRPr="00903C1E" w:rsidRDefault="00903C1E" w:rsidP="00903C1E">
            <w:r w:rsidRPr="00E152C9">
              <w:t>NA</w:t>
            </w:r>
          </w:p>
        </w:tc>
        <w:tc>
          <w:tcPr>
            <w:tcW w:w="1931" w:type="dxa"/>
          </w:tcPr>
          <w:p w14:paraId="7CCBB9CA" w14:textId="77777777" w:rsidR="00903C1E" w:rsidRPr="00903C1E" w:rsidRDefault="00903C1E" w:rsidP="00903C1E">
            <w:r>
              <w:t>n/a</w:t>
            </w:r>
          </w:p>
        </w:tc>
        <w:tc>
          <w:tcPr>
            <w:tcW w:w="3164" w:type="dxa"/>
            <w:vMerge/>
          </w:tcPr>
          <w:p w14:paraId="2EA3774A" w14:textId="77777777" w:rsidR="00903C1E" w:rsidRPr="00E152C9" w:rsidRDefault="00903C1E" w:rsidP="00903C1E"/>
        </w:tc>
      </w:tr>
    </w:tbl>
    <w:p w14:paraId="15833755" w14:textId="77777777" w:rsidR="00903C1E" w:rsidRDefault="00903C1E" w:rsidP="00903C1E"/>
    <w:p w14:paraId="65EE717F" w14:textId="77777777" w:rsidR="00903C1E" w:rsidRDefault="00903C1E" w:rsidP="00903C1E">
      <w:r w:rsidRPr="006F38BC">
        <w:t xml:space="preserve">The source of parameters was in most cases ECC Report 253. </w:t>
      </w:r>
    </w:p>
    <w:p w14:paraId="07850921" w14:textId="77777777" w:rsidR="00903C1E" w:rsidRPr="006F38BC" w:rsidRDefault="00903C1E" w:rsidP="00903C1E">
      <w:r>
        <w:t>Note that the transmit power and gain were not used: all the calculations were based upon EIRP.</w:t>
      </w:r>
    </w:p>
    <w:p w14:paraId="15BBF15C" w14:textId="77777777" w:rsidR="00903C1E" w:rsidRPr="006F38BC" w:rsidRDefault="00903C1E" w:rsidP="00903C1E">
      <w:r w:rsidRPr="006F38BC">
        <w:t>It was noted that ECC Report 253 stated that:</w:t>
      </w:r>
    </w:p>
    <w:p w14:paraId="66271D01" w14:textId="77777777" w:rsidR="00903C1E" w:rsidRPr="00903C1E" w:rsidRDefault="00903C1E" w:rsidP="00903C1E">
      <w:r w:rsidRPr="00903C1E">
        <w:t>“The usual configuration for IEM transmitter antennas is to mount them above the stage at a height of at least 2 metres. IEM transmitting antennas on the stage are then angled down towards the stage at approximately 45º.”</w:t>
      </w:r>
    </w:p>
    <w:p w14:paraId="05908D41" w14:textId="77777777" w:rsidR="00903C1E" w:rsidRPr="006F38BC" w:rsidRDefault="00903C1E" w:rsidP="00903C1E">
      <w:r w:rsidRPr="006F38BC">
        <w:lastRenderedPageBreak/>
        <w:t xml:space="preserve">The phrase “usual configuration” implies that in other configurations there could be other geometries. Hence to ensure that all configurations have been studied a separate IEM option without this downtilt was also considered. </w:t>
      </w:r>
    </w:p>
    <w:p w14:paraId="15879A95" w14:textId="77777777" w:rsidR="00903C1E" w:rsidRPr="006F38BC" w:rsidRDefault="00903C1E" w:rsidP="00903C1E">
      <w:r w:rsidRPr="006F38BC">
        <w:t>The body loss was calculated from Report 286 using a central frequency of 11</w:t>
      </w:r>
      <w:r>
        <w:t>5</w:t>
      </w:r>
      <w:r w:rsidRPr="006F38BC">
        <w:t>4 MHz and the following equations as the proposed methodology (discussed later) was to be minimum coupling loss (MCL):</w:t>
      </w:r>
    </w:p>
    <w:p w14:paraId="0E4200CD" w14:textId="77777777" w:rsidR="00903C1E" w:rsidRPr="00903C1E" w:rsidRDefault="00903C1E" w:rsidP="00903C1E">
      <w:r w:rsidRPr="006F38BC">
        <w:t>Hand-held Audio PMSE:    Min Body Effect [dB] =  0.0015 dB/MHz * F [MHz] - 8.5239 dB</w:t>
      </w:r>
    </w:p>
    <w:p w14:paraId="15257491" w14:textId="77777777" w:rsidR="00903C1E" w:rsidRPr="00903C1E" w:rsidRDefault="00903C1E" w:rsidP="00903C1E">
      <w:r w:rsidRPr="006F38BC">
        <w:t>Body-worn Audio PMSE:   Min Body Effect [dB] = -0.0049 dB/MHz * F [MHz] - 3.7769 dB</w:t>
      </w:r>
    </w:p>
    <w:p w14:paraId="58F5AC13" w14:textId="77777777" w:rsidR="00903C1E" w:rsidRDefault="00903C1E" w:rsidP="00903C1E">
      <w:r>
        <w:t>The body loss was used for horizontal paths but not high elevation paths as the data in Report 286 was based upon measurements in the horizontal plane not vertical plane.</w:t>
      </w:r>
    </w:p>
    <w:p w14:paraId="63D74717" w14:textId="77777777" w:rsidR="00903C1E" w:rsidRDefault="00903C1E" w:rsidP="00903C1E">
      <w:r>
        <w:t>Note that the body loss in Report 286 was defined as being the difference between a dipole and PMSE equipment in the presence of a human body. To use this directly would require information about the transmit power and gain pattern of the PMSE device. However, during type approval (and this study) the typical constraint is the maximum permitted e.i.r.p. Hence a range of transmit powers and gains could be feasible while remaining consistent with this e.i.r.p. constraint. In order to use the Report 286 data, it was assumed that the handheld and body worn PMSE devices had antennas that could be modelled as dipole and hence the body loss gain could be added to the e.i.r.p.</w:t>
      </w:r>
    </w:p>
    <w:p w14:paraId="54CF36AA" w14:textId="77777777" w:rsidR="00903C1E" w:rsidRPr="006F38BC" w:rsidRDefault="00903C1E" w:rsidP="00903C1E">
      <w:r w:rsidRPr="006F38BC">
        <w:t xml:space="preserve">The spectrum masks for analogue and digital audio PMSE systems are given in the figure below taken from </w:t>
      </w:r>
      <w:r w:rsidRPr="00903C1E">
        <w:t>ETSI EN 300 422</w:t>
      </w:r>
      <w:r w:rsidRPr="006F38BC">
        <w:t>.</w:t>
      </w:r>
    </w:p>
    <w:p w14:paraId="2C70F485" w14:textId="77777777" w:rsidR="00903C1E" w:rsidRPr="006F38BC" w:rsidRDefault="00903C1E" w:rsidP="00903C1E">
      <w:pPr>
        <w:pStyle w:val="Caption"/>
      </w:pPr>
      <w:r w:rsidRPr="006F38BC">
        <w:t xml:space="preserve">Figure </w:t>
      </w:r>
      <w:r w:rsidR="000503B5">
        <w:fldChar w:fldCharType="begin"/>
      </w:r>
      <w:r w:rsidR="000503B5">
        <w:instrText xml:space="preserve"> SEQ Figure \* ARABIC </w:instrText>
      </w:r>
      <w:r w:rsidR="000503B5">
        <w:fldChar w:fldCharType="separate"/>
      </w:r>
      <w:r w:rsidRPr="00903C1E">
        <w:t>2</w:t>
      </w:r>
      <w:r w:rsidR="000503B5">
        <w:fldChar w:fldCharType="end"/>
      </w:r>
      <w:r w:rsidRPr="006F38BC">
        <w:t>: PMSE Transmit Spectrum Masks</w:t>
      </w:r>
    </w:p>
    <w:p w14:paraId="04616737" w14:textId="77777777" w:rsidR="00903C1E" w:rsidRPr="006F38BC" w:rsidRDefault="00903C1E" w:rsidP="00903C1E">
      <w:r w:rsidRPr="00903C1E">
        <w:rPr>
          <w:noProof/>
          <w:lang w:val="fi-FI" w:eastAsia="fi-FI"/>
        </w:rPr>
        <w:drawing>
          <wp:inline distT="0" distB="0" distL="0" distR="0" wp14:anchorId="56CC2233" wp14:editId="7048E6C0">
            <wp:extent cx="5731510" cy="3744894"/>
            <wp:effectExtent l="0" t="0" r="2540" b="8255"/>
            <wp:docPr id="14337" name="Picture 14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5731510" cy="3744894"/>
                    </a:xfrm>
                    <a:prstGeom prst="rect">
                      <a:avLst/>
                    </a:prstGeom>
                    <a:noFill/>
                    <a:ln>
                      <a:noFill/>
                    </a:ln>
                  </pic:spPr>
                </pic:pic>
              </a:graphicData>
            </a:graphic>
          </wp:inline>
        </w:drawing>
      </w:r>
    </w:p>
    <w:p w14:paraId="27C154BE" w14:textId="77777777" w:rsidR="00903C1E" w:rsidRDefault="00903C1E" w:rsidP="00903C1E">
      <w:r w:rsidRPr="006F38BC">
        <w:t>The digital mask was used in this study.</w:t>
      </w:r>
    </w:p>
    <w:p w14:paraId="3EDCB37F" w14:textId="77777777" w:rsidR="00903C1E" w:rsidRPr="006F38BC" w:rsidRDefault="00903C1E" w:rsidP="00903C1E">
      <w:r>
        <w:t xml:space="preserve">It was noted that the spurious emission level in ETSI EN 300 422 appeared to be higher than the edge of the mask values (e.g. -54 dB vs. -90 dB) but it was assumed for the mask integration (described below) that the mask continued into the spurious domain with value as at the edge of the mask (e.g. -90 dB). It was felt that </w:t>
      </w:r>
      <w:r>
        <w:lastRenderedPageBreak/>
        <w:t>this was a valid assumption given the bandwidth of the RNSS signal was over 20 MHz and typically spurious emissions are narrow-band spikes.</w:t>
      </w:r>
    </w:p>
    <w:p w14:paraId="33DEEB00" w14:textId="77777777" w:rsidR="00903C1E" w:rsidRPr="00903C1E" w:rsidRDefault="00903C1E" w:rsidP="00DC3A35">
      <w:pPr>
        <w:pStyle w:val="ECCAnnexheading3"/>
      </w:pPr>
      <w:r w:rsidRPr="00E152C9">
        <w:t>PMSE receiver Parameters</w:t>
      </w:r>
    </w:p>
    <w:p w14:paraId="09EA2D01" w14:textId="77777777" w:rsidR="00903C1E" w:rsidRPr="00E152C9" w:rsidRDefault="00903C1E" w:rsidP="00903C1E">
      <w:r w:rsidRPr="00E152C9">
        <w:t>Not applicable for this study.</w:t>
      </w:r>
    </w:p>
    <w:p w14:paraId="77CD3635" w14:textId="77777777" w:rsidR="00903C1E" w:rsidRPr="00903C1E" w:rsidRDefault="00903C1E" w:rsidP="00DC3A35">
      <w:pPr>
        <w:pStyle w:val="ECCAnnexheading3"/>
      </w:pPr>
      <w:r w:rsidRPr="00903C1E">
        <w:t>Parameters of body loss</w:t>
      </w:r>
    </w:p>
    <w:p w14:paraId="16A58DF6" w14:textId="77777777" w:rsidR="00903C1E" w:rsidRPr="00903C1E" w:rsidRDefault="00903C1E" w:rsidP="00903C1E">
      <w:r w:rsidRPr="00903C1E">
        <w:t>The body loss information is given in the tables above on PMSE parameters.</w:t>
      </w:r>
    </w:p>
    <w:p w14:paraId="6843CFD6" w14:textId="77777777" w:rsidR="00903C1E" w:rsidRPr="00903C1E" w:rsidRDefault="00903C1E" w:rsidP="00DC3A35">
      <w:pPr>
        <w:pStyle w:val="ECCAnnexheading3"/>
      </w:pPr>
      <w:r w:rsidRPr="00903C1E">
        <w:t>Parameter for building loss</w:t>
      </w:r>
    </w:p>
    <w:p w14:paraId="0C892ACC" w14:textId="77777777" w:rsidR="00903C1E" w:rsidRPr="00903C1E" w:rsidRDefault="00903C1E" w:rsidP="00903C1E">
      <w:r w:rsidRPr="00903C1E">
        <w:t>The building loss is given in the propagation section below.</w:t>
      </w:r>
    </w:p>
    <w:p w14:paraId="053B96B9" w14:textId="77777777" w:rsidR="00DC3A35" w:rsidRPr="00DC3A35" w:rsidRDefault="00DC3A35" w:rsidP="00DC3A35">
      <w:pPr>
        <w:pStyle w:val="ECCAnnexheading2"/>
      </w:pPr>
      <w:r w:rsidRPr="00DC3A35">
        <w:t>Propagation model</w:t>
      </w:r>
    </w:p>
    <w:p w14:paraId="5A11FD0A" w14:textId="77777777" w:rsidR="00DC3A35" w:rsidRPr="00E152C9" w:rsidRDefault="00DC3A35" w:rsidP="00DC3A35">
      <w:r w:rsidRPr="00E152C9">
        <w:t xml:space="preserve">The scenarios considered (as described </w:t>
      </w:r>
      <w:r>
        <w:t>in the Modelling Assumptions section</w:t>
      </w:r>
      <w:r w:rsidRPr="00E152C9">
        <w:t>) all involved short distances, which is typical for adjacent band sharing scenarios. For these paths the appropriate propagation model is free space path loss with the potential for additional losses such as:</w:t>
      </w:r>
    </w:p>
    <w:p w14:paraId="7F254D8F" w14:textId="77777777" w:rsidR="00DC3A35" w:rsidRPr="00DC3A35" w:rsidRDefault="00DC3A35" w:rsidP="00DC3A35">
      <w:pPr>
        <w:pStyle w:val="ECCBulletsLv1"/>
      </w:pPr>
      <w:r w:rsidRPr="00E152C9">
        <w:t>Building entry loss (where applicable):</w:t>
      </w:r>
      <w:r w:rsidRPr="00E152C9">
        <w:tab/>
        <w:t>10 dB</w:t>
      </w:r>
    </w:p>
    <w:p w14:paraId="551D5A7D" w14:textId="77777777" w:rsidR="00DC3A35" w:rsidRPr="00DC3A35" w:rsidRDefault="00DC3A35" w:rsidP="00DC3A35">
      <w:pPr>
        <w:pStyle w:val="ECCBulletsLv1"/>
      </w:pPr>
      <w:r w:rsidRPr="00E152C9">
        <w:t>Rural clutter loss (where applicable):</w:t>
      </w:r>
      <w:r w:rsidRPr="00E152C9">
        <w:tab/>
        <w:t>11.6 dB</w:t>
      </w:r>
    </w:p>
    <w:p w14:paraId="62254AD8" w14:textId="77777777" w:rsidR="00DC3A35" w:rsidRPr="00DC3A35" w:rsidRDefault="00DC3A35" w:rsidP="00DC3A35">
      <w:pPr>
        <w:pStyle w:val="ECCBulletsLv1"/>
      </w:pPr>
      <w:r w:rsidRPr="00E152C9">
        <w:t>Urban clutter loss (where applicable):</w:t>
      </w:r>
      <w:r w:rsidRPr="00E152C9">
        <w:tab/>
        <w:t>23.3 dB</w:t>
      </w:r>
    </w:p>
    <w:p w14:paraId="4BB52DB7" w14:textId="77777777" w:rsidR="00DC3A35" w:rsidRPr="00E152C9" w:rsidRDefault="00DC3A35" w:rsidP="00DC3A35">
      <w:r w:rsidRPr="00E152C9">
        <w:t>The clutter loss was calculated using Recommendation ITU-R P.2108 using the height-gain model with rural obstruction height = 5</w:t>
      </w:r>
      <w:r>
        <w:t xml:space="preserve"> </w:t>
      </w:r>
      <w:r w:rsidRPr="00E152C9">
        <w:t>m and urban = 15</w:t>
      </w:r>
      <w:r>
        <w:t xml:space="preserve"> </w:t>
      </w:r>
      <w:r w:rsidRPr="00E152C9">
        <w:t xml:space="preserve">m. </w:t>
      </w:r>
    </w:p>
    <w:p w14:paraId="00A798E1" w14:textId="77777777" w:rsidR="00DC3A35" w:rsidRPr="00DC3A35" w:rsidRDefault="00DC3A35" w:rsidP="00DC3A35">
      <w:pPr>
        <w:pStyle w:val="ECCAnnexheading2"/>
      </w:pPr>
      <w:r w:rsidRPr="00DC3A35">
        <w:t>DME</w:t>
      </w:r>
    </w:p>
    <w:p w14:paraId="38A0A995" w14:textId="77777777" w:rsidR="00DC3A35" w:rsidRPr="00DC3A35" w:rsidRDefault="00DC3A35" w:rsidP="00DC3A35">
      <w:r w:rsidRPr="00DC3A35">
        <w:t>Not studied.</w:t>
      </w:r>
    </w:p>
    <w:p w14:paraId="06969BAA" w14:textId="77777777" w:rsidR="00DC3A35" w:rsidRPr="00DC3A35" w:rsidRDefault="00DC3A35" w:rsidP="00DC3A35">
      <w:pPr>
        <w:pStyle w:val="ECCAnnexheading2"/>
      </w:pPr>
      <w:r w:rsidRPr="00DC3A35">
        <w:t>SSR – 1030/1090 systems</w:t>
      </w:r>
    </w:p>
    <w:p w14:paraId="5ADE823A" w14:textId="77777777" w:rsidR="00DC3A35" w:rsidRPr="00DC3A35" w:rsidRDefault="00DC3A35" w:rsidP="00DC3A35">
      <w:r w:rsidRPr="00DC3A35">
        <w:t>Not studied</w:t>
      </w:r>
    </w:p>
    <w:p w14:paraId="2536D120" w14:textId="77777777" w:rsidR="00DC3A35" w:rsidRPr="00DC3A35" w:rsidRDefault="00DC3A35" w:rsidP="00DC3A35">
      <w:pPr>
        <w:pStyle w:val="ECCAnnexheading2"/>
      </w:pPr>
      <w:r w:rsidRPr="00DC3A35">
        <w:t>UAT</w:t>
      </w:r>
    </w:p>
    <w:p w14:paraId="43017B3D" w14:textId="77777777" w:rsidR="00DC3A35" w:rsidRPr="00DC3A35" w:rsidRDefault="00DC3A35" w:rsidP="00DC3A35">
      <w:r w:rsidRPr="00DC3A35">
        <w:t>Not studied</w:t>
      </w:r>
    </w:p>
    <w:p w14:paraId="2AE198FF" w14:textId="77777777" w:rsidR="00DC3A35" w:rsidRPr="00DC3A35" w:rsidRDefault="00DC3A35" w:rsidP="00DC3A35">
      <w:pPr>
        <w:pStyle w:val="ECCAnnexheading2"/>
      </w:pPr>
      <w:r w:rsidRPr="00DC3A35">
        <w:t>CNPC</w:t>
      </w:r>
    </w:p>
    <w:p w14:paraId="2BB72D34" w14:textId="77777777" w:rsidR="00DC3A35" w:rsidRPr="00DC3A35" w:rsidRDefault="00DC3A35" w:rsidP="00DC3A35">
      <w:r w:rsidRPr="00DC3A35">
        <w:t>Not studied</w:t>
      </w:r>
    </w:p>
    <w:p w14:paraId="2D4DF111" w14:textId="77777777" w:rsidR="00DC3A35" w:rsidRPr="00DC3A35" w:rsidRDefault="00DC3A35" w:rsidP="00DC3A35">
      <w:pPr>
        <w:pStyle w:val="ECCAnnexheading2"/>
      </w:pPr>
      <w:r w:rsidRPr="00DC3A35">
        <w:t>LDACS</w:t>
      </w:r>
    </w:p>
    <w:p w14:paraId="2225F677" w14:textId="77777777" w:rsidR="00DC3A35" w:rsidRPr="00DC3A35" w:rsidRDefault="00DC3A35" w:rsidP="00DC3A35">
      <w:r w:rsidRPr="00DC3A35">
        <w:t>Not studied</w:t>
      </w:r>
    </w:p>
    <w:p w14:paraId="256CEC2E" w14:textId="77777777" w:rsidR="00DC3A35" w:rsidRPr="00DC3A35" w:rsidRDefault="00DC3A35" w:rsidP="00DC3A35">
      <w:pPr>
        <w:pStyle w:val="ECCAnnexheading2"/>
      </w:pPr>
      <w:r w:rsidRPr="00DC3A35">
        <w:t>JTIDS/MIDS</w:t>
      </w:r>
    </w:p>
    <w:p w14:paraId="5EAD55FC" w14:textId="77777777" w:rsidR="00DC3A35" w:rsidRPr="00DC3A35" w:rsidRDefault="00DC3A35" w:rsidP="00DC3A35">
      <w:r w:rsidRPr="00DC3A35">
        <w:t>Not studied</w:t>
      </w:r>
    </w:p>
    <w:p w14:paraId="3AC88402" w14:textId="77777777" w:rsidR="00DC3A35" w:rsidRDefault="00DC3A35" w:rsidP="00DC3A35">
      <w:pPr>
        <w:pStyle w:val="ECCAnnexheading2"/>
      </w:pPr>
      <w:r>
        <w:lastRenderedPageBreak/>
        <w:t>GNSS</w:t>
      </w:r>
    </w:p>
    <w:p w14:paraId="397D03F0" w14:textId="77777777" w:rsidR="00DC3A35" w:rsidRPr="00E152C9" w:rsidRDefault="00DC3A35" w:rsidP="00DC3A35">
      <w:r w:rsidRPr="00E152C9">
        <w:t>Galileo is the European global satellite-based navigation system. Until now, radionavigation satellite service (RNSS) users around the world have had to depend on American GPS or Russian Glonass signals. Galileo gives users a new and reliable alternative, run by civil, not military authorities.</w:t>
      </w:r>
    </w:p>
    <w:p w14:paraId="0C0CE568" w14:textId="77777777" w:rsidR="00DC3A35" w:rsidRPr="00E152C9" w:rsidRDefault="00DC3A35" w:rsidP="00DC3A35">
      <w:r w:rsidRPr="00E152C9">
        <w:t>Satellite positioning is now an essential tool for all forms of transportation; if RNSS signals were switched off tomorrow, truck and taxi drivers, ship and aircraft crews, and millions of average citizens around the world would be lost – literally.</w:t>
      </w:r>
    </w:p>
    <w:p w14:paraId="65C98ABD" w14:textId="77777777" w:rsidR="00DC3A35" w:rsidRPr="00E152C9" w:rsidRDefault="00DC3A35" w:rsidP="00DC3A35">
      <w:r w:rsidRPr="00E152C9">
        <w:t>As the use of satellite-based navigation systems continues to expand, the implications of potential signal failure become even greater. Such an event, whether accidental or intentional, would jeopardise financial and communications activities, public utilities, security and humanitarian operations and emergency services.</w:t>
      </w:r>
    </w:p>
    <w:p w14:paraId="7FDC6B31" w14:textId="77777777" w:rsidR="00DC3A35" w:rsidRPr="00E152C9" w:rsidRDefault="00DC3A35" w:rsidP="00DC3A35">
      <w:r w:rsidRPr="00E152C9">
        <w:t>As far back as the early 1990s, the European Union saw the need for a European-controlled global satellite navigation system. The decision to build one was taken in the spirit of other well-known European endeavours, such as the Ariane launcher and Airbus. A defining characteristic of Galileo is that, unlike GPS and Glonass, it was conceived and developed and will always remain under civilian control.</w:t>
      </w:r>
    </w:p>
    <w:p w14:paraId="460944A4" w14:textId="77777777" w:rsidR="00DC3A35" w:rsidRPr="00E152C9" w:rsidRDefault="00DC3A35" w:rsidP="00DC3A35">
      <w:r w:rsidRPr="00E152C9">
        <w:t>While European independence has been a key goal behind the creation of the new system, Galileo is nevertheless 100% interoperable with GPS and Glonass, making it a fully integrated new element in the worldwide global navigation satellite system, a powerful cornerstone that will allow more accurate and more reliable positioning, even in high-rise cities where buildings can obscure signals.</w:t>
      </w:r>
    </w:p>
    <w:p w14:paraId="6C9B1B92" w14:textId="77777777" w:rsidR="00DC3A35" w:rsidRPr="00E152C9" w:rsidRDefault="00DC3A35" w:rsidP="00DC3A35">
      <w:r w:rsidRPr="00E152C9">
        <w:t>GPS, and to some extent Glonass, have opened up the markets for accurate positioning and timing, Galileo will take that further by working interoperably with GPS (and other RNSS systems) to offer even more reliable positioning, navigation and timing (PNT). This increased reliability and availability in areas such as city centres with tall buildings is likely to open up a range of new business opportunities for equipment manufacturers, application developers and providers of ‘reliability-critical' services.</w:t>
      </w:r>
    </w:p>
    <w:p w14:paraId="157DA1A2" w14:textId="77777777" w:rsidR="00DC3A35" w:rsidRPr="00E152C9" w:rsidRDefault="00DC3A35" w:rsidP="00DC3A35">
      <w:r w:rsidRPr="00E152C9">
        <w:t>The ubiquitous continuous operation of RNSS such as Galileo has led to a large number of services and users being dependent upon its availability. In additional to traditional pedestrians, bikes, aircraft, boat, road vehicle etc. navigation, new services and user communities continue to be developed that use RNSS navigation services, such as proposed driver-less cars and bike &amp; scooter hire companies which allow the vehicles to be returned at any time and at any locations using RNSS positioning information. Many PMR devices can determine their location using RNSS and report back to a central office using polling. These PMR units could be used for security applications.</w:t>
      </w:r>
    </w:p>
    <w:p w14:paraId="0FAE856B" w14:textId="77777777" w:rsidR="00DC3A35" w:rsidRPr="00E152C9" w:rsidRDefault="00DC3A35" w:rsidP="00DC3A35">
      <w:r w:rsidRPr="00E152C9">
        <w:t>The value of RNSS to general society is extremely large and any degradation in its availability as a ubiquitous continuously available service would have extremely large costs, and in some cases, involve safety of life implications.</w:t>
      </w:r>
    </w:p>
    <w:p w14:paraId="35410AE0" w14:textId="77777777" w:rsidR="00DC3A35" w:rsidRPr="00E152C9" w:rsidRDefault="00DC3A35" w:rsidP="00DC3A35">
      <w:r w:rsidRPr="00E152C9">
        <w:t>The Galileo system consists of a constellation of 30 satellites operating at an altitude of 23 600km. Each satellite transmits navigation signals on three carrier frequencies, in particular in the frequency band 1164 – 1215 MHz.</w:t>
      </w:r>
    </w:p>
    <w:p w14:paraId="1B4B0546" w14:textId="77777777" w:rsidR="00DC3A35" w:rsidRPr="00E152C9" w:rsidRDefault="00DC3A35" w:rsidP="00DC3A35">
      <w:r w:rsidRPr="00E152C9">
        <w:t>Galileo provides an open, free of cost, positioning, navigation and timing (PNT) service, enabling a wide range of applications particularly those aimed at the general public and civil aviation. The frequency band 1164 - 1215 MHz provides signals for safety related applications (particularly aviation) and will enable reliable, accurate and precise navigation fixes.</w:t>
      </w:r>
    </w:p>
    <w:p w14:paraId="2816165D" w14:textId="77777777" w:rsidR="00DC3A35" w:rsidRPr="00DC3A35" w:rsidRDefault="00DC3A35" w:rsidP="00DC3A35">
      <w:pPr>
        <w:pStyle w:val="ECCAnnexheading3"/>
      </w:pPr>
      <w:r w:rsidRPr="00DC3A35">
        <w:t>Parameters</w:t>
      </w:r>
    </w:p>
    <w:p w14:paraId="7264AFA5" w14:textId="77777777" w:rsidR="00DC3A35" w:rsidRPr="00E152C9" w:rsidRDefault="00DC3A35" w:rsidP="00DC3A35">
      <w:r w:rsidRPr="00E152C9">
        <w:t>The RNSS is used to provide navigation and timing services with continuous ubiquitous global coverage, typically provided by satellites in medium Earth orbit (MEO). An overview of the frequency arrangements for the Galileo, Glonass and GPS systems are shown in the figure below:</w:t>
      </w:r>
    </w:p>
    <w:p w14:paraId="1BB3402F" w14:textId="77777777" w:rsidR="00DC3A35" w:rsidRPr="00DC3A35" w:rsidRDefault="00DC3A35" w:rsidP="00DC3A35">
      <w:pPr>
        <w:pStyle w:val="Caption"/>
      </w:pPr>
      <w:r w:rsidRPr="00E152C9">
        <w:t xml:space="preserve">Figure </w:t>
      </w:r>
      <w:r w:rsidR="000503B5">
        <w:fldChar w:fldCharType="begin"/>
      </w:r>
      <w:r w:rsidR="000503B5">
        <w:instrText xml:space="preserve"> SEQ Figure \* ARABIC </w:instrText>
      </w:r>
      <w:r w:rsidR="000503B5">
        <w:fldChar w:fldCharType="separate"/>
      </w:r>
      <w:r w:rsidRPr="00DC3A35">
        <w:t>3</w:t>
      </w:r>
      <w:r w:rsidR="000503B5">
        <w:fldChar w:fldCharType="end"/>
      </w:r>
      <w:r w:rsidRPr="00DC3A35">
        <w:t>: RNSS Use of Frequency Bands above 1164 MHz</w:t>
      </w:r>
    </w:p>
    <w:p w14:paraId="46B20CA3" w14:textId="77777777" w:rsidR="00DC3A35" w:rsidRPr="00E152C9" w:rsidRDefault="00DC3A35" w:rsidP="00DC3A35">
      <w:r w:rsidRPr="00DC3A35">
        <w:rPr>
          <w:noProof/>
          <w:lang w:val="fi-FI" w:eastAsia="fi-FI"/>
        </w:rPr>
        <w:lastRenderedPageBreak/>
        <w:drawing>
          <wp:inline distT="0" distB="0" distL="0" distR="0" wp14:anchorId="37C946FE" wp14:editId="3FB53FD6">
            <wp:extent cx="5731510" cy="3141345"/>
            <wp:effectExtent l="0" t="0" r="2540" b="1905"/>
            <wp:docPr id="14347" name="Picture 14347" descr="C:\Users\John\Google Drive\Synchronised Folders\Galileo\PMSE E5 study\GNSS_navigational_frequency_band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n\Google Drive\Synchronised Folders\Galileo\PMSE E5 study\GNSS_navigational_frequency_bands.png"/>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5731510" cy="3141345"/>
                    </a:xfrm>
                    <a:prstGeom prst="rect">
                      <a:avLst/>
                    </a:prstGeom>
                    <a:noFill/>
                    <a:ln>
                      <a:noFill/>
                    </a:ln>
                  </pic:spPr>
                </pic:pic>
              </a:graphicData>
            </a:graphic>
          </wp:inline>
        </w:drawing>
      </w:r>
    </w:p>
    <w:p w14:paraId="379BA095" w14:textId="77777777" w:rsidR="00DC3A35" w:rsidRPr="00E152C9" w:rsidRDefault="00DC3A35" w:rsidP="00DC3A35">
      <w:r w:rsidRPr="00E152C9">
        <w:t>It can be seen that just above the 1164 MHz boundary are the E5a Galileo and L5 GPS bands.</w:t>
      </w:r>
    </w:p>
    <w:p w14:paraId="686C4606" w14:textId="77777777" w:rsidR="00DC3A35" w:rsidRPr="00E152C9" w:rsidRDefault="00DC3A35" w:rsidP="00DC3A35">
      <w:r w:rsidRPr="00E152C9">
        <w:t>The following Recommendations were used as the source of information for parameters:</w:t>
      </w:r>
    </w:p>
    <w:p w14:paraId="1CC7427A" w14:textId="77777777" w:rsidR="00DC3A35" w:rsidRPr="00DC3A35" w:rsidRDefault="00DC3A35" w:rsidP="00DC3A35">
      <w:r w:rsidRPr="00E152C9">
        <w:t>Recommendation ITU-R M.1318-1 – Evaluation model for continuous interference from radio sources other than in the radionavigation-satellite service to the radionavigation-satellite service systems and networks operating in the 1 164-1 215 MHz, 1 215-1 300 MHz, 1 559-1 610 MHz and 5 010-5 030 MHz bands</w:t>
      </w:r>
    </w:p>
    <w:p w14:paraId="234E042F" w14:textId="77777777" w:rsidR="00DC3A35" w:rsidRPr="00DC3A35" w:rsidRDefault="00DC3A35" w:rsidP="00DC3A35">
      <w:r w:rsidRPr="00E152C9">
        <w:t>Recommendation ITU-R M.1787 - Description of systems and networks in the radionavigation-satellite service (space-to-Earth and space-to-space) and technical characteristics of transmitting space stations operating in the bands 1 164-1 215 MHz,1 215-1 300 MHz and 1 559-1 610 MHz</w:t>
      </w:r>
    </w:p>
    <w:p w14:paraId="03034BF4" w14:textId="77777777" w:rsidR="00DC3A35" w:rsidRPr="00DC3A35" w:rsidRDefault="00DC3A35" w:rsidP="00DC3A35">
      <w:r w:rsidRPr="00E152C9">
        <w:t>Recommendation ITU-R M.1905-0 – Characteristics and protection criteria for receiving earth stations in the radionavigation-satellite service (space-to-Earth) operating in the band 1 164-1 215 MHz</w:t>
      </w:r>
    </w:p>
    <w:p w14:paraId="3085910E" w14:textId="77777777" w:rsidR="00DC3A35" w:rsidRPr="00DC3A35" w:rsidRDefault="00DC3A35" w:rsidP="00DC3A35">
      <w:r w:rsidRPr="00E152C9">
        <w:t>Report ITU-R M.2235 - Aeronautical mobile (route) service sharing studies in the frequency band 960-1 164 MHz</w:t>
      </w:r>
    </w:p>
    <w:p w14:paraId="0F1A8F85" w14:textId="77777777" w:rsidR="00DC3A35" w:rsidRPr="00E152C9" w:rsidRDefault="00DC3A35" w:rsidP="00DC3A35">
      <w:r w:rsidRPr="00E152C9">
        <w:t>These Recommendations included a number of options which were summarised into two configurations, one for air-navigation and another general purpose:</w:t>
      </w:r>
    </w:p>
    <w:p w14:paraId="0900AC19" w14:textId="77777777" w:rsidR="00DC3A35" w:rsidRPr="00DC3A35" w:rsidRDefault="00DC3A35" w:rsidP="00DC3A35">
      <w:pPr>
        <w:pStyle w:val="Caption"/>
      </w:pPr>
      <w:r w:rsidRPr="00E152C9">
        <w:t xml:space="preserve">Table </w:t>
      </w:r>
      <w:r w:rsidR="000503B5">
        <w:fldChar w:fldCharType="begin"/>
      </w:r>
      <w:r w:rsidR="000503B5">
        <w:instrText xml:space="preserve"> SEQ Table \* ARABIC </w:instrText>
      </w:r>
      <w:r w:rsidR="000503B5">
        <w:fldChar w:fldCharType="separate"/>
      </w:r>
      <w:r w:rsidRPr="00DC3A35">
        <w:t>2</w:t>
      </w:r>
      <w:r w:rsidR="000503B5">
        <w:fldChar w:fldCharType="end"/>
      </w:r>
      <w:r w:rsidRPr="00DC3A35">
        <w:t>: RNSS Parameters</w:t>
      </w:r>
    </w:p>
    <w:tbl>
      <w:tblPr>
        <w:tblStyle w:val="ECCTable-redheader"/>
        <w:tblW w:w="4429" w:type="pct"/>
        <w:tblInd w:w="0" w:type="dxa"/>
        <w:tblLook w:val="04A0" w:firstRow="1" w:lastRow="0" w:firstColumn="1" w:lastColumn="0" w:noHBand="0" w:noVBand="1"/>
      </w:tblPr>
      <w:tblGrid>
        <w:gridCol w:w="4749"/>
        <w:gridCol w:w="1935"/>
        <w:gridCol w:w="2046"/>
      </w:tblGrid>
      <w:tr w:rsidR="00DC3A35" w:rsidRPr="00E152C9" w14:paraId="49F11930" w14:textId="77777777" w:rsidTr="00021F8D">
        <w:trPr>
          <w:cnfStyle w:val="100000000000" w:firstRow="1" w:lastRow="0" w:firstColumn="0" w:lastColumn="0" w:oddVBand="0" w:evenVBand="0" w:oddHBand="0" w:evenHBand="0" w:firstRowFirstColumn="0" w:firstRowLastColumn="0" w:lastRowFirstColumn="0" w:lastRowLastColumn="0"/>
          <w:trHeight w:val="476"/>
        </w:trPr>
        <w:tc>
          <w:tcPr>
            <w:tcW w:w="2720" w:type="pct"/>
            <w:vAlign w:val="bottom"/>
          </w:tcPr>
          <w:p w14:paraId="79D6F932" w14:textId="77777777" w:rsidR="00DC3A35" w:rsidRPr="00DC3A35" w:rsidRDefault="00DC3A35" w:rsidP="00DC3A35">
            <w:pPr>
              <w:pStyle w:val="ECCTableHeaderwhitefont"/>
            </w:pPr>
            <w:r w:rsidRPr="00DC3A35">
              <w:t>RNSS Receive type</w:t>
            </w:r>
          </w:p>
        </w:tc>
        <w:tc>
          <w:tcPr>
            <w:tcW w:w="1108" w:type="pct"/>
            <w:vAlign w:val="bottom"/>
          </w:tcPr>
          <w:p w14:paraId="4722E342" w14:textId="77777777" w:rsidR="00DC3A35" w:rsidRPr="00DC3A35" w:rsidRDefault="00DC3A35" w:rsidP="00DC3A35">
            <w:pPr>
              <w:pStyle w:val="ECCTableHeaderwhitefont"/>
            </w:pPr>
            <w:r w:rsidRPr="00DC3A35">
              <w:t>Air-navigation</w:t>
            </w:r>
          </w:p>
        </w:tc>
        <w:tc>
          <w:tcPr>
            <w:tcW w:w="1172" w:type="pct"/>
            <w:vAlign w:val="bottom"/>
          </w:tcPr>
          <w:p w14:paraId="20752AA1" w14:textId="77777777" w:rsidR="00DC3A35" w:rsidRPr="00DC3A35" w:rsidRDefault="00DC3A35" w:rsidP="00DC3A35">
            <w:pPr>
              <w:pStyle w:val="ECCTableHeaderwhitefont"/>
            </w:pPr>
            <w:r w:rsidRPr="00DC3A35">
              <w:t>General-purpose</w:t>
            </w:r>
          </w:p>
        </w:tc>
      </w:tr>
      <w:tr w:rsidR="00DC3A35" w:rsidRPr="00E152C9" w14:paraId="7D61CB37" w14:textId="77777777" w:rsidTr="00021F8D">
        <w:trPr>
          <w:trHeight w:val="265"/>
        </w:trPr>
        <w:tc>
          <w:tcPr>
            <w:tcW w:w="2720" w:type="pct"/>
            <w:vAlign w:val="bottom"/>
          </w:tcPr>
          <w:p w14:paraId="416010D7" w14:textId="77777777" w:rsidR="00DC3A35" w:rsidRPr="00DC3A35" w:rsidRDefault="00DC3A35" w:rsidP="00DC3A35">
            <w:r w:rsidRPr="00DC3A35">
              <w:t>RNSS Receive mask</w:t>
            </w:r>
          </w:p>
        </w:tc>
        <w:tc>
          <w:tcPr>
            <w:tcW w:w="1108" w:type="pct"/>
            <w:vAlign w:val="bottom"/>
          </w:tcPr>
          <w:p w14:paraId="1D72F01C" w14:textId="77777777" w:rsidR="00DC3A35" w:rsidRPr="00DC3A35" w:rsidRDefault="00DC3A35" w:rsidP="00DC3A35">
            <w:r w:rsidRPr="00DC3A35">
              <w:t>M.2235 Figure 8 (Aeronautical receiver)</w:t>
            </w:r>
          </w:p>
        </w:tc>
        <w:tc>
          <w:tcPr>
            <w:tcW w:w="1172" w:type="pct"/>
            <w:vAlign w:val="bottom"/>
          </w:tcPr>
          <w:p w14:paraId="5D721A24" w14:textId="77777777" w:rsidR="00DC3A35" w:rsidRPr="00DC3A35" w:rsidRDefault="00DC3A35" w:rsidP="00DC3A35">
            <w:r w:rsidRPr="00DC3A35">
              <w:t>Gaussian Filter Bandwidth 20.5 MHz</w:t>
            </w:r>
          </w:p>
        </w:tc>
      </w:tr>
      <w:tr w:rsidR="00DC3A35" w:rsidRPr="00E152C9" w14:paraId="6AF1FFF6" w14:textId="77777777" w:rsidTr="00021F8D">
        <w:trPr>
          <w:trHeight w:val="265"/>
        </w:trPr>
        <w:tc>
          <w:tcPr>
            <w:tcW w:w="2720" w:type="pct"/>
            <w:vAlign w:val="bottom"/>
          </w:tcPr>
          <w:p w14:paraId="2BBDEBA7" w14:textId="77777777" w:rsidR="00DC3A35" w:rsidRPr="00DC3A35" w:rsidRDefault="00DC3A35" w:rsidP="00DC3A35">
            <w:r w:rsidRPr="00DC3A35">
              <w:t>RNSS Centre frequency (MHz)</w:t>
            </w:r>
          </w:p>
        </w:tc>
        <w:tc>
          <w:tcPr>
            <w:tcW w:w="1108" w:type="pct"/>
            <w:vAlign w:val="bottom"/>
          </w:tcPr>
          <w:p w14:paraId="30062416" w14:textId="77777777" w:rsidR="00DC3A35" w:rsidRPr="00DC3A35" w:rsidRDefault="00DC3A35" w:rsidP="00DC3A35">
            <w:r w:rsidRPr="00DC3A35">
              <w:t>1176.45</w:t>
            </w:r>
          </w:p>
        </w:tc>
        <w:tc>
          <w:tcPr>
            <w:tcW w:w="1172" w:type="pct"/>
            <w:vAlign w:val="bottom"/>
          </w:tcPr>
          <w:p w14:paraId="76A31F3B" w14:textId="77777777" w:rsidR="00DC3A35" w:rsidRPr="00DC3A35" w:rsidRDefault="00DC3A35" w:rsidP="00DC3A35">
            <w:r w:rsidRPr="00DC3A35">
              <w:t>1176.45</w:t>
            </w:r>
          </w:p>
        </w:tc>
      </w:tr>
      <w:tr w:rsidR="00DC3A35" w:rsidRPr="00E152C9" w14:paraId="007ADD82" w14:textId="77777777" w:rsidTr="00021F8D">
        <w:trPr>
          <w:trHeight w:val="28"/>
        </w:trPr>
        <w:tc>
          <w:tcPr>
            <w:tcW w:w="2720" w:type="pct"/>
            <w:vAlign w:val="bottom"/>
          </w:tcPr>
          <w:p w14:paraId="60F55F00" w14:textId="77777777" w:rsidR="00DC3A35" w:rsidRPr="00DC3A35" w:rsidRDefault="00DC3A35" w:rsidP="00DC3A35">
            <w:r w:rsidRPr="00DC3A35">
              <w:t>RNSS Bandwidth (MHz)</w:t>
            </w:r>
          </w:p>
        </w:tc>
        <w:tc>
          <w:tcPr>
            <w:tcW w:w="1108" w:type="pct"/>
            <w:vAlign w:val="bottom"/>
          </w:tcPr>
          <w:p w14:paraId="404A6CB9" w14:textId="77777777" w:rsidR="00DC3A35" w:rsidRPr="00DC3A35" w:rsidRDefault="00DC3A35" w:rsidP="00DC3A35">
            <w:r w:rsidRPr="00DC3A35">
              <w:t>24</w:t>
            </w:r>
          </w:p>
        </w:tc>
        <w:tc>
          <w:tcPr>
            <w:tcW w:w="1172" w:type="pct"/>
            <w:vAlign w:val="bottom"/>
          </w:tcPr>
          <w:p w14:paraId="0239DA5D" w14:textId="77777777" w:rsidR="00DC3A35" w:rsidRPr="00DC3A35" w:rsidRDefault="00DC3A35" w:rsidP="00DC3A35">
            <w:r w:rsidRPr="00DC3A35">
              <w:t>24</w:t>
            </w:r>
          </w:p>
        </w:tc>
      </w:tr>
      <w:tr w:rsidR="00DC3A35" w:rsidRPr="00E152C9" w14:paraId="113A71AB" w14:textId="77777777" w:rsidTr="00021F8D">
        <w:trPr>
          <w:trHeight w:val="265"/>
        </w:trPr>
        <w:tc>
          <w:tcPr>
            <w:tcW w:w="2720" w:type="pct"/>
            <w:vAlign w:val="bottom"/>
          </w:tcPr>
          <w:p w14:paraId="04906ECB" w14:textId="77777777" w:rsidR="00DC3A35" w:rsidRPr="00DC3A35" w:rsidRDefault="00DC3A35" w:rsidP="00DC3A35">
            <w:r w:rsidRPr="00DC3A35">
              <w:t>RNSS Gain (dBi)</w:t>
            </w:r>
          </w:p>
        </w:tc>
        <w:tc>
          <w:tcPr>
            <w:tcW w:w="1108" w:type="pct"/>
            <w:vAlign w:val="bottom"/>
          </w:tcPr>
          <w:p w14:paraId="33F70C73" w14:textId="77777777" w:rsidR="00DC3A35" w:rsidRPr="00DC3A35" w:rsidRDefault="00DC3A35" w:rsidP="00DC3A35">
            <w:r w:rsidRPr="00DC3A35">
              <w:t>-5</w:t>
            </w:r>
          </w:p>
        </w:tc>
        <w:tc>
          <w:tcPr>
            <w:tcW w:w="1172" w:type="pct"/>
            <w:vAlign w:val="bottom"/>
          </w:tcPr>
          <w:p w14:paraId="27A57306" w14:textId="77777777" w:rsidR="00DC3A35" w:rsidRPr="00DC3A35" w:rsidRDefault="00DC3A35" w:rsidP="00DC3A35">
            <w:r w:rsidRPr="00DC3A35">
              <w:t>3</w:t>
            </w:r>
          </w:p>
        </w:tc>
      </w:tr>
      <w:tr w:rsidR="00DC3A35" w:rsidRPr="00E152C9" w14:paraId="377FC89E" w14:textId="77777777" w:rsidTr="00021F8D">
        <w:trPr>
          <w:trHeight w:val="265"/>
        </w:trPr>
        <w:tc>
          <w:tcPr>
            <w:tcW w:w="2720" w:type="pct"/>
            <w:vAlign w:val="bottom"/>
          </w:tcPr>
          <w:p w14:paraId="0A27615A" w14:textId="77777777" w:rsidR="00DC3A35" w:rsidRPr="00DC3A35" w:rsidRDefault="00DC3A35" w:rsidP="00DC3A35">
            <w:r w:rsidRPr="00DC3A35">
              <w:t>RNSS Receiver temperature (K)</w:t>
            </w:r>
          </w:p>
        </w:tc>
        <w:tc>
          <w:tcPr>
            <w:tcW w:w="1108" w:type="pct"/>
            <w:vAlign w:val="bottom"/>
          </w:tcPr>
          <w:p w14:paraId="23CE5DF6" w14:textId="77777777" w:rsidR="00DC3A35" w:rsidRPr="00DC3A35" w:rsidRDefault="00DC3A35" w:rsidP="00DC3A35">
            <w:r w:rsidRPr="00DC3A35">
              <w:t>727</w:t>
            </w:r>
          </w:p>
        </w:tc>
        <w:tc>
          <w:tcPr>
            <w:tcW w:w="1172" w:type="pct"/>
            <w:vAlign w:val="bottom"/>
          </w:tcPr>
          <w:p w14:paraId="3EF77CE9" w14:textId="77777777" w:rsidR="00DC3A35" w:rsidRPr="00DC3A35" w:rsidRDefault="00DC3A35" w:rsidP="00DC3A35">
            <w:r w:rsidRPr="00DC3A35">
              <w:t>330</w:t>
            </w:r>
          </w:p>
        </w:tc>
      </w:tr>
    </w:tbl>
    <w:p w14:paraId="3C40244C" w14:textId="77777777" w:rsidR="00DC3A35" w:rsidRPr="00E152C9" w:rsidRDefault="00DC3A35" w:rsidP="00DC3A35"/>
    <w:p w14:paraId="03BD5BB8" w14:textId="77777777" w:rsidR="00DC3A35" w:rsidRPr="00E152C9" w:rsidRDefault="00DC3A35" w:rsidP="00DC3A35">
      <w:r w:rsidRPr="00E152C9">
        <w:t>Recommendation ITU-R M.1905 gives two gain values, a minimum and maximum. For the air-navigation case the minimum was used assuming the maximum was pointing at the sky and minimum towards the ground. For the general-purpose case the maximum gain was used.</w:t>
      </w:r>
    </w:p>
    <w:p w14:paraId="127448BC" w14:textId="77777777" w:rsidR="00DC3A35" w:rsidRPr="00E152C9" w:rsidRDefault="00DC3A35" w:rsidP="00DC3A35">
      <w:r w:rsidRPr="00E152C9">
        <w:t>The threshold metric used was T(I/N)</w:t>
      </w:r>
      <w:r>
        <w:rPr>
          <w:rStyle w:val="FootnoteReference"/>
        </w:rPr>
        <w:footnoteReference w:id="30"/>
      </w:r>
      <w:r w:rsidRPr="00E152C9">
        <w:t xml:space="preserve"> calculated using the parameters from Recommendation ITU-R M.1905 and the methodology in Recommendation ITU-R M.1318 and is shown in the following table:</w:t>
      </w:r>
    </w:p>
    <w:p w14:paraId="12171231" w14:textId="77777777" w:rsidR="00DC3A35" w:rsidRPr="00DC3A35" w:rsidRDefault="00DC3A35" w:rsidP="00DC3A35">
      <w:pPr>
        <w:pStyle w:val="Caption"/>
      </w:pPr>
      <w:r w:rsidRPr="00E152C9">
        <w:t xml:space="preserve">Table </w:t>
      </w:r>
      <w:r w:rsidR="000503B5">
        <w:fldChar w:fldCharType="begin"/>
      </w:r>
      <w:r w:rsidR="000503B5">
        <w:instrText xml:space="preserve"> SEQ Table \* ARABIC </w:instrText>
      </w:r>
      <w:r w:rsidR="000503B5">
        <w:fldChar w:fldCharType="separate"/>
      </w:r>
      <w:r w:rsidRPr="00DC3A35">
        <w:t>3</w:t>
      </w:r>
      <w:r w:rsidR="000503B5">
        <w:fldChar w:fldCharType="end"/>
      </w:r>
      <w:r w:rsidRPr="00DC3A35">
        <w:t>: RNSS Interference Threshold</w:t>
      </w:r>
    </w:p>
    <w:tbl>
      <w:tblPr>
        <w:tblStyle w:val="ECCTable-redheader"/>
        <w:tblW w:w="4429" w:type="pct"/>
        <w:tblInd w:w="0" w:type="dxa"/>
        <w:tblLook w:val="04A0" w:firstRow="1" w:lastRow="0" w:firstColumn="1" w:lastColumn="0" w:noHBand="0" w:noVBand="1"/>
      </w:tblPr>
      <w:tblGrid>
        <w:gridCol w:w="4749"/>
        <w:gridCol w:w="1935"/>
        <w:gridCol w:w="2046"/>
      </w:tblGrid>
      <w:tr w:rsidR="00DC3A35" w:rsidRPr="00E152C9" w14:paraId="2E5741A3" w14:textId="77777777" w:rsidTr="00021F8D">
        <w:trPr>
          <w:cnfStyle w:val="100000000000" w:firstRow="1" w:lastRow="0" w:firstColumn="0" w:lastColumn="0" w:oddVBand="0" w:evenVBand="0" w:oddHBand="0" w:evenHBand="0" w:firstRowFirstColumn="0" w:firstRowLastColumn="0" w:lastRowFirstColumn="0" w:lastRowLastColumn="0"/>
          <w:trHeight w:val="476"/>
        </w:trPr>
        <w:tc>
          <w:tcPr>
            <w:tcW w:w="2720" w:type="pct"/>
            <w:vAlign w:val="bottom"/>
          </w:tcPr>
          <w:p w14:paraId="1A2196A1" w14:textId="77777777" w:rsidR="00DC3A35" w:rsidRPr="00DC3A35" w:rsidRDefault="00DC3A35" w:rsidP="00DC3A35">
            <w:pPr>
              <w:pStyle w:val="ECCTableHeaderwhitefont"/>
            </w:pPr>
            <w:r w:rsidRPr="00DC3A35">
              <w:t>RNSS Receive type</w:t>
            </w:r>
          </w:p>
        </w:tc>
        <w:tc>
          <w:tcPr>
            <w:tcW w:w="1108" w:type="pct"/>
            <w:vAlign w:val="bottom"/>
          </w:tcPr>
          <w:p w14:paraId="159C5424" w14:textId="77777777" w:rsidR="00DC3A35" w:rsidRPr="00DC3A35" w:rsidRDefault="00DC3A35" w:rsidP="00DC3A35">
            <w:pPr>
              <w:pStyle w:val="ECCTableHeaderwhitefont"/>
            </w:pPr>
            <w:r w:rsidRPr="00DC3A35">
              <w:t>Air-navigation</w:t>
            </w:r>
          </w:p>
        </w:tc>
        <w:tc>
          <w:tcPr>
            <w:tcW w:w="1172" w:type="pct"/>
            <w:vAlign w:val="bottom"/>
          </w:tcPr>
          <w:p w14:paraId="29549EA7" w14:textId="77777777" w:rsidR="00DC3A35" w:rsidRPr="00DC3A35" w:rsidRDefault="00DC3A35" w:rsidP="00DC3A35">
            <w:pPr>
              <w:pStyle w:val="ECCTableHeaderwhitefont"/>
            </w:pPr>
            <w:r w:rsidRPr="00DC3A35">
              <w:t>General purpose</w:t>
            </w:r>
          </w:p>
        </w:tc>
      </w:tr>
      <w:tr w:rsidR="00DC3A35" w:rsidRPr="00E152C9" w14:paraId="255C7DD9" w14:textId="77777777" w:rsidTr="00021F8D">
        <w:trPr>
          <w:trHeight w:val="265"/>
        </w:trPr>
        <w:tc>
          <w:tcPr>
            <w:tcW w:w="2720" w:type="pct"/>
            <w:vAlign w:val="bottom"/>
          </w:tcPr>
          <w:p w14:paraId="647DE34D" w14:textId="77777777" w:rsidR="00DC3A35" w:rsidRPr="00DC3A35" w:rsidRDefault="00DC3A35" w:rsidP="00DC3A35">
            <w:r w:rsidRPr="00DC3A35">
              <w:t>Acquisition mode threshold power density level of aggregate wideband interference at passive antenna output (dBW/MHz)</w:t>
            </w:r>
          </w:p>
        </w:tc>
        <w:tc>
          <w:tcPr>
            <w:tcW w:w="1108" w:type="pct"/>
            <w:vAlign w:val="bottom"/>
          </w:tcPr>
          <w:p w14:paraId="4C86000D" w14:textId="77777777" w:rsidR="00DC3A35" w:rsidRPr="00DC3A35" w:rsidRDefault="00DC3A35" w:rsidP="00DC3A35">
            <w:r w:rsidRPr="00DC3A35">
              <w:t>-148.7</w:t>
            </w:r>
          </w:p>
        </w:tc>
        <w:tc>
          <w:tcPr>
            <w:tcW w:w="1172" w:type="pct"/>
            <w:vAlign w:val="bottom"/>
          </w:tcPr>
          <w:p w14:paraId="4BBCCEF6" w14:textId="77777777" w:rsidR="00DC3A35" w:rsidRPr="00DC3A35" w:rsidRDefault="00DC3A35" w:rsidP="00DC3A35">
            <w:r w:rsidRPr="00DC3A35">
              <w:t>-146</w:t>
            </w:r>
          </w:p>
        </w:tc>
      </w:tr>
      <w:tr w:rsidR="00DC3A35" w:rsidRPr="00E152C9" w14:paraId="48077353" w14:textId="77777777" w:rsidTr="00021F8D">
        <w:trPr>
          <w:trHeight w:val="265"/>
        </w:trPr>
        <w:tc>
          <w:tcPr>
            <w:tcW w:w="2720" w:type="pct"/>
            <w:vAlign w:val="bottom"/>
          </w:tcPr>
          <w:p w14:paraId="6854B66F" w14:textId="77777777" w:rsidR="00DC3A35" w:rsidRPr="00DC3A35" w:rsidRDefault="00DC3A35" w:rsidP="00DC3A35">
            <w:r w:rsidRPr="00DC3A35">
              <w:t>Receiver noise temperature (K)</w:t>
            </w:r>
          </w:p>
        </w:tc>
        <w:tc>
          <w:tcPr>
            <w:tcW w:w="1108" w:type="pct"/>
            <w:vAlign w:val="bottom"/>
          </w:tcPr>
          <w:p w14:paraId="14E7C0E7" w14:textId="77777777" w:rsidR="00DC3A35" w:rsidRPr="00DC3A35" w:rsidRDefault="00DC3A35" w:rsidP="00DC3A35">
            <w:r w:rsidRPr="00DC3A35">
              <w:t>727</w:t>
            </w:r>
          </w:p>
        </w:tc>
        <w:tc>
          <w:tcPr>
            <w:tcW w:w="1172" w:type="pct"/>
            <w:vAlign w:val="bottom"/>
          </w:tcPr>
          <w:p w14:paraId="19E02C12" w14:textId="77777777" w:rsidR="00DC3A35" w:rsidRPr="00DC3A35" w:rsidRDefault="00DC3A35" w:rsidP="00DC3A35">
            <w:r w:rsidRPr="00DC3A35">
              <w:t>330</w:t>
            </w:r>
          </w:p>
        </w:tc>
      </w:tr>
      <w:tr w:rsidR="00DC3A35" w:rsidRPr="00E152C9" w14:paraId="046D4635" w14:textId="77777777" w:rsidTr="00021F8D">
        <w:trPr>
          <w:trHeight w:val="265"/>
        </w:trPr>
        <w:tc>
          <w:tcPr>
            <w:tcW w:w="2720" w:type="pct"/>
            <w:vAlign w:val="bottom"/>
          </w:tcPr>
          <w:p w14:paraId="60E00740" w14:textId="77777777" w:rsidR="00DC3A35" w:rsidRPr="00DC3A35" w:rsidRDefault="00DC3A35" w:rsidP="00DC3A35">
            <w:r w:rsidRPr="00DC3A35">
              <w:t>Noise (dBW/MHz)</w:t>
            </w:r>
          </w:p>
        </w:tc>
        <w:tc>
          <w:tcPr>
            <w:tcW w:w="1108" w:type="pct"/>
            <w:vAlign w:val="bottom"/>
          </w:tcPr>
          <w:p w14:paraId="0D8302C3" w14:textId="77777777" w:rsidR="00DC3A35" w:rsidRPr="00DC3A35" w:rsidRDefault="00DC3A35" w:rsidP="00DC3A35">
            <w:r w:rsidRPr="00DC3A35">
              <w:t>-140.0</w:t>
            </w:r>
          </w:p>
        </w:tc>
        <w:tc>
          <w:tcPr>
            <w:tcW w:w="1172" w:type="pct"/>
            <w:vAlign w:val="bottom"/>
          </w:tcPr>
          <w:p w14:paraId="760DA484" w14:textId="77777777" w:rsidR="00DC3A35" w:rsidRPr="00DC3A35" w:rsidRDefault="00DC3A35" w:rsidP="00DC3A35">
            <w:r w:rsidRPr="00DC3A35">
              <w:t>-143.4</w:t>
            </w:r>
          </w:p>
        </w:tc>
      </w:tr>
      <w:tr w:rsidR="00DC3A35" w:rsidRPr="00E152C9" w14:paraId="07388464" w14:textId="77777777" w:rsidTr="00021F8D">
        <w:trPr>
          <w:trHeight w:val="265"/>
        </w:trPr>
        <w:tc>
          <w:tcPr>
            <w:tcW w:w="2720" w:type="pct"/>
            <w:vAlign w:val="bottom"/>
          </w:tcPr>
          <w:p w14:paraId="6F2B023E" w14:textId="77777777" w:rsidR="00DC3A35" w:rsidRPr="00DC3A35" w:rsidRDefault="00DC3A35" w:rsidP="00DC3A35">
            <w:r w:rsidRPr="00DC3A35">
              <w:t>Safety of life margin (dB)</w:t>
            </w:r>
          </w:p>
        </w:tc>
        <w:tc>
          <w:tcPr>
            <w:tcW w:w="1108" w:type="pct"/>
            <w:vAlign w:val="bottom"/>
          </w:tcPr>
          <w:p w14:paraId="6001FE0E" w14:textId="77777777" w:rsidR="00DC3A35" w:rsidRPr="00DC3A35" w:rsidRDefault="00DC3A35" w:rsidP="00DC3A35">
            <w:r w:rsidRPr="00DC3A35">
              <w:t>6</w:t>
            </w:r>
          </w:p>
        </w:tc>
        <w:tc>
          <w:tcPr>
            <w:tcW w:w="1172" w:type="pct"/>
            <w:vAlign w:val="bottom"/>
          </w:tcPr>
          <w:p w14:paraId="477C50E7" w14:textId="77777777" w:rsidR="00DC3A35" w:rsidRPr="00DC3A35" w:rsidRDefault="00DC3A35" w:rsidP="00DC3A35">
            <w:r w:rsidRPr="00DC3A35">
              <w:t>0</w:t>
            </w:r>
          </w:p>
        </w:tc>
      </w:tr>
      <w:tr w:rsidR="00DC3A35" w:rsidRPr="00E152C9" w14:paraId="2314568E" w14:textId="77777777" w:rsidTr="00021F8D">
        <w:trPr>
          <w:trHeight w:val="265"/>
        </w:trPr>
        <w:tc>
          <w:tcPr>
            <w:tcW w:w="2720" w:type="pct"/>
            <w:vAlign w:val="bottom"/>
          </w:tcPr>
          <w:p w14:paraId="1E3B94F8" w14:textId="77777777" w:rsidR="00DC3A35" w:rsidRPr="00DC3A35" w:rsidRDefault="00DC3A35" w:rsidP="00DC3A35">
            <w:r w:rsidRPr="00DC3A35">
              <w:t>Service apportionment factor</w:t>
            </w:r>
          </w:p>
        </w:tc>
        <w:tc>
          <w:tcPr>
            <w:tcW w:w="1108" w:type="pct"/>
            <w:vAlign w:val="bottom"/>
          </w:tcPr>
          <w:p w14:paraId="6ECEC11D" w14:textId="77777777" w:rsidR="00DC3A35" w:rsidRPr="00DC3A35" w:rsidRDefault="00DC3A35" w:rsidP="00DC3A35">
            <w:r w:rsidRPr="00DC3A35">
              <w:t>4</w:t>
            </w:r>
          </w:p>
        </w:tc>
        <w:tc>
          <w:tcPr>
            <w:tcW w:w="1172" w:type="pct"/>
            <w:vAlign w:val="bottom"/>
          </w:tcPr>
          <w:p w14:paraId="0CD35945" w14:textId="77777777" w:rsidR="00DC3A35" w:rsidRPr="00DC3A35" w:rsidRDefault="00DC3A35" w:rsidP="00DC3A35">
            <w:r w:rsidRPr="00DC3A35">
              <w:t>4</w:t>
            </w:r>
          </w:p>
        </w:tc>
      </w:tr>
      <w:tr w:rsidR="00DC3A35" w:rsidRPr="00E152C9" w14:paraId="19E247E7" w14:textId="77777777" w:rsidTr="00021F8D">
        <w:trPr>
          <w:trHeight w:val="265"/>
        </w:trPr>
        <w:tc>
          <w:tcPr>
            <w:tcW w:w="2720" w:type="pct"/>
            <w:vAlign w:val="bottom"/>
          </w:tcPr>
          <w:p w14:paraId="5E4938AF" w14:textId="77777777" w:rsidR="00DC3A35" w:rsidRPr="00DC3A35" w:rsidRDefault="00DC3A35" w:rsidP="00DC3A35">
            <w:r w:rsidRPr="00DC3A35">
              <w:t>Aggregate T(I/N) before safety of life margin (dB)</w:t>
            </w:r>
          </w:p>
        </w:tc>
        <w:tc>
          <w:tcPr>
            <w:tcW w:w="1108" w:type="pct"/>
            <w:vAlign w:val="bottom"/>
          </w:tcPr>
          <w:p w14:paraId="3A108D22" w14:textId="77777777" w:rsidR="00DC3A35" w:rsidRPr="00DC3A35" w:rsidRDefault="00DC3A35" w:rsidP="00DC3A35">
            <w:r w:rsidRPr="00DC3A35">
              <w:t>-8.7</w:t>
            </w:r>
          </w:p>
        </w:tc>
        <w:tc>
          <w:tcPr>
            <w:tcW w:w="1172" w:type="pct"/>
            <w:vAlign w:val="bottom"/>
          </w:tcPr>
          <w:p w14:paraId="280318FC" w14:textId="77777777" w:rsidR="00DC3A35" w:rsidRPr="00DC3A35" w:rsidRDefault="00DC3A35" w:rsidP="00DC3A35">
            <w:r w:rsidRPr="00DC3A35">
              <w:t>-2.6</w:t>
            </w:r>
          </w:p>
        </w:tc>
      </w:tr>
      <w:tr w:rsidR="00DC3A35" w:rsidRPr="00E152C9" w14:paraId="4F3F6B1A" w14:textId="77777777" w:rsidTr="00021F8D">
        <w:trPr>
          <w:trHeight w:val="265"/>
        </w:trPr>
        <w:tc>
          <w:tcPr>
            <w:tcW w:w="2720" w:type="pct"/>
            <w:vAlign w:val="bottom"/>
          </w:tcPr>
          <w:p w14:paraId="18ED1FEB" w14:textId="77777777" w:rsidR="00DC3A35" w:rsidRPr="00DC3A35" w:rsidRDefault="00DC3A35" w:rsidP="00DC3A35">
            <w:r w:rsidRPr="00DC3A35">
              <w:t>Aggregate T(I/N) after safety of life margin (dB)</w:t>
            </w:r>
          </w:p>
        </w:tc>
        <w:tc>
          <w:tcPr>
            <w:tcW w:w="1108" w:type="pct"/>
            <w:vAlign w:val="bottom"/>
          </w:tcPr>
          <w:p w14:paraId="5BEE3A49" w14:textId="77777777" w:rsidR="00DC3A35" w:rsidRPr="00DC3A35" w:rsidRDefault="00DC3A35" w:rsidP="00DC3A35">
            <w:r w:rsidRPr="00DC3A35">
              <w:t>-14.7</w:t>
            </w:r>
          </w:p>
        </w:tc>
        <w:tc>
          <w:tcPr>
            <w:tcW w:w="1172" w:type="pct"/>
            <w:vAlign w:val="bottom"/>
          </w:tcPr>
          <w:p w14:paraId="5D3EDA09" w14:textId="77777777" w:rsidR="00DC3A35" w:rsidRPr="00DC3A35" w:rsidRDefault="00DC3A35" w:rsidP="00DC3A35">
            <w:r w:rsidRPr="00DC3A35">
              <w:t>-2.6</w:t>
            </w:r>
          </w:p>
        </w:tc>
      </w:tr>
      <w:tr w:rsidR="00DC3A35" w:rsidRPr="00E152C9" w14:paraId="38876C14" w14:textId="77777777" w:rsidTr="00021F8D">
        <w:trPr>
          <w:trHeight w:val="265"/>
        </w:trPr>
        <w:tc>
          <w:tcPr>
            <w:tcW w:w="2720" w:type="pct"/>
            <w:vAlign w:val="bottom"/>
          </w:tcPr>
          <w:p w14:paraId="4EFCAA7F" w14:textId="77777777" w:rsidR="00DC3A35" w:rsidRPr="00DC3A35" w:rsidRDefault="00DC3A35" w:rsidP="00DC3A35">
            <w:r w:rsidRPr="00DC3A35">
              <w:t>Single service T(I/N)</w:t>
            </w:r>
          </w:p>
        </w:tc>
        <w:tc>
          <w:tcPr>
            <w:tcW w:w="1108" w:type="pct"/>
            <w:vAlign w:val="bottom"/>
          </w:tcPr>
          <w:p w14:paraId="4E25B31C" w14:textId="77777777" w:rsidR="00DC3A35" w:rsidRPr="00DC3A35" w:rsidRDefault="00DC3A35" w:rsidP="00DC3A35">
            <w:r w:rsidRPr="00DC3A35">
              <w:t>-20.7</w:t>
            </w:r>
          </w:p>
        </w:tc>
        <w:tc>
          <w:tcPr>
            <w:tcW w:w="1172" w:type="pct"/>
            <w:vAlign w:val="bottom"/>
          </w:tcPr>
          <w:p w14:paraId="1755255F" w14:textId="77777777" w:rsidR="00DC3A35" w:rsidRPr="00DC3A35" w:rsidRDefault="00DC3A35" w:rsidP="00DC3A35">
            <w:r w:rsidRPr="00DC3A35">
              <w:t>-8.6</w:t>
            </w:r>
          </w:p>
        </w:tc>
      </w:tr>
    </w:tbl>
    <w:p w14:paraId="3E4A0871" w14:textId="77777777" w:rsidR="00DC3A35" w:rsidRPr="00E152C9" w:rsidRDefault="00DC3A35" w:rsidP="00DC3A35"/>
    <w:p w14:paraId="3932B456" w14:textId="77777777" w:rsidR="00DC3A35" w:rsidRPr="00E152C9" w:rsidRDefault="00DC3A35" w:rsidP="00DC3A35">
      <w:r w:rsidRPr="00E152C9">
        <w:t>Note that the thresholds quoted are the ones for wideband interference rather than those for narrowband which are about 10 dB more stringent. Recommendation ITU-R M.1905 definitions are:</w:t>
      </w:r>
    </w:p>
    <w:p w14:paraId="693D268C" w14:textId="77777777" w:rsidR="00DC3A35" w:rsidRPr="00DC3A35" w:rsidRDefault="00DC3A35" w:rsidP="00DC3A35">
      <w:r w:rsidRPr="00DC3A35">
        <w:t>“Narrow-band continuous interference is considered to have a bandwidth less than 700 Hz. Wideband continuous interference is considered to have a bandwidth greater than 1 MHz. Thresholds for interference bandwidths between 700 Hz and 1 MHz are under study.”</w:t>
      </w:r>
    </w:p>
    <w:p w14:paraId="69FCCADC" w14:textId="77777777" w:rsidR="00DC3A35" w:rsidRPr="00E152C9" w:rsidRDefault="00DC3A35" w:rsidP="00DC3A35">
      <w:r w:rsidRPr="00E152C9">
        <w:t>This could require further consideration at a later stage.</w:t>
      </w:r>
    </w:p>
    <w:p w14:paraId="21FF3962" w14:textId="77777777" w:rsidR="00DC3A35" w:rsidRPr="00E152C9" w:rsidRDefault="00DC3A35" w:rsidP="00DC3A35">
      <w:r w:rsidRPr="00E152C9">
        <w:t>It was noted that the interference thresholds in Recommendation ITU-R M.1905 were aggregate over all systems and services. Hence to determine a threshold to use for a specific scenario, namely one system (service) of PMSE (mobile) into RNSS an apportionment factor was used. In this case an apportionment factor of 4 was used. An example of the other services could be {other RNSS, Aeronautical, PMSE/mobile, other non-co-frequency}.</w:t>
      </w:r>
    </w:p>
    <w:p w14:paraId="574927D0" w14:textId="77777777" w:rsidR="00DC3A35" w:rsidRPr="00E152C9" w:rsidRDefault="00DC3A35" w:rsidP="00DC3A35">
      <w:r w:rsidRPr="00E152C9">
        <w:t>The receive filter masks for the two configurations considered are shown in the figure below:</w:t>
      </w:r>
    </w:p>
    <w:p w14:paraId="2C892DC8" w14:textId="77777777" w:rsidR="00DC3A35" w:rsidRPr="00DC3A35" w:rsidRDefault="00DC3A35" w:rsidP="00DC3A35">
      <w:pPr>
        <w:pStyle w:val="Caption"/>
      </w:pPr>
      <w:r w:rsidRPr="00E152C9">
        <w:t xml:space="preserve">Figure </w:t>
      </w:r>
      <w:r w:rsidR="000503B5">
        <w:fldChar w:fldCharType="begin"/>
      </w:r>
      <w:r w:rsidR="000503B5">
        <w:instrText xml:space="preserve"> SEQ Figure \* ARABIC </w:instrText>
      </w:r>
      <w:r w:rsidR="000503B5">
        <w:fldChar w:fldCharType="separate"/>
      </w:r>
      <w:r w:rsidRPr="00DC3A35">
        <w:t>4</w:t>
      </w:r>
      <w:r w:rsidR="000503B5">
        <w:fldChar w:fldCharType="end"/>
      </w:r>
      <w:r w:rsidRPr="00DC3A35">
        <w:t>: RNSS Receive Filter Masks</w:t>
      </w:r>
    </w:p>
    <w:p w14:paraId="25AE159E" w14:textId="77777777" w:rsidR="00DC3A35" w:rsidRPr="00E152C9" w:rsidRDefault="00DC3A35" w:rsidP="00DC3A35">
      <w:r w:rsidRPr="00DC3A35">
        <w:rPr>
          <w:noProof/>
          <w:lang w:val="fi-FI" w:eastAsia="fi-FI"/>
        </w:rPr>
        <w:lastRenderedPageBreak/>
        <w:drawing>
          <wp:inline distT="0" distB="0" distL="0" distR="0" wp14:anchorId="275ECC1C" wp14:editId="7AC92011">
            <wp:extent cx="5731510" cy="3744894"/>
            <wp:effectExtent l="0" t="0" r="2540" b="8255"/>
            <wp:docPr id="14349" name="Picture 14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5731510" cy="3744894"/>
                    </a:xfrm>
                    <a:prstGeom prst="rect">
                      <a:avLst/>
                    </a:prstGeom>
                    <a:noFill/>
                    <a:ln>
                      <a:noFill/>
                    </a:ln>
                  </pic:spPr>
                </pic:pic>
              </a:graphicData>
            </a:graphic>
          </wp:inline>
        </w:drawing>
      </w:r>
    </w:p>
    <w:p w14:paraId="22801E93" w14:textId="77777777" w:rsidR="00DC3A35" w:rsidRDefault="00DC3A35" w:rsidP="00DC3A35">
      <w:r>
        <w:t>The receive noise of a receive mask with Gaussian bandwidth was calculated using N = kT.bandwidth as that gives a value very close to that calculated using integration.</w:t>
      </w:r>
    </w:p>
    <w:p w14:paraId="2821AE84" w14:textId="77777777" w:rsidR="00DC3A35" w:rsidRPr="00E152C9" w:rsidRDefault="00DC3A35" w:rsidP="00DC3A35">
      <w:r w:rsidRPr="00E152C9">
        <w:t>It should be emphasised that the RNSS received signal is extremely weak. For example, Recommendation ITU-R M.1787 gives a minimum receive power level of -155.25 dBW. This is significantly below the noise floor and gives an indication of why PMSE, while sometimes considered a low power service, could cause harmful interference if located within the vicinity of an RNSS receiver. An implication of this is that RNSS operation will be mostly outdoors.</w:t>
      </w:r>
    </w:p>
    <w:p w14:paraId="2F30D1E0" w14:textId="77777777" w:rsidR="00DC3A35" w:rsidRPr="00E152C9" w:rsidRDefault="00DC3A35" w:rsidP="00DC3A35">
      <w:r w:rsidRPr="00E152C9">
        <w:t>It also should be noted that generic RNSS devices such as smartphones have limited space available (e.g. chips millimetres in size) and hence will operate with less attenuation than the filter characteristics of equipment that meets the Report M.2235 Figure 8 curve.</w:t>
      </w:r>
      <w:r>
        <w:t xml:space="preserve"> There is significant benefit to citizens and consumers that generic RNSS devices are highly portable and hence there is little scope to provide greater attenuation.</w:t>
      </w:r>
    </w:p>
    <w:p w14:paraId="7EF042A2" w14:textId="77777777" w:rsidR="00DC3A35" w:rsidRPr="00E152C9" w:rsidRDefault="00DC3A35" w:rsidP="00DC3A35">
      <w:r w:rsidRPr="00E152C9">
        <w:t>Analysis of a typical RNSS network suggests that an operating signal would be close to this level with little margin available. Unlike PMSE receivers, the transmitter is many thousands of kilometres away and the link budget does not have a large fade margin within it. An example of an RNSS operation can be seen in the following screenshot of a simulation where the resulting wanted signal is only just above the threshold of -155.25 dBW:</w:t>
      </w:r>
    </w:p>
    <w:p w14:paraId="62392CE5" w14:textId="77777777" w:rsidR="00DC3A35" w:rsidRPr="00DC3A35" w:rsidRDefault="00DC3A35" w:rsidP="00DC3A35">
      <w:pPr>
        <w:pStyle w:val="Caption"/>
      </w:pPr>
      <w:r w:rsidRPr="00E152C9">
        <w:t xml:space="preserve">Figure </w:t>
      </w:r>
      <w:r w:rsidR="000503B5">
        <w:fldChar w:fldCharType="begin"/>
      </w:r>
      <w:r w:rsidR="000503B5">
        <w:instrText xml:space="preserve"> SEQ Figure \* ARABIC </w:instrText>
      </w:r>
      <w:r w:rsidR="000503B5">
        <w:fldChar w:fldCharType="separate"/>
      </w:r>
      <w:r w:rsidRPr="00DC3A35">
        <w:t>5</w:t>
      </w:r>
      <w:r w:rsidR="000503B5">
        <w:fldChar w:fldCharType="end"/>
      </w:r>
      <w:r w:rsidRPr="00DC3A35">
        <w:t>: Example RNSS Constellation Simulation</w:t>
      </w:r>
    </w:p>
    <w:p w14:paraId="467C4AB2" w14:textId="77777777" w:rsidR="00DC3A35" w:rsidRPr="00E152C9" w:rsidRDefault="00DC3A35" w:rsidP="00DC3A35">
      <w:r w:rsidRPr="00DC3A35">
        <w:rPr>
          <w:noProof/>
          <w:lang w:val="fi-FI" w:eastAsia="fi-FI"/>
        </w:rPr>
        <w:lastRenderedPageBreak/>
        <w:drawing>
          <wp:inline distT="0" distB="0" distL="0" distR="0" wp14:anchorId="10E01A79" wp14:editId="006455D3">
            <wp:extent cx="5747385" cy="3200400"/>
            <wp:effectExtent l="0" t="0" r="5715" b="0"/>
            <wp:docPr id="14350" name="Picture 14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5747385" cy="3200400"/>
                    </a:xfrm>
                    <a:prstGeom prst="rect">
                      <a:avLst/>
                    </a:prstGeom>
                    <a:noFill/>
                    <a:ln>
                      <a:noFill/>
                    </a:ln>
                  </pic:spPr>
                </pic:pic>
              </a:graphicData>
            </a:graphic>
          </wp:inline>
        </w:drawing>
      </w:r>
    </w:p>
    <w:p w14:paraId="294A7205" w14:textId="77777777" w:rsidR="00DC3A35" w:rsidRPr="00DC3A35" w:rsidRDefault="00DC3A35" w:rsidP="00DC3A35"/>
    <w:p w14:paraId="2804FE1D" w14:textId="77777777" w:rsidR="00DC3A35" w:rsidRPr="00DC3A35" w:rsidRDefault="00DC3A35" w:rsidP="00DC3A35">
      <w:pPr>
        <w:pStyle w:val="ECCAnnexheading3"/>
      </w:pPr>
      <w:r w:rsidRPr="00DC3A35">
        <w:t>Modelling Assumptions</w:t>
      </w:r>
    </w:p>
    <w:p w14:paraId="62955F45" w14:textId="77777777" w:rsidR="00DC3A35" w:rsidRPr="00E152C9" w:rsidRDefault="00DC3A35" w:rsidP="00DC3A35">
      <w:r w:rsidRPr="00E152C9">
        <w:t>This section describes the modelling methodology used, including how the transmit and receiver masks were integrated, the propagation models, the equation used to calculate I/N and the various scenarios used to derive the required guard band.</w:t>
      </w:r>
    </w:p>
    <w:p w14:paraId="1774D7E0" w14:textId="77777777" w:rsidR="00DC3A35" w:rsidRPr="00E152C9" w:rsidRDefault="00DC3A35" w:rsidP="00DC3A35">
      <w:pPr>
        <w:pStyle w:val="ECCAnnexheading4"/>
      </w:pPr>
      <w:r w:rsidRPr="00E152C9">
        <w:t>Transmit and Receive Mask Integration</w:t>
      </w:r>
    </w:p>
    <w:p w14:paraId="788A5EE0" w14:textId="77777777" w:rsidR="00DC3A35" w:rsidRPr="00DC3A35" w:rsidRDefault="00DC3A35" w:rsidP="00DC3A35">
      <w:r w:rsidRPr="00DC3A35">
        <w:t>The interference at the RNSS receiver was calculated by integrating the transmit PMSE spectrum mask with the RNSS receiver filter mask using:</w:t>
      </w:r>
    </w:p>
    <w:p w14:paraId="6F66A18C" w14:textId="77777777" w:rsidR="00DC3A35" w:rsidRPr="00E152C9" w:rsidRDefault="00510075" w:rsidP="00DC3A35">
      <m:oMathPara>
        <m:oMath>
          <m:sSub>
            <m:sSubPr>
              <m:ctrlPr>
                <w:rPr>
                  <w:rFonts w:ascii="Cambria Math" w:hAnsi="Cambria Math"/>
                </w:rPr>
              </m:ctrlPr>
            </m:sSubPr>
            <m:e>
              <m:r>
                <w:rPr>
                  <w:rFonts w:ascii="Cambria Math" w:hAnsi="Cambria Math"/>
                </w:rPr>
                <m:t>A</m:t>
              </m:r>
            </m:e>
            <m:sub>
              <m:r>
                <w:rPr>
                  <w:rFonts w:ascii="Cambria Math" w:hAnsi="Cambria Math"/>
                </w:rPr>
                <m:t>MI</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p</m:t>
                  </m:r>
                </m:e>
                <m:sub>
                  <m:r>
                    <w:rPr>
                      <w:rFonts w:ascii="Cambria Math" w:hAnsi="Cambria Math"/>
                    </w:rPr>
                    <m:t>rx</m:t>
                  </m:r>
                </m:sub>
              </m:sSub>
            </m:num>
            <m:den>
              <m:sSub>
                <m:sSubPr>
                  <m:ctrlPr>
                    <w:rPr>
                      <w:rFonts w:ascii="Cambria Math" w:hAnsi="Cambria Math"/>
                    </w:rPr>
                  </m:ctrlPr>
                </m:sSubPr>
                <m:e>
                  <m:r>
                    <w:rPr>
                      <w:rFonts w:ascii="Cambria Math" w:hAnsi="Cambria Math"/>
                    </w:rPr>
                    <m:t>p</m:t>
                  </m:r>
                </m:e>
                <m:sub>
                  <m:r>
                    <w:rPr>
                      <w:rFonts w:ascii="Cambria Math" w:hAnsi="Cambria Math"/>
                    </w:rPr>
                    <m:t>tx</m:t>
                  </m:r>
                </m:sub>
              </m:sSub>
            </m:den>
          </m:f>
          <m:r>
            <w:rPr>
              <w:rFonts w:ascii="Cambria Math" w:hAnsi="Cambria Math"/>
            </w:rPr>
            <m:t>=</m:t>
          </m:r>
          <m:f>
            <m:fPr>
              <m:ctrlPr>
                <w:rPr>
                  <w:rFonts w:ascii="Cambria Math" w:hAnsi="Cambria Math"/>
                </w:rPr>
              </m:ctrlPr>
            </m:fPr>
            <m:num>
              <m:nary>
                <m:naryPr>
                  <m:limLoc m:val="undOvr"/>
                  <m:ctrlPr>
                    <w:rPr>
                      <w:rFonts w:ascii="Cambria Math" w:hAnsi="Cambria Math"/>
                    </w:rPr>
                  </m:ctrlPr>
                </m:naryPr>
                <m:sub>
                  <m:r>
                    <w:rPr>
                      <w:rFonts w:ascii="Cambria Math" w:hAnsi="Cambria Math"/>
                    </w:rPr>
                    <m:t>f=0</m:t>
                  </m:r>
                </m:sub>
                <m:sup>
                  <m:r>
                    <w:rPr>
                      <w:rFonts w:ascii="Cambria Math" w:hAnsi="Cambria Math"/>
                    </w:rPr>
                    <m:t>f=∞</m:t>
                  </m:r>
                </m:sup>
                <m:e>
                  <m:sSub>
                    <m:sSubPr>
                      <m:ctrlPr>
                        <w:rPr>
                          <w:rFonts w:ascii="Cambria Math" w:hAnsi="Cambria Math"/>
                        </w:rPr>
                      </m:ctrlPr>
                    </m:sSubPr>
                    <m:e>
                      <m:r>
                        <w:rPr>
                          <w:rFonts w:ascii="Cambria Math" w:hAnsi="Cambria Math"/>
                        </w:rPr>
                        <m:t>m</m:t>
                      </m:r>
                    </m:e>
                    <m:sub>
                      <m:r>
                        <w:rPr>
                          <w:rFonts w:ascii="Cambria Math" w:hAnsi="Cambria Math"/>
                        </w:rPr>
                        <m:t>tx</m:t>
                      </m:r>
                    </m:sub>
                  </m:sSub>
                  <m:d>
                    <m:dPr>
                      <m:ctrlPr>
                        <w:rPr>
                          <w:rFonts w:ascii="Cambria Math" w:hAnsi="Cambria Math"/>
                        </w:rPr>
                      </m:ctrlPr>
                    </m:dPr>
                    <m:e>
                      <m:r>
                        <w:rPr>
                          <w:rFonts w:ascii="Cambria Math" w:hAnsi="Cambria Math"/>
                        </w:rPr>
                        <m:t>f</m:t>
                      </m:r>
                    </m:e>
                  </m:d>
                  <m:sSub>
                    <m:sSubPr>
                      <m:ctrlPr>
                        <w:rPr>
                          <w:rFonts w:ascii="Cambria Math" w:hAnsi="Cambria Math"/>
                        </w:rPr>
                      </m:ctrlPr>
                    </m:sSubPr>
                    <m:e>
                      <m:r>
                        <w:rPr>
                          <w:rFonts w:ascii="Cambria Math" w:hAnsi="Cambria Math"/>
                        </w:rPr>
                        <m:t>m</m:t>
                      </m:r>
                    </m:e>
                    <m:sub>
                      <m:r>
                        <w:rPr>
                          <w:rFonts w:ascii="Cambria Math" w:hAnsi="Cambria Math"/>
                        </w:rPr>
                        <m:t>rx</m:t>
                      </m:r>
                    </m:sub>
                  </m:sSub>
                  <m:d>
                    <m:dPr>
                      <m:ctrlPr>
                        <w:rPr>
                          <w:rFonts w:ascii="Cambria Math" w:hAnsi="Cambria Math"/>
                        </w:rPr>
                      </m:ctrlPr>
                    </m:dPr>
                    <m:e>
                      <m:r>
                        <w:rPr>
                          <w:rFonts w:ascii="Cambria Math" w:hAnsi="Cambria Math"/>
                        </w:rPr>
                        <m:t>f</m:t>
                      </m:r>
                    </m:e>
                  </m:d>
                </m:e>
              </m:nary>
              <m:r>
                <w:rPr>
                  <w:rFonts w:ascii="Cambria Math" w:hAnsi="Cambria Math"/>
                </w:rPr>
                <m:t>df</m:t>
              </m:r>
            </m:num>
            <m:den>
              <m:nary>
                <m:naryPr>
                  <m:limLoc m:val="undOvr"/>
                  <m:ctrlPr>
                    <w:rPr>
                      <w:rFonts w:ascii="Cambria Math" w:hAnsi="Cambria Math"/>
                    </w:rPr>
                  </m:ctrlPr>
                </m:naryPr>
                <m:sub>
                  <m:r>
                    <w:rPr>
                      <w:rFonts w:ascii="Cambria Math" w:hAnsi="Cambria Math"/>
                    </w:rPr>
                    <m:t>f=0</m:t>
                  </m:r>
                </m:sub>
                <m:sup>
                  <m:r>
                    <w:rPr>
                      <w:rFonts w:ascii="Cambria Math" w:hAnsi="Cambria Math"/>
                    </w:rPr>
                    <m:t>f=∞</m:t>
                  </m:r>
                </m:sup>
                <m:e>
                  <m:sSub>
                    <m:sSubPr>
                      <m:ctrlPr>
                        <w:rPr>
                          <w:rFonts w:ascii="Cambria Math" w:hAnsi="Cambria Math"/>
                        </w:rPr>
                      </m:ctrlPr>
                    </m:sSubPr>
                    <m:e>
                      <m:r>
                        <w:rPr>
                          <w:rFonts w:ascii="Cambria Math" w:hAnsi="Cambria Math"/>
                        </w:rPr>
                        <m:t>m</m:t>
                      </m:r>
                    </m:e>
                    <m:sub>
                      <m:r>
                        <w:rPr>
                          <w:rFonts w:ascii="Cambria Math" w:hAnsi="Cambria Math"/>
                        </w:rPr>
                        <m:t>tx</m:t>
                      </m:r>
                    </m:sub>
                  </m:sSub>
                  <m:d>
                    <m:dPr>
                      <m:ctrlPr>
                        <w:rPr>
                          <w:rFonts w:ascii="Cambria Math" w:hAnsi="Cambria Math"/>
                        </w:rPr>
                      </m:ctrlPr>
                    </m:dPr>
                    <m:e>
                      <m:r>
                        <w:rPr>
                          <w:rFonts w:ascii="Cambria Math" w:hAnsi="Cambria Math"/>
                        </w:rPr>
                        <m:t>f</m:t>
                      </m:r>
                    </m:e>
                  </m:d>
                </m:e>
              </m:nary>
              <m:r>
                <w:rPr>
                  <w:rFonts w:ascii="Cambria Math" w:hAnsi="Cambria Math"/>
                </w:rPr>
                <m:t>df</m:t>
              </m:r>
            </m:den>
          </m:f>
        </m:oMath>
      </m:oMathPara>
    </w:p>
    <w:p w14:paraId="4F506089" w14:textId="77777777" w:rsidR="00DC3A35" w:rsidRPr="00E152C9" w:rsidRDefault="00DC3A35" w:rsidP="00DC3A35">
      <w:r w:rsidRPr="00E152C9">
        <w:t>The integration range for the top integral was over the receive filter bandwidth with the assumption that the last value of the transmit spectrum mask continued outside the defined range. The integration range of the lower integral was over the transmit mask bandwidth.</w:t>
      </w:r>
    </w:p>
    <w:p w14:paraId="5994382B" w14:textId="77777777" w:rsidR="00DC3A35" w:rsidRPr="00E152C9" w:rsidRDefault="00DC3A35" w:rsidP="00DC3A35">
      <w:r w:rsidRPr="00E152C9">
        <w:t>The resulting plot of A</w:t>
      </w:r>
      <w:r w:rsidRPr="00DC3A35">
        <w:t>MI</w:t>
      </w:r>
      <w:r w:rsidRPr="00E152C9">
        <w:t xml:space="preserve"> vs frequency offset is shown in the figure below:</w:t>
      </w:r>
    </w:p>
    <w:p w14:paraId="263B9FA4" w14:textId="77777777" w:rsidR="00DC3A35" w:rsidRPr="00DC3A35" w:rsidRDefault="00DC3A35" w:rsidP="00DC3A35">
      <w:pPr>
        <w:pStyle w:val="Caption"/>
      </w:pPr>
      <w:r w:rsidRPr="00E152C9">
        <w:t xml:space="preserve">Figure </w:t>
      </w:r>
      <w:r w:rsidR="000503B5">
        <w:fldChar w:fldCharType="begin"/>
      </w:r>
      <w:r w:rsidR="000503B5">
        <w:instrText xml:space="preserve"> SEQ Figure \* ARABIC </w:instrText>
      </w:r>
      <w:r w:rsidR="000503B5">
        <w:fldChar w:fldCharType="separate"/>
      </w:r>
      <w:r w:rsidRPr="00DC3A35">
        <w:t>6</w:t>
      </w:r>
      <w:r w:rsidR="000503B5">
        <w:fldChar w:fldCharType="end"/>
      </w:r>
      <w:r w:rsidRPr="00DC3A35">
        <w:t>: Integration of PMSE Digital Mask with RNSS Receiver Masks</w:t>
      </w:r>
    </w:p>
    <w:p w14:paraId="58681E22" w14:textId="77777777" w:rsidR="00DC3A35" w:rsidRPr="00E152C9" w:rsidRDefault="00DC3A35" w:rsidP="00DC3A35">
      <w:r w:rsidRPr="00DC3A35">
        <w:rPr>
          <w:noProof/>
          <w:lang w:val="fi-FI" w:eastAsia="fi-FI"/>
        </w:rPr>
        <w:lastRenderedPageBreak/>
        <w:drawing>
          <wp:inline distT="0" distB="0" distL="0" distR="0" wp14:anchorId="243D262B" wp14:editId="58EE0109">
            <wp:extent cx="5731510" cy="3744894"/>
            <wp:effectExtent l="0" t="0" r="2540" b="8255"/>
            <wp:docPr id="14352" name="Picture 14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5731510" cy="3744894"/>
                    </a:xfrm>
                    <a:prstGeom prst="rect">
                      <a:avLst/>
                    </a:prstGeom>
                    <a:noFill/>
                    <a:ln>
                      <a:noFill/>
                    </a:ln>
                  </pic:spPr>
                </pic:pic>
              </a:graphicData>
            </a:graphic>
          </wp:inline>
        </w:drawing>
      </w:r>
    </w:p>
    <w:p w14:paraId="2D58EA1A" w14:textId="77777777" w:rsidR="00DC3A35" w:rsidRPr="00E152C9" w:rsidRDefault="00DC3A35" w:rsidP="00DC3A35">
      <w:pPr>
        <w:pStyle w:val="ECCAnnexheading4"/>
      </w:pPr>
      <w:r w:rsidRPr="00E152C9">
        <w:t>Modelling Methodology</w:t>
      </w:r>
    </w:p>
    <w:p w14:paraId="4719A290" w14:textId="77777777" w:rsidR="00DC3A35" w:rsidRPr="00E152C9" w:rsidRDefault="00DC3A35" w:rsidP="00DC3A35">
      <w:r w:rsidRPr="00E152C9">
        <w:t>The I/N was calculated using the following equation:</w:t>
      </w:r>
    </w:p>
    <w:p w14:paraId="3D7E5437" w14:textId="77777777" w:rsidR="00DC3A35" w:rsidRPr="00E152C9" w:rsidRDefault="00510075" w:rsidP="00DC3A35">
      <m:oMathPara>
        <m:oMath>
          <m:f>
            <m:fPr>
              <m:ctrlPr>
                <w:rPr>
                  <w:rFonts w:ascii="Cambria Math" w:hAnsi="Cambria Math"/>
                </w:rPr>
              </m:ctrlPr>
            </m:fPr>
            <m:num>
              <m:r>
                <w:rPr>
                  <w:rFonts w:ascii="Cambria Math" w:hAnsi="Cambria Math"/>
                </w:rPr>
                <m:t>I</m:t>
              </m:r>
            </m:num>
            <m:den>
              <m:r>
                <w:rPr>
                  <w:rFonts w:ascii="Cambria Math" w:hAnsi="Cambria Math"/>
                </w:rPr>
                <m:t>N</m:t>
              </m:r>
            </m:den>
          </m:f>
          <m:r>
            <w:rPr>
              <w:rFonts w:ascii="Cambria Math" w:hAnsi="Cambria Math"/>
            </w:rPr>
            <m:t>=EIRP+</m:t>
          </m:r>
          <m:sSub>
            <m:sSubPr>
              <m:ctrlPr>
                <w:rPr>
                  <w:rFonts w:ascii="Cambria Math" w:hAnsi="Cambria Math"/>
                </w:rPr>
              </m:ctrlPr>
            </m:sSubPr>
            <m:e>
              <m:r>
                <w:rPr>
                  <w:rFonts w:ascii="Cambria Math" w:hAnsi="Cambria Math"/>
                </w:rPr>
                <m:t>G</m:t>
              </m:r>
            </m:e>
            <m:sub>
              <m:r>
                <w:rPr>
                  <w:rFonts w:ascii="Cambria Math" w:hAnsi="Cambria Math"/>
                </w:rPr>
                <m:t>tx,rel</m:t>
              </m:r>
            </m:sub>
          </m:sSub>
          <m:r>
            <w:rPr>
              <w:rFonts w:ascii="Cambria Math" w:hAnsi="Cambria Math"/>
            </w:rPr>
            <m:t>-</m:t>
          </m:r>
          <m:sSub>
            <m:sSubPr>
              <m:ctrlPr>
                <w:rPr>
                  <w:rFonts w:ascii="Cambria Math" w:hAnsi="Cambria Math"/>
                </w:rPr>
              </m:ctrlPr>
            </m:sSubPr>
            <m:e>
              <m:sSub>
                <m:sSubPr>
                  <m:ctrlPr>
                    <w:rPr>
                      <w:rFonts w:ascii="Cambria Math" w:hAnsi="Cambria Math"/>
                    </w:rPr>
                  </m:ctrlPr>
                </m:sSubPr>
                <m:e>
                  <m:r>
                    <w:rPr>
                      <w:rFonts w:ascii="Cambria Math" w:hAnsi="Cambria Math"/>
                    </w:rPr>
                    <m:t>L</m:t>
                  </m:r>
                </m:e>
                <m:sub>
                  <m:r>
                    <w:rPr>
                      <w:rFonts w:ascii="Cambria Math" w:hAnsi="Cambria Math"/>
                    </w:rPr>
                    <m:t>body</m:t>
                  </m:r>
                </m:sub>
              </m:sSub>
              <m:r>
                <w:rPr>
                  <w:rFonts w:ascii="Cambria Math" w:hAnsi="Cambria Math"/>
                </w:rPr>
                <m:t>-</m:t>
              </m:r>
              <m:sSub>
                <m:sSubPr>
                  <m:ctrlPr>
                    <w:rPr>
                      <w:rFonts w:ascii="Cambria Math" w:hAnsi="Cambria Math"/>
                    </w:rPr>
                  </m:ctrlPr>
                </m:sSubPr>
                <m:e>
                  <m:r>
                    <w:rPr>
                      <w:rFonts w:ascii="Cambria Math" w:hAnsi="Cambria Math"/>
                    </w:rPr>
                    <m:t>L</m:t>
                  </m:r>
                </m:e>
                <m:sub>
                  <m:r>
                    <w:rPr>
                      <w:rFonts w:ascii="Cambria Math" w:hAnsi="Cambria Math"/>
                    </w:rPr>
                    <m:t>fs</m:t>
                  </m:r>
                </m:sub>
              </m:sSub>
              <m:d>
                <m:dPr>
                  <m:ctrlPr>
                    <w:rPr>
                      <w:rFonts w:ascii="Cambria Math" w:hAnsi="Cambria Math"/>
                    </w:rPr>
                  </m:ctrlPr>
                </m:dPr>
                <m:e>
                  <m:r>
                    <w:rPr>
                      <w:rFonts w:ascii="Cambria Math" w:hAnsi="Cambria Math"/>
                    </w:rPr>
                    <m:t>f,d</m:t>
                  </m:r>
                </m:e>
              </m:d>
              <m:r>
                <w:rPr>
                  <w:rFonts w:ascii="Cambria Math" w:hAnsi="Cambria Math"/>
                </w:rPr>
                <m:t>-L</m:t>
              </m:r>
            </m:e>
            <m:sub>
              <m:r>
                <w:rPr>
                  <w:rFonts w:ascii="Cambria Math" w:hAnsi="Cambria Math"/>
                </w:rPr>
                <m:t>clutter</m:t>
              </m:r>
            </m:sub>
          </m:sSub>
          <m:r>
            <w:rPr>
              <w:rFonts w:ascii="Cambria Math" w:hAnsi="Cambria Math"/>
            </w:rPr>
            <m:t>-</m:t>
          </m:r>
          <m:sSub>
            <m:sSubPr>
              <m:ctrlPr>
                <w:rPr>
                  <w:rFonts w:ascii="Cambria Math" w:hAnsi="Cambria Math"/>
                </w:rPr>
              </m:ctrlPr>
            </m:sSubPr>
            <m:e>
              <m:r>
                <w:rPr>
                  <w:rFonts w:ascii="Cambria Math" w:hAnsi="Cambria Math"/>
                </w:rPr>
                <m:t>L</m:t>
              </m:r>
            </m:e>
            <m:sub>
              <m:r>
                <w:rPr>
                  <w:rFonts w:ascii="Cambria Math" w:hAnsi="Cambria Math"/>
                </w:rPr>
                <m:t>BEL</m:t>
              </m:r>
            </m:sub>
          </m:sSub>
          <m:r>
            <w:rPr>
              <w:rFonts w:ascii="Cambria Math" w:hAnsi="Cambria Math"/>
            </w:rPr>
            <m:t>+</m:t>
          </m:r>
          <m:sSub>
            <m:sSubPr>
              <m:ctrlPr>
                <w:rPr>
                  <w:rFonts w:ascii="Cambria Math" w:hAnsi="Cambria Math"/>
                </w:rPr>
              </m:ctrlPr>
            </m:sSubPr>
            <m:e>
              <m:r>
                <w:rPr>
                  <w:rFonts w:ascii="Cambria Math" w:hAnsi="Cambria Math"/>
                </w:rPr>
                <m:t>G</m:t>
              </m:r>
            </m:e>
            <m:sub>
              <m:r>
                <w:rPr>
                  <w:rFonts w:ascii="Cambria Math" w:hAnsi="Cambria Math"/>
                </w:rPr>
                <m:t>rx</m:t>
              </m:r>
            </m:sub>
          </m:sSub>
          <m:r>
            <w:rPr>
              <w:rFonts w:ascii="Cambria Math" w:hAnsi="Cambria Math"/>
            </w:rPr>
            <m:t>+</m:t>
          </m:r>
          <m:sSub>
            <m:sSubPr>
              <m:ctrlPr>
                <w:rPr>
                  <w:rFonts w:ascii="Cambria Math" w:hAnsi="Cambria Math"/>
                </w:rPr>
              </m:ctrlPr>
            </m:sSubPr>
            <m:e>
              <m:r>
                <w:rPr>
                  <w:rFonts w:ascii="Cambria Math" w:hAnsi="Cambria Math"/>
                </w:rPr>
                <m:t>A</m:t>
              </m:r>
            </m:e>
            <m:sub>
              <m:r>
                <w:rPr>
                  <w:rFonts w:ascii="Cambria Math" w:hAnsi="Cambria Math"/>
                </w:rPr>
                <m:t>MI</m:t>
              </m:r>
            </m:sub>
          </m:sSub>
          <m:d>
            <m:dPr>
              <m:ctrlPr>
                <w:rPr>
                  <w:rFonts w:ascii="Cambria Math" w:hAnsi="Cambria Math"/>
                </w:rPr>
              </m:ctrlPr>
            </m:dPr>
            <m:e>
              <m:r>
                <w:rPr>
                  <w:rFonts w:ascii="Cambria Math" w:hAnsi="Cambria Math"/>
                </w:rPr>
                <m:t>δf</m:t>
              </m:r>
            </m:e>
          </m:d>
          <m:r>
            <w:rPr>
              <w:rFonts w:ascii="Cambria Math" w:hAnsi="Cambria Math"/>
            </w:rPr>
            <m:t>-10</m:t>
          </m:r>
          <m:sSub>
            <m:sSubPr>
              <m:ctrlPr>
                <w:rPr>
                  <w:rFonts w:ascii="Cambria Math" w:hAnsi="Cambria Math"/>
                </w:rPr>
              </m:ctrlPr>
            </m:sSubPr>
            <m:e>
              <m:r>
                <w:rPr>
                  <w:rFonts w:ascii="Cambria Math" w:hAnsi="Cambria Math"/>
                </w:rPr>
                <m:t>log</m:t>
              </m:r>
            </m:e>
            <m:sub>
              <m:r>
                <w:rPr>
                  <w:rFonts w:ascii="Cambria Math" w:hAnsi="Cambria Math"/>
                </w:rPr>
                <m:t>10</m:t>
              </m:r>
            </m:sub>
          </m:sSub>
          <m:d>
            <m:dPr>
              <m:ctrlPr>
                <w:rPr>
                  <w:rFonts w:ascii="Cambria Math" w:hAnsi="Cambria Math"/>
                </w:rPr>
              </m:ctrlPr>
            </m:dPr>
            <m:e>
              <m:r>
                <w:rPr>
                  <w:rFonts w:ascii="Cambria Math" w:hAnsi="Cambria Math"/>
                </w:rPr>
                <m:t>kTB</m:t>
              </m:r>
            </m:e>
          </m:d>
        </m:oMath>
      </m:oMathPara>
    </w:p>
    <w:p w14:paraId="32719D05" w14:textId="77777777" w:rsidR="00DC3A35" w:rsidRPr="00E152C9" w:rsidRDefault="00DC3A35" w:rsidP="00DC3A35">
      <w:r w:rsidRPr="00E152C9">
        <w:t>Where:</w:t>
      </w:r>
    </w:p>
    <w:p w14:paraId="4BA196E4" w14:textId="77777777" w:rsidR="00DC3A35" w:rsidRPr="00DC3A35" w:rsidRDefault="00DC3A35" w:rsidP="00DC3A35">
      <w:r w:rsidRPr="00DC3A35">
        <w:t>EIRP</w:t>
      </w:r>
      <w:r w:rsidRPr="00DC3A35">
        <w:tab/>
        <w:t>= PMSE transmit EIRP (dBW)</w:t>
      </w:r>
    </w:p>
    <w:p w14:paraId="11268D03" w14:textId="77777777" w:rsidR="00DC3A35" w:rsidRPr="00DC3A35" w:rsidRDefault="00DC3A35" w:rsidP="00DC3A35">
      <w:r w:rsidRPr="00DC3A35">
        <w:t>Gtx,rel</w:t>
      </w:r>
      <w:r w:rsidRPr="00DC3A35">
        <w:tab/>
        <w:t>= PMSE transmit relative gain (dB)</w:t>
      </w:r>
    </w:p>
    <w:p w14:paraId="0EFC59F3" w14:textId="77777777" w:rsidR="00DC3A35" w:rsidRPr="00DC3A35" w:rsidRDefault="00DC3A35" w:rsidP="00DC3A35">
      <w:r w:rsidRPr="00DC3A35">
        <w:t>Lbody</w:t>
      </w:r>
      <w:r w:rsidRPr="00DC3A35">
        <w:tab/>
        <w:t>= PMSE body loss (dB)</w:t>
      </w:r>
    </w:p>
    <w:p w14:paraId="0213790D" w14:textId="77777777" w:rsidR="00DC3A35" w:rsidRPr="00DC3A35" w:rsidRDefault="00DC3A35" w:rsidP="00DC3A35">
      <w:r w:rsidRPr="00DC3A35">
        <w:t>Lfs</w:t>
      </w:r>
      <w:r w:rsidRPr="00DC3A35">
        <w:tab/>
        <w:t>= free space path loss (dB) dependent upon frequency f and distance d</w:t>
      </w:r>
    </w:p>
    <w:p w14:paraId="40179CEC" w14:textId="77777777" w:rsidR="00DC3A35" w:rsidRPr="00DC3A35" w:rsidRDefault="00DC3A35" w:rsidP="00DC3A35">
      <w:r w:rsidRPr="00DC3A35">
        <w:t>Lclutter</w:t>
      </w:r>
      <w:r w:rsidRPr="00DC3A35">
        <w:tab/>
        <w:t>= clutter loss on radio path (dB)</w:t>
      </w:r>
    </w:p>
    <w:p w14:paraId="64EBE23A" w14:textId="77777777" w:rsidR="00DC3A35" w:rsidRPr="00DC3A35" w:rsidRDefault="00DC3A35" w:rsidP="00DC3A35">
      <w:r w:rsidRPr="00DC3A35">
        <w:t>LBEL</w:t>
      </w:r>
      <w:r w:rsidRPr="00DC3A35">
        <w:tab/>
        <w:t>= building entry loss (dB) (if applicable)</w:t>
      </w:r>
    </w:p>
    <w:p w14:paraId="4852A968" w14:textId="77777777" w:rsidR="00DC3A35" w:rsidRPr="00DC3A35" w:rsidRDefault="00DC3A35" w:rsidP="00DC3A35">
      <w:r w:rsidRPr="00DC3A35">
        <w:t>Grx</w:t>
      </w:r>
      <w:r w:rsidRPr="00DC3A35">
        <w:tab/>
        <w:t>= RNSS receive gain (dBi)</w:t>
      </w:r>
    </w:p>
    <w:p w14:paraId="2639C88F" w14:textId="77777777" w:rsidR="00DC3A35" w:rsidRPr="00DC3A35" w:rsidRDefault="00DC3A35" w:rsidP="00DC3A35">
      <w:r w:rsidRPr="00DC3A35">
        <w:t>AMI</w:t>
      </w:r>
      <w:r w:rsidRPr="00DC3A35">
        <w:tab/>
        <w:t xml:space="preserve">= Mask integration adjustment for given difference in frequency </w:t>
      </w:r>
      <w:r w:rsidRPr="00DC3A35">
        <w:t>f (dB)</w:t>
      </w:r>
    </w:p>
    <w:p w14:paraId="11CFDE42" w14:textId="77777777" w:rsidR="00DC3A35" w:rsidRPr="00DC3A35" w:rsidRDefault="00DC3A35" w:rsidP="00DC3A35">
      <w:r w:rsidRPr="00DC3A35">
        <w:t>T</w:t>
      </w:r>
      <w:r w:rsidRPr="00DC3A35">
        <w:tab/>
        <w:t>= RNSS receive temperature (K)</w:t>
      </w:r>
    </w:p>
    <w:p w14:paraId="6E8E4850" w14:textId="77777777" w:rsidR="00DC3A35" w:rsidRPr="00DC3A35" w:rsidRDefault="00DC3A35" w:rsidP="00DC3A35">
      <w:r w:rsidRPr="00DC3A35">
        <w:t>B</w:t>
      </w:r>
      <w:r w:rsidRPr="00DC3A35">
        <w:tab/>
        <w:t>= RNSS receive bandwidth (Hz)</w:t>
      </w:r>
    </w:p>
    <w:p w14:paraId="63792A0F" w14:textId="77777777" w:rsidR="00DC3A35" w:rsidRDefault="00DC3A35" w:rsidP="00DC3A35">
      <w:r w:rsidRPr="00E152C9">
        <w:t xml:space="preserve">It can be seen that the I/N calculated depends upon separation distance </w:t>
      </w:r>
      <w:r w:rsidRPr="00DC3A35">
        <w:t>d</w:t>
      </w:r>
      <w:r w:rsidRPr="00E152C9">
        <w:t xml:space="preserve"> and frequency offset </w:t>
      </w:r>
      <w:r w:rsidRPr="00DC3A35">
        <w:t></w:t>
      </w:r>
      <w:r w:rsidRPr="00E152C9">
        <w:t xml:space="preserve">f. The distance was defined by the scenarios (as described below) and then the frequency offset varied until the </w:t>
      </w:r>
      <w:r w:rsidRPr="00E152C9">
        <w:lastRenderedPageBreak/>
        <w:t>calculated I/N met the required T(I/N). From the frequency offset the necessary guard band could be determined.</w:t>
      </w:r>
    </w:p>
    <w:p w14:paraId="3A4F6B2C" w14:textId="77777777" w:rsidR="00DC3A35" w:rsidRPr="00E152C9" w:rsidRDefault="00DC3A35" w:rsidP="00DC3A35">
      <w:r>
        <w:t>Polarisation loss is not considered as there is unlikely to be main-beam to main-beam alignment and hence significant de-polarisation affects.</w:t>
      </w:r>
    </w:p>
    <w:p w14:paraId="13CF5C24" w14:textId="77777777" w:rsidR="00DC3A35" w:rsidRPr="00E152C9" w:rsidRDefault="00DC3A35" w:rsidP="00DC3A35">
      <w:pPr>
        <w:pStyle w:val="ECCAnnexheading4"/>
      </w:pPr>
      <w:r w:rsidRPr="00E152C9">
        <w:t>Scenarios</w:t>
      </w:r>
    </w:p>
    <w:p w14:paraId="150E8CCD" w14:textId="77777777" w:rsidR="00DC3A35" w:rsidRPr="00E152C9" w:rsidRDefault="00DC3A35" w:rsidP="00DC3A35">
      <w:r w:rsidRPr="00E152C9">
        <w:t>A number of scenarios were defined, namely:</w:t>
      </w:r>
    </w:p>
    <w:p w14:paraId="6A3C3F08" w14:textId="77777777" w:rsidR="00DC3A35" w:rsidRPr="00DC3A35" w:rsidRDefault="00DC3A35" w:rsidP="00DC3A35">
      <w:r w:rsidRPr="00DC3A35">
        <w:t>Theatre General: a generic RNSS receiver is operating outside a theatre where PMSE devices are being used inside. An example of this would be the West End of London.</w:t>
      </w:r>
    </w:p>
    <w:p w14:paraId="244AF657" w14:textId="77777777" w:rsidR="00DC3A35" w:rsidRPr="00DC3A35" w:rsidRDefault="00DC3A35" w:rsidP="00DC3A35">
      <w:r w:rsidRPr="00DC3A35">
        <w:t>Urban General: a generic RNSS receiver is operating on a location where PMSE devices are being used outdoors. An example of this would be the Boat Race in London or bike / scooter hire company in the Olympic Park.</w:t>
      </w:r>
    </w:p>
    <w:p w14:paraId="6AD938AD" w14:textId="77777777" w:rsidR="00DC3A35" w:rsidRPr="00DC3A35" w:rsidRDefault="00DC3A35" w:rsidP="00DC3A35">
      <w:r w:rsidRPr="00DC3A35">
        <w:t>Rural General: a generic RNSS receiver is being operated in a rural area with many PMSE devices are being used outdoors. Examples would include music festivals such as Glastonbury and sporting events such as Silverstone.</w:t>
      </w:r>
    </w:p>
    <w:p w14:paraId="2A603338" w14:textId="77777777" w:rsidR="00DC3A35" w:rsidRPr="00DC3A35" w:rsidRDefault="00DC3A35" w:rsidP="00DC3A35">
      <w:r w:rsidRPr="00DC3A35">
        <w:t>Theatre Air: an aircraft RNSS receiver is operating over an area where many theatres are using PMSE devices indoors. An example would be an aircraft over London which has a large number of theatres.</w:t>
      </w:r>
    </w:p>
    <w:p w14:paraId="4799B440" w14:textId="77777777" w:rsidR="00DC3A35" w:rsidRPr="00DC3A35" w:rsidRDefault="00DC3A35" w:rsidP="00DC3A35">
      <w:r w:rsidRPr="00DC3A35">
        <w:t>Urban Air: an aircraft RNSS receiver is operating over an area where PMSE devices are being used outdoors. An example of this would be the Boat Race in London or an event at the Olympic Park.</w:t>
      </w:r>
    </w:p>
    <w:p w14:paraId="6EA4CAF9" w14:textId="77777777" w:rsidR="00DC3A35" w:rsidRPr="00DC3A35" w:rsidRDefault="00DC3A35" w:rsidP="00DC3A35">
      <w:r w:rsidRPr="00DC3A35">
        <w:t>Rural Air: an aircraft RNSS receiver is operating at lower altitude over a rural area where PMSE devices are being used outdoors. Examples would include music festivals such as Glastonbury and sporting events such as Silverstone, both of which have high use of PMSE and have high helicopter traffic.</w:t>
      </w:r>
    </w:p>
    <w:p w14:paraId="430B967D" w14:textId="77777777" w:rsidR="00DC3A35" w:rsidRPr="00E152C9" w:rsidRDefault="00DC3A35" w:rsidP="00DC3A35">
      <w:r w:rsidRPr="00E152C9">
        <w:t>The parameters for these scenarios are defined in the table below:</w:t>
      </w:r>
    </w:p>
    <w:p w14:paraId="2E98FFC5" w14:textId="77777777" w:rsidR="00DC3A35" w:rsidRPr="00DC3A35" w:rsidRDefault="00DC3A35" w:rsidP="00DC3A35">
      <w:pPr>
        <w:pStyle w:val="Caption"/>
      </w:pPr>
      <w:r w:rsidRPr="00E152C9">
        <w:t xml:space="preserve">Table </w:t>
      </w:r>
      <w:r w:rsidR="000503B5">
        <w:fldChar w:fldCharType="begin"/>
      </w:r>
      <w:r w:rsidR="000503B5">
        <w:instrText xml:space="preserve"> SEQ Table \* ARABIC </w:instrText>
      </w:r>
      <w:r w:rsidR="000503B5">
        <w:fldChar w:fldCharType="separate"/>
      </w:r>
      <w:r w:rsidRPr="00DC3A35">
        <w:t>4</w:t>
      </w:r>
      <w:r w:rsidR="000503B5">
        <w:fldChar w:fldCharType="end"/>
      </w:r>
      <w:r w:rsidRPr="00DC3A35">
        <w:t>: Scenario Parameters</w:t>
      </w:r>
    </w:p>
    <w:tbl>
      <w:tblPr>
        <w:tblStyle w:val="ECCTable-redheader"/>
        <w:tblW w:w="4429" w:type="pct"/>
        <w:tblInd w:w="0" w:type="dxa"/>
        <w:tblLook w:val="04A0" w:firstRow="1" w:lastRow="0" w:firstColumn="1" w:lastColumn="0" w:noHBand="0" w:noVBand="1"/>
      </w:tblPr>
      <w:tblGrid>
        <w:gridCol w:w="2942"/>
        <w:gridCol w:w="1198"/>
        <w:gridCol w:w="1268"/>
        <w:gridCol w:w="1662"/>
        <w:gridCol w:w="1660"/>
      </w:tblGrid>
      <w:tr w:rsidR="00DC3A35" w:rsidRPr="00E152C9" w14:paraId="1796C157" w14:textId="77777777" w:rsidTr="00021F8D">
        <w:trPr>
          <w:cnfStyle w:val="100000000000" w:firstRow="1" w:lastRow="0" w:firstColumn="0" w:lastColumn="0" w:oddVBand="0" w:evenVBand="0" w:oddHBand="0" w:evenHBand="0" w:firstRowFirstColumn="0" w:firstRowLastColumn="0" w:lastRowFirstColumn="0" w:lastRowLastColumn="0"/>
          <w:trHeight w:val="476"/>
        </w:trPr>
        <w:tc>
          <w:tcPr>
            <w:tcW w:w="1685" w:type="pct"/>
            <w:vAlign w:val="bottom"/>
          </w:tcPr>
          <w:p w14:paraId="3E98F18C" w14:textId="77777777" w:rsidR="00DC3A35" w:rsidRPr="00DC3A35" w:rsidRDefault="00DC3A35" w:rsidP="00DC3A35">
            <w:pPr>
              <w:pStyle w:val="ECCTableHeaderwhitefont"/>
            </w:pPr>
            <w:r w:rsidRPr="00DC3A35">
              <w:t>Scenarios</w:t>
            </w:r>
          </w:p>
        </w:tc>
        <w:tc>
          <w:tcPr>
            <w:tcW w:w="686" w:type="pct"/>
            <w:vAlign w:val="bottom"/>
          </w:tcPr>
          <w:p w14:paraId="0C775E8E" w14:textId="77777777" w:rsidR="00DC3A35" w:rsidRPr="00DC3A35" w:rsidRDefault="00DC3A35" w:rsidP="00DC3A35">
            <w:pPr>
              <w:pStyle w:val="ECCTableHeaderwhitefont"/>
            </w:pPr>
            <w:r w:rsidRPr="00DC3A35">
              <w:t>Building entry loss (dB)</w:t>
            </w:r>
          </w:p>
        </w:tc>
        <w:tc>
          <w:tcPr>
            <w:tcW w:w="726" w:type="pct"/>
            <w:vAlign w:val="bottom"/>
          </w:tcPr>
          <w:p w14:paraId="5A732721" w14:textId="77777777" w:rsidR="00DC3A35" w:rsidRPr="00DC3A35" w:rsidRDefault="00DC3A35" w:rsidP="00DC3A35">
            <w:pPr>
              <w:pStyle w:val="ECCTableHeaderwhitefont"/>
            </w:pPr>
            <w:r w:rsidRPr="00DC3A35">
              <w:t>Clutter loss (dB)</w:t>
            </w:r>
          </w:p>
        </w:tc>
        <w:tc>
          <w:tcPr>
            <w:tcW w:w="952" w:type="pct"/>
            <w:vAlign w:val="bottom"/>
          </w:tcPr>
          <w:p w14:paraId="0EB10A03" w14:textId="77777777" w:rsidR="00DC3A35" w:rsidRPr="00DC3A35" w:rsidRDefault="00DC3A35" w:rsidP="00DC3A35">
            <w:pPr>
              <w:pStyle w:val="ECCTableHeaderwhitefont"/>
            </w:pPr>
            <w:r w:rsidRPr="00DC3A35">
              <w:t>Distance (m)</w:t>
            </w:r>
          </w:p>
        </w:tc>
        <w:tc>
          <w:tcPr>
            <w:tcW w:w="951" w:type="pct"/>
            <w:vAlign w:val="bottom"/>
          </w:tcPr>
          <w:p w14:paraId="38D9D395" w14:textId="77777777" w:rsidR="00DC3A35" w:rsidRPr="00DC3A35" w:rsidRDefault="00DC3A35" w:rsidP="00DC3A35">
            <w:pPr>
              <w:pStyle w:val="ECCTableHeaderwhitefont"/>
            </w:pPr>
            <w:r w:rsidRPr="00DC3A35">
              <w:t>Site aggregation factor (dB)</w:t>
            </w:r>
          </w:p>
        </w:tc>
      </w:tr>
      <w:tr w:rsidR="00DC3A35" w:rsidRPr="00E152C9" w14:paraId="54358BDE" w14:textId="77777777" w:rsidTr="00021F8D">
        <w:trPr>
          <w:trHeight w:val="265"/>
        </w:trPr>
        <w:tc>
          <w:tcPr>
            <w:tcW w:w="1685" w:type="pct"/>
            <w:vAlign w:val="bottom"/>
          </w:tcPr>
          <w:p w14:paraId="0D83E1A7" w14:textId="77777777" w:rsidR="00DC3A35" w:rsidRPr="00DC3A35" w:rsidRDefault="00DC3A35" w:rsidP="00DC3A35">
            <w:r w:rsidRPr="00DC3A35">
              <w:t>Theatre General</w:t>
            </w:r>
          </w:p>
        </w:tc>
        <w:tc>
          <w:tcPr>
            <w:tcW w:w="686" w:type="pct"/>
            <w:vAlign w:val="bottom"/>
          </w:tcPr>
          <w:p w14:paraId="17747C3E" w14:textId="77777777" w:rsidR="00DC3A35" w:rsidRPr="00DC3A35" w:rsidRDefault="00DC3A35" w:rsidP="00DC3A35">
            <w:r w:rsidRPr="00DC3A35">
              <w:t>10</w:t>
            </w:r>
          </w:p>
        </w:tc>
        <w:tc>
          <w:tcPr>
            <w:tcW w:w="726" w:type="pct"/>
            <w:vAlign w:val="bottom"/>
          </w:tcPr>
          <w:p w14:paraId="6ACF0F51" w14:textId="77777777" w:rsidR="00DC3A35" w:rsidRPr="00DC3A35" w:rsidRDefault="00DC3A35" w:rsidP="00DC3A35">
            <w:r w:rsidRPr="00DC3A35">
              <w:t>0</w:t>
            </w:r>
          </w:p>
        </w:tc>
        <w:tc>
          <w:tcPr>
            <w:tcW w:w="952" w:type="pct"/>
            <w:vAlign w:val="bottom"/>
          </w:tcPr>
          <w:p w14:paraId="248B8A7E" w14:textId="77777777" w:rsidR="00DC3A35" w:rsidRPr="00DC3A35" w:rsidRDefault="00DC3A35" w:rsidP="00DC3A35">
            <w:r w:rsidRPr="00DC3A35">
              <w:t>50</w:t>
            </w:r>
          </w:p>
        </w:tc>
        <w:tc>
          <w:tcPr>
            <w:tcW w:w="951" w:type="pct"/>
            <w:vAlign w:val="bottom"/>
          </w:tcPr>
          <w:p w14:paraId="184CC530" w14:textId="77777777" w:rsidR="00DC3A35" w:rsidRPr="00DC3A35" w:rsidRDefault="00DC3A35" w:rsidP="00DC3A35">
            <w:r w:rsidRPr="00DC3A35">
              <w:t>0</w:t>
            </w:r>
          </w:p>
        </w:tc>
      </w:tr>
      <w:tr w:rsidR="00DC3A35" w:rsidRPr="00E152C9" w14:paraId="6E2B995A" w14:textId="77777777" w:rsidTr="00021F8D">
        <w:trPr>
          <w:trHeight w:val="265"/>
        </w:trPr>
        <w:tc>
          <w:tcPr>
            <w:tcW w:w="1685" w:type="pct"/>
            <w:vAlign w:val="bottom"/>
          </w:tcPr>
          <w:p w14:paraId="25439DCA" w14:textId="77777777" w:rsidR="00DC3A35" w:rsidRPr="00DC3A35" w:rsidRDefault="00DC3A35" w:rsidP="00DC3A35">
            <w:r w:rsidRPr="00DC3A35">
              <w:t>Urban General</w:t>
            </w:r>
          </w:p>
        </w:tc>
        <w:tc>
          <w:tcPr>
            <w:tcW w:w="686" w:type="pct"/>
            <w:vAlign w:val="bottom"/>
          </w:tcPr>
          <w:p w14:paraId="2E091591" w14:textId="77777777" w:rsidR="00DC3A35" w:rsidRPr="00DC3A35" w:rsidRDefault="00DC3A35" w:rsidP="00DC3A35">
            <w:r w:rsidRPr="00DC3A35">
              <w:t>0</w:t>
            </w:r>
          </w:p>
        </w:tc>
        <w:tc>
          <w:tcPr>
            <w:tcW w:w="726" w:type="pct"/>
            <w:vAlign w:val="bottom"/>
          </w:tcPr>
          <w:p w14:paraId="2D8D2495" w14:textId="77777777" w:rsidR="00DC3A35" w:rsidRPr="00DC3A35" w:rsidRDefault="00DC3A35" w:rsidP="00DC3A35">
            <w:r w:rsidRPr="00DC3A35">
              <w:t>23.3</w:t>
            </w:r>
          </w:p>
        </w:tc>
        <w:tc>
          <w:tcPr>
            <w:tcW w:w="952" w:type="pct"/>
            <w:vAlign w:val="bottom"/>
          </w:tcPr>
          <w:p w14:paraId="1AC137DB" w14:textId="77777777" w:rsidR="00DC3A35" w:rsidRPr="00DC3A35" w:rsidRDefault="00DC3A35" w:rsidP="00DC3A35">
            <w:r w:rsidRPr="00DC3A35">
              <w:t>20</w:t>
            </w:r>
          </w:p>
        </w:tc>
        <w:tc>
          <w:tcPr>
            <w:tcW w:w="951" w:type="pct"/>
            <w:vAlign w:val="bottom"/>
          </w:tcPr>
          <w:p w14:paraId="01888A3B" w14:textId="77777777" w:rsidR="00DC3A35" w:rsidRPr="00DC3A35" w:rsidRDefault="00DC3A35" w:rsidP="00DC3A35">
            <w:r w:rsidRPr="00DC3A35">
              <w:t>0</w:t>
            </w:r>
          </w:p>
        </w:tc>
      </w:tr>
      <w:tr w:rsidR="00DC3A35" w:rsidRPr="00E152C9" w14:paraId="72DBB8E1" w14:textId="77777777" w:rsidTr="00021F8D">
        <w:trPr>
          <w:trHeight w:val="28"/>
        </w:trPr>
        <w:tc>
          <w:tcPr>
            <w:tcW w:w="1685" w:type="pct"/>
            <w:vAlign w:val="bottom"/>
          </w:tcPr>
          <w:p w14:paraId="19A6FA13" w14:textId="77777777" w:rsidR="00DC3A35" w:rsidRPr="00DC3A35" w:rsidRDefault="00DC3A35" w:rsidP="00DC3A35">
            <w:r w:rsidRPr="00DC3A35">
              <w:t>Rural General</w:t>
            </w:r>
          </w:p>
        </w:tc>
        <w:tc>
          <w:tcPr>
            <w:tcW w:w="686" w:type="pct"/>
            <w:vAlign w:val="bottom"/>
          </w:tcPr>
          <w:p w14:paraId="35D46AF8" w14:textId="77777777" w:rsidR="00DC3A35" w:rsidRPr="00DC3A35" w:rsidRDefault="00DC3A35" w:rsidP="00DC3A35">
            <w:r w:rsidRPr="00DC3A35">
              <w:t>0</w:t>
            </w:r>
          </w:p>
        </w:tc>
        <w:tc>
          <w:tcPr>
            <w:tcW w:w="726" w:type="pct"/>
            <w:vAlign w:val="bottom"/>
          </w:tcPr>
          <w:p w14:paraId="31186B2F" w14:textId="77777777" w:rsidR="00DC3A35" w:rsidRPr="00DC3A35" w:rsidRDefault="00DC3A35" w:rsidP="00DC3A35">
            <w:r w:rsidRPr="00DC3A35">
              <w:t>11.6</w:t>
            </w:r>
          </w:p>
        </w:tc>
        <w:tc>
          <w:tcPr>
            <w:tcW w:w="952" w:type="pct"/>
            <w:vAlign w:val="bottom"/>
          </w:tcPr>
          <w:p w14:paraId="10D4C1AB" w14:textId="77777777" w:rsidR="00DC3A35" w:rsidRPr="00DC3A35" w:rsidRDefault="00DC3A35" w:rsidP="00DC3A35">
            <w:r w:rsidRPr="00DC3A35">
              <w:t>50</w:t>
            </w:r>
          </w:p>
        </w:tc>
        <w:tc>
          <w:tcPr>
            <w:tcW w:w="951" w:type="pct"/>
            <w:vAlign w:val="bottom"/>
          </w:tcPr>
          <w:p w14:paraId="4D167D8F" w14:textId="77777777" w:rsidR="00DC3A35" w:rsidRPr="00DC3A35" w:rsidRDefault="00DC3A35" w:rsidP="00DC3A35">
            <w:r w:rsidRPr="00DC3A35">
              <w:t>0</w:t>
            </w:r>
          </w:p>
        </w:tc>
      </w:tr>
      <w:tr w:rsidR="00DC3A35" w:rsidRPr="00E152C9" w14:paraId="312C7B98" w14:textId="77777777" w:rsidTr="00021F8D">
        <w:trPr>
          <w:trHeight w:val="265"/>
        </w:trPr>
        <w:tc>
          <w:tcPr>
            <w:tcW w:w="1685" w:type="pct"/>
            <w:vAlign w:val="bottom"/>
          </w:tcPr>
          <w:p w14:paraId="72507916" w14:textId="77777777" w:rsidR="00DC3A35" w:rsidRPr="00DC3A35" w:rsidRDefault="00DC3A35" w:rsidP="00DC3A35">
            <w:r w:rsidRPr="00DC3A35">
              <w:t>Theatre Air</w:t>
            </w:r>
          </w:p>
        </w:tc>
        <w:tc>
          <w:tcPr>
            <w:tcW w:w="686" w:type="pct"/>
            <w:vAlign w:val="bottom"/>
          </w:tcPr>
          <w:p w14:paraId="144229D2" w14:textId="77777777" w:rsidR="00DC3A35" w:rsidRPr="00DC3A35" w:rsidRDefault="00DC3A35" w:rsidP="00DC3A35">
            <w:r w:rsidRPr="00DC3A35">
              <w:t>10</w:t>
            </w:r>
          </w:p>
        </w:tc>
        <w:tc>
          <w:tcPr>
            <w:tcW w:w="726" w:type="pct"/>
            <w:vAlign w:val="bottom"/>
          </w:tcPr>
          <w:p w14:paraId="494B1543" w14:textId="77777777" w:rsidR="00DC3A35" w:rsidRPr="00DC3A35" w:rsidRDefault="00DC3A35" w:rsidP="00DC3A35">
            <w:r w:rsidRPr="00DC3A35">
              <w:t>0</w:t>
            </w:r>
          </w:p>
        </w:tc>
        <w:tc>
          <w:tcPr>
            <w:tcW w:w="952" w:type="pct"/>
            <w:vAlign w:val="bottom"/>
          </w:tcPr>
          <w:p w14:paraId="607B791D" w14:textId="77777777" w:rsidR="00DC3A35" w:rsidRPr="00DC3A35" w:rsidRDefault="00DC3A35" w:rsidP="00DC3A35">
            <w:r w:rsidRPr="00DC3A35">
              <w:t>1000</w:t>
            </w:r>
          </w:p>
        </w:tc>
        <w:tc>
          <w:tcPr>
            <w:tcW w:w="951" w:type="pct"/>
            <w:vAlign w:val="bottom"/>
          </w:tcPr>
          <w:p w14:paraId="7BE23C33" w14:textId="77777777" w:rsidR="00DC3A35" w:rsidRPr="00DC3A35" w:rsidRDefault="00DC3A35" w:rsidP="00DC3A35">
            <w:r w:rsidRPr="00DC3A35">
              <w:t>20</w:t>
            </w:r>
          </w:p>
        </w:tc>
      </w:tr>
      <w:tr w:rsidR="00DC3A35" w:rsidRPr="00E152C9" w14:paraId="4EF03ACB" w14:textId="77777777" w:rsidTr="00021F8D">
        <w:trPr>
          <w:trHeight w:val="265"/>
        </w:trPr>
        <w:tc>
          <w:tcPr>
            <w:tcW w:w="1685" w:type="pct"/>
            <w:vAlign w:val="bottom"/>
          </w:tcPr>
          <w:p w14:paraId="128E54DB" w14:textId="77777777" w:rsidR="00DC3A35" w:rsidRPr="00DC3A35" w:rsidRDefault="00DC3A35" w:rsidP="00DC3A35">
            <w:r w:rsidRPr="00DC3A35">
              <w:t>Urban Air</w:t>
            </w:r>
          </w:p>
        </w:tc>
        <w:tc>
          <w:tcPr>
            <w:tcW w:w="686" w:type="pct"/>
            <w:vAlign w:val="bottom"/>
          </w:tcPr>
          <w:p w14:paraId="795A18D7" w14:textId="77777777" w:rsidR="00DC3A35" w:rsidRPr="00DC3A35" w:rsidRDefault="00DC3A35" w:rsidP="00DC3A35">
            <w:r w:rsidRPr="00DC3A35">
              <w:t>0</w:t>
            </w:r>
          </w:p>
        </w:tc>
        <w:tc>
          <w:tcPr>
            <w:tcW w:w="726" w:type="pct"/>
            <w:vAlign w:val="bottom"/>
          </w:tcPr>
          <w:p w14:paraId="1077F4A8" w14:textId="77777777" w:rsidR="00DC3A35" w:rsidRPr="00DC3A35" w:rsidRDefault="00DC3A35" w:rsidP="00DC3A35">
            <w:r w:rsidRPr="00DC3A35">
              <w:t>0</w:t>
            </w:r>
          </w:p>
        </w:tc>
        <w:tc>
          <w:tcPr>
            <w:tcW w:w="952" w:type="pct"/>
            <w:vAlign w:val="bottom"/>
          </w:tcPr>
          <w:p w14:paraId="64F190F1" w14:textId="77777777" w:rsidR="00DC3A35" w:rsidRPr="00DC3A35" w:rsidRDefault="00DC3A35" w:rsidP="00DC3A35">
            <w:r w:rsidRPr="00DC3A35">
              <w:t>100</w:t>
            </w:r>
          </w:p>
        </w:tc>
        <w:tc>
          <w:tcPr>
            <w:tcW w:w="951" w:type="pct"/>
            <w:vAlign w:val="bottom"/>
          </w:tcPr>
          <w:p w14:paraId="22526B6F" w14:textId="77777777" w:rsidR="00DC3A35" w:rsidRPr="00DC3A35" w:rsidRDefault="00DC3A35" w:rsidP="00DC3A35">
            <w:r w:rsidRPr="00DC3A35">
              <w:t>10</w:t>
            </w:r>
          </w:p>
        </w:tc>
      </w:tr>
      <w:tr w:rsidR="00DC3A35" w:rsidRPr="00E152C9" w14:paraId="50781CD3" w14:textId="77777777" w:rsidTr="00021F8D">
        <w:trPr>
          <w:trHeight w:val="265"/>
        </w:trPr>
        <w:tc>
          <w:tcPr>
            <w:tcW w:w="1685" w:type="pct"/>
            <w:vAlign w:val="bottom"/>
          </w:tcPr>
          <w:p w14:paraId="710C63CC" w14:textId="77777777" w:rsidR="00DC3A35" w:rsidRPr="00DC3A35" w:rsidRDefault="00DC3A35" w:rsidP="00DC3A35">
            <w:r w:rsidRPr="00DC3A35">
              <w:t>Rural Air</w:t>
            </w:r>
          </w:p>
        </w:tc>
        <w:tc>
          <w:tcPr>
            <w:tcW w:w="686" w:type="pct"/>
            <w:vAlign w:val="bottom"/>
          </w:tcPr>
          <w:p w14:paraId="035D7217" w14:textId="77777777" w:rsidR="00DC3A35" w:rsidRPr="00DC3A35" w:rsidRDefault="00DC3A35" w:rsidP="00DC3A35">
            <w:r w:rsidRPr="00DC3A35">
              <w:t>0</w:t>
            </w:r>
          </w:p>
        </w:tc>
        <w:tc>
          <w:tcPr>
            <w:tcW w:w="726" w:type="pct"/>
            <w:vAlign w:val="bottom"/>
          </w:tcPr>
          <w:p w14:paraId="32EE7BE7" w14:textId="77777777" w:rsidR="00DC3A35" w:rsidRPr="00DC3A35" w:rsidRDefault="00DC3A35" w:rsidP="00DC3A35">
            <w:r w:rsidRPr="00DC3A35">
              <w:t>0</w:t>
            </w:r>
          </w:p>
        </w:tc>
        <w:tc>
          <w:tcPr>
            <w:tcW w:w="952" w:type="pct"/>
            <w:vAlign w:val="bottom"/>
          </w:tcPr>
          <w:p w14:paraId="02141275" w14:textId="77777777" w:rsidR="00DC3A35" w:rsidRPr="00DC3A35" w:rsidRDefault="00DC3A35" w:rsidP="00DC3A35">
            <w:r w:rsidRPr="00DC3A35">
              <w:t>50</w:t>
            </w:r>
          </w:p>
        </w:tc>
        <w:tc>
          <w:tcPr>
            <w:tcW w:w="951" w:type="pct"/>
            <w:vAlign w:val="bottom"/>
          </w:tcPr>
          <w:p w14:paraId="5714B532" w14:textId="77777777" w:rsidR="00DC3A35" w:rsidRPr="00DC3A35" w:rsidRDefault="00DC3A35" w:rsidP="00DC3A35">
            <w:r w:rsidRPr="00DC3A35">
              <w:t>10</w:t>
            </w:r>
          </w:p>
        </w:tc>
      </w:tr>
    </w:tbl>
    <w:p w14:paraId="2AF6BD72" w14:textId="77777777" w:rsidR="00DC3A35" w:rsidRPr="00E152C9" w:rsidRDefault="00DC3A35" w:rsidP="00DC3A35"/>
    <w:p w14:paraId="56CE7C61" w14:textId="77777777" w:rsidR="00DC3A35" w:rsidRPr="00E152C9" w:rsidRDefault="00DC3A35" w:rsidP="00DC3A35">
      <w:r w:rsidRPr="00E152C9">
        <w:t>The aggregation factor takes account of the number of PMSE interfering sites that have an impact on the aggregate interference. For short range paths this is 1 (i.e. 0 dB) but for aircraft over an area where there could be large numbers of sites using PMSE that contribute to the aggregate interference a factor of 10 dB or 20 dB was included (i.e. 10 or 100 sites).</w:t>
      </w:r>
    </w:p>
    <w:p w14:paraId="4A867765" w14:textId="77777777" w:rsidR="00DC3A35" w:rsidRPr="00E152C9" w:rsidRDefault="00DC3A35" w:rsidP="00DC3A35">
      <w:r w:rsidRPr="00E152C9">
        <w:lastRenderedPageBreak/>
        <w:t>At each site it was assumed there were 3 PMSE devices transmitting in the three channels nearest the RNSS receiver taking into account the guard band assumed, as shown in the figure below:</w:t>
      </w:r>
    </w:p>
    <w:p w14:paraId="239F3596" w14:textId="77777777" w:rsidR="00DC3A35" w:rsidRPr="00DC3A35" w:rsidRDefault="00DC3A35" w:rsidP="00DC3A35">
      <w:pPr>
        <w:pStyle w:val="Caption"/>
      </w:pPr>
      <w:r w:rsidRPr="00E152C9">
        <w:t xml:space="preserve">Figure </w:t>
      </w:r>
      <w:r w:rsidR="000503B5">
        <w:fldChar w:fldCharType="begin"/>
      </w:r>
      <w:r w:rsidR="000503B5">
        <w:instrText xml:space="preserve"> SEQ Figure \* ARABIC </w:instrText>
      </w:r>
      <w:r w:rsidR="000503B5">
        <w:fldChar w:fldCharType="separate"/>
      </w:r>
      <w:r w:rsidRPr="00DC3A35">
        <w:t>7</w:t>
      </w:r>
      <w:r w:rsidR="000503B5">
        <w:fldChar w:fldCharType="end"/>
      </w:r>
      <w:r w:rsidRPr="00DC3A35">
        <w:t>: PMSE Channels, Guard Band and RNSS Receive Frequency</w:t>
      </w:r>
    </w:p>
    <w:p w14:paraId="2DD77171" w14:textId="77777777" w:rsidR="00DC3A35" w:rsidRPr="00DC3A35" w:rsidRDefault="00DC3A35" w:rsidP="00DC3A35">
      <w:r w:rsidRPr="00DC3A35">
        <w:rPr>
          <w:noProof/>
          <w:lang w:val="fi-FI" w:eastAsia="fi-FI"/>
        </w:rPr>
        <w:drawing>
          <wp:inline distT="0" distB="0" distL="0" distR="0" wp14:anchorId="3DAA8E16" wp14:editId="5319B756">
            <wp:extent cx="4346713" cy="3156792"/>
            <wp:effectExtent l="0" t="0" r="0" b="0"/>
            <wp:docPr id="14353" name="Picture 14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4347316" cy="3157230"/>
                    </a:xfrm>
                    <a:prstGeom prst="rect">
                      <a:avLst/>
                    </a:prstGeom>
                    <a:noFill/>
                    <a:ln>
                      <a:noFill/>
                    </a:ln>
                  </pic:spPr>
                </pic:pic>
              </a:graphicData>
            </a:graphic>
          </wp:inline>
        </w:drawing>
      </w:r>
    </w:p>
    <w:p w14:paraId="3D27CD80" w14:textId="77777777" w:rsidR="00DC3A35" w:rsidRDefault="00DC3A35" w:rsidP="00DC3A35">
      <w:pPr>
        <w:pStyle w:val="ECCAnnexheading4"/>
      </w:pPr>
      <w:r>
        <w:t>Sensitivity Analysis</w:t>
      </w:r>
    </w:p>
    <w:p w14:paraId="3B036BFC" w14:textId="77777777" w:rsidR="00DC3A35" w:rsidRDefault="00DC3A35" w:rsidP="00DC3A35">
      <w:r>
        <w:t>A number of variations to the input parameters were considered, including:</w:t>
      </w:r>
    </w:p>
    <w:p w14:paraId="0D527D23" w14:textId="77777777" w:rsidR="00DC3A35" w:rsidRPr="00DC3A35" w:rsidRDefault="00DC3A35" w:rsidP="00DC3A35">
      <w:r>
        <w:t xml:space="preserve">Using a </w:t>
      </w:r>
      <w:r w:rsidRPr="00DC3A35">
        <w:t>tighter threshold for the general case of T(I/N) = -6 dB as per ETSI EN 303 413</w:t>
      </w:r>
    </w:p>
    <w:p w14:paraId="30977258" w14:textId="77777777" w:rsidR="00DC3A35" w:rsidRPr="00DC3A35" w:rsidRDefault="00DC3A35" w:rsidP="00DC3A35">
      <w:r>
        <w:t xml:space="preserve">Considering </w:t>
      </w:r>
      <w:r w:rsidRPr="00DC3A35">
        <w:t>more PMSE adjacent band channels (e.g. 5 rather than 3)</w:t>
      </w:r>
    </w:p>
    <w:p w14:paraId="3D0A7083" w14:textId="77777777" w:rsidR="00DC3A35" w:rsidRPr="00DC3A35" w:rsidRDefault="00DC3A35" w:rsidP="00DC3A35">
      <w:r>
        <w:t xml:space="preserve">Consideration of </w:t>
      </w:r>
      <w:r w:rsidRPr="00DC3A35">
        <w:t>air-navigation receiver No. 2 in Table 2.1 of Recommendation ITU-R M.1905 or the low height parameters</w:t>
      </w:r>
    </w:p>
    <w:p w14:paraId="548B238F" w14:textId="77777777" w:rsidR="00DC3A35" w:rsidRPr="00DC3A35" w:rsidRDefault="00DC3A35" w:rsidP="00DC3A35">
      <w:r>
        <w:t>Consideration of actual masks of general-purpose receivers taken from receiver specifications</w:t>
      </w:r>
      <w:r w:rsidRPr="00DC3A35">
        <w:t>.</w:t>
      </w:r>
    </w:p>
    <w:p w14:paraId="78E01A35" w14:textId="77777777" w:rsidR="00DC3A35" w:rsidRPr="009812C5" w:rsidRDefault="00DC3A35" w:rsidP="00DC3A35">
      <w:r>
        <w:t>In general, it was found that these changes make only a minor impact on the resulting guard bands required, and it was concluded that scenarios and parameters proposed in the main study were a representative set.</w:t>
      </w:r>
    </w:p>
    <w:p w14:paraId="485A6DB9" w14:textId="77777777" w:rsidR="00DC3A35" w:rsidRPr="00DC3A35" w:rsidRDefault="00DC3A35" w:rsidP="00DC3A35">
      <w:pPr>
        <w:pStyle w:val="ECCAnnexheading3"/>
      </w:pPr>
      <w:r w:rsidRPr="00DC3A35">
        <w:t>Conclusion</w:t>
      </w:r>
    </w:p>
    <w:p w14:paraId="50301F75" w14:textId="77777777" w:rsidR="00DC3A35" w:rsidRPr="00E152C9" w:rsidRDefault="00DC3A35" w:rsidP="00DC3A35">
      <w:r w:rsidRPr="00E152C9">
        <w:t>For each of the scenarios, for each of the PMSE types, the necessary guard band was calculated as in the table below:</w:t>
      </w:r>
    </w:p>
    <w:p w14:paraId="6133AFC2" w14:textId="77777777" w:rsidR="00DC3A35" w:rsidRPr="00DC3A35" w:rsidRDefault="00DC3A35" w:rsidP="00DC3A35">
      <w:pPr>
        <w:pStyle w:val="Caption"/>
      </w:pPr>
      <w:r w:rsidRPr="00E152C9">
        <w:t xml:space="preserve">Table </w:t>
      </w:r>
      <w:r w:rsidR="000503B5">
        <w:fldChar w:fldCharType="begin"/>
      </w:r>
      <w:r w:rsidR="000503B5">
        <w:instrText xml:space="preserve"> SEQ Table \* ARABIC </w:instrText>
      </w:r>
      <w:r w:rsidR="000503B5">
        <w:fldChar w:fldCharType="separate"/>
      </w:r>
      <w:r w:rsidRPr="00DC3A35">
        <w:t>5</w:t>
      </w:r>
      <w:r w:rsidR="000503B5">
        <w:fldChar w:fldCharType="end"/>
      </w:r>
      <w:r w:rsidRPr="00DC3A35">
        <w:t>: Required Guard Band Required to Meet T(I/N) (MHz)</w:t>
      </w:r>
    </w:p>
    <w:tbl>
      <w:tblPr>
        <w:tblStyle w:val="ECCTable-redheader"/>
        <w:tblW w:w="4790" w:type="pct"/>
        <w:tblInd w:w="0" w:type="dxa"/>
        <w:tblLook w:val="04A0" w:firstRow="1" w:lastRow="0" w:firstColumn="1" w:lastColumn="0" w:noHBand="0" w:noVBand="1"/>
      </w:tblPr>
      <w:tblGrid>
        <w:gridCol w:w="1855"/>
        <w:gridCol w:w="1855"/>
        <w:gridCol w:w="1242"/>
        <w:gridCol w:w="1395"/>
        <w:gridCol w:w="1548"/>
        <w:gridCol w:w="1546"/>
      </w:tblGrid>
      <w:tr w:rsidR="00DC3A35" w:rsidRPr="00E152C9" w14:paraId="48B8A9CE" w14:textId="77777777" w:rsidTr="00021F8D">
        <w:trPr>
          <w:cnfStyle w:val="100000000000" w:firstRow="1" w:lastRow="0" w:firstColumn="0" w:lastColumn="0" w:oddVBand="0" w:evenVBand="0" w:oddHBand="0" w:evenHBand="0" w:firstRowFirstColumn="0" w:firstRowLastColumn="0" w:lastRowFirstColumn="0" w:lastRowLastColumn="0"/>
          <w:trHeight w:val="476"/>
        </w:trPr>
        <w:tc>
          <w:tcPr>
            <w:tcW w:w="982" w:type="pct"/>
            <w:vAlign w:val="bottom"/>
          </w:tcPr>
          <w:p w14:paraId="16EA80AB" w14:textId="77777777" w:rsidR="00DC3A35" w:rsidRPr="00DC3A35" w:rsidRDefault="00DC3A35" w:rsidP="00DC3A35">
            <w:pPr>
              <w:pStyle w:val="ECCTableHeaderwhitefont"/>
            </w:pPr>
            <w:bookmarkStart w:id="216" w:name="_Hlk531618408"/>
            <w:r w:rsidRPr="00DC3A35">
              <w:t>RNSS Receiver Type</w:t>
            </w:r>
          </w:p>
        </w:tc>
        <w:tc>
          <w:tcPr>
            <w:tcW w:w="982" w:type="pct"/>
            <w:vAlign w:val="bottom"/>
          </w:tcPr>
          <w:p w14:paraId="3D56D5C5" w14:textId="77777777" w:rsidR="00DC3A35" w:rsidRPr="00DC3A35" w:rsidRDefault="00DC3A35" w:rsidP="00DC3A35">
            <w:pPr>
              <w:pStyle w:val="ECCTableHeaderwhitefont"/>
            </w:pPr>
            <w:r w:rsidRPr="00DC3A35">
              <w:t>Scenario</w:t>
            </w:r>
          </w:p>
        </w:tc>
        <w:tc>
          <w:tcPr>
            <w:tcW w:w="658" w:type="pct"/>
            <w:vAlign w:val="bottom"/>
          </w:tcPr>
          <w:p w14:paraId="4753C281" w14:textId="77777777" w:rsidR="00DC3A35" w:rsidRPr="00DC3A35" w:rsidRDefault="00DC3A35" w:rsidP="00DC3A35">
            <w:pPr>
              <w:pStyle w:val="ECCTableHeaderwhitefont"/>
            </w:pPr>
            <w:r w:rsidRPr="00DC3A35">
              <w:t>Body worn</w:t>
            </w:r>
          </w:p>
        </w:tc>
        <w:tc>
          <w:tcPr>
            <w:tcW w:w="739" w:type="pct"/>
            <w:vAlign w:val="bottom"/>
          </w:tcPr>
          <w:p w14:paraId="7359A3D4" w14:textId="77777777" w:rsidR="00DC3A35" w:rsidRPr="00DC3A35" w:rsidRDefault="00DC3A35" w:rsidP="00DC3A35">
            <w:pPr>
              <w:pStyle w:val="ECCTableHeaderwhitefont"/>
            </w:pPr>
            <w:r w:rsidRPr="00DC3A35">
              <w:t>Handheld</w:t>
            </w:r>
          </w:p>
        </w:tc>
        <w:tc>
          <w:tcPr>
            <w:tcW w:w="820" w:type="pct"/>
            <w:vAlign w:val="bottom"/>
          </w:tcPr>
          <w:p w14:paraId="50EEFB78" w14:textId="77777777" w:rsidR="00DC3A35" w:rsidRPr="00DC3A35" w:rsidRDefault="00DC3A35" w:rsidP="00DC3A35">
            <w:pPr>
              <w:pStyle w:val="ECCTableHeaderwhitefont"/>
            </w:pPr>
            <w:r w:rsidRPr="00DC3A35">
              <w:t>IEM with downtilt</w:t>
            </w:r>
          </w:p>
        </w:tc>
        <w:tc>
          <w:tcPr>
            <w:tcW w:w="819" w:type="pct"/>
            <w:vAlign w:val="bottom"/>
          </w:tcPr>
          <w:p w14:paraId="7B320361" w14:textId="77777777" w:rsidR="00DC3A35" w:rsidRPr="00DC3A35" w:rsidRDefault="00DC3A35" w:rsidP="00DC3A35">
            <w:pPr>
              <w:pStyle w:val="ECCTableHeaderwhitefont"/>
            </w:pPr>
            <w:r w:rsidRPr="00DC3A35">
              <w:t>IEM no downtilt</w:t>
            </w:r>
          </w:p>
        </w:tc>
      </w:tr>
      <w:tr w:rsidR="00DC3A35" w:rsidRPr="00E152C9" w14:paraId="534DA401" w14:textId="77777777" w:rsidTr="00021F8D">
        <w:trPr>
          <w:trHeight w:val="265"/>
        </w:trPr>
        <w:tc>
          <w:tcPr>
            <w:tcW w:w="982" w:type="pct"/>
            <w:vAlign w:val="bottom"/>
          </w:tcPr>
          <w:p w14:paraId="6F57308E" w14:textId="77777777" w:rsidR="00DC3A35" w:rsidRPr="00DC3A35" w:rsidRDefault="00DC3A35" w:rsidP="00DC3A35">
            <w:r w:rsidRPr="00DC3A35">
              <w:t>General</w:t>
            </w:r>
          </w:p>
        </w:tc>
        <w:tc>
          <w:tcPr>
            <w:tcW w:w="982" w:type="pct"/>
            <w:vAlign w:val="bottom"/>
          </w:tcPr>
          <w:p w14:paraId="7EEEA6ED" w14:textId="77777777" w:rsidR="00DC3A35" w:rsidRPr="00DC3A35" w:rsidRDefault="00DC3A35" w:rsidP="00DC3A35">
            <w:r w:rsidRPr="00DC3A35">
              <w:t xml:space="preserve">Theatre </w:t>
            </w:r>
          </w:p>
        </w:tc>
        <w:tc>
          <w:tcPr>
            <w:tcW w:w="658" w:type="pct"/>
            <w:vAlign w:val="bottom"/>
          </w:tcPr>
          <w:p w14:paraId="2486CF4E" w14:textId="77777777" w:rsidR="00DC3A35" w:rsidRPr="00DC3A35" w:rsidRDefault="00DC3A35" w:rsidP="00DC3A35">
            <w:r w:rsidRPr="00E152C9">
              <w:t>28</w:t>
            </w:r>
          </w:p>
        </w:tc>
        <w:tc>
          <w:tcPr>
            <w:tcW w:w="739" w:type="pct"/>
            <w:vAlign w:val="bottom"/>
          </w:tcPr>
          <w:p w14:paraId="62CBAAE4" w14:textId="77777777" w:rsidR="00DC3A35" w:rsidRPr="00DC3A35" w:rsidRDefault="00DC3A35" w:rsidP="00DC3A35">
            <w:r w:rsidRPr="00E152C9">
              <w:t>29</w:t>
            </w:r>
          </w:p>
        </w:tc>
        <w:tc>
          <w:tcPr>
            <w:tcW w:w="820" w:type="pct"/>
            <w:vAlign w:val="bottom"/>
          </w:tcPr>
          <w:p w14:paraId="3A67D893" w14:textId="77777777" w:rsidR="00DC3A35" w:rsidRPr="00DC3A35" w:rsidRDefault="00DC3A35" w:rsidP="00DC3A35">
            <w:r w:rsidRPr="00E152C9">
              <w:t>28</w:t>
            </w:r>
          </w:p>
        </w:tc>
        <w:tc>
          <w:tcPr>
            <w:tcW w:w="819" w:type="pct"/>
            <w:vAlign w:val="bottom"/>
          </w:tcPr>
          <w:p w14:paraId="3CEC60E2" w14:textId="77777777" w:rsidR="00DC3A35" w:rsidRPr="00DC3A35" w:rsidRDefault="00DC3A35" w:rsidP="00DC3A35">
            <w:r w:rsidRPr="00E152C9">
              <w:t>32</w:t>
            </w:r>
          </w:p>
        </w:tc>
      </w:tr>
      <w:tr w:rsidR="00DC3A35" w:rsidRPr="00E152C9" w14:paraId="6AD91412" w14:textId="77777777" w:rsidTr="00021F8D">
        <w:trPr>
          <w:trHeight w:val="265"/>
        </w:trPr>
        <w:tc>
          <w:tcPr>
            <w:tcW w:w="982" w:type="pct"/>
            <w:vAlign w:val="bottom"/>
          </w:tcPr>
          <w:p w14:paraId="64999566" w14:textId="77777777" w:rsidR="00DC3A35" w:rsidRPr="00DC3A35" w:rsidRDefault="00DC3A35" w:rsidP="00DC3A35">
            <w:r w:rsidRPr="00DC3A35">
              <w:t>General</w:t>
            </w:r>
          </w:p>
        </w:tc>
        <w:tc>
          <w:tcPr>
            <w:tcW w:w="982" w:type="pct"/>
            <w:vAlign w:val="bottom"/>
          </w:tcPr>
          <w:p w14:paraId="73055E7E" w14:textId="77777777" w:rsidR="00DC3A35" w:rsidRPr="00DC3A35" w:rsidRDefault="00DC3A35" w:rsidP="00DC3A35">
            <w:r w:rsidRPr="00DC3A35">
              <w:t xml:space="preserve">Urban </w:t>
            </w:r>
          </w:p>
        </w:tc>
        <w:tc>
          <w:tcPr>
            <w:tcW w:w="658" w:type="pct"/>
            <w:vAlign w:val="bottom"/>
          </w:tcPr>
          <w:p w14:paraId="3006EBF4" w14:textId="77777777" w:rsidR="00DC3A35" w:rsidRPr="00DC3A35" w:rsidRDefault="00DC3A35" w:rsidP="00DC3A35">
            <w:r w:rsidRPr="00E152C9">
              <w:t>25</w:t>
            </w:r>
          </w:p>
        </w:tc>
        <w:tc>
          <w:tcPr>
            <w:tcW w:w="739" w:type="pct"/>
            <w:vAlign w:val="bottom"/>
          </w:tcPr>
          <w:p w14:paraId="1496C3F0" w14:textId="77777777" w:rsidR="00DC3A35" w:rsidRPr="00DC3A35" w:rsidRDefault="00DC3A35" w:rsidP="00DC3A35">
            <w:r w:rsidRPr="00E152C9">
              <w:t>27</w:t>
            </w:r>
          </w:p>
        </w:tc>
        <w:tc>
          <w:tcPr>
            <w:tcW w:w="820" w:type="pct"/>
            <w:vAlign w:val="bottom"/>
          </w:tcPr>
          <w:p w14:paraId="76E78EEC" w14:textId="77777777" w:rsidR="00DC3A35" w:rsidRPr="00DC3A35" w:rsidRDefault="00DC3A35" w:rsidP="00DC3A35">
            <w:r w:rsidRPr="00E152C9">
              <w:t>26</w:t>
            </w:r>
          </w:p>
        </w:tc>
        <w:tc>
          <w:tcPr>
            <w:tcW w:w="819" w:type="pct"/>
            <w:vAlign w:val="bottom"/>
          </w:tcPr>
          <w:p w14:paraId="2C62F18A" w14:textId="77777777" w:rsidR="00DC3A35" w:rsidRPr="00DC3A35" w:rsidRDefault="00DC3A35" w:rsidP="00DC3A35">
            <w:r w:rsidRPr="00E152C9">
              <w:t>30</w:t>
            </w:r>
          </w:p>
        </w:tc>
      </w:tr>
      <w:tr w:rsidR="00DC3A35" w:rsidRPr="00E152C9" w14:paraId="04C82792" w14:textId="77777777" w:rsidTr="00021F8D">
        <w:trPr>
          <w:trHeight w:val="28"/>
        </w:trPr>
        <w:tc>
          <w:tcPr>
            <w:tcW w:w="982" w:type="pct"/>
            <w:vAlign w:val="bottom"/>
          </w:tcPr>
          <w:p w14:paraId="24E3E7AF" w14:textId="77777777" w:rsidR="00DC3A35" w:rsidRPr="00DC3A35" w:rsidRDefault="00DC3A35" w:rsidP="00DC3A35">
            <w:r w:rsidRPr="00DC3A35">
              <w:lastRenderedPageBreak/>
              <w:t>General</w:t>
            </w:r>
          </w:p>
        </w:tc>
        <w:tc>
          <w:tcPr>
            <w:tcW w:w="982" w:type="pct"/>
            <w:vAlign w:val="bottom"/>
          </w:tcPr>
          <w:p w14:paraId="563BE2D7" w14:textId="77777777" w:rsidR="00DC3A35" w:rsidRPr="00DC3A35" w:rsidRDefault="00DC3A35" w:rsidP="00DC3A35">
            <w:r w:rsidRPr="00DC3A35">
              <w:t xml:space="preserve">Rural </w:t>
            </w:r>
          </w:p>
        </w:tc>
        <w:tc>
          <w:tcPr>
            <w:tcW w:w="658" w:type="pct"/>
            <w:vAlign w:val="bottom"/>
          </w:tcPr>
          <w:p w14:paraId="527A29C5" w14:textId="77777777" w:rsidR="00DC3A35" w:rsidRPr="00DC3A35" w:rsidRDefault="00DC3A35" w:rsidP="00DC3A35">
            <w:r w:rsidRPr="00E152C9">
              <w:t>27</w:t>
            </w:r>
          </w:p>
        </w:tc>
        <w:tc>
          <w:tcPr>
            <w:tcW w:w="739" w:type="pct"/>
            <w:vAlign w:val="bottom"/>
          </w:tcPr>
          <w:p w14:paraId="33A15856" w14:textId="77777777" w:rsidR="00DC3A35" w:rsidRPr="00DC3A35" w:rsidRDefault="00DC3A35" w:rsidP="00DC3A35">
            <w:r w:rsidRPr="00E152C9">
              <w:t>28</w:t>
            </w:r>
          </w:p>
        </w:tc>
        <w:tc>
          <w:tcPr>
            <w:tcW w:w="820" w:type="pct"/>
            <w:vAlign w:val="bottom"/>
          </w:tcPr>
          <w:p w14:paraId="4FC6B90D" w14:textId="77777777" w:rsidR="00DC3A35" w:rsidRPr="00DC3A35" w:rsidRDefault="00DC3A35" w:rsidP="00DC3A35">
            <w:r w:rsidRPr="00E152C9">
              <w:t>28</w:t>
            </w:r>
          </w:p>
        </w:tc>
        <w:tc>
          <w:tcPr>
            <w:tcW w:w="819" w:type="pct"/>
            <w:vAlign w:val="bottom"/>
          </w:tcPr>
          <w:p w14:paraId="15B61173" w14:textId="77777777" w:rsidR="00DC3A35" w:rsidRPr="00DC3A35" w:rsidRDefault="00DC3A35" w:rsidP="00DC3A35">
            <w:r w:rsidRPr="00E152C9">
              <w:t>31</w:t>
            </w:r>
          </w:p>
        </w:tc>
      </w:tr>
      <w:tr w:rsidR="00DC3A35" w:rsidRPr="00E152C9" w14:paraId="4ED18D20" w14:textId="77777777" w:rsidTr="00021F8D">
        <w:trPr>
          <w:trHeight w:val="265"/>
        </w:trPr>
        <w:tc>
          <w:tcPr>
            <w:tcW w:w="982" w:type="pct"/>
            <w:vAlign w:val="bottom"/>
          </w:tcPr>
          <w:p w14:paraId="0DA2C7C3" w14:textId="77777777" w:rsidR="00DC3A35" w:rsidRPr="00DC3A35" w:rsidRDefault="00DC3A35" w:rsidP="00DC3A35">
            <w:r w:rsidRPr="00DC3A35">
              <w:t>Air</w:t>
            </w:r>
          </w:p>
        </w:tc>
        <w:tc>
          <w:tcPr>
            <w:tcW w:w="982" w:type="pct"/>
            <w:vAlign w:val="bottom"/>
          </w:tcPr>
          <w:p w14:paraId="38D62E66" w14:textId="77777777" w:rsidR="00DC3A35" w:rsidRPr="00DC3A35" w:rsidRDefault="00DC3A35" w:rsidP="00DC3A35">
            <w:r w:rsidRPr="00DC3A35">
              <w:t xml:space="preserve">Theatre </w:t>
            </w:r>
          </w:p>
        </w:tc>
        <w:tc>
          <w:tcPr>
            <w:tcW w:w="658" w:type="pct"/>
            <w:vAlign w:val="bottom"/>
          </w:tcPr>
          <w:p w14:paraId="0BBEDF7E" w14:textId="77777777" w:rsidR="00DC3A35" w:rsidRPr="00DC3A35" w:rsidRDefault="00DC3A35" w:rsidP="00DC3A35">
            <w:r w:rsidRPr="00E152C9">
              <w:t>5</w:t>
            </w:r>
          </w:p>
        </w:tc>
        <w:tc>
          <w:tcPr>
            <w:tcW w:w="739" w:type="pct"/>
            <w:vAlign w:val="bottom"/>
          </w:tcPr>
          <w:p w14:paraId="34908F7C" w14:textId="77777777" w:rsidR="00DC3A35" w:rsidRPr="00DC3A35" w:rsidRDefault="00DC3A35" w:rsidP="00DC3A35">
            <w:r w:rsidRPr="00E152C9">
              <w:t>5</w:t>
            </w:r>
          </w:p>
        </w:tc>
        <w:tc>
          <w:tcPr>
            <w:tcW w:w="820" w:type="pct"/>
            <w:vAlign w:val="bottom"/>
          </w:tcPr>
          <w:p w14:paraId="28DD500E" w14:textId="77777777" w:rsidR="00DC3A35" w:rsidRPr="00DC3A35" w:rsidRDefault="00DC3A35" w:rsidP="00DC3A35">
            <w:r w:rsidRPr="00E152C9">
              <w:t>3</w:t>
            </w:r>
          </w:p>
        </w:tc>
        <w:tc>
          <w:tcPr>
            <w:tcW w:w="819" w:type="pct"/>
            <w:vAlign w:val="bottom"/>
          </w:tcPr>
          <w:p w14:paraId="4D54F1EA" w14:textId="77777777" w:rsidR="00DC3A35" w:rsidRPr="00DC3A35" w:rsidRDefault="00DC3A35" w:rsidP="00DC3A35">
            <w:r w:rsidRPr="00E152C9">
              <w:t>5</w:t>
            </w:r>
          </w:p>
        </w:tc>
      </w:tr>
      <w:tr w:rsidR="00DC3A35" w:rsidRPr="00E152C9" w14:paraId="67FECF5E" w14:textId="77777777" w:rsidTr="00021F8D">
        <w:trPr>
          <w:trHeight w:val="265"/>
        </w:trPr>
        <w:tc>
          <w:tcPr>
            <w:tcW w:w="982" w:type="pct"/>
            <w:vAlign w:val="bottom"/>
          </w:tcPr>
          <w:p w14:paraId="581FECC6" w14:textId="77777777" w:rsidR="00DC3A35" w:rsidRPr="00DC3A35" w:rsidRDefault="00DC3A35" w:rsidP="00DC3A35">
            <w:r w:rsidRPr="00DC3A35">
              <w:t>Air</w:t>
            </w:r>
          </w:p>
        </w:tc>
        <w:tc>
          <w:tcPr>
            <w:tcW w:w="982" w:type="pct"/>
            <w:vAlign w:val="bottom"/>
          </w:tcPr>
          <w:p w14:paraId="5BCB5433" w14:textId="77777777" w:rsidR="00DC3A35" w:rsidRPr="00DC3A35" w:rsidRDefault="00DC3A35" w:rsidP="00DC3A35">
            <w:r w:rsidRPr="00DC3A35">
              <w:t>Urban</w:t>
            </w:r>
          </w:p>
        </w:tc>
        <w:tc>
          <w:tcPr>
            <w:tcW w:w="658" w:type="pct"/>
            <w:vAlign w:val="bottom"/>
          </w:tcPr>
          <w:p w14:paraId="226A146D" w14:textId="77777777" w:rsidR="00DC3A35" w:rsidRPr="00DC3A35" w:rsidRDefault="00DC3A35" w:rsidP="00DC3A35">
            <w:r w:rsidRPr="00E152C9">
              <w:t>10</w:t>
            </w:r>
          </w:p>
        </w:tc>
        <w:tc>
          <w:tcPr>
            <w:tcW w:w="739" w:type="pct"/>
            <w:vAlign w:val="bottom"/>
          </w:tcPr>
          <w:p w14:paraId="5A9E62A7" w14:textId="77777777" w:rsidR="00DC3A35" w:rsidRPr="00DC3A35" w:rsidRDefault="00DC3A35" w:rsidP="00DC3A35">
            <w:r w:rsidRPr="00E152C9">
              <w:t>10</w:t>
            </w:r>
          </w:p>
        </w:tc>
        <w:tc>
          <w:tcPr>
            <w:tcW w:w="820" w:type="pct"/>
            <w:vAlign w:val="bottom"/>
          </w:tcPr>
          <w:p w14:paraId="093B7E55" w14:textId="77777777" w:rsidR="00DC3A35" w:rsidRPr="00DC3A35" w:rsidRDefault="00DC3A35" w:rsidP="00DC3A35">
            <w:r w:rsidRPr="00E152C9">
              <w:t>9</w:t>
            </w:r>
          </w:p>
        </w:tc>
        <w:tc>
          <w:tcPr>
            <w:tcW w:w="819" w:type="pct"/>
            <w:vAlign w:val="bottom"/>
          </w:tcPr>
          <w:p w14:paraId="4A6A384D" w14:textId="77777777" w:rsidR="00DC3A35" w:rsidRPr="00DC3A35" w:rsidRDefault="00DC3A35" w:rsidP="00DC3A35">
            <w:r w:rsidRPr="00E152C9">
              <w:t>10</w:t>
            </w:r>
          </w:p>
        </w:tc>
      </w:tr>
      <w:tr w:rsidR="00DC3A35" w:rsidRPr="00E152C9" w14:paraId="3CC6128C" w14:textId="77777777" w:rsidTr="00021F8D">
        <w:trPr>
          <w:trHeight w:val="265"/>
        </w:trPr>
        <w:tc>
          <w:tcPr>
            <w:tcW w:w="982" w:type="pct"/>
            <w:vAlign w:val="bottom"/>
          </w:tcPr>
          <w:p w14:paraId="35662A7B" w14:textId="77777777" w:rsidR="00DC3A35" w:rsidRPr="00DC3A35" w:rsidRDefault="00DC3A35" w:rsidP="00DC3A35">
            <w:r w:rsidRPr="00DC3A35">
              <w:t>Air</w:t>
            </w:r>
          </w:p>
        </w:tc>
        <w:tc>
          <w:tcPr>
            <w:tcW w:w="982" w:type="pct"/>
            <w:vAlign w:val="bottom"/>
          </w:tcPr>
          <w:p w14:paraId="2B7888A7" w14:textId="77777777" w:rsidR="00DC3A35" w:rsidRPr="00DC3A35" w:rsidRDefault="00DC3A35" w:rsidP="00DC3A35">
            <w:r w:rsidRPr="00DC3A35">
              <w:t>Rural</w:t>
            </w:r>
          </w:p>
        </w:tc>
        <w:tc>
          <w:tcPr>
            <w:tcW w:w="658" w:type="pct"/>
            <w:vAlign w:val="bottom"/>
          </w:tcPr>
          <w:p w14:paraId="4A1F2B96" w14:textId="77777777" w:rsidR="00DC3A35" w:rsidRPr="00DC3A35" w:rsidRDefault="00DC3A35" w:rsidP="00DC3A35">
            <w:r w:rsidRPr="00E152C9">
              <w:t>12</w:t>
            </w:r>
          </w:p>
        </w:tc>
        <w:tc>
          <w:tcPr>
            <w:tcW w:w="739" w:type="pct"/>
            <w:vAlign w:val="bottom"/>
          </w:tcPr>
          <w:p w14:paraId="28D7E6D2" w14:textId="77777777" w:rsidR="00DC3A35" w:rsidRPr="00DC3A35" w:rsidRDefault="00DC3A35" w:rsidP="00DC3A35">
            <w:r w:rsidRPr="00E152C9">
              <w:t>12</w:t>
            </w:r>
          </w:p>
        </w:tc>
        <w:tc>
          <w:tcPr>
            <w:tcW w:w="820" w:type="pct"/>
            <w:vAlign w:val="bottom"/>
          </w:tcPr>
          <w:p w14:paraId="7DBECB25" w14:textId="77777777" w:rsidR="00DC3A35" w:rsidRPr="00DC3A35" w:rsidRDefault="00DC3A35" w:rsidP="00DC3A35">
            <w:r w:rsidRPr="00E152C9">
              <w:t>10</w:t>
            </w:r>
          </w:p>
        </w:tc>
        <w:tc>
          <w:tcPr>
            <w:tcW w:w="819" w:type="pct"/>
            <w:vAlign w:val="bottom"/>
          </w:tcPr>
          <w:p w14:paraId="1B8447E0" w14:textId="77777777" w:rsidR="00DC3A35" w:rsidRPr="00DC3A35" w:rsidRDefault="00DC3A35" w:rsidP="00DC3A35">
            <w:r w:rsidRPr="00E152C9">
              <w:t>12</w:t>
            </w:r>
          </w:p>
        </w:tc>
      </w:tr>
      <w:bookmarkEnd w:id="216"/>
    </w:tbl>
    <w:p w14:paraId="15C26B37" w14:textId="77777777" w:rsidR="00DC3A35" w:rsidRPr="00E152C9" w:rsidRDefault="00DC3A35" w:rsidP="00DC3A35"/>
    <w:p w14:paraId="5E97D51A" w14:textId="77777777" w:rsidR="00DC3A35" w:rsidRPr="00E152C9" w:rsidRDefault="00DC3A35" w:rsidP="00DC3A35">
      <w:r w:rsidRPr="00E152C9">
        <w:t>In each case the guard band was increased in 1 MHz steps until the I/N was below the T(I/N). For example, a plot of the first case (Theatre General / Body Worn) would be as in the figure below.</w:t>
      </w:r>
    </w:p>
    <w:p w14:paraId="01D72229" w14:textId="77777777" w:rsidR="00DC3A35" w:rsidRPr="00DC3A35" w:rsidRDefault="00DC3A35" w:rsidP="00DC3A35">
      <w:pPr>
        <w:pStyle w:val="Caption"/>
      </w:pPr>
      <w:r w:rsidRPr="00E152C9">
        <w:t xml:space="preserve">Figure </w:t>
      </w:r>
      <w:r w:rsidR="000503B5">
        <w:fldChar w:fldCharType="begin"/>
      </w:r>
      <w:r w:rsidR="000503B5">
        <w:instrText xml:space="preserve"> SEQ Figure \* ARABIC </w:instrText>
      </w:r>
      <w:r w:rsidR="000503B5">
        <w:fldChar w:fldCharType="separate"/>
      </w:r>
      <w:r w:rsidRPr="00DC3A35">
        <w:t>8</w:t>
      </w:r>
      <w:r w:rsidR="000503B5">
        <w:fldChar w:fldCharType="end"/>
      </w:r>
      <w:r w:rsidRPr="00DC3A35">
        <w:t>: Plot of I/N at RNSS Receiver against Guard Band Size</w:t>
      </w:r>
    </w:p>
    <w:p w14:paraId="35463EF6" w14:textId="77777777" w:rsidR="00DC3A35" w:rsidRPr="00DC3A35" w:rsidRDefault="00DC3A35" w:rsidP="00DC3A35">
      <w:r w:rsidRPr="00E152C9">
        <w:t>Scenario = Theatre General / PMSE type = Body Worn</w:t>
      </w:r>
    </w:p>
    <w:p w14:paraId="62EA2275" w14:textId="77777777" w:rsidR="00DC3A35" w:rsidRPr="00E152C9" w:rsidRDefault="00DC3A35" w:rsidP="00DC3A35"/>
    <w:p w14:paraId="4B38D119" w14:textId="77777777" w:rsidR="00DC3A35" w:rsidRPr="00DC3A35" w:rsidRDefault="00DC3A35" w:rsidP="00DC3A35">
      <w:r w:rsidRPr="00DC3A35">
        <w:rPr>
          <w:noProof/>
          <w:lang w:val="fi-FI" w:eastAsia="fi-FI"/>
        </w:rPr>
        <w:drawing>
          <wp:inline distT="0" distB="0" distL="0" distR="0" wp14:anchorId="1C9B33D0" wp14:editId="091F76AD">
            <wp:extent cx="5068957" cy="3674854"/>
            <wp:effectExtent l="0" t="0" r="0" b="1905"/>
            <wp:docPr id="14354" name="Picture 14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5070106" cy="3675687"/>
                    </a:xfrm>
                    <a:prstGeom prst="rect">
                      <a:avLst/>
                    </a:prstGeom>
                    <a:noFill/>
                    <a:ln>
                      <a:noFill/>
                    </a:ln>
                  </pic:spPr>
                </pic:pic>
              </a:graphicData>
            </a:graphic>
          </wp:inline>
        </w:drawing>
      </w:r>
    </w:p>
    <w:p w14:paraId="5DBA89D1" w14:textId="77777777" w:rsidR="00DC3A35" w:rsidRPr="00E152C9" w:rsidRDefault="00DC3A35" w:rsidP="00DC3A35"/>
    <w:p w14:paraId="5845F9AE" w14:textId="77777777" w:rsidR="00DC3A35" w:rsidRPr="00E152C9" w:rsidRDefault="00DC3A35" w:rsidP="00DC3A35">
      <w:r w:rsidRPr="00E152C9">
        <w:t>It was noted that the largest guard band was 32 MHz for the IEM with no downtilt case. As it is possible there could be some discrimination at the IEM transmitter, it was concluded that a 30 MHz guard band could be sufficient. This would also protect all other scenarios.</w:t>
      </w:r>
    </w:p>
    <w:p w14:paraId="0F88717D" w14:textId="77777777" w:rsidR="00DC3A35" w:rsidRPr="00E152C9" w:rsidRDefault="00DC3A35" w:rsidP="00DC3A35">
      <w:r w:rsidRPr="00E152C9">
        <w:t>This study investigates the impact of PMSE operating in the band 960 – 1164 MHz on RNSS receivers in the adjacent bands above 1164 MHz. The study considered a number of PMSE types, RNSS receiver types and scenarios.</w:t>
      </w:r>
    </w:p>
    <w:p w14:paraId="007683C2" w14:textId="77777777" w:rsidR="00DC3A35" w:rsidRPr="00E152C9" w:rsidRDefault="00DC3A35" w:rsidP="00DC3A35">
      <w:r w:rsidRPr="00E152C9">
        <w:t>The conclusion was that a guard band of 30 MHz would be required to protect RNSS receivers.</w:t>
      </w:r>
    </w:p>
    <w:p w14:paraId="5DA9578E" w14:textId="77777777" w:rsidR="00DC3A35" w:rsidRPr="00DC3A35" w:rsidRDefault="00DC3A35" w:rsidP="00DC3A35">
      <w:pPr>
        <w:pStyle w:val="ECCAnnexheading2"/>
      </w:pPr>
      <w:r w:rsidRPr="00DC3A35">
        <w:lastRenderedPageBreak/>
        <w:t>Other systems</w:t>
      </w:r>
    </w:p>
    <w:p w14:paraId="4490D7A0" w14:textId="77777777" w:rsidR="00903C1E" w:rsidRDefault="00DC3A35" w:rsidP="00DC3A35">
      <w:r w:rsidRPr="00DC3A35">
        <w:t>Not studied.</w:t>
      </w:r>
    </w:p>
    <w:p w14:paraId="4D9BE3A1" w14:textId="4ECD7702" w:rsidR="00C14F35" w:rsidRDefault="00C14F35" w:rsidP="00C14F35">
      <w:pPr>
        <w:pStyle w:val="ECCAnnexheading1"/>
      </w:pPr>
      <w:r>
        <w:lastRenderedPageBreak/>
        <w:t xml:space="preserve"> </w:t>
      </w:r>
      <w:bookmarkStart w:id="217" w:name="_Toc8411985"/>
      <w:r>
        <w:t xml:space="preserve">[DFS Germany] </w:t>
      </w:r>
      <w:r w:rsidR="002A5F50">
        <w:t>Guidance for practical tests of DME and TACAN operations, the effects of multipath and signal strength variation</w:t>
      </w:r>
      <w:bookmarkEnd w:id="217"/>
    </w:p>
    <w:p w14:paraId="723C24F2" w14:textId="3784DEA6" w:rsidR="00C14F35" w:rsidRDefault="00C14F35" w:rsidP="00C14F35">
      <w:pPr>
        <w:pStyle w:val="ECCAnnexheading2"/>
      </w:pPr>
      <w:r>
        <w:t>Summary</w:t>
      </w:r>
    </w:p>
    <w:p w14:paraId="1E807D2B" w14:textId="77777777" w:rsidR="00C14F35" w:rsidRPr="00C14F35" w:rsidRDefault="00C14F35" w:rsidP="00C14F35">
      <w:r w:rsidRPr="00C14F35">
        <w:t xml:space="preserve">This Annex discusses the loading of the DME channel as perceived by DME/TACAN receivers, the effects of multipath and indicates the need for compatibility with PMSE to be determined with the Echo Suppression capabilities of transponders receiver enabled. </w:t>
      </w:r>
    </w:p>
    <w:p w14:paraId="5ADB8502" w14:textId="424E8BC6" w:rsidR="00C14F35" w:rsidRPr="00C14F35" w:rsidRDefault="00C14F35" w:rsidP="00C14F35">
      <w:pPr>
        <w:rPr>
          <w:lang w:val="en-CA"/>
        </w:rPr>
      </w:pPr>
      <w:r w:rsidRPr="00C14F35">
        <w:t>Note: This aspect has not been addressed in the PMSE compatibility studies/measurements contained in this report.</w:t>
      </w:r>
      <w:r w:rsidRPr="00C14F35">
        <w:rPr>
          <w:lang w:val="en-CA"/>
        </w:rPr>
        <w:t xml:space="preserve"> </w:t>
      </w:r>
    </w:p>
    <w:p w14:paraId="328A79F7" w14:textId="3A315851" w:rsidR="00C14F35" w:rsidRPr="00C14F35" w:rsidRDefault="00C14F35" w:rsidP="00C14F35">
      <w:pPr>
        <w:pStyle w:val="ECCAnnexheading2"/>
        <w:rPr>
          <w:rFonts w:eastAsiaTheme="minorHAnsi"/>
        </w:rPr>
      </w:pPr>
      <w:r w:rsidRPr="00C14F35">
        <w:t xml:space="preserve">Introduction </w:t>
      </w:r>
    </w:p>
    <w:p w14:paraId="32193CB1" w14:textId="77777777" w:rsidR="00291F91" w:rsidRPr="00291F91" w:rsidRDefault="00291F91" w:rsidP="00291F91">
      <w:r w:rsidRPr="00291F91">
        <w:t xml:space="preserve">While DME and TACAN pulses are normally depicted in literature to have only a width of 3.5 µs ±0.5 µs, this is only true at the 50 % amplitude points of the pulses. Below the 50% amplitude points width can be up 8 µs. </w:t>
      </w:r>
    </w:p>
    <w:p w14:paraId="0D3A1092" w14:textId="77777777" w:rsidR="00291F91" w:rsidRPr="00291F91" w:rsidRDefault="00291F91" w:rsidP="00291F91">
      <w:r w:rsidRPr="00291F91">
        <w:t xml:space="preserve">Echos and multipath can occur at most locations, especially since aeronautical pulses may be received at a signal level higher than -40 dBm. Multipath will increase the pulse width, or increase the number of pulses received above receiver thresholds, thus increasing apparent duty cycle. </w:t>
      </w:r>
    </w:p>
    <w:p w14:paraId="7171D3EE" w14:textId="77777777" w:rsidR="00291F91" w:rsidRDefault="00291F91" w:rsidP="00291F91">
      <w:r w:rsidRPr="00291F91">
        <w:t xml:space="preserve">In extreme cases, DME pulse trains that originate from a single interrogation pulse pair due to multiple echoes with decreasing signal strength will occur. Such pulse trains have been measured to last for 150 µs or longer. DME and TACAN transponder receivers are therefore equipped with Short- and Long-Distance Echo-Suppression circuits (SEDS and LDES) which can provide protection for up to 350 µs after the initial interrogation pulse pair was received. </w:t>
      </w:r>
    </w:p>
    <w:p w14:paraId="3A5655A2" w14:textId="77777777" w:rsidR="0095736F" w:rsidRPr="0095736F" w:rsidRDefault="0095736F" w:rsidP="0095736F">
      <w:pPr>
        <w:pStyle w:val="ECCAnnexheading2"/>
      </w:pPr>
      <w:r w:rsidRPr="0095736F">
        <w:t>Increase of DME and TACAN pulse width with amplitude and pulse form</w:t>
      </w:r>
    </w:p>
    <w:p w14:paraId="1D1FFDF2" w14:textId="77777777" w:rsidR="0095736F" w:rsidRPr="0095736F" w:rsidRDefault="0095736F" w:rsidP="0095736F">
      <w:r w:rsidRPr="0095736F">
        <w:t>DME/TACAN aeronautical pulses are often depicted as Gaussian shaped pulses in literature.</w:t>
      </w:r>
    </w:p>
    <w:p w14:paraId="6F5DFB70" w14:textId="77777777" w:rsidR="0095736F" w:rsidRPr="0095736F" w:rsidRDefault="0095736F" w:rsidP="0095736F">
      <w:r w:rsidRPr="0095736F">
        <w:t>The definitions for DME pulses in ICAO Annex 10 Volume I are:</w:t>
      </w:r>
    </w:p>
    <w:p w14:paraId="0383DF51" w14:textId="77777777" w:rsidR="0095736F" w:rsidRPr="0095736F" w:rsidRDefault="0095736F" w:rsidP="0095736F">
      <w:r w:rsidRPr="0095736F">
        <w:t xml:space="preserve">    - pulse-width of 3.5 µs ±0.5 µs at 50% amplitude points. </w:t>
      </w:r>
    </w:p>
    <w:p w14:paraId="751AE1FE" w14:textId="77777777" w:rsidR="0095736F" w:rsidRPr="0095736F" w:rsidRDefault="0095736F" w:rsidP="0095736F">
      <w:r w:rsidRPr="0095736F">
        <w:t xml:space="preserve">    - max. pulse rise time between 10% and 90%</w:t>
      </w:r>
    </w:p>
    <w:p w14:paraId="235CB6A0" w14:textId="77777777" w:rsidR="0095736F" w:rsidRPr="0095736F" w:rsidRDefault="0095736F" w:rsidP="0095736F">
      <w:r w:rsidRPr="0095736F">
        <w:t xml:space="preserve">    - max. pulse decay time between 90% and 10% amplitude points</w:t>
      </w:r>
    </w:p>
    <w:p w14:paraId="36D6DA96" w14:textId="77777777" w:rsidR="0095736F" w:rsidRPr="0095736F" w:rsidRDefault="0095736F" w:rsidP="0095736F">
      <w:r w:rsidRPr="0095736F">
        <w:t xml:space="preserve">    - pulse drop  not to fall below &gt;95 % amplitude</w:t>
      </w:r>
    </w:p>
    <w:p w14:paraId="6B8C8AC0" w14:textId="77777777" w:rsidR="0095736F" w:rsidRPr="0095736F" w:rsidRDefault="0095736F" w:rsidP="0095736F">
      <w:r w:rsidRPr="0095736F">
        <w:t>Note: TACAN pulse characteristics are similar to DME with the addition of pulse amplitude modulation.</w:t>
      </w:r>
    </w:p>
    <w:p w14:paraId="09B3D4ED" w14:textId="77777777" w:rsidR="0095736F" w:rsidRPr="0095736F" w:rsidRDefault="0095736F" w:rsidP="0095736F">
      <w:r w:rsidRPr="0095736F">
        <w:t>This has direct impact on the spectrum emission mask which is 200 mW measured in 500 kHz centred ±0.8 MHz above and below centre frequency and 2 mW measured in 500 kHz centred ±2.0 MHz above and below centre frequency.</w:t>
      </w:r>
    </w:p>
    <w:p w14:paraId="52FC2E3C" w14:textId="77777777" w:rsidR="0095736F" w:rsidRPr="0095736F" w:rsidRDefault="0095736F" w:rsidP="0095736F">
      <w:r w:rsidRPr="0095736F">
        <w:t>Below the -10 dB points a Gaussian pulse becomes wider as shown in measurements below. Manufactures are free to implement any waveform that meets the above criteria. The equipment measured are fully ICAO compliant, and are the result of different interrogator designs and technology.</w:t>
      </w:r>
    </w:p>
    <w:p w14:paraId="434E4E90" w14:textId="77777777" w:rsidR="0095736F" w:rsidRPr="0095736F" w:rsidRDefault="0095736F" w:rsidP="0095736F"/>
    <w:tbl>
      <w:tblPr>
        <w:tblW w:w="9855" w:type="dxa"/>
        <w:tblInd w:w="-113" w:type="dxa"/>
        <w:tblLayout w:type="fixed"/>
        <w:tblCellMar>
          <w:left w:w="70" w:type="dxa"/>
          <w:right w:w="70" w:type="dxa"/>
        </w:tblCellMar>
        <w:tblLook w:val="0000" w:firstRow="0" w:lastRow="0" w:firstColumn="0" w:lastColumn="0" w:noHBand="0" w:noVBand="0"/>
      </w:tblPr>
      <w:tblGrid>
        <w:gridCol w:w="7143"/>
        <w:gridCol w:w="2712"/>
      </w:tblGrid>
      <w:tr w:rsidR="0095736F" w:rsidRPr="0095736F" w14:paraId="08B6484F" w14:textId="77777777" w:rsidTr="0095736F">
        <w:tc>
          <w:tcPr>
            <w:tcW w:w="7143" w:type="dxa"/>
          </w:tcPr>
          <w:p w14:paraId="2E28B265" w14:textId="77777777" w:rsidR="0095736F" w:rsidRPr="0095736F" w:rsidRDefault="0095736F" w:rsidP="0095736F">
            <w:r w:rsidRPr="0095736F">
              <w:rPr>
                <w:lang w:val="fi-FI" w:eastAsia="fi-FI"/>
              </w:rPr>
              <w:lastRenderedPageBreak/>
              <w:drawing>
                <wp:inline distT="0" distB="0" distL="0" distR="0" wp14:anchorId="576FC44B" wp14:editId="75CA5665">
                  <wp:extent cx="4373245" cy="1876425"/>
                  <wp:effectExtent l="0" t="0" r="8255" b="9525"/>
                  <wp:docPr id="67" name="Grafik 67" descr="DME_40_1066MHz-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ME_40_1066MHz-x"/>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4373245" cy="1876425"/>
                          </a:xfrm>
                          <a:prstGeom prst="rect">
                            <a:avLst/>
                          </a:prstGeom>
                          <a:noFill/>
                          <a:ln>
                            <a:noFill/>
                          </a:ln>
                        </pic:spPr>
                      </pic:pic>
                    </a:graphicData>
                  </a:graphic>
                </wp:inline>
              </w:drawing>
            </w:r>
          </w:p>
        </w:tc>
        <w:tc>
          <w:tcPr>
            <w:tcW w:w="2712" w:type="dxa"/>
          </w:tcPr>
          <w:p w14:paraId="6A509C7D" w14:textId="77777777" w:rsidR="0095736F" w:rsidRPr="0095736F" w:rsidRDefault="0095736F" w:rsidP="0095736F">
            <w:pPr>
              <w:rPr>
                <w:lang w:val="en-CA"/>
              </w:rPr>
            </w:pPr>
            <w:r w:rsidRPr="0095736F">
              <w:rPr>
                <w:lang w:val="en-CA"/>
              </w:rPr>
              <w:t xml:space="preserve">Fig. </w:t>
            </w:r>
            <w:r w:rsidRPr="0095736F">
              <w:rPr>
                <w:lang w:val="da-DK"/>
              </w:rPr>
              <w:fldChar w:fldCharType="begin"/>
            </w:r>
            <w:r w:rsidRPr="0095736F">
              <w:rPr>
                <w:lang w:val="en-CA"/>
              </w:rPr>
              <w:instrText xml:space="preserve"> SEQ Fig. \* ARABIC </w:instrText>
            </w:r>
            <w:r w:rsidRPr="0095736F">
              <w:rPr>
                <w:lang w:val="da-DK"/>
              </w:rPr>
              <w:fldChar w:fldCharType="separate"/>
            </w:r>
            <w:r w:rsidRPr="0095736F">
              <w:rPr>
                <w:lang w:val="en-CA"/>
              </w:rPr>
              <w:t>1</w:t>
            </w:r>
            <w:r w:rsidRPr="0095736F">
              <w:rPr>
                <w:lang w:val="da-DK"/>
              </w:rPr>
              <w:fldChar w:fldCharType="end"/>
            </w:r>
            <w:r w:rsidRPr="0095736F">
              <w:rPr>
                <w:lang w:val="en-CA"/>
              </w:rPr>
              <w:t xml:space="preserve"> measured pulse form DME-40 (Collins) </w:t>
            </w:r>
          </w:p>
          <w:p w14:paraId="31905269" w14:textId="77777777" w:rsidR="0095736F" w:rsidRPr="0095736F" w:rsidRDefault="0095736F" w:rsidP="0095736F">
            <w:pPr>
              <w:rPr>
                <w:lang w:val="en-CA"/>
              </w:rPr>
            </w:pPr>
          </w:p>
        </w:tc>
      </w:tr>
      <w:tr w:rsidR="0095736F" w:rsidRPr="0095736F" w14:paraId="0CCD36D5" w14:textId="77777777" w:rsidTr="0095736F">
        <w:tc>
          <w:tcPr>
            <w:tcW w:w="7143" w:type="dxa"/>
          </w:tcPr>
          <w:p w14:paraId="5400C116" w14:textId="77777777" w:rsidR="0095736F" w:rsidRPr="0095736F" w:rsidRDefault="0095736F" w:rsidP="0095736F">
            <w:r w:rsidRPr="0095736F">
              <w:rPr>
                <w:lang w:val="fi-FI" w:eastAsia="fi-FI"/>
              </w:rPr>
              <w:drawing>
                <wp:inline distT="0" distB="0" distL="0" distR="0" wp14:anchorId="6E616922" wp14:editId="2A0B34B7">
                  <wp:extent cx="4397375" cy="1884680"/>
                  <wp:effectExtent l="0" t="0" r="3175" b="1270"/>
                  <wp:docPr id="68" name="Grafik 68" descr="KDM-706_1066MHz-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DM-706_1066MHz-x"/>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4397375" cy="1884680"/>
                          </a:xfrm>
                          <a:prstGeom prst="rect">
                            <a:avLst/>
                          </a:prstGeom>
                          <a:noFill/>
                          <a:ln>
                            <a:noFill/>
                          </a:ln>
                        </pic:spPr>
                      </pic:pic>
                    </a:graphicData>
                  </a:graphic>
                </wp:inline>
              </w:drawing>
            </w:r>
          </w:p>
        </w:tc>
        <w:tc>
          <w:tcPr>
            <w:tcW w:w="2712" w:type="dxa"/>
          </w:tcPr>
          <w:p w14:paraId="3BFC4049" w14:textId="77777777" w:rsidR="0095736F" w:rsidRPr="0095736F" w:rsidRDefault="0095736F" w:rsidP="0095736F">
            <w:pPr>
              <w:rPr>
                <w:lang w:val="en-CA"/>
              </w:rPr>
            </w:pPr>
            <w:r w:rsidRPr="0095736F">
              <w:rPr>
                <w:lang w:val="en-CA"/>
              </w:rPr>
              <w:t xml:space="preserve">Fig. </w:t>
            </w:r>
            <w:r w:rsidRPr="0095736F">
              <w:rPr>
                <w:lang w:val="da-DK"/>
              </w:rPr>
              <w:fldChar w:fldCharType="begin"/>
            </w:r>
            <w:r w:rsidRPr="0095736F">
              <w:rPr>
                <w:lang w:val="en-CA"/>
              </w:rPr>
              <w:instrText xml:space="preserve"> SEQ Fig. \* ARABIC </w:instrText>
            </w:r>
            <w:r w:rsidRPr="0095736F">
              <w:rPr>
                <w:lang w:val="da-DK"/>
              </w:rPr>
              <w:fldChar w:fldCharType="separate"/>
            </w:r>
            <w:r w:rsidRPr="0095736F">
              <w:rPr>
                <w:lang w:val="en-CA"/>
              </w:rPr>
              <w:t>2</w:t>
            </w:r>
            <w:r w:rsidRPr="0095736F">
              <w:rPr>
                <w:lang w:val="da-DK"/>
              </w:rPr>
              <w:fldChar w:fldCharType="end"/>
            </w:r>
            <w:r w:rsidRPr="0095736F">
              <w:rPr>
                <w:lang w:val="en-CA"/>
              </w:rPr>
              <w:t xml:space="preserve"> measured pulse form KTU-709 (Bendix)</w:t>
            </w:r>
          </w:p>
          <w:p w14:paraId="573AFB72" w14:textId="77777777" w:rsidR="0095736F" w:rsidRPr="0095736F" w:rsidRDefault="0095736F" w:rsidP="0095736F">
            <w:pPr>
              <w:rPr>
                <w:lang w:val="en-CA"/>
              </w:rPr>
            </w:pPr>
          </w:p>
        </w:tc>
      </w:tr>
    </w:tbl>
    <w:p w14:paraId="37BD4ADE" w14:textId="6CCFE2E6" w:rsidR="0095736F" w:rsidRPr="0095736F" w:rsidRDefault="0095736F" w:rsidP="0095736F">
      <w:pPr>
        <w:pStyle w:val="ECCAnnexheading2"/>
      </w:pPr>
      <w:r w:rsidRPr="0095736F">
        <w:t xml:space="preserve">Increase of DME and TACAN pulse count and aggregate duty cycle in presence of multipath </w:t>
      </w:r>
    </w:p>
    <w:p w14:paraId="73EDF70B" w14:textId="77777777" w:rsidR="0095736F" w:rsidRPr="0095736F" w:rsidRDefault="0095736F" w:rsidP="0095736F">
      <w:r w:rsidRPr="0095736F">
        <w:t>Multipath is generated by strong aircraft DME and TACAN interrogations (see figure 3).  A more detailed description of DME and TACAN multipath can be found in FAA-6820.10.</w:t>
      </w:r>
    </w:p>
    <w:p w14:paraId="0B2B5D61" w14:textId="77777777" w:rsidR="0095736F" w:rsidRPr="0095736F" w:rsidRDefault="0095736F" w:rsidP="0095736F">
      <w:pPr>
        <w:rPr>
          <w:lang w:val="en-CA"/>
        </w:rPr>
      </w:pPr>
      <w:r w:rsidRPr="0095736F">
        <w:rPr>
          <w:lang w:val="en-CA"/>
        </w:rPr>
        <w:t xml:space="preserve">Fig. </w:t>
      </w:r>
      <w:r w:rsidRPr="0095736F">
        <w:rPr>
          <w:lang w:val="da-DK"/>
        </w:rPr>
        <w:fldChar w:fldCharType="begin"/>
      </w:r>
      <w:r w:rsidRPr="0095736F">
        <w:rPr>
          <w:lang w:val="en-CA"/>
        </w:rPr>
        <w:instrText xml:space="preserve"> SEQ Fig. \* ARABIC </w:instrText>
      </w:r>
      <w:r w:rsidRPr="0095736F">
        <w:rPr>
          <w:lang w:val="da-DK"/>
        </w:rPr>
        <w:fldChar w:fldCharType="separate"/>
      </w:r>
      <w:r w:rsidRPr="0095736F">
        <w:rPr>
          <w:lang w:val="en-CA"/>
        </w:rPr>
        <w:t>3</w:t>
      </w:r>
      <w:r w:rsidRPr="0095736F">
        <w:rPr>
          <w:lang w:val="da-DK"/>
        </w:rPr>
        <w:fldChar w:fldCharType="end"/>
      </w:r>
      <w:r w:rsidRPr="0095736F">
        <w:rPr>
          <w:lang w:val="en-CA"/>
        </w:rPr>
        <w:t xml:space="preserve"> longitudal- and or lateral-echos/-multipath [FSS-6820.10]</w:t>
      </w:r>
    </w:p>
    <w:p w14:paraId="19AA19CC" w14:textId="77777777" w:rsidR="0095736F" w:rsidRPr="0095736F" w:rsidRDefault="0095736F" w:rsidP="0095736F">
      <w:r w:rsidRPr="0095736F">
        <w:rPr>
          <w:lang w:val="fi-FI" w:eastAsia="fi-FI"/>
        </w:rPr>
        <w:drawing>
          <wp:inline distT="0" distB="0" distL="0" distR="0" wp14:anchorId="0AF21199" wp14:editId="0399C824">
            <wp:extent cx="3903980" cy="2568575"/>
            <wp:effectExtent l="0" t="0" r="1270" b="3175"/>
            <wp:docPr id="69" name="Grafik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3903980" cy="2568575"/>
                    </a:xfrm>
                    <a:prstGeom prst="rect">
                      <a:avLst/>
                    </a:prstGeom>
                    <a:noFill/>
                    <a:ln>
                      <a:noFill/>
                    </a:ln>
                  </pic:spPr>
                </pic:pic>
              </a:graphicData>
            </a:graphic>
          </wp:inline>
        </w:drawing>
      </w:r>
    </w:p>
    <w:p w14:paraId="2DAC6C7F" w14:textId="076F8D7A" w:rsidR="0095736F" w:rsidRPr="0095736F" w:rsidRDefault="0095736F" w:rsidP="0095736F">
      <w:pPr>
        <w:pStyle w:val="ECCAnnexheading3"/>
      </w:pPr>
      <w:r w:rsidRPr="0095736F">
        <w:t>Short Distance Multipath</w:t>
      </w:r>
    </w:p>
    <w:p w14:paraId="4ACAFF41" w14:textId="77777777" w:rsidR="0095736F" w:rsidRPr="0095736F" w:rsidRDefault="0095736F" w:rsidP="0095736F">
      <w:r w:rsidRPr="0095736F">
        <w:lastRenderedPageBreak/>
        <w:t xml:space="preserve">An echo that falls between two interrogation pulses is considered as short distance multipath (see figure 4). </w:t>
      </w:r>
    </w:p>
    <w:p w14:paraId="68AF4683" w14:textId="77777777" w:rsidR="0095736F" w:rsidRPr="0095736F" w:rsidRDefault="0095736F" w:rsidP="0095736F">
      <w:pPr>
        <w:rPr>
          <w:lang w:val="da-DK"/>
        </w:rPr>
      </w:pPr>
      <w:r w:rsidRPr="0095736F">
        <w:rPr>
          <w:lang w:val="da-DK"/>
        </w:rPr>
        <w:t xml:space="preserve">Fig. </w:t>
      </w:r>
      <w:r w:rsidRPr="0095736F">
        <w:rPr>
          <w:lang w:val="da-DK"/>
        </w:rPr>
        <w:fldChar w:fldCharType="begin"/>
      </w:r>
      <w:r w:rsidRPr="0095736F">
        <w:rPr>
          <w:lang w:val="da-DK"/>
        </w:rPr>
        <w:instrText xml:space="preserve"> SEQ Fig. \* ARABIC </w:instrText>
      </w:r>
      <w:r w:rsidRPr="0095736F">
        <w:rPr>
          <w:lang w:val="da-DK"/>
        </w:rPr>
        <w:fldChar w:fldCharType="separate"/>
      </w:r>
      <w:r w:rsidRPr="0095736F">
        <w:rPr>
          <w:lang w:val="da-DK"/>
        </w:rPr>
        <w:t>4</w:t>
      </w:r>
      <w:r w:rsidRPr="0095736F">
        <w:rPr>
          <w:lang w:val="da-DK"/>
        </w:rPr>
        <w:fldChar w:fldCharType="end"/>
      </w:r>
      <w:r w:rsidRPr="0095736F">
        <w:rPr>
          <w:lang w:val="da-DK"/>
        </w:rPr>
        <w:t xml:space="preserve"> short distance-echos/-multipath</w:t>
      </w:r>
    </w:p>
    <w:p w14:paraId="273110FE" w14:textId="77777777" w:rsidR="0095736F" w:rsidRPr="0095736F" w:rsidRDefault="0095736F" w:rsidP="0095736F">
      <w:r w:rsidRPr="0095736F">
        <w:rPr>
          <w:lang w:val="fi-FI" w:eastAsia="fi-FI"/>
        </w:rPr>
        <w:drawing>
          <wp:inline distT="0" distB="0" distL="0" distR="0" wp14:anchorId="3D9FD157" wp14:editId="372EBC4A">
            <wp:extent cx="5470525" cy="1375410"/>
            <wp:effectExtent l="0" t="0" r="0" b="0"/>
            <wp:docPr id="70" name="Grafik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5470525" cy="1375410"/>
                    </a:xfrm>
                    <a:prstGeom prst="rect">
                      <a:avLst/>
                    </a:prstGeom>
                    <a:noFill/>
                    <a:ln>
                      <a:noFill/>
                    </a:ln>
                  </pic:spPr>
                </pic:pic>
              </a:graphicData>
            </a:graphic>
          </wp:inline>
        </w:drawing>
      </w:r>
    </w:p>
    <w:p w14:paraId="2065AE5A" w14:textId="7FB6FD69" w:rsidR="0095736F" w:rsidRPr="0095736F" w:rsidRDefault="0095736F" w:rsidP="0095736F">
      <w:pPr>
        <w:pStyle w:val="ECCAnnexheading3"/>
      </w:pPr>
      <w:r w:rsidRPr="0095736F">
        <w:t>Long Distance Multipath</w:t>
      </w:r>
    </w:p>
    <w:p w14:paraId="77DE7082" w14:textId="77777777" w:rsidR="0095736F" w:rsidRPr="0095736F" w:rsidRDefault="0095736F" w:rsidP="0095736F">
      <w:r w:rsidRPr="0095736F">
        <w:t>An echo arriving after the initial interrogation pulses is called a Long Distance Multipath echo.</w:t>
      </w:r>
    </w:p>
    <w:p w14:paraId="2B8F25D0" w14:textId="77777777" w:rsidR="0095736F" w:rsidRPr="0095736F" w:rsidRDefault="0095736F" w:rsidP="0095736F">
      <w:r w:rsidRPr="0095736F">
        <w:t>Multiple replies from the Frankfurt/Main TACAN were observed in 1969 during a flight inspection by BFS (Bundesanstalt für Flugsicherung). In addition to the transponder reply to the interrogation received via the direct path. a second and a third replies were generated by the transponder. The interrogation pulse pair were received via multiple reflections in the airport vicinity. Observation of the output signal of the logarithmic amplifier of the transponder identified a dense pulse train generated which was received as long as 150 µs after the initial interrogation pulse, before the amplitude of the multipath signals dropped below the set Minimum Triggering Level (MTL) of the TACAN receiver. US-FAA had identified similar occurrences. In consequence modifications to existing transponder, called echo traps, were made. Furthermore input material to ICAO lead to an amendment of ICAO Annex 10 with provisions countering multipath effects. Today DME and TACAN transponder have LDES and SDES circuits to counter multipath interference for up to 350 µs duration.</w:t>
      </w:r>
    </w:p>
    <w:p w14:paraId="2DAA5655" w14:textId="77777777" w:rsidR="0095736F" w:rsidRPr="0095736F" w:rsidRDefault="0095736F" w:rsidP="0095736F">
      <w:pPr>
        <w:rPr>
          <w:lang w:val="en-CA"/>
        </w:rPr>
      </w:pPr>
      <w:r w:rsidRPr="0095736F">
        <w:rPr>
          <w:lang w:val="en-CA"/>
        </w:rPr>
        <w:t xml:space="preserve">Fig. </w:t>
      </w:r>
      <w:r w:rsidRPr="0095736F">
        <w:rPr>
          <w:lang w:val="da-DK"/>
        </w:rPr>
        <w:fldChar w:fldCharType="begin"/>
      </w:r>
      <w:r w:rsidRPr="0095736F">
        <w:rPr>
          <w:lang w:val="en-CA"/>
        </w:rPr>
        <w:instrText xml:space="preserve"> SEQ Fig. \* ARABIC </w:instrText>
      </w:r>
      <w:r w:rsidRPr="0095736F">
        <w:rPr>
          <w:lang w:val="da-DK"/>
        </w:rPr>
        <w:fldChar w:fldCharType="separate"/>
      </w:r>
      <w:r w:rsidRPr="0095736F">
        <w:rPr>
          <w:lang w:val="en-CA"/>
        </w:rPr>
        <w:t>5</w:t>
      </w:r>
      <w:r w:rsidRPr="0095736F">
        <w:rPr>
          <w:lang w:val="da-DK"/>
        </w:rPr>
        <w:fldChar w:fldCharType="end"/>
      </w:r>
      <w:r w:rsidRPr="0095736F">
        <w:rPr>
          <w:lang w:val="en-CA"/>
        </w:rPr>
        <w:t xml:space="preserve"> long distance-echos/-multipath [BFS-RD-1969]</w:t>
      </w:r>
    </w:p>
    <w:p w14:paraId="7ABED670" w14:textId="77777777" w:rsidR="0095736F" w:rsidRPr="0095736F" w:rsidRDefault="0095736F" w:rsidP="0095736F"/>
    <w:p w14:paraId="0635858C" w14:textId="77777777" w:rsidR="0095736F" w:rsidRPr="0095736F" w:rsidRDefault="0095736F" w:rsidP="0095736F">
      <w:r w:rsidRPr="0095736F">
        <w:rPr>
          <w:lang w:val="fi-FI" w:eastAsia="fi-FI"/>
        </w:rPr>
        <w:drawing>
          <wp:inline distT="0" distB="0" distL="0" distR="0" wp14:anchorId="16FA39E1" wp14:editId="188B1BCC">
            <wp:extent cx="5048885" cy="2743200"/>
            <wp:effectExtent l="0" t="0" r="0" b="0"/>
            <wp:docPr id="71" name="Grafik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5048885" cy="2743200"/>
                    </a:xfrm>
                    <a:prstGeom prst="rect">
                      <a:avLst/>
                    </a:prstGeom>
                    <a:noFill/>
                    <a:ln>
                      <a:noFill/>
                    </a:ln>
                  </pic:spPr>
                </pic:pic>
              </a:graphicData>
            </a:graphic>
          </wp:inline>
        </w:drawing>
      </w:r>
    </w:p>
    <w:p w14:paraId="4E50ECE7" w14:textId="42C3AAE5" w:rsidR="0095736F" w:rsidRPr="0095736F" w:rsidRDefault="0095736F" w:rsidP="0095736F">
      <w:pPr>
        <w:pStyle w:val="ECCAnnexheading2"/>
      </w:pPr>
      <w:r w:rsidRPr="0095736F">
        <w:t>Conclusion</w:t>
      </w:r>
    </w:p>
    <w:p w14:paraId="119D37BB" w14:textId="77777777" w:rsidR="0095736F" w:rsidRPr="0095736F" w:rsidRDefault="0095736F" w:rsidP="0095736F">
      <w:pPr>
        <w:rPr>
          <w:lang w:val="en-CA"/>
        </w:rPr>
      </w:pPr>
      <w:r w:rsidRPr="0095736F">
        <w:t xml:space="preserve">The measurements introduced in this Annex demonstrated that aeronautical pulses, e.g. from DME and TACAN, produce multipath echoes at most transponder locations, thus negatively affecting the reception of </w:t>
      </w:r>
      <w:r w:rsidRPr="0095736F">
        <w:lastRenderedPageBreak/>
        <w:t xml:space="preserve">weaker DME/TACAN signals. Due to this, when assessing compatibility with PMSE, testing of DME/TACAN performance should be conducted with the </w:t>
      </w:r>
      <w:r w:rsidRPr="0095736F">
        <w:rPr>
          <w:lang w:val="en-CA"/>
        </w:rPr>
        <w:t>Echo Suppression enable</w:t>
      </w:r>
      <w:r w:rsidRPr="0095736F">
        <w:t>d to be representative of normal use of DME/TACAN</w:t>
      </w:r>
      <w:r w:rsidRPr="0095736F">
        <w:rPr>
          <w:lang w:val="en-CA"/>
        </w:rPr>
        <w:t xml:space="preserve">. </w:t>
      </w:r>
      <w:r w:rsidRPr="0095736F">
        <w:t>Echo suppression was not used in the DME-PMSE compatibility studies/measurements reported</w:t>
      </w:r>
      <w:r w:rsidRPr="0095736F">
        <w:rPr>
          <w:lang w:val="en-CA"/>
        </w:rPr>
        <w:t>.</w:t>
      </w:r>
    </w:p>
    <w:p w14:paraId="29B95CC6" w14:textId="37E9B41B" w:rsidR="0095736F" w:rsidRDefault="0095736F" w:rsidP="0095736F">
      <w:pPr>
        <w:pStyle w:val="ECCAnnexheading1"/>
      </w:pPr>
      <w:bookmarkStart w:id="218" w:name="_Toc8411986"/>
      <w:r w:rsidRPr="0095736F">
        <w:lastRenderedPageBreak/>
        <w:t>[BNETZA AND DFS GERMANY]</w:t>
      </w:r>
      <w:r>
        <w:t xml:space="preserve"> </w:t>
      </w:r>
      <w:r w:rsidRPr="0095736F">
        <w:t xml:space="preserve">PMSE </w:t>
      </w:r>
      <w:r w:rsidR="002A5F50">
        <w:t>interference measurements on</w:t>
      </w:r>
      <w:r w:rsidRPr="0095736F">
        <w:t xml:space="preserve"> DME/TACAN</w:t>
      </w:r>
      <w:bookmarkEnd w:id="218"/>
    </w:p>
    <w:p w14:paraId="1A4D2363" w14:textId="560FBE9F" w:rsidR="0095736F" w:rsidRPr="0095736F" w:rsidRDefault="0095736F" w:rsidP="0095736F">
      <w:pPr>
        <w:pStyle w:val="ECCAnnexheading2"/>
      </w:pPr>
      <w:r w:rsidRPr="0095736F">
        <w:t>S</w:t>
      </w:r>
      <w:r>
        <w:t>ummary</w:t>
      </w:r>
    </w:p>
    <w:p w14:paraId="1C5355A6" w14:textId="77777777" w:rsidR="0095736F" w:rsidRPr="0095736F" w:rsidRDefault="0095736F" w:rsidP="0095736F">
      <w:r w:rsidRPr="0095736F">
        <w:t>This Annex describes the laboratory measurements of DME and TACAN on-board equipment and DME ground stations interfered by digitally modulated PMSE signals. Special consideration was paid to the performance and interference behaviour of different DME and TACAN equipment of various design and from different manufacturers. It should be noted that due to time constraints, the measurement campaign is not considered to be conclusive in terms of identifying accurate compatibility criteria.</w:t>
      </w:r>
    </w:p>
    <w:p w14:paraId="44097C20" w14:textId="77777777" w:rsidR="0095736F" w:rsidRPr="0095736F" w:rsidRDefault="0095736F" w:rsidP="0095736F">
      <w:pPr>
        <w:pStyle w:val="ECCAnnexheading2"/>
      </w:pPr>
      <w:r w:rsidRPr="0095736F">
        <w:t>Introduction</w:t>
      </w:r>
    </w:p>
    <w:p w14:paraId="3AEBA1A8" w14:textId="77777777" w:rsidR="0095736F" w:rsidRPr="0095736F" w:rsidRDefault="0095736F" w:rsidP="0095736F">
      <w:r w:rsidRPr="0095736F">
        <w:t>The impact of only one of the possible digital waveforms for PMSE signal on the performance of DME/TACAN systems was measured at the laboratories of the DFS Germany, together with the Federal Network Agency Germany (BNetzA). DME and TACAN interrogator and DME transponder were conducted in separate measurements.</w:t>
      </w:r>
    </w:p>
    <w:p w14:paraId="7CA56F30" w14:textId="77777777" w:rsidR="0095736F" w:rsidRPr="0095736F" w:rsidRDefault="0095736F" w:rsidP="0095736F">
      <w:r w:rsidRPr="0095736F">
        <w:t>In a first step, the behaviour of the on-board and ground station equipment under test (EUT) in a non-interfered situation at low wanted signal levels was investigated. The main purpose of this measurement was to establish a failure (or performance) criterion for the DME/TACAN system, and to determine the system sensitivity.</w:t>
      </w:r>
    </w:p>
    <w:p w14:paraId="71A77760" w14:textId="77777777" w:rsidR="0095736F" w:rsidRPr="0095736F" w:rsidRDefault="0095736F" w:rsidP="0095736F">
      <w:r w:rsidRPr="0095736F">
        <w:t>In a second step, a digitally modulated PMSE signal was injected in the signal path with increasing level at different frequency offsets and the performance of the DME/TACAN equipment was recorded.</w:t>
      </w:r>
    </w:p>
    <w:p w14:paraId="409B904A" w14:textId="77777777" w:rsidR="0095736F" w:rsidRPr="0095736F" w:rsidRDefault="0095736F" w:rsidP="0095736F">
      <w:r w:rsidRPr="0095736F">
        <w:t>Each measurement was repeated multiple times to consider also statistical behaviour of the EUTs.</w:t>
      </w:r>
    </w:p>
    <w:p w14:paraId="2AFB4ECF" w14:textId="77777777" w:rsidR="0095736F" w:rsidRPr="0095736F" w:rsidRDefault="0095736F" w:rsidP="0095736F">
      <w:pPr>
        <w:pStyle w:val="ECCAnnexheading2"/>
      </w:pPr>
      <w:r w:rsidRPr="0095736F">
        <w:t>System description</w:t>
      </w:r>
    </w:p>
    <w:p w14:paraId="060B3292" w14:textId="77777777" w:rsidR="0095736F" w:rsidRPr="0095736F" w:rsidRDefault="0095736F" w:rsidP="0095736F">
      <w:r w:rsidRPr="0095736F">
        <w:t xml:space="preserve">The distance measuring equipment (DME) system consists of an on-board interrogator and a ground station transponder. The on-board interrogator sends out a series of unmodulated double pulses in a random time sequence. These pulses are received by the ground station receiver, delayed by a fixed time and re-transmitted to the aircraft on a different frequency. The aircraft equipment can then calculate the distance to the ground station by measuring the time between sent and received double-pulses. </w:t>
      </w:r>
    </w:p>
    <w:p w14:paraId="769FB692" w14:textId="77777777" w:rsidR="0095736F" w:rsidRPr="0095736F" w:rsidRDefault="0095736F" w:rsidP="0095736F">
      <w:r w:rsidRPr="0095736F">
        <w:t>The on-board interrogator transmits between 1025 and 1150 MHz (1 MHz channel steps) and the ground transponder transmits between 962 and 1213 MHz (63 MHz above or below the interrogator channel).</w:t>
      </w:r>
    </w:p>
    <w:p w14:paraId="682BED55" w14:textId="77777777" w:rsidR="0095736F" w:rsidRPr="0095736F" w:rsidRDefault="0095736F" w:rsidP="0095736F"/>
    <w:p w14:paraId="783CBE1A" w14:textId="77777777" w:rsidR="0095736F" w:rsidRPr="0095736F" w:rsidRDefault="0095736F" w:rsidP="0095736F">
      <w:pPr>
        <w:rPr>
          <w:lang w:val="de-DE" w:eastAsia="de-DE"/>
        </w:rPr>
      </w:pPr>
      <w:r w:rsidRPr="0095736F">
        <w:rPr>
          <w:lang w:val="fi-FI" w:eastAsia="fi-FI"/>
        </w:rPr>
        <w:lastRenderedPageBreak/>
        <w:drawing>
          <wp:inline distT="0" distB="0" distL="0" distR="0" wp14:anchorId="7603F266" wp14:editId="10771A4F">
            <wp:extent cx="6116320" cy="2734310"/>
            <wp:effectExtent l="0" t="0" r="0" b="8890"/>
            <wp:docPr id="99" name="Grafik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6116320" cy="2734310"/>
                    </a:xfrm>
                    <a:prstGeom prst="rect">
                      <a:avLst/>
                    </a:prstGeom>
                    <a:noFill/>
                    <a:ln>
                      <a:noFill/>
                    </a:ln>
                  </pic:spPr>
                </pic:pic>
              </a:graphicData>
            </a:graphic>
          </wp:inline>
        </w:drawing>
      </w:r>
    </w:p>
    <w:p w14:paraId="4D55DEAF" w14:textId="77777777" w:rsidR="0095736F" w:rsidRPr="0095736F" w:rsidRDefault="0095736F" w:rsidP="0095736F">
      <w:pPr>
        <w:rPr>
          <w:lang w:val="de-DE" w:eastAsia="de-DE"/>
        </w:rPr>
      </w:pPr>
      <w:r w:rsidRPr="0095736F">
        <w:rPr>
          <w:lang w:val="de-DE" w:eastAsia="de-DE"/>
        </w:rPr>
        <w:t>Figure A.1:</w:t>
      </w:r>
      <w:r w:rsidRPr="0095736F">
        <w:rPr>
          <w:lang w:val="de-DE" w:eastAsia="de-DE"/>
        </w:rPr>
        <w:tab/>
        <w:t>DME/TACAN interroagtion and reply timing</w:t>
      </w:r>
    </w:p>
    <w:p w14:paraId="724CC77F" w14:textId="77777777" w:rsidR="0095736F" w:rsidRPr="0095736F" w:rsidRDefault="0095736F" w:rsidP="0095736F">
      <w:pPr>
        <w:rPr>
          <w:lang w:val="de-DE" w:eastAsia="de-DE"/>
        </w:rPr>
      </w:pPr>
      <w:r w:rsidRPr="0095736F">
        <w:rPr>
          <w:lang w:val="fi-FI" w:eastAsia="fi-FI"/>
        </w:rPr>
        <w:drawing>
          <wp:inline distT="0" distB="0" distL="0" distR="0" wp14:anchorId="443907DD" wp14:editId="5AEF87D8">
            <wp:extent cx="4580890" cy="2752090"/>
            <wp:effectExtent l="0" t="0" r="0" b="0"/>
            <wp:docPr id="94" name="Grafik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40"/>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4580890" cy="2752090"/>
                    </a:xfrm>
                    <a:prstGeom prst="rect">
                      <a:avLst/>
                    </a:prstGeom>
                    <a:noFill/>
                    <a:ln>
                      <a:noFill/>
                    </a:ln>
                  </pic:spPr>
                </pic:pic>
              </a:graphicData>
            </a:graphic>
          </wp:inline>
        </w:drawing>
      </w:r>
    </w:p>
    <w:p w14:paraId="068E50DF" w14:textId="77777777" w:rsidR="0095736F" w:rsidRPr="0095736F" w:rsidRDefault="0095736F" w:rsidP="0095736F">
      <w:pPr>
        <w:rPr>
          <w:lang w:val="de-DE" w:eastAsia="de-DE"/>
        </w:rPr>
      </w:pPr>
      <w:r w:rsidRPr="0095736F">
        <w:rPr>
          <w:lang w:val="fi-FI" w:eastAsia="fi-FI"/>
        </w:rPr>
        <w:drawing>
          <wp:inline distT="0" distB="0" distL="0" distR="0" wp14:anchorId="323B4C27" wp14:editId="27E5301D">
            <wp:extent cx="4580890" cy="2752090"/>
            <wp:effectExtent l="0" t="0" r="0" b="0"/>
            <wp:docPr id="93" name="Grafik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4580890" cy="2752090"/>
                    </a:xfrm>
                    <a:prstGeom prst="rect">
                      <a:avLst/>
                    </a:prstGeom>
                    <a:noFill/>
                    <a:ln>
                      <a:noFill/>
                    </a:ln>
                  </pic:spPr>
                </pic:pic>
              </a:graphicData>
            </a:graphic>
          </wp:inline>
        </w:drawing>
      </w:r>
    </w:p>
    <w:p w14:paraId="1CC126B3" w14:textId="77777777" w:rsidR="0095736F" w:rsidRPr="0095736F" w:rsidRDefault="0095736F" w:rsidP="0095736F">
      <w:pPr>
        <w:rPr>
          <w:lang w:val="de-DE" w:eastAsia="de-DE"/>
        </w:rPr>
      </w:pPr>
      <w:r w:rsidRPr="0095736F">
        <w:rPr>
          <w:lang w:val="de-DE" w:eastAsia="de-DE"/>
        </w:rPr>
        <w:lastRenderedPageBreak/>
        <w:t>Figure A.2: DME spectrum</w:t>
      </w:r>
    </w:p>
    <w:p w14:paraId="38F65088" w14:textId="77777777" w:rsidR="0095736F" w:rsidRPr="0095736F" w:rsidRDefault="0095736F" w:rsidP="0095736F">
      <w:r w:rsidRPr="0095736F">
        <w:t>In addition to determining the slant range distance to the ground station and the identification in Morse-Code (1350 Hz tone), TACAN systems also allow determination of the bearing referenced to/from magnetic north, under which the ground station is seen from the aircraft. To facilitate this function, the TACAN ground station sends out 900 additional pulses pairs, forming Reference Pulse Groups (RPG). All pulses are transmitted via a mechanically or electronically rotating antenna. This antenna produces a Pulse Amplitude Modulation (PAM) in space across all transmitted pulses see SE7(18)182 and SE7(19)183. The level of the pulses, when received by the on-board receiver, are amplitude modulated with 15 and 135 Hz having 12 % to 55 % Depth of Modulation (DOM). The bearing angle to the ground station can then be calculated by evaluating the phase of the two AM-tones relative to the TACAN-RPG</w:t>
      </w:r>
    </w:p>
    <w:p w14:paraId="5C7C5163" w14:textId="77777777" w:rsidR="0095736F" w:rsidRPr="0095736F" w:rsidRDefault="0095736F" w:rsidP="0095736F">
      <w:r w:rsidRPr="0095736F">
        <w:t>The spectra of DME and TACAN are principally equal, but transponder and interrogator differ in width and requirement as specified in ICAO Annex 10-I. However, the maximum amplitude of the pulses from the TACAN ground transponder is changing due to the PAM. The following figure shows the pulse amplitudes of DME and TACAN over 85 ms time. The depth of modulation is 50%. As specified in ICAO Annex 10, the DME/TACAN levels are always referenced to the maximum peak amplitude of the pulses.</w:t>
      </w:r>
    </w:p>
    <w:p w14:paraId="284B36F5" w14:textId="77777777" w:rsidR="0095736F" w:rsidRPr="0095736F" w:rsidRDefault="0095736F" w:rsidP="0095736F">
      <w:pPr>
        <w:rPr>
          <w:lang w:val="de-DE" w:eastAsia="de-DE"/>
        </w:rPr>
      </w:pPr>
      <w:r w:rsidRPr="0095736F">
        <w:rPr>
          <w:lang w:val="fi-FI" w:eastAsia="fi-FI"/>
        </w:rPr>
        <mc:AlternateContent>
          <mc:Choice Requires="wpg">
            <w:drawing>
              <wp:anchor distT="0" distB="0" distL="114300" distR="114300" simplePos="0" relativeHeight="251676672" behindDoc="0" locked="0" layoutInCell="1" allowOverlap="1" wp14:anchorId="1E738800" wp14:editId="51353C12">
                <wp:simplePos x="0" y="0"/>
                <wp:positionH relativeFrom="column">
                  <wp:posOffset>511175</wp:posOffset>
                </wp:positionH>
                <wp:positionV relativeFrom="paragraph">
                  <wp:posOffset>38100</wp:posOffset>
                </wp:positionV>
                <wp:extent cx="447040" cy="2071370"/>
                <wp:effectExtent l="2540" t="0" r="0" b="0"/>
                <wp:wrapNone/>
                <wp:docPr id="14596" name="Gruppieren 145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7040" cy="2071370"/>
                          <a:chOff x="0" y="0"/>
                          <a:chExt cx="4469" cy="20712"/>
                        </a:xfrm>
                      </wpg:grpSpPr>
                      <wps:wsp>
                        <wps:cNvPr id="14597" name="Textfeld 35"/>
                        <wps:cNvSpPr txBox="1">
                          <a:spLocks noChangeArrowheads="1"/>
                        </wps:cNvSpPr>
                        <wps:spPr bwMode="auto">
                          <a:xfrm rot="-5400000">
                            <a:off x="-3477" y="9403"/>
                            <a:ext cx="8668" cy="17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F7D14AA" w14:textId="77777777" w:rsidR="0095736F" w:rsidRDefault="0095736F" w:rsidP="0095736F">
                              <w:pPr>
                                <w:pStyle w:val="FootnoteText"/>
                              </w:pPr>
                              <w:r>
                                <w:t>Rel. level/dB</w:t>
                              </w:r>
                            </w:p>
                          </w:txbxContent>
                        </wps:txbx>
                        <wps:bodyPr rot="0" vert="horz" wrap="square" lIns="0" tIns="0" rIns="0" bIns="0" anchor="t" anchorCtr="0" upright="1">
                          <a:noAutofit/>
                        </wps:bodyPr>
                      </wps:wsp>
                      <wps:wsp>
                        <wps:cNvPr id="14598" name="Textfeld 37"/>
                        <wps:cNvSpPr txBox="1">
                          <a:spLocks noChangeArrowheads="1"/>
                        </wps:cNvSpPr>
                        <wps:spPr bwMode="auto">
                          <a:xfrm>
                            <a:off x="2564" y="0"/>
                            <a:ext cx="1905" cy="14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92BEE5D" w14:textId="77777777" w:rsidR="0095736F" w:rsidRDefault="0095736F" w:rsidP="0095736F">
                              <w:pPr>
                                <w:pStyle w:val="FootnoteText"/>
                              </w:pPr>
                              <w:r>
                                <w:t>0</w:t>
                              </w:r>
                            </w:p>
                          </w:txbxContent>
                        </wps:txbx>
                        <wps:bodyPr rot="0" vert="horz" wrap="square" lIns="0" tIns="0" rIns="0" bIns="0" anchor="t" anchorCtr="0" upright="1">
                          <a:noAutofit/>
                        </wps:bodyPr>
                      </wps:wsp>
                      <wps:wsp>
                        <wps:cNvPr id="14599" name="Textfeld 40"/>
                        <wps:cNvSpPr txBox="1">
                          <a:spLocks noChangeArrowheads="1"/>
                        </wps:cNvSpPr>
                        <wps:spPr bwMode="auto">
                          <a:xfrm>
                            <a:off x="1783" y="2564"/>
                            <a:ext cx="1905" cy="14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A24884B" w14:textId="77777777" w:rsidR="0095736F" w:rsidRDefault="0095736F" w:rsidP="0095736F">
                              <w:pPr>
                                <w:pStyle w:val="FootnoteText"/>
                              </w:pPr>
                              <w:r>
                                <w:t>-10</w:t>
                              </w:r>
                            </w:p>
                          </w:txbxContent>
                        </wps:txbx>
                        <wps:bodyPr rot="0" vert="horz" wrap="square" lIns="0" tIns="0" rIns="0" bIns="0" anchor="t" anchorCtr="0" upright="1">
                          <a:noAutofit/>
                        </wps:bodyPr>
                      </wps:wsp>
                      <wps:wsp>
                        <wps:cNvPr id="14600" name="Textfeld 41"/>
                        <wps:cNvSpPr txBox="1">
                          <a:spLocks noChangeArrowheads="1"/>
                        </wps:cNvSpPr>
                        <wps:spPr bwMode="auto">
                          <a:xfrm>
                            <a:off x="1783" y="5519"/>
                            <a:ext cx="1905" cy="14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9746D26" w14:textId="77777777" w:rsidR="0095736F" w:rsidRDefault="0095736F" w:rsidP="0095736F">
                              <w:pPr>
                                <w:pStyle w:val="FootnoteText"/>
                              </w:pPr>
                              <w:r>
                                <w:t>-20</w:t>
                              </w:r>
                            </w:p>
                          </w:txbxContent>
                        </wps:txbx>
                        <wps:bodyPr rot="0" vert="horz" wrap="square" lIns="0" tIns="0" rIns="0" bIns="0" anchor="t" anchorCtr="0" upright="1">
                          <a:noAutofit/>
                        </wps:bodyPr>
                      </wps:wsp>
                      <wps:wsp>
                        <wps:cNvPr id="14601" name="Textfeld 45"/>
                        <wps:cNvSpPr txBox="1">
                          <a:spLocks noChangeArrowheads="1"/>
                        </wps:cNvSpPr>
                        <wps:spPr bwMode="auto">
                          <a:xfrm>
                            <a:off x="2006" y="7917"/>
                            <a:ext cx="1905" cy="14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AD0215A" w14:textId="77777777" w:rsidR="0095736F" w:rsidRDefault="0095736F" w:rsidP="0095736F">
                              <w:pPr>
                                <w:pStyle w:val="FootnoteText"/>
                              </w:pPr>
                              <w:r>
                                <w:t>-30</w:t>
                              </w:r>
                            </w:p>
                          </w:txbxContent>
                        </wps:txbx>
                        <wps:bodyPr rot="0" vert="horz" wrap="square" lIns="0" tIns="0" rIns="0" bIns="0" anchor="t" anchorCtr="0" upright="1">
                          <a:noAutofit/>
                        </wps:bodyPr>
                      </wps:wsp>
                      <wps:wsp>
                        <wps:cNvPr id="14602" name="Textfeld 52"/>
                        <wps:cNvSpPr txBox="1">
                          <a:spLocks noChangeArrowheads="1"/>
                        </wps:cNvSpPr>
                        <wps:spPr bwMode="auto">
                          <a:xfrm>
                            <a:off x="2006" y="10928"/>
                            <a:ext cx="1905" cy="14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37F5D72" w14:textId="77777777" w:rsidR="0095736F" w:rsidRDefault="0095736F" w:rsidP="0095736F">
                              <w:pPr>
                                <w:pStyle w:val="FootnoteText"/>
                              </w:pPr>
                              <w:r>
                                <w:t>-40</w:t>
                              </w:r>
                            </w:p>
                          </w:txbxContent>
                        </wps:txbx>
                        <wps:bodyPr rot="0" vert="horz" wrap="square" lIns="0" tIns="0" rIns="0" bIns="0" anchor="t" anchorCtr="0" upright="1">
                          <a:noAutofit/>
                        </wps:bodyPr>
                      </wps:wsp>
                      <wps:wsp>
                        <wps:cNvPr id="14603" name="Textfeld 53"/>
                        <wps:cNvSpPr txBox="1">
                          <a:spLocks noChangeArrowheads="1"/>
                        </wps:cNvSpPr>
                        <wps:spPr bwMode="auto">
                          <a:xfrm>
                            <a:off x="2006" y="13716"/>
                            <a:ext cx="1905" cy="14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6CA9A49" w14:textId="77777777" w:rsidR="0095736F" w:rsidRDefault="0095736F" w:rsidP="0095736F">
                              <w:pPr>
                                <w:pStyle w:val="FootnoteText"/>
                              </w:pPr>
                              <w:r>
                                <w:t>-50</w:t>
                              </w:r>
                            </w:p>
                          </w:txbxContent>
                        </wps:txbx>
                        <wps:bodyPr rot="0" vert="horz" wrap="square" lIns="0" tIns="0" rIns="0" bIns="0" anchor="t" anchorCtr="0" upright="1">
                          <a:noAutofit/>
                        </wps:bodyPr>
                      </wps:wsp>
                      <wps:wsp>
                        <wps:cNvPr id="14604" name="Textfeld 55"/>
                        <wps:cNvSpPr txBox="1">
                          <a:spLocks noChangeArrowheads="1"/>
                        </wps:cNvSpPr>
                        <wps:spPr bwMode="auto">
                          <a:xfrm>
                            <a:off x="2006" y="16559"/>
                            <a:ext cx="1905" cy="14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49A9F7B" w14:textId="77777777" w:rsidR="0095736F" w:rsidRDefault="0095736F" w:rsidP="0095736F">
                              <w:pPr>
                                <w:pStyle w:val="FootnoteText"/>
                              </w:pPr>
                              <w:r>
                                <w:t>-60</w:t>
                              </w:r>
                            </w:p>
                          </w:txbxContent>
                        </wps:txbx>
                        <wps:bodyPr rot="0" vert="horz" wrap="square" lIns="0" tIns="0" rIns="0" bIns="0" anchor="t" anchorCtr="0" upright="1">
                          <a:noAutofit/>
                        </wps:bodyPr>
                      </wps:wsp>
                      <wps:wsp>
                        <wps:cNvPr id="14605" name="Textfeld 56"/>
                        <wps:cNvSpPr txBox="1">
                          <a:spLocks noChangeArrowheads="1"/>
                        </wps:cNvSpPr>
                        <wps:spPr bwMode="auto">
                          <a:xfrm>
                            <a:off x="2006" y="19235"/>
                            <a:ext cx="1905" cy="1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EF530FE" w14:textId="77777777" w:rsidR="0095736F" w:rsidRDefault="0095736F" w:rsidP="0095736F">
                              <w:pPr>
                                <w:pStyle w:val="FootnoteText"/>
                              </w:pPr>
                              <w:r>
                                <w:t>-70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E738800" id="Gruppieren 14596" o:spid="_x0000_s1138" style="position:absolute;left:0;text-align:left;margin-left:40.25pt;margin-top:3pt;width:35.2pt;height:163.1pt;z-index:251676672" coordsize="4469,20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">
                <v:shape id="Textfeld 35" o:spid="_x0000_s1139" type="#_x0000_t202" style="position:absolute;left:-3477;top:9403;width:8668;height:171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" filled="f" stroked="f" strokeweight=".5pt">
                  <v:textbox inset="0,0,0,0">
                    <w:txbxContent>
                      <w:p w14:paraId="7F7D14AA" w14:textId="77777777" w:rsidR="0095736F" w:rsidRDefault="0095736F" w:rsidP="0095736F">
                        <w:pPr>
                          <w:pStyle w:val="FootnoteText"/>
                        </w:pPr>
                        <w:r>
                          <w:t>Rel. level/dB</w:t>
                        </w:r>
                      </w:p>
                    </w:txbxContent>
                  </v:textbox>
                </v:shape>
                <v:shape id="Textfeld 37" o:spid="_x0000_s1140" type="#_x0000_t202" style="position:absolute;left:2564;width:1905;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" filled="f" stroked="f" strokeweight=".5pt">
                  <v:textbox inset="0,0,0,0">
                    <w:txbxContent>
                      <w:p w14:paraId="092BEE5D" w14:textId="77777777" w:rsidR="0095736F" w:rsidRDefault="0095736F" w:rsidP="0095736F">
                        <w:pPr>
                          <w:pStyle w:val="FootnoteText"/>
                        </w:pPr>
                        <w:r>
                          <w:t>0</w:t>
                        </w:r>
                      </w:p>
                    </w:txbxContent>
                  </v:textbox>
                </v:shape>
                <v:shape id="Textfeld 40" o:spid="_x0000_s1141" type="#_x0000_t202" style="position:absolute;left:1783;top:2564;width:1905;height:14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" filled="f" stroked="f" strokeweight=".5pt">
                  <v:textbox inset="0,0,0,0">
                    <w:txbxContent>
                      <w:p w14:paraId="1A24884B" w14:textId="77777777" w:rsidR="0095736F" w:rsidRDefault="0095736F" w:rsidP="0095736F">
                        <w:pPr>
                          <w:pStyle w:val="FootnoteText"/>
                        </w:pPr>
                        <w:r>
                          <w:t>-10</w:t>
                        </w:r>
                      </w:p>
                    </w:txbxContent>
                  </v:textbox>
                </v:shape>
                <v:shape id="Textfeld 41" o:spid="_x0000_s1142" type="#_x0000_t202" style="position:absolute;left:1783;top:5519;width:1905;height:1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" filled="f" stroked="f" strokeweight=".5pt">
                  <v:textbox inset="0,0,0,0">
                    <w:txbxContent>
                      <w:p w14:paraId="79746D26" w14:textId="77777777" w:rsidR="0095736F" w:rsidRDefault="0095736F" w:rsidP="0095736F">
                        <w:pPr>
                          <w:pStyle w:val="FootnoteText"/>
                        </w:pPr>
                        <w:r>
                          <w:t>-20</w:t>
                        </w:r>
                      </w:p>
                    </w:txbxContent>
                  </v:textbox>
                </v:shape>
                <v:shape id="Textfeld 45" o:spid="_x0000_s1143" type="#_x0000_t202" style="position:absolute;left:2006;top:7917;width:1905;height:14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" filled="f" stroked="f" strokeweight=".5pt">
                  <v:textbox inset="0,0,0,0">
                    <w:txbxContent>
                      <w:p w14:paraId="5AD0215A" w14:textId="77777777" w:rsidR="0095736F" w:rsidRDefault="0095736F" w:rsidP="0095736F">
                        <w:pPr>
                          <w:pStyle w:val="FootnoteText"/>
                        </w:pPr>
                        <w:r>
                          <w:t>-30</w:t>
                        </w:r>
                      </w:p>
                    </w:txbxContent>
                  </v:textbox>
                </v:shape>
                <v:shape id="Textfeld 52" o:spid="_x0000_s1144" type="#_x0000_t202" style="position:absolute;left:2006;top:10928;width:1905;height:14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" filled="f" stroked="f" strokeweight=".5pt">
                  <v:textbox inset="0,0,0,0">
                    <w:txbxContent>
                      <w:p w14:paraId="737F5D72" w14:textId="77777777" w:rsidR="0095736F" w:rsidRDefault="0095736F" w:rsidP="0095736F">
                        <w:pPr>
                          <w:pStyle w:val="FootnoteText"/>
                        </w:pPr>
                        <w:r>
                          <w:t>-40</w:t>
                        </w:r>
                      </w:p>
                    </w:txbxContent>
                  </v:textbox>
                </v:shape>
                <v:shape id="Textfeld 53" o:spid="_x0000_s1145" type="#_x0000_t202" style="position:absolute;left:2006;top:13716;width:1905;height:14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" filled="f" stroked="f" strokeweight=".5pt">
                  <v:textbox inset="0,0,0,0">
                    <w:txbxContent>
                      <w:p w14:paraId="06CA9A49" w14:textId="77777777" w:rsidR="0095736F" w:rsidRDefault="0095736F" w:rsidP="0095736F">
                        <w:pPr>
                          <w:pStyle w:val="FootnoteText"/>
                        </w:pPr>
                        <w:r>
                          <w:t>-50</w:t>
                        </w:r>
                      </w:p>
                    </w:txbxContent>
                  </v:textbox>
                </v:shape>
                <v:shape id="Textfeld 55" o:spid="_x0000_s1146" type="#_x0000_t202" style="position:absolute;left:2006;top:16559;width:1905;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" filled="f" stroked="f" strokeweight=".5pt">
                  <v:textbox inset="0,0,0,0">
                    <w:txbxContent>
                      <w:p w14:paraId="449A9F7B" w14:textId="77777777" w:rsidR="0095736F" w:rsidRDefault="0095736F" w:rsidP="0095736F">
                        <w:pPr>
                          <w:pStyle w:val="FootnoteText"/>
                        </w:pPr>
                        <w:r>
                          <w:t>-60</w:t>
                        </w:r>
                      </w:p>
                    </w:txbxContent>
                  </v:textbox>
                </v:shape>
                <v:shape id="Textfeld 56" o:spid="_x0000_s1147" type="#_x0000_t202" style="position:absolute;left:2006;top:19235;width:1905;height:1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" filled="f" stroked="f" strokeweight=".5pt">
                  <v:textbox inset="0,0,0,0">
                    <w:txbxContent>
                      <w:p w14:paraId="3EF530FE" w14:textId="77777777" w:rsidR="0095736F" w:rsidRDefault="0095736F" w:rsidP="0095736F">
                        <w:pPr>
                          <w:pStyle w:val="FootnoteText"/>
                        </w:pPr>
                        <w:r>
                          <w:t>-70</w:t>
                        </w:r>
                      </w:p>
                    </w:txbxContent>
                  </v:textbox>
                </v:shape>
              </v:group>
            </w:pict>
          </mc:Fallback>
        </mc:AlternateContent>
      </w:r>
      <w:r w:rsidRPr="0095736F">
        <w:rPr>
          <w:lang w:val="fi-FI" w:eastAsia="fi-FI"/>
        </w:rPr>
        <w:drawing>
          <wp:inline distT="0" distB="0" distL="0" distR="0" wp14:anchorId="024E50BD" wp14:editId="117C201B">
            <wp:extent cx="2087880" cy="2078990"/>
            <wp:effectExtent l="0" t="0" r="7620" b="0"/>
            <wp:docPr id="92" name="Grafik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2087880" cy="2078990"/>
                    </a:xfrm>
                    <a:prstGeom prst="rect">
                      <a:avLst/>
                    </a:prstGeom>
                    <a:noFill/>
                    <a:ln>
                      <a:noFill/>
                    </a:ln>
                  </pic:spPr>
                </pic:pic>
              </a:graphicData>
            </a:graphic>
          </wp:inline>
        </w:drawing>
      </w:r>
      <w:r w:rsidRPr="0095736F">
        <w:rPr>
          <w:lang w:val="fi-FI" w:eastAsia="fi-FI"/>
        </w:rPr>
        <w:drawing>
          <wp:inline distT="0" distB="0" distL="0" distR="0" wp14:anchorId="61E85D30" wp14:editId="2A4BDFD1">
            <wp:extent cx="2096135" cy="2078990"/>
            <wp:effectExtent l="0" t="0" r="0" b="0"/>
            <wp:docPr id="91" name="Grafik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2096135" cy="2078990"/>
                    </a:xfrm>
                    <a:prstGeom prst="rect">
                      <a:avLst/>
                    </a:prstGeom>
                    <a:noFill/>
                    <a:ln>
                      <a:noFill/>
                    </a:ln>
                  </pic:spPr>
                </pic:pic>
              </a:graphicData>
            </a:graphic>
          </wp:inline>
        </w:drawing>
      </w:r>
    </w:p>
    <w:p w14:paraId="68880F5F" w14:textId="77777777" w:rsidR="0095736F" w:rsidRPr="0095736F" w:rsidRDefault="0095736F" w:rsidP="0095736F">
      <w:pPr>
        <w:rPr>
          <w:lang w:val="de-DE" w:eastAsia="de-DE"/>
        </w:rPr>
      </w:pPr>
      <w:r w:rsidRPr="0095736F">
        <w:rPr>
          <w:lang w:val="de-DE" w:eastAsia="de-DE"/>
        </w:rPr>
        <w:t>Figure A.3: DME (left) and TACAN with PAM (right) amplitude vs. time</w:t>
      </w:r>
    </w:p>
    <w:p w14:paraId="46C29C75" w14:textId="77777777" w:rsidR="0095736F" w:rsidRPr="0095736F" w:rsidRDefault="0095736F" w:rsidP="0095736F">
      <w:r w:rsidRPr="0095736F">
        <w:t xml:space="preserve">Compared to DME, decoding of TACAN pulse pairs generally requires higher signal levels at the on-board receiver, because only very few pulses actually reach the peak power level due to the PAM. </w:t>
      </w:r>
    </w:p>
    <w:p w14:paraId="32F91264" w14:textId="77777777" w:rsidR="0095736F" w:rsidRPr="0095736F" w:rsidRDefault="0095736F" w:rsidP="0095736F">
      <w:r w:rsidRPr="0095736F">
        <w:t>To receive all pulses, the peak level of a TACAN transponder signal needs to be approximately 9 dB higher than a DME signal. Hence, also the required C/I may need to be higher.</w:t>
      </w:r>
    </w:p>
    <w:p w14:paraId="184350A9" w14:textId="77777777" w:rsidR="0095736F" w:rsidRPr="0095736F" w:rsidRDefault="0095736F" w:rsidP="0095736F">
      <w:r w:rsidRPr="0095736F">
        <w:t>In "search mode", the on-board interrogator sends out up to 150 pulse pairs per second (pp/s) and tries to synchronize/lock-on with the ground transponder. If acquisition/lock-on is successful, the interrogator changes to "track mode" where it transmits below 30 pp/s. The time needed for synchronisation is called acquisition, Lock-on or Time to acquire" (TTA).</w:t>
      </w:r>
    </w:p>
    <w:p w14:paraId="697A1E10" w14:textId="77777777" w:rsidR="0095736F" w:rsidRPr="0095736F" w:rsidRDefault="0095736F" w:rsidP="0095736F">
      <w:r w:rsidRPr="0095736F">
        <w:t xml:space="preserve">Ground DME and TACAN transmit up to 5400 pp/s and additional 900 pp/s during identification in Morse code. To enable identification of the specific ground station, an ID consisting of two to four characters is sent every 30 to 40 seconds as Morse Code, The Morse Code dots and dashes are generated by a series of pulses to sustain a 1350 Hz audio tone. The aircraft equipment decodes the ID into an audible tone or provides it as digital data word via the ARINC-429 aircraft bus. </w:t>
      </w:r>
    </w:p>
    <w:p w14:paraId="0CE02E46" w14:textId="77777777" w:rsidR="0095736F" w:rsidRPr="0095736F" w:rsidRDefault="0095736F" w:rsidP="0095736F">
      <w:pPr>
        <w:pStyle w:val="ECCAnnexheading2"/>
      </w:pPr>
      <w:r w:rsidRPr="0095736F">
        <w:rPr>
          <w:lang w:val="en-CA"/>
        </w:rPr>
        <w:br w:type="page"/>
      </w:r>
      <w:r w:rsidRPr="0095736F">
        <w:lastRenderedPageBreak/>
        <w:t>Interfering signal</w:t>
      </w:r>
    </w:p>
    <w:p w14:paraId="0F5BDA78" w14:textId="77777777" w:rsidR="0095736F" w:rsidRPr="0095736F" w:rsidRDefault="0095736F" w:rsidP="0095736F">
      <w:r w:rsidRPr="0095736F">
        <w:t>For these measurements, the signal interfering from one available a digital wireless microphone using QPSK was analysed. The following figure shows the spectrum of the PSME signal, recorded with RMS detector in 1 kHz resolution bandwidth. The power was set to maximum to create the highest possible unwanted emissions.</w:t>
      </w:r>
    </w:p>
    <w:p w14:paraId="51D8F96C" w14:textId="77777777" w:rsidR="0095736F" w:rsidRPr="0095736F" w:rsidRDefault="0095736F" w:rsidP="0095736F">
      <w:pPr>
        <w:pStyle w:val="ECCFiguregraphcentered"/>
      </w:pPr>
      <w:r w:rsidRPr="0095736F">
        <mc:AlternateContent>
          <mc:Choice Requires="wpg">
            <w:drawing>
              <wp:anchor distT="0" distB="0" distL="114300" distR="114300" simplePos="0" relativeHeight="251675648" behindDoc="0" locked="0" layoutInCell="1" allowOverlap="1" wp14:anchorId="3BD6258D" wp14:editId="216B56C9">
                <wp:simplePos x="0" y="0"/>
                <wp:positionH relativeFrom="column">
                  <wp:posOffset>590550</wp:posOffset>
                </wp:positionH>
                <wp:positionV relativeFrom="paragraph">
                  <wp:posOffset>248920</wp:posOffset>
                </wp:positionV>
                <wp:extent cx="4709160" cy="2659380"/>
                <wp:effectExtent l="0" t="0" r="0" b="0"/>
                <wp:wrapNone/>
                <wp:docPr id="14571" name="Gruppieren 145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09160" cy="2659380"/>
                          <a:chOff x="0" y="0"/>
                          <a:chExt cx="48396" cy="28353"/>
                        </a:xfrm>
                      </wpg:grpSpPr>
                      <wpg:grpSp>
                        <wpg:cNvPr id="14572" name="Gruppieren 14398"/>
                        <wpg:cNvGrpSpPr>
                          <a:grpSpLocks/>
                        </wpg:cNvGrpSpPr>
                        <wpg:grpSpPr bwMode="auto">
                          <a:xfrm>
                            <a:off x="2676" y="25257"/>
                            <a:ext cx="45720" cy="3096"/>
                            <a:chOff x="0" y="0"/>
                            <a:chExt cx="45720" cy="3095"/>
                          </a:xfrm>
                        </wpg:grpSpPr>
                        <wps:wsp>
                          <wps:cNvPr id="14573" name="Textfeld 14376"/>
                          <wps:cNvSpPr txBox="1">
                            <a:spLocks noChangeArrowheads="1"/>
                          </wps:cNvSpPr>
                          <wps:spPr bwMode="auto">
                            <a:xfrm>
                              <a:off x="22479" y="0"/>
                              <a:ext cx="1905" cy="14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C44F2F8" w14:textId="77777777" w:rsidR="0095736F" w:rsidRDefault="0095736F" w:rsidP="0095736F">
                                <w:pPr>
                                  <w:pStyle w:val="FootnoteText"/>
                                </w:pPr>
                                <w:r>
                                  <w:t>0</w:t>
                                </w:r>
                              </w:p>
                            </w:txbxContent>
                          </wps:txbx>
                          <wps:bodyPr rot="0" vert="horz" wrap="square" lIns="0" tIns="0" rIns="0" bIns="0" anchor="t" anchorCtr="0" upright="1">
                            <a:noAutofit/>
                          </wps:bodyPr>
                        </wps:wsp>
                        <wps:wsp>
                          <wps:cNvPr id="14574" name="Textfeld 14377"/>
                          <wps:cNvSpPr txBox="1">
                            <a:spLocks noChangeArrowheads="1"/>
                          </wps:cNvSpPr>
                          <wps:spPr bwMode="auto">
                            <a:xfrm>
                              <a:off x="26860" y="95"/>
                              <a:ext cx="1905" cy="14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EFE827B" w14:textId="77777777" w:rsidR="0095736F" w:rsidRDefault="0095736F" w:rsidP="0095736F">
                                <w:pPr>
                                  <w:pStyle w:val="FootnoteText"/>
                                </w:pPr>
                                <w:r>
                                  <w:t>100</w:t>
                                </w:r>
                              </w:p>
                            </w:txbxContent>
                          </wps:txbx>
                          <wps:bodyPr rot="0" vert="horz" wrap="square" lIns="0" tIns="0" rIns="0" bIns="0" anchor="t" anchorCtr="0" upright="1">
                            <a:noAutofit/>
                          </wps:bodyPr>
                        </wps:wsp>
                        <wps:wsp>
                          <wps:cNvPr id="14575" name="Textfeld 14378"/>
                          <wps:cNvSpPr txBox="1">
                            <a:spLocks noChangeArrowheads="1"/>
                          </wps:cNvSpPr>
                          <wps:spPr bwMode="auto">
                            <a:xfrm>
                              <a:off x="30861" y="190"/>
                              <a:ext cx="1905" cy="14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2C5AE51" w14:textId="77777777" w:rsidR="0095736F" w:rsidRDefault="0095736F" w:rsidP="0095736F">
                                <w:pPr>
                                  <w:pStyle w:val="FootnoteText"/>
                                </w:pPr>
                                <w:r>
                                  <w:t>200</w:t>
                                </w:r>
                              </w:p>
                            </w:txbxContent>
                          </wps:txbx>
                          <wps:bodyPr rot="0" vert="horz" wrap="square" lIns="0" tIns="0" rIns="0" bIns="0" anchor="t" anchorCtr="0" upright="1">
                            <a:noAutofit/>
                          </wps:bodyPr>
                        </wps:wsp>
                        <wps:wsp>
                          <wps:cNvPr id="14576" name="Textfeld 14379"/>
                          <wps:cNvSpPr txBox="1">
                            <a:spLocks noChangeArrowheads="1"/>
                          </wps:cNvSpPr>
                          <wps:spPr bwMode="auto">
                            <a:xfrm>
                              <a:off x="34956" y="190"/>
                              <a:ext cx="1905" cy="14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CC8A266" w14:textId="77777777" w:rsidR="0095736F" w:rsidRDefault="0095736F" w:rsidP="0095736F">
                                <w:pPr>
                                  <w:pStyle w:val="FootnoteText"/>
                                </w:pPr>
                                <w:r>
                                  <w:t>300</w:t>
                                </w:r>
                              </w:p>
                            </w:txbxContent>
                          </wps:txbx>
                          <wps:bodyPr rot="0" vert="horz" wrap="square" lIns="0" tIns="0" rIns="0" bIns="0" anchor="t" anchorCtr="0" upright="1">
                            <a:noAutofit/>
                          </wps:bodyPr>
                        </wps:wsp>
                        <wps:wsp>
                          <wps:cNvPr id="14577" name="Textfeld 14380"/>
                          <wps:cNvSpPr txBox="1">
                            <a:spLocks noChangeArrowheads="1"/>
                          </wps:cNvSpPr>
                          <wps:spPr bwMode="auto">
                            <a:xfrm>
                              <a:off x="39243" y="190"/>
                              <a:ext cx="1905" cy="14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145630E" w14:textId="77777777" w:rsidR="0095736F" w:rsidRDefault="0095736F" w:rsidP="0095736F">
                                <w:pPr>
                                  <w:pStyle w:val="FootnoteText"/>
                                </w:pPr>
                                <w:r>
                                  <w:t>400</w:t>
                                </w:r>
                              </w:p>
                            </w:txbxContent>
                          </wps:txbx>
                          <wps:bodyPr rot="0" vert="horz" wrap="square" lIns="0" tIns="0" rIns="0" bIns="0" anchor="t" anchorCtr="0" upright="1">
                            <a:noAutofit/>
                          </wps:bodyPr>
                        </wps:wsp>
                        <wps:wsp>
                          <wps:cNvPr id="14578" name="Textfeld 14381"/>
                          <wps:cNvSpPr txBox="1">
                            <a:spLocks noChangeArrowheads="1"/>
                          </wps:cNvSpPr>
                          <wps:spPr bwMode="auto">
                            <a:xfrm>
                              <a:off x="43815" y="190"/>
                              <a:ext cx="1905" cy="14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DA62012" w14:textId="77777777" w:rsidR="0095736F" w:rsidRDefault="0095736F" w:rsidP="0095736F">
                                <w:pPr>
                                  <w:pStyle w:val="FootnoteText"/>
                                </w:pPr>
                                <w:r>
                                  <w:t>500</w:t>
                                </w:r>
                              </w:p>
                            </w:txbxContent>
                          </wps:txbx>
                          <wps:bodyPr rot="0" vert="horz" wrap="square" lIns="0" tIns="0" rIns="0" bIns="0" anchor="t" anchorCtr="0" upright="1">
                            <a:noAutofit/>
                          </wps:bodyPr>
                        </wps:wsp>
                        <wps:wsp>
                          <wps:cNvPr id="14579" name="Textfeld 14382"/>
                          <wps:cNvSpPr txBox="1">
                            <a:spLocks noChangeArrowheads="1"/>
                          </wps:cNvSpPr>
                          <wps:spPr bwMode="auto">
                            <a:xfrm>
                              <a:off x="17621" y="0"/>
                              <a:ext cx="2381" cy="14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DDCFCC9" w14:textId="77777777" w:rsidR="0095736F" w:rsidRDefault="0095736F" w:rsidP="0095736F">
                                <w:pPr>
                                  <w:pStyle w:val="FootnoteText"/>
                                </w:pPr>
                                <w:r>
                                  <w:t>-100</w:t>
                                </w:r>
                              </w:p>
                            </w:txbxContent>
                          </wps:txbx>
                          <wps:bodyPr rot="0" vert="horz" wrap="square" lIns="0" tIns="0" rIns="0" bIns="0" anchor="t" anchorCtr="0" upright="1">
                            <a:noAutofit/>
                          </wps:bodyPr>
                        </wps:wsp>
                        <wps:wsp>
                          <wps:cNvPr id="14580" name="Textfeld 14383"/>
                          <wps:cNvSpPr txBox="1">
                            <a:spLocks noChangeArrowheads="1"/>
                          </wps:cNvSpPr>
                          <wps:spPr bwMode="auto">
                            <a:xfrm>
                              <a:off x="13335" y="0"/>
                              <a:ext cx="2381" cy="14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8D12A75" w14:textId="77777777" w:rsidR="0095736F" w:rsidRDefault="0095736F" w:rsidP="0095736F">
                                <w:pPr>
                                  <w:pStyle w:val="FootnoteText"/>
                                </w:pPr>
                                <w:r>
                                  <w:t>-200</w:t>
                                </w:r>
                              </w:p>
                            </w:txbxContent>
                          </wps:txbx>
                          <wps:bodyPr rot="0" vert="horz" wrap="square" lIns="0" tIns="0" rIns="0" bIns="0" anchor="t" anchorCtr="0" upright="1">
                            <a:noAutofit/>
                          </wps:bodyPr>
                        </wps:wsp>
                        <wps:wsp>
                          <wps:cNvPr id="14581" name="Textfeld 14384"/>
                          <wps:cNvSpPr txBox="1">
                            <a:spLocks noChangeArrowheads="1"/>
                          </wps:cNvSpPr>
                          <wps:spPr bwMode="auto">
                            <a:xfrm>
                              <a:off x="8858" y="0"/>
                              <a:ext cx="2381" cy="14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0B011E8" w14:textId="77777777" w:rsidR="0095736F" w:rsidRDefault="0095736F" w:rsidP="0095736F">
                                <w:pPr>
                                  <w:pStyle w:val="FootnoteText"/>
                                </w:pPr>
                                <w:r>
                                  <w:t>-300</w:t>
                                </w:r>
                              </w:p>
                            </w:txbxContent>
                          </wps:txbx>
                          <wps:bodyPr rot="0" vert="horz" wrap="square" lIns="0" tIns="0" rIns="0" bIns="0" anchor="t" anchorCtr="0" upright="1">
                            <a:noAutofit/>
                          </wps:bodyPr>
                        </wps:wsp>
                        <wps:wsp>
                          <wps:cNvPr id="14582" name="Textfeld 14385"/>
                          <wps:cNvSpPr txBox="1">
                            <a:spLocks noChangeArrowheads="1"/>
                          </wps:cNvSpPr>
                          <wps:spPr bwMode="auto">
                            <a:xfrm>
                              <a:off x="4572" y="0"/>
                              <a:ext cx="2381" cy="14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2E132D5" w14:textId="77777777" w:rsidR="0095736F" w:rsidRDefault="0095736F" w:rsidP="0095736F">
                                <w:pPr>
                                  <w:pStyle w:val="FootnoteText"/>
                                </w:pPr>
                                <w:r>
                                  <w:t>-400</w:t>
                                </w:r>
                              </w:p>
                            </w:txbxContent>
                          </wps:txbx>
                          <wps:bodyPr rot="0" vert="horz" wrap="square" lIns="0" tIns="0" rIns="0" bIns="0" anchor="t" anchorCtr="0" upright="1">
                            <a:noAutofit/>
                          </wps:bodyPr>
                        </wps:wsp>
                        <wps:wsp>
                          <wps:cNvPr id="14583" name="Textfeld 14386"/>
                          <wps:cNvSpPr txBox="1">
                            <a:spLocks noChangeArrowheads="1"/>
                          </wps:cNvSpPr>
                          <wps:spPr bwMode="auto">
                            <a:xfrm>
                              <a:off x="0" y="0"/>
                              <a:ext cx="2381" cy="14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EECF012" w14:textId="77777777" w:rsidR="0095736F" w:rsidRDefault="0095736F" w:rsidP="0095736F">
                                <w:pPr>
                                  <w:pStyle w:val="FootnoteText"/>
                                </w:pPr>
                                <w:r>
                                  <w:t>-500</w:t>
                                </w:r>
                              </w:p>
                            </w:txbxContent>
                          </wps:txbx>
                          <wps:bodyPr rot="0" vert="horz" wrap="square" lIns="0" tIns="0" rIns="0" bIns="0" anchor="t" anchorCtr="0" upright="1">
                            <a:noAutofit/>
                          </wps:bodyPr>
                        </wps:wsp>
                        <wps:wsp>
                          <wps:cNvPr id="14584" name="Textfeld 14387"/>
                          <wps:cNvSpPr txBox="1">
                            <a:spLocks noChangeArrowheads="1"/>
                          </wps:cNvSpPr>
                          <wps:spPr bwMode="auto">
                            <a:xfrm>
                              <a:off x="39719" y="1619"/>
                              <a:ext cx="5762" cy="14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9AC82E7" w14:textId="77777777" w:rsidR="0095736F" w:rsidRDefault="0095736F" w:rsidP="0095736F">
                                <w:pPr>
                                  <w:pStyle w:val="FootnoteText"/>
                                </w:pPr>
                                <w:r>
                                  <w:t>Offset/kHz</w:t>
                                </w:r>
                              </w:p>
                            </w:txbxContent>
                          </wps:txbx>
                          <wps:bodyPr rot="0" vert="horz" wrap="square" lIns="0" tIns="0" rIns="0" bIns="0" anchor="t" anchorCtr="0" upright="1">
                            <a:noAutofit/>
                          </wps:bodyPr>
                        </wps:wsp>
                      </wpg:grpSp>
                      <wpg:grpSp>
                        <wpg:cNvPr id="14585" name="Gruppieren 14399"/>
                        <wpg:cNvGrpSpPr>
                          <a:grpSpLocks/>
                        </wpg:cNvGrpSpPr>
                        <wpg:grpSpPr bwMode="auto">
                          <a:xfrm>
                            <a:off x="0" y="0"/>
                            <a:ext cx="4572" cy="23479"/>
                            <a:chOff x="0" y="0"/>
                            <a:chExt cx="4572" cy="23479"/>
                          </a:xfrm>
                        </wpg:grpSpPr>
                        <wps:wsp>
                          <wps:cNvPr id="14586" name="Textfeld 14388"/>
                          <wps:cNvSpPr txBox="1">
                            <a:spLocks noChangeArrowheads="1"/>
                          </wps:cNvSpPr>
                          <wps:spPr bwMode="auto">
                            <a:xfrm rot="-5400000">
                              <a:off x="-3477" y="14049"/>
                              <a:ext cx="8668" cy="17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DBFA022" w14:textId="77777777" w:rsidR="0095736F" w:rsidRDefault="0095736F" w:rsidP="0095736F">
                                <w:pPr>
                                  <w:pStyle w:val="FootnoteText"/>
                                </w:pPr>
                                <w:r>
                                  <w:t>Rel. level/dB</w:t>
                                </w:r>
                              </w:p>
                            </w:txbxContent>
                          </wps:txbx>
                          <wps:bodyPr rot="0" vert="horz" wrap="square" lIns="0" tIns="0" rIns="0" bIns="0" anchor="t" anchorCtr="0" upright="1">
                            <a:noAutofit/>
                          </wps:bodyPr>
                        </wps:wsp>
                        <wps:wsp>
                          <wps:cNvPr id="14587" name="Textfeld 14389"/>
                          <wps:cNvSpPr txBox="1">
                            <a:spLocks noChangeArrowheads="1"/>
                          </wps:cNvSpPr>
                          <wps:spPr bwMode="auto">
                            <a:xfrm>
                              <a:off x="2667" y="0"/>
                              <a:ext cx="1905" cy="14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0AF013E" w14:textId="77777777" w:rsidR="0095736F" w:rsidRDefault="0095736F" w:rsidP="0095736F">
                                <w:pPr>
                                  <w:pStyle w:val="FootnoteText"/>
                                </w:pPr>
                                <w:r>
                                  <w:t>0</w:t>
                                </w:r>
                              </w:p>
                            </w:txbxContent>
                          </wps:txbx>
                          <wps:bodyPr rot="0" vert="horz" wrap="square" lIns="0" tIns="0" rIns="0" bIns="0" anchor="t" anchorCtr="0" upright="1">
                            <a:noAutofit/>
                          </wps:bodyPr>
                        </wps:wsp>
                        <wps:wsp>
                          <wps:cNvPr id="14588" name="Textfeld 14390"/>
                          <wps:cNvSpPr txBox="1">
                            <a:spLocks noChangeArrowheads="1"/>
                          </wps:cNvSpPr>
                          <wps:spPr bwMode="auto">
                            <a:xfrm>
                              <a:off x="1905" y="2571"/>
                              <a:ext cx="1905" cy="14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0FA0B26" w14:textId="77777777" w:rsidR="0095736F" w:rsidRDefault="0095736F" w:rsidP="0095736F">
                                <w:pPr>
                                  <w:pStyle w:val="FootnoteText"/>
                                </w:pPr>
                                <w:r>
                                  <w:t>-10</w:t>
                                </w:r>
                              </w:p>
                            </w:txbxContent>
                          </wps:txbx>
                          <wps:bodyPr rot="0" vert="horz" wrap="square" lIns="0" tIns="0" rIns="0" bIns="0" anchor="t" anchorCtr="0" upright="1">
                            <a:noAutofit/>
                          </wps:bodyPr>
                        </wps:wsp>
                        <wps:wsp>
                          <wps:cNvPr id="14589" name="Textfeld 14391"/>
                          <wps:cNvSpPr txBox="1">
                            <a:spLocks noChangeArrowheads="1"/>
                          </wps:cNvSpPr>
                          <wps:spPr bwMode="auto">
                            <a:xfrm>
                              <a:off x="1905" y="5524"/>
                              <a:ext cx="1905" cy="14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4E46E63" w14:textId="77777777" w:rsidR="0095736F" w:rsidRDefault="0095736F" w:rsidP="0095736F">
                                <w:pPr>
                                  <w:pStyle w:val="FootnoteText"/>
                                </w:pPr>
                                <w:r>
                                  <w:t>-20</w:t>
                                </w:r>
                              </w:p>
                            </w:txbxContent>
                          </wps:txbx>
                          <wps:bodyPr rot="0" vert="horz" wrap="square" lIns="0" tIns="0" rIns="0" bIns="0" anchor="t" anchorCtr="0" upright="1">
                            <a:noAutofit/>
                          </wps:bodyPr>
                        </wps:wsp>
                        <wps:wsp>
                          <wps:cNvPr id="14590" name="Textfeld 14392"/>
                          <wps:cNvSpPr txBox="1">
                            <a:spLocks noChangeArrowheads="1"/>
                          </wps:cNvSpPr>
                          <wps:spPr bwMode="auto">
                            <a:xfrm>
                              <a:off x="2095" y="7905"/>
                              <a:ext cx="1905" cy="14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267F7AF" w14:textId="77777777" w:rsidR="0095736F" w:rsidRDefault="0095736F" w:rsidP="0095736F">
                                <w:pPr>
                                  <w:pStyle w:val="FootnoteText"/>
                                </w:pPr>
                                <w:r>
                                  <w:t>-30</w:t>
                                </w:r>
                              </w:p>
                            </w:txbxContent>
                          </wps:txbx>
                          <wps:bodyPr rot="0" vert="horz" wrap="square" lIns="0" tIns="0" rIns="0" bIns="0" anchor="t" anchorCtr="0" upright="1">
                            <a:noAutofit/>
                          </wps:bodyPr>
                        </wps:wsp>
                        <wps:wsp>
                          <wps:cNvPr id="14591" name="Textfeld 14393"/>
                          <wps:cNvSpPr txBox="1">
                            <a:spLocks noChangeArrowheads="1"/>
                          </wps:cNvSpPr>
                          <wps:spPr bwMode="auto">
                            <a:xfrm>
                              <a:off x="2095" y="10953"/>
                              <a:ext cx="1905" cy="14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F793415" w14:textId="77777777" w:rsidR="0095736F" w:rsidRDefault="0095736F" w:rsidP="0095736F">
                                <w:pPr>
                                  <w:pStyle w:val="FootnoteText"/>
                                </w:pPr>
                                <w:r>
                                  <w:t>-40</w:t>
                                </w:r>
                              </w:p>
                            </w:txbxContent>
                          </wps:txbx>
                          <wps:bodyPr rot="0" vert="horz" wrap="square" lIns="0" tIns="0" rIns="0" bIns="0" anchor="t" anchorCtr="0" upright="1">
                            <a:noAutofit/>
                          </wps:bodyPr>
                        </wps:wsp>
                        <wps:wsp>
                          <wps:cNvPr id="14592" name="Textfeld 14394"/>
                          <wps:cNvSpPr txBox="1">
                            <a:spLocks noChangeArrowheads="1"/>
                          </wps:cNvSpPr>
                          <wps:spPr bwMode="auto">
                            <a:xfrm>
                              <a:off x="2095" y="13716"/>
                              <a:ext cx="1905" cy="14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C2591F9" w14:textId="77777777" w:rsidR="0095736F" w:rsidRDefault="0095736F" w:rsidP="0095736F">
                                <w:pPr>
                                  <w:pStyle w:val="FootnoteText"/>
                                </w:pPr>
                                <w:r>
                                  <w:t>-50</w:t>
                                </w:r>
                              </w:p>
                            </w:txbxContent>
                          </wps:txbx>
                          <wps:bodyPr rot="0" vert="horz" wrap="square" lIns="0" tIns="0" rIns="0" bIns="0" anchor="t" anchorCtr="0" upright="1">
                            <a:noAutofit/>
                          </wps:bodyPr>
                        </wps:wsp>
                        <wps:wsp>
                          <wps:cNvPr id="14593" name="Textfeld 14395"/>
                          <wps:cNvSpPr txBox="1">
                            <a:spLocks noChangeArrowheads="1"/>
                          </wps:cNvSpPr>
                          <wps:spPr bwMode="auto">
                            <a:xfrm>
                              <a:off x="2095" y="16573"/>
                              <a:ext cx="1905" cy="14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5413787" w14:textId="77777777" w:rsidR="0095736F" w:rsidRDefault="0095736F" w:rsidP="0095736F">
                                <w:pPr>
                                  <w:pStyle w:val="FootnoteText"/>
                                </w:pPr>
                                <w:r>
                                  <w:t>-60</w:t>
                                </w:r>
                              </w:p>
                            </w:txbxContent>
                          </wps:txbx>
                          <wps:bodyPr rot="0" vert="horz" wrap="square" lIns="0" tIns="0" rIns="0" bIns="0" anchor="t" anchorCtr="0" upright="1">
                            <a:noAutofit/>
                          </wps:bodyPr>
                        </wps:wsp>
                        <wps:wsp>
                          <wps:cNvPr id="14594" name="Textfeld 14396"/>
                          <wps:cNvSpPr txBox="1">
                            <a:spLocks noChangeArrowheads="1"/>
                          </wps:cNvSpPr>
                          <wps:spPr bwMode="auto">
                            <a:xfrm>
                              <a:off x="2095" y="19240"/>
                              <a:ext cx="1905" cy="14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B5F40C6" w14:textId="77777777" w:rsidR="0095736F" w:rsidRDefault="0095736F" w:rsidP="0095736F">
                                <w:pPr>
                                  <w:pStyle w:val="FootnoteText"/>
                                </w:pPr>
                                <w:r>
                                  <w:t>-70</w:t>
                                </w:r>
                              </w:p>
                            </w:txbxContent>
                          </wps:txbx>
                          <wps:bodyPr rot="0" vert="horz" wrap="square" lIns="0" tIns="0" rIns="0" bIns="0" anchor="t" anchorCtr="0" upright="1">
                            <a:noAutofit/>
                          </wps:bodyPr>
                        </wps:wsp>
                        <wps:wsp>
                          <wps:cNvPr id="14595" name="Textfeld 14397"/>
                          <wps:cNvSpPr txBox="1">
                            <a:spLocks noChangeArrowheads="1"/>
                          </wps:cNvSpPr>
                          <wps:spPr bwMode="auto">
                            <a:xfrm>
                              <a:off x="2095" y="22002"/>
                              <a:ext cx="1905" cy="1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EA52BCA" w14:textId="77777777" w:rsidR="0095736F" w:rsidRDefault="0095736F" w:rsidP="0095736F">
                                <w:pPr>
                                  <w:pStyle w:val="FootnoteText"/>
                                </w:pPr>
                                <w:r>
                                  <w:t>-80</w:t>
                                </w:r>
                              </w:p>
                            </w:txbxContent>
                          </wps:txbx>
                          <wps:bodyPr rot="0" vert="horz" wrap="square" lIns="0" tIns="0" rIns="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BD6258D" id="Gruppieren 14571" o:spid="_x0000_s1148" style="position:absolute;left:0;text-align:left;margin-left:46.5pt;margin-top:19.6pt;width:370.8pt;height:209.4pt;z-index:251675648" coordsize="48396,283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">
                <v:group id="Gruppieren 14398" o:spid="_x0000_s1149" style="position:absolute;left:2676;top:25257;width:45720;height:3096" coordsize="45720,3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">
                  <v:shape id="Textfeld 14376" o:spid="_x0000_s1150" type="#_x0000_t202" style="position:absolute;left:22479;width:1905;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" filled="f" stroked="f" strokeweight=".5pt">
                    <v:textbox inset="0,0,0,0">
                      <w:txbxContent>
                        <w:p w14:paraId="4C44F2F8" w14:textId="77777777" w:rsidR="0095736F" w:rsidRDefault="0095736F" w:rsidP="0095736F">
                          <w:pPr>
                            <w:pStyle w:val="FootnoteText"/>
                          </w:pPr>
                          <w:r>
                            <w:t>0</w:t>
                          </w:r>
                        </w:p>
                      </w:txbxContent>
                    </v:textbox>
                  </v:shape>
                  <v:shape id="Textfeld 14377" o:spid="_x0000_s1151" type="#_x0000_t202" style="position:absolute;left:26860;top:95;width:1905;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" filled="f" stroked="f" strokeweight=".5pt">
                    <v:textbox inset="0,0,0,0">
                      <w:txbxContent>
                        <w:p w14:paraId="3EFE827B" w14:textId="77777777" w:rsidR="0095736F" w:rsidRDefault="0095736F" w:rsidP="0095736F">
                          <w:pPr>
                            <w:pStyle w:val="FootnoteText"/>
                          </w:pPr>
                          <w:r>
                            <w:t>100</w:t>
                          </w:r>
                        </w:p>
                      </w:txbxContent>
                    </v:textbox>
                  </v:shape>
                  <v:shape id="Textfeld 14378" o:spid="_x0000_s1152" type="#_x0000_t202" style="position:absolute;left:30861;top:190;width:1905;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" filled="f" stroked="f" strokeweight=".5pt">
                    <v:textbox inset="0,0,0,0">
                      <w:txbxContent>
                        <w:p w14:paraId="72C5AE51" w14:textId="77777777" w:rsidR="0095736F" w:rsidRDefault="0095736F" w:rsidP="0095736F">
                          <w:pPr>
                            <w:pStyle w:val="FootnoteText"/>
                          </w:pPr>
                          <w:r>
                            <w:t>200</w:t>
                          </w:r>
                        </w:p>
                      </w:txbxContent>
                    </v:textbox>
                  </v:shape>
                  <v:shape id="Textfeld 14379" o:spid="_x0000_s1153" type="#_x0000_t202" style="position:absolute;left:34956;top:190;width:1905;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" filled="f" stroked="f" strokeweight=".5pt">
                    <v:textbox inset="0,0,0,0">
                      <w:txbxContent>
                        <w:p w14:paraId="0CC8A266" w14:textId="77777777" w:rsidR="0095736F" w:rsidRDefault="0095736F" w:rsidP="0095736F">
                          <w:pPr>
                            <w:pStyle w:val="FootnoteText"/>
                          </w:pPr>
                          <w:r>
                            <w:t>300</w:t>
                          </w:r>
                        </w:p>
                      </w:txbxContent>
                    </v:textbox>
                  </v:shape>
                  <v:shape id="Textfeld 14380" o:spid="_x0000_s1154" type="#_x0000_t202" style="position:absolute;left:39243;top:190;width:1905;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" filled="f" stroked="f" strokeweight=".5pt">
                    <v:textbox inset="0,0,0,0">
                      <w:txbxContent>
                        <w:p w14:paraId="2145630E" w14:textId="77777777" w:rsidR="0095736F" w:rsidRDefault="0095736F" w:rsidP="0095736F">
                          <w:pPr>
                            <w:pStyle w:val="FootnoteText"/>
                          </w:pPr>
                          <w:r>
                            <w:t>400</w:t>
                          </w:r>
                        </w:p>
                      </w:txbxContent>
                    </v:textbox>
                  </v:shape>
                  <v:shape id="Textfeld 14381" o:spid="_x0000_s1155" type="#_x0000_t202" style="position:absolute;left:43815;top:190;width:1905;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" filled="f" stroked="f" strokeweight=".5pt">
                    <v:textbox inset="0,0,0,0">
                      <w:txbxContent>
                        <w:p w14:paraId="5DA62012" w14:textId="77777777" w:rsidR="0095736F" w:rsidRDefault="0095736F" w:rsidP="0095736F">
                          <w:pPr>
                            <w:pStyle w:val="FootnoteText"/>
                          </w:pPr>
                          <w:r>
                            <w:t>500</w:t>
                          </w:r>
                        </w:p>
                      </w:txbxContent>
                    </v:textbox>
                  </v:shape>
                  <v:shape id="Textfeld 14382" o:spid="_x0000_s1156" type="#_x0000_t202" style="position:absolute;left:17621;width:2381;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" filled="f" stroked="f" strokeweight=".5pt">
                    <v:textbox inset="0,0,0,0">
                      <w:txbxContent>
                        <w:p w14:paraId="4DDCFCC9" w14:textId="77777777" w:rsidR="0095736F" w:rsidRDefault="0095736F" w:rsidP="0095736F">
                          <w:pPr>
                            <w:pStyle w:val="FootnoteText"/>
                          </w:pPr>
                          <w:r>
                            <w:t>-100</w:t>
                          </w:r>
                        </w:p>
                      </w:txbxContent>
                    </v:textbox>
                  </v:shape>
                  <v:shape id="Textfeld 14383" o:spid="_x0000_s1157" type="#_x0000_t202" style="position:absolute;left:13335;width:2381;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" filled="f" stroked="f" strokeweight=".5pt">
                    <v:textbox inset="0,0,0,0">
                      <w:txbxContent>
                        <w:p w14:paraId="28D12A75" w14:textId="77777777" w:rsidR="0095736F" w:rsidRDefault="0095736F" w:rsidP="0095736F">
                          <w:pPr>
                            <w:pStyle w:val="FootnoteText"/>
                          </w:pPr>
                          <w:r>
                            <w:t>-200</w:t>
                          </w:r>
                        </w:p>
                      </w:txbxContent>
                    </v:textbox>
                  </v:shape>
                  <v:shape id="Textfeld 14384" o:spid="_x0000_s1158" type="#_x0000_t202" style="position:absolute;left:8858;width:2381;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" filled="f" stroked="f" strokeweight=".5pt">
                    <v:textbox inset="0,0,0,0">
                      <w:txbxContent>
                        <w:p w14:paraId="40B011E8" w14:textId="77777777" w:rsidR="0095736F" w:rsidRDefault="0095736F" w:rsidP="0095736F">
                          <w:pPr>
                            <w:pStyle w:val="FootnoteText"/>
                          </w:pPr>
                          <w:r>
                            <w:t>-300</w:t>
                          </w:r>
                        </w:p>
                      </w:txbxContent>
                    </v:textbox>
                  </v:shape>
                  <v:shape id="Textfeld 14385" o:spid="_x0000_s1159" type="#_x0000_t202" style="position:absolute;left:4572;width:2381;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" filled="f" stroked="f" strokeweight=".5pt">
                    <v:textbox inset="0,0,0,0">
                      <w:txbxContent>
                        <w:p w14:paraId="02E132D5" w14:textId="77777777" w:rsidR="0095736F" w:rsidRDefault="0095736F" w:rsidP="0095736F">
                          <w:pPr>
                            <w:pStyle w:val="FootnoteText"/>
                          </w:pPr>
                          <w:r>
                            <w:t>-400</w:t>
                          </w:r>
                        </w:p>
                      </w:txbxContent>
                    </v:textbox>
                  </v:shape>
                  <v:shape id="Textfeld 14386" o:spid="_x0000_s1160" type="#_x0000_t202" style="position:absolute;width:2381;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" filled="f" stroked="f" strokeweight=".5pt">
                    <v:textbox inset="0,0,0,0">
                      <w:txbxContent>
                        <w:p w14:paraId="6EECF012" w14:textId="77777777" w:rsidR="0095736F" w:rsidRDefault="0095736F" w:rsidP="0095736F">
                          <w:pPr>
                            <w:pStyle w:val="FootnoteText"/>
                          </w:pPr>
                          <w:r>
                            <w:t>-500</w:t>
                          </w:r>
                        </w:p>
                      </w:txbxContent>
                    </v:textbox>
                  </v:shape>
                  <v:shape id="Textfeld 14387" o:spid="_x0000_s1161" type="#_x0000_t202" style="position:absolute;left:39719;top:1619;width:5762;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" filled="f" stroked="f" strokeweight=".5pt">
                    <v:textbox inset="0,0,0,0">
                      <w:txbxContent>
                        <w:p w14:paraId="59AC82E7" w14:textId="77777777" w:rsidR="0095736F" w:rsidRDefault="0095736F" w:rsidP="0095736F">
                          <w:pPr>
                            <w:pStyle w:val="FootnoteText"/>
                          </w:pPr>
                          <w:r>
                            <w:t>Offset/kHz</w:t>
                          </w:r>
                        </w:p>
                      </w:txbxContent>
                    </v:textbox>
                  </v:shape>
                </v:group>
                <v:group id="Gruppieren 14399" o:spid="_x0000_s1162" style="position:absolute;width:4572;height:23479" coordsize="4572,23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">
                  <v:shape id="Textfeld 14388" o:spid="_x0000_s1163" type="#_x0000_t202" style="position:absolute;left:-3477;top:14049;width:8668;height:171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" filled="f" stroked="f" strokeweight=".5pt">
                    <v:textbox inset="0,0,0,0">
                      <w:txbxContent>
                        <w:p w14:paraId="4DBFA022" w14:textId="77777777" w:rsidR="0095736F" w:rsidRDefault="0095736F" w:rsidP="0095736F">
                          <w:pPr>
                            <w:pStyle w:val="FootnoteText"/>
                          </w:pPr>
                          <w:r>
                            <w:t>Rel. level/dB</w:t>
                          </w:r>
                        </w:p>
                      </w:txbxContent>
                    </v:textbox>
                  </v:shape>
                  <v:shape id="Textfeld 14389" o:spid="_x0000_s1164" type="#_x0000_t202" style="position:absolute;left:2667;width:1905;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" filled="f" stroked="f" strokeweight=".5pt">
                    <v:textbox inset="0,0,0,0">
                      <w:txbxContent>
                        <w:p w14:paraId="00AF013E" w14:textId="77777777" w:rsidR="0095736F" w:rsidRDefault="0095736F" w:rsidP="0095736F">
                          <w:pPr>
                            <w:pStyle w:val="FootnoteText"/>
                          </w:pPr>
                          <w:r>
                            <w:t>0</w:t>
                          </w:r>
                        </w:p>
                      </w:txbxContent>
                    </v:textbox>
                  </v:shape>
                  <v:shape id="Textfeld 14390" o:spid="_x0000_s1165" type="#_x0000_t202" style="position:absolute;left:1905;top:2571;width:1905;height:14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" filled="f" stroked="f" strokeweight=".5pt">
                    <v:textbox inset="0,0,0,0">
                      <w:txbxContent>
                        <w:p w14:paraId="30FA0B26" w14:textId="77777777" w:rsidR="0095736F" w:rsidRDefault="0095736F" w:rsidP="0095736F">
                          <w:pPr>
                            <w:pStyle w:val="FootnoteText"/>
                          </w:pPr>
                          <w:r>
                            <w:t>-10</w:t>
                          </w:r>
                        </w:p>
                      </w:txbxContent>
                    </v:textbox>
                  </v:shape>
                  <v:shape id="Textfeld 14391" o:spid="_x0000_s1166" type="#_x0000_t202" style="position:absolute;left:1905;top:5524;width:1905;height:14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" filled="f" stroked="f" strokeweight=".5pt">
                    <v:textbox inset="0,0,0,0">
                      <w:txbxContent>
                        <w:p w14:paraId="74E46E63" w14:textId="77777777" w:rsidR="0095736F" w:rsidRDefault="0095736F" w:rsidP="0095736F">
                          <w:pPr>
                            <w:pStyle w:val="FootnoteText"/>
                          </w:pPr>
                          <w:r>
                            <w:t>-20</w:t>
                          </w:r>
                        </w:p>
                      </w:txbxContent>
                    </v:textbox>
                  </v:shape>
                  <v:shape id="Textfeld 14392" o:spid="_x0000_s1167" type="#_x0000_t202" style="position:absolute;left:2095;top:7905;width:1905;height:14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" filled="f" stroked="f" strokeweight=".5pt">
                    <v:textbox inset="0,0,0,0">
                      <w:txbxContent>
                        <w:p w14:paraId="1267F7AF" w14:textId="77777777" w:rsidR="0095736F" w:rsidRDefault="0095736F" w:rsidP="0095736F">
                          <w:pPr>
                            <w:pStyle w:val="FootnoteText"/>
                          </w:pPr>
                          <w:r>
                            <w:t>-30</w:t>
                          </w:r>
                        </w:p>
                      </w:txbxContent>
                    </v:textbox>
                  </v:shape>
                  <v:shape id="Textfeld 14393" o:spid="_x0000_s1168" type="#_x0000_t202" style="position:absolute;left:2095;top:10953;width:1905;height:14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" filled="f" stroked="f" strokeweight=".5pt">
                    <v:textbox inset="0,0,0,0">
                      <w:txbxContent>
                        <w:p w14:paraId="3F793415" w14:textId="77777777" w:rsidR="0095736F" w:rsidRDefault="0095736F" w:rsidP="0095736F">
                          <w:pPr>
                            <w:pStyle w:val="FootnoteText"/>
                          </w:pPr>
                          <w:r>
                            <w:t>-40</w:t>
                          </w:r>
                        </w:p>
                      </w:txbxContent>
                    </v:textbox>
                  </v:shape>
                  <v:shape id="Textfeld 14394" o:spid="_x0000_s1169" type="#_x0000_t202" style="position:absolute;left:2095;top:13716;width:1905;height:14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" filled="f" stroked="f" strokeweight=".5pt">
                    <v:textbox inset="0,0,0,0">
                      <w:txbxContent>
                        <w:p w14:paraId="6C2591F9" w14:textId="77777777" w:rsidR="0095736F" w:rsidRDefault="0095736F" w:rsidP="0095736F">
                          <w:pPr>
                            <w:pStyle w:val="FootnoteText"/>
                          </w:pPr>
                          <w:r>
                            <w:t>-50</w:t>
                          </w:r>
                        </w:p>
                      </w:txbxContent>
                    </v:textbox>
                  </v:shape>
                  <v:shape id="Textfeld 14395" o:spid="_x0000_s1170" type="#_x0000_t202" style="position:absolute;left:2095;top:16573;width:1905;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" filled="f" stroked="f" strokeweight=".5pt">
                    <v:textbox inset="0,0,0,0">
                      <w:txbxContent>
                        <w:p w14:paraId="45413787" w14:textId="77777777" w:rsidR="0095736F" w:rsidRDefault="0095736F" w:rsidP="0095736F">
                          <w:pPr>
                            <w:pStyle w:val="FootnoteText"/>
                          </w:pPr>
                          <w:r>
                            <w:t>-60</w:t>
                          </w:r>
                        </w:p>
                      </w:txbxContent>
                    </v:textbox>
                  </v:shape>
                  <v:shape id="Textfeld 14396" o:spid="_x0000_s1171" type="#_x0000_t202" style="position:absolute;left:2095;top:19240;width:1905;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" filled="f" stroked="f" strokeweight=".5pt">
                    <v:textbox inset="0,0,0,0">
                      <w:txbxContent>
                        <w:p w14:paraId="6B5F40C6" w14:textId="77777777" w:rsidR="0095736F" w:rsidRDefault="0095736F" w:rsidP="0095736F">
                          <w:pPr>
                            <w:pStyle w:val="FootnoteText"/>
                          </w:pPr>
                          <w:r>
                            <w:t>-70</w:t>
                          </w:r>
                        </w:p>
                      </w:txbxContent>
                    </v:textbox>
                  </v:shape>
                  <v:shape id="Textfeld 14397" o:spid="_x0000_s1172" type="#_x0000_t202" style="position:absolute;left:2095;top:22002;width:1905;height:1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" filled="f" stroked="f" strokeweight=".5pt">
                    <v:textbox inset="0,0,0,0">
                      <w:txbxContent>
                        <w:p w14:paraId="2EA52BCA" w14:textId="77777777" w:rsidR="0095736F" w:rsidRDefault="0095736F" w:rsidP="0095736F">
                          <w:pPr>
                            <w:pStyle w:val="FootnoteText"/>
                          </w:pPr>
                          <w:r>
                            <w:t>-80</w:t>
                          </w:r>
                        </w:p>
                      </w:txbxContent>
                    </v:textbox>
                  </v:shape>
                </v:group>
              </v:group>
            </w:pict>
          </mc:Fallback>
        </mc:AlternateContent>
      </w:r>
      <w:r w:rsidRPr="0095736F">
        <w:drawing>
          <wp:inline distT="0" distB="0" distL="0" distR="0" wp14:anchorId="2DED1837" wp14:editId="7BC6BC7C">
            <wp:extent cx="3924935" cy="2519045"/>
            <wp:effectExtent l="0" t="0" r="0" b="0"/>
            <wp:docPr id="89" name="Grafik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3924935" cy="2519045"/>
                    </a:xfrm>
                    <a:prstGeom prst="rect">
                      <a:avLst/>
                    </a:prstGeom>
                    <a:noFill/>
                    <a:ln>
                      <a:noFill/>
                    </a:ln>
                  </pic:spPr>
                </pic:pic>
              </a:graphicData>
            </a:graphic>
          </wp:inline>
        </w:drawing>
      </w:r>
    </w:p>
    <w:p w14:paraId="0BE5772F" w14:textId="77777777" w:rsidR="0095736F" w:rsidRPr="0095736F" w:rsidRDefault="0095736F" w:rsidP="0095736F">
      <w:pPr>
        <w:rPr>
          <w:lang w:val="de-DE" w:eastAsia="de-DE"/>
        </w:rPr>
      </w:pPr>
      <w:r w:rsidRPr="0095736F">
        <w:rPr>
          <w:lang w:val="de-DE" w:eastAsia="de-DE"/>
        </w:rPr>
        <w:t>Figure A.5: PSME signal from a typical wireless microphone</w:t>
      </w:r>
    </w:p>
    <w:p w14:paraId="7D19FC78" w14:textId="77777777" w:rsidR="0095736F" w:rsidRPr="0095736F" w:rsidRDefault="0095736F" w:rsidP="0095736F">
      <w:r w:rsidRPr="0095736F">
        <w:t>In order to be able to freely adjust frequency and level of the PMSE signal, it was decided to use a vector signal generator to produce the interfering signal for these measurements. The relevant RF parameters are:</w:t>
      </w:r>
    </w:p>
    <w:p w14:paraId="68F782D9" w14:textId="77777777" w:rsidR="0095736F" w:rsidRPr="0095736F" w:rsidRDefault="0095736F" w:rsidP="0095736F">
      <w:pPr>
        <w:pStyle w:val="ECCBulletsLv1"/>
      </w:pPr>
      <w:r w:rsidRPr="0095736F">
        <w:t>Bandwidth: 180 kHz</w:t>
      </w:r>
    </w:p>
    <w:p w14:paraId="7A63B763" w14:textId="77777777" w:rsidR="0095736F" w:rsidRPr="0095736F" w:rsidRDefault="0095736F" w:rsidP="0095736F">
      <w:pPr>
        <w:pStyle w:val="ECCBulletsLv1"/>
      </w:pPr>
      <w:r w:rsidRPr="0095736F">
        <w:t>Modulation: QPSK</w:t>
      </w:r>
    </w:p>
    <w:p w14:paraId="5E7F5B22" w14:textId="77777777" w:rsidR="0095736F" w:rsidRPr="0095736F" w:rsidRDefault="0095736F" w:rsidP="0095736F">
      <w:pPr>
        <w:pStyle w:val="ECCBulletsLv1"/>
      </w:pPr>
      <w:r w:rsidRPr="0095736F">
        <w:t>PAPR (peak to average power ratio): 3.5 dB</w:t>
      </w:r>
    </w:p>
    <w:p w14:paraId="56D7FF17" w14:textId="77777777" w:rsidR="0095736F" w:rsidRPr="0095736F" w:rsidRDefault="0095736F" w:rsidP="0095736F">
      <w:r w:rsidRPr="0095736F">
        <w:t>The following figure shows the resulting spectrum of the interfering PMSE signal used.</w:t>
      </w:r>
    </w:p>
    <w:p w14:paraId="37620A18" w14:textId="77777777" w:rsidR="0095736F" w:rsidRPr="0095736F" w:rsidRDefault="0095736F" w:rsidP="0095736F">
      <w:pPr>
        <w:pStyle w:val="ECCFiguregraphcentered"/>
      </w:pPr>
      <w:r w:rsidRPr="0095736F">
        <mc:AlternateContent>
          <mc:Choice Requires="wpg">
            <w:drawing>
              <wp:anchor distT="0" distB="0" distL="114300" distR="114300" simplePos="0" relativeHeight="251677696" behindDoc="0" locked="0" layoutInCell="1" allowOverlap="1" wp14:anchorId="1239DE55" wp14:editId="51130AF7">
                <wp:simplePos x="0" y="0"/>
                <wp:positionH relativeFrom="column">
                  <wp:posOffset>570230</wp:posOffset>
                </wp:positionH>
                <wp:positionV relativeFrom="paragraph">
                  <wp:posOffset>266700</wp:posOffset>
                </wp:positionV>
                <wp:extent cx="4709160" cy="2659380"/>
                <wp:effectExtent l="4445" t="0" r="1270" b="2540"/>
                <wp:wrapNone/>
                <wp:docPr id="14546" name="Gruppieren 145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09160" cy="2659380"/>
                          <a:chOff x="0" y="0"/>
                          <a:chExt cx="48396" cy="28353"/>
                        </a:xfrm>
                      </wpg:grpSpPr>
                      <wpg:grpSp>
                        <wpg:cNvPr id="14547" name="Gruppieren 59"/>
                        <wpg:cNvGrpSpPr>
                          <a:grpSpLocks/>
                        </wpg:cNvGrpSpPr>
                        <wpg:grpSpPr bwMode="auto">
                          <a:xfrm>
                            <a:off x="2676" y="25257"/>
                            <a:ext cx="45720" cy="3096"/>
                            <a:chOff x="0" y="0"/>
                            <a:chExt cx="45720" cy="3095"/>
                          </a:xfrm>
                        </wpg:grpSpPr>
                        <wps:wsp>
                          <wps:cNvPr id="14548" name="Textfeld 63"/>
                          <wps:cNvSpPr txBox="1">
                            <a:spLocks noChangeArrowheads="1"/>
                          </wps:cNvSpPr>
                          <wps:spPr bwMode="auto">
                            <a:xfrm>
                              <a:off x="22479" y="0"/>
                              <a:ext cx="1905" cy="14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52F093D" w14:textId="77777777" w:rsidR="0095736F" w:rsidRDefault="0095736F" w:rsidP="0095736F">
                                <w:pPr>
                                  <w:pStyle w:val="FootnoteText"/>
                                </w:pPr>
                                <w:r>
                                  <w:t>0</w:t>
                                </w:r>
                              </w:p>
                            </w:txbxContent>
                          </wps:txbx>
                          <wps:bodyPr rot="0" vert="horz" wrap="square" lIns="0" tIns="0" rIns="0" bIns="0" anchor="t" anchorCtr="0" upright="1">
                            <a:noAutofit/>
                          </wps:bodyPr>
                        </wps:wsp>
                        <wps:wsp>
                          <wps:cNvPr id="14549" name="Textfeld 14368"/>
                          <wps:cNvSpPr txBox="1">
                            <a:spLocks noChangeArrowheads="1"/>
                          </wps:cNvSpPr>
                          <wps:spPr bwMode="auto">
                            <a:xfrm>
                              <a:off x="26860" y="95"/>
                              <a:ext cx="1905" cy="14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0BCDFF8" w14:textId="77777777" w:rsidR="0095736F" w:rsidRDefault="0095736F" w:rsidP="0095736F">
                                <w:pPr>
                                  <w:pStyle w:val="FootnoteText"/>
                                </w:pPr>
                                <w:r>
                                  <w:t>100</w:t>
                                </w:r>
                              </w:p>
                            </w:txbxContent>
                          </wps:txbx>
                          <wps:bodyPr rot="0" vert="horz" wrap="square" lIns="0" tIns="0" rIns="0" bIns="0" anchor="t" anchorCtr="0" upright="1">
                            <a:noAutofit/>
                          </wps:bodyPr>
                        </wps:wsp>
                        <wps:wsp>
                          <wps:cNvPr id="14550" name="Textfeld 83"/>
                          <wps:cNvSpPr txBox="1">
                            <a:spLocks noChangeArrowheads="1"/>
                          </wps:cNvSpPr>
                          <wps:spPr bwMode="auto">
                            <a:xfrm>
                              <a:off x="30861" y="190"/>
                              <a:ext cx="1905" cy="14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BDBF19A" w14:textId="77777777" w:rsidR="0095736F" w:rsidRDefault="0095736F" w:rsidP="0095736F">
                                <w:pPr>
                                  <w:pStyle w:val="FootnoteText"/>
                                </w:pPr>
                                <w:r>
                                  <w:t>200</w:t>
                                </w:r>
                              </w:p>
                            </w:txbxContent>
                          </wps:txbx>
                          <wps:bodyPr rot="0" vert="horz" wrap="square" lIns="0" tIns="0" rIns="0" bIns="0" anchor="t" anchorCtr="0" upright="1">
                            <a:noAutofit/>
                          </wps:bodyPr>
                        </wps:wsp>
                        <wps:wsp>
                          <wps:cNvPr id="14551" name="Textfeld 84"/>
                          <wps:cNvSpPr txBox="1">
                            <a:spLocks noChangeArrowheads="1"/>
                          </wps:cNvSpPr>
                          <wps:spPr bwMode="auto">
                            <a:xfrm>
                              <a:off x="34956" y="190"/>
                              <a:ext cx="1905" cy="14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ED1E26F" w14:textId="77777777" w:rsidR="0095736F" w:rsidRDefault="0095736F" w:rsidP="0095736F">
                                <w:pPr>
                                  <w:pStyle w:val="FootnoteText"/>
                                </w:pPr>
                                <w:r>
                                  <w:t>300</w:t>
                                </w:r>
                              </w:p>
                            </w:txbxContent>
                          </wps:txbx>
                          <wps:bodyPr rot="0" vert="horz" wrap="square" lIns="0" tIns="0" rIns="0" bIns="0" anchor="t" anchorCtr="0" upright="1">
                            <a:noAutofit/>
                          </wps:bodyPr>
                        </wps:wsp>
                        <wps:wsp>
                          <wps:cNvPr id="14552" name="Textfeld 88"/>
                          <wps:cNvSpPr txBox="1">
                            <a:spLocks noChangeArrowheads="1"/>
                          </wps:cNvSpPr>
                          <wps:spPr bwMode="auto">
                            <a:xfrm>
                              <a:off x="39243" y="190"/>
                              <a:ext cx="1905" cy="14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BA4661C" w14:textId="77777777" w:rsidR="0095736F" w:rsidRDefault="0095736F" w:rsidP="0095736F">
                                <w:pPr>
                                  <w:pStyle w:val="FootnoteText"/>
                                </w:pPr>
                                <w:r>
                                  <w:t>400</w:t>
                                </w:r>
                              </w:p>
                            </w:txbxContent>
                          </wps:txbx>
                          <wps:bodyPr rot="0" vert="horz" wrap="square" lIns="0" tIns="0" rIns="0" bIns="0" anchor="t" anchorCtr="0" upright="1">
                            <a:noAutofit/>
                          </wps:bodyPr>
                        </wps:wsp>
                        <wps:wsp>
                          <wps:cNvPr id="14553" name="Textfeld 89"/>
                          <wps:cNvSpPr txBox="1">
                            <a:spLocks noChangeArrowheads="1"/>
                          </wps:cNvSpPr>
                          <wps:spPr bwMode="auto">
                            <a:xfrm>
                              <a:off x="43815" y="190"/>
                              <a:ext cx="1905" cy="14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3A56B11" w14:textId="77777777" w:rsidR="0095736F" w:rsidRDefault="0095736F" w:rsidP="0095736F">
                                <w:pPr>
                                  <w:pStyle w:val="FootnoteText"/>
                                </w:pPr>
                                <w:r>
                                  <w:t>500</w:t>
                                </w:r>
                              </w:p>
                            </w:txbxContent>
                          </wps:txbx>
                          <wps:bodyPr rot="0" vert="horz" wrap="square" lIns="0" tIns="0" rIns="0" bIns="0" anchor="t" anchorCtr="0" upright="1">
                            <a:noAutofit/>
                          </wps:bodyPr>
                        </wps:wsp>
                        <wps:wsp>
                          <wps:cNvPr id="14554" name="Textfeld 97"/>
                          <wps:cNvSpPr txBox="1">
                            <a:spLocks noChangeArrowheads="1"/>
                          </wps:cNvSpPr>
                          <wps:spPr bwMode="auto">
                            <a:xfrm>
                              <a:off x="17621" y="0"/>
                              <a:ext cx="2381" cy="14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9D1E5D3" w14:textId="77777777" w:rsidR="0095736F" w:rsidRDefault="0095736F" w:rsidP="0095736F">
                                <w:pPr>
                                  <w:pStyle w:val="FootnoteText"/>
                                </w:pPr>
                                <w:r>
                                  <w:t>-100</w:t>
                                </w:r>
                              </w:p>
                            </w:txbxContent>
                          </wps:txbx>
                          <wps:bodyPr rot="0" vert="horz" wrap="square" lIns="0" tIns="0" rIns="0" bIns="0" anchor="t" anchorCtr="0" upright="1">
                            <a:noAutofit/>
                          </wps:bodyPr>
                        </wps:wsp>
                        <wps:wsp>
                          <wps:cNvPr id="14555" name="Textfeld 98"/>
                          <wps:cNvSpPr txBox="1">
                            <a:spLocks noChangeArrowheads="1"/>
                          </wps:cNvSpPr>
                          <wps:spPr bwMode="auto">
                            <a:xfrm>
                              <a:off x="13335" y="0"/>
                              <a:ext cx="2381" cy="14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B373578" w14:textId="77777777" w:rsidR="0095736F" w:rsidRDefault="0095736F" w:rsidP="0095736F">
                                <w:pPr>
                                  <w:pStyle w:val="FootnoteText"/>
                                </w:pPr>
                                <w:r>
                                  <w:t>-200</w:t>
                                </w:r>
                              </w:p>
                            </w:txbxContent>
                          </wps:txbx>
                          <wps:bodyPr rot="0" vert="horz" wrap="square" lIns="0" tIns="0" rIns="0" bIns="0" anchor="t" anchorCtr="0" upright="1">
                            <a:noAutofit/>
                          </wps:bodyPr>
                        </wps:wsp>
                        <wps:wsp>
                          <wps:cNvPr id="14556" name="Textfeld 103"/>
                          <wps:cNvSpPr txBox="1">
                            <a:spLocks noChangeArrowheads="1"/>
                          </wps:cNvSpPr>
                          <wps:spPr bwMode="auto">
                            <a:xfrm>
                              <a:off x="8858" y="0"/>
                              <a:ext cx="2381" cy="14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7622FB9" w14:textId="77777777" w:rsidR="0095736F" w:rsidRDefault="0095736F" w:rsidP="0095736F">
                                <w:pPr>
                                  <w:pStyle w:val="FootnoteText"/>
                                </w:pPr>
                                <w:r>
                                  <w:t>-300</w:t>
                                </w:r>
                              </w:p>
                            </w:txbxContent>
                          </wps:txbx>
                          <wps:bodyPr rot="0" vert="horz" wrap="square" lIns="0" tIns="0" rIns="0" bIns="0" anchor="t" anchorCtr="0" upright="1">
                            <a:noAutofit/>
                          </wps:bodyPr>
                        </wps:wsp>
                        <wps:wsp>
                          <wps:cNvPr id="14557" name="Textfeld 107"/>
                          <wps:cNvSpPr txBox="1">
                            <a:spLocks noChangeArrowheads="1"/>
                          </wps:cNvSpPr>
                          <wps:spPr bwMode="auto">
                            <a:xfrm>
                              <a:off x="4572" y="0"/>
                              <a:ext cx="2381" cy="14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B6A4972" w14:textId="77777777" w:rsidR="0095736F" w:rsidRDefault="0095736F" w:rsidP="0095736F">
                                <w:pPr>
                                  <w:pStyle w:val="FootnoteText"/>
                                </w:pPr>
                                <w:r>
                                  <w:t>-400</w:t>
                                </w:r>
                              </w:p>
                            </w:txbxContent>
                          </wps:txbx>
                          <wps:bodyPr rot="0" vert="horz" wrap="square" lIns="0" tIns="0" rIns="0" bIns="0" anchor="t" anchorCtr="0" upright="1">
                            <a:noAutofit/>
                          </wps:bodyPr>
                        </wps:wsp>
                        <wps:wsp>
                          <wps:cNvPr id="14558" name="Textfeld 108"/>
                          <wps:cNvSpPr txBox="1">
                            <a:spLocks noChangeArrowheads="1"/>
                          </wps:cNvSpPr>
                          <wps:spPr bwMode="auto">
                            <a:xfrm>
                              <a:off x="0" y="0"/>
                              <a:ext cx="2381" cy="14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DF93A12" w14:textId="77777777" w:rsidR="0095736F" w:rsidRDefault="0095736F" w:rsidP="0095736F">
                                <w:pPr>
                                  <w:pStyle w:val="FootnoteText"/>
                                </w:pPr>
                                <w:r>
                                  <w:t>-500</w:t>
                                </w:r>
                              </w:p>
                            </w:txbxContent>
                          </wps:txbx>
                          <wps:bodyPr rot="0" vert="horz" wrap="square" lIns="0" tIns="0" rIns="0" bIns="0" anchor="t" anchorCtr="0" upright="1">
                            <a:noAutofit/>
                          </wps:bodyPr>
                        </wps:wsp>
                        <wps:wsp>
                          <wps:cNvPr id="14559" name="Textfeld 113"/>
                          <wps:cNvSpPr txBox="1">
                            <a:spLocks noChangeArrowheads="1"/>
                          </wps:cNvSpPr>
                          <wps:spPr bwMode="auto">
                            <a:xfrm>
                              <a:off x="39719" y="1619"/>
                              <a:ext cx="5762" cy="14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7866068" w14:textId="77777777" w:rsidR="0095736F" w:rsidRDefault="0095736F" w:rsidP="0095736F">
                                <w:pPr>
                                  <w:pStyle w:val="FootnoteText"/>
                                </w:pPr>
                                <w:r>
                                  <w:t>Offset/kHz</w:t>
                                </w:r>
                              </w:p>
                            </w:txbxContent>
                          </wps:txbx>
                          <wps:bodyPr rot="0" vert="horz" wrap="square" lIns="0" tIns="0" rIns="0" bIns="0" anchor="t" anchorCtr="0" upright="1">
                            <a:noAutofit/>
                          </wps:bodyPr>
                        </wps:wsp>
                      </wpg:grpSp>
                      <wpg:grpSp>
                        <wpg:cNvPr id="14560" name="Gruppieren 114"/>
                        <wpg:cNvGrpSpPr>
                          <a:grpSpLocks/>
                        </wpg:cNvGrpSpPr>
                        <wpg:grpSpPr bwMode="auto">
                          <a:xfrm>
                            <a:off x="0" y="0"/>
                            <a:ext cx="4572" cy="23479"/>
                            <a:chOff x="0" y="0"/>
                            <a:chExt cx="4572" cy="23479"/>
                          </a:xfrm>
                        </wpg:grpSpPr>
                        <wps:wsp>
                          <wps:cNvPr id="14561" name="Textfeld 115"/>
                          <wps:cNvSpPr txBox="1">
                            <a:spLocks noChangeArrowheads="1"/>
                          </wps:cNvSpPr>
                          <wps:spPr bwMode="auto">
                            <a:xfrm rot="-5400000">
                              <a:off x="-3477" y="14049"/>
                              <a:ext cx="8668" cy="17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E8A4816" w14:textId="77777777" w:rsidR="0095736F" w:rsidRDefault="0095736F" w:rsidP="0095736F">
                                <w:pPr>
                                  <w:pStyle w:val="FootnoteText"/>
                                </w:pPr>
                                <w:r>
                                  <w:t>Rel. level/dB</w:t>
                                </w:r>
                              </w:p>
                            </w:txbxContent>
                          </wps:txbx>
                          <wps:bodyPr rot="0" vert="horz" wrap="square" lIns="0" tIns="0" rIns="0" bIns="0" anchor="t" anchorCtr="0" upright="1">
                            <a:noAutofit/>
                          </wps:bodyPr>
                        </wps:wsp>
                        <wps:wsp>
                          <wps:cNvPr id="14562" name="Textfeld 116"/>
                          <wps:cNvSpPr txBox="1">
                            <a:spLocks noChangeArrowheads="1"/>
                          </wps:cNvSpPr>
                          <wps:spPr bwMode="auto">
                            <a:xfrm>
                              <a:off x="2667" y="0"/>
                              <a:ext cx="1905" cy="14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FAA3165" w14:textId="77777777" w:rsidR="0095736F" w:rsidRDefault="0095736F" w:rsidP="0095736F">
                                <w:pPr>
                                  <w:pStyle w:val="FootnoteText"/>
                                </w:pPr>
                                <w:r>
                                  <w:t>0</w:t>
                                </w:r>
                              </w:p>
                            </w:txbxContent>
                          </wps:txbx>
                          <wps:bodyPr rot="0" vert="horz" wrap="square" lIns="0" tIns="0" rIns="0" bIns="0" anchor="t" anchorCtr="0" upright="1">
                            <a:noAutofit/>
                          </wps:bodyPr>
                        </wps:wsp>
                        <wps:wsp>
                          <wps:cNvPr id="14563" name="Textfeld 117"/>
                          <wps:cNvSpPr txBox="1">
                            <a:spLocks noChangeArrowheads="1"/>
                          </wps:cNvSpPr>
                          <wps:spPr bwMode="auto">
                            <a:xfrm>
                              <a:off x="1905" y="2571"/>
                              <a:ext cx="1905" cy="14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E392FCC" w14:textId="77777777" w:rsidR="0095736F" w:rsidRDefault="0095736F" w:rsidP="0095736F">
                                <w:pPr>
                                  <w:pStyle w:val="FootnoteText"/>
                                </w:pPr>
                                <w:r>
                                  <w:t>-10</w:t>
                                </w:r>
                              </w:p>
                            </w:txbxContent>
                          </wps:txbx>
                          <wps:bodyPr rot="0" vert="horz" wrap="square" lIns="0" tIns="0" rIns="0" bIns="0" anchor="t" anchorCtr="0" upright="1">
                            <a:noAutofit/>
                          </wps:bodyPr>
                        </wps:wsp>
                        <wps:wsp>
                          <wps:cNvPr id="14564" name="Textfeld 118"/>
                          <wps:cNvSpPr txBox="1">
                            <a:spLocks noChangeArrowheads="1"/>
                          </wps:cNvSpPr>
                          <wps:spPr bwMode="auto">
                            <a:xfrm>
                              <a:off x="1905" y="5524"/>
                              <a:ext cx="1905" cy="14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5D8784F" w14:textId="77777777" w:rsidR="0095736F" w:rsidRDefault="0095736F" w:rsidP="0095736F">
                                <w:pPr>
                                  <w:pStyle w:val="FootnoteText"/>
                                </w:pPr>
                                <w:r>
                                  <w:t>-20</w:t>
                                </w:r>
                              </w:p>
                            </w:txbxContent>
                          </wps:txbx>
                          <wps:bodyPr rot="0" vert="horz" wrap="square" lIns="0" tIns="0" rIns="0" bIns="0" anchor="t" anchorCtr="0" upright="1">
                            <a:noAutofit/>
                          </wps:bodyPr>
                        </wps:wsp>
                        <wps:wsp>
                          <wps:cNvPr id="14565" name="Textfeld 120"/>
                          <wps:cNvSpPr txBox="1">
                            <a:spLocks noChangeArrowheads="1"/>
                          </wps:cNvSpPr>
                          <wps:spPr bwMode="auto">
                            <a:xfrm>
                              <a:off x="2095" y="7905"/>
                              <a:ext cx="1905" cy="14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C6E8BD0" w14:textId="77777777" w:rsidR="0095736F" w:rsidRDefault="0095736F" w:rsidP="0095736F">
                                <w:pPr>
                                  <w:pStyle w:val="FootnoteText"/>
                                </w:pPr>
                                <w:r>
                                  <w:t>-30</w:t>
                                </w:r>
                              </w:p>
                            </w:txbxContent>
                          </wps:txbx>
                          <wps:bodyPr rot="0" vert="horz" wrap="square" lIns="0" tIns="0" rIns="0" bIns="0" anchor="t" anchorCtr="0" upright="1">
                            <a:noAutofit/>
                          </wps:bodyPr>
                        </wps:wsp>
                        <wps:wsp>
                          <wps:cNvPr id="14566" name="Textfeld 121"/>
                          <wps:cNvSpPr txBox="1">
                            <a:spLocks noChangeArrowheads="1"/>
                          </wps:cNvSpPr>
                          <wps:spPr bwMode="auto">
                            <a:xfrm>
                              <a:off x="2095" y="10953"/>
                              <a:ext cx="1905" cy="14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916C002" w14:textId="77777777" w:rsidR="0095736F" w:rsidRDefault="0095736F" w:rsidP="0095736F">
                                <w:pPr>
                                  <w:pStyle w:val="FootnoteText"/>
                                </w:pPr>
                                <w:r>
                                  <w:t>-40</w:t>
                                </w:r>
                              </w:p>
                            </w:txbxContent>
                          </wps:txbx>
                          <wps:bodyPr rot="0" vert="horz" wrap="square" lIns="0" tIns="0" rIns="0" bIns="0" anchor="t" anchorCtr="0" upright="1">
                            <a:noAutofit/>
                          </wps:bodyPr>
                        </wps:wsp>
                        <wps:wsp>
                          <wps:cNvPr id="14567" name="Textfeld 122"/>
                          <wps:cNvSpPr txBox="1">
                            <a:spLocks noChangeArrowheads="1"/>
                          </wps:cNvSpPr>
                          <wps:spPr bwMode="auto">
                            <a:xfrm>
                              <a:off x="2095" y="13716"/>
                              <a:ext cx="1905" cy="14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3EA5AA9" w14:textId="77777777" w:rsidR="0095736F" w:rsidRDefault="0095736F" w:rsidP="0095736F">
                                <w:pPr>
                                  <w:pStyle w:val="FootnoteText"/>
                                </w:pPr>
                                <w:r>
                                  <w:t>-50</w:t>
                                </w:r>
                              </w:p>
                            </w:txbxContent>
                          </wps:txbx>
                          <wps:bodyPr rot="0" vert="horz" wrap="square" lIns="0" tIns="0" rIns="0" bIns="0" anchor="t" anchorCtr="0" upright="1">
                            <a:noAutofit/>
                          </wps:bodyPr>
                        </wps:wsp>
                        <wps:wsp>
                          <wps:cNvPr id="14568" name="Textfeld 123"/>
                          <wps:cNvSpPr txBox="1">
                            <a:spLocks noChangeArrowheads="1"/>
                          </wps:cNvSpPr>
                          <wps:spPr bwMode="auto">
                            <a:xfrm>
                              <a:off x="2095" y="16573"/>
                              <a:ext cx="1905" cy="14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3EEC61C" w14:textId="77777777" w:rsidR="0095736F" w:rsidRDefault="0095736F" w:rsidP="0095736F">
                                <w:pPr>
                                  <w:pStyle w:val="FootnoteText"/>
                                </w:pPr>
                                <w:r>
                                  <w:t>-60</w:t>
                                </w:r>
                              </w:p>
                            </w:txbxContent>
                          </wps:txbx>
                          <wps:bodyPr rot="0" vert="horz" wrap="square" lIns="0" tIns="0" rIns="0" bIns="0" anchor="t" anchorCtr="0" upright="1">
                            <a:noAutofit/>
                          </wps:bodyPr>
                        </wps:wsp>
                        <wps:wsp>
                          <wps:cNvPr id="14569" name="Textfeld 124"/>
                          <wps:cNvSpPr txBox="1">
                            <a:spLocks noChangeArrowheads="1"/>
                          </wps:cNvSpPr>
                          <wps:spPr bwMode="auto">
                            <a:xfrm>
                              <a:off x="2095" y="19240"/>
                              <a:ext cx="1905" cy="14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17FED52" w14:textId="77777777" w:rsidR="0095736F" w:rsidRDefault="0095736F" w:rsidP="0095736F">
                                <w:pPr>
                                  <w:pStyle w:val="FootnoteText"/>
                                </w:pPr>
                                <w:r>
                                  <w:t>-70</w:t>
                                </w:r>
                              </w:p>
                            </w:txbxContent>
                          </wps:txbx>
                          <wps:bodyPr rot="0" vert="horz" wrap="square" lIns="0" tIns="0" rIns="0" bIns="0" anchor="t" anchorCtr="0" upright="1">
                            <a:noAutofit/>
                          </wps:bodyPr>
                        </wps:wsp>
                        <wps:wsp>
                          <wps:cNvPr id="14570" name="Textfeld 125"/>
                          <wps:cNvSpPr txBox="1">
                            <a:spLocks noChangeArrowheads="1"/>
                          </wps:cNvSpPr>
                          <wps:spPr bwMode="auto">
                            <a:xfrm>
                              <a:off x="2095" y="22002"/>
                              <a:ext cx="1905" cy="1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1BA5475" w14:textId="77777777" w:rsidR="0095736F" w:rsidRDefault="0095736F" w:rsidP="0095736F">
                                <w:pPr>
                                  <w:pStyle w:val="FootnoteText"/>
                                </w:pPr>
                                <w:r>
                                  <w:t>-80</w:t>
                                </w:r>
                              </w:p>
                            </w:txbxContent>
                          </wps:txbx>
                          <wps:bodyPr rot="0" vert="horz" wrap="square" lIns="0" tIns="0" rIns="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239DE55" id="Gruppieren 14546" o:spid="_x0000_s1173" style="position:absolute;left:0;text-align:left;margin-left:44.9pt;margin-top:21pt;width:370.8pt;height:209.4pt;z-index:251677696" coordsize="48396,283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">
                <v:group id="Gruppieren 59" o:spid="_x0000_s1174" style="position:absolute;left:2676;top:25257;width:45720;height:3096" coordsize="45720,3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">
                  <v:shape id="Textfeld 63" o:spid="_x0000_s1175" type="#_x0000_t202" style="position:absolute;left:22479;width:1905;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" filled="f" stroked="f" strokeweight=".5pt">
                    <v:textbox inset="0,0,0,0">
                      <w:txbxContent>
                        <w:p w14:paraId="052F093D" w14:textId="77777777" w:rsidR="0095736F" w:rsidRDefault="0095736F" w:rsidP="0095736F">
                          <w:pPr>
                            <w:pStyle w:val="FootnoteText"/>
                          </w:pPr>
                          <w:r>
                            <w:t>0</w:t>
                          </w:r>
                        </w:p>
                      </w:txbxContent>
                    </v:textbox>
                  </v:shape>
                  <v:shape id="Textfeld 14368" o:spid="_x0000_s1176" type="#_x0000_t202" style="position:absolute;left:26860;top:95;width:1905;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" filled="f" stroked="f" strokeweight=".5pt">
                    <v:textbox inset="0,0,0,0">
                      <w:txbxContent>
                        <w:p w14:paraId="30BCDFF8" w14:textId="77777777" w:rsidR="0095736F" w:rsidRDefault="0095736F" w:rsidP="0095736F">
                          <w:pPr>
                            <w:pStyle w:val="FootnoteText"/>
                          </w:pPr>
                          <w:r>
                            <w:t>100</w:t>
                          </w:r>
                        </w:p>
                      </w:txbxContent>
                    </v:textbox>
                  </v:shape>
                  <v:shape id="Textfeld 83" o:spid="_x0000_s1177" type="#_x0000_t202" style="position:absolute;left:30861;top:190;width:1905;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" filled="f" stroked="f" strokeweight=".5pt">
                    <v:textbox inset="0,0,0,0">
                      <w:txbxContent>
                        <w:p w14:paraId="7BDBF19A" w14:textId="77777777" w:rsidR="0095736F" w:rsidRDefault="0095736F" w:rsidP="0095736F">
                          <w:pPr>
                            <w:pStyle w:val="FootnoteText"/>
                          </w:pPr>
                          <w:r>
                            <w:t>200</w:t>
                          </w:r>
                        </w:p>
                      </w:txbxContent>
                    </v:textbox>
                  </v:shape>
                  <v:shape id="Textfeld 84" o:spid="_x0000_s1178" type="#_x0000_t202" style="position:absolute;left:34956;top:190;width:1905;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" filled="f" stroked="f" strokeweight=".5pt">
                    <v:textbox inset="0,0,0,0">
                      <w:txbxContent>
                        <w:p w14:paraId="3ED1E26F" w14:textId="77777777" w:rsidR="0095736F" w:rsidRDefault="0095736F" w:rsidP="0095736F">
                          <w:pPr>
                            <w:pStyle w:val="FootnoteText"/>
                          </w:pPr>
                          <w:r>
                            <w:t>300</w:t>
                          </w:r>
                        </w:p>
                      </w:txbxContent>
                    </v:textbox>
                  </v:shape>
                  <v:shape id="Textfeld 88" o:spid="_x0000_s1179" type="#_x0000_t202" style="position:absolute;left:39243;top:190;width:1905;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" filled="f" stroked="f" strokeweight=".5pt">
                    <v:textbox inset="0,0,0,0">
                      <w:txbxContent>
                        <w:p w14:paraId="3BA4661C" w14:textId="77777777" w:rsidR="0095736F" w:rsidRDefault="0095736F" w:rsidP="0095736F">
                          <w:pPr>
                            <w:pStyle w:val="FootnoteText"/>
                          </w:pPr>
                          <w:r>
                            <w:t>400</w:t>
                          </w:r>
                        </w:p>
                      </w:txbxContent>
                    </v:textbox>
                  </v:shape>
                  <v:shape id="Textfeld 89" o:spid="_x0000_s1180" type="#_x0000_t202" style="position:absolute;left:43815;top:190;width:1905;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" filled="f" stroked="f" strokeweight=".5pt">
                    <v:textbox inset="0,0,0,0">
                      <w:txbxContent>
                        <w:p w14:paraId="43A56B11" w14:textId="77777777" w:rsidR="0095736F" w:rsidRDefault="0095736F" w:rsidP="0095736F">
                          <w:pPr>
                            <w:pStyle w:val="FootnoteText"/>
                          </w:pPr>
                          <w:r>
                            <w:t>500</w:t>
                          </w:r>
                        </w:p>
                      </w:txbxContent>
                    </v:textbox>
                  </v:shape>
                  <v:shape id="Textfeld 97" o:spid="_x0000_s1181" type="#_x0000_t202" style="position:absolute;left:17621;width:2381;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" filled="f" stroked="f" strokeweight=".5pt">
                    <v:textbox inset="0,0,0,0">
                      <w:txbxContent>
                        <w:p w14:paraId="49D1E5D3" w14:textId="77777777" w:rsidR="0095736F" w:rsidRDefault="0095736F" w:rsidP="0095736F">
                          <w:pPr>
                            <w:pStyle w:val="FootnoteText"/>
                          </w:pPr>
                          <w:r>
                            <w:t>-100</w:t>
                          </w:r>
                        </w:p>
                      </w:txbxContent>
                    </v:textbox>
                  </v:shape>
                  <v:shape id="Textfeld 98" o:spid="_x0000_s1182" type="#_x0000_t202" style="position:absolute;left:13335;width:2381;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" filled="f" stroked="f" strokeweight=".5pt">
                    <v:textbox inset="0,0,0,0">
                      <w:txbxContent>
                        <w:p w14:paraId="5B373578" w14:textId="77777777" w:rsidR="0095736F" w:rsidRDefault="0095736F" w:rsidP="0095736F">
                          <w:pPr>
                            <w:pStyle w:val="FootnoteText"/>
                          </w:pPr>
                          <w:r>
                            <w:t>-200</w:t>
                          </w:r>
                        </w:p>
                      </w:txbxContent>
                    </v:textbox>
                  </v:shape>
                  <v:shape id="Textfeld 103" o:spid="_x0000_s1183" type="#_x0000_t202" style="position:absolute;left:8858;width:2381;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" filled="f" stroked="f" strokeweight=".5pt">
                    <v:textbox inset="0,0,0,0">
                      <w:txbxContent>
                        <w:p w14:paraId="77622FB9" w14:textId="77777777" w:rsidR="0095736F" w:rsidRDefault="0095736F" w:rsidP="0095736F">
                          <w:pPr>
                            <w:pStyle w:val="FootnoteText"/>
                          </w:pPr>
                          <w:r>
                            <w:t>-300</w:t>
                          </w:r>
                        </w:p>
                      </w:txbxContent>
                    </v:textbox>
                  </v:shape>
                  <v:shape id="Textfeld 107" o:spid="_x0000_s1184" type="#_x0000_t202" style="position:absolute;left:4572;width:2381;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" filled="f" stroked="f" strokeweight=".5pt">
                    <v:textbox inset="0,0,0,0">
                      <w:txbxContent>
                        <w:p w14:paraId="4B6A4972" w14:textId="77777777" w:rsidR="0095736F" w:rsidRDefault="0095736F" w:rsidP="0095736F">
                          <w:pPr>
                            <w:pStyle w:val="FootnoteText"/>
                          </w:pPr>
                          <w:r>
                            <w:t>-400</w:t>
                          </w:r>
                        </w:p>
                      </w:txbxContent>
                    </v:textbox>
                  </v:shape>
                  <v:shape id="Textfeld 108" o:spid="_x0000_s1185" type="#_x0000_t202" style="position:absolute;width:2381;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" filled="f" stroked="f" strokeweight=".5pt">
                    <v:textbox inset="0,0,0,0">
                      <w:txbxContent>
                        <w:p w14:paraId="0DF93A12" w14:textId="77777777" w:rsidR="0095736F" w:rsidRDefault="0095736F" w:rsidP="0095736F">
                          <w:pPr>
                            <w:pStyle w:val="FootnoteText"/>
                          </w:pPr>
                          <w:r>
                            <w:t>-500</w:t>
                          </w:r>
                        </w:p>
                      </w:txbxContent>
                    </v:textbox>
                  </v:shape>
                  <v:shape id="Textfeld 113" o:spid="_x0000_s1186" type="#_x0000_t202" style="position:absolute;left:39719;top:1619;width:5762;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" filled="f" stroked="f" strokeweight=".5pt">
                    <v:textbox inset="0,0,0,0">
                      <w:txbxContent>
                        <w:p w14:paraId="77866068" w14:textId="77777777" w:rsidR="0095736F" w:rsidRDefault="0095736F" w:rsidP="0095736F">
                          <w:pPr>
                            <w:pStyle w:val="FootnoteText"/>
                          </w:pPr>
                          <w:r>
                            <w:t>Offset/kHz</w:t>
                          </w:r>
                        </w:p>
                      </w:txbxContent>
                    </v:textbox>
                  </v:shape>
                </v:group>
                <v:group id="Gruppieren 114" o:spid="_x0000_s1187" style="position:absolute;width:4572;height:23479" coordsize="4572,23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">
                  <v:shape id="Textfeld 115" o:spid="_x0000_s1188" type="#_x0000_t202" style="position:absolute;left:-3477;top:14049;width:8668;height:171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" filled="f" stroked="f" strokeweight=".5pt">
                    <v:textbox inset="0,0,0,0">
                      <w:txbxContent>
                        <w:p w14:paraId="5E8A4816" w14:textId="77777777" w:rsidR="0095736F" w:rsidRDefault="0095736F" w:rsidP="0095736F">
                          <w:pPr>
                            <w:pStyle w:val="FootnoteText"/>
                          </w:pPr>
                          <w:r>
                            <w:t>Rel. level/dB</w:t>
                          </w:r>
                        </w:p>
                      </w:txbxContent>
                    </v:textbox>
                  </v:shape>
                  <v:shape id="Textfeld 116" o:spid="_x0000_s1189" type="#_x0000_t202" style="position:absolute;left:2667;width:1905;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" filled="f" stroked="f" strokeweight=".5pt">
                    <v:textbox inset="0,0,0,0">
                      <w:txbxContent>
                        <w:p w14:paraId="5FAA3165" w14:textId="77777777" w:rsidR="0095736F" w:rsidRDefault="0095736F" w:rsidP="0095736F">
                          <w:pPr>
                            <w:pStyle w:val="FootnoteText"/>
                          </w:pPr>
                          <w:r>
                            <w:t>0</w:t>
                          </w:r>
                        </w:p>
                      </w:txbxContent>
                    </v:textbox>
                  </v:shape>
                  <v:shape id="Textfeld 117" o:spid="_x0000_s1190" type="#_x0000_t202" style="position:absolute;left:1905;top:2571;width:1905;height:14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" filled="f" stroked="f" strokeweight=".5pt">
                    <v:textbox inset="0,0,0,0">
                      <w:txbxContent>
                        <w:p w14:paraId="6E392FCC" w14:textId="77777777" w:rsidR="0095736F" w:rsidRDefault="0095736F" w:rsidP="0095736F">
                          <w:pPr>
                            <w:pStyle w:val="FootnoteText"/>
                          </w:pPr>
                          <w:r>
                            <w:t>-10</w:t>
                          </w:r>
                        </w:p>
                      </w:txbxContent>
                    </v:textbox>
                  </v:shape>
                  <v:shape id="Textfeld 118" o:spid="_x0000_s1191" type="#_x0000_t202" style="position:absolute;left:1905;top:5524;width:1905;height:14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" filled="f" stroked="f" strokeweight=".5pt">
                    <v:textbox inset="0,0,0,0">
                      <w:txbxContent>
                        <w:p w14:paraId="45D8784F" w14:textId="77777777" w:rsidR="0095736F" w:rsidRDefault="0095736F" w:rsidP="0095736F">
                          <w:pPr>
                            <w:pStyle w:val="FootnoteText"/>
                          </w:pPr>
                          <w:r>
                            <w:t>-20</w:t>
                          </w:r>
                        </w:p>
                      </w:txbxContent>
                    </v:textbox>
                  </v:shape>
                  <v:shape id="Textfeld 120" o:spid="_x0000_s1192" type="#_x0000_t202" style="position:absolute;left:2095;top:7905;width:1905;height:14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" filled="f" stroked="f" strokeweight=".5pt">
                    <v:textbox inset="0,0,0,0">
                      <w:txbxContent>
                        <w:p w14:paraId="4C6E8BD0" w14:textId="77777777" w:rsidR="0095736F" w:rsidRDefault="0095736F" w:rsidP="0095736F">
                          <w:pPr>
                            <w:pStyle w:val="FootnoteText"/>
                          </w:pPr>
                          <w:r>
                            <w:t>-30</w:t>
                          </w:r>
                        </w:p>
                      </w:txbxContent>
                    </v:textbox>
                  </v:shape>
                  <v:shape id="Textfeld 121" o:spid="_x0000_s1193" type="#_x0000_t202" style="position:absolute;left:2095;top:10953;width:1905;height:14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" filled="f" stroked="f" strokeweight=".5pt">
                    <v:textbox inset="0,0,0,0">
                      <w:txbxContent>
                        <w:p w14:paraId="5916C002" w14:textId="77777777" w:rsidR="0095736F" w:rsidRDefault="0095736F" w:rsidP="0095736F">
                          <w:pPr>
                            <w:pStyle w:val="FootnoteText"/>
                          </w:pPr>
                          <w:r>
                            <w:t>-40</w:t>
                          </w:r>
                        </w:p>
                      </w:txbxContent>
                    </v:textbox>
                  </v:shape>
                  <v:shape id="Textfeld 122" o:spid="_x0000_s1194" type="#_x0000_t202" style="position:absolute;left:2095;top:13716;width:1905;height:14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" filled="f" stroked="f" strokeweight=".5pt">
                    <v:textbox inset="0,0,0,0">
                      <w:txbxContent>
                        <w:p w14:paraId="63EA5AA9" w14:textId="77777777" w:rsidR="0095736F" w:rsidRDefault="0095736F" w:rsidP="0095736F">
                          <w:pPr>
                            <w:pStyle w:val="FootnoteText"/>
                          </w:pPr>
                          <w:r>
                            <w:t>-50</w:t>
                          </w:r>
                        </w:p>
                      </w:txbxContent>
                    </v:textbox>
                  </v:shape>
                  <v:shape id="Textfeld 123" o:spid="_x0000_s1195" type="#_x0000_t202" style="position:absolute;left:2095;top:16573;width:1905;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" filled="f" stroked="f" strokeweight=".5pt">
                    <v:textbox inset="0,0,0,0">
                      <w:txbxContent>
                        <w:p w14:paraId="43EEC61C" w14:textId="77777777" w:rsidR="0095736F" w:rsidRDefault="0095736F" w:rsidP="0095736F">
                          <w:pPr>
                            <w:pStyle w:val="FootnoteText"/>
                          </w:pPr>
                          <w:r>
                            <w:t>-60</w:t>
                          </w:r>
                        </w:p>
                      </w:txbxContent>
                    </v:textbox>
                  </v:shape>
                  <v:shape id="Textfeld 124" o:spid="_x0000_s1196" type="#_x0000_t202" style="position:absolute;left:2095;top:19240;width:1905;height:1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" filled="f" stroked="f" strokeweight=".5pt">
                    <v:textbox inset="0,0,0,0">
                      <w:txbxContent>
                        <w:p w14:paraId="517FED52" w14:textId="77777777" w:rsidR="0095736F" w:rsidRDefault="0095736F" w:rsidP="0095736F">
                          <w:pPr>
                            <w:pStyle w:val="FootnoteText"/>
                          </w:pPr>
                          <w:r>
                            <w:t>-70</w:t>
                          </w:r>
                        </w:p>
                      </w:txbxContent>
                    </v:textbox>
                  </v:shape>
                  <v:shape id="Textfeld 125" o:spid="_x0000_s1197" type="#_x0000_t202" style="position:absolute;left:2095;top:22002;width:1905;height:1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" filled="f" stroked="f" strokeweight=".5pt">
                    <v:textbox inset="0,0,0,0">
                      <w:txbxContent>
                        <w:p w14:paraId="71BA5475" w14:textId="77777777" w:rsidR="0095736F" w:rsidRDefault="0095736F" w:rsidP="0095736F">
                          <w:pPr>
                            <w:pStyle w:val="FootnoteText"/>
                          </w:pPr>
                          <w:r>
                            <w:t>-80</w:t>
                          </w:r>
                        </w:p>
                      </w:txbxContent>
                    </v:textbox>
                  </v:shape>
                </v:group>
              </v:group>
            </w:pict>
          </mc:Fallback>
        </mc:AlternateContent>
      </w:r>
      <w:r w:rsidRPr="0095736F">
        <w:drawing>
          <wp:inline distT="0" distB="0" distL="0" distR="0" wp14:anchorId="62988663" wp14:editId="106869F2">
            <wp:extent cx="4054475" cy="2519045"/>
            <wp:effectExtent l="0" t="0" r="3175" b="0"/>
            <wp:docPr id="88" name="Grafik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6"/>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4054475" cy="2519045"/>
                    </a:xfrm>
                    <a:prstGeom prst="rect">
                      <a:avLst/>
                    </a:prstGeom>
                    <a:noFill/>
                    <a:ln>
                      <a:noFill/>
                    </a:ln>
                  </pic:spPr>
                </pic:pic>
              </a:graphicData>
            </a:graphic>
          </wp:inline>
        </w:drawing>
      </w:r>
    </w:p>
    <w:p w14:paraId="472A1468" w14:textId="77777777" w:rsidR="0095736F" w:rsidRPr="0095736F" w:rsidRDefault="0095736F" w:rsidP="0095736F"/>
    <w:p w14:paraId="345DC3E1" w14:textId="77777777" w:rsidR="0095736F" w:rsidRPr="0095736F" w:rsidRDefault="0095736F" w:rsidP="0095736F">
      <w:pPr>
        <w:rPr>
          <w:lang w:val="de-DE" w:eastAsia="de-DE"/>
        </w:rPr>
      </w:pPr>
      <w:r w:rsidRPr="0095736F">
        <w:rPr>
          <w:lang w:val="de-DE" w:eastAsia="de-DE"/>
        </w:rPr>
        <w:t>Figure A.6: Interfering PSME signal generated with SMU200A</w:t>
      </w:r>
    </w:p>
    <w:p w14:paraId="0C307060" w14:textId="77777777" w:rsidR="0095736F" w:rsidRPr="0095736F" w:rsidRDefault="0095736F" w:rsidP="0095736F">
      <w:r w:rsidRPr="0095736F">
        <w:lastRenderedPageBreak/>
        <w:t>The interference potential of modulated continuous signals to DME/TACAN may be dependent on the PAPR which can range from 0 dB (for MSK/FSK modulation) up to about 13 dB if OFDM modulation is used. These other possible PMSE modulations were not tested due to time constraints.</w:t>
      </w:r>
    </w:p>
    <w:p w14:paraId="3953B9FD" w14:textId="77777777" w:rsidR="0095736F" w:rsidRPr="0095736F" w:rsidRDefault="0095736F" w:rsidP="0095736F">
      <w:r w:rsidRPr="0095736F">
        <w:t>All indicated PMSE levels are RMS values over the whole PMSE signal bandwidth.</w:t>
      </w:r>
    </w:p>
    <w:p w14:paraId="5C12F1B4" w14:textId="77777777" w:rsidR="0095736F" w:rsidRPr="0095736F" w:rsidRDefault="0095736F" w:rsidP="0095736F">
      <w:pPr>
        <w:pStyle w:val="ECCAnnexheading2"/>
      </w:pPr>
      <w:r w:rsidRPr="0095736F">
        <w:t>Performance requirements</w:t>
      </w:r>
    </w:p>
    <w:p w14:paraId="5DCF7B94" w14:textId="77777777" w:rsidR="0095736F" w:rsidRPr="0095736F" w:rsidRDefault="0095736F" w:rsidP="0095736F">
      <w:r w:rsidRPr="0095736F">
        <w:t>Operationally used DME- and TACAN. interrogator equipment are specified by one of the below listed  FAA TSO C66(a to c) and may additionally be certified by MOPS listed below. The requirements vary as shown in the following table.</w:t>
      </w:r>
    </w:p>
    <w:tbl>
      <w:tblPr>
        <w:tblpPr w:leftFromText="141" w:rightFromText="141" w:vertAnchor="text" w:horzAnchor="margin" w:tblpY="266"/>
        <w:tblW w:w="9748" w:type="dxa"/>
        <w:tblBorders>
          <w:top w:val="single" w:sz="4" w:space="0" w:color="D22A23"/>
          <w:left w:val="single" w:sz="4" w:space="0" w:color="D22A23"/>
          <w:bottom w:val="single" w:sz="4" w:space="0" w:color="D22A23"/>
          <w:right w:val="single" w:sz="4" w:space="0" w:color="D22A23"/>
          <w:insideH w:val="single" w:sz="4" w:space="0" w:color="D22A23"/>
          <w:insideV w:val="single" w:sz="4" w:space="0" w:color="D22A23"/>
        </w:tblBorders>
        <w:tblLayout w:type="fixed"/>
        <w:tblCellMar>
          <w:top w:w="57" w:type="dxa"/>
        </w:tblCellMar>
        <w:tblLook w:val="00A0" w:firstRow="1" w:lastRow="0" w:firstColumn="1" w:lastColumn="0" w:noHBand="0" w:noVBand="0"/>
      </w:tblPr>
      <w:tblGrid>
        <w:gridCol w:w="1526"/>
        <w:gridCol w:w="2127"/>
        <w:gridCol w:w="1559"/>
        <w:gridCol w:w="2551"/>
        <w:gridCol w:w="1985"/>
      </w:tblGrid>
      <w:tr w:rsidR="0095736F" w:rsidRPr="0095736F" w14:paraId="46926D4A" w14:textId="77777777" w:rsidTr="0095736F">
        <w:trPr>
          <w:tblHeader/>
        </w:trPr>
        <w:tc>
          <w:tcPr>
            <w:tcW w:w="1526" w:type="dxa"/>
            <w:tcBorders>
              <w:top w:val="single" w:sz="4" w:space="0" w:color="D22A23"/>
              <w:left w:val="single" w:sz="4" w:space="0" w:color="D22A23"/>
              <w:bottom w:val="single" w:sz="4" w:space="0" w:color="D22A23"/>
              <w:right w:val="single" w:sz="4" w:space="0" w:color="FFFFFF"/>
              <w:tl2br w:val="nil"/>
              <w:tr2bl w:val="nil"/>
            </w:tcBorders>
            <w:shd w:val="clear" w:color="auto" w:fill="D22A23"/>
          </w:tcPr>
          <w:p w14:paraId="7BC4B9E6" w14:textId="77777777" w:rsidR="0095736F" w:rsidRPr="0095736F" w:rsidRDefault="0095736F" w:rsidP="0095736F">
            <w:pPr>
              <w:pStyle w:val="ECCTableHeaderwhitefont"/>
            </w:pPr>
          </w:p>
        </w:tc>
        <w:tc>
          <w:tcPr>
            <w:tcW w:w="2127" w:type="dxa"/>
            <w:tcBorders>
              <w:top w:val="single" w:sz="4" w:space="0" w:color="D22A23"/>
              <w:left w:val="single" w:sz="4" w:space="0" w:color="FFFFFF"/>
              <w:bottom w:val="single" w:sz="4" w:space="0" w:color="D22A23"/>
              <w:right w:val="single" w:sz="4" w:space="0" w:color="FFFFFF"/>
              <w:tl2br w:val="nil"/>
              <w:tr2bl w:val="nil"/>
            </w:tcBorders>
            <w:shd w:val="clear" w:color="auto" w:fill="D22A23"/>
          </w:tcPr>
          <w:p w14:paraId="451CA44A" w14:textId="77777777" w:rsidR="0095736F" w:rsidRPr="0095736F" w:rsidRDefault="0095736F" w:rsidP="0095736F">
            <w:pPr>
              <w:pStyle w:val="ECCTableHeaderwhitefont"/>
            </w:pPr>
            <w:r w:rsidRPr="0095736F">
              <w:t>TSO</w:t>
            </w:r>
          </w:p>
        </w:tc>
        <w:tc>
          <w:tcPr>
            <w:tcW w:w="6095" w:type="dxa"/>
            <w:gridSpan w:val="3"/>
            <w:tcBorders>
              <w:top w:val="single" w:sz="4" w:space="0" w:color="D22A23"/>
              <w:left w:val="single" w:sz="4" w:space="0" w:color="FFFFFF"/>
              <w:bottom w:val="single" w:sz="4" w:space="0" w:color="D22A23"/>
              <w:right w:val="single" w:sz="4" w:space="0" w:color="D22A23"/>
              <w:tl2br w:val="nil"/>
              <w:tr2bl w:val="nil"/>
            </w:tcBorders>
            <w:shd w:val="clear" w:color="auto" w:fill="D22A23"/>
          </w:tcPr>
          <w:p w14:paraId="76D78EE9" w14:textId="77777777" w:rsidR="0095736F" w:rsidRPr="0095736F" w:rsidRDefault="0095736F" w:rsidP="0095736F">
            <w:pPr>
              <w:pStyle w:val="ECCTableHeaderwhitefont"/>
            </w:pPr>
            <w:r w:rsidRPr="0095736F">
              <w:t>MOPS</w:t>
            </w:r>
          </w:p>
        </w:tc>
      </w:tr>
      <w:tr w:rsidR="0095736F" w:rsidRPr="0095736F" w14:paraId="10CC2B58" w14:textId="77777777" w:rsidTr="0095736F">
        <w:tc>
          <w:tcPr>
            <w:tcW w:w="1526" w:type="dxa"/>
            <w:shd w:val="clear" w:color="auto" w:fill="auto"/>
          </w:tcPr>
          <w:p w14:paraId="7A779868" w14:textId="77777777" w:rsidR="0095736F" w:rsidRPr="0095736F" w:rsidRDefault="0095736F" w:rsidP="0095736F">
            <w:r w:rsidRPr="0095736F">
              <w:t>Criteria</w:t>
            </w:r>
          </w:p>
        </w:tc>
        <w:tc>
          <w:tcPr>
            <w:tcW w:w="2127" w:type="dxa"/>
            <w:shd w:val="clear" w:color="auto" w:fill="auto"/>
          </w:tcPr>
          <w:p w14:paraId="591EB688" w14:textId="77777777" w:rsidR="0095736F" w:rsidRPr="0095736F" w:rsidRDefault="0095736F" w:rsidP="0095736F">
            <w:r w:rsidRPr="0095736F">
              <w:t>TSO-C66(a)</w:t>
            </w:r>
          </w:p>
        </w:tc>
        <w:tc>
          <w:tcPr>
            <w:tcW w:w="1559" w:type="dxa"/>
            <w:shd w:val="clear" w:color="auto" w:fill="auto"/>
          </w:tcPr>
          <w:p w14:paraId="0A4D56DA" w14:textId="77777777" w:rsidR="0095736F" w:rsidRPr="0095736F" w:rsidRDefault="0095736F" w:rsidP="0095736F">
            <w:r w:rsidRPr="0095736F">
              <w:t xml:space="preserve">DO141 </w:t>
            </w:r>
          </w:p>
        </w:tc>
        <w:tc>
          <w:tcPr>
            <w:tcW w:w="2551" w:type="dxa"/>
            <w:shd w:val="clear" w:color="auto" w:fill="auto"/>
          </w:tcPr>
          <w:p w14:paraId="54099BB2" w14:textId="77777777" w:rsidR="0095736F" w:rsidRPr="0095736F" w:rsidRDefault="0095736F" w:rsidP="0095736F">
            <w:r w:rsidRPr="0095736F">
              <w:t>DO-150(A)</w:t>
            </w:r>
          </w:p>
        </w:tc>
        <w:tc>
          <w:tcPr>
            <w:tcW w:w="1985" w:type="dxa"/>
            <w:shd w:val="clear" w:color="auto" w:fill="auto"/>
          </w:tcPr>
          <w:p w14:paraId="0FA6E5D7" w14:textId="77777777" w:rsidR="0095736F" w:rsidRPr="0095736F" w:rsidRDefault="0095736F" w:rsidP="0095736F">
            <w:r w:rsidRPr="0095736F">
              <w:t>DO-189</w:t>
            </w:r>
          </w:p>
        </w:tc>
      </w:tr>
      <w:tr w:rsidR="0095736F" w:rsidRPr="0095736F" w14:paraId="2210927B" w14:textId="77777777" w:rsidTr="0095736F">
        <w:tc>
          <w:tcPr>
            <w:tcW w:w="1526" w:type="dxa"/>
            <w:shd w:val="clear" w:color="auto" w:fill="auto"/>
          </w:tcPr>
          <w:p w14:paraId="03A79854" w14:textId="77777777" w:rsidR="0095736F" w:rsidRPr="0095736F" w:rsidRDefault="0095736F" w:rsidP="0095736F">
            <w:r w:rsidRPr="0095736F">
              <w:t>EUT</w:t>
            </w:r>
          </w:p>
        </w:tc>
        <w:tc>
          <w:tcPr>
            <w:tcW w:w="2127" w:type="dxa"/>
            <w:shd w:val="clear" w:color="auto" w:fill="auto"/>
          </w:tcPr>
          <w:p w14:paraId="4F8B7B52" w14:textId="77777777" w:rsidR="0095736F" w:rsidRPr="0095736F" w:rsidRDefault="0095736F" w:rsidP="0095736F">
            <w:r w:rsidRPr="0095736F">
              <w:t>DME-40, KDM-706</w:t>
            </w:r>
          </w:p>
          <w:p w14:paraId="3506EA75" w14:textId="77777777" w:rsidR="0095736F" w:rsidRPr="0095736F" w:rsidRDefault="0095736F" w:rsidP="0095736F">
            <w:r w:rsidRPr="0095736F">
              <w:t>KTU-709</w:t>
            </w:r>
          </w:p>
        </w:tc>
        <w:tc>
          <w:tcPr>
            <w:tcW w:w="1559" w:type="dxa"/>
            <w:shd w:val="clear" w:color="auto" w:fill="auto"/>
          </w:tcPr>
          <w:p w14:paraId="655D5308" w14:textId="77777777" w:rsidR="0095736F" w:rsidRPr="0095736F" w:rsidRDefault="0095736F" w:rsidP="0095736F"/>
        </w:tc>
        <w:tc>
          <w:tcPr>
            <w:tcW w:w="2551" w:type="dxa"/>
            <w:shd w:val="clear" w:color="auto" w:fill="auto"/>
          </w:tcPr>
          <w:p w14:paraId="48475384" w14:textId="77777777" w:rsidR="0095736F" w:rsidRPr="0095736F" w:rsidRDefault="0095736F" w:rsidP="0095736F">
            <w:r w:rsidRPr="0095736F">
              <w:t>KTU-709 (TACAN)</w:t>
            </w:r>
          </w:p>
        </w:tc>
        <w:tc>
          <w:tcPr>
            <w:tcW w:w="1985" w:type="dxa"/>
            <w:shd w:val="clear" w:color="auto" w:fill="auto"/>
          </w:tcPr>
          <w:p w14:paraId="735BC139" w14:textId="77777777" w:rsidR="0095736F" w:rsidRPr="0095736F" w:rsidRDefault="0095736F" w:rsidP="0095736F"/>
        </w:tc>
      </w:tr>
      <w:tr w:rsidR="0095736F" w:rsidRPr="0095736F" w14:paraId="3A97CD07" w14:textId="77777777" w:rsidTr="0095736F">
        <w:tc>
          <w:tcPr>
            <w:tcW w:w="1526" w:type="dxa"/>
            <w:shd w:val="clear" w:color="auto" w:fill="auto"/>
          </w:tcPr>
          <w:p w14:paraId="70D04C60" w14:textId="77777777" w:rsidR="0095736F" w:rsidRPr="0095736F" w:rsidRDefault="0095736F" w:rsidP="0095736F">
            <w:r w:rsidRPr="0095736F">
              <w:t>Search speed</w:t>
            </w:r>
          </w:p>
        </w:tc>
        <w:tc>
          <w:tcPr>
            <w:tcW w:w="2127" w:type="dxa"/>
            <w:shd w:val="clear" w:color="auto" w:fill="auto"/>
          </w:tcPr>
          <w:p w14:paraId="020EFAF6" w14:textId="77777777" w:rsidR="0095736F" w:rsidRPr="0095736F" w:rsidRDefault="0095736F" w:rsidP="0095736F">
            <w:r w:rsidRPr="0095736F">
              <w:t>&lt;35 s</w:t>
            </w:r>
          </w:p>
        </w:tc>
        <w:tc>
          <w:tcPr>
            <w:tcW w:w="1559" w:type="dxa"/>
            <w:shd w:val="clear" w:color="auto" w:fill="auto"/>
          </w:tcPr>
          <w:p w14:paraId="13BE5B0E" w14:textId="77777777" w:rsidR="0095736F" w:rsidRPr="0095736F" w:rsidRDefault="0095736F" w:rsidP="0095736F">
            <w:r w:rsidRPr="0095736F">
              <w:t>Not defined</w:t>
            </w:r>
          </w:p>
        </w:tc>
        <w:tc>
          <w:tcPr>
            <w:tcW w:w="2551" w:type="dxa"/>
            <w:shd w:val="clear" w:color="auto" w:fill="auto"/>
          </w:tcPr>
          <w:p w14:paraId="08B7D799" w14:textId="77777777" w:rsidR="0095736F" w:rsidRPr="0095736F" w:rsidRDefault="0095736F" w:rsidP="0095736F">
            <w:r w:rsidRPr="0095736F">
              <w:t>≥6 NM/s</w:t>
            </w:r>
          </w:p>
        </w:tc>
        <w:tc>
          <w:tcPr>
            <w:tcW w:w="1985" w:type="dxa"/>
            <w:shd w:val="clear" w:color="auto" w:fill="auto"/>
          </w:tcPr>
          <w:p w14:paraId="0FD6B2D8" w14:textId="77777777" w:rsidR="0095736F" w:rsidRPr="0095736F" w:rsidRDefault="0095736F" w:rsidP="0095736F"/>
        </w:tc>
      </w:tr>
      <w:tr w:rsidR="0095736F" w:rsidRPr="0095736F" w14:paraId="4BDA764C" w14:textId="77777777" w:rsidTr="0095736F">
        <w:tc>
          <w:tcPr>
            <w:tcW w:w="1526" w:type="dxa"/>
            <w:shd w:val="clear" w:color="auto" w:fill="auto"/>
          </w:tcPr>
          <w:p w14:paraId="6CA16719" w14:textId="77777777" w:rsidR="0095736F" w:rsidRPr="0095736F" w:rsidRDefault="0095736F" w:rsidP="0095736F">
            <w:r w:rsidRPr="0095736F">
              <w:t>TTA</w:t>
            </w:r>
          </w:p>
        </w:tc>
        <w:tc>
          <w:tcPr>
            <w:tcW w:w="2127" w:type="dxa"/>
            <w:shd w:val="clear" w:color="auto" w:fill="auto"/>
          </w:tcPr>
          <w:p w14:paraId="06FD16F5" w14:textId="77777777" w:rsidR="0095736F" w:rsidRPr="0095736F" w:rsidRDefault="0095736F" w:rsidP="0095736F">
            <w:r w:rsidRPr="0095736F">
              <w:t>Not defined</w:t>
            </w:r>
          </w:p>
        </w:tc>
        <w:tc>
          <w:tcPr>
            <w:tcW w:w="1559" w:type="dxa"/>
            <w:shd w:val="clear" w:color="auto" w:fill="auto"/>
          </w:tcPr>
          <w:p w14:paraId="366665A2" w14:textId="77777777" w:rsidR="0095736F" w:rsidRPr="0095736F" w:rsidRDefault="0095736F" w:rsidP="0095736F">
            <w:r w:rsidRPr="0095736F">
              <w:t>Not defined</w:t>
            </w:r>
          </w:p>
        </w:tc>
        <w:tc>
          <w:tcPr>
            <w:tcW w:w="2551" w:type="dxa"/>
            <w:shd w:val="clear" w:color="auto" w:fill="auto"/>
          </w:tcPr>
          <w:p w14:paraId="1155CD46" w14:textId="77777777" w:rsidR="0095736F" w:rsidRPr="0095736F" w:rsidRDefault="0095736F" w:rsidP="0095736F">
            <w:r w:rsidRPr="0095736F">
              <w:t>Not defined</w:t>
            </w:r>
          </w:p>
        </w:tc>
        <w:tc>
          <w:tcPr>
            <w:tcW w:w="1985" w:type="dxa"/>
            <w:shd w:val="clear" w:color="auto" w:fill="auto"/>
          </w:tcPr>
          <w:p w14:paraId="23B0AC9B" w14:textId="77777777" w:rsidR="0095736F" w:rsidRPr="0095736F" w:rsidRDefault="0095736F" w:rsidP="0095736F">
            <w:r w:rsidRPr="0095736F">
              <w:t>Not defined</w:t>
            </w:r>
          </w:p>
        </w:tc>
      </w:tr>
      <w:tr w:rsidR="0095736F" w:rsidRPr="0095736F" w14:paraId="6457708F" w14:textId="77777777" w:rsidTr="0095736F">
        <w:tc>
          <w:tcPr>
            <w:tcW w:w="1526" w:type="dxa"/>
            <w:shd w:val="clear" w:color="auto" w:fill="auto"/>
          </w:tcPr>
          <w:p w14:paraId="16F92019" w14:textId="77777777" w:rsidR="0095736F" w:rsidRPr="0095736F" w:rsidRDefault="0095736F" w:rsidP="0095736F">
            <w:r w:rsidRPr="0095736F">
              <w:t>Ranging error</w:t>
            </w:r>
          </w:p>
        </w:tc>
        <w:tc>
          <w:tcPr>
            <w:tcW w:w="2127" w:type="dxa"/>
            <w:shd w:val="clear" w:color="auto" w:fill="auto"/>
          </w:tcPr>
          <w:p w14:paraId="6E51146E" w14:textId="77777777" w:rsidR="0095736F" w:rsidRPr="0095736F" w:rsidRDefault="0095736F" w:rsidP="0095736F">
            <w:r w:rsidRPr="0095736F">
              <w:t>&lt;100 NM: ±0.5 NM or 3% of distance, whichever is greater</w:t>
            </w:r>
            <w:r w:rsidRPr="0095736F">
              <w:br/>
              <w:t>&gt;100 NM: &lt;3 NM</w:t>
            </w:r>
          </w:p>
        </w:tc>
        <w:tc>
          <w:tcPr>
            <w:tcW w:w="1559" w:type="dxa"/>
            <w:shd w:val="clear" w:color="auto" w:fill="auto"/>
          </w:tcPr>
          <w:p w14:paraId="3789A664" w14:textId="77777777" w:rsidR="0095736F" w:rsidRPr="0095736F" w:rsidRDefault="0095736F" w:rsidP="0095736F"/>
        </w:tc>
        <w:tc>
          <w:tcPr>
            <w:tcW w:w="2551" w:type="dxa"/>
            <w:shd w:val="clear" w:color="auto" w:fill="auto"/>
          </w:tcPr>
          <w:p w14:paraId="36C1097E" w14:textId="77777777" w:rsidR="0095736F" w:rsidRPr="0095736F" w:rsidRDefault="0095736F" w:rsidP="0095736F">
            <w:r w:rsidRPr="0095736F">
              <w:t>±0.4 NM or 1% of distance or &lt;3 NM, whichever is greater</w:t>
            </w:r>
          </w:p>
        </w:tc>
        <w:tc>
          <w:tcPr>
            <w:tcW w:w="1985" w:type="dxa"/>
            <w:shd w:val="clear" w:color="auto" w:fill="auto"/>
          </w:tcPr>
          <w:p w14:paraId="26960556" w14:textId="77777777" w:rsidR="0095736F" w:rsidRPr="0095736F" w:rsidRDefault="0095736F" w:rsidP="0095736F">
            <w:r w:rsidRPr="0095736F">
              <w:t>+/- 0.17 nautical miles (NM) or 0.25% of distance</w:t>
            </w:r>
          </w:p>
        </w:tc>
      </w:tr>
      <w:tr w:rsidR="0095736F" w:rsidRPr="0095736F" w14:paraId="17570F39" w14:textId="77777777" w:rsidTr="0095736F">
        <w:tc>
          <w:tcPr>
            <w:tcW w:w="1526" w:type="dxa"/>
            <w:shd w:val="clear" w:color="auto" w:fill="auto"/>
          </w:tcPr>
          <w:p w14:paraId="09860042" w14:textId="77777777" w:rsidR="0095736F" w:rsidRPr="0095736F" w:rsidRDefault="0095736F" w:rsidP="0095736F">
            <w:r w:rsidRPr="0095736F">
              <w:t>Sens. DME source</w:t>
            </w:r>
          </w:p>
        </w:tc>
        <w:tc>
          <w:tcPr>
            <w:tcW w:w="2127" w:type="dxa"/>
            <w:shd w:val="clear" w:color="auto" w:fill="auto"/>
          </w:tcPr>
          <w:p w14:paraId="74C4A370" w14:textId="77777777" w:rsidR="0095736F" w:rsidRPr="0095736F" w:rsidRDefault="0095736F" w:rsidP="0095736F">
            <w:r w:rsidRPr="0095736F">
              <w:t>Not defined</w:t>
            </w:r>
          </w:p>
        </w:tc>
        <w:tc>
          <w:tcPr>
            <w:tcW w:w="1559" w:type="dxa"/>
            <w:shd w:val="clear" w:color="auto" w:fill="auto"/>
          </w:tcPr>
          <w:p w14:paraId="36BEFA1F" w14:textId="77777777" w:rsidR="0095736F" w:rsidRPr="0095736F" w:rsidRDefault="0095736F" w:rsidP="0095736F">
            <w:r w:rsidRPr="0095736F">
              <w:t>Not defined</w:t>
            </w:r>
          </w:p>
        </w:tc>
        <w:tc>
          <w:tcPr>
            <w:tcW w:w="2551" w:type="dxa"/>
            <w:shd w:val="clear" w:color="auto" w:fill="auto"/>
          </w:tcPr>
          <w:p w14:paraId="578E499B" w14:textId="77777777" w:rsidR="0095736F" w:rsidRPr="0095736F" w:rsidRDefault="0095736F" w:rsidP="0095736F">
            <w:r w:rsidRPr="0095736F">
              <w:t>Not defined</w:t>
            </w:r>
          </w:p>
        </w:tc>
        <w:tc>
          <w:tcPr>
            <w:tcW w:w="1985" w:type="dxa"/>
            <w:shd w:val="clear" w:color="auto" w:fill="auto"/>
          </w:tcPr>
          <w:p w14:paraId="08AAB10E" w14:textId="77777777" w:rsidR="0095736F" w:rsidRPr="0095736F" w:rsidRDefault="0095736F" w:rsidP="0095736F">
            <w:r w:rsidRPr="0095736F">
              <w:t xml:space="preserve">-83 dBm </w:t>
            </w:r>
          </w:p>
        </w:tc>
      </w:tr>
      <w:tr w:rsidR="0095736F" w:rsidRPr="0095736F" w14:paraId="252AEE6E" w14:textId="77777777" w:rsidTr="0095736F">
        <w:tc>
          <w:tcPr>
            <w:tcW w:w="1526" w:type="dxa"/>
            <w:shd w:val="clear" w:color="auto" w:fill="auto"/>
          </w:tcPr>
          <w:p w14:paraId="01EFCCD6" w14:textId="77777777" w:rsidR="0095736F" w:rsidRPr="0095736F" w:rsidRDefault="0095736F" w:rsidP="0095736F">
            <w:r w:rsidRPr="0095736F">
              <w:t>Sens. TACAN source</w:t>
            </w:r>
          </w:p>
        </w:tc>
        <w:tc>
          <w:tcPr>
            <w:tcW w:w="2127" w:type="dxa"/>
            <w:shd w:val="clear" w:color="auto" w:fill="auto"/>
          </w:tcPr>
          <w:p w14:paraId="6791DA06" w14:textId="77777777" w:rsidR="0095736F" w:rsidRPr="0095736F" w:rsidRDefault="0095736F" w:rsidP="0095736F">
            <w:r w:rsidRPr="0095736F">
              <w:t>-79 dBm</w:t>
            </w:r>
          </w:p>
        </w:tc>
        <w:tc>
          <w:tcPr>
            <w:tcW w:w="1559" w:type="dxa"/>
            <w:shd w:val="clear" w:color="auto" w:fill="auto"/>
          </w:tcPr>
          <w:p w14:paraId="6165FF6E" w14:textId="77777777" w:rsidR="0095736F" w:rsidRPr="0095736F" w:rsidRDefault="0095736F" w:rsidP="0095736F">
            <w:r w:rsidRPr="0095736F">
              <w:t>-78 dBm</w:t>
            </w:r>
          </w:p>
        </w:tc>
        <w:tc>
          <w:tcPr>
            <w:tcW w:w="2551" w:type="dxa"/>
            <w:shd w:val="clear" w:color="auto" w:fill="auto"/>
          </w:tcPr>
          <w:p w14:paraId="21051B58" w14:textId="77777777" w:rsidR="0095736F" w:rsidRPr="0095736F" w:rsidRDefault="0095736F" w:rsidP="0095736F">
            <w:r w:rsidRPr="0095736F">
              <w:t>-90dBm ≤-79 dBm search</w:t>
            </w:r>
            <w:r w:rsidRPr="0095736F">
              <w:br/>
              <w:t>≤-82 dBm track</w:t>
            </w:r>
          </w:p>
        </w:tc>
        <w:tc>
          <w:tcPr>
            <w:tcW w:w="1985" w:type="dxa"/>
            <w:shd w:val="clear" w:color="auto" w:fill="auto"/>
          </w:tcPr>
          <w:p w14:paraId="5BF6C686" w14:textId="77777777" w:rsidR="0095736F" w:rsidRPr="0095736F" w:rsidRDefault="0095736F" w:rsidP="0095736F">
            <w:r w:rsidRPr="0095736F">
              <w:t xml:space="preserve"> Not defined</w:t>
            </w:r>
          </w:p>
        </w:tc>
      </w:tr>
      <w:tr w:rsidR="0095736F" w:rsidRPr="0095736F" w14:paraId="15A70627" w14:textId="77777777" w:rsidTr="0095736F">
        <w:tc>
          <w:tcPr>
            <w:tcW w:w="1526" w:type="dxa"/>
            <w:shd w:val="clear" w:color="auto" w:fill="auto"/>
          </w:tcPr>
          <w:p w14:paraId="7B09AD13" w14:textId="77777777" w:rsidR="0095736F" w:rsidRPr="0095736F" w:rsidRDefault="0095736F" w:rsidP="0095736F"/>
        </w:tc>
        <w:tc>
          <w:tcPr>
            <w:tcW w:w="2127" w:type="dxa"/>
            <w:shd w:val="clear" w:color="auto" w:fill="auto"/>
          </w:tcPr>
          <w:p w14:paraId="3D41BE2B" w14:textId="77777777" w:rsidR="0095736F" w:rsidRPr="0095736F" w:rsidRDefault="0095736F" w:rsidP="0095736F"/>
        </w:tc>
        <w:tc>
          <w:tcPr>
            <w:tcW w:w="1559" w:type="dxa"/>
            <w:shd w:val="clear" w:color="auto" w:fill="auto"/>
          </w:tcPr>
          <w:p w14:paraId="1E2952A9" w14:textId="77777777" w:rsidR="0095736F" w:rsidRPr="0095736F" w:rsidRDefault="0095736F" w:rsidP="0095736F"/>
        </w:tc>
        <w:tc>
          <w:tcPr>
            <w:tcW w:w="2551" w:type="dxa"/>
            <w:shd w:val="clear" w:color="auto" w:fill="auto"/>
          </w:tcPr>
          <w:p w14:paraId="3254EB79" w14:textId="77777777" w:rsidR="0095736F" w:rsidRPr="0095736F" w:rsidRDefault="0095736F" w:rsidP="0095736F"/>
        </w:tc>
        <w:tc>
          <w:tcPr>
            <w:tcW w:w="1985" w:type="dxa"/>
            <w:shd w:val="clear" w:color="auto" w:fill="auto"/>
          </w:tcPr>
          <w:p w14:paraId="7EDA3EC5" w14:textId="77777777" w:rsidR="0095736F" w:rsidRPr="0095736F" w:rsidRDefault="0095736F" w:rsidP="0095736F"/>
        </w:tc>
      </w:tr>
    </w:tbl>
    <w:p w14:paraId="43A3BFF0" w14:textId="77777777" w:rsidR="0095736F" w:rsidRPr="0095736F" w:rsidRDefault="0095736F" w:rsidP="0095736F">
      <w:pPr>
        <w:rPr>
          <w:lang w:val="de-DE" w:eastAsia="de-DE"/>
        </w:rPr>
      </w:pPr>
      <w:r w:rsidRPr="0095736F">
        <w:rPr>
          <w:lang w:val="de-DE" w:eastAsia="de-DE"/>
        </w:rPr>
        <w:t>Table A.1: TSO and MOPS requirement for the DME- and TACAN-interroagtor under test(MOPS)</w:t>
      </w:r>
    </w:p>
    <w:p w14:paraId="7C0735BF" w14:textId="77777777" w:rsidR="0095736F" w:rsidRPr="0095736F" w:rsidRDefault="0095736F" w:rsidP="0095736F">
      <w:r w:rsidRPr="0095736F">
        <w:t>The criteria that were applied interrogator testing are mostly not identical to the mandatory requirements, for example, tests are to be conducted with TACAN-PAM or there are no requirements for the TTA at all.</w:t>
      </w:r>
    </w:p>
    <w:p w14:paraId="3BA5DF3E" w14:textId="77777777" w:rsidR="0095736F" w:rsidRPr="0095736F" w:rsidRDefault="0095736F" w:rsidP="0064461D">
      <w:pPr>
        <w:pStyle w:val="ECCAnnexheading2"/>
      </w:pPr>
      <w:r w:rsidRPr="0095736F">
        <w:t>On-board interrogator as equipment under test</w:t>
      </w:r>
    </w:p>
    <w:p w14:paraId="657214EE" w14:textId="77777777" w:rsidR="0095736F" w:rsidRPr="0095736F" w:rsidRDefault="0095736F" w:rsidP="0064461D">
      <w:pPr>
        <w:pStyle w:val="ECCAnnexheading3"/>
      </w:pPr>
      <w:r w:rsidRPr="0095736F">
        <w:t>Failure criteria</w:t>
      </w:r>
    </w:p>
    <w:p w14:paraId="6499CC45" w14:textId="77777777" w:rsidR="0095736F" w:rsidRPr="0095736F" w:rsidRDefault="0095736F" w:rsidP="0095736F">
      <w:r w:rsidRPr="0095736F">
        <w:t>Interference to the on-board interrogator equipment can have the following effects:</w:t>
      </w:r>
    </w:p>
    <w:p w14:paraId="7B3E5CC9" w14:textId="77777777" w:rsidR="0095736F" w:rsidRPr="0095736F" w:rsidRDefault="0095736F" w:rsidP="0095736F">
      <w:pPr>
        <w:pStyle w:val="ECCBulletsLv1"/>
      </w:pPr>
      <w:r w:rsidRPr="0095736F">
        <w:t>the time to acquire (TTA) increases</w:t>
      </w:r>
    </w:p>
    <w:p w14:paraId="227A968A" w14:textId="77777777" w:rsidR="0095736F" w:rsidRPr="0095736F" w:rsidRDefault="0095736F" w:rsidP="0095736F">
      <w:pPr>
        <w:pStyle w:val="ECCBulletsLv1"/>
      </w:pPr>
      <w:r w:rsidRPr="0095736F">
        <w:t>the ranging error increases</w:t>
      </w:r>
    </w:p>
    <w:p w14:paraId="53EDE800" w14:textId="77777777" w:rsidR="0095736F" w:rsidRPr="0095736F" w:rsidRDefault="0095736F" w:rsidP="0095736F">
      <w:pPr>
        <w:pStyle w:val="ECCBulletsLv1"/>
      </w:pPr>
      <w:r w:rsidRPr="0095736F">
        <w:t>for TACAN: the bearing distortion increases</w:t>
      </w:r>
    </w:p>
    <w:p w14:paraId="68EA26DB" w14:textId="77777777" w:rsidR="0095736F" w:rsidRPr="0095736F" w:rsidRDefault="0095736F" w:rsidP="0095736F">
      <w:pPr>
        <w:pStyle w:val="ECCBulletsLv1"/>
      </w:pPr>
      <w:r w:rsidRPr="0095736F">
        <w:lastRenderedPageBreak/>
        <w:t>the ID is not unambiguous or undetectable</w:t>
      </w:r>
    </w:p>
    <w:p w14:paraId="79E19E1C" w14:textId="77777777" w:rsidR="0095736F" w:rsidRPr="0095736F" w:rsidRDefault="0095736F" w:rsidP="0095736F">
      <w:pPr>
        <w:pStyle w:val="ECCBulletsLv1"/>
      </w:pPr>
      <w:r w:rsidRPr="0095736F">
        <w:t xml:space="preserve">the flag sign is raised, meaning no track occurs and memory flag is raised </w:t>
      </w:r>
    </w:p>
    <w:p w14:paraId="5F7B905B" w14:textId="77777777" w:rsidR="0095736F" w:rsidRPr="0095736F" w:rsidRDefault="0095736F" w:rsidP="0095736F">
      <w:pPr>
        <w:pStyle w:val="ECCBulletsLv1"/>
      </w:pPr>
      <w:r w:rsidRPr="0095736F">
        <w:t>loss of track occurs (lockout)</w:t>
      </w:r>
    </w:p>
    <w:p w14:paraId="225DDA63" w14:textId="77777777" w:rsidR="0095736F" w:rsidRPr="0095736F" w:rsidRDefault="0095736F" w:rsidP="0095736F">
      <w:r w:rsidRPr="0095736F">
        <w:t>In this measurement campaign, not all interference criteria listed above have been investigated.</w:t>
      </w:r>
    </w:p>
    <w:p w14:paraId="058FCDF4" w14:textId="77777777" w:rsidR="0095736F" w:rsidRPr="0095736F" w:rsidRDefault="0095736F" w:rsidP="0095736F">
      <w:r w:rsidRPr="0095736F">
        <w:t>If the ID is distorted, interruptions of the audio signal occur. For example, depending on the position of these interruptions, they can cause a Morse code dash to be misinterpreted as a series of dots.</w:t>
      </w:r>
    </w:p>
    <w:p w14:paraId="78DCAFC7" w14:textId="77777777" w:rsidR="0095736F" w:rsidRPr="0095736F" w:rsidRDefault="0095736F" w:rsidP="0095736F">
      <w:r w:rsidRPr="0095736F">
        <w:t>Except for the ID, which has to be evaluated separately, the most critical failure criterion measured in this series is a combination of multiple parameters that is called "acquire stable operation" (ASOP). For these measurements, the ASOP is "successful", if the following conditions are met:</w:t>
      </w:r>
    </w:p>
    <w:p w14:paraId="45505097" w14:textId="77777777" w:rsidR="0095736F" w:rsidRPr="0095736F" w:rsidRDefault="0095736F" w:rsidP="0095736F">
      <w:pPr>
        <w:pStyle w:val="ECCBulletsLv1"/>
      </w:pPr>
      <w:r w:rsidRPr="0095736F">
        <w:t>TTA is below a certain value</w:t>
      </w:r>
    </w:p>
    <w:p w14:paraId="35308EE4" w14:textId="77777777" w:rsidR="0095736F" w:rsidRPr="0095736F" w:rsidRDefault="0095736F" w:rsidP="0095736F">
      <w:pPr>
        <w:pStyle w:val="ECCBulletsLv1"/>
      </w:pPr>
      <w:r w:rsidRPr="0095736F">
        <w:t>Ranging error is below a certain value</w:t>
      </w:r>
    </w:p>
    <w:p w14:paraId="22E69919" w14:textId="77777777" w:rsidR="0095736F" w:rsidRPr="0095736F" w:rsidRDefault="0095736F" w:rsidP="0095736F">
      <w:pPr>
        <w:pStyle w:val="ECCBulletsLv1"/>
      </w:pPr>
      <w:r w:rsidRPr="0095736F">
        <w:t>Absence of flag</w:t>
      </w:r>
    </w:p>
    <w:p w14:paraId="038C0683" w14:textId="77777777" w:rsidR="0095736F" w:rsidRPr="0095736F" w:rsidRDefault="0095736F" w:rsidP="0095736F">
      <w:r w:rsidRPr="0095736F">
        <w:t>Assumptions made during TACAN- and therefore also today's DME/N System design (see EC-1956-xxx), result in the fact that not 100% of all interrogation pulse pairs will be decoded. These are especially:</w:t>
      </w:r>
    </w:p>
    <w:p w14:paraId="2DE28C6F" w14:textId="77777777" w:rsidR="0095736F" w:rsidRPr="0095736F" w:rsidRDefault="0095736F" w:rsidP="0095736F">
      <w:pPr>
        <w:pStyle w:val="ECCBulletsLv1"/>
      </w:pPr>
      <w:r w:rsidRPr="0095736F">
        <w:t>Interrogator pulses being transmitted at an arbitrary point in time from multiple aircraft may overlap at the ground transponder making it impossible to separate them in all cases</w:t>
      </w:r>
    </w:p>
    <w:p w14:paraId="673244AE" w14:textId="77777777" w:rsidR="0095736F" w:rsidRPr="0095736F" w:rsidRDefault="0095736F" w:rsidP="0095736F">
      <w:pPr>
        <w:pStyle w:val="ECCBulletsLv1"/>
      </w:pPr>
      <w:r w:rsidRPr="0095736F">
        <w:t>For transponder sites where due to multipath additional interrogations are received from the same interrogation signal</w:t>
      </w:r>
    </w:p>
    <w:p w14:paraId="0E81B68F" w14:textId="77777777" w:rsidR="0095736F" w:rsidRPr="0095736F" w:rsidRDefault="0095736F" w:rsidP="0095736F">
      <w:pPr>
        <w:pStyle w:val="ECCBulletsLv1"/>
      </w:pPr>
      <w:r w:rsidRPr="0095736F">
        <w:t>During the delay time for a pulse pair, and during the time of re-transmission, the ground station receiver is switched off and is therefore not able to receive pulses from other aircraft</w:t>
      </w:r>
    </w:p>
    <w:p w14:paraId="21453C48" w14:textId="77777777" w:rsidR="0095736F" w:rsidRPr="0095736F" w:rsidRDefault="0095736F" w:rsidP="0095736F">
      <w:pPr>
        <w:pStyle w:val="ECCBulletsLv1"/>
      </w:pPr>
      <w:r w:rsidRPr="0095736F">
        <w:t>During the time another on-board system such as secondary radar is transmitting, the DME receiver is switched off to avoid destruction</w:t>
      </w:r>
    </w:p>
    <w:p w14:paraId="78264FB3" w14:textId="77777777" w:rsidR="0095736F" w:rsidRPr="0095736F" w:rsidRDefault="0095736F" w:rsidP="0095736F">
      <w:r w:rsidRPr="0095736F">
        <w:t xml:space="preserve">The ASOP as defined for the evaluated failure criterion have been defined to be true for only 80% of the measurements. In this measurement campaign, the 80 % requirement is also used (here: 8 out of 10 and 16 out of 20). </w:t>
      </w:r>
    </w:p>
    <w:p w14:paraId="70CC730C" w14:textId="77777777" w:rsidR="0095736F" w:rsidRPr="0095736F" w:rsidRDefault="0095736F" w:rsidP="0095736F">
      <w:r w:rsidRPr="0095736F">
        <w:t>For TACAN systems, the required bearing accuracy of +/-3° has to be reached only in 95% of the cases.</w:t>
      </w:r>
    </w:p>
    <w:p w14:paraId="6E667849" w14:textId="77777777" w:rsidR="0095736F" w:rsidRPr="0095736F" w:rsidRDefault="0095736F" w:rsidP="0064461D">
      <w:pPr>
        <w:pStyle w:val="ECCAnnexheading3"/>
      </w:pPr>
      <w:r w:rsidRPr="0095736F">
        <w:t>Measured receivers</w:t>
      </w:r>
    </w:p>
    <w:p w14:paraId="6C217C22" w14:textId="77777777" w:rsidR="0095736F" w:rsidRPr="0095736F" w:rsidRDefault="0095736F" w:rsidP="0095736F">
      <w:r w:rsidRPr="0095736F">
        <w:t>The following on-board equipment was available for the measurements:</w:t>
      </w:r>
    </w:p>
    <w:tbl>
      <w:tblPr>
        <w:tblW w:w="0" w:type="auto"/>
        <w:jc w:val="center"/>
        <w:tblBorders>
          <w:top w:val="single" w:sz="4" w:space="0" w:color="D22A23"/>
          <w:left w:val="single" w:sz="4" w:space="0" w:color="D22A23"/>
          <w:bottom w:val="single" w:sz="4" w:space="0" w:color="D22A23"/>
          <w:right w:val="single" w:sz="4" w:space="0" w:color="D22A23"/>
          <w:insideH w:val="single" w:sz="4" w:space="0" w:color="D22A23"/>
          <w:insideV w:val="single" w:sz="4" w:space="0" w:color="D22A23"/>
        </w:tblBorders>
        <w:tblCellMar>
          <w:top w:w="57" w:type="dxa"/>
        </w:tblCellMar>
        <w:tblLook w:val="00A0" w:firstRow="1" w:lastRow="0" w:firstColumn="1" w:lastColumn="0" w:noHBand="0" w:noVBand="0"/>
      </w:tblPr>
      <w:tblGrid>
        <w:gridCol w:w="685"/>
        <w:gridCol w:w="2996"/>
        <w:gridCol w:w="3260"/>
        <w:gridCol w:w="2688"/>
      </w:tblGrid>
      <w:tr w:rsidR="0095736F" w:rsidRPr="0095736F" w14:paraId="065EA391" w14:textId="77777777" w:rsidTr="0095736F">
        <w:trPr>
          <w:tblHeader/>
          <w:jc w:val="center"/>
        </w:trPr>
        <w:tc>
          <w:tcPr>
            <w:tcW w:w="685" w:type="dxa"/>
            <w:tcBorders>
              <w:right w:val="single" w:sz="4" w:space="0" w:color="FFFFFF"/>
            </w:tcBorders>
            <w:shd w:val="clear" w:color="auto" w:fill="D22A23"/>
            <w:vAlign w:val="center"/>
          </w:tcPr>
          <w:p w14:paraId="5BA408AE" w14:textId="77777777" w:rsidR="0095736F" w:rsidRPr="0095736F" w:rsidRDefault="0095736F" w:rsidP="0064461D">
            <w:pPr>
              <w:pStyle w:val="ECCTableHeaderwhitefont"/>
            </w:pPr>
            <w:r w:rsidRPr="0095736F">
              <w:t>No.</w:t>
            </w:r>
          </w:p>
        </w:tc>
        <w:tc>
          <w:tcPr>
            <w:tcW w:w="2996" w:type="dxa"/>
            <w:tcBorders>
              <w:left w:val="single" w:sz="4" w:space="0" w:color="FFFFFF"/>
              <w:right w:val="single" w:sz="4" w:space="0" w:color="FFFFFF"/>
            </w:tcBorders>
            <w:shd w:val="clear" w:color="auto" w:fill="D22A23"/>
            <w:vAlign w:val="center"/>
          </w:tcPr>
          <w:p w14:paraId="3EEDDD71" w14:textId="77777777" w:rsidR="0095736F" w:rsidRPr="0095736F" w:rsidRDefault="0095736F" w:rsidP="0064461D">
            <w:pPr>
              <w:pStyle w:val="ECCTableHeaderwhitefont"/>
            </w:pPr>
            <w:r w:rsidRPr="0095736F">
              <w:t>Type</w:t>
            </w:r>
          </w:p>
        </w:tc>
        <w:tc>
          <w:tcPr>
            <w:tcW w:w="3260" w:type="dxa"/>
            <w:tcBorders>
              <w:left w:val="single" w:sz="4" w:space="0" w:color="FFFFFF"/>
              <w:right w:val="single" w:sz="4" w:space="0" w:color="FFFFFF"/>
            </w:tcBorders>
            <w:shd w:val="clear" w:color="auto" w:fill="D22A23"/>
            <w:vAlign w:val="center"/>
          </w:tcPr>
          <w:p w14:paraId="465516E9" w14:textId="77777777" w:rsidR="0095736F" w:rsidRPr="0095736F" w:rsidRDefault="0095736F" w:rsidP="0064461D">
            <w:pPr>
              <w:pStyle w:val="ECCTableHeaderwhitefont"/>
            </w:pPr>
            <w:r w:rsidRPr="0095736F">
              <w:t>Application</w:t>
            </w:r>
          </w:p>
        </w:tc>
        <w:tc>
          <w:tcPr>
            <w:tcW w:w="2688" w:type="dxa"/>
            <w:tcBorders>
              <w:left w:val="single" w:sz="4" w:space="0" w:color="FFFFFF"/>
            </w:tcBorders>
            <w:shd w:val="clear" w:color="auto" w:fill="D22A23"/>
            <w:vAlign w:val="center"/>
          </w:tcPr>
          <w:p w14:paraId="495CC0D6" w14:textId="77777777" w:rsidR="0095736F" w:rsidRPr="0095736F" w:rsidRDefault="0095736F" w:rsidP="0064461D">
            <w:pPr>
              <w:pStyle w:val="ECCTableHeaderwhitefont"/>
            </w:pPr>
            <w:r w:rsidRPr="0095736F">
              <w:t>MOPS</w:t>
            </w:r>
          </w:p>
        </w:tc>
      </w:tr>
      <w:tr w:rsidR="0095736F" w:rsidRPr="0095736F" w14:paraId="571716E3" w14:textId="77777777" w:rsidTr="0095736F">
        <w:trPr>
          <w:jc w:val="center"/>
        </w:trPr>
        <w:tc>
          <w:tcPr>
            <w:tcW w:w="685" w:type="dxa"/>
            <w:vAlign w:val="center"/>
          </w:tcPr>
          <w:p w14:paraId="77B5B2A3" w14:textId="77777777" w:rsidR="0095736F" w:rsidRPr="0095736F" w:rsidRDefault="0095736F" w:rsidP="0095736F">
            <w:r w:rsidRPr="0095736F">
              <w:t>Rx1</w:t>
            </w:r>
          </w:p>
        </w:tc>
        <w:tc>
          <w:tcPr>
            <w:tcW w:w="2996" w:type="dxa"/>
            <w:vAlign w:val="center"/>
          </w:tcPr>
          <w:p w14:paraId="10930390" w14:textId="77777777" w:rsidR="0095736F" w:rsidRPr="0095736F" w:rsidRDefault="0095736F" w:rsidP="0095736F">
            <w:r w:rsidRPr="0095736F">
              <w:t>Rockwell Collins DME40</w:t>
            </w:r>
          </w:p>
        </w:tc>
        <w:tc>
          <w:tcPr>
            <w:tcW w:w="3260" w:type="dxa"/>
            <w:vAlign w:val="center"/>
          </w:tcPr>
          <w:p w14:paraId="72FC77F6" w14:textId="77777777" w:rsidR="0095736F" w:rsidRPr="0095736F" w:rsidRDefault="0095736F" w:rsidP="0095736F">
            <w:r w:rsidRPr="0095736F">
              <w:t>General aviation</w:t>
            </w:r>
          </w:p>
        </w:tc>
        <w:tc>
          <w:tcPr>
            <w:tcW w:w="2688" w:type="dxa"/>
            <w:vAlign w:val="center"/>
          </w:tcPr>
          <w:p w14:paraId="5A93119A" w14:textId="77777777" w:rsidR="0095736F" w:rsidRPr="0095736F" w:rsidRDefault="0095736F" w:rsidP="0095736F">
            <w:r w:rsidRPr="0095736F">
              <w:t>TSO C66a</w:t>
            </w:r>
          </w:p>
        </w:tc>
      </w:tr>
      <w:tr w:rsidR="0095736F" w:rsidRPr="0095736F" w14:paraId="7E43C5F3" w14:textId="77777777" w:rsidTr="0095736F">
        <w:trPr>
          <w:jc w:val="center"/>
        </w:trPr>
        <w:tc>
          <w:tcPr>
            <w:tcW w:w="685" w:type="dxa"/>
            <w:vAlign w:val="center"/>
          </w:tcPr>
          <w:p w14:paraId="2BD5E96B" w14:textId="77777777" w:rsidR="0095736F" w:rsidRPr="0095736F" w:rsidRDefault="0095736F" w:rsidP="0095736F">
            <w:r w:rsidRPr="0095736F">
              <w:t>Rx2</w:t>
            </w:r>
          </w:p>
        </w:tc>
        <w:tc>
          <w:tcPr>
            <w:tcW w:w="2996" w:type="dxa"/>
            <w:vAlign w:val="center"/>
          </w:tcPr>
          <w:p w14:paraId="48687760" w14:textId="77777777" w:rsidR="0095736F" w:rsidRPr="0095736F" w:rsidRDefault="0095736F" w:rsidP="0095736F">
            <w:r w:rsidRPr="0095736F">
              <w:t>Bendix King KDM706</w:t>
            </w:r>
          </w:p>
        </w:tc>
        <w:tc>
          <w:tcPr>
            <w:tcW w:w="3260" w:type="dxa"/>
            <w:vAlign w:val="center"/>
          </w:tcPr>
          <w:p w14:paraId="6AB87EFB" w14:textId="77777777" w:rsidR="0095736F" w:rsidRPr="0095736F" w:rsidRDefault="0095736F" w:rsidP="0095736F">
            <w:r w:rsidRPr="0095736F">
              <w:t>General aviation and business jets</w:t>
            </w:r>
          </w:p>
        </w:tc>
        <w:tc>
          <w:tcPr>
            <w:tcW w:w="2688" w:type="dxa"/>
            <w:vAlign w:val="center"/>
          </w:tcPr>
          <w:p w14:paraId="42EC4C9C" w14:textId="77777777" w:rsidR="0095736F" w:rsidRPr="0095736F" w:rsidRDefault="0095736F" w:rsidP="0095736F">
            <w:r w:rsidRPr="0095736F">
              <w:t>TSO C66a</w:t>
            </w:r>
          </w:p>
        </w:tc>
      </w:tr>
      <w:tr w:rsidR="0095736F" w:rsidRPr="0095736F" w14:paraId="26C04E2A" w14:textId="77777777" w:rsidTr="0095736F">
        <w:trPr>
          <w:jc w:val="center"/>
        </w:trPr>
        <w:tc>
          <w:tcPr>
            <w:tcW w:w="685" w:type="dxa"/>
            <w:vAlign w:val="center"/>
          </w:tcPr>
          <w:p w14:paraId="090DEDD9" w14:textId="77777777" w:rsidR="0095736F" w:rsidRPr="0095736F" w:rsidRDefault="0095736F" w:rsidP="0095736F">
            <w:r w:rsidRPr="0095736F">
              <w:t>Rx3</w:t>
            </w:r>
          </w:p>
        </w:tc>
        <w:tc>
          <w:tcPr>
            <w:tcW w:w="2996" w:type="dxa"/>
            <w:vAlign w:val="center"/>
          </w:tcPr>
          <w:p w14:paraId="766A46F7" w14:textId="77777777" w:rsidR="0095736F" w:rsidRPr="0095736F" w:rsidRDefault="0095736F" w:rsidP="0095736F">
            <w:r w:rsidRPr="0095736F">
              <w:t>Bendix King KTU709 / TACAN</w:t>
            </w:r>
          </w:p>
        </w:tc>
        <w:tc>
          <w:tcPr>
            <w:tcW w:w="3260" w:type="dxa"/>
            <w:vAlign w:val="center"/>
          </w:tcPr>
          <w:p w14:paraId="66316737" w14:textId="77777777" w:rsidR="0095736F" w:rsidRPr="0095736F" w:rsidRDefault="0095736F" w:rsidP="0095736F">
            <w:r w:rsidRPr="0095736F">
              <w:t>General aviation and military</w:t>
            </w:r>
          </w:p>
        </w:tc>
        <w:tc>
          <w:tcPr>
            <w:tcW w:w="2688" w:type="dxa"/>
            <w:vAlign w:val="center"/>
          </w:tcPr>
          <w:p w14:paraId="1051A1FE" w14:textId="77777777" w:rsidR="0095736F" w:rsidRPr="0095736F" w:rsidRDefault="0095736F" w:rsidP="0095736F">
            <w:r w:rsidRPr="0095736F">
              <w:t>TSO C66a, TSO-151A</w:t>
            </w:r>
          </w:p>
        </w:tc>
      </w:tr>
    </w:tbl>
    <w:p w14:paraId="3A836046" w14:textId="77777777" w:rsidR="0095736F" w:rsidRPr="0095736F" w:rsidRDefault="0095736F" w:rsidP="0095736F">
      <w:pPr>
        <w:rPr>
          <w:lang w:val="de-DE" w:eastAsia="de-DE"/>
        </w:rPr>
      </w:pPr>
      <w:r w:rsidRPr="0095736F">
        <w:rPr>
          <w:lang w:val="de-DE" w:eastAsia="de-DE"/>
        </w:rPr>
        <w:t>Table A.2: Measured on-board interrogator equipment</w:t>
      </w:r>
    </w:p>
    <w:p w14:paraId="5D112E0D" w14:textId="77777777" w:rsidR="0095736F" w:rsidRPr="0095736F" w:rsidRDefault="0095736F" w:rsidP="0064461D">
      <w:pPr>
        <w:pStyle w:val="ECCAnnexheading3"/>
      </w:pPr>
      <w:r w:rsidRPr="0095736F">
        <w:rPr>
          <w:lang w:val="en-CA"/>
        </w:rPr>
        <w:br w:type="page"/>
      </w:r>
      <w:r w:rsidRPr="0095736F">
        <w:lastRenderedPageBreak/>
        <w:t>Measurement setup</w:t>
      </w:r>
    </w:p>
    <w:p w14:paraId="772093A4" w14:textId="77777777" w:rsidR="0095736F" w:rsidRPr="0095736F" w:rsidRDefault="0095736F" w:rsidP="0095736F">
      <w:r w:rsidRPr="0095736F">
        <w:t>For all measurements of the on-board interrogator, the following principle measurement setup was used:</w:t>
      </w:r>
    </w:p>
    <w:p w14:paraId="37CD0280" w14:textId="77777777" w:rsidR="0095736F" w:rsidRPr="0095736F" w:rsidRDefault="0095736F" w:rsidP="0095736F">
      <w:r w:rsidRPr="0095736F">
        <w:rPr>
          <w:lang w:val="fi-FI" w:eastAsia="fi-FI"/>
        </w:rPr>
        <mc:AlternateContent>
          <mc:Choice Requires="wpc">
            <w:drawing>
              <wp:inline distT="0" distB="0" distL="0" distR="0" wp14:anchorId="10B5248F" wp14:editId="10484BE8">
                <wp:extent cx="5695950" cy="6086475"/>
                <wp:effectExtent l="0" t="0" r="3810" b="3175"/>
                <wp:docPr id="14545" name="Zeichenbereich 14545"/>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pic:pic xmlns:pic="http://schemas.openxmlformats.org/drawingml/2006/picture">
                        <pic:nvPicPr>
                          <pic:cNvPr id="14426" name="Grafik 14350"/>
                          <pic:cNvPicPr>
                            <a:picLocks noChangeAspect="1"/>
                          </pic:cNvPicPr>
                        </pic:nvPicPr>
                        <pic:blipFill>
                          <a:blip r:embed="rId170">
                            <a:extLst>
                              <a:ext uri="{28A0092B-C50C-407E-A947-70E740481C1C}">
                                <a14:useLocalDpi xmlns:a14="http://schemas.microsoft.com/office/drawing/2010/main" val="0"/>
                              </a:ext>
                            </a:extLst>
                          </a:blip>
                          <a:srcRect/>
                          <a:stretch>
                            <a:fillRect/>
                          </a:stretch>
                        </pic:blipFill>
                        <pic:spPr bwMode="auto">
                          <a:xfrm>
                            <a:off x="908808" y="666774"/>
                            <a:ext cx="1130010" cy="60016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427" name="Grafik 14349"/>
                          <pic:cNvPicPr>
                            <a:picLocks noChangeAspect="1"/>
                          </pic:cNvPicPr>
                        </pic:nvPicPr>
                        <pic:blipFill>
                          <a:blip r:embed="rId171">
                            <a:extLst>
                              <a:ext uri="{28A0092B-C50C-407E-A947-70E740481C1C}">
                                <a14:useLocalDpi xmlns:a14="http://schemas.microsoft.com/office/drawing/2010/main" val="0"/>
                              </a:ext>
                            </a:extLst>
                          </a:blip>
                          <a:srcRect/>
                          <a:stretch>
                            <a:fillRect/>
                          </a:stretch>
                        </pic:blipFill>
                        <pic:spPr bwMode="auto">
                          <a:xfrm>
                            <a:off x="908808" y="2244549"/>
                            <a:ext cx="1013709" cy="535059"/>
                          </a:xfrm>
                          <a:prstGeom prst="rect">
                            <a:avLst/>
                          </a:prstGeom>
                          <a:noFill/>
                          <a:extLst>
                            <a:ext uri="{909E8E84-426E-40DD-AFC4-6F175D3DCCD1}">
                              <a14:hiddenFill xmlns:a14="http://schemas.microsoft.com/office/drawing/2010/main">
                                <a:solidFill>
                                  <a:srgbClr val="FFFFFF"/>
                                </a:solidFill>
                              </a14:hiddenFill>
                            </a:ext>
                          </a:extLst>
                        </pic:spPr>
                      </pic:pic>
                      <wps:wsp>
                        <wps:cNvPr id="14428" name="Gerade Verbindung mit Pfeil 6"/>
                        <wps:cNvCnPr>
                          <a:cxnSpLocks noChangeShapeType="1"/>
                        </wps:cNvCnPr>
                        <wps:spPr bwMode="auto">
                          <a:xfrm>
                            <a:off x="2038818" y="996010"/>
                            <a:ext cx="218402" cy="0"/>
                          </a:xfrm>
                          <a:prstGeom prst="straightConnector1">
                            <a:avLst/>
                          </a:prstGeom>
                          <a:noFill/>
                          <a:ln w="25400">
                            <a:solidFill>
                              <a:srgbClr val="4F81BD"/>
                            </a:solidFill>
                            <a:round/>
                            <a:headEnd type="triangle" w="med" len="med"/>
                            <a:tailEnd type="triangle" w="med" len="me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g:wgp>
                        <wpg:cNvPr id="14429" name="Gruppieren 9"/>
                        <wpg:cNvGrpSpPr>
                          <a:grpSpLocks/>
                        </wpg:cNvGrpSpPr>
                        <wpg:grpSpPr bwMode="auto">
                          <a:xfrm>
                            <a:off x="2257220" y="876997"/>
                            <a:ext cx="285703" cy="276231"/>
                            <a:chOff x="18288" y="3238"/>
                            <a:chExt cx="2857" cy="2762"/>
                          </a:xfrm>
                        </wpg:grpSpPr>
                        <wps:wsp>
                          <wps:cNvPr id="14430" name="Rechteck 7"/>
                          <wps:cNvSpPr>
                            <a:spLocks noChangeArrowheads="1"/>
                          </wps:cNvSpPr>
                          <wps:spPr bwMode="auto">
                            <a:xfrm>
                              <a:off x="18288" y="3238"/>
                              <a:ext cx="2857" cy="2762"/>
                            </a:xfrm>
                            <a:prstGeom prst="rect">
                              <a:avLst/>
                            </a:prstGeom>
                            <a:gradFill rotWithShape="1">
                              <a:gsLst>
                                <a:gs pos="0">
                                  <a:srgbClr val="BCBCBC"/>
                                </a:gs>
                                <a:gs pos="35001">
                                  <a:srgbClr val="D0D0D0"/>
                                </a:gs>
                                <a:gs pos="100000">
                                  <a:srgbClr val="EDEDED"/>
                                </a:gs>
                              </a:gsLst>
                              <a:lin ang="16200000" scaled="1"/>
                            </a:gradFill>
                            <a:ln w="9525">
                              <a:solidFill>
                                <a:srgbClr val="000000"/>
                              </a:solidFill>
                              <a:miter lim="800000"/>
                              <a:headEnd/>
                              <a:tailEnd/>
                            </a:ln>
                            <a:effectLst>
                              <a:outerShdw dist="20000" dir="5400000" rotWithShape="0">
                                <a:srgbClr val="000000">
                                  <a:alpha val="37999"/>
                                </a:srgbClr>
                              </a:outerShdw>
                            </a:effectLst>
                          </wps:spPr>
                          <wps:bodyPr rot="0" vert="horz" wrap="square" lIns="91440" tIns="45720" rIns="91440" bIns="45720" anchor="ctr" anchorCtr="0" upright="1">
                            <a:noAutofit/>
                          </wps:bodyPr>
                        </wps:wsp>
                        <wps:wsp>
                          <wps:cNvPr id="14431" name="Bogen 8"/>
                          <wps:cNvSpPr>
                            <a:spLocks/>
                          </wps:cNvSpPr>
                          <wps:spPr bwMode="auto">
                            <a:xfrm>
                              <a:off x="18954" y="3857"/>
                              <a:ext cx="1429" cy="1381"/>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71437 w 142874"/>
                                <a:gd name="T5" fmla="*/ 0 h 138113"/>
                                <a:gd name="T6" fmla="*/ 140041 w 142874"/>
                                <a:gd name="T7" fmla="*/ 49802 h 138113"/>
                                <a:gd name="T8" fmla="*/ 107693 w 142874"/>
                                <a:gd name="T9" fmla="*/ 128559 h 138113"/>
                                <a:gd name="T10" fmla="*/ 23636 w 142874"/>
                                <a:gd name="T11" fmla="*/ 120376 h 138113"/>
                                <a:gd name="T12" fmla="*/ 8414 w 142874"/>
                                <a:gd name="T13" fmla="*/ 36543 h 138113"/>
                                <a:gd name="T14" fmla="*/ 0 60000 65536"/>
                                <a:gd name="T15" fmla="*/ 0 60000 65536"/>
                                <a:gd name="T16" fmla="*/ 0 60000 65536"/>
                                <a:gd name="T17" fmla="*/ 0 60000 65536"/>
                                <a:gd name="T18" fmla="*/ 0 60000 65536"/>
                                <a:gd name="T19" fmla="*/ 3163 w 142874"/>
                                <a:gd name="T20" fmla="*/ 3163 h 138113"/>
                                <a:gd name="T21" fmla="*/ 18437 w 142874"/>
                                <a:gd name="T22" fmla="*/ 18437 h 138113"/>
                              </a:gdLst>
                              <a:ahLst/>
                              <a:cxnLst>
                                <a:cxn ang="T14">
                                  <a:pos x="T4" y="T5"/>
                                </a:cxn>
                                <a:cxn ang="T15">
                                  <a:pos x="T6" y="T7"/>
                                </a:cxn>
                                <a:cxn ang="T16">
                                  <a:pos x="T8" y="T9"/>
                                </a:cxn>
                                <a:cxn ang="T17">
                                  <a:pos x="T10" y="T11"/>
                                </a:cxn>
                                <a:cxn ang="T18">
                                  <a:pos x="T12" y="T13"/>
                                </a:cxn>
                              </a:cxnLst>
                              <a:rect l="T19" t="T20" r="T21" b="T22"/>
                              <a:pathLst>
                                <a:path w="142874" h="138113" stroke="0">
                                  <a:moveTo>
                                    <a:pt x="71437" y="0"/>
                                  </a:moveTo>
                                  <a:cubicBezTo>
                                    <a:pt x="103219" y="0"/>
                                    <a:pt x="131179" y="20297"/>
                                    <a:pt x="140041" y="49802"/>
                                  </a:cubicBezTo>
                                  <a:cubicBezTo>
                                    <a:pt x="149146" y="80116"/>
                                    <a:pt x="135829" y="112538"/>
                                    <a:pt x="107693" y="128559"/>
                                  </a:cubicBezTo>
                                  <a:cubicBezTo>
                                    <a:pt x="80829" y="143856"/>
                                    <a:pt x="46805" y="140543"/>
                                    <a:pt x="23636" y="120376"/>
                                  </a:cubicBezTo>
                                  <a:cubicBezTo>
                                    <a:pt x="-767" y="99135"/>
                                    <a:pt x="-7048" y="64548"/>
                                    <a:pt x="8414" y="36543"/>
                                  </a:cubicBezTo>
                                  <a:lnTo>
                                    <a:pt x="71437" y="69057"/>
                                  </a:lnTo>
                                  <a:lnTo>
                                    <a:pt x="71437" y="0"/>
                                  </a:lnTo>
                                  <a:close/>
                                </a:path>
                                <a:path w="142874" h="138113" fill="none">
                                  <a:moveTo>
                                    <a:pt x="71437" y="0"/>
                                  </a:moveTo>
                                  <a:cubicBezTo>
                                    <a:pt x="103219" y="0"/>
                                    <a:pt x="131179" y="20297"/>
                                    <a:pt x="140041" y="49802"/>
                                  </a:cubicBezTo>
                                  <a:cubicBezTo>
                                    <a:pt x="149146" y="80116"/>
                                    <a:pt x="135829" y="112538"/>
                                    <a:pt x="107693" y="128559"/>
                                  </a:cubicBezTo>
                                  <a:cubicBezTo>
                                    <a:pt x="80829" y="143856"/>
                                    <a:pt x="46805" y="140543"/>
                                    <a:pt x="23636" y="120376"/>
                                  </a:cubicBezTo>
                                  <a:cubicBezTo>
                                    <a:pt x="-767" y="99135"/>
                                    <a:pt x="-7048" y="64548"/>
                                    <a:pt x="8414" y="36543"/>
                                  </a:cubicBezTo>
                                </a:path>
                              </a:pathLst>
                            </a:custGeom>
                            <a:noFill/>
                            <a:ln w="15875">
                              <a:solidFill>
                                <a:srgbClr val="000000"/>
                              </a:solidFill>
                              <a:round/>
                              <a:headEnd/>
                              <a:tailEnd type="triangle" w="sm" len="sm"/>
                            </a:ln>
                            <a:effectLst>
                              <a:outerShdw dist="20000" dir="5400000" rotWithShape="0">
                                <a:srgbClr val="000000">
                                  <a:alpha val="37999"/>
                                </a:srgbClr>
                              </a:outer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wgp>
                      <wps:wsp>
                        <wps:cNvPr id="14432" name="Rechteck 10"/>
                        <wps:cNvSpPr>
                          <a:spLocks noChangeArrowheads="1"/>
                        </wps:cNvSpPr>
                        <wps:spPr bwMode="auto">
                          <a:xfrm>
                            <a:off x="2323920" y="1343749"/>
                            <a:ext cx="142801" cy="285832"/>
                          </a:xfrm>
                          <a:prstGeom prst="rect">
                            <a:avLst/>
                          </a:prstGeom>
                          <a:gradFill rotWithShape="1">
                            <a:gsLst>
                              <a:gs pos="0">
                                <a:srgbClr val="BCBCBC"/>
                              </a:gs>
                              <a:gs pos="35001">
                                <a:srgbClr val="D0D0D0"/>
                              </a:gs>
                              <a:gs pos="100000">
                                <a:srgbClr val="EDEDED"/>
                              </a:gs>
                            </a:gsLst>
                            <a:lin ang="16200000" scaled="1"/>
                          </a:gradFill>
                          <a:ln w="9525">
                            <a:solidFill>
                              <a:srgbClr val="000000"/>
                            </a:solidFill>
                            <a:miter lim="800000"/>
                            <a:headEnd/>
                            <a:tailEnd/>
                          </a:ln>
                          <a:effectLst>
                            <a:outerShdw dist="20000" dir="5400000" rotWithShape="0">
                              <a:srgbClr val="000000">
                                <a:alpha val="37999"/>
                              </a:srgbClr>
                            </a:outerShdw>
                          </a:effectLst>
                        </wps:spPr>
                        <wps:bodyPr rot="0" vert="horz" wrap="square" lIns="91440" tIns="45720" rIns="91440" bIns="45720" anchor="ctr" anchorCtr="0" upright="1">
                          <a:noAutofit/>
                        </wps:bodyPr>
                      </wps:wsp>
                      <wps:wsp>
                        <wps:cNvPr id="14433" name="Gerade Verbindung mit Pfeil 11"/>
                        <wps:cNvCnPr>
                          <a:cxnSpLocks noChangeShapeType="1"/>
                        </wps:cNvCnPr>
                        <wps:spPr bwMode="auto">
                          <a:xfrm flipH="1">
                            <a:off x="1033209" y="1734292"/>
                            <a:ext cx="146101" cy="0"/>
                          </a:xfrm>
                          <a:prstGeom prst="straightConnector1">
                            <a:avLst/>
                          </a:prstGeom>
                          <a:noFill/>
                          <a:ln w="12700">
                            <a:solidFill>
                              <a:srgbClr val="F79646"/>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14434" name="Gerade Verbindung mit Pfeil 12"/>
                        <wps:cNvCnPr>
                          <a:cxnSpLocks noChangeShapeType="1"/>
                        </wps:cNvCnPr>
                        <wps:spPr bwMode="auto">
                          <a:xfrm flipH="1">
                            <a:off x="1847616" y="1734292"/>
                            <a:ext cx="552505" cy="0"/>
                          </a:xfrm>
                          <a:prstGeom prst="straightConnector1">
                            <a:avLst/>
                          </a:prstGeom>
                          <a:noFill/>
                          <a:ln w="25400">
                            <a:solidFill>
                              <a:srgbClr val="4F81BD"/>
                            </a:solidFill>
                            <a:round/>
                            <a:headEnd/>
                            <a:tailEnd type="triangle" w="med" len="me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g:wgp>
                        <wpg:cNvPr id="14435" name="Gruppieren 16"/>
                        <wpg:cNvGrpSpPr>
                          <a:grpSpLocks/>
                        </wpg:cNvGrpSpPr>
                        <wpg:grpSpPr bwMode="auto">
                          <a:xfrm>
                            <a:off x="1179310" y="1553372"/>
                            <a:ext cx="668306" cy="319035"/>
                            <a:chOff x="5603" y="9667"/>
                            <a:chExt cx="6683" cy="3190"/>
                          </a:xfrm>
                        </wpg:grpSpPr>
                        <wps:wsp>
                          <wps:cNvPr id="14436" name="Rechteck 18"/>
                          <wps:cNvSpPr>
                            <a:spLocks noChangeArrowheads="1"/>
                          </wps:cNvSpPr>
                          <wps:spPr bwMode="auto">
                            <a:xfrm rot="5400000">
                              <a:off x="7492" y="8017"/>
                              <a:ext cx="2905" cy="6684"/>
                            </a:xfrm>
                            <a:prstGeom prst="rect">
                              <a:avLst/>
                            </a:prstGeom>
                            <a:gradFill rotWithShape="1">
                              <a:gsLst>
                                <a:gs pos="0">
                                  <a:srgbClr val="BCBCBC"/>
                                </a:gs>
                                <a:gs pos="35001">
                                  <a:srgbClr val="D0D0D0"/>
                                </a:gs>
                                <a:gs pos="100000">
                                  <a:srgbClr val="EDEDED"/>
                                </a:gs>
                              </a:gsLst>
                              <a:lin ang="16200000" scaled="1"/>
                            </a:gradFill>
                            <a:ln w="9525">
                              <a:solidFill>
                                <a:srgbClr val="000000"/>
                              </a:solidFill>
                              <a:miter lim="800000"/>
                              <a:headEnd/>
                              <a:tailEnd/>
                            </a:ln>
                            <a:effectLst>
                              <a:outerShdw dist="20000" dir="5400000" rotWithShape="0">
                                <a:srgbClr val="000000">
                                  <a:alpha val="37999"/>
                                </a:srgbClr>
                              </a:outerShdw>
                            </a:effectLst>
                          </wps:spPr>
                          <wps:bodyPr rot="0" vert="horz" wrap="square" lIns="91440" tIns="45720" rIns="91440" bIns="45720" anchor="ctr" anchorCtr="0" upright="1">
                            <a:noAutofit/>
                          </wps:bodyPr>
                        </wps:wsp>
                        <wps:wsp>
                          <wps:cNvPr id="14437" name="Textfeld 13"/>
                          <wps:cNvSpPr txBox="1">
                            <a:spLocks noChangeArrowheads="1"/>
                          </wps:cNvSpPr>
                          <wps:spPr bwMode="auto">
                            <a:xfrm>
                              <a:off x="6143" y="9667"/>
                              <a:ext cx="5906" cy="31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45AB1F5" w14:textId="77777777" w:rsidR="0095736F" w:rsidRPr="004374CD" w:rsidRDefault="0095736F" w:rsidP="0095736F">
                                <w:pPr>
                                  <w:pStyle w:val="ECCpageFooter"/>
                                  <w:rPr>
                                    <w:rStyle w:val="ECCHLbold"/>
                                  </w:rPr>
                                </w:pPr>
                                <w:r w:rsidRPr="004374CD">
                                  <w:rPr>
                                    <w:rStyle w:val="ECCHLbold"/>
                                  </w:rPr>
                                  <w:t>Power sensor</w:t>
                                </w:r>
                              </w:p>
                            </w:txbxContent>
                          </wps:txbx>
                          <wps:bodyPr rot="0" vert="horz" wrap="square" lIns="91440" tIns="45720" rIns="91440" bIns="45720" anchor="t" anchorCtr="0" upright="1">
                            <a:noAutofit/>
                          </wps:bodyPr>
                        </wps:wsp>
                      </wpg:wgp>
                      <wps:wsp>
                        <wps:cNvPr id="14438" name="Gerade Verbindung mit Pfeil 14"/>
                        <wps:cNvCnPr>
                          <a:cxnSpLocks noChangeShapeType="1"/>
                        </wps:cNvCnPr>
                        <wps:spPr bwMode="auto">
                          <a:xfrm flipH="1">
                            <a:off x="2395321" y="1153228"/>
                            <a:ext cx="4800" cy="190521"/>
                          </a:xfrm>
                          <a:prstGeom prst="straightConnector1">
                            <a:avLst/>
                          </a:prstGeom>
                          <a:noFill/>
                          <a:ln w="25400">
                            <a:solidFill>
                              <a:srgbClr val="4F81BD"/>
                            </a:solidFill>
                            <a:round/>
                            <a:headEnd/>
                            <a:tailEnd type="triangle" w="med" len="me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14439" name="Gerader Verbinder 15"/>
                        <wps:cNvCnPr>
                          <a:cxnSpLocks noChangeShapeType="1"/>
                        </wps:cNvCnPr>
                        <wps:spPr bwMode="auto">
                          <a:xfrm>
                            <a:off x="2395321" y="1629581"/>
                            <a:ext cx="0" cy="104712"/>
                          </a:xfrm>
                          <a:prstGeom prst="line">
                            <a:avLst/>
                          </a:prstGeom>
                          <a:noFill/>
                          <a:ln w="25400">
                            <a:solidFill>
                              <a:srgbClr val="4F81BD"/>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14440" name="Gerade Verbindung mit Pfeil 17"/>
                        <wps:cNvCnPr>
                          <a:cxnSpLocks noChangeShapeType="1"/>
                        </wps:cNvCnPr>
                        <wps:spPr bwMode="auto">
                          <a:xfrm flipV="1">
                            <a:off x="1033209" y="1153228"/>
                            <a:ext cx="0" cy="581064"/>
                          </a:xfrm>
                          <a:prstGeom prst="straightConnector1">
                            <a:avLst/>
                          </a:prstGeom>
                          <a:noFill/>
                          <a:ln w="12700">
                            <a:solidFill>
                              <a:srgbClr val="F79646"/>
                            </a:solidFill>
                            <a:round/>
                            <a:headEnd/>
                            <a:tailEnd type="triangle" w="med" len="me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g:wgp>
                        <wpg:cNvPr id="14441" name="Gruppieren 24"/>
                        <wpg:cNvGrpSpPr>
                          <a:grpSpLocks/>
                        </wpg:cNvGrpSpPr>
                        <wpg:grpSpPr bwMode="auto">
                          <a:xfrm>
                            <a:off x="2789624" y="876997"/>
                            <a:ext cx="285803" cy="276231"/>
                            <a:chOff x="0" y="0"/>
                            <a:chExt cx="285750" cy="276225"/>
                          </a:xfrm>
                        </wpg:grpSpPr>
                        <wps:wsp>
                          <wps:cNvPr id="14442" name="Rechteck 28"/>
                          <wps:cNvSpPr>
                            <a:spLocks noChangeArrowheads="1"/>
                          </wps:cNvSpPr>
                          <wps:spPr bwMode="auto">
                            <a:xfrm>
                              <a:off x="0" y="0"/>
                              <a:ext cx="285750" cy="276225"/>
                            </a:xfrm>
                            <a:prstGeom prst="rect">
                              <a:avLst/>
                            </a:prstGeom>
                            <a:gradFill rotWithShape="1">
                              <a:gsLst>
                                <a:gs pos="0">
                                  <a:srgbClr val="BCBCBC"/>
                                </a:gs>
                                <a:gs pos="35001">
                                  <a:srgbClr val="D0D0D0"/>
                                </a:gs>
                                <a:gs pos="100000">
                                  <a:srgbClr val="EDEDED"/>
                                </a:gs>
                              </a:gsLst>
                              <a:lin ang="16200000" scaled="1"/>
                            </a:gradFill>
                            <a:ln w="9525">
                              <a:solidFill>
                                <a:srgbClr val="000000"/>
                              </a:solidFill>
                              <a:miter lim="800000"/>
                              <a:headEnd/>
                              <a:tailEnd/>
                            </a:ln>
                            <a:effectLst>
                              <a:outerShdw dist="20000" dir="5400000" rotWithShape="0">
                                <a:srgbClr val="000000">
                                  <a:alpha val="37999"/>
                                </a:srgbClr>
                              </a:outerShdw>
                            </a:effectLst>
                          </wps:spPr>
                          <wps:bodyPr rot="0" vert="horz" wrap="square" lIns="91440" tIns="45720" rIns="91440" bIns="45720" anchor="ctr" anchorCtr="0" upright="1">
                            <a:noAutofit/>
                          </wps:bodyPr>
                        </wps:wsp>
                        <wps:wsp>
                          <wps:cNvPr id="14443" name="Bogen 29"/>
                          <wps:cNvSpPr>
                            <a:spLocks/>
                          </wps:cNvSpPr>
                          <wps:spPr bwMode="auto">
                            <a:xfrm>
                              <a:off x="66677" y="61914"/>
                              <a:ext cx="142874" cy="138113"/>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71437 w 142874"/>
                                <a:gd name="T5" fmla="*/ 0 h 138113"/>
                                <a:gd name="T6" fmla="*/ 140041 w 142874"/>
                                <a:gd name="T7" fmla="*/ 49802 h 138113"/>
                                <a:gd name="T8" fmla="*/ 107693 w 142874"/>
                                <a:gd name="T9" fmla="*/ 128559 h 138113"/>
                                <a:gd name="T10" fmla="*/ 23636 w 142874"/>
                                <a:gd name="T11" fmla="*/ 120376 h 138113"/>
                                <a:gd name="T12" fmla="*/ 8414 w 142874"/>
                                <a:gd name="T13" fmla="*/ 36543 h 138113"/>
                                <a:gd name="T14" fmla="*/ 0 60000 65536"/>
                                <a:gd name="T15" fmla="*/ 0 60000 65536"/>
                                <a:gd name="T16" fmla="*/ 0 60000 65536"/>
                                <a:gd name="T17" fmla="*/ 0 60000 65536"/>
                                <a:gd name="T18" fmla="*/ 0 60000 65536"/>
                                <a:gd name="T19" fmla="*/ 3163 w 142874"/>
                                <a:gd name="T20" fmla="*/ 3163 h 138113"/>
                                <a:gd name="T21" fmla="*/ 18437 w 142874"/>
                                <a:gd name="T22" fmla="*/ 18437 h 138113"/>
                              </a:gdLst>
                              <a:ahLst/>
                              <a:cxnLst>
                                <a:cxn ang="T14">
                                  <a:pos x="T4" y="T5"/>
                                </a:cxn>
                                <a:cxn ang="T15">
                                  <a:pos x="T6" y="T7"/>
                                </a:cxn>
                                <a:cxn ang="T16">
                                  <a:pos x="T8" y="T9"/>
                                </a:cxn>
                                <a:cxn ang="T17">
                                  <a:pos x="T10" y="T11"/>
                                </a:cxn>
                                <a:cxn ang="T18">
                                  <a:pos x="T12" y="T13"/>
                                </a:cxn>
                              </a:cxnLst>
                              <a:rect l="T19" t="T20" r="T21" b="T22"/>
                              <a:pathLst>
                                <a:path w="142874" h="138113" stroke="0">
                                  <a:moveTo>
                                    <a:pt x="71437" y="0"/>
                                  </a:moveTo>
                                  <a:cubicBezTo>
                                    <a:pt x="103219" y="0"/>
                                    <a:pt x="131179" y="20297"/>
                                    <a:pt x="140041" y="49802"/>
                                  </a:cubicBezTo>
                                  <a:cubicBezTo>
                                    <a:pt x="149146" y="80116"/>
                                    <a:pt x="135829" y="112538"/>
                                    <a:pt x="107693" y="128559"/>
                                  </a:cubicBezTo>
                                  <a:cubicBezTo>
                                    <a:pt x="80829" y="143856"/>
                                    <a:pt x="46805" y="140543"/>
                                    <a:pt x="23636" y="120376"/>
                                  </a:cubicBezTo>
                                  <a:cubicBezTo>
                                    <a:pt x="-767" y="99135"/>
                                    <a:pt x="-7048" y="64548"/>
                                    <a:pt x="8414" y="36543"/>
                                  </a:cubicBezTo>
                                  <a:lnTo>
                                    <a:pt x="71437" y="69057"/>
                                  </a:lnTo>
                                  <a:lnTo>
                                    <a:pt x="71437" y="0"/>
                                  </a:lnTo>
                                  <a:close/>
                                </a:path>
                                <a:path w="142874" h="138113" fill="none">
                                  <a:moveTo>
                                    <a:pt x="71437" y="0"/>
                                  </a:moveTo>
                                  <a:cubicBezTo>
                                    <a:pt x="103219" y="0"/>
                                    <a:pt x="131179" y="20297"/>
                                    <a:pt x="140041" y="49802"/>
                                  </a:cubicBezTo>
                                  <a:cubicBezTo>
                                    <a:pt x="149146" y="80116"/>
                                    <a:pt x="135829" y="112538"/>
                                    <a:pt x="107693" y="128559"/>
                                  </a:cubicBezTo>
                                  <a:cubicBezTo>
                                    <a:pt x="80829" y="143856"/>
                                    <a:pt x="46805" y="140543"/>
                                    <a:pt x="23636" y="120376"/>
                                  </a:cubicBezTo>
                                  <a:cubicBezTo>
                                    <a:pt x="-767" y="99135"/>
                                    <a:pt x="-7048" y="64548"/>
                                    <a:pt x="8414" y="36543"/>
                                  </a:cubicBezTo>
                                </a:path>
                              </a:pathLst>
                            </a:custGeom>
                            <a:noFill/>
                            <a:ln w="15875">
                              <a:solidFill>
                                <a:srgbClr val="000000"/>
                              </a:solidFill>
                              <a:round/>
                              <a:headEnd/>
                              <a:tailEnd type="triangle" w="sm" len="sm"/>
                            </a:ln>
                            <a:effectLst>
                              <a:outerShdw dist="20000" dir="5400000" rotWithShape="0">
                                <a:srgbClr val="000000">
                                  <a:alpha val="37999"/>
                                </a:srgbClr>
                              </a:outer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wgp>
                      <wps:wsp>
                        <wps:cNvPr id="14444" name="Rechteck 25"/>
                        <wps:cNvSpPr>
                          <a:spLocks noChangeArrowheads="1"/>
                        </wps:cNvSpPr>
                        <wps:spPr bwMode="auto">
                          <a:xfrm>
                            <a:off x="2856325" y="1343749"/>
                            <a:ext cx="142201" cy="285832"/>
                          </a:xfrm>
                          <a:prstGeom prst="rect">
                            <a:avLst/>
                          </a:prstGeom>
                          <a:gradFill rotWithShape="1">
                            <a:gsLst>
                              <a:gs pos="0">
                                <a:srgbClr val="BCBCBC"/>
                              </a:gs>
                              <a:gs pos="35001">
                                <a:srgbClr val="D0D0D0"/>
                              </a:gs>
                              <a:gs pos="100000">
                                <a:srgbClr val="EDEDED"/>
                              </a:gs>
                            </a:gsLst>
                            <a:lin ang="16200000" scaled="1"/>
                          </a:gradFill>
                          <a:ln w="9525">
                            <a:solidFill>
                              <a:srgbClr val="000000"/>
                            </a:solidFill>
                            <a:miter lim="800000"/>
                            <a:headEnd/>
                            <a:tailEnd/>
                          </a:ln>
                          <a:effectLst>
                            <a:outerShdw dist="20000" dir="5400000" rotWithShape="0">
                              <a:srgbClr val="000000">
                                <a:alpha val="37999"/>
                              </a:srgbClr>
                            </a:outerShdw>
                          </a:effectLst>
                        </wps:spPr>
                        <wps:bodyPr rot="0" vert="horz" wrap="square" lIns="91440" tIns="45720" rIns="91440" bIns="45720" anchor="ctr" anchorCtr="0" upright="1">
                          <a:noAutofit/>
                        </wps:bodyPr>
                      </wps:wsp>
                      <wps:wsp>
                        <wps:cNvPr id="14445" name="Gerade Verbindung mit Pfeil 26"/>
                        <wps:cNvCnPr>
                          <a:cxnSpLocks noChangeShapeType="1"/>
                        </wps:cNvCnPr>
                        <wps:spPr bwMode="auto">
                          <a:xfrm flipH="1">
                            <a:off x="2927426" y="1153228"/>
                            <a:ext cx="4500" cy="189921"/>
                          </a:xfrm>
                          <a:prstGeom prst="straightConnector1">
                            <a:avLst/>
                          </a:prstGeom>
                          <a:noFill/>
                          <a:ln w="25400">
                            <a:solidFill>
                              <a:srgbClr val="4F81BD"/>
                            </a:solidFill>
                            <a:round/>
                            <a:headEnd/>
                            <a:tailEnd type="triangle" w="med" len="me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14446" name="Gerader Verbinder 27"/>
                        <wps:cNvCnPr>
                          <a:cxnSpLocks noChangeShapeType="1"/>
                        </wps:cNvCnPr>
                        <wps:spPr bwMode="auto">
                          <a:xfrm>
                            <a:off x="2927426" y="1629581"/>
                            <a:ext cx="0" cy="104712"/>
                          </a:xfrm>
                          <a:prstGeom prst="line">
                            <a:avLst/>
                          </a:prstGeom>
                          <a:noFill/>
                          <a:ln w="25400">
                            <a:solidFill>
                              <a:srgbClr val="4F81BD"/>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14447" name="Gerade Verbindung mit Pfeil 19"/>
                        <wps:cNvCnPr>
                          <a:cxnSpLocks noChangeShapeType="1"/>
                        </wps:cNvCnPr>
                        <wps:spPr bwMode="auto">
                          <a:xfrm flipV="1">
                            <a:off x="2542922" y="1015113"/>
                            <a:ext cx="246702" cy="0"/>
                          </a:xfrm>
                          <a:prstGeom prst="straightConnector1">
                            <a:avLst/>
                          </a:prstGeom>
                          <a:noFill/>
                          <a:ln w="25400">
                            <a:solidFill>
                              <a:srgbClr val="4F81BD"/>
                            </a:solidFill>
                            <a:round/>
                            <a:headEnd type="triangle" w="med" len="med"/>
                            <a:tailEnd type="triangle" w="med" len="me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14448" name="Gerader Verbinder 20"/>
                        <wps:cNvCnPr>
                          <a:cxnSpLocks noChangeShapeType="1"/>
                        </wps:cNvCnPr>
                        <wps:spPr bwMode="auto">
                          <a:xfrm flipV="1">
                            <a:off x="2856325" y="1734292"/>
                            <a:ext cx="142201" cy="0"/>
                          </a:xfrm>
                          <a:prstGeom prst="line">
                            <a:avLst/>
                          </a:prstGeom>
                          <a:noFill/>
                          <a:ln w="25400">
                            <a:solidFill>
                              <a:srgbClr val="4F81BD"/>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14449" name="Gerade Verbindung mit Pfeil 32"/>
                        <wps:cNvCnPr>
                          <a:cxnSpLocks noChangeShapeType="1"/>
                        </wps:cNvCnPr>
                        <wps:spPr bwMode="auto">
                          <a:xfrm>
                            <a:off x="3075427" y="1015113"/>
                            <a:ext cx="594005" cy="0"/>
                          </a:xfrm>
                          <a:prstGeom prst="straightConnector1">
                            <a:avLst/>
                          </a:prstGeom>
                          <a:noFill/>
                          <a:ln w="25400">
                            <a:solidFill>
                              <a:srgbClr val="4F81BD"/>
                            </a:solidFill>
                            <a:round/>
                            <a:headEnd type="triangle" w="med" len="med"/>
                            <a:tailEnd type="triangle" w="med" len="me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14450" name="Rechteck 33"/>
                        <wps:cNvSpPr>
                          <a:spLocks noChangeArrowheads="1"/>
                        </wps:cNvSpPr>
                        <wps:spPr bwMode="auto">
                          <a:xfrm>
                            <a:off x="3669432" y="561962"/>
                            <a:ext cx="218202" cy="590666"/>
                          </a:xfrm>
                          <a:prstGeom prst="rect">
                            <a:avLst/>
                          </a:prstGeom>
                          <a:gradFill rotWithShape="1">
                            <a:gsLst>
                              <a:gs pos="0">
                                <a:srgbClr val="BCBCBC"/>
                              </a:gs>
                              <a:gs pos="35001">
                                <a:srgbClr val="D0D0D0"/>
                              </a:gs>
                              <a:gs pos="100000">
                                <a:srgbClr val="EDEDED"/>
                              </a:gs>
                            </a:gsLst>
                            <a:lin ang="16200000" scaled="1"/>
                          </a:gradFill>
                          <a:ln w="9525">
                            <a:solidFill>
                              <a:srgbClr val="000000"/>
                            </a:solidFill>
                            <a:miter lim="800000"/>
                            <a:headEnd/>
                            <a:tailEnd/>
                          </a:ln>
                          <a:effectLst>
                            <a:outerShdw dist="20000" dir="5400000" rotWithShape="0">
                              <a:srgbClr val="000000">
                                <a:alpha val="37999"/>
                              </a:srgbClr>
                            </a:outerShdw>
                          </a:effectLst>
                        </wps:spPr>
                        <wps:bodyPr rot="0" vert="horz" wrap="square" lIns="91440" tIns="45720" rIns="91440" bIns="45720" anchor="ctr" anchorCtr="0" upright="1">
                          <a:noAutofit/>
                        </wps:bodyPr>
                      </wps:wsp>
                      <wps:wsp>
                        <wps:cNvPr id="14451" name="Gerader Verbinder 21"/>
                        <wps:cNvCnPr>
                          <a:cxnSpLocks noChangeShapeType="1"/>
                        </wps:cNvCnPr>
                        <wps:spPr bwMode="auto">
                          <a:xfrm>
                            <a:off x="3778533" y="561962"/>
                            <a:ext cx="0" cy="590666"/>
                          </a:xfrm>
                          <a:prstGeom prst="line">
                            <a:avLst/>
                          </a:prstGeom>
                          <a:noFill/>
                          <a:ln w="15875">
                            <a:solidFill>
                              <a:srgbClr val="000000"/>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14452" name="Gerader Verbinder 22"/>
                        <wps:cNvCnPr>
                          <a:cxnSpLocks noChangeShapeType="1"/>
                        </wps:cNvCnPr>
                        <wps:spPr bwMode="auto">
                          <a:xfrm flipH="1">
                            <a:off x="3741533" y="833492"/>
                            <a:ext cx="0" cy="181020"/>
                          </a:xfrm>
                          <a:prstGeom prst="line">
                            <a:avLst/>
                          </a:prstGeom>
                          <a:noFill/>
                          <a:ln w="15875">
                            <a:solidFill>
                              <a:srgbClr val="000000"/>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14453" name="Gerader Verbinder 23"/>
                        <wps:cNvCnPr>
                          <a:cxnSpLocks noChangeShapeType="1"/>
                        </wps:cNvCnPr>
                        <wps:spPr bwMode="auto">
                          <a:xfrm flipH="1">
                            <a:off x="3679632" y="1014513"/>
                            <a:ext cx="61901" cy="0"/>
                          </a:xfrm>
                          <a:prstGeom prst="line">
                            <a:avLst/>
                          </a:prstGeom>
                          <a:noFill/>
                          <a:ln w="15875">
                            <a:solidFill>
                              <a:srgbClr val="000000"/>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14454" name="Textfeld 30"/>
                        <wps:cNvSpPr txBox="1">
                          <a:spLocks noChangeArrowheads="1"/>
                        </wps:cNvSpPr>
                        <wps:spPr bwMode="auto">
                          <a:xfrm>
                            <a:off x="3407530" y="1019913"/>
                            <a:ext cx="261902" cy="2047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F3DEC0A" w14:textId="77777777" w:rsidR="0095736F" w:rsidRPr="004B6B89" w:rsidRDefault="0095736F" w:rsidP="0095736F">
                              <w:pPr>
                                <w:pStyle w:val="FootnoteText"/>
                              </w:pPr>
                              <w:r w:rsidRPr="004B6B89">
                                <w:t>20dB</w:t>
                              </w:r>
                            </w:p>
                          </w:txbxContent>
                        </wps:txbx>
                        <wps:bodyPr rot="0" vert="horz" wrap="square" lIns="0" tIns="0" rIns="0" bIns="0" anchor="t" anchorCtr="0" upright="1">
                          <a:noAutofit/>
                        </wps:bodyPr>
                      </wps:wsp>
                      <wps:wsp>
                        <wps:cNvPr id="14455" name="Rechteck 38"/>
                        <wps:cNvSpPr>
                          <a:spLocks noChangeArrowheads="1"/>
                        </wps:cNvSpPr>
                        <wps:spPr bwMode="auto">
                          <a:xfrm>
                            <a:off x="3708533" y="141916"/>
                            <a:ext cx="142201" cy="285732"/>
                          </a:xfrm>
                          <a:prstGeom prst="rect">
                            <a:avLst/>
                          </a:prstGeom>
                          <a:gradFill rotWithShape="1">
                            <a:gsLst>
                              <a:gs pos="0">
                                <a:srgbClr val="BCBCBC"/>
                              </a:gs>
                              <a:gs pos="35001">
                                <a:srgbClr val="D0D0D0"/>
                              </a:gs>
                              <a:gs pos="100000">
                                <a:srgbClr val="EDEDED"/>
                              </a:gs>
                            </a:gsLst>
                            <a:lin ang="16200000" scaled="1"/>
                          </a:gradFill>
                          <a:ln w="9525">
                            <a:solidFill>
                              <a:srgbClr val="000000"/>
                            </a:solidFill>
                            <a:miter lim="800000"/>
                            <a:headEnd/>
                            <a:tailEnd/>
                          </a:ln>
                          <a:effectLst>
                            <a:outerShdw dist="20000" dir="5400000" rotWithShape="0">
                              <a:srgbClr val="000000">
                                <a:alpha val="37999"/>
                              </a:srgbClr>
                            </a:outerShdw>
                          </a:effectLst>
                        </wps:spPr>
                        <wps:bodyPr rot="0" vert="horz" wrap="square" lIns="91440" tIns="45720" rIns="91440" bIns="45720" anchor="ctr" anchorCtr="0" upright="1">
                          <a:noAutofit/>
                        </wps:bodyPr>
                      </wps:wsp>
                      <wps:wsp>
                        <wps:cNvPr id="14456" name="Gerade Verbindung mit Pfeil 31"/>
                        <wps:cNvCnPr>
                          <a:cxnSpLocks noChangeShapeType="1"/>
                        </wps:cNvCnPr>
                        <wps:spPr bwMode="auto">
                          <a:xfrm flipV="1">
                            <a:off x="3778533" y="427647"/>
                            <a:ext cx="1100" cy="134315"/>
                          </a:xfrm>
                          <a:prstGeom prst="straightConnector1">
                            <a:avLst/>
                          </a:prstGeom>
                          <a:noFill/>
                          <a:ln w="25400">
                            <a:solidFill>
                              <a:srgbClr val="4F81BD"/>
                            </a:solidFill>
                            <a:round/>
                            <a:headEnd/>
                            <a:tailEnd type="triangle" w="med" len="me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14457" name="Gerader Verbinder 14339"/>
                        <wps:cNvCnPr>
                          <a:cxnSpLocks noChangeShapeType="1"/>
                        </wps:cNvCnPr>
                        <wps:spPr bwMode="auto">
                          <a:xfrm flipH="1" flipV="1">
                            <a:off x="3778533" y="42805"/>
                            <a:ext cx="1100" cy="99111"/>
                          </a:xfrm>
                          <a:prstGeom prst="line">
                            <a:avLst/>
                          </a:prstGeom>
                          <a:noFill/>
                          <a:ln w="25400">
                            <a:solidFill>
                              <a:srgbClr val="4F81BD"/>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14458" name="Gerader Verbinder 14341"/>
                        <wps:cNvCnPr>
                          <a:cxnSpLocks noChangeShapeType="1"/>
                        </wps:cNvCnPr>
                        <wps:spPr bwMode="auto">
                          <a:xfrm>
                            <a:off x="3708533" y="42805"/>
                            <a:ext cx="142201" cy="0"/>
                          </a:xfrm>
                          <a:prstGeom prst="line">
                            <a:avLst/>
                          </a:prstGeom>
                          <a:noFill/>
                          <a:ln w="25400">
                            <a:solidFill>
                              <a:srgbClr val="4F81BD"/>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14459" name="Textfeld 30"/>
                        <wps:cNvSpPr txBox="1">
                          <a:spLocks noChangeArrowheads="1"/>
                        </wps:cNvSpPr>
                        <wps:spPr bwMode="auto">
                          <a:xfrm>
                            <a:off x="3887634" y="170419"/>
                            <a:ext cx="261602" cy="2045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2827EDA" w14:textId="77777777" w:rsidR="0095736F" w:rsidRDefault="0095736F" w:rsidP="0095736F">
                              <w:pPr>
                                <w:tabs>
                                  <w:tab w:val="left" w:pos="284"/>
                                </w:tabs>
                                <w:spacing w:before="60" w:after="0" w:line="288" w:lineRule="auto"/>
                                <w:ind w:left="288" w:hanging="288"/>
                                <w:rPr>
                                  <w:sz w:val="24"/>
                                  <w:szCs w:val="24"/>
                                </w:rPr>
                              </w:pPr>
                              <w:r>
                                <w:rPr>
                                  <w:sz w:val="16"/>
                                  <w:szCs w:val="16"/>
                                  <w:lang w:val="da-DK"/>
                                </w:rPr>
                                <w:t>50</w:t>
                              </w:r>
                              <w:r>
                                <w:rPr>
                                  <w:rFonts w:cs="Arial"/>
                                  <w:sz w:val="16"/>
                                  <w:szCs w:val="16"/>
                                  <w:lang w:val="da-DK"/>
                                </w:rPr>
                                <w:t>Ω</w:t>
                              </w:r>
                            </w:p>
                          </w:txbxContent>
                        </wps:txbx>
                        <wps:bodyPr rot="0" vert="horz" wrap="square" lIns="0" tIns="0" rIns="0" bIns="0" anchor="t" anchorCtr="0" upright="1">
                          <a:noAutofit/>
                        </wps:bodyPr>
                      </wps:wsp>
                      <wps:wsp>
                        <wps:cNvPr id="14460" name="Textfeld 30"/>
                        <wps:cNvSpPr txBox="1">
                          <a:spLocks noChangeArrowheads="1"/>
                        </wps:cNvSpPr>
                        <wps:spPr bwMode="auto">
                          <a:xfrm>
                            <a:off x="3031627" y="1372652"/>
                            <a:ext cx="261602" cy="2045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50B6EF3" w14:textId="77777777" w:rsidR="0095736F" w:rsidRDefault="0095736F" w:rsidP="0095736F">
                              <w:pPr>
                                <w:tabs>
                                  <w:tab w:val="left" w:pos="284"/>
                                </w:tabs>
                                <w:spacing w:before="60" w:after="0" w:line="288" w:lineRule="auto"/>
                                <w:ind w:left="288" w:hanging="288"/>
                                <w:rPr>
                                  <w:sz w:val="24"/>
                                  <w:szCs w:val="24"/>
                                </w:rPr>
                              </w:pPr>
                              <w:r>
                                <w:rPr>
                                  <w:sz w:val="16"/>
                                  <w:szCs w:val="16"/>
                                  <w:lang w:val="da-DK"/>
                                </w:rPr>
                                <w:t>50</w:t>
                              </w:r>
                              <w:r>
                                <w:rPr>
                                  <w:rFonts w:cs="Arial"/>
                                  <w:sz w:val="16"/>
                                  <w:szCs w:val="16"/>
                                  <w:lang w:val="da-DK"/>
                                </w:rPr>
                                <w:t>Ω</w:t>
                              </w:r>
                            </w:p>
                          </w:txbxContent>
                        </wps:txbx>
                        <wps:bodyPr rot="0" vert="horz" wrap="square" lIns="0" tIns="0" rIns="0" bIns="0" anchor="t" anchorCtr="0" upright="1">
                          <a:noAutofit/>
                        </wps:bodyPr>
                      </wps:wsp>
                      <wps:wsp>
                        <wps:cNvPr id="14461" name="Textfeld 30"/>
                        <wps:cNvSpPr txBox="1">
                          <a:spLocks noChangeArrowheads="1"/>
                        </wps:cNvSpPr>
                        <wps:spPr bwMode="auto">
                          <a:xfrm>
                            <a:off x="2481922" y="1372652"/>
                            <a:ext cx="261702" cy="2045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14784B6" w14:textId="77777777" w:rsidR="0095736F" w:rsidRDefault="0095736F" w:rsidP="0095736F">
                              <w:pPr>
                                <w:tabs>
                                  <w:tab w:val="left" w:pos="284"/>
                                </w:tabs>
                                <w:spacing w:before="60" w:after="0" w:line="288" w:lineRule="auto"/>
                                <w:ind w:left="288" w:hanging="288"/>
                                <w:rPr>
                                  <w:sz w:val="24"/>
                                  <w:szCs w:val="24"/>
                                </w:rPr>
                              </w:pPr>
                              <w:r>
                                <w:rPr>
                                  <w:sz w:val="16"/>
                                  <w:szCs w:val="16"/>
                                  <w:lang w:val="da-DK"/>
                                </w:rPr>
                                <w:t>3dB</w:t>
                              </w:r>
                            </w:p>
                          </w:txbxContent>
                        </wps:txbx>
                        <wps:bodyPr rot="0" vert="horz" wrap="square" lIns="0" tIns="0" rIns="0" bIns="0" anchor="t" anchorCtr="0" upright="1">
                          <a:noAutofit/>
                        </wps:bodyPr>
                      </wps:wsp>
                      <wps:wsp>
                        <wps:cNvPr id="14462" name="Gerade Verbindung mit Pfeil 14342"/>
                        <wps:cNvCnPr>
                          <a:cxnSpLocks noChangeShapeType="1"/>
                        </wps:cNvCnPr>
                        <wps:spPr bwMode="auto">
                          <a:xfrm flipH="1">
                            <a:off x="3772933" y="1152628"/>
                            <a:ext cx="5600" cy="875097"/>
                          </a:xfrm>
                          <a:prstGeom prst="straightConnector1">
                            <a:avLst/>
                          </a:prstGeom>
                          <a:noFill/>
                          <a:ln w="25400">
                            <a:solidFill>
                              <a:srgbClr val="4F81BD"/>
                            </a:solidFill>
                            <a:round/>
                            <a:headEnd type="triangle" w="med" len="med"/>
                            <a:tailEnd type="triangle" w="med" len="me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14463" name="Rechteck 46"/>
                        <wps:cNvSpPr>
                          <a:spLocks noChangeArrowheads="1"/>
                        </wps:cNvSpPr>
                        <wps:spPr bwMode="auto">
                          <a:xfrm>
                            <a:off x="3664032" y="2027725"/>
                            <a:ext cx="217802" cy="590565"/>
                          </a:xfrm>
                          <a:prstGeom prst="rect">
                            <a:avLst/>
                          </a:prstGeom>
                          <a:gradFill rotWithShape="1">
                            <a:gsLst>
                              <a:gs pos="0">
                                <a:srgbClr val="BCBCBC"/>
                              </a:gs>
                              <a:gs pos="35001">
                                <a:srgbClr val="D0D0D0"/>
                              </a:gs>
                              <a:gs pos="100000">
                                <a:srgbClr val="EDEDED"/>
                              </a:gs>
                            </a:gsLst>
                            <a:lin ang="16200000" scaled="1"/>
                          </a:gradFill>
                          <a:ln w="9525">
                            <a:solidFill>
                              <a:srgbClr val="000000"/>
                            </a:solidFill>
                            <a:miter lim="800000"/>
                            <a:headEnd/>
                            <a:tailEnd/>
                          </a:ln>
                          <a:effectLst>
                            <a:outerShdw dist="20000" dir="5400000" rotWithShape="0">
                              <a:srgbClr val="000000">
                                <a:alpha val="37999"/>
                              </a:srgbClr>
                            </a:outerShdw>
                          </a:effectLst>
                        </wps:spPr>
                        <wps:bodyPr rot="0" vert="horz" wrap="square" lIns="91440" tIns="45720" rIns="91440" bIns="45720" anchor="ctr" anchorCtr="0" upright="1">
                          <a:noAutofit/>
                        </wps:bodyPr>
                      </wps:wsp>
                      <wps:wsp>
                        <wps:cNvPr id="14464" name="Gerader Verbinder 47"/>
                        <wps:cNvCnPr>
                          <a:cxnSpLocks noChangeShapeType="1"/>
                        </wps:cNvCnPr>
                        <wps:spPr bwMode="auto">
                          <a:xfrm>
                            <a:off x="3773233" y="2027725"/>
                            <a:ext cx="0" cy="590565"/>
                          </a:xfrm>
                          <a:prstGeom prst="line">
                            <a:avLst/>
                          </a:prstGeom>
                          <a:noFill/>
                          <a:ln w="15875">
                            <a:solidFill>
                              <a:srgbClr val="000000"/>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14465" name="Gerader Verbinder 48"/>
                        <wps:cNvCnPr>
                          <a:cxnSpLocks noChangeShapeType="1"/>
                        </wps:cNvCnPr>
                        <wps:spPr bwMode="auto">
                          <a:xfrm flipH="1">
                            <a:off x="3735833" y="2298855"/>
                            <a:ext cx="0" cy="181020"/>
                          </a:xfrm>
                          <a:prstGeom prst="line">
                            <a:avLst/>
                          </a:prstGeom>
                          <a:noFill/>
                          <a:ln w="15875">
                            <a:solidFill>
                              <a:srgbClr val="000000"/>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14466" name="Gerader Verbinder 49"/>
                        <wps:cNvCnPr>
                          <a:cxnSpLocks noChangeShapeType="1"/>
                        </wps:cNvCnPr>
                        <wps:spPr bwMode="auto">
                          <a:xfrm flipH="1">
                            <a:off x="3674232" y="2479875"/>
                            <a:ext cx="61601" cy="0"/>
                          </a:xfrm>
                          <a:prstGeom prst="line">
                            <a:avLst/>
                          </a:prstGeom>
                          <a:noFill/>
                          <a:ln w="15875">
                            <a:solidFill>
                              <a:srgbClr val="000000"/>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14467" name="Textfeld 30"/>
                        <wps:cNvSpPr txBox="1">
                          <a:spLocks noChangeArrowheads="1"/>
                        </wps:cNvSpPr>
                        <wps:spPr bwMode="auto">
                          <a:xfrm>
                            <a:off x="3401830" y="2484976"/>
                            <a:ext cx="261602" cy="2045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8F918A7" w14:textId="77777777" w:rsidR="0095736F" w:rsidRDefault="0095736F" w:rsidP="0095736F">
                              <w:pPr>
                                <w:tabs>
                                  <w:tab w:val="left" w:pos="284"/>
                                </w:tabs>
                                <w:spacing w:before="60" w:after="0" w:line="288" w:lineRule="auto"/>
                                <w:ind w:left="288" w:hanging="288"/>
                                <w:rPr>
                                  <w:sz w:val="24"/>
                                  <w:szCs w:val="24"/>
                                </w:rPr>
                              </w:pPr>
                              <w:r>
                                <w:rPr>
                                  <w:sz w:val="16"/>
                                  <w:szCs w:val="16"/>
                                  <w:lang w:val="da-DK"/>
                                </w:rPr>
                                <w:t>20dB</w:t>
                              </w:r>
                            </w:p>
                          </w:txbxContent>
                        </wps:txbx>
                        <wps:bodyPr rot="0" vert="horz" wrap="square" lIns="0" tIns="0" rIns="0" bIns="0" anchor="t" anchorCtr="0" upright="1">
                          <a:noAutofit/>
                        </wps:bodyPr>
                      </wps:wsp>
                      <wps:wsp>
                        <wps:cNvPr id="14468" name="Gerade Verbindung mit Pfeil 51"/>
                        <wps:cNvCnPr>
                          <a:cxnSpLocks noChangeShapeType="1"/>
                        </wps:cNvCnPr>
                        <wps:spPr bwMode="auto">
                          <a:xfrm flipH="1">
                            <a:off x="3770133" y="2618290"/>
                            <a:ext cx="3100" cy="244227"/>
                          </a:xfrm>
                          <a:prstGeom prst="straightConnector1">
                            <a:avLst/>
                          </a:prstGeom>
                          <a:noFill/>
                          <a:ln w="25400">
                            <a:solidFill>
                              <a:srgbClr val="4F81BD"/>
                            </a:solidFill>
                            <a:round/>
                            <a:headEnd type="triangle" w="med" len="med"/>
                            <a:tailEnd type="triangle" w="med" len="me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14469" name="Textfeld 5"/>
                        <wps:cNvSpPr txBox="1">
                          <a:spLocks noChangeArrowheads="1"/>
                        </wps:cNvSpPr>
                        <wps:spPr bwMode="auto">
                          <a:xfrm>
                            <a:off x="908808" y="2625991"/>
                            <a:ext cx="990609" cy="4667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66ACB8D" w14:textId="77777777" w:rsidR="0095736F" w:rsidRPr="00AA50CD" w:rsidRDefault="0095736F" w:rsidP="0095736F">
                              <w:pPr>
                                <w:pStyle w:val="FootnoteText"/>
                                <w:rPr>
                                  <w:rStyle w:val="ECCHLbold"/>
                                </w:rPr>
                              </w:pPr>
                              <w:r w:rsidRPr="00AA50CD">
                                <w:rPr>
                                  <w:rStyle w:val="ECCHLbold"/>
                                </w:rPr>
                                <w:t xml:space="preserve">PMSE </w:t>
                              </w:r>
                              <w:r>
                                <w:rPr>
                                  <w:rStyle w:val="ECCHLbold"/>
                                </w:rPr>
                                <w:t>gener</w:t>
                              </w:r>
                              <w:r w:rsidRPr="00AA50CD">
                                <w:rPr>
                                  <w:rStyle w:val="ECCHLbold"/>
                                </w:rPr>
                                <w:t>ator</w:t>
                              </w:r>
                            </w:p>
                            <w:p w14:paraId="2A0FCC45" w14:textId="77777777" w:rsidR="0095736F" w:rsidRPr="00AA50CD" w:rsidRDefault="0095736F" w:rsidP="0095736F">
                              <w:pPr>
                                <w:pStyle w:val="FootnoteText"/>
                                <w:rPr>
                                  <w:rStyle w:val="ECCHLbold"/>
                                </w:rPr>
                              </w:pPr>
                              <w:r w:rsidRPr="00AA50CD">
                                <w:rPr>
                                  <w:rStyle w:val="ECCHLbold"/>
                                </w:rPr>
                                <w:t>R&amp;S SMU200A</w:t>
                              </w:r>
                            </w:p>
                          </w:txbxContent>
                        </wps:txbx>
                        <wps:bodyPr rot="0" vert="horz" wrap="square" lIns="91440" tIns="45720" rIns="91440" bIns="45720" anchor="t" anchorCtr="0" upright="1">
                          <a:noAutofit/>
                        </wps:bodyPr>
                      </wps:wsp>
                      <wps:wsp>
                        <wps:cNvPr id="14470" name="Rechteck 57"/>
                        <wps:cNvSpPr>
                          <a:spLocks noChangeArrowheads="1"/>
                        </wps:cNvSpPr>
                        <wps:spPr bwMode="auto">
                          <a:xfrm rot="5400000">
                            <a:off x="2482307" y="2139171"/>
                            <a:ext cx="290232" cy="668006"/>
                          </a:xfrm>
                          <a:prstGeom prst="rect">
                            <a:avLst/>
                          </a:prstGeom>
                          <a:gradFill rotWithShape="1">
                            <a:gsLst>
                              <a:gs pos="0">
                                <a:srgbClr val="BCBCBC"/>
                              </a:gs>
                              <a:gs pos="35001">
                                <a:srgbClr val="D0D0D0"/>
                              </a:gs>
                              <a:gs pos="100000">
                                <a:srgbClr val="EDEDED"/>
                              </a:gs>
                            </a:gsLst>
                            <a:lin ang="16200000" scaled="1"/>
                          </a:gradFill>
                          <a:ln w="9525">
                            <a:solidFill>
                              <a:srgbClr val="000000"/>
                            </a:solidFill>
                            <a:miter lim="800000"/>
                            <a:headEnd/>
                            <a:tailEnd/>
                          </a:ln>
                          <a:effectLst>
                            <a:outerShdw dist="20000" dir="5400000" rotWithShape="0">
                              <a:srgbClr val="000000">
                                <a:alpha val="37999"/>
                              </a:srgbClr>
                            </a:outerShdw>
                          </a:effectLst>
                        </wps:spPr>
                        <wps:bodyPr rot="0" vert="horz" wrap="square" lIns="91440" tIns="45720" rIns="91440" bIns="45720" anchor="ctr" anchorCtr="0" upright="1">
                          <a:noAutofit/>
                        </wps:bodyPr>
                      </wps:wsp>
                      <wps:wsp>
                        <wps:cNvPr id="14471" name="Textfeld 3"/>
                        <wps:cNvSpPr txBox="1">
                          <a:spLocks noChangeArrowheads="1"/>
                        </wps:cNvSpPr>
                        <wps:spPr bwMode="auto">
                          <a:xfrm>
                            <a:off x="2380021" y="2380464"/>
                            <a:ext cx="551905" cy="2045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751F6DE" w14:textId="77777777" w:rsidR="0095736F" w:rsidRPr="00AA50CD" w:rsidRDefault="0095736F" w:rsidP="0095736F">
                              <w:pPr>
                                <w:pStyle w:val="FootnoteText"/>
                              </w:pPr>
                              <w:r>
                                <w:t>Step atten.</w:t>
                              </w:r>
                            </w:p>
                          </w:txbxContent>
                        </wps:txbx>
                        <wps:bodyPr rot="0" vert="horz" wrap="square" lIns="0" tIns="0" rIns="0" bIns="0" anchor="t" anchorCtr="0" upright="1">
                          <a:noAutofit/>
                        </wps:bodyPr>
                      </wps:wsp>
                      <wps:wsp>
                        <wps:cNvPr id="14472" name="Gerade Verbindung mit Pfeil 14343"/>
                        <wps:cNvCnPr>
                          <a:cxnSpLocks noChangeShapeType="1"/>
                        </wps:cNvCnPr>
                        <wps:spPr bwMode="auto">
                          <a:xfrm flipV="1">
                            <a:off x="2442021" y="2190943"/>
                            <a:ext cx="347603" cy="552561"/>
                          </a:xfrm>
                          <a:prstGeom prst="straightConnector1">
                            <a:avLst/>
                          </a:prstGeom>
                          <a:noFill/>
                          <a:ln w="12700">
                            <a:solidFill>
                              <a:srgbClr val="000000"/>
                            </a:solidFill>
                            <a:round/>
                            <a:headEnd/>
                            <a:tailEnd type="triangle" w="med" len="me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14473" name="Gerade Verbindung mit Pfeil 14344"/>
                        <wps:cNvCnPr>
                          <a:cxnSpLocks noChangeShapeType="1"/>
                        </wps:cNvCnPr>
                        <wps:spPr bwMode="auto">
                          <a:xfrm>
                            <a:off x="1855916" y="2473174"/>
                            <a:ext cx="437504" cy="0"/>
                          </a:xfrm>
                          <a:prstGeom prst="straightConnector1">
                            <a:avLst/>
                          </a:prstGeom>
                          <a:noFill/>
                          <a:ln w="25400">
                            <a:solidFill>
                              <a:srgbClr val="4F81BD"/>
                            </a:solidFill>
                            <a:round/>
                            <a:headEnd/>
                            <a:tailEnd type="triangle" w="med" len="me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14474" name="Gerade Verbindung mit Pfeil 14345"/>
                        <wps:cNvCnPr>
                          <a:cxnSpLocks noChangeShapeType="1"/>
                        </wps:cNvCnPr>
                        <wps:spPr bwMode="auto">
                          <a:xfrm>
                            <a:off x="2961426" y="2473174"/>
                            <a:ext cx="707406" cy="0"/>
                          </a:xfrm>
                          <a:prstGeom prst="straightConnector1">
                            <a:avLst/>
                          </a:prstGeom>
                          <a:noFill/>
                          <a:ln w="25400">
                            <a:solidFill>
                              <a:srgbClr val="4F81BD"/>
                            </a:solidFill>
                            <a:round/>
                            <a:headEnd/>
                            <a:tailEnd type="triangle" w="med" len="me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14475" name="Rechteck 62"/>
                        <wps:cNvSpPr>
                          <a:spLocks noChangeArrowheads="1"/>
                        </wps:cNvSpPr>
                        <wps:spPr bwMode="auto">
                          <a:xfrm rot="5400000">
                            <a:off x="3654919" y="2654829"/>
                            <a:ext cx="249928" cy="668006"/>
                          </a:xfrm>
                          <a:prstGeom prst="rect">
                            <a:avLst/>
                          </a:prstGeom>
                          <a:gradFill rotWithShape="1">
                            <a:gsLst>
                              <a:gs pos="0">
                                <a:srgbClr val="BCBCBC"/>
                              </a:gs>
                              <a:gs pos="35001">
                                <a:srgbClr val="D0D0D0"/>
                              </a:gs>
                              <a:gs pos="100000">
                                <a:srgbClr val="EDEDED"/>
                              </a:gs>
                            </a:gsLst>
                            <a:lin ang="16200000" scaled="1"/>
                          </a:gradFill>
                          <a:ln w="9525">
                            <a:solidFill>
                              <a:srgbClr val="000000"/>
                            </a:solidFill>
                            <a:miter lim="800000"/>
                            <a:headEnd/>
                            <a:tailEnd/>
                          </a:ln>
                          <a:effectLst>
                            <a:outerShdw dist="20000" dir="5400000" rotWithShape="0">
                              <a:srgbClr val="000000">
                                <a:alpha val="37999"/>
                              </a:srgbClr>
                            </a:outerShdw>
                          </a:effectLst>
                        </wps:spPr>
                        <wps:bodyPr rot="0" vert="horz" wrap="square" lIns="91440" tIns="45720" rIns="91440" bIns="45720" anchor="ctr" anchorCtr="0" upright="1">
                          <a:noAutofit/>
                        </wps:bodyPr>
                      </wps:wsp>
                      <wpg:wgp>
                        <wpg:cNvPr id="14476" name="Gruppieren 14348"/>
                        <wpg:cNvGrpSpPr>
                          <a:grpSpLocks/>
                        </wpg:cNvGrpSpPr>
                        <wpg:grpSpPr bwMode="auto">
                          <a:xfrm>
                            <a:off x="3535931" y="2863818"/>
                            <a:ext cx="470204" cy="249928"/>
                            <a:chOff x="26702" y="38058"/>
                            <a:chExt cx="4701" cy="2498"/>
                          </a:xfrm>
                        </wpg:grpSpPr>
                        <wps:wsp>
                          <wps:cNvPr id="14477" name="Gerader Verbinder 14346"/>
                          <wps:cNvCnPr>
                            <a:cxnSpLocks noChangeShapeType="1"/>
                          </wps:cNvCnPr>
                          <wps:spPr bwMode="auto">
                            <a:xfrm>
                              <a:off x="26702" y="39537"/>
                              <a:ext cx="0" cy="1020"/>
                            </a:xfrm>
                            <a:prstGeom prst="line">
                              <a:avLst/>
                            </a:prstGeom>
                            <a:noFill/>
                            <a:ln w="15875">
                              <a:solidFill>
                                <a:srgbClr val="000000"/>
                              </a:solidFill>
                              <a:round/>
                              <a:headEnd type="oval" w="sm" len="sm"/>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14478" name="Gerader Verbinder 64"/>
                          <wps:cNvCnPr>
                            <a:cxnSpLocks noChangeShapeType="1"/>
                          </wps:cNvCnPr>
                          <wps:spPr bwMode="auto">
                            <a:xfrm>
                              <a:off x="29044" y="39538"/>
                              <a:ext cx="0" cy="1019"/>
                            </a:xfrm>
                            <a:prstGeom prst="line">
                              <a:avLst/>
                            </a:prstGeom>
                            <a:noFill/>
                            <a:ln w="15875">
                              <a:solidFill>
                                <a:srgbClr val="000000"/>
                              </a:solidFill>
                              <a:round/>
                              <a:headEnd type="oval" w="sm" len="sm"/>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14479" name="Gerader Verbinder 65"/>
                          <wps:cNvCnPr>
                            <a:cxnSpLocks noChangeShapeType="1"/>
                          </wps:cNvCnPr>
                          <wps:spPr bwMode="auto">
                            <a:xfrm>
                              <a:off x="31404" y="39538"/>
                              <a:ext cx="0" cy="1019"/>
                            </a:xfrm>
                            <a:prstGeom prst="line">
                              <a:avLst/>
                            </a:prstGeom>
                            <a:noFill/>
                            <a:ln w="15875">
                              <a:solidFill>
                                <a:srgbClr val="000000"/>
                              </a:solidFill>
                              <a:round/>
                              <a:headEnd type="oval" w="sm" len="sm"/>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14480" name="Gerader Verbinder 66"/>
                          <wps:cNvCnPr>
                            <a:cxnSpLocks noChangeShapeType="1"/>
                          </wps:cNvCnPr>
                          <wps:spPr bwMode="auto">
                            <a:xfrm>
                              <a:off x="29044" y="38058"/>
                              <a:ext cx="0" cy="518"/>
                            </a:xfrm>
                            <a:prstGeom prst="line">
                              <a:avLst/>
                            </a:prstGeom>
                            <a:noFill/>
                            <a:ln w="15875">
                              <a:solidFill>
                                <a:srgbClr val="000000"/>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14481" name="Gerade Verbindung mit Pfeil 14347"/>
                          <wps:cNvCnPr>
                            <a:cxnSpLocks noChangeShapeType="1"/>
                          </wps:cNvCnPr>
                          <wps:spPr bwMode="auto">
                            <a:xfrm flipH="1">
                              <a:off x="27241" y="38576"/>
                              <a:ext cx="1803" cy="905"/>
                            </a:xfrm>
                            <a:prstGeom prst="straightConnector1">
                              <a:avLst/>
                            </a:prstGeom>
                            <a:noFill/>
                            <a:ln w="15875">
                              <a:solidFill>
                                <a:srgbClr val="000000"/>
                              </a:solidFill>
                              <a:round/>
                              <a:headEnd/>
                              <a:tailEnd type="triangle" w="med" len="me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g:wgp>
                      <wps:wsp>
                        <wps:cNvPr id="14482" name="Textfeld 3"/>
                        <wps:cNvSpPr txBox="1">
                          <a:spLocks noChangeArrowheads="1"/>
                        </wps:cNvSpPr>
                        <wps:spPr bwMode="auto">
                          <a:xfrm>
                            <a:off x="4149236" y="2882220"/>
                            <a:ext cx="536005" cy="1962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FB4146D" w14:textId="77777777" w:rsidR="0095736F" w:rsidRDefault="0095736F" w:rsidP="0095736F">
                              <w:pPr>
                                <w:pStyle w:val="FootnoteText"/>
                                <w:rPr>
                                  <w:sz w:val="24"/>
                                  <w:szCs w:val="24"/>
                                </w:rPr>
                              </w:pPr>
                              <w:r>
                                <w:t>RF switch</w:t>
                              </w:r>
                            </w:p>
                          </w:txbxContent>
                        </wps:txbx>
                        <wps:bodyPr rot="0" vert="horz" wrap="square" lIns="0" tIns="0" rIns="0" bIns="0" anchor="t" anchorCtr="0" upright="1">
                          <a:noAutofit/>
                        </wps:bodyPr>
                      </wps:wsp>
                      <wps:wsp>
                        <wps:cNvPr id="14483" name="Rechteck 70"/>
                        <wps:cNvSpPr>
                          <a:spLocks noChangeArrowheads="1"/>
                        </wps:cNvSpPr>
                        <wps:spPr bwMode="auto">
                          <a:xfrm>
                            <a:off x="3467830" y="3453283"/>
                            <a:ext cx="142301" cy="285732"/>
                          </a:xfrm>
                          <a:prstGeom prst="rect">
                            <a:avLst/>
                          </a:prstGeom>
                          <a:gradFill rotWithShape="1">
                            <a:gsLst>
                              <a:gs pos="0">
                                <a:srgbClr val="BCBCBC"/>
                              </a:gs>
                              <a:gs pos="35001">
                                <a:srgbClr val="D0D0D0"/>
                              </a:gs>
                              <a:gs pos="100000">
                                <a:srgbClr val="EDEDED"/>
                              </a:gs>
                            </a:gsLst>
                            <a:lin ang="16200000" scaled="1"/>
                          </a:gradFill>
                          <a:ln w="9525">
                            <a:solidFill>
                              <a:srgbClr val="000000"/>
                            </a:solidFill>
                            <a:miter lim="800000"/>
                            <a:headEnd/>
                            <a:tailEnd/>
                          </a:ln>
                          <a:effectLst>
                            <a:outerShdw dist="20000" dir="5400000" rotWithShape="0">
                              <a:srgbClr val="000000">
                                <a:alpha val="37999"/>
                              </a:srgbClr>
                            </a:outerShdw>
                          </a:effectLst>
                        </wps:spPr>
                        <wps:bodyPr rot="0" vert="horz" wrap="square" lIns="91440" tIns="45720" rIns="91440" bIns="45720" anchor="ctr" anchorCtr="0" upright="1">
                          <a:noAutofit/>
                        </wps:bodyPr>
                      </wps:wsp>
                      <wps:wsp>
                        <wps:cNvPr id="14484" name="Gerade Verbindung mit Pfeil 71"/>
                        <wps:cNvCnPr>
                          <a:cxnSpLocks noChangeShapeType="1"/>
                        </wps:cNvCnPr>
                        <wps:spPr bwMode="auto">
                          <a:xfrm flipH="1">
                            <a:off x="3543431" y="3113345"/>
                            <a:ext cx="0" cy="339538"/>
                          </a:xfrm>
                          <a:prstGeom prst="straightConnector1">
                            <a:avLst/>
                          </a:prstGeom>
                          <a:noFill/>
                          <a:ln w="25400">
                            <a:solidFill>
                              <a:srgbClr val="4F81BD"/>
                            </a:solidFill>
                            <a:round/>
                            <a:headEnd type="triangle" w="med" len="med"/>
                            <a:tailEnd type="triangle" w="med" len="me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14485" name="Gerader Verbinder 72"/>
                        <wps:cNvCnPr>
                          <a:cxnSpLocks noChangeShapeType="1"/>
                        </wps:cNvCnPr>
                        <wps:spPr bwMode="auto">
                          <a:xfrm>
                            <a:off x="3539031" y="3739015"/>
                            <a:ext cx="0" cy="104812"/>
                          </a:xfrm>
                          <a:prstGeom prst="line">
                            <a:avLst/>
                          </a:prstGeom>
                          <a:noFill/>
                          <a:ln w="25400">
                            <a:solidFill>
                              <a:srgbClr val="4F81BD"/>
                            </a:solidFill>
                            <a:round/>
                            <a:headEnd type="triangle" w="med" len="me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14486" name="Textfeld 30"/>
                        <wps:cNvSpPr txBox="1">
                          <a:spLocks noChangeArrowheads="1"/>
                        </wps:cNvSpPr>
                        <wps:spPr bwMode="auto">
                          <a:xfrm>
                            <a:off x="4173637" y="3498688"/>
                            <a:ext cx="478204" cy="2045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D8B9957" w14:textId="77777777" w:rsidR="0095736F" w:rsidRDefault="0095736F" w:rsidP="0095736F">
                              <w:pPr>
                                <w:tabs>
                                  <w:tab w:val="left" w:pos="284"/>
                                </w:tabs>
                                <w:spacing w:before="60" w:after="0" w:line="288" w:lineRule="auto"/>
                                <w:ind w:left="288" w:hanging="288"/>
                                <w:rPr>
                                  <w:sz w:val="24"/>
                                  <w:szCs w:val="24"/>
                                </w:rPr>
                              </w:pPr>
                              <w:r>
                                <w:rPr>
                                  <w:sz w:val="16"/>
                                  <w:szCs w:val="16"/>
                                  <w:lang w:val="da-DK"/>
                                </w:rPr>
                                <w:t>9-10dB</w:t>
                              </w:r>
                            </w:p>
                          </w:txbxContent>
                        </wps:txbx>
                        <wps:bodyPr rot="0" vert="horz" wrap="square" lIns="0" tIns="0" rIns="0" bIns="0" anchor="t" anchorCtr="0" upright="1">
                          <a:noAutofit/>
                        </wps:bodyPr>
                      </wps:wsp>
                      <wps:wsp>
                        <wps:cNvPr id="14487" name="Rechteck 74"/>
                        <wps:cNvSpPr>
                          <a:spLocks noChangeArrowheads="1"/>
                        </wps:cNvSpPr>
                        <wps:spPr bwMode="auto">
                          <a:xfrm>
                            <a:off x="3697332" y="3453283"/>
                            <a:ext cx="142301" cy="285732"/>
                          </a:xfrm>
                          <a:prstGeom prst="rect">
                            <a:avLst/>
                          </a:prstGeom>
                          <a:gradFill rotWithShape="1">
                            <a:gsLst>
                              <a:gs pos="0">
                                <a:srgbClr val="BCBCBC"/>
                              </a:gs>
                              <a:gs pos="35001">
                                <a:srgbClr val="D0D0D0"/>
                              </a:gs>
                              <a:gs pos="100000">
                                <a:srgbClr val="EDEDED"/>
                              </a:gs>
                            </a:gsLst>
                            <a:lin ang="16200000" scaled="1"/>
                          </a:gradFill>
                          <a:ln w="9525">
                            <a:solidFill>
                              <a:srgbClr val="000000"/>
                            </a:solidFill>
                            <a:miter lim="800000"/>
                            <a:headEnd/>
                            <a:tailEnd/>
                          </a:ln>
                          <a:effectLst>
                            <a:outerShdw dist="20000" dir="5400000" rotWithShape="0">
                              <a:srgbClr val="000000">
                                <a:alpha val="37999"/>
                              </a:srgbClr>
                            </a:outerShdw>
                          </a:effectLst>
                        </wps:spPr>
                        <wps:bodyPr rot="0" vert="horz" wrap="square" lIns="91440" tIns="45720" rIns="91440" bIns="45720" anchor="ctr" anchorCtr="0" upright="1">
                          <a:noAutofit/>
                        </wps:bodyPr>
                      </wps:wsp>
                      <wps:wsp>
                        <wps:cNvPr id="14488" name="Gerade Verbindung mit Pfeil 75"/>
                        <wps:cNvCnPr>
                          <a:cxnSpLocks noChangeShapeType="1"/>
                        </wps:cNvCnPr>
                        <wps:spPr bwMode="auto">
                          <a:xfrm>
                            <a:off x="3772933" y="3113345"/>
                            <a:ext cx="6700" cy="339238"/>
                          </a:xfrm>
                          <a:prstGeom prst="straightConnector1">
                            <a:avLst/>
                          </a:prstGeom>
                          <a:noFill/>
                          <a:ln w="25400">
                            <a:solidFill>
                              <a:srgbClr val="4F81BD"/>
                            </a:solidFill>
                            <a:round/>
                            <a:headEnd type="triangle" w="med" len="med"/>
                            <a:tailEnd type="triangle" w="med" len="me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14489" name="Gerader Verbinder 76"/>
                        <wps:cNvCnPr>
                          <a:cxnSpLocks noChangeShapeType="1"/>
                        </wps:cNvCnPr>
                        <wps:spPr bwMode="auto">
                          <a:xfrm>
                            <a:off x="3768533" y="3738915"/>
                            <a:ext cx="0" cy="256128"/>
                          </a:xfrm>
                          <a:prstGeom prst="line">
                            <a:avLst/>
                          </a:prstGeom>
                          <a:noFill/>
                          <a:ln w="25400">
                            <a:solidFill>
                              <a:srgbClr val="4F81BD"/>
                            </a:solidFill>
                            <a:round/>
                            <a:headEnd type="triangle" w="med" len="med"/>
                            <a:tailEnd type="triangle" w="med" len="me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14490" name="Rechteck 77"/>
                        <wps:cNvSpPr>
                          <a:spLocks noChangeArrowheads="1"/>
                        </wps:cNvSpPr>
                        <wps:spPr bwMode="auto">
                          <a:xfrm>
                            <a:off x="3931735" y="3453283"/>
                            <a:ext cx="142201" cy="285732"/>
                          </a:xfrm>
                          <a:prstGeom prst="rect">
                            <a:avLst/>
                          </a:prstGeom>
                          <a:gradFill rotWithShape="1">
                            <a:gsLst>
                              <a:gs pos="0">
                                <a:srgbClr val="BCBCBC"/>
                              </a:gs>
                              <a:gs pos="35001">
                                <a:srgbClr val="D0D0D0"/>
                              </a:gs>
                              <a:gs pos="100000">
                                <a:srgbClr val="EDEDED"/>
                              </a:gs>
                            </a:gsLst>
                            <a:lin ang="16200000" scaled="1"/>
                          </a:gradFill>
                          <a:ln w="9525">
                            <a:solidFill>
                              <a:srgbClr val="000000"/>
                            </a:solidFill>
                            <a:miter lim="800000"/>
                            <a:headEnd/>
                            <a:tailEnd/>
                          </a:ln>
                          <a:effectLst>
                            <a:outerShdw dist="20000" dir="5400000" rotWithShape="0">
                              <a:srgbClr val="000000">
                                <a:alpha val="37999"/>
                              </a:srgbClr>
                            </a:outerShdw>
                          </a:effectLst>
                        </wps:spPr>
                        <wps:bodyPr rot="0" vert="horz" wrap="square" lIns="91440" tIns="45720" rIns="91440" bIns="45720" anchor="ctr" anchorCtr="0" upright="1">
                          <a:noAutofit/>
                        </wps:bodyPr>
                      </wps:wsp>
                      <wps:wsp>
                        <wps:cNvPr id="14491" name="Gerade Verbindung mit Pfeil 78"/>
                        <wps:cNvCnPr>
                          <a:cxnSpLocks noChangeShapeType="1"/>
                        </wps:cNvCnPr>
                        <wps:spPr bwMode="auto">
                          <a:xfrm flipH="1">
                            <a:off x="4007335" y="3113345"/>
                            <a:ext cx="0" cy="338838"/>
                          </a:xfrm>
                          <a:prstGeom prst="straightConnector1">
                            <a:avLst/>
                          </a:prstGeom>
                          <a:noFill/>
                          <a:ln w="25400">
                            <a:solidFill>
                              <a:srgbClr val="4F81BD"/>
                            </a:solidFill>
                            <a:round/>
                            <a:headEnd type="triangle" w="med" len="med"/>
                            <a:tailEnd type="triangle" w="med" len="me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14492" name="Gerader Verbinder 79"/>
                        <wps:cNvCnPr>
                          <a:cxnSpLocks noChangeShapeType="1"/>
                        </wps:cNvCnPr>
                        <wps:spPr bwMode="auto">
                          <a:xfrm>
                            <a:off x="4002835" y="3739015"/>
                            <a:ext cx="0" cy="104812"/>
                          </a:xfrm>
                          <a:prstGeom prst="line">
                            <a:avLst/>
                          </a:prstGeom>
                          <a:noFill/>
                          <a:ln w="25400">
                            <a:solidFill>
                              <a:srgbClr val="4F81BD"/>
                            </a:solidFill>
                            <a:round/>
                            <a:headEnd type="triangle" w="med" len="me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14493" name="Rechteck 80"/>
                        <wps:cNvSpPr>
                          <a:spLocks noChangeArrowheads="1"/>
                        </wps:cNvSpPr>
                        <wps:spPr bwMode="auto">
                          <a:xfrm>
                            <a:off x="3492731" y="4010345"/>
                            <a:ext cx="557405" cy="466752"/>
                          </a:xfrm>
                          <a:prstGeom prst="rect">
                            <a:avLst/>
                          </a:prstGeom>
                          <a:gradFill rotWithShape="1">
                            <a:gsLst>
                              <a:gs pos="0">
                                <a:srgbClr val="FFBE86"/>
                              </a:gs>
                              <a:gs pos="35001">
                                <a:srgbClr val="FFD0AA"/>
                              </a:gs>
                              <a:gs pos="100000">
                                <a:srgbClr val="FFEBDB"/>
                              </a:gs>
                            </a:gsLst>
                            <a:lin ang="16200000" scaled="1"/>
                          </a:gradFill>
                          <a:ln w="9525">
                            <a:solidFill>
                              <a:srgbClr val="F68C36"/>
                            </a:solidFill>
                            <a:miter lim="800000"/>
                            <a:headEnd/>
                            <a:tailEnd/>
                          </a:ln>
                          <a:effectLst>
                            <a:outerShdw dist="20000" dir="5400000" rotWithShape="0">
                              <a:srgbClr val="000000">
                                <a:alpha val="37999"/>
                              </a:srgbClr>
                            </a:outerShdw>
                          </a:effectLst>
                        </wps:spPr>
                        <wps:bodyPr rot="0" vert="horz" wrap="square" lIns="91440" tIns="45720" rIns="91440" bIns="45720" anchor="ctr" anchorCtr="0" upright="1">
                          <a:noAutofit/>
                        </wps:bodyPr>
                      </wps:wsp>
                      <wps:wsp>
                        <wps:cNvPr id="14494" name="Textfeld 5"/>
                        <wps:cNvSpPr txBox="1">
                          <a:spLocks noChangeArrowheads="1"/>
                        </wps:cNvSpPr>
                        <wps:spPr bwMode="auto">
                          <a:xfrm>
                            <a:off x="3507031" y="3995043"/>
                            <a:ext cx="557305" cy="4668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6AA695B" w14:textId="77777777" w:rsidR="0095736F" w:rsidRPr="000A1EB9" w:rsidRDefault="0095736F" w:rsidP="0095736F">
                              <w:pPr>
                                <w:pStyle w:val="FootnoteText"/>
                                <w:rPr>
                                  <w:rStyle w:val="ECCHLbold"/>
                                </w:rPr>
                              </w:pPr>
                              <w:r w:rsidRPr="000A1EB9">
                                <w:rPr>
                                  <w:rStyle w:val="ECCHLbold"/>
                                </w:rPr>
                                <w:t>RX1</w:t>
                              </w:r>
                            </w:p>
                            <w:p w14:paraId="3298C62A" w14:textId="77777777" w:rsidR="0095736F" w:rsidRPr="000A1EB9" w:rsidRDefault="0095736F" w:rsidP="0095736F">
                              <w:pPr>
                                <w:pStyle w:val="FootnoteText"/>
                                <w:rPr>
                                  <w:rStyle w:val="ECCHLbold"/>
                                </w:rPr>
                              </w:pPr>
                              <w:r w:rsidRPr="000A1EB9">
                                <w:rPr>
                                  <w:rStyle w:val="ECCHLbold"/>
                                </w:rPr>
                                <w:t>DME40</w:t>
                              </w:r>
                            </w:p>
                          </w:txbxContent>
                        </wps:txbx>
                        <wps:bodyPr rot="0" vert="horz" wrap="square" lIns="91440" tIns="45720" rIns="91440" bIns="45720" anchor="t" anchorCtr="0" upright="1">
                          <a:noAutofit/>
                        </wps:bodyPr>
                      </wps:wsp>
                      <wps:wsp>
                        <wps:cNvPr id="14495" name="Gerader Verbinder 82"/>
                        <wps:cNvCnPr>
                          <a:cxnSpLocks noChangeShapeType="1"/>
                        </wps:cNvCnPr>
                        <wps:spPr bwMode="auto">
                          <a:xfrm>
                            <a:off x="2547822" y="3845426"/>
                            <a:ext cx="0" cy="151417"/>
                          </a:xfrm>
                          <a:prstGeom prst="line">
                            <a:avLst/>
                          </a:prstGeom>
                          <a:noFill/>
                          <a:ln w="25400">
                            <a:solidFill>
                              <a:srgbClr val="4F81BD"/>
                            </a:solidFill>
                            <a:round/>
                            <a:headEnd/>
                            <a:tailEnd type="triangle" w="med" len="me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14496" name="Textfeld 5"/>
                        <wps:cNvSpPr txBox="1">
                          <a:spLocks noChangeArrowheads="1"/>
                        </wps:cNvSpPr>
                        <wps:spPr bwMode="auto">
                          <a:xfrm>
                            <a:off x="999209" y="472152"/>
                            <a:ext cx="990609" cy="4667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4ECAB8B" w14:textId="77777777" w:rsidR="0095736F" w:rsidRPr="00783848" w:rsidRDefault="0095736F" w:rsidP="0095736F">
                              <w:pPr>
                                <w:pStyle w:val="FootnoteText"/>
                                <w:rPr>
                                  <w:rStyle w:val="ECCHLbold"/>
                                </w:rPr>
                              </w:pPr>
                              <w:r w:rsidRPr="00783848">
                                <w:rPr>
                                  <w:rStyle w:val="ECCHLbold"/>
                                </w:rPr>
                                <w:t>DME simulator</w:t>
                              </w:r>
                            </w:p>
                            <w:p w14:paraId="067DB73C" w14:textId="77777777" w:rsidR="0095736F" w:rsidRPr="00783848" w:rsidRDefault="0095736F" w:rsidP="0095736F">
                              <w:pPr>
                                <w:pStyle w:val="FootnoteText"/>
                                <w:rPr>
                                  <w:rStyle w:val="ECCHLbold"/>
                                </w:rPr>
                              </w:pPr>
                              <w:r w:rsidRPr="00783848">
                                <w:rPr>
                                  <w:rStyle w:val="ECCHLbold"/>
                                </w:rPr>
                                <w:t>R&amp;S SMA100A</w:t>
                              </w:r>
                            </w:p>
                          </w:txbxContent>
                        </wps:txbx>
                        <wps:bodyPr rot="0" vert="horz" wrap="square" lIns="91440" tIns="45720" rIns="91440" bIns="45720" anchor="t" anchorCtr="0" upright="1">
                          <a:noAutofit/>
                        </wps:bodyPr>
                      </wps:wsp>
                      <wps:wsp>
                        <wps:cNvPr id="14497" name="Gerader Verbinder 14351"/>
                        <wps:cNvCnPr>
                          <a:cxnSpLocks noChangeShapeType="1"/>
                        </wps:cNvCnPr>
                        <wps:spPr bwMode="auto">
                          <a:xfrm flipH="1">
                            <a:off x="2542922" y="3843826"/>
                            <a:ext cx="1000509" cy="1600"/>
                          </a:xfrm>
                          <a:prstGeom prst="line">
                            <a:avLst/>
                          </a:prstGeom>
                          <a:noFill/>
                          <a:ln w="25400">
                            <a:solidFill>
                              <a:srgbClr val="4F81BD"/>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pic:pic xmlns:pic="http://schemas.openxmlformats.org/drawingml/2006/picture">
                        <pic:nvPicPr>
                          <pic:cNvPr id="14498" name="Grafik 14352"/>
                          <pic:cNvPicPr>
                            <a:picLocks noChangeAspect="1"/>
                          </pic:cNvPicPr>
                        </pic:nvPicPr>
                        <pic:blipFill>
                          <a:blip r:embed="rId172">
                            <a:extLst>
                              <a:ext uri="{28A0092B-C50C-407E-A947-70E740481C1C}">
                                <a14:useLocalDpi xmlns:a14="http://schemas.microsoft.com/office/drawing/2010/main" val="0"/>
                              </a:ext>
                            </a:extLst>
                          </a:blip>
                          <a:srcRect/>
                          <a:stretch>
                            <a:fillRect/>
                          </a:stretch>
                        </pic:blipFill>
                        <pic:spPr bwMode="auto">
                          <a:xfrm>
                            <a:off x="3273829" y="4817234"/>
                            <a:ext cx="509504" cy="509657"/>
                          </a:xfrm>
                          <a:prstGeom prst="rect">
                            <a:avLst/>
                          </a:prstGeom>
                          <a:noFill/>
                          <a:extLst>
                            <a:ext uri="{909E8E84-426E-40DD-AFC4-6F175D3DCCD1}">
                              <a14:hiddenFill xmlns:a14="http://schemas.microsoft.com/office/drawing/2010/main">
                                <a:solidFill>
                                  <a:srgbClr val="FFFFFF"/>
                                </a:solidFill>
                              </a14:hiddenFill>
                            </a:ext>
                          </a:extLst>
                        </pic:spPr>
                      </pic:pic>
                      <wps:wsp>
                        <wps:cNvPr id="14499" name="Gerade Verbindung mit Pfeil 14353"/>
                        <wps:cNvCnPr>
                          <a:cxnSpLocks noChangeShapeType="1"/>
                        </wps:cNvCnPr>
                        <wps:spPr bwMode="auto">
                          <a:xfrm>
                            <a:off x="3535731" y="4477097"/>
                            <a:ext cx="0" cy="397344"/>
                          </a:xfrm>
                          <a:prstGeom prst="straightConnector1">
                            <a:avLst/>
                          </a:prstGeom>
                          <a:noFill/>
                          <a:ln w="12700">
                            <a:solidFill>
                              <a:srgbClr val="E36C0A"/>
                            </a:solidFill>
                            <a:round/>
                            <a:headEnd/>
                            <a:tailEnd type="triangle" w="med" len="me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pic:pic xmlns:pic="http://schemas.openxmlformats.org/drawingml/2006/picture">
                        <pic:nvPicPr>
                          <pic:cNvPr id="14500" name="Grafik 91"/>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3736833" y="4817534"/>
                            <a:ext cx="509304" cy="509356"/>
                          </a:xfrm>
                          <a:prstGeom prst="rect">
                            <a:avLst/>
                          </a:prstGeom>
                          <a:noFill/>
                          <a:extLst>
                            <a:ext uri="{909E8E84-426E-40DD-AFC4-6F175D3DCCD1}">
                              <a14:hiddenFill xmlns:a14="http://schemas.microsoft.com/office/drawing/2010/main">
                                <a:solidFill>
                                  <a:srgbClr val="FFFFFF"/>
                                </a:solidFill>
                              </a14:hiddenFill>
                            </a:ext>
                          </a:extLst>
                        </pic:spPr>
                      </pic:pic>
                      <wps:wsp>
                        <wps:cNvPr id="14501" name="Gerade Verbindung mit Pfeil 92"/>
                        <wps:cNvCnPr>
                          <a:cxnSpLocks noChangeShapeType="1"/>
                        </wps:cNvCnPr>
                        <wps:spPr bwMode="auto">
                          <a:xfrm>
                            <a:off x="3997035" y="4477497"/>
                            <a:ext cx="0" cy="396944"/>
                          </a:xfrm>
                          <a:prstGeom prst="straightConnector1">
                            <a:avLst/>
                          </a:prstGeom>
                          <a:noFill/>
                          <a:ln w="12700">
                            <a:solidFill>
                              <a:srgbClr val="E36C0A"/>
                            </a:solidFill>
                            <a:round/>
                            <a:headEnd/>
                            <a:tailEnd type="triangle" w="med" len="me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14502" name="Textfeld 3"/>
                        <wps:cNvSpPr txBox="1">
                          <a:spLocks noChangeArrowheads="1"/>
                        </wps:cNvSpPr>
                        <wps:spPr bwMode="auto">
                          <a:xfrm>
                            <a:off x="3193628" y="4554305"/>
                            <a:ext cx="333403" cy="1962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D393DA7" w14:textId="77777777" w:rsidR="0095736F" w:rsidRDefault="0095736F" w:rsidP="0095736F">
                              <w:pPr>
                                <w:pStyle w:val="FootnoteText"/>
                                <w:rPr>
                                  <w:sz w:val="24"/>
                                  <w:szCs w:val="24"/>
                                </w:rPr>
                              </w:pPr>
                              <w:r>
                                <w:t>Range</w:t>
                              </w:r>
                            </w:p>
                          </w:txbxContent>
                        </wps:txbx>
                        <wps:bodyPr rot="0" vert="horz" wrap="square" lIns="0" tIns="0" rIns="0" bIns="0" anchor="t" anchorCtr="0" upright="1">
                          <a:noAutofit/>
                        </wps:bodyPr>
                      </wps:wsp>
                      <wps:wsp>
                        <wps:cNvPr id="14503" name="Textfeld 3"/>
                        <wps:cNvSpPr txBox="1">
                          <a:spLocks noChangeArrowheads="1"/>
                        </wps:cNvSpPr>
                        <wps:spPr bwMode="auto">
                          <a:xfrm>
                            <a:off x="4064336" y="4554305"/>
                            <a:ext cx="333403" cy="1962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D0E5E0E" w14:textId="77777777" w:rsidR="0095736F" w:rsidRDefault="0095736F" w:rsidP="0095736F">
                              <w:pPr>
                                <w:pStyle w:val="FootnoteText"/>
                                <w:rPr>
                                  <w:sz w:val="24"/>
                                  <w:szCs w:val="24"/>
                                </w:rPr>
                              </w:pPr>
                              <w:r>
                                <w:t>Flag</w:t>
                              </w:r>
                            </w:p>
                          </w:txbxContent>
                        </wps:txbx>
                        <wps:bodyPr rot="0" vert="horz" wrap="square" lIns="0" tIns="0" rIns="0" bIns="0" anchor="t" anchorCtr="0" upright="1">
                          <a:noAutofit/>
                        </wps:bodyPr>
                      </wps:wsp>
                      <wps:wsp>
                        <wps:cNvPr id="14504" name="Rechteck 95"/>
                        <wps:cNvSpPr>
                          <a:spLocks noChangeArrowheads="1"/>
                        </wps:cNvSpPr>
                        <wps:spPr bwMode="auto">
                          <a:xfrm>
                            <a:off x="2261320" y="4009245"/>
                            <a:ext cx="556905" cy="466852"/>
                          </a:xfrm>
                          <a:prstGeom prst="rect">
                            <a:avLst/>
                          </a:prstGeom>
                          <a:gradFill rotWithShape="1">
                            <a:gsLst>
                              <a:gs pos="0">
                                <a:srgbClr val="FFBE86"/>
                              </a:gs>
                              <a:gs pos="35001">
                                <a:srgbClr val="FFD0AA"/>
                              </a:gs>
                              <a:gs pos="100000">
                                <a:srgbClr val="FFEBDB"/>
                              </a:gs>
                            </a:gsLst>
                            <a:lin ang="16200000" scaled="1"/>
                          </a:gradFill>
                          <a:ln w="9525">
                            <a:solidFill>
                              <a:srgbClr val="F68C36"/>
                            </a:solidFill>
                            <a:miter lim="800000"/>
                            <a:headEnd/>
                            <a:tailEnd/>
                          </a:ln>
                          <a:effectLst>
                            <a:outerShdw dist="20000" dir="5400000" rotWithShape="0">
                              <a:srgbClr val="000000">
                                <a:alpha val="37999"/>
                              </a:srgbClr>
                            </a:outerShdw>
                          </a:effectLst>
                        </wps:spPr>
                        <wps:bodyPr rot="0" vert="horz" wrap="square" lIns="91440" tIns="45720" rIns="91440" bIns="45720" anchor="ctr" anchorCtr="0" upright="1">
                          <a:noAutofit/>
                        </wps:bodyPr>
                      </wps:wsp>
                      <wps:wsp>
                        <wps:cNvPr id="14505" name="Textfeld 5"/>
                        <wps:cNvSpPr txBox="1">
                          <a:spLocks noChangeArrowheads="1"/>
                        </wps:cNvSpPr>
                        <wps:spPr bwMode="auto">
                          <a:xfrm>
                            <a:off x="2257220" y="4001444"/>
                            <a:ext cx="561005" cy="4667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5B68814" w14:textId="77777777" w:rsidR="0095736F" w:rsidRPr="00B5364A" w:rsidRDefault="0095736F" w:rsidP="0095736F">
                              <w:pPr>
                                <w:pStyle w:val="FootnoteText"/>
                                <w:rPr>
                                  <w:rStyle w:val="ECCHLbold"/>
                                </w:rPr>
                              </w:pPr>
                              <w:r w:rsidRPr="00B5364A">
                                <w:rPr>
                                  <w:rStyle w:val="ECCHLbold"/>
                                </w:rPr>
                                <w:t>RX2</w:t>
                              </w:r>
                            </w:p>
                            <w:p w14:paraId="268F4B26" w14:textId="77777777" w:rsidR="0095736F" w:rsidRPr="00B5364A" w:rsidRDefault="0095736F" w:rsidP="0095736F">
                              <w:pPr>
                                <w:pStyle w:val="FootnoteText"/>
                                <w:rPr>
                                  <w:rStyle w:val="ECCHLbold"/>
                                </w:rPr>
                              </w:pPr>
                              <w:r w:rsidRPr="00B5364A">
                                <w:rPr>
                                  <w:rStyle w:val="ECCHLbold"/>
                                </w:rPr>
                                <w:t>KDM706</w:t>
                              </w:r>
                            </w:p>
                          </w:txbxContent>
                        </wps:txbx>
                        <wps:bodyPr rot="0" vert="horz" wrap="square" lIns="72000" tIns="45720" rIns="0" bIns="45720" anchor="t" anchorCtr="0" upright="1">
                          <a:noAutofit/>
                        </wps:bodyPr>
                      </wps:wsp>
                      <wps:wsp>
                        <wps:cNvPr id="14506" name="Gerader Verbinder 14355"/>
                        <wps:cNvCnPr>
                          <a:cxnSpLocks noChangeShapeType="1"/>
                        </wps:cNvCnPr>
                        <wps:spPr bwMode="auto">
                          <a:xfrm>
                            <a:off x="72501" y="5799043"/>
                            <a:ext cx="5039244" cy="0"/>
                          </a:xfrm>
                          <a:prstGeom prst="line">
                            <a:avLst/>
                          </a:prstGeom>
                          <a:noFill/>
                          <a:ln w="9525">
                            <a:solidFill>
                              <a:srgbClr val="9BBB59"/>
                            </a:solidFill>
                            <a:prstDash val="dash"/>
                            <a:round/>
                            <a:headEnd/>
                            <a:tailEnd/>
                          </a:ln>
                          <a:extLst>
                            <a:ext uri="{909E8E84-426E-40DD-AFC4-6F175D3DCCD1}">
                              <a14:hiddenFill xmlns:a14="http://schemas.microsoft.com/office/drawing/2010/main">
                                <a:noFill/>
                              </a14:hiddenFill>
                            </a:ext>
                          </a:extLst>
                        </wps:spPr>
                        <wps:bodyPr/>
                      </wps:wsp>
                      <wps:wsp>
                        <wps:cNvPr id="14507" name="Rechteck 99"/>
                        <wps:cNvSpPr>
                          <a:spLocks noChangeArrowheads="1"/>
                        </wps:cNvSpPr>
                        <wps:spPr bwMode="auto">
                          <a:xfrm>
                            <a:off x="4839842" y="4011345"/>
                            <a:ext cx="556905" cy="466752"/>
                          </a:xfrm>
                          <a:prstGeom prst="rect">
                            <a:avLst/>
                          </a:prstGeom>
                          <a:gradFill rotWithShape="1">
                            <a:gsLst>
                              <a:gs pos="0">
                                <a:srgbClr val="FFBE86"/>
                              </a:gs>
                              <a:gs pos="35001">
                                <a:srgbClr val="FFD0AA"/>
                              </a:gs>
                              <a:gs pos="100000">
                                <a:srgbClr val="FFEBDB"/>
                              </a:gs>
                            </a:gsLst>
                            <a:lin ang="16200000" scaled="1"/>
                          </a:gradFill>
                          <a:ln w="9525">
                            <a:solidFill>
                              <a:srgbClr val="F68C36"/>
                            </a:solidFill>
                            <a:miter lim="800000"/>
                            <a:headEnd/>
                            <a:tailEnd/>
                          </a:ln>
                          <a:effectLst>
                            <a:outerShdw dist="20000" dir="5400000" rotWithShape="0">
                              <a:srgbClr val="000000">
                                <a:alpha val="37999"/>
                              </a:srgbClr>
                            </a:outerShdw>
                          </a:effectLst>
                        </wps:spPr>
                        <wps:bodyPr rot="0" vert="horz" wrap="square" lIns="91440" tIns="45720" rIns="91440" bIns="45720" anchor="ctr" anchorCtr="0" upright="1">
                          <a:noAutofit/>
                        </wps:bodyPr>
                      </wps:wsp>
                      <wps:wsp>
                        <wps:cNvPr id="14508" name="Textfeld 5"/>
                        <wps:cNvSpPr txBox="1">
                          <a:spLocks noChangeArrowheads="1"/>
                        </wps:cNvSpPr>
                        <wps:spPr bwMode="auto">
                          <a:xfrm>
                            <a:off x="4839842" y="4001444"/>
                            <a:ext cx="556905" cy="4668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260076C" w14:textId="77777777" w:rsidR="0095736F" w:rsidRPr="00B5364A" w:rsidRDefault="0095736F" w:rsidP="0095736F">
                              <w:pPr>
                                <w:pStyle w:val="FootnoteText"/>
                                <w:rPr>
                                  <w:rStyle w:val="ECCHLbold"/>
                                </w:rPr>
                              </w:pPr>
                              <w:r w:rsidRPr="00B5364A">
                                <w:rPr>
                                  <w:rStyle w:val="ECCHLbold"/>
                                </w:rPr>
                                <w:t>RX3</w:t>
                              </w:r>
                            </w:p>
                            <w:p w14:paraId="2909944D" w14:textId="77777777" w:rsidR="0095736F" w:rsidRPr="00B5364A" w:rsidRDefault="0095736F" w:rsidP="0095736F">
                              <w:pPr>
                                <w:pStyle w:val="FootnoteText"/>
                                <w:rPr>
                                  <w:rStyle w:val="ECCHLbold"/>
                                </w:rPr>
                              </w:pPr>
                              <w:r w:rsidRPr="00B5364A">
                                <w:rPr>
                                  <w:rStyle w:val="ECCHLbold"/>
                                </w:rPr>
                                <w:t>KTU709</w:t>
                              </w:r>
                            </w:p>
                          </w:txbxContent>
                        </wps:txbx>
                        <wps:bodyPr rot="0" vert="horz" wrap="square" lIns="91440" tIns="45720" rIns="0" bIns="45720" anchor="t" anchorCtr="0" upright="1">
                          <a:noAutofit/>
                        </wps:bodyPr>
                      </wps:wsp>
                      <wps:wsp>
                        <wps:cNvPr id="14509" name="Gerade Verbindung mit Pfeil 101"/>
                        <wps:cNvCnPr>
                          <a:cxnSpLocks noChangeShapeType="1"/>
                        </wps:cNvCnPr>
                        <wps:spPr bwMode="auto">
                          <a:xfrm>
                            <a:off x="2517822" y="4476096"/>
                            <a:ext cx="0" cy="396844"/>
                          </a:xfrm>
                          <a:prstGeom prst="straightConnector1">
                            <a:avLst/>
                          </a:prstGeom>
                          <a:noFill/>
                          <a:ln w="12700">
                            <a:solidFill>
                              <a:srgbClr val="7F7F7F"/>
                            </a:solidFill>
                            <a:round/>
                            <a:headEnd/>
                            <a:tailEnd type="triangle" w="med" len="me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14510" name="Gerade Verbindung mit Pfeil 102"/>
                        <wps:cNvCnPr>
                          <a:cxnSpLocks noChangeShapeType="1"/>
                        </wps:cNvCnPr>
                        <wps:spPr bwMode="auto">
                          <a:xfrm>
                            <a:off x="5111745" y="4483897"/>
                            <a:ext cx="0" cy="396944"/>
                          </a:xfrm>
                          <a:prstGeom prst="straightConnector1">
                            <a:avLst/>
                          </a:prstGeom>
                          <a:noFill/>
                          <a:ln w="12700">
                            <a:solidFill>
                              <a:srgbClr val="7F7F7F"/>
                            </a:solidFill>
                            <a:round/>
                            <a:headEnd/>
                            <a:tailEnd type="triangle" w="med" len="me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g:wgp>
                        <wpg:cNvPr id="14511" name="Gruppieren 104"/>
                        <wpg:cNvGrpSpPr>
                          <a:grpSpLocks/>
                        </wpg:cNvGrpSpPr>
                        <wpg:grpSpPr bwMode="auto">
                          <a:xfrm>
                            <a:off x="2150219" y="4897443"/>
                            <a:ext cx="668006" cy="295033"/>
                            <a:chOff x="0" y="238"/>
                            <a:chExt cx="6683" cy="2952"/>
                          </a:xfrm>
                        </wpg:grpSpPr>
                        <wps:wsp>
                          <wps:cNvPr id="14512" name="Rechteck 105"/>
                          <wps:cNvSpPr>
                            <a:spLocks noChangeArrowheads="1"/>
                          </wps:cNvSpPr>
                          <wps:spPr bwMode="auto">
                            <a:xfrm rot="5400000">
                              <a:off x="1889" y="-1651"/>
                              <a:ext cx="2905" cy="6683"/>
                            </a:xfrm>
                            <a:prstGeom prst="rect">
                              <a:avLst/>
                            </a:prstGeom>
                            <a:gradFill rotWithShape="1">
                              <a:gsLst>
                                <a:gs pos="0">
                                  <a:srgbClr val="BCBCBC"/>
                                </a:gs>
                                <a:gs pos="35001">
                                  <a:srgbClr val="D0D0D0"/>
                                </a:gs>
                                <a:gs pos="100000">
                                  <a:srgbClr val="EDEDED"/>
                                </a:gs>
                              </a:gsLst>
                              <a:lin ang="16200000" scaled="1"/>
                            </a:gradFill>
                            <a:ln w="9525">
                              <a:solidFill>
                                <a:srgbClr val="000000"/>
                              </a:solidFill>
                              <a:miter lim="800000"/>
                              <a:headEnd/>
                              <a:tailEnd/>
                            </a:ln>
                            <a:effectLst>
                              <a:outerShdw dist="20000" dir="5400000" rotWithShape="0">
                                <a:srgbClr val="000000">
                                  <a:alpha val="37999"/>
                                </a:srgbClr>
                              </a:outerShdw>
                            </a:effectLst>
                          </wps:spPr>
                          <wps:bodyPr rot="0" vert="horz" wrap="square" lIns="91440" tIns="45720" rIns="91440" bIns="45720" anchor="ctr" anchorCtr="0" upright="1">
                            <a:noAutofit/>
                          </wps:bodyPr>
                        </wps:wsp>
                        <wps:wsp>
                          <wps:cNvPr id="14513" name="Textfeld 4"/>
                          <wps:cNvSpPr txBox="1">
                            <a:spLocks noChangeArrowheads="1"/>
                          </wps:cNvSpPr>
                          <wps:spPr bwMode="auto">
                            <a:xfrm>
                              <a:off x="892" y="839"/>
                              <a:ext cx="5553" cy="23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4AC1477" w14:textId="77777777" w:rsidR="0095736F" w:rsidRDefault="0095736F" w:rsidP="0095736F">
                                <w:pPr>
                                  <w:pStyle w:val="FootnoteText"/>
                                  <w:rPr>
                                    <w:sz w:val="24"/>
                                    <w:szCs w:val="24"/>
                                  </w:rPr>
                                </w:pPr>
                                <w:r>
                                  <w:t>Converter</w:t>
                                </w:r>
                              </w:p>
                            </w:txbxContent>
                          </wps:txbx>
                          <wps:bodyPr rot="0" vert="horz" wrap="square" lIns="0" tIns="0" rIns="0" bIns="0" anchor="t" anchorCtr="0" upright="1">
                            <a:noAutofit/>
                          </wps:bodyPr>
                        </wps:wsp>
                      </wpg:wgp>
                      <pic:pic xmlns:pic="http://schemas.openxmlformats.org/drawingml/2006/picture">
                        <pic:nvPicPr>
                          <pic:cNvPr id="14514" name="Grafik 14357"/>
                          <pic:cNvPicPr>
                            <a:picLocks noChangeAspect="1"/>
                          </pic:cNvPicPr>
                        </pic:nvPicPr>
                        <pic:blipFill>
                          <a:blip r:embed="rId173">
                            <a:extLst>
                              <a:ext uri="{28A0092B-C50C-407E-A947-70E740481C1C}">
                                <a14:useLocalDpi xmlns:a14="http://schemas.microsoft.com/office/drawing/2010/main" val="0"/>
                              </a:ext>
                            </a:extLst>
                          </a:blip>
                          <a:srcRect/>
                          <a:stretch>
                            <a:fillRect/>
                          </a:stretch>
                        </pic:blipFill>
                        <pic:spPr bwMode="auto">
                          <a:xfrm>
                            <a:off x="4816042" y="4880841"/>
                            <a:ext cx="615005" cy="405945"/>
                          </a:xfrm>
                          <a:prstGeom prst="rect">
                            <a:avLst/>
                          </a:prstGeom>
                          <a:noFill/>
                          <a:extLst>
                            <a:ext uri="{909E8E84-426E-40DD-AFC4-6F175D3DCCD1}">
                              <a14:hiddenFill xmlns:a14="http://schemas.microsoft.com/office/drawing/2010/main">
                                <a:solidFill>
                                  <a:srgbClr val="FFFFFF"/>
                                </a:solidFill>
                              </a14:hiddenFill>
                            </a:ext>
                          </a:extLst>
                        </pic:spPr>
                      </pic:pic>
                      <wps:wsp>
                        <wps:cNvPr id="14515" name="Textfeld 3"/>
                        <wps:cNvSpPr txBox="1">
                          <a:spLocks noChangeArrowheads="1"/>
                        </wps:cNvSpPr>
                        <wps:spPr bwMode="auto">
                          <a:xfrm>
                            <a:off x="2991426" y="5229680"/>
                            <a:ext cx="504104" cy="1962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37C5D51" w14:textId="77777777" w:rsidR="0095736F" w:rsidRDefault="0095736F" w:rsidP="0095736F">
                              <w:pPr>
                                <w:pStyle w:val="FootnoteText"/>
                                <w:rPr>
                                  <w:sz w:val="24"/>
                                  <w:szCs w:val="24"/>
                                </w:rPr>
                              </w:pPr>
                              <w:r>
                                <w:t>MV-meter</w:t>
                              </w:r>
                            </w:p>
                          </w:txbxContent>
                        </wps:txbx>
                        <wps:bodyPr rot="0" vert="horz" wrap="square" lIns="0" tIns="0" rIns="0" bIns="0" anchor="t" anchorCtr="0" upright="1">
                          <a:noAutofit/>
                        </wps:bodyPr>
                      </wps:wsp>
                      <wps:wsp>
                        <wps:cNvPr id="14516" name="Textfeld 3"/>
                        <wps:cNvSpPr txBox="1">
                          <a:spLocks noChangeArrowheads="1"/>
                        </wps:cNvSpPr>
                        <wps:spPr bwMode="auto">
                          <a:xfrm>
                            <a:off x="4397739" y="4915945"/>
                            <a:ext cx="418304" cy="313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92F2E90" w14:textId="77777777" w:rsidR="0095736F" w:rsidRDefault="0095736F" w:rsidP="0095736F">
                              <w:pPr>
                                <w:pStyle w:val="FootnoteText"/>
                                <w:rPr>
                                  <w:sz w:val="24"/>
                                  <w:szCs w:val="24"/>
                                </w:rPr>
                              </w:pPr>
                              <w:r>
                                <w:t>Oscillos-cope</w:t>
                              </w:r>
                            </w:p>
                          </w:txbxContent>
                        </wps:txbx>
                        <wps:bodyPr rot="0" vert="horz" wrap="square" lIns="0" tIns="0" rIns="0" bIns="0" anchor="t" anchorCtr="0" upright="1">
                          <a:noAutofit/>
                        </wps:bodyPr>
                      </wps:wsp>
                      <wps:wsp>
                        <wps:cNvPr id="14517" name="Textfeld 3"/>
                        <wps:cNvSpPr txBox="1">
                          <a:spLocks noChangeArrowheads="1"/>
                        </wps:cNvSpPr>
                        <wps:spPr bwMode="auto">
                          <a:xfrm>
                            <a:off x="1989817" y="4536403"/>
                            <a:ext cx="503504" cy="3106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2B29DD7" w14:textId="77777777" w:rsidR="0095736F" w:rsidRDefault="0095736F" w:rsidP="0095736F">
                              <w:pPr>
                                <w:pStyle w:val="FootnoteText"/>
                                <w:rPr>
                                  <w:sz w:val="24"/>
                                  <w:szCs w:val="24"/>
                                </w:rPr>
                              </w:pPr>
                              <w:r>
                                <w:t>ARINC429 Data</w:t>
                              </w:r>
                            </w:p>
                          </w:txbxContent>
                        </wps:txbx>
                        <wps:bodyPr rot="0" vert="horz" wrap="square" lIns="0" tIns="0" rIns="0" bIns="0" anchor="t" anchorCtr="0" upright="1">
                          <a:noAutofit/>
                        </wps:bodyPr>
                      </wps:wsp>
                      <wps:wsp>
                        <wps:cNvPr id="14518" name="Textfeld 3"/>
                        <wps:cNvSpPr txBox="1">
                          <a:spLocks noChangeArrowheads="1"/>
                        </wps:cNvSpPr>
                        <wps:spPr bwMode="auto">
                          <a:xfrm>
                            <a:off x="4582540" y="4510500"/>
                            <a:ext cx="503504" cy="3105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D47848A" w14:textId="77777777" w:rsidR="0095736F" w:rsidRDefault="0095736F" w:rsidP="0095736F">
                              <w:pPr>
                                <w:pStyle w:val="FootnoteText"/>
                                <w:rPr>
                                  <w:sz w:val="24"/>
                                  <w:szCs w:val="24"/>
                                </w:rPr>
                              </w:pPr>
                              <w:r>
                                <w:t>Databus RC586</w:t>
                              </w:r>
                            </w:p>
                          </w:txbxContent>
                        </wps:txbx>
                        <wps:bodyPr rot="0" vert="horz" wrap="square" lIns="0" tIns="0" rIns="0" bIns="0" anchor="t" anchorCtr="0" upright="1">
                          <a:noAutofit/>
                        </wps:bodyPr>
                      </wps:wsp>
                      <wps:wsp>
                        <wps:cNvPr id="14519" name="Gerader Verbinder 14358"/>
                        <wps:cNvCnPr>
                          <a:cxnSpLocks noChangeShapeType="1"/>
                        </wps:cNvCnPr>
                        <wps:spPr bwMode="auto">
                          <a:xfrm>
                            <a:off x="4002835" y="3843426"/>
                            <a:ext cx="1115410" cy="2000"/>
                          </a:xfrm>
                          <a:prstGeom prst="line">
                            <a:avLst/>
                          </a:prstGeom>
                          <a:noFill/>
                          <a:ln w="25400">
                            <a:solidFill>
                              <a:srgbClr val="4F81BD"/>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14520" name="Gerade Verbindung mit Pfeil 14359"/>
                        <wps:cNvCnPr>
                          <a:cxnSpLocks noChangeShapeType="1"/>
                        </wps:cNvCnPr>
                        <wps:spPr bwMode="auto">
                          <a:xfrm>
                            <a:off x="5118245" y="3845126"/>
                            <a:ext cx="0" cy="156317"/>
                          </a:xfrm>
                          <a:prstGeom prst="straightConnector1">
                            <a:avLst/>
                          </a:prstGeom>
                          <a:noFill/>
                          <a:ln w="25400">
                            <a:solidFill>
                              <a:srgbClr val="4F81BD"/>
                            </a:solidFill>
                            <a:round/>
                            <a:headEnd/>
                            <a:tailEnd type="triangle" w="med" len="me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pic:pic xmlns:pic="http://schemas.openxmlformats.org/drawingml/2006/picture">
                        <pic:nvPicPr>
                          <pic:cNvPr id="14521" name="Grafik 14360"/>
                          <pic:cNvPicPr>
                            <a:picLocks noChangeAspect="1"/>
                          </pic:cNvPicPr>
                        </pic:nvPicPr>
                        <pic:blipFill>
                          <a:blip r:embed="rId174">
                            <a:extLst>
                              <a:ext uri="{28A0092B-C50C-407E-A947-70E740481C1C}">
                                <a14:useLocalDpi xmlns:a14="http://schemas.microsoft.com/office/drawing/2010/main" val="0"/>
                              </a:ext>
                            </a:extLst>
                          </a:blip>
                          <a:srcRect/>
                          <a:stretch>
                            <a:fillRect/>
                          </a:stretch>
                        </pic:blipFill>
                        <pic:spPr bwMode="auto">
                          <a:xfrm>
                            <a:off x="857008" y="4201066"/>
                            <a:ext cx="846807" cy="846894"/>
                          </a:xfrm>
                          <a:prstGeom prst="rect">
                            <a:avLst/>
                          </a:prstGeom>
                          <a:noFill/>
                          <a:extLst>
                            <a:ext uri="{909E8E84-426E-40DD-AFC4-6F175D3DCCD1}">
                              <a14:hiddenFill xmlns:a14="http://schemas.microsoft.com/office/drawing/2010/main">
                                <a:solidFill>
                                  <a:srgbClr val="FFFFFF"/>
                                </a:solidFill>
                              </a14:hiddenFill>
                            </a:ext>
                          </a:extLst>
                        </pic:spPr>
                      </pic:pic>
                      <wps:wsp>
                        <wps:cNvPr id="14522" name="Gerader Verbinder 14361"/>
                        <wps:cNvCnPr>
                          <a:cxnSpLocks noChangeShapeType="1"/>
                        </wps:cNvCnPr>
                        <wps:spPr bwMode="auto">
                          <a:xfrm>
                            <a:off x="5118245" y="5286786"/>
                            <a:ext cx="0" cy="523458"/>
                          </a:xfrm>
                          <a:prstGeom prst="line">
                            <a:avLst/>
                          </a:prstGeom>
                          <a:noFill/>
                          <a:ln w="9525">
                            <a:solidFill>
                              <a:srgbClr val="9BBB59"/>
                            </a:solidFill>
                            <a:prstDash val="dash"/>
                            <a:round/>
                            <a:headEnd/>
                            <a:tailEnd/>
                          </a:ln>
                          <a:extLst>
                            <a:ext uri="{909E8E84-426E-40DD-AFC4-6F175D3DCCD1}">
                              <a14:hiddenFill xmlns:a14="http://schemas.microsoft.com/office/drawing/2010/main">
                                <a:noFill/>
                              </a14:hiddenFill>
                            </a:ext>
                          </a:extLst>
                        </wps:spPr>
                        <wps:bodyPr/>
                      </wps:wsp>
                      <wps:wsp>
                        <wps:cNvPr id="14523" name="Gerader Verbinder 14363"/>
                        <wps:cNvCnPr>
                          <a:cxnSpLocks noChangeShapeType="1"/>
                        </wps:cNvCnPr>
                        <wps:spPr bwMode="auto">
                          <a:xfrm>
                            <a:off x="3528931" y="5326891"/>
                            <a:ext cx="0" cy="476953"/>
                          </a:xfrm>
                          <a:prstGeom prst="line">
                            <a:avLst/>
                          </a:prstGeom>
                          <a:noFill/>
                          <a:ln w="9525">
                            <a:solidFill>
                              <a:srgbClr val="9BBB59"/>
                            </a:solidFill>
                            <a:prstDash val="dash"/>
                            <a:round/>
                            <a:headEnd/>
                            <a:tailEnd/>
                          </a:ln>
                          <a:extLst>
                            <a:ext uri="{909E8E84-426E-40DD-AFC4-6F175D3DCCD1}">
                              <a14:hiddenFill xmlns:a14="http://schemas.microsoft.com/office/drawing/2010/main">
                                <a:noFill/>
                              </a14:hiddenFill>
                            </a:ext>
                          </a:extLst>
                        </wps:spPr>
                        <wps:bodyPr/>
                      </wps:wsp>
                      <wps:wsp>
                        <wps:cNvPr id="14524" name="Gerader Verbinder 119"/>
                        <wps:cNvCnPr>
                          <a:cxnSpLocks noChangeShapeType="1"/>
                        </wps:cNvCnPr>
                        <wps:spPr bwMode="auto">
                          <a:xfrm>
                            <a:off x="3997035" y="5327491"/>
                            <a:ext cx="0" cy="476353"/>
                          </a:xfrm>
                          <a:prstGeom prst="line">
                            <a:avLst/>
                          </a:prstGeom>
                          <a:noFill/>
                          <a:ln w="9525">
                            <a:solidFill>
                              <a:srgbClr val="9BBB59"/>
                            </a:solidFill>
                            <a:prstDash val="dash"/>
                            <a:round/>
                            <a:headEnd/>
                            <a:tailEnd/>
                          </a:ln>
                          <a:extLst>
                            <a:ext uri="{909E8E84-426E-40DD-AFC4-6F175D3DCCD1}">
                              <a14:hiddenFill xmlns:a14="http://schemas.microsoft.com/office/drawing/2010/main">
                                <a:noFill/>
                              </a14:hiddenFill>
                            </a:ext>
                          </a:extLst>
                        </wps:spPr>
                        <wps:bodyPr/>
                      </wps:wsp>
                      <wps:wsp>
                        <wps:cNvPr id="14525" name="Gerader Verbinder 14364"/>
                        <wps:cNvCnPr>
                          <a:cxnSpLocks noChangeShapeType="1"/>
                        </wps:cNvCnPr>
                        <wps:spPr bwMode="auto">
                          <a:xfrm flipV="1">
                            <a:off x="72501" y="1019813"/>
                            <a:ext cx="0" cy="4783430"/>
                          </a:xfrm>
                          <a:prstGeom prst="line">
                            <a:avLst/>
                          </a:prstGeom>
                          <a:noFill/>
                          <a:ln w="9525">
                            <a:solidFill>
                              <a:srgbClr val="9BBB59"/>
                            </a:solidFill>
                            <a:prstDash val="dash"/>
                            <a:round/>
                            <a:headEnd/>
                            <a:tailEnd/>
                          </a:ln>
                          <a:extLst>
                            <a:ext uri="{909E8E84-426E-40DD-AFC4-6F175D3DCCD1}">
                              <a14:hiddenFill xmlns:a14="http://schemas.microsoft.com/office/drawing/2010/main">
                                <a:noFill/>
                              </a14:hiddenFill>
                            </a:ext>
                          </a:extLst>
                        </wps:spPr>
                        <wps:bodyPr/>
                      </wps:wsp>
                      <wps:wsp>
                        <wps:cNvPr id="14526" name="Gerader Verbinder 14365"/>
                        <wps:cNvCnPr>
                          <a:cxnSpLocks noChangeShapeType="1"/>
                        </wps:cNvCnPr>
                        <wps:spPr bwMode="auto">
                          <a:xfrm flipH="1">
                            <a:off x="72501" y="996010"/>
                            <a:ext cx="836307" cy="0"/>
                          </a:xfrm>
                          <a:prstGeom prst="line">
                            <a:avLst/>
                          </a:prstGeom>
                          <a:noFill/>
                          <a:ln w="9525">
                            <a:solidFill>
                              <a:srgbClr val="9BBB59"/>
                            </a:solidFill>
                            <a:prstDash val="dash"/>
                            <a:round/>
                            <a:headEnd/>
                            <a:tailEnd/>
                          </a:ln>
                          <a:extLst>
                            <a:ext uri="{909E8E84-426E-40DD-AFC4-6F175D3DCCD1}">
                              <a14:hiddenFill xmlns:a14="http://schemas.microsoft.com/office/drawing/2010/main">
                                <a:noFill/>
                              </a14:hiddenFill>
                            </a:ext>
                          </a:extLst>
                        </wps:spPr>
                        <wps:bodyPr/>
                      </wps:wsp>
                      <wps:wsp>
                        <wps:cNvPr id="14527" name="Gerader Verbinder 14367"/>
                        <wps:cNvCnPr>
                          <a:cxnSpLocks noChangeShapeType="1"/>
                        </wps:cNvCnPr>
                        <wps:spPr bwMode="auto">
                          <a:xfrm>
                            <a:off x="72501" y="2484976"/>
                            <a:ext cx="836307" cy="0"/>
                          </a:xfrm>
                          <a:prstGeom prst="line">
                            <a:avLst/>
                          </a:prstGeom>
                          <a:noFill/>
                          <a:ln w="9525">
                            <a:solidFill>
                              <a:srgbClr val="9BBB59"/>
                            </a:solidFill>
                            <a:prstDash val="dash"/>
                            <a:round/>
                            <a:headEnd/>
                            <a:tailEnd/>
                          </a:ln>
                          <a:extLst>
                            <a:ext uri="{909E8E84-426E-40DD-AFC4-6F175D3DCCD1}">
                              <a14:hiddenFill xmlns:a14="http://schemas.microsoft.com/office/drawing/2010/main">
                                <a:noFill/>
                              </a14:hiddenFill>
                            </a:ext>
                          </a:extLst>
                        </wps:spPr>
                        <wps:bodyPr/>
                      </wps:wsp>
                      <wps:wsp>
                        <wps:cNvPr id="14528" name="Gerader Verbinder 14369"/>
                        <wps:cNvCnPr>
                          <a:cxnSpLocks noChangeShapeType="1"/>
                        </wps:cNvCnPr>
                        <wps:spPr bwMode="auto">
                          <a:xfrm>
                            <a:off x="77401" y="3265462"/>
                            <a:ext cx="2470422" cy="0"/>
                          </a:xfrm>
                          <a:prstGeom prst="line">
                            <a:avLst/>
                          </a:prstGeom>
                          <a:noFill/>
                          <a:ln w="9525">
                            <a:solidFill>
                              <a:srgbClr val="9BBB59"/>
                            </a:solidFill>
                            <a:prstDash val="dash"/>
                            <a:round/>
                            <a:headEnd/>
                            <a:tailEnd/>
                          </a:ln>
                          <a:extLst>
                            <a:ext uri="{909E8E84-426E-40DD-AFC4-6F175D3DCCD1}">
                              <a14:hiddenFill xmlns:a14="http://schemas.microsoft.com/office/drawing/2010/main">
                                <a:noFill/>
                              </a14:hiddenFill>
                            </a:ext>
                          </a:extLst>
                        </wps:spPr>
                        <wps:bodyPr/>
                      </wps:wsp>
                      <wps:wsp>
                        <wps:cNvPr id="14529" name="Gerader Verbinder 14370"/>
                        <wps:cNvCnPr>
                          <a:cxnSpLocks noChangeShapeType="1"/>
                        </wps:cNvCnPr>
                        <wps:spPr bwMode="auto">
                          <a:xfrm flipV="1">
                            <a:off x="2542922" y="2689498"/>
                            <a:ext cx="0" cy="575964"/>
                          </a:xfrm>
                          <a:prstGeom prst="line">
                            <a:avLst/>
                          </a:prstGeom>
                          <a:noFill/>
                          <a:ln w="9525">
                            <a:solidFill>
                              <a:srgbClr val="9BBB59"/>
                            </a:solidFill>
                            <a:prstDash val="dash"/>
                            <a:round/>
                            <a:headEnd/>
                            <a:tailEnd/>
                          </a:ln>
                          <a:extLst>
                            <a:ext uri="{909E8E84-426E-40DD-AFC4-6F175D3DCCD1}">
                              <a14:hiddenFill xmlns:a14="http://schemas.microsoft.com/office/drawing/2010/main">
                                <a:noFill/>
                              </a14:hiddenFill>
                            </a:ext>
                          </a:extLst>
                        </wps:spPr>
                        <wps:bodyPr/>
                      </wps:wsp>
                      <wps:wsp>
                        <wps:cNvPr id="14530" name="Gerader Verbinder 14371"/>
                        <wps:cNvCnPr>
                          <a:cxnSpLocks noChangeShapeType="1"/>
                        </wps:cNvCnPr>
                        <wps:spPr bwMode="auto">
                          <a:xfrm flipV="1">
                            <a:off x="2547822" y="3006033"/>
                            <a:ext cx="859708" cy="5701"/>
                          </a:xfrm>
                          <a:prstGeom prst="line">
                            <a:avLst/>
                          </a:prstGeom>
                          <a:noFill/>
                          <a:ln w="9525">
                            <a:solidFill>
                              <a:srgbClr val="9BBB59"/>
                            </a:solidFill>
                            <a:prstDash val="dash"/>
                            <a:round/>
                            <a:headEnd/>
                            <a:tailEnd/>
                          </a:ln>
                          <a:extLst>
                            <a:ext uri="{909E8E84-426E-40DD-AFC4-6F175D3DCCD1}">
                              <a14:hiddenFill xmlns:a14="http://schemas.microsoft.com/office/drawing/2010/main">
                                <a:noFill/>
                              </a14:hiddenFill>
                            </a:ext>
                          </a:extLst>
                        </wps:spPr>
                        <wps:bodyPr/>
                      </wps:wsp>
                      <wps:wsp>
                        <wps:cNvPr id="14531" name="Gerader Verbinder 14372"/>
                        <wps:cNvCnPr>
                          <a:cxnSpLocks noChangeShapeType="1"/>
                        </wps:cNvCnPr>
                        <wps:spPr bwMode="auto">
                          <a:xfrm flipV="1">
                            <a:off x="77401" y="4667618"/>
                            <a:ext cx="831407" cy="3800"/>
                          </a:xfrm>
                          <a:prstGeom prst="line">
                            <a:avLst/>
                          </a:prstGeom>
                          <a:noFill/>
                          <a:ln w="9525">
                            <a:solidFill>
                              <a:srgbClr val="9BBB59"/>
                            </a:solidFill>
                            <a:prstDash val="dash"/>
                            <a:round/>
                            <a:headEnd/>
                            <a:tailEnd/>
                          </a:ln>
                          <a:extLst>
                            <a:ext uri="{909E8E84-426E-40DD-AFC4-6F175D3DCCD1}">
                              <a14:hiddenFill xmlns:a14="http://schemas.microsoft.com/office/drawing/2010/main">
                                <a:noFill/>
                              </a14:hiddenFill>
                            </a:ext>
                          </a:extLst>
                        </wps:spPr>
                        <wps:bodyPr/>
                      </wps:wsp>
                      <wps:wsp>
                        <wps:cNvPr id="14532" name="Gerader Verbinder 14373"/>
                        <wps:cNvCnPr>
                          <a:cxnSpLocks noChangeShapeType="1"/>
                        </wps:cNvCnPr>
                        <wps:spPr bwMode="auto">
                          <a:xfrm>
                            <a:off x="1495413" y="4915945"/>
                            <a:ext cx="0" cy="509957"/>
                          </a:xfrm>
                          <a:prstGeom prst="line">
                            <a:avLst/>
                          </a:prstGeom>
                          <a:noFill/>
                          <a:ln w="9525">
                            <a:solidFill>
                              <a:srgbClr val="C0504D"/>
                            </a:solidFill>
                            <a:prstDash val="dash"/>
                            <a:round/>
                            <a:headEnd/>
                            <a:tailEnd/>
                          </a:ln>
                          <a:extLst>
                            <a:ext uri="{909E8E84-426E-40DD-AFC4-6F175D3DCCD1}">
                              <a14:hiddenFill xmlns:a14="http://schemas.microsoft.com/office/drawing/2010/main">
                                <a:noFill/>
                              </a14:hiddenFill>
                            </a:ext>
                          </a:extLst>
                        </wps:spPr>
                        <wps:bodyPr/>
                      </wps:wsp>
                      <wps:wsp>
                        <wps:cNvPr id="14533" name="Gerader Verbinder 14374"/>
                        <wps:cNvCnPr>
                          <a:cxnSpLocks noChangeShapeType="1"/>
                        </wps:cNvCnPr>
                        <wps:spPr bwMode="auto">
                          <a:xfrm>
                            <a:off x="1495413" y="5425902"/>
                            <a:ext cx="997909" cy="0"/>
                          </a:xfrm>
                          <a:prstGeom prst="line">
                            <a:avLst/>
                          </a:prstGeom>
                          <a:noFill/>
                          <a:ln w="9525">
                            <a:solidFill>
                              <a:srgbClr val="C0504D"/>
                            </a:solidFill>
                            <a:prstDash val="dash"/>
                            <a:round/>
                            <a:headEnd/>
                            <a:tailEnd/>
                          </a:ln>
                          <a:extLst>
                            <a:ext uri="{909E8E84-426E-40DD-AFC4-6F175D3DCCD1}">
                              <a14:hiddenFill xmlns:a14="http://schemas.microsoft.com/office/drawing/2010/main">
                                <a:noFill/>
                              </a14:hiddenFill>
                            </a:ext>
                          </a:extLst>
                        </wps:spPr>
                        <wps:bodyPr/>
                      </wps:wsp>
                      <wps:wsp>
                        <wps:cNvPr id="14534" name="Gerader Verbinder 14375"/>
                        <wps:cNvCnPr>
                          <a:cxnSpLocks noChangeShapeType="1"/>
                        </wps:cNvCnPr>
                        <wps:spPr bwMode="auto">
                          <a:xfrm flipV="1">
                            <a:off x="2484222" y="5187675"/>
                            <a:ext cx="0" cy="238226"/>
                          </a:xfrm>
                          <a:prstGeom prst="line">
                            <a:avLst/>
                          </a:prstGeom>
                          <a:noFill/>
                          <a:ln w="9525">
                            <a:solidFill>
                              <a:srgbClr val="C0504D"/>
                            </a:solidFill>
                            <a:prstDash val="dash"/>
                            <a:round/>
                            <a:headEnd/>
                            <a:tailEnd/>
                          </a:ln>
                          <a:extLst>
                            <a:ext uri="{909E8E84-426E-40DD-AFC4-6F175D3DCCD1}">
                              <a14:hiddenFill xmlns:a14="http://schemas.microsoft.com/office/drawing/2010/main">
                                <a:noFill/>
                              </a14:hiddenFill>
                            </a:ext>
                          </a:extLst>
                        </wps:spPr>
                        <wps:bodyPr/>
                      </wps:wsp>
                      <wps:wsp>
                        <wps:cNvPr id="14535" name="Textfeld 3"/>
                        <wps:cNvSpPr txBox="1">
                          <a:spLocks noChangeArrowheads="1"/>
                        </wps:cNvSpPr>
                        <wps:spPr bwMode="auto">
                          <a:xfrm>
                            <a:off x="1627614" y="5195876"/>
                            <a:ext cx="333403" cy="1963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5529926" w14:textId="77777777" w:rsidR="0095736F" w:rsidRDefault="0095736F" w:rsidP="0095736F">
                              <w:pPr>
                                <w:pStyle w:val="FootnoteText"/>
                                <w:rPr>
                                  <w:sz w:val="24"/>
                                  <w:szCs w:val="24"/>
                                </w:rPr>
                              </w:pPr>
                              <w:r>
                                <w:t>USB</w:t>
                              </w:r>
                            </w:p>
                          </w:txbxContent>
                        </wps:txbx>
                        <wps:bodyPr rot="0" vert="horz" wrap="square" lIns="0" tIns="0" rIns="0" bIns="0" anchor="t" anchorCtr="0" upright="1">
                          <a:noAutofit/>
                        </wps:bodyPr>
                      </wps:wsp>
                      <wps:wsp>
                        <wps:cNvPr id="14536" name="Textfeld 3"/>
                        <wps:cNvSpPr txBox="1">
                          <a:spLocks noChangeArrowheads="1"/>
                        </wps:cNvSpPr>
                        <wps:spPr bwMode="auto">
                          <a:xfrm>
                            <a:off x="303803" y="794988"/>
                            <a:ext cx="333403" cy="1963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F4DC2E4" w14:textId="77777777" w:rsidR="0095736F" w:rsidRDefault="0095736F" w:rsidP="0095736F">
                              <w:pPr>
                                <w:pStyle w:val="FootnoteText"/>
                                <w:rPr>
                                  <w:sz w:val="24"/>
                                  <w:szCs w:val="24"/>
                                </w:rPr>
                              </w:pPr>
                              <w:r>
                                <w:t>LAN</w:t>
                              </w:r>
                            </w:p>
                          </w:txbxContent>
                        </wps:txbx>
                        <wps:bodyPr rot="0" vert="horz" wrap="square" lIns="0" tIns="0" rIns="0" bIns="0" anchor="t" anchorCtr="0" upright="1">
                          <a:noAutofit/>
                        </wps:bodyPr>
                      </wps:wsp>
                      <wps:wsp>
                        <wps:cNvPr id="14537" name="Textfeld 3"/>
                        <wps:cNvSpPr txBox="1">
                          <a:spLocks noChangeArrowheads="1"/>
                        </wps:cNvSpPr>
                        <wps:spPr bwMode="auto">
                          <a:xfrm>
                            <a:off x="303803" y="2276953"/>
                            <a:ext cx="333403" cy="1962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1F76253" w14:textId="77777777" w:rsidR="0095736F" w:rsidRDefault="0095736F" w:rsidP="0095736F">
                              <w:pPr>
                                <w:tabs>
                                  <w:tab w:val="left" w:pos="284"/>
                                </w:tabs>
                                <w:spacing w:before="60" w:after="0" w:line="288" w:lineRule="auto"/>
                                <w:ind w:left="288" w:hanging="288"/>
                                <w:rPr>
                                  <w:sz w:val="24"/>
                                  <w:szCs w:val="24"/>
                                </w:rPr>
                              </w:pPr>
                              <w:r>
                                <w:rPr>
                                  <w:sz w:val="16"/>
                                  <w:szCs w:val="16"/>
                                  <w:lang w:val="da-DK"/>
                                </w:rPr>
                                <w:t>LAN</w:t>
                              </w:r>
                            </w:p>
                          </w:txbxContent>
                        </wps:txbx>
                        <wps:bodyPr rot="0" vert="horz" wrap="square" lIns="0" tIns="0" rIns="0" bIns="0" anchor="t" anchorCtr="0" upright="1">
                          <a:noAutofit/>
                        </wps:bodyPr>
                      </wps:wsp>
                      <wps:wsp>
                        <wps:cNvPr id="14538" name="Textfeld 3"/>
                        <wps:cNvSpPr txBox="1">
                          <a:spLocks noChangeArrowheads="1"/>
                        </wps:cNvSpPr>
                        <wps:spPr bwMode="auto">
                          <a:xfrm>
                            <a:off x="303803" y="3046038"/>
                            <a:ext cx="333403" cy="1962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1B44E99" w14:textId="77777777" w:rsidR="0095736F" w:rsidRDefault="0095736F" w:rsidP="0095736F">
                              <w:pPr>
                                <w:tabs>
                                  <w:tab w:val="left" w:pos="284"/>
                                </w:tabs>
                                <w:spacing w:before="60" w:after="0" w:line="288" w:lineRule="auto"/>
                                <w:ind w:left="288" w:hanging="288"/>
                                <w:rPr>
                                  <w:sz w:val="24"/>
                                  <w:szCs w:val="24"/>
                                </w:rPr>
                              </w:pPr>
                              <w:r>
                                <w:rPr>
                                  <w:sz w:val="16"/>
                                  <w:szCs w:val="16"/>
                                  <w:lang w:val="da-DK"/>
                                </w:rPr>
                                <w:t>LAN</w:t>
                              </w:r>
                            </w:p>
                          </w:txbxContent>
                        </wps:txbx>
                        <wps:bodyPr rot="0" vert="horz" wrap="square" lIns="0" tIns="0" rIns="0" bIns="0" anchor="t" anchorCtr="0" upright="1">
                          <a:noAutofit/>
                        </wps:bodyPr>
                      </wps:wsp>
                      <wps:wsp>
                        <wps:cNvPr id="14539" name="Textfeld 3"/>
                        <wps:cNvSpPr txBox="1">
                          <a:spLocks noChangeArrowheads="1"/>
                        </wps:cNvSpPr>
                        <wps:spPr bwMode="auto">
                          <a:xfrm>
                            <a:off x="2789624" y="2779608"/>
                            <a:ext cx="333403" cy="1962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F122FC8" w14:textId="77777777" w:rsidR="0095736F" w:rsidRDefault="0095736F" w:rsidP="0095736F">
                              <w:pPr>
                                <w:tabs>
                                  <w:tab w:val="left" w:pos="284"/>
                                </w:tabs>
                                <w:spacing w:before="60" w:after="0" w:line="288" w:lineRule="auto"/>
                                <w:ind w:left="288" w:hanging="288"/>
                                <w:rPr>
                                  <w:sz w:val="24"/>
                                  <w:szCs w:val="24"/>
                                </w:rPr>
                              </w:pPr>
                              <w:r>
                                <w:rPr>
                                  <w:sz w:val="16"/>
                                  <w:szCs w:val="16"/>
                                  <w:lang w:val="da-DK"/>
                                </w:rPr>
                                <w:t>LAN</w:t>
                              </w:r>
                            </w:p>
                          </w:txbxContent>
                        </wps:txbx>
                        <wps:bodyPr rot="0" vert="horz" wrap="square" lIns="0" tIns="0" rIns="0" bIns="0" anchor="t" anchorCtr="0" upright="1">
                          <a:noAutofit/>
                        </wps:bodyPr>
                      </wps:wsp>
                      <wps:wsp>
                        <wps:cNvPr id="14540" name="Textfeld 3"/>
                        <wps:cNvSpPr txBox="1">
                          <a:spLocks noChangeArrowheads="1"/>
                        </wps:cNvSpPr>
                        <wps:spPr bwMode="auto">
                          <a:xfrm>
                            <a:off x="303803" y="4466595"/>
                            <a:ext cx="333403" cy="1962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97D77AB" w14:textId="77777777" w:rsidR="0095736F" w:rsidRDefault="0095736F" w:rsidP="0095736F">
                              <w:pPr>
                                <w:tabs>
                                  <w:tab w:val="left" w:pos="284"/>
                                </w:tabs>
                                <w:spacing w:before="60" w:after="0" w:line="288" w:lineRule="auto"/>
                                <w:ind w:left="288" w:hanging="288"/>
                                <w:rPr>
                                  <w:sz w:val="24"/>
                                  <w:szCs w:val="24"/>
                                </w:rPr>
                              </w:pPr>
                              <w:r>
                                <w:rPr>
                                  <w:sz w:val="16"/>
                                  <w:szCs w:val="16"/>
                                  <w:lang w:val="da-DK"/>
                                </w:rPr>
                                <w:t>LAN</w:t>
                              </w:r>
                            </w:p>
                          </w:txbxContent>
                        </wps:txbx>
                        <wps:bodyPr rot="0" vert="horz" wrap="square" lIns="0" tIns="0" rIns="0" bIns="0" anchor="t" anchorCtr="0" upright="1">
                          <a:noAutofit/>
                        </wps:bodyPr>
                      </wps:wsp>
                      <wps:wsp>
                        <wps:cNvPr id="14541" name="Textfeld 3"/>
                        <wps:cNvSpPr txBox="1">
                          <a:spLocks noChangeArrowheads="1"/>
                        </wps:cNvSpPr>
                        <wps:spPr bwMode="auto">
                          <a:xfrm>
                            <a:off x="3610132" y="5607622"/>
                            <a:ext cx="333403" cy="1962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C034D17" w14:textId="77777777" w:rsidR="0095736F" w:rsidRDefault="0095736F" w:rsidP="0095736F">
                              <w:pPr>
                                <w:tabs>
                                  <w:tab w:val="left" w:pos="284"/>
                                </w:tabs>
                                <w:spacing w:before="60" w:after="0" w:line="288" w:lineRule="auto"/>
                                <w:ind w:left="288" w:hanging="288"/>
                                <w:rPr>
                                  <w:sz w:val="24"/>
                                  <w:szCs w:val="24"/>
                                </w:rPr>
                              </w:pPr>
                              <w:r>
                                <w:rPr>
                                  <w:sz w:val="16"/>
                                  <w:szCs w:val="16"/>
                                  <w:lang w:val="da-DK"/>
                                </w:rPr>
                                <w:t>LAN</w:t>
                              </w:r>
                            </w:p>
                          </w:txbxContent>
                        </wps:txbx>
                        <wps:bodyPr rot="0" vert="horz" wrap="square" lIns="0" tIns="0" rIns="0" bIns="0" anchor="t" anchorCtr="0" upright="1">
                          <a:noAutofit/>
                        </wps:bodyPr>
                      </wps:wsp>
                      <wps:wsp>
                        <wps:cNvPr id="14542" name="Textfeld 3"/>
                        <wps:cNvSpPr txBox="1">
                          <a:spLocks noChangeArrowheads="1"/>
                        </wps:cNvSpPr>
                        <wps:spPr bwMode="auto">
                          <a:xfrm>
                            <a:off x="4806542" y="5602821"/>
                            <a:ext cx="333303" cy="1962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CFD5DBB" w14:textId="77777777" w:rsidR="0095736F" w:rsidRDefault="0095736F" w:rsidP="0095736F">
                              <w:pPr>
                                <w:tabs>
                                  <w:tab w:val="left" w:pos="284"/>
                                </w:tabs>
                                <w:spacing w:before="60" w:after="0" w:line="288" w:lineRule="auto"/>
                                <w:ind w:left="288" w:hanging="288"/>
                                <w:rPr>
                                  <w:sz w:val="24"/>
                                  <w:szCs w:val="24"/>
                                </w:rPr>
                              </w:pPr>
                              <w:r>
                                <w:rPr>
                                  <w:sz w:val="16"/>
                                  <w:szCs w:val="16"/>
                                  <w:lang w:val="da-DK"/>
                                </w:rPr>
                                <w:t>LAN</w:t>
                              </w:r>
                            </w:p>
                          </w:txbxContent>
                        </wps:txbx>
                        <wps:bodyPr rot="0" vert="horz" wrap="square" lIns="0" tIns="0" rIns="0" bIns="0" anchor="t" anchorCtr="0" upright="1">
                          <a:noAutofit/>
                        </wps:bodyPr>
                      </wps:wsp>
                      <wps:wsp>
                        <wps:cNvPr id="14543" name="Textfeld 3"/>
                        <wps:cNvSpPr txBox="1">
                          <a:spLocks noChangeArrowheads="1"/>
                        </wps:cNvSpPr>
                        <wps:spPr bwMode="auto">
                          <a:xfrm>
                            <a:off x="3330029" y="826092"/>
                            <a:ext cx="333403" cy="1963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0102A85" w14:textId="77777777" w:rsidR="0095736F" w:rsidRPr="008F00C2" w:rsidRDefault="0095736F" w:rsidP="0095736F">
                              <w:pPr>
                                <w:pStyle w:val="FootnoteText"/>
                                <w:rPr>
                                  <w:rStyle w:val="ECCHLbold"/>
                                </w:rPr>
                              </w:pPr>
                              <w:r w:rsidRPr="008F00C2">
                                <w:rPr>
                                  <w:rStyle w:val="ECCHLbold"/>
                                </w:rPr>
                                <w:t>DME</w:t>
                              </w:r>
                            </w:p>
                          </w:txbxContent>
                        </wps:txbx>
                        <wps:bodyPr rot="0" vert="horz" wrap="square" lIns="0" tIns="0" rIns="0" bIns="0" anchor="t" anchorCtr="0" upright="1">
                          <a:noAutofit/>
                        </wps:bodyPr>
                      </wps:wsp>
                      <wps:wsp>
                        <wps:cNvPr id="14544" name="Textfeld 3"/>
                        <wps:cNvSpPr txBox="1">
                          <a:spLocks noChangeArrowheads="1"/>
                        </wps:cNvSpPr>
                        <wps:spPr bwMode="auto">
                          <a:xfrm>
                            <a:off x="3256429" y="2256050"/>
                            <a:ext cx="333403" cy="1962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3226BF0" w14:textId="77777777" w:rsidR="0095736F" w:rsidRDefault="0095736F" w:rsidP="0095736F">
                              <w:pPr>
                                <w:tabs>
                                  <w:tab w:val="left" w:pos="284"/>
                                </w:tabs>
                                <w:spacing w:before="60" w:after="0" w:line="288" w:lineRule="auto"/>
                                <w:ind w:left="288" w:hanging="288"/>
                                <w:rPr>
                                  <w:sz w:val="24"/>
                                  <w:szCs w:val="24"/>
                                </w:rPr>
                              </w:pPr>
                              <w:r>
                                <w:rPr>
                                  <w:b/>
                                  <w:bCs/>
                                  <w:sz w:val="16"/>
                                  <w:szCs w:val="16"/>
                                  <w:lang w:val="da-DK"/>
                                </w:rPr>
                                <w:t>PSME</w:t>
                              </w:r>
                            </w:p>
                          </w:txbxContent>
                        </wps:txbx>
                        <wps:bodyPr rot="0" vert="horz" wrap="square" lIns="0" tIns="0" rIns="0" bIns="0" anchor="t" anchorCtr="0" upright="1">
                          <a:noAutofit/>
                        </wps:bodyPr>
                      </wps:wsp>
                    </wpc:wpc>
                  </a:graphicData>
                </a:graphic>
              </wp:inline>
            </w:drawing>
          </mc:Choice>
          <mc:Fallback>
            <w:pict>
              <v:group w14:anchorId="10B5248F" id="Zeichenbereich 14545" o:spid="_x0000_s1198" editas="canvas" style="width:448.5pt;height:479.25pt;mso-position-horizontal-relative:char;mso-position-vertical-relative:line" coordsize="56959,60864"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">
                <v:shape id="_x0000_s1199" type="#_x0000_t75" style="position:absolute;width:56959;height:60864;visibility:visible;mso-wrap-style:square">
                  <v:fill o:detectmouseclick="t"/>
                  <v:path o:connecttype="none"/>
                </v:shape>
                <v:shape id="Grafik 14350" o:spid="_x0000_s1200" type="#_x0000_t75" style="position:absolute;left:9088;top:6667;width:11300;height:60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">
                  <v:imagedata r:id="rId175" o:title=""/>
                  <v:path arrowok="t"/>
                </v:shape>
                <v:shape id="Grafik 14349" o:spid="_x0000_s1201" type="#_x0000_t75" style="position:absolute;left:9088;top:22445;width:10137;height:53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">
                  <v:imagedata r:id="rId176" o:title=""/>
                  <v:path arrowok="t"/>
                </v:shape>
                <v:shape id="Gerade Verbindung mit Pfeil 6" o:spid="_x0000_s1202" type="#_x0000_t32" style="position:absolute;left:20388;top:9960;width:218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" strokecolor="#4f81bd" strokeweight="2pt">
                  <v:stroke startarrow="block" endarrow="block"/>
                  <v:shadow on="t" color="black" opacity="24903f" origin=",.5" offset="0,.55556mm"/>
                </v:shape>
                <v:group id="Gruppieren 9" o:spid="_x0000_s1203" style="position:absolute;left:22572;top:8769;width:2857;height:2763" coordorigin="18288,3238" coordsize="2857,2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">
                  <v:rect id="Rechteck 7" o:spid="_x0000_s1204" style="position:absolute;left:18288;top:3238;width:2857;height:2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" fillcolor="#bcbcbc">
                    <v:fill color2="#ededed" rotate="t" angle="180" colors="0 #bcbcbc;22938f #d0d0d0;1 #ededed" focus="100%" type="gradient"/>
                    <v:shadow on="t" color="black" opacity="24903f" origin=",.5" offset="0,.55556mm"/>
                  </v:rect>
                  <v:shape id="Bogen 8" o:spid="_x0000_s1205" style="position:absolute;left:18954;top:3857;width:1429;height:1381;visibility:visible;mso-wrap-style:square;v-text-anchor:middle" coordsize="142874,138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" path="m71437,nsc103219,,131179,20297,140041,49802v9105,30314,-4212,62736,-32348,78757c80829,143856,46805,140543,23636,120376,-767,99135,-7048,64548,8414,36543l71437,69057,71437,xem71437,nfc103219,,131179,20297,140041,49802v9105,30314,-4212,62736,-32348,78757c80829,143856,46805,140543,23636,120376,-767,99135,-7048,64548,8414,36543e" filled="f" strokeweight="1.25pt">
                    <v:stroke endarrow="block" endarrowwidth="narrow" endarrowlength="short"/>
                    <v:shadow on="t" color="black" opacity="24903f" origin=",.5" offset="0,.55556mm"/>
                    <v:path arrowok="t" o:connecttype="custom" o:connectlocs="715,0;1401,498;1077,1285;236,1204;84,365" o:connectangles="0,0,0,0,0" textboxrect="3199,3200,18397,18402"/>
                  </v:shape>
                </v:group>
                <v:rect id="Rechteck 10" o:spid="_x0000_s1206" style="position:absolute;left:23239;top:13437;width:1428;height:2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" fillcolor="#bcbcbc">
                  <v:fill color2="#ededed" rotate="t" angle="180" colors="0 #bcbcbc;22938f #d0d0d0;1 #ededed" focus="100%" type="gradient"/>
                  <v:shadow on="t" color="black" opacity="24903f" origin=",.5" offset="0,.55556mm"/>
                </v:rect>
                <v:shape id="Gerade Verbindung mit Pfeil 11" o:spid="_x0000_s1207" type="#_x0000_t32" style="position:absolute;left:10332;top:17342;width:1461;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" strokecolor="#f79646" strokeweight="1pt">
                  <v:shadow on="t" color="black" opacity="24903f" origin=",.5" offset="0,.55556mm"/>
                </v:shape>
                <v:shape id="Gerade Verbindung mit Pfeil 12" o:spid="_x0000_s1208" type="#_x0000_t32" style="position:absolute;left:18476;top:17342;width:5525;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" strokecolor="#4f81bd" strokeweight="2pt">
                  <v:stroke endarrow="block"/>
                  <v:shadow on="t" color="black" opacity="24903f" origin=",.5" offset="0,.55556mm"/>
                </v:shape>
                <v:group id="Gruppieren 16" o:spid="_x0000_s1209" style="position:absolute;left:11793;top:15533;width:6683;height:3191" coordorigin="5603,9667" coordsize="6683,3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">
                  <v:rect id="Rechteck 18" o:spid="_x0000_s1210" style="position:absolute;left:7492;top:8017;width:2905;height:6684;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" fillcolor="#bcbcbc">
                    <v:fill color2="#ededed" rotate="t" angle="180" colors="0 #bcbcbc;22938f #d0d0d0;1 #ededed" focus="100%" type="gradient"/>
                    <v:shadow on="t" color="black" opacity="24903f" origin=",.5" offset="0,.55556mm"/>
                  </v:rect>
                  <v:shape id="Textfeld 13" o:spid="_x0000_s1211" type="#_x0000_t202" style="position:absolute;left:6143;top:9667;width:5906;height:3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" filled="f" stroked="f" strokeweight=".5pt">
                    <v:textbox>
                      <w:txbxContent>
                        <w:p w14:paraId="045AB1F5" w14:textId="77777777" w:rsidR="0095736F" w:rsidRPr="004374CD" w:rsidRDefault="0095736F" w:rsidP="0095736F">
                          <w:pPr>
                            <w:pStyle w:val="ECCpageFooter"/>
                            <w:rPr>
                              <w:rStyle w:val="ECCHLbold"/>
                            </w:rPr>
                          </w:pPr>
                          <w:r w:rsidRPr="004374CD">
                            <w:rPr>
                              <w:rStyle w:val="ECCHLbold"/>
                            </w:rPr>
                            <w:t>Power sensor</w:t>
                          </w:r>
                        </w:p>
                      </w:txbxContent>
                    </v:textbox>
                  </v:shape>
                </v:group>
                <v:shape id="Gerade Verbindung mit Pfeil 14" o:spid="_x0000_s1212" type="#_x0000_t32" style="position:absolute;left:23953;top:11532;width:48;height:190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" strokecolor="#4f81bd" strokeweight="2pt">
                  <v:stroke endarrow="block"/>
                  <v:shadow on="t" color="black" opacity="24903f" origin=",.5" offset="0,.55556mm"/>
                </v:shape>
                <v:line id="Gerader Verbinder 15" o:spid="_x0000_s1213" style="position:absolute;visibility:visible;mso-wrap-style:square" from="23953,16295" to="23953,17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" strokecolor="#4f81bd" strokeweight="2pt">
                  <v:shadow on="t" color="black" opacity="24903f" origin=",.5" offset="0,.55556mm"/>
                </v:line>
                <v:shape id="Gerade Verbindung mit Pfeil 17" o:spid="_x0000_s1214" type="#_x0000_t32" style="position:absolute;left:10332;top:11532;width:0;height:581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" strokecolor="#f79646" strokeweight="1pt">
                  <v:stroke endarrow="block"/>
                  <v:shadow on="t" color="black" opacity="24903f" origin=",.5" offset="0,.55556mm"/>
                </v:shape>
                <v:group id="Gruppieren 24" o:spid="_x0000_s1215" style="position:absolute;left:27896;top:8769;width:2858;height:2763" coordsize="285750,276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">
                  <v:rect id="Rechteck 28" o:spid="_x0000_s1216" style="position:absolute;width:285750;height:2762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" fillcolor="#bcbcbc">
                    <v:fill color2="#ededed" rotate="t" angle="180" colors="0 #bcbcbc;22938f #d0d0d0;1 #ededed" focus="100%" type="gradient"/>
                    <v:shadow on="t" color="black" opacity="24903f" origin=",.5" offset="0,.55556mm"/>
                  </v:rect>
                  <v:shape id="Bogen 29" o:spid="_x0000_s1217" style="position:absolute;left:66677;top:61914;width:142874;height:138113;visibility:visible;mso-wrap-style:square;v-text-anchor:middle" coordsize="142874,138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" path="m71437,nsc103219,,131179,20297,140041,49802v9105,30314,-4212,62736,-32348,78757c80829,143856,46805,140543,23636,120376,-767,99135,-7048,64548,8414,36543l71437,69057,71437,xem71437,nfc103219,,131179,20297,140041,49802v9105,30314,-4212,62736,-32348,78757c80829,143856,46805,140543,23636,120376,-767,99135,-7048,64548,8414,36543e" filled="f" strokeweight="1.25pt">
                    <v:stroke endarrow="block" endarrowwidth="narrow" endarrowlength="short"/>
                    <v:shadow on="t" color="black" opacity="24903f" origin=",.5" offset="0,.55556mm"/>
                    <v:path arrowok="t" o:connecttype="custom" o:connectlocs="71437,0;140041,49802;107693,128559;23636,120376;8414,36543" o:connectangles="0,0,0,0,0" textboxrect="3163,3163,18437,18437"/>
                  </v:shape>
                </v:group>
                <v:rect id="Rechteck 25" o:spid="_x0000_s1218" style="position:absolute;left:28563;top:13437;width:1422;height:2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" fillcolor="#bcbcbc">
                  <v:fill color2="#ededed" rotate="t" angle="180" colors="0 #bcbcbc;22938f #d0d0d0;1 #ededed" focus="100%" type="gradient"/>
                  <v:shadow on="t" color="black" opacity="24903f" origin=",.5" offset="0,.55556mm"/>
                </v:rect>
                <v:shape id="Gerade Verbindung mit Pfeil 26" o:spid="_x0000_s1219" type="#_x0000_t32" style="position:absolute;left:29274;top:11532;width:45;height:189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" strokecolor="#4f81bd" strokeweight="2pt">
                  <v:stroke endarrow="block"/>
                  <v:shadow on="t" color="black" opacity="24903f" origin=",.5" offset="0,.55556mm"/>
                </v:shape>
                <v:line id="Gerader Verbinder 27" o:spid="_x0000_s1220" style="position:absolute;visibility:visible;mso-wrap-style:square" from="29274,16295" to="29274,17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" strokecolor="#4f81bd" strokeweight="2pt">
                  <v:shadow on="t" color="black" opacity="24903f" origin=",.5" offset="0,.55556mm"/>
                </v:line>
                <v:shape id="Gerade Verbindung mit Pfeil 19" o:spid="_x0000_s1221" type="#_x0000_t32" style="position:absolute;left:25429;top:10151;width:2467;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" strokecolor="#4f81bd" strokeweight="2pt">
                  <v:stroke startarrow="block" endarrow="block"/>
                  <v:shadow on="t" color="black" opacity="24903f" origin=",.5" offset="0,.55556mm"/>
                </v:shape>
                <v:line id="Gerader Verbinder 20" o:spid="_x0000_s1222" style="position:absolute;flip:y;visibility:visible;mso-wrap-style:square" from="28563,17342" to="29985,17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" strokecolor="#4f81bd" strokeweight="2pt">
                  <v:shadow on="t" color="black" opacity="24903f" origin=",.5" offset="0,.55556mm"/>
                </v:line>
                <v:shape id="Gerade Verbindung mit Pfeil 32" o:spid="_x0000_s1223" type="#_x0000_t32" style="position:absolute;left:30754;top:10151;width:594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" strokecolor="#4f81bd" strokeweight="2pt">
                  <v:stroke startarrow="block" endarrow="block"/>
                  <v:shadow on="t" color="black" opacity="24903f" origin=",.5" offset="0,.55556mm"/>
                </v:shape>
                <v:rect id="Rechteck 33" o:spid="_x0000_s1224" style="position:absolute;left:36694;top:5619;width:2182;height:59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" fillcolor="#bcbcbc">
                  <v:fill color2="#ededed" rotate="t" angle="180" colors="0 #bcbcbc;22938f #d0d0d0;1 #ededed" focus="100%" type="gradient"/>
                  <v:shadow on="t" color="black" opacity="24903f" origin=",.5" offset="0,.55556mm"/>
                </v:rect>
                <v:line id="Gerader Verbinder 21" o:spid="_x0000_s1225" style="position:absolute;visibility:visible;mso-wrap-style:square" from="37785,5619" to="37785,11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" strokeweight="1.25pt">
                  <v:shadow on="t" color="black" opacity="24903f" origin=",.5" offset="0,.55556mm"/>
                </v:line>
                <v:line id="Gerader Verbinder 22" o:spid="_x0000_s1226" style="position:absolute;flip:x;visibility:visible;mso-wrap-style:square" from="37415,8334" to="37415,10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" strokeweight="1.25pt">
                  <v:shadow on="t" color="black" opacity="24903f" origin=",.5" offset="0,.55556mm"/>
                </v:line>
                <v:line id="Gerader Verbinder 23" o:spid="_x0000_s1227" style="position:absolute;flip:x;visibility:visible;mso-wrap-style:square" from="36796,10145" to="37415,10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" strokeweight="1.25pt">
                  <v:shadow on="t" color="black" opacity="24903f" origin=",.5" offset="0,.55556mm"/>
                </v:line>
                <v:shape id="Textfeld 30" o:spid="_x0000_s1228" type="#_x0000_t202" style="position:absolute;left:34075;top:10199;width:2619;height:20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" filled="f" stroked="f" strokeweight=".5pt">
                  <v:textbox inset="0,0,0,0">
                    <w:txbxContent>
                      <w:p w14:paraId="3F3DEC0A" w14:textId="77777777" w:rsidR="0095736F" w:rsidRPr="004B6B89" w:rsidRDefault="0095736F" w:rsidP="0095736F">
                        <w:pPr>
                          <w:pStyle w:val="FootnoteText"/>
                        </w:pPr>
                        <w:r w:rsidRPr="004B6B89">
                          <w:t>20dB</w:t>
                        </w:r>
                      </w:p>
                    </w:txbxContent>
                  </v:textbox>
                </v:shape>
                <v:rect id="Rechteck 38" o:spid="_x0000_s1229" style="position:absolute;left:37085;top:1419;width:1422;height:2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" fillcolor="#bcbcbc">
                  <v:fill color2="#ededed" rotate="t" angle="180" colors="0 #bcbcbc;22938f #d0d0d0;1 #ededed" focus="100%" type="gradient"/>
                  <v:shadow on="t" color="black" opacity="24903f" origin=",.5" offset="0,.55556mm"/>
                </v:rect>
                <v:shape id="Gerade Verbindung mit Pfeil 31" o:spid="_x0000_s1230" type="#_x0000_t32" style="position:absolute;left:37785;top:4276;width:11;height:134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" strokecolor="#4f81bd" strokeweight="2pt">
                  <v:stroke endarrow="block"/>
                  <v:shadow on="t" color="black" opacity="24903f" origin=",.5" offset="0,.55556mm"/>
                </v:shape>
                <v:line id="Gerader Verbinder 14339" o:spid="_x0000_s1231" style="position:absolute;flip:x y;visibility:visible;mso-wrap-style:square" from="37785,428" to="37796,14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" strokecolor="#4f81bd" strokeweight="2pt">
                  <v:shadow on="t" color="black" opacity="24903f" origin=",.5" offset="0,.55556mm"/>
                </v:line>
                <v:line id="Gerader Verbinder 14341" o:spid="_x0000_s1232" style="position:absolute;visibility:visible;mso-wrap-style:square" from="37085,428" to="38507,4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" strokecolor="#4f81bd" strokeweight="2pt">
                  <v:shadow on="t" color="black" opacity="24903f" origin=",.5" offset="0,.55556mm"/>
                </v:line>
                <v:shape id="Textfeld 30" o:spid="_x0000_s1233" type="#_x0000_t202" style="position:absolute;left:38876;top:1704;width:2616;height:20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" filled="f" stroked="f" strokeweight=".5pt">
                  <v:textbox inset="0,0,0,0">
                    <w:txbxContent>
                      <w:p w14:paraId="02827EDA" w14:textId="77777777" w:rsidR="0095736F" w:rsidRDefault="0095736F" w:rsidP="0095736F">
                        <w:pPr>
                          <w:tabs>
                            <w:tab w:val="left" w:pos="284"/>
                          </w:tabs>
                          <w:spacing w:before="60" w:after="0" w:line="288" w:lineRule="auto"/>
                          <w:ind w:left="288" w:hanging="288"/>
                          <w:rPr>
                            <w:sz w:val="24"/>
                            <w:szCs w:val="24"/>
                          </w:rPr>
                        </w:pPr>
                        <w:r>
                          <w:rPr>
                            <w:sz w:val="16"/>
                            <w:szCs w:val="16"/>
                            <w:lang w:val="da-DK"/>
                          </w:rPr>
                          <w:t>50</w:t>
                        </w:r>
                        <w:r>
                          <w:rPr>
                            <w:rFonts w:cs="Arial"/>
                            <w:sz w:val="16"/>
                            <w:szCs w:val="16"/>
                            <w:lang w:val="da-DK"/>
                          </w:rPr>
                          <w:t>Ω</w:t>
                        </w:r>
                      </w:p>
                    </w:txbxContent>
                  </v:textbox>
                </v:shape>
                <v:shape id="Textfeld 30" o:spid="_x0000_s1234" type="#_x0000_t202" style="position:absolute;left:30316;top:13726;width:2616;height:20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" filled="f" stroked="f" strokeweight=".5pt">
                  <v:textbox inset="0,0,0,0">
                    <w:txbxContent>
                      <w:p w14:paraId="050B6EF3" w14:textId="77777777" w:rsidR="0095736F" w:rsidRDefault="0095736F" w:rsidP="0095736F">
                        <w:pPr>
                          <w:tabs>
                            <w:tab w:val="left" w:pos="284"/>
                          </w:tabs>
                          <w:spacing w:before="60" w:after="0" w:line="288" w:lineRule="auto"/>
                          <w:ind w:left="288" w:hanging="288"/>
                          <w:rPr>
                            <w:sz w:val="24"/>
                            <w:szCs w:val="24"/>
                          </w:rPr>
                        </w:pPr>
                        <w:r>
                          <w:rPr>
                            <w:sz w:val="16"/>
                            <w:szCs w:val="16"/>
                            <w:lang w:val="da-DK"/>
                          </w:rPr>
                          <w:t>50</w:t>
                        </w:r>
                        <w:r>
                          <w:rPr>
                            <w:rFonts w:cs="Arial"/>
                            <w:sz w:val="16"/>
                            <w:szCs w:val="16"/>
                            <w:lang w:val="da-DK"/>
                          </w:rPr>
                          <w:t>Ω</w:t>
                        </w:r>
                      </w:p>
                    </w:txbxContent>
                  </v:textbox>
                </v:shape>
                <v:shape id="Textfeld 30" o:spid="_x0000_s1235" type="#_x0000_t202" style="position:absolute;left:24819;top:13726;width:2617;height:20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" filled="f" stroked="f" strokeweight=".5pt">
                  <v:textbox inset="0,0,0,0">
                    <w:txbxContent>
                      <w:p w14:paraId="414784B6" w14:textId="77777777" w:rsidR="0095736F" w:rsidRDefault="0095736F" w:rsidP="0095736F">
                        <w:pPr>
                          <w:tabs>
                            <w:tab w:val="left" w:pos="284"/>
                          </w:tabs>
                          <w:spacing w:before="60" w:after="0" w:line="288" w:lineRule="auto"/>
                          <w:ind w:left="288" w:hanging="288"/>
                          <w:rPr>
                            <w:sz w:val="24"/>
                            <w:szCs w:val="24"/>
                          </w:rPr>
                        </w:pPr>
                        <w:r>
                          <w:rPr>
                            <w:sz w:val="16"/>
                            <w:szCs w:val="16"/>
                            <w:lang w:val="da-DK"/>
                          </w:rPr>
                          <w:t>3dB</w:t>
                        </w:r>
                      </w:p>
                    </w:txbxContent>
                  </v:textbox>
                </v:shape>
                <v:shape id="Gerade Verbindung mit Pfeil 14342" o:spid="_x0000_s1236" type="#_x0000_t32" style="position:absolute;left:37729;top:11526;width:56;height:875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" strokecolor="#4f81bd" strokeweight="2pt">
                  <v:stroke startarrow="block" endarrow="block"/>
                  <v:shadow on="t" color="black" opacity="24903f" origin=",.5" offset="0,.55556mm"/>
                </v:shape>
                <v:rect id="Rechteck 46" o:spid="_x0000_s1237" style="position:absolute;left:36640;top:20277;width:2178;height:59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" fillcolor="#bcbcbc">
                  <v:fill color2="#ededed" rotate="t" angle="180" colors="0 #bcbcbc;22938f #d0d0d0;1 #ededed" focus="100%" type="gradient"/>
                  <v:shadow on="t" color="black" opacity="24903f" origin=",.5" offset="0,.55556mm"/>
                </v:rect>
                <v:line id="Gerader Verbinder 47" o:spid="_x0000_s1238" style="position:absolute;visibility:visible;mso-wrap-style:square" from="37732,20277" to="37732,26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" strokeweight="1.25pt">
                  <v:shadow on="t" color="black" opacity="24903f" origin=",.5" offset="0,.55556mm"/>
                </v:line>
                <v:line id="Gerader Verbinder 48" o:spid="_x0000_s1239" style="position:absolute;flip:x;visibility:visible;mso-wrap-style:square" from="37358,22988" to="37358,24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" strokeweight="1.25pt">
                  <v:shadow on="t" color="black" opacity="24903f" origin=",.5" offset="0,.55556mm"/>
                </v:line>
                <v:line id="Gerader Verbinder 49" o:spid="_x0000_s1240" style="position:absolute;flip:x;visibility:visible;mso-wrap-style:square" from="36742,24798" to="37358,24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" strokeweight="1.25pt">
                  <v:shadow on="t" color="black" opacity="24903f" origin=",.5" offset="0,.55556mm"/>
                </v:line>
                <v:shape id="Textfeld 30" o:spid="_x0000_s1241" type="#_x0000_t202" style="position:absolute;left:34018;top:24849;width:2616;height:20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" filled="f" stroked="f" strokeweight=".5pt">
                  <v:textbox inset="0,0,0,0">
                    <w:txbxContent>
                      <w:p w14:paraId="78F918A7" w14:textId="77777777" w:rsidR="0095736F" w:rsidRDefault="0095736F" w:rsidP="0095736F">
                        <w:pPr>
                          <w:tabs>
                            <w:tab w:val="left" w:pos="284"/>
                          </w:tabs>
                          <w:spacing w:before="60" w:after="0" w:line="288" w:lineRule="auto"/>
                          <w:ind w:left="288" w:hanging="288"/>
                          <w:rPr>
                            <w:sz w:val="24"/>
                            <w:szCs w:val="24"/>
                          </w:rPr>
                        </w:pPr>
                        <w:r>
                          <w:rPr>
                            <w:sz w:val="16"/>
                            <w:szCs w:val="16"/>
                            <w:lang w:val="da-DK"/>
                          </w:rPr>
                          <w:t>20dB</w:t>
                        </w:r>
                      </w:p>
                    </w:txbxContent>
                  </v:textbox>
                </v:shape>
                <v:shape id="Gerade Verbindung mit Pfeil 51" o:spid="_x0000_s1242" type="#_x0000_t32" style="position:absolute;left:37701;top:26182;width:31;height:244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" strokecolor="#4f81bd" strokeweight="2pt">
                  <v:stroke startarrow="block" endarrow="block"/>
                  <v:shadow on="t" color="black" opacity="24903f" origin=",.5" offset="0,.55556mm"/>
                </v:shape>
                <v:shape id="Textfeld 5" o:spid="_x0000_s1243" type="#_x0000_t202" style="position:absolute;left:9088;top:26259;width:9906;height:4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" filled="f" stroked="f" strokeweight=".5pt">
                  <v:textbox>
                    <w:txbxContent>
                      <w:p w14:paraId="666ACB8D" w14:textId="77777777" w:rsidR="0095736F" w:rsidRPr="00AA50CD" w:rsidRDefault="0095736F" w:rsidP="0095736F">
                        <w:pPr>
                          <w:pStyle w:val="FootnoteText"/>
                          <w:rPr>
                            <w:rStyle w:val="ECCHLbold"/>
                          </w:rPr>
                        </w:pPr>
                        <w:r w:rsidRPr="00AA50CD">
                          <w:rPr>
                            <w:rStyle w:val="ECCHLbold"/>
                          </w:rPr>
                          <w:t xml:space="preserve">PMSE </w:t>
                        </w:r>
                        <w:r>
                          <w:rPr>
                            <w:rStyle w:val="ECCHLbold"/>
                          </w:rPr>
                          <w:t>gener</w:t>
                        </w:r>
                        <w:r w:rsidRPr="00AA50CD">
                          <w:rPr>
                            <w:rStyle w:val="ECCHLbold"/>
                          </w:rPr>
                          <w:t>ator</w:t>
                        </w:r>
                      </w:p>
                      <w:p w14:paraId="2A0FCC45" w14:textId="77777777" w:rsidR="0095736F" w:rsidRPr="00AA50CD" w:rsidRDefault="0095736F" w:rsidP="0095736F">
                        <w:pPr>
                          <w:pStyle w:val="FootnoteText"/>
                          <w:rPr>
                            <w:rStyle w:val="ECCHLbold"/>
                          </w:rPr>
                        </w:pPr>
                        <w:r w:rsidRPr="00AA50CD">
                          <w:rPr>
                            <w:rStyle w:val="ECCHLbold"/>
                          </w:rPr>
                          <w:t>R&amp;S SMU200A</w:t>
                        </w:r>
                      </w:p>
                    </w:txbxContent>
                  </v:textbox>
                </v:shape>
                <v:rect id="Rechteck 57" o:spid="_x0000_s1244" style="position:absolute;left:24823;top:21391;width:2902;height:668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" fillcolor="#bcbcbc">
                  <v:fill color2="#ededed" rotate="t" angle="180" colors="0 #bcbcbc;22938f #d0d0d0;1 #ededed" focus="100%" type="gradient"/>
                  <v:shadow on="t" color="black" opacity="24903f" origin=",.5" offset="0,.55556mm"/>
                </v:rect>
                <v:shape id="Textfeld 3" o:spid="_x0000_s1245" type="#_x0000_t202" style="position:absolute;left:23800;top:23804;width:5519;height:20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" filled="f" stroked="f" strokeweight=".5pt">
                  <v:textbox inset="0,0,0,0">
                    <w:txbxContent>
                      <w:p w14:paraId="4751F6DE" w14:textId="77777777" w:rsidR="0095736F" w:rsidRPr="00AA50CD" w:rsidRDefault="0095736F" w:rsidP="0095736F">
                        <w:pPr>
                          <w:pStyle w:val="FootnoteText"/>
                        </w:pPr>
                        <w:r>
                          <w:t>Step atten.</w:t>
                        </w:r>
                      </w:p>
                    </w:txbxContent>
                  </v:textbox>
                </v:shape>
                <v:shape id="Gerade Verbindung mit Pfeil 14343" o:spid="_x0000_s1246" type="#_x0000_t32" style="position:absolute;left:24420;top:21909;width:3476;height:552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" strokeweight="1pt">
                  <v:stroke endarrow="block"/>
                  <v:shadow on="t" color="black" opacity="24903f" origin=",.5" offset="0,.55556mm"/>
                </v:shape>
                <v:shape id="Gerade Verbindung mit Pfeil 14344" o:spid="_x0000_s1247" type="#_x0000_t32" style="position:absolute;left:18559;top:24731;width:437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" strokecolor="#4f81bd" strokeweight="2pt">
                  <v:stroke endarrow="block"/>
                  <v:shadow on="t" color="black" opacity="24903f" origin=",.5" offset="0,.55556mm"/>
                </v:shape>
                <v:shape id="Gerade Verbindung mit Pfeil 14345" o:spid="_x0000_s1248" type="#_x0000_t32" style="position:absolute;left:29614;top:24731;width:707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" strokecolor="#4f81bd" strokeweight="2pt">
                  <v:stroke endarrow="block"/>
                  <v:shadow on="t" color="black" opacity="24903f" origin=",.5" offset="0,.55556mm"/>
                </v:shape>
                <v:rect id="Rechteck 62" o:spid="_x0000_s1249" style="position:absolute;left:36548;top:26548;width:2499;height:668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" fillcolor="#bcbcbc">
                  <v:fill color2="#ededed" rotate="t" angle="180" colors="0 #bcbcbc;22938f #d0d0d0;1 #ededed" focus="100%" type="gradient"/>
                  <v:shadow on="t" color="black" opacity="24903f" origin=",.5" offset="0,.55556mm"/>
                </v:rect>
                <v:group id="Gruppieren 14348" o:spid="_x0000_s1250" style="position:absolute;left:35359;top:28638;width:4702;height:2499" coordorigin="26702,38058" coordsize="4701,24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">
                  <v:line id="Gerader Verbinder 14346" o:spid="_x0000_s1251" style="position:absolute;visibility:visible;mso-wrap-style:square" from="26702,39537" to="26702,405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" strokeweight="1.25pt">
                    <v:stroke startarrow="oval" startarrowwidth="narrow" startarrowlength="short"/>
                    <v:shadow on="t" color="black" opacity="24903f" origin=",.5" offset="0,.55556mm"/>
                  </v:line>
                  <v:line id="Gerader Verbinder 64" o:spid="_x0000_s1252" style="position:absolute;visibility:visible;mso-wrap-style:square" from="29044,39538" to="29044,405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" strokeweight="1.25pt">
                    <v:stroke startarrow="oval" startarrowwidth="narrow" startarrowlength="short"/>
                    <v:shadow on="t" color="black" opacity="24903f" origin=",.5" offset="0,.55556mm"/>
                  </v:line>
                  <v:line id="Gerader Verbinder 65" o:spid="_x0000_s1253" style="position:absolute;visibility:visible;mso-wrap-style:square" from="31404,39538" to="31404,405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" strokeweight="1.25pt">
                    <v:stroke startarrow="oval" startarrowwidth="narrow" startarrowlength="short"/>
                    <v:shadow on="t" color="black" opacity="24903f" origin=",.5" offset="0,.55556mm"/>
                  </v:line>
                  <v:line id="Gerader Verbinder 66" o:spid="_x0000_s1254" style="position:absolute;visibility:visible;mso-wrap-style:square" from="29044,38058" to="29044,385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" strokeweight="1.25pt">
                    <v:shadow on="t" color="black" opacity="24903f" origin=",.5" offset="0,.55556mm"/>
                  </v:line>
                  <v:shape id="Gerade Verbindung mit Pfeil 14347" o:spid="_x0000_s1255" type="#_x0000_t32" style="position:absolute;left:27241;top:38576;width:1803;height:90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" strokeweight="1.25pt">
                    <v:stroke endarrow="block"/>
                    <v:shadow on="t" color="black" opacity="24903f" origin=",.5" offset="0,.55556mm"/>
                  </v:shape>
                </v:group>
                <v:shape id="Textfeld 3" o:spid="_x0000_s1256" type="#_x0000_t202" style="position:absolute;left:41492;top:28822;width:5360;height:19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" filled="f" stroked="f" strokeweight=".5pt">
                  <v:textbox inset="0,0,0,0">
                    <w:txbxContent>
                      <w:p w14:paraId="5FB4146D" w14:textId="77777777" w:rsidR="0095736F" w:rsidRDefault="0095736F" w:rsidP="0095736F">
                        <w:pPr>
                          <w:pStyle w:val="FootnoteText"/>
                          <w:rPr>
                            <w:sz w:val="24"/>
                            <w:szCs w:val="24"/>
                          </w:rPr>
                        </w:pPr>
                        <w:r>
                          <w:t>RF switch</w:t>
                        </w:r>
                      </w:p>
                    </w:txbxContent>
                  </v:textbox>
                </v:shape>
                <v:rect id="Rechteck 70" o:spid="_x0000_s1257" style="position:absolute;left:34678;top:34532;width:1423;height:2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" fillcolor="#bcbcbc">
                  <v:fill color2="#ededed" rotate="t" angle="180" colors="0 #bcbcbc;22938f #d0d0d0;1 #ededed" focus="100%" type="gradient"/>
                  <v:shadow on="t" color="black" opacity="24903f" origin=",.5" offset="0,.55556mm"/>
                </v:rect>
                <v:shape id="Gerade Verbindung mit Pfeil 71" o:spid="_x0000_s1258" type="#_x0000_t32" style="position:absolute;left:35434;top:31133;width:0;height:339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" strokecolor="#4f81bd" strokeweight="2pt">
                  <v:stroke startarrow="block" endarrow="block"/>
                  <v:shadow on="t" color="black" opacity="24903f" origin=",.5" offset="0,.55556mm"/>
                </v:shape>
                <v:line id="Gerader Verbinder 72" o:spid="_x0000_s1259" style="position:absolute;visibility:visible;mso-wrap-style:square" from="35390,37390" to="35390,384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" strokecolor="#4f81bd" strokeweight="2pt">
                  <v:stroke startarrow="block"/>
                  <v:shadow on="t" color="black" opacity="24903f" origin=",.5" offset="0,.55556mm"/>
                </v:line>
                <v:shape id="Textfeld 30" o:spid="_x0000_s1260" type="#_x0000_t202" style="position:absolute;left:41736;top:34986;width:4782;height:20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" filled="f" stroked="f" strokeweight=".5pt">
                  <v:textbox inset="0,0,0,0">
                    <w:txbxContent>
                      <w:p w14:paraId="4D8B9957" w14:textId="77777777" w:rsidR="0095736F" w:rsidRDefault="0095736F" w:rsidP="0095736F">
                        <w:pPr>
                          <w:tabs>
                            <w:tab w:val="left" w:pos="284"/>
                          </w:tabs>
                          <w:spacing w:before="60" w:after="0" w:line="288" w:lineRule="auto"/>
                          <w:ind w:left="288" w:hanging="288"/>
                          <w:rPr>
                            <w:sz w:val="24"/>
                            <w:szCs w:val="24"/>
                          </w:rPr>
                        </w:pPr>
                        <w:r>
                          <w:rPr>
                            <w:sz w:val="16"/>
                            <w:szCs w:val="16"/>
                            <w:lang w:val="da-DK"/>
                          </w:rPr>
                          <w:t>9-10dB</w:t>
                        </w:r>
                      </w:p>
                    </w:txbxContent>
                  </v:textbox>
                </v:shape>
                <v:rect id="Rechteck 74" o:spid="_x0000_s1261" style="position:absolute;left:36973;top:34532;width:1423;height:2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" fillcolor="#bcbcbc">
                  <v:fill color2="#ededed" rotate="t" angle="180" colors="0 #bcbcbc;22938f #d0d0d0;1 #ededed" focus="100%" type="gradient"/>
                  <v:shadow on="t" color="black" opacity="24903f" origin=",.5" offset="0,.55556mm"/>
                </v:rect>
                <v:shape id="Gerade Verbindung mit Pfeil 75" o:spid="_x0000_s1262" type="#_x0000_t32" style="position:absolute;left:37729;top:31133;width:67;height:339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" strokecolor="#4f81bd" strokeweight="2pt">
                  <v:stroke startarrow="block" endarrow="block"/>
                  <v:shadow on="t" color="black" opacity="24903f" origin=",.5" offset="0,.55556mm"/>
                </v:shape>
                <v:line id="Gerader Verbinder 76" o:spid="_x0000_s1263" style="position:absolute;visibility:visible;mso-wrap-style:square" from="37685,37389" to="37685,399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" strokecolor="#4f81bd" strokeweight="2pt">
                  <v:stroke startarrow="block" endarrow="block"/>
                  <v:shadow on="t" color="black" opacity="24903f" origin=",.5" offset="0,.55556mm"/>
                </v:line>
                <v:rect id="Rechteck 77" o:spid="_x0000_s1264" style="position:absolute;left:39317;top:34532;width:1422;height:2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" fillcolor="#bcbcbc">
                  <v:fill color2="#ededed" rotate="t" angle="180" colors="0 #bcbcbc;22938f #d0d0d0;1 #ededed" focus="100%" type="gradient"/>
                  <v:shadow on="t" color="black" opacity="24903f" origin=",.5" offset="0,.55556mm"/>
                </v:rect>
                <v:shape id="Gerade Verbindung mit Pfeil 78" o:spid="_x0000_s1265" type="#_x0000_t32" style="position:absolute;left:40073;top:31133;width:0;height:338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" strokecolor="#4f81bd" strokeweight="2pt">
                  <v:stroke startarrow="block" endarrow="block"/>
                  <v:shadow on="t" color="black" opacity="24903f" origin=",.5" offset="0,.55556mm"/>
                </v:shape>
                <v:line id="Gerader Verbinder 79" o:spid="_x0000_s1266" style="position:absolute;visibility:visible;mso-wrap-style:square" from="40028,37390" to="40028,384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" strokecolor="#4f81bd" strokeweight="2pt">
                  <v:stroke startarrow="block"/>
                  <v:shadow on="t" color="black" opacity="24903f" origin=",.5" offset="0,.55556mm"/>
                </v:line>
                <v:rect id="Rechteck 80" o:spid="_x0000_s1267" style="position:absolute;left:34927;top:40103;width:5574;height:4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" fillcolor="#ffbe86" strokecolor="#f68c36">
                  <v:fill color2="#ffebdb" rotate="t" angle="180" colors="0 #ffbe86;22938f #ffd0aa;1 #ffebdb" focus="100%" type="gradient"/>
                  <v:shadow on="t" color="black" opacity="24903f" origin=",.5" offset="0,.55556mm"/>
                </v:rect>
                <v:shape id="Textfeld 5" o:spid="_x0000_s1268" type="#_x0000_t202" style="position:absolute;left:35070;top:39950;width:5573;height:4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" filled="f" stroked="f" strokeweight=".5pt">
                  <v:textbox>
                    <w:txbxContent>
                      <w:p w14:paraId="66AA695B" w14:textId="77777777" w:rsidR="0095736F" w:rsidRPr="000A1EB9" w:rsidRDefault="0095736F" w:rsidP="0095736F">
                        <w:pPr>
                          <w:pStyle w:val="FootnoteText"/>
                          <w:rPr>
                            <w:rStyle w:val="ECCHLbold"/>
                          </w:rPr>
                        </w:pPr>
                        <w:r w:rsidRPr="000A1EB9">
                          <w:rPr>
                            <w:rStyle w:val="ECCHLbold"/>
                          </w:rPr>
                          <w:t>RX1</w:t>
                        </w:r>
                      </w:p>
                      <w:p w14:paraId="3298C62A" w14:textId="77777777" w:rsidR="0095736F" w:rsidRPr="000A1EB9" w:rsidRDefault="0095736F" w:rsidP="0095736F">
                        <w:pPr>
                          <w:pStyle w:val="FootnoteText"/>
                          <w:rPr>
                            <w:rStyle w:val="ECCHLbold"/>
                          </w:rPr>
                        </w:pPr>
                        <w:r w:rsidRPr="000A1EB9">
                          <w:rPr>
                            <w:rStyle w:val="ECCHLbold"/>
                          </w:rPr>
                          <w:t>DME40</w:t>
                        </w:r>
                      </w:p>
                    </w:txbxContent>
                  </v:textbox>
                </v:shape>
                <v:line id="Gerader Verbinder 82" o:spid="_x0000_s1269" style="position:absolute;visibility:visible;mso-wrap-style:square" from="25478,38454" to="25478,399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" strokecolor="#4f81bd" strokeweight="2pt">
                  <v:stroke endarrow="block"/>
                  <v:shadow on="t" color="black" opacity="24903f" origin=",.5" offset="0,.55556mm"/>
                </v:line>
                <v:shape id="Textfeld 5" o:spid="_x0000_s1270" type="#_x0000_t202" style="position:absolute;left:9992;top:4721;width:9906;height:4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" filled="f" stroked="f" strokeweight=".5pt">
                  <v:textbox>
                    <w:txbxContent>
                      <w:p w14:paraId="04ECAB8B" w14:textId="77777777" w:rsidR="0095736F" w:rsidRPr="00783848" w:rsidRDefault="0095736F" w:rsidP="0095736F">
                        <w:pPr>
                          <w:pStyle w:val="FootnoteText"/>
                          <w:rPr>
                            <w:rStyle w:val="ECCHLbold"/>
                          </w:rPr>
                        </w:pPr>
                        <w:r w:rsidRPr="00783848">
                          <w:rPr>
                            <w:rStyle w:val="ECCHLbold"/>
                          </w:rPr>
                          <w:t>DME simulator</w:t>
                        </w:r>
                      </w:p>
                      <w:p w14:paraId="067DB73C" w14:textId="77777777" w:rsidR="0095736F" w:rsidRPr="00783848" w:rsidRDefault="0095736F" w:rsidP="0095736F">
                        <w:pPr>
                          <w:pStyle w:val="FootnoteText"/>
                          <w:rPr>
                            <w:rStyle w:val="ECCHLbold"/>
                          </w:rPr>
                        </w:pPr>
                        <w:r w:rsidRPr="00783848">
                          <w:rPr>
                            <w:rStyle w:val="ECCHLbold"/>
                          </w:rPr>
                          <w:t>R&amp;S SMA100A</w:t>
                        </w:r>
                      </w:p>
                    </w:txbxContent>
                  </v:textbox>
                </v:shape>
                <v:line id="Gerader Verbinder 14351" o:spid="_x0000_s1271" style="position:absolute;flip:x;visibility:visible;mso-wrap-style:square" from="25429,38438" to="35434,384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" strokecolor="#4f81bd" strokeweight="2pt">
                  <v:shadow on="t" color="black" opacity="24903f" origin=",.5" offset="0,.55556mm"/>
                </v:line>
                <v:shape id="Grafik 14352" o:spid="_x0000_s1272" type="#_x0000_t75" style="position:absolute;left:32738;top:48172;width:5095;height:5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">
                  <v:imagedata r:id="rId177" o:title=""/>
                  <v:path arrowok="t"/>
                </v:shape>
                <v:shape id="Gerade Verbindung mit Pfeil 14353" o:spid="_x0000_s1273" type="#_x0000_t32" style="position:absolute;left:35357;top:44770;width:0;height:397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" strokecolor="#e36c0a" strokeweight="1pt">
                  <v:stroke endarrow="block"/>
                  <v:shadow on="t" color="black" opacity="24903f" origin=",.5" offset="0,.55556mm"/>
                </v:shape>
                <v:shape id="Grafik 91" o:spid="_x0000_s1274" type="#_x0000_t75" style="position:absolute;left:37368;top:48175;width:5093;height:50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">
                  <v:imagedata r:id="rId177" o:title=""/>
                </v:shape>
                <v:shape id="Gerade Verbindung mit Pfeil 92" o:spid="_x0000_s1275" type="#_x0000_t32" style="position:absolute;left:39970;top:44774;width:0;height:397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" strokecolor="#e36c0a" strokeweight="1pt">
                  <v:stroke endarrow="block"/>
                  <v:shadow on="t" color="black" opacity="24903f" origin=",.5" offset="0,.55556mm"/>
                </v:shape>
                <v:shape id="Textfeld 3" o:spid="_x0000_s1276" type="#_x0000_t202" style="position:absolute;left:31936;top:45543;width:3334;height:19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" filled="f" stroked="f" strokeweight=".5pt">
                  <v:textbox inset="0,0,0,0">
                    <w:txbxContent>
                      <w:p w14:paraId="1D393DA7" w14:textId="77777777" w:rsidR="0095736F" w:rsidRDefault="0095736F" w:rsidP="0095736F">
                        <w:pPr>
                          <w:pStyle w:val="FootnoteText"/>
                          <w:rPr>
                            <w:sz w:val="24"/>
                            <w:szCs w:val="24"/>
                          </w:rPr>
                        </w:pPr>
                        <w:r>
                          <w:t>Range</w:t>
                        </w:r>
                      </w:p>
                    </w:txbxContent>
                  </v:textbox>
                </v:shape>
                <v:shape id="Textfeld 3" o:spid="_x0000_s1277" type="#_x0000_t202" style="position:absolute;left:40643;top:45543;width:3334;height:19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" filled="f" stroked="f" strokeweight=".5pt">
                  <v:textbox inset="0,0,0,0">
                    <w:txbxContent>
                      <w:p w14:paraId="4D0E5E0E" w14:textId="77777777" w:rsidR="0095736F" w:rsidRDefault="0095736F" w:rsidP="0095736F">
                        <w:pPr>
                          <w:pStyle w:val="FootnoteText"/>
                          <w:rPr>
                            <w:sz w:val="24"/>
                            <w:szCs w:val="24"/>
                          </w:rPr>
                        </w:pPr>
                        <w:r>
                          <w:t>Flag</w:t>
                        </w:r>
                      </w:p>
                    </w:txbxContent>
                  </v:textbox>
                </v:shape>
                <v:rect id="Rechteck 95" o:spid="_x0000_s1278" style="position:absolute;left:22613;top:40092;width:5569;height:46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" fillcolor="#ffbe86" strokecolor="#f68c36">
                  <v:fill color2="#ffebdb" rotate="t" angle="180" colors="0 #ffbe86;22938f #ffd0aa;1 #ffebdb" focus="100%" type="gradient"/>
                  <v:shadow on="t" color="black" opacity="24903f" origin=",.5" offset="0,.55556mm"/>
                </v:rect>
                <v:shape id="Textfeld 5" o:spid="_x0000_s1279" type="#_x0000_t202" style="position:absolute;left:22572;top:40014;width:5610;height:4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" filled="f" stroked="f" strokeweight=".5pt">
                  <v:textbox inset="2mm,,0">
                    <w:txbxContent>
                      <w:p w14:paraId="65B68814" w14:textId="77777777" w:rsidR="0095736F" w:rsidRPr="00B5364A" w:rsidRDefault="0095736F" w:rsidP="0095736F">
                        <w:pPr>
                          <w:pStyle w:val="FootnoteText"/>
                          <w:rPr>
                            <w:rStyle w:val="ECCHLbold"/>
                          </w:rPr>
                        </w:pPr>
                        <w:r w:rsidRPr="00B5364A">
                          <w:rPr>
                            <w:rStyle w:val="ECCHLbold"/>
                          </w:rPr>
                          <w:t>RX2</w:t>
                        </w:r>
                      </w:p>
                      <w:p w14:paraId="268F4B26" w14:textId="77777777" w:rsidR="0095736F" w:rsidRPr="00B5364A" w:rsidRDefault="0095736F" w:rsidP="0095736F">
                        <w:pPr>
                          <w:pStyle w:val="FootnoteText"/>
                          <w:rPr>
                            <w:rStyle w:val="ECCHLbold"/>
                          </w:rPr>
                        </w:pPr>
                        <w:r w:rsidRPr="00B5364A">
                          <w:rPr>
                            <w:rStyle w:val="ECCHLbold"/>
                          </w:rPr>
                          <w:t>KDM706</w:t>
                        </w:r>
                      </w:p>
                    </w:txbxContent>
                  </v:textbox>
                </v:shape>
                <v:line id="Gerader Verbinder 14355" o:spid="_x0000_s1280" style="position:absolute;visibility:visible;mso-wrap-style:square" from="725,57990" to="51117,579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" strokecolor="#9bbb59">
                  <v:stroke dashstyle="dash"/>
                </v:line>
                <v:rect id="Rechteck 99" o:spid="_x0000_s1281" style="position:absolute;left:48398;top:40113;width:5569;height:46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" fillcolor="#ffbe86" strokecolor="#f68c36">
                  <v:fill color2="#ffebdb" rotate="t" angle="180" colors="0 #ffbe86;22938f #ffd0aa;1 #ffebdb" focus="100%" type="gradient"/>
                  <v:shadow on="t" color="black" opacity="24903f" origin=",.5" offset="0,.55556mm"/>
                </v:rect>
                <v:shape id="Textfeld 5" o:spid="_x0000_s1282" type="#_x0000_t202" style="position:absolute;left:48398;top:40014;width:5569;height:4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" filled="f" stroked="f" strokeweight=".5pt">
                  <v:textbox inset=",,0">
                    <w:txbxContent>
                      <w:p w14:paraId="3260076C" w14:textId="77777777" w:rsidR="0095736F" w:rsidRPr="00B5364A" w:rsidRDefault="0095736F" w:rsidP="0095736F">
                        <w:pPr>
                          <w:pStyle w:val="FootnoteText"/>
                          <w:rPr>
                            <w:rStyle w:val="ECCHLbold"/>
                          </w:rPr>
                        </w:pPr>
                        <w:r w:rsidRPr="00B5364A">
                          <w:rPr>
                            <w:rStyle w:val="ECCHLbold"/>
                          </w:rPr>
                          <w:t>RX3</w:t>
                        </w:r>
                      </w:p>
                      <w:p w14:paraId="2909944D" w14:textId="77777777" w:rsidR="0095736F" w:rsidRPr="00B5364A" w:rsidRDefault="0095736F" w:rsidP="0095736F">
                        <w:pPr>
                          <w:pStyle w:val="FootnoteText"/>
                          <w:rPr>
                            <w:rStyle w:val="ECCHLbold"/>
                          </w:rPr>
                        </w:pPr>
                        <w:r w:rsidRPr="00B5364A">
                          <w:rPr>
                            <w:rStyle w:val="ECCHLbold"/>
                          </w:rPr>
                          <w:t>KTU709</w:t>
                        </w:r>
                      </w:p>
                    </w:txbxContent>
                  </v:textbox>
                </v:shape>
                <v:shape id="Gerade Verbindung mit Pfeil 101" o:spid="_x0000_s1283" type="#_x0000_t32" style="position:absolute;left:25178;top:44760;width:0;height:396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" strokecolor="#7f7f7f" strokeweight="1pt">
                  <v:stroke endarrow="block"/>
                  <v:shadow on="t" color="black" opacity="24903f" origin=",.5" offset="0,.55556mm"/>
                </v:shape>
                <v:shape id="Gerade Verbindung mit Pfeil 102" o:spid="_x0000_s1284" type="#_x0000_t32" style="position:absolute;left:51117;top:44838;width:0;height:397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" strokecolor="#7f7f7f" strokeweight="1pt">
                  <v:stroke endarrow="block"/>
                  <v:shadow on="t" color="black" opacity="24903f" origin=",.5" offset="0,.55556mm"/>
                </v:shape>
                <v:group id="Gruppieren 104" o:spid="_x0000_s1285" style="position:absolute;left:21502;top:48974;width:6680;height:2950" coordorigin=",238" coordsize="6683,2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">
                  <v:rect id="Rechteck 105" o:spid="_x0000_s1286" style="position:absolute;left:1889;top:-1651;width:2905;height:6683;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" fillcolor="#bcbcbc">
                    <v:fill color2="#ededed" rotate="t" angle="180" colors="0 #bcbcbc;22938f #d0d0d0;1 #ededed" focus="100%" type="gradient"/>
                    <v:shadow on="t" color="black" opacity="24903f" origin=",.5" offset="0,.55556mm"/>
                  </v:rect>
                  <v:shape id="Textfeld 4" o:spid="_x0000_s1287" type="#_x0000_t202" style="position:absolute;left:892;top:839;width:5553;height:23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" filled="f" stroked="f" strokeweight=".5pt">
                    <v:textbox inset="0,0,0,0">
                      <w:txbxContent>
                        <w:p w14:paraId="44AC1477" w14:textId="77777777" w:rsidR="0095736F" w:rsidRDefault="0095736F" w:rsidP="0095736F">
                          <w:pPr>
                            <w:pStyle w:val="FootnoteText"/>
                            <w:rPr>
                              <w:sz w:val="24"/>
                              <w:szCs w:val="24"/>
                            </w:rPr>
                          </w:pPr>
                          <w:r>
                            <w:t>Converter</w:t>
                          </w:r>
                        </w:p>
                      </w:txbxContent>
                    </v:textbox>
                  </v:shape>
                </v:group>
                <v:shape id="Grafik 14357" o:spid="_x0000_s1288" type="#_x0000_t75" style="position:absolute;left:48160;top:48808;width:6150;height:40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">
                  <v:imagedata r:id="rId178" o:title=""/>
                  <v:path arrowok="t"/>
                </v:shape>
                <v:shape id="Textfeld 3" o:spid="_x0000_s1289" type="#_x0000_t202" style="position:absolute;left:29914;top:52296;width:5041;height:19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" filled="f" stroked="f" strokeweight=".5pt">
                  <v:textbox inset="0,0,0,0">
                    <w:txbxContent>
                      <w:p w14:paraId="637C5D51" w14:textId="77777777" w:rsidR="0095736F" w:rsidRDefault="0095736F" w:rsidP="0095736F">
                        <w:pPr>
                          <w:pStyle w:val="FootnoteText"/>
                          <w:rPr>
                            <w:sz w:val="24"/>
                            <w:szCs w:val="24"/>
                          </w:rPr>
                        </w:pPr>
                        <w:r>
                          <w:t>MV-meter</w:t>
                        </w:r>
                      </w:p>
                    </w:txbxContent>
                  </v:textbox>
                </v:shape>
                <v:shape id="Textfeld 3" o:spid="_x0000_s1290" type="#_x0000_t202" style="position:absolute;left:43977;top:49159;width:4183;height:3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" filled="f" stroked="f" strokeweight=".5pt">
                  <v:textbox inset="0,0,0,0">
                    <w:txbxContent>
                      <w:p w14:paraId="792F2E90" w14:textId="77777777" w:rsidR="0095736F" w:rsidRDefault="0095736F" w:rsidP="0095736F">
                        <w:pPr>
                          <w:pStyle w:val="FootnoteText"/>
                          <w:rPr>
                            <w:sz w:val="24"/>
                            <w:szCs w:val="24"/>
                          </w:rPr>
                        </w:pPr>
                        <w:r>
                          <w:t>Oscillos-cope</w:t>
                        </w:r>
                      </w:p>
                    </w:txbxContent>
                  </v:textbox>
                </v:shape>
                <v:shape id="Textfeld 3" o:spid="_x0000_s1291" type="#_x0000_t202" style="position:absolute;left:19898;top:45364;width:5035;height:31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" filled="f" stroked="f" strokeweight=".5pt">
                  <v:textbox inset="0,0,0,0">
                    <w:txbxContent>
                      <w:p w14:paraId="62B29DD7" w14:textId="77777777" w:rsidR="0095736F" w:rsidRDefault="0095736F" w:rsidP="0095736F">
                        <w:pPr>
                          <w:pStyle w:val="FootnoteText"/>
                          <w:rPr>
                            <w:sz w:val="24"/>
                            <w:szCs w:val="24"/>
                          </w:rPr>
                        </w:pPr>
                        <w:r>
                          <w:t>ARINC429 Data</w:t>
                        </w:r>
                      </w:p>
                    </w:txbxContent>
                  </v:textbox>
                </v:shape>
                <v:shape id="Textfeld 3" o:spid="_x0000_s1292" type="#_x0000_t202" style="position:absolute;left:45825;top:45105;width:5035;height:3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" filled="f" stroked="f" strokeweight=".5pt">
                  <v:textbox inset="0,0,0,0">
                    <w:txbxContent>
                      <w:p w14:paraId="2D47848A" w14:textId="77777777" w:rsidR="0095736F" w:rsidRDefault="0095736F" w:rsidP="0095736F">
                        <w:pPr>
                          <w:pStyle w:val="FootnoteText"/>
                          <w:rPr>
                            <w:sz w:val="24"/>
                            <w:szCs w:val="24"/>
                          </w:rPr>
                        </w:pPr>
                        <w:r>
                          <w:t>Databus RC586</w:t>
                        </w:r>
                      </w:p>
                    </w:txbxContent>
                  </v:textbox>
                </v:shape>
                <v:line id="Gerader Verbinder 14358" o:spid="_x0000_s1293" style="position:absolute;visibility:visible;mso-wrap-style:square" from="40028,38434" to="51182,384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" strokecolor="#4f81bd" strokeweight="2pt">
                  <v:shadow on="t" color="black" opacity="24903f" origin=",.5" offset="0,.55556mm"/>
                </v:line>
                <v:shape id="Gerade Verbindung mit Pfeil 14359" o:spid="_x0000_s1294" type="#_x0000_t32" style="position:absolute;left:51182;top:38451;width:0;height:156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" strokecolor="#4f81bd" strokeweight="2pt">
                  <v:stroke endarrow="block"/>
                  <v:shadow on="t" color="black" opacity="24903f" origin=",.5" offset="0,.55556mm"/>
                </v:shape>
                <v:shape id="Grafik 14360" o:spid="_x0000_s1295" type="#_x0000_t75" style="position:absolute;left:8570;top:42010;width:8468;height:84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">
                  <v:imagedata r:id="rId179" o:title=""/>
                  <v:path arrowok="t"/>
                </v:shape>
                <v:line id="Gerader Verbinder 14361" o:spid="_x0000_s1296" style="position:absolute;visibility:visible;mso-wrap-style:square" from="51182,52867" to="51182,581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" strokecolor="#9bbb59">
                  <v:stroke dashstyle="dash"/>
                </v:line>
                <v:line id="Gerader Verbinder 14363" o:spid="_x0000_s1297" style="position:absolute;visibility:visible;mso-wrap-style:square" from="35289,53268" to="35289,58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" strokecolor="#9bbb59">
                  <v:stroke dashstyle="dash"/>
                </v:line>
                <v:line id="Gerader Verbinder 119" o:spid="_x0000_s1298" style="position:absolute;visibility:visible;mso-wrap-style:square" from="39970,53274" to="39970,580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" strokecolor="#9bbb59">
                  <v:stroke dashstyle="dash"/>
                </v:line>
                <v:line id="Gerader Verbinder 14364" o:spid="_x0000_s1299" style="position:absolute;flip:y;visibility:visible;mso-wrap-style:square" from="725,10198" to="725,580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" strokecolor="#9bbb59">
                  <v:stroke dashstyle="dash"/>
                </v:line>
                <v:line id="Gerader Verbinder 14365" o:spid="_x0000_s1300" style="position:absolute;flip:x;visibility:visible;mso-wrap-style:square" from="725,9960" to="9088,9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" strokecolor="#9bbb59">
                  <v:stroke dashstyle="dash"/>
                </v:line>
                <v:line id="Gerader Verbinder 14367" o:spid="_x0000_s1301" style="position:absolute;visibility:visible;mso-wrap-style:square" from="725,24849" to="9088,248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" strokecolor="#9bbb59">
                  <v:stroke dashstyle="dash"/>
                </v:line>
                <v:line id="Gerader Verbinder 14369" o:spid="_x0000_s1302" style="position:absolute;visibility:visible;mso-wrap-style:square" from="774,32654" to="25478,326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" strokecolor="#9bbb59">
                  <v:stroke dashstyle="dash"/>
                </v:line>
                <v:line id="Gerader Verbinder 14370" o:spid="_x0000_s1303" style="position:absolute;flip:y;visibility:visible;mso-wrap-style:square" from="25429,26894" to="25429,326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" strokecolor="#9bbb59">
                  <v:stroke dashstyle="dash"/>
                </v:line>
                <v:line id="Gerader Verbinder 14371" o:spid="_x0000_s1304" style="position:absolute;flip:y;visibility:visible;mso-wrap-style:square" from="25478,30060" to="34075,301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" strokecolor="#9bbb59">
                  <v:stroke dashstyle="dash"/>
                </v:line>
                <v:line id="Gerader Verbinder 14372" o:spid="_x0000_s1305" style="position:absolute;flip:y;visibility:visible;mso-wrap-style:square" from="774,46676" to="9088,46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" strokecolor="#9bbb59">
                  <v:stroke dashstyle="dash"/>
                </v:line>
                <v:line id="Gerader Verbinder 14373" o:spid="_x0000_s1306" style="position:absolute;visibility:visible;mso-wrap-style:square" from="14954,49159" to="14954,54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" strokecolor="#c0504d">
                  <v:stroke dashstyle="dash"/>
                </v:line>
                <v:line id="Gerader Verbinder 14374" o:spid="_x0000_s1307" style="position:absolute;visibility:visible;mso-wrap-style:square" from="14954,54259" to="24933,54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" strokecolor="#c0504d">
                  <v:stroke dashstyle="dash"/>
                </v:line>
                <v:line id="Gerader Verbinder 14375" o:spid="_x0000_s1308" style="position:absolute;flip:y;visibility:visible;mso-wrap-style:square" from="24842,51876" to="24842,54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" strokecolor="#c0504d">
                  <v:stroke dashstyle="dash"/>
                </v:line>
                <v:shape id="Textfeld 3" o:spid="_x0000_s1309" type="#_x0000_t202" style="position:absolute;left:16276;top:51958;width:3334;height:19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" filled="f" stroked="f" strokeweight=".5pt">
                  <v:textbox inset="0,0,0,0">
                    <w:txbxContent>
                      <w:p w14:paraId="45529926" w14:textId="77777777" w:rsidR="0095736F" w:rsidRDefault="0095736F" w:rsidP="0095736F">
                        <w:pPr>
                          <w:pStyle w:val="FootnoteText"/>
                          <w:rPr>
                            <w:sz w:val="24"/>
                            <w:szCs w:val="24"/>
                          </w:rPr>
                        </w:pPr>
                        <w:r>
                          <w:t>USB</w:t>
                        </w:r>
                      </w:p>
                    </w:txbxContent>
                  </v:textbox>
                </v:shape>
                <v:shape id="Textfeld 3" o:spid="_x0000_s1310" type="#_x0000_t202" style="position:absolute;left:3038;top:7949;width:3334;height:19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" filled="f" stroked="f" strokeweight=".5pt">
                  <v:textbox inset="0,0,0,0">
                    <w:txbxContent>
                      <w:p w14:paraId="3F4DC2E4" w14:textId="77777777" w:rsidR="0095736F" w:rsidRDefault="0095736F" w:rsidP="0095736F">
                        <w:pPr>
                          <w:pStyle w:val="FootnoteText"/>
                          <w:rPr>
                            <w:sz w:val="24"/>
                            <w:szCs w:val="24"/>
                          </w:rPr>
                        </w:pPr>
                        <w:r>
                          <w:t>LAN</w:t>
                        </w:r>
                      </w:p>
                    </w:txbxContent>
                  </v:textbox>
                </v:shape>
                <v:shape id="Textfeld 3" o:spid="_x0000_s1311" type="#_x0000_t202" style="position:absolute;left:3038;top:22769;width:3334;height:19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" filled="f" stroked="f" strokeweight=".5pt">
                  <v:textbox inset="0,0,0,0">
                    <w:txbxContent>
                      <w:p w14:paraId="51F76253" w14:textId="77777777" w:rsidR="0095736F" w:rsidRDefault="0095736F" w:rsidP="0095736F">
                        <w:pPr>
                          <w:tabs>
                            <w:tab w:val="left" w:pos="284"/>
                          </w:tabs>
                          <w:spacing w:before="60" w:after="0" w:line="288" w:lineRule="auto"/>
                          <w:ind w:left="288" w:hanging="288"/>
                          <w:rPr>
                            <w:sz w:val="24"/>
                            <w:szCs w:val="24"/>
                          </w:rPr>
                        </w:pPr>
                        <w:r>
                          <w:rPr>
                            <w:sz w:val="16"/>
                            <w:szCs w:val="16"/>
                            <w:lang w:val="da-DK"/>
                          </w:rPr>
                          <w:t>LAN</w:t>
                        </w:r>
                      </w:p>
                    </w:txbxContent>
                  </v:textbox>
                </v:shape>
                <v:shape id="Textfeld 3" o:spid="_x0000_s1312" type="#_x0000_t202" style="position:absolute;left:3038;top:30460;width:3334;height:19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" filled="f" stroked="f" strokeweight=".5pt">
                  <v:textbox inset="0,0,0,0">
                    <w:txbxContent>
                      <w:p w14:paraId="51B44E99" w14:textId="77777777" w:rsidR="0095736F" w:rsidRDefault="0095736F" w:rsidP="0095736F">
                        <w:pPr>
                          <w:tabs>
                            <w:tab w:val="left" w:pos="284"/>
                          </w:tabs>
                          <w:spacing w:before="60" w:after="0" w:line="288" w:lineRule="auto"/>
                          <w:ind w:left="288" w:hanging="288"/>
                          <w:rPr>
                            <w:sz w:val="24"/>
                            <w:szCs w:val="24"/>
                          </w:rPr>
                        </w:pPr>
                        <w:r>
                          <w:rPr>
                            <w:sz w:val="16"/>
                            <w:szCs w:val="16"/>
                            <w:lang w:val="da-DK"/>
                          </w:rPr>
                          <w:t>LAN</w:t>
                        </w:r>
                      </w:p>
                    </w:txbxContent>
                  </v:textbox>
                </v:shape>
                <v:shape id="Textfeld 3" o:spid="_x0000_s1313" type="#_x0000_t202" style="position:absolute;left:27896;top:27796;width:3334;height:19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" filled="f" stroked="f" strokeweight=".5pt">
                  <v:textbox inset="0,0,0,0">
                    <w:txbxContent>
                      <w:p w14:paraId="3F122FC8" w14:textId="77777777" w:rsidR="0095736F" w:rsidRDefault="0095736F" w:rsidP="0095736F">
                        <w:pPr>
                          <w:tabs>
                            <w:tab w:val="left" w:pos="284"/>
                          </w:tabs>
                          <w:spacing w:before="60" w:after="0" w:line="288" w:lineRule="auto"/>
                          <w:ind w:left="288" w:hanging="288"/>
                          <w:rPr>
                            <w:sz w:val="24"/>
                            <w:szCs w:val="24"/>
                          </w:rPr>
                        </w:pPr>
                        <w:r>
                          <w:rPr>
                            <w:sz w:val="16"/>
                            <w:szCs w:val="16"/>
                            <w:lang w:val="da-DK"/>
                          </w:rPr>
                          <w:t>LAN</w:t>
                        </w:r>
                      </w:p>
                    </w:txbxContent>
                  </v:textbox>
                </v:shape>
                <v:shape id="Textfeld 3" o:spid="_x0000_s1314" type="#_x0000_t202" style="position:absolute;left:3038;top:44665;width:3334;height:19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" filled="f" stroked="f" strokeweight=".5pt">
                  <v:textbox inset="0,0,0,0">
                    <w:txbxContent>
                      <w:p w14:paraId="597D77AB" w14:textId="77777777" w:rsidR="0095736F" w:rsidRDefault="0095736F" w:rsidP="0095736F">
                        <w:pPr>
                          <w:tabs>
                            <w:tab w:val="left" w:pos="284"/>
                          </w:tabs>
                          <w:spacing w:before="60" w:after="0" w:line="288" w:lineRule="auto"/>
                          <w:ind w:left="288" w:hanging="288"/>
                          <w:rPr>
                            <w:sz w:val="24"/>
                            <w:szCs w:val="24"/>
                          </w:rPr>
                        </w:pPr>
                        <w:r>
                          <w:rPr>
                            <w:sz w:val="16"/>
                            <w:szCs w:val="16"/>
                            <w:lang w:val="da-DK"/>
                          </w:rPr>
                          <w:t>LAN</w:t>
                        </w:r>
                      </w:p>
                    </w:txbxContent>
                  </v:textbox>
                </v:shape>
                <v:shape id="Textfeld 3" o:spid="_x0000_s1315" type="#_x0000_t202" style="position:absolute;left:36101;top:56076;width:3334;height:19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" filled="f" stroked="f" strokeweight=".5pt">
                  <v:textbox inset="0,0,0,0">
                    <w:txbxContent>
                      <w:p w14:paraId="5C034D17" w14:textId="77777777" w:rsidR="0095736F" w:rsidRDefault="0095736F" w:rsidP="0095736F">
                        <w:pPr>
                          <w:tabs>
                            <w:tab w:val="left" w:pos="284"/>
                          </w:tabs>
                          <w:spacing w:before="60" w:after="0" w:line="288" w:lineRule="auto"/>
                          <w:ind w:left="288" w:hanging="288"/>
                          <w:rPr>
                            <w:sz w:val="24"/>
                            <w:szCs w:val="24"/>
                          </w:rPr>
                        </w:pPr>
                        <w:r>
                          <w:rPr>
                            <w:sz w:val="16"/>
                            <w:szCs w:val="16"/>
                            <w:lang w:val="da-DK"/>
                          </w:rPr>
                          <w:t>LAN</w:t>
                        </w:r>
                      </w:p>
                    </w:txbxContent>
                  </v:textbox>
                </v:shape>
                <v:shape id="Textfeld 3" o:spid="_x0000_s1316" type="#_x0000_t202" style="position:absolute;left:48065;top:56028;width:3333;height:19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" filled="f" stroked="f" strokeweight=".5pt">
                  <v:textbox inset="0,0,0,0">
                    <w:txbxContent>
                      <w:p w14:paraId="7CFD5DBB" w14:textId="77777777" w:rsidR="0095736F" w:rsidRDefault="0095736F" w:rsidP="0095736F">
                        <w:pPr>
                          <w:tabs>
                            <w:tab w:val="left" w:pos="284"/>
                          </w:tabs>
                          <w:spacing w:before="60" w:after="0" w:line="288" w:lineRule="auto"/>
                          <w:ind w:left="288" w:hanging="288"/>
                          <w:rPr>
                            <w:sz w:val="24"/>
                            <w:szCs w:val="24"/>
                          </w:rPr>
                        </w:pPr>
                        <w:r>
                          <w:rPr>
                            <w:sz w:val="16"/>
                            <w:szCs w:val="16"/>
                            <w:lang w:val="da-DK"/>
                          </w:rPr>
                          <w:t>LAN</w:t>
                        </w:r>
                      </w:p>
                    </w:txbxContent>
                  </v:textbox>
                </v:shape>
                <v:shape id="Textfeld 3" o:spid="_x0000_s1317" type="#_x0000_t202" style="position:absolute;left:33300;top:8260;width:3334;height:19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" filled="f" stroked="f" strokeweight=".5pt">
                  <v:textbox inset="0,0,0,0">
                    <w:txbxContent>
                      <w:p w14:paraId="20102A85" w14:textId="77777777" w:rsidR="0095736F" w:rsidRPr="008F00C2" w:rsidRDefault="0095736F" w:rsidP="0095736F">
                        <w:pPr>
                          <w:pStyle w:val="FootnoteText"/>
                          <w:rPr>
                            <w:rStyle w:val="ECCHLbold"/>
                          </w:rPr>
                        </w:pPr>
                        <w:r w:rsidRPr="008F00C2">
                          <w:rPr>
                            <w:rStyle w:val="ECCHLbold"/>
                          </w:rPr>
                          <w:t>DME</w:t>
                        </w:r>
                      </w:p>
                    </w:txbxContent>
                  </v:textbox>
                </v:shape>
                <v:shape id="Textfeld 3" o:spid="_x0000_s1318" type="#_x0000_t202" style="position:absolute;left:32564;top:22560;width:3334;height:19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" filled="f" stroked="f" strokeweight=".5pt">
                  <v:textbox inset="0,0,0,0">
                    <w:txbxContent>
                      <w:p w14:paraId="43226BF0" w14:textId="77777777" w:rsidR="0095736F" w:rsidRDefault="0095736F" w:rsidP="0095736F">
                        <w:pPr>
                          <w:tabs>
                            <w:tab w:val="left" w:pos="284"/>
                          </w:tabs>
                          <w:spacing w:before="60" w:after="0" w:line="288" w:lineRule="auto"/>
                          <w:ind w:left="288" w:hanging="288"/>
                          <w:rPr>
                            <w:sz w:val="24"/>
                            <w:szCs w:val="24"/>
                          </w:rPr>
                        </w:pPr>
                        <w:r>
                          <w:rPr>
                            <w:b/>
                            <w:bCs/>
                            <w:sz w:val="16"/>
                            <w:szCs w:val="16"/>
                            <w:lang w:val="da-DK"/>
                          </w:rPr>
                          <w:t>PSME</w:t>
                        </w:r>
                      </w:p>
                    </w:txbxContent>
                  </v:textbox>
                </v:shape>
                <w10:anchorlock/>
              </v:group>
            </w:pict>
          </mc:Fallback>
        </mc:AlternateContent>
      </w:r>
    </w:p>
    <w:p w14:paraId="4EE5AF28" w14:textId="77777777" w:rsidR="0095736F" w:rsidRPr="0095736F" w:rsidRDefault="0095736F" w:rsidP="0095736F">
      <w:pPr>
        <w:rPr>
          <w:lang w:val="de-DE" w:eastAsia="de-DE"/>
        </w:rPr>
      </w:pPr>
      <w:r w:rsidRPr="0095736F">
        <w:rPr>
          <w:lang w:val="de-DE" w:eastAsia="de-DE"/>
        </w:rPr>
        <w:t>Figure A.7: Measurement setup for on-board interrogators as EUT</w:t>
      </w:r>
    </w:p>
    <w:p w14:paraId="5C7D7662" w14:textId="77777777" w:rsidR="0095736F" w:rsidRPr="0095736F" w:rsidRDefault="0095736F" w:rsidP="0095736F"/>
    <w:p w14:paraId="54337A2C" w14:textId="77777777" w:rsidR="0095736F" w:rsidRPr="0095736F" w:rsidRDefault="0095736F" w:rsidP="0064461D">
      <w:pPr>
        <w:pStyle w:val="ECCAnnexheading3"/>
      </w:pPr>
      <w:r w:rsidRPr="0095736F">
        <w:rPr>
          <w:lang w:val="en-CA"/>
        </w:rPr>
        <w:br w:type="page"/>
      </w:r>
      <w:r w:rsidRPr="0095736F">
        <w:lastRenderedPageBreak/>
        <w:t>Measurement procedure</w:t>
      </w:r>
    </w:p>
    <w:p w14:paraId="55E2CB64" w14:textId="77777777" w:rsidR="0095736F" w:rsidRPr="0095736F" w:rsidRDefault="0095736F" w:rsidP="0095736F">
      <w:r w:rsidRPr="0095736F">
        <w:t>All measurements were performed automatically, controlled by a laptop computer with specially developed Python software. The results were stored in an SQL database. The principal measurement procedure was as follows:</w:t>
      </w:r>
    </w:p>
    <w:p w14:paraId="78A19A42" w14:textId="77777777" w:rsidR="0095736F" w:rsidRPr="0095736F" w:rsidRDefault="0095736F" w:rsidP="0064461D">
      <w:pPr>
        <w:pStyle w:val="ECCBulletsLv1"/>
      </w:pPr>
      <w:r w:rsidRPr="0095736F">
        <w:t>Set PMSE frequency (for interference measurements only, with PMSE generator)</w:t>
      </w:r>
    </w:p>
    <w:p w14:paraId="6AA7DB7F" w14:textId="77777777" w:rsidR="0095736F" w:rsidRPr="0095736F" w:rsidRDefault="0095736F" w:rsidP="0064461D">
      <w:pPr>
        <w:pStyle w:val="ECCBulletsLv1"/>
      </w:pPr>
      <w:r w:rsidRPr="0095736F">
        <w:t>Adjust wanted and/or unwanted signal level(s) (DME generator and step attenuator after the PSME generator)</w:t>
      </w:r>
    </w:p>
    <w:p w14:paraId="449C8B5A" w14:textId="77777777" w:rsidR="0095736F" w:rsidRPr="0095736F" w:rsidRDefault="0095736F" w:rsidP="0064461D">
      <w:pPr>
        <w:pStyle w:val="ECCBulletsLv1"/>
      </w:pPr>
      <w:r w:rsidRPr="0095736F">
        <w:t>De-select the desired EUT (RF switch off for EUT)</w:t>
      </w:r>
    </w:p>
    <w:p w14:paraId="449ACAF8" w14:textId="77777777" w:rsidR="0095736F" w:rsidRPr="0095736F" w:rsidRDefault="0095736F" w:rsidP="0064461D">
      <w:pPr>
        <w:pStyle w:val="ECCBulletsLv1"/>
      </w:pPr>
      <w:r w:rsidRPr="0095736F">
        <w:t>Wait until EUT is locked out (typically 10 seconds)</w:t>
      </w:r>
    </w:p>
    <w:p w14:paraId="01696CAE" w14:textId="77777777" w:rsidR="0095736F" w:rsidRPr="0095736F" w:rsidRDefault="0095736F" w:rsidP="0064461D">
      <w:pPr>
        <w:pStyle w:val="ECCBulletsLv1"/>
      </w:pPr>
      <w:r w:rsidRPr="0095736F">
        <w:t>Select the desired EUT (RF switch)</w:t>
      </w:r>
    </w:p>
    <w:p w14:paraId="447B07DB" w14:textId="77777777" w:rsidR="0095736F" w:rsidRPr="0095736F" w:rsidRDefault="0095736F" w:rsidP="0064461D">
      <w:pPr>
        <w:pStyle w:val="ECCBulletsLv1"/>
      </w:pPr>
      <w:r w:rsidRPr="0095736F">
        <w:t>Select the desired EUT (RF switch on for EUT)</w:t>
      </w:r>
    </w:p>
    <w:p w14:paraId="3EE942B0" w14:textId="77777777" w:rsidR="0095736F" w:rsidRPr="0095736F" w:rsidRDefault="0095736F" w:rsidP="0064461D">
      <w:pPr>
        <w:pStyle w:val="ECCBulletsLv1"/>
      </w:pPr>
      <w:r w:rsidRPr="0095736F">
        <w:t>Wait for the EUT to acquire signal (read out MV-meters/ARINC converter/oscilloscope</w:t>
      </w:r>
    </w:p>
    <w:p w14:paraId="15B02EFC" w14:textId="77777777" w:rsidR="0095736F" w:rsidRPr="0095736F" w:rsidRDefault="0095736F" w:rsidP="0064461D">
      <w:pPr>
        <w:pStyle w:val="ECCBulletsLv1"/>
      </w:pPr>
      <w:r w:rsidRPr="0095736F">
        <w:t>Measure the time to acquire signal (TTA) in case tracking was successful in less than predefined timeout</w:t>
      </w:r>
    </w:p>
    <w:p w14:paraId="2307333E" w14:textId="77777777" w:rsidR="0095736F" w:rsidRPr="0095736F" w:rsidRDefault="0095736F" w:rsidP="0064461D">
      <w:pPr>
        <w:pStyle w:val="ECCBulletsLv1"/>
      </w:pPr>
      <w:r w:rsidRPr="0095736F">
        <w:t>Wait for one second (if tracking was successful)</w:t>
      </w:r>
    </w:p>
    <w:p w14:paraId="6645A61E" w14:textId="77777777" w:rsidR="0095736F" w:rsidRPr="0095736F" w:rsidRDefault="0095736F" w:rsidP="0064461D">
      <w:pPr>
        <w:pStyle w:val="ECCBulletsLv1"/>
      </w:pPr>
      <w:r w:rsidRPr="0095736F">
        <w:t>Record indicated range in case tracking was successful</w:t>
      </w:r>
    </w:p>
    <w:p w14:paraId="1902A983" w14:textId="77777777" w:rsidR="0095736F" w:rsidRPr="0095736F" w:rsidRDefault="0095736F" w:rsidP="0064461D">
      <w:pPr>
        <w:pStyle w:val="ECCBulletsLv1"/>
      </w:pPr>
      <w:r w:rsidRPr="0095736F">
        <w:t>Switch to next EUT (RF switch)</w:t>
      </w:r>
    </w:p>
    <w:p w14:paraId="162DCD8D" w14:textId="77777777" w:rsidR="0095736F" w:rsidRPr="0095736F" w:rsidRDefault="0095736F" w:rsidP="0064461D">
      <w:pPr>
        <w:pStyle w:val="ECCBulletsLv1"/>
      </w:pPr>
      <w:r w:rsidRPr="0095736F">
        <w:t>Repeat measurement from step 4</w:t>
      </w:r>
    </w:p>
    <w:p w14:paraId="76334E38" w14:textId="77777777" w:rsidR="0095736F" w:rsidRPr="0095736F" w:rsidRDefault="0095736F" w:rsidP="0064461D">
      <w:pPr>
        <w:pStyle w:val="ECCBulletsLv1"/>
      </w:pPr>
      <w:r w:rsidRPr="0095736F">
        <w:t>After predefined number of repetitions: continue with next signal combination at step 1</w:t>
      </w:r>
    </w:p>
    <w:p w14:paraId="294CBCCC" w14:textId="77777777" w:rsidR="0095736F" w:rsidRPr="0095736F" w:rsidRDefault="0095736F" w:rsidP="0095736F">
      <w:r w:rsidRPr="0095736F">
        <w:t>To achieve results with some statistical relevance and to evaluate deviations in the performance of the same EUT when tested multiple times, each signal level/combination was measured between 10 and 20 times.</w:t>
      </w:r>
    </w:p>
    <w:p w14:paraId="7FF39AB9" w14:textId="77777777" w:rsidR="0095736F" w:rsidRPr="0095736F" w:rsidRDefault="0095736F" w:rsidP="0095736F">
      <w:r w:rsidRPr="0095736F">
        <w:t>Measurements with additional background load simulating DME,TACAN, SSR and/or IFF signals were not done due to time constraints. Also the identification of the Morse code ID and bearing information were not evaluated in these measurements.</w:t>
      </w:r>
    </w:p>
    <w:p w14:paraId="3F83A963" w14:textId="77777777" w:rsidR="0095736F" w:rsidRPr="0095736F" w:rsidRDefault="0095736F" w:rsidP="0095736F">
      <w:r w:rsidRPr="0095736F">
        <w:t>The onboard interrogator EUT measurements were done on the DME channel 17X (receive frequency: 978 MHz), whereas the ground station transponder EUT measurements were performed at 107Y (receive frequency: 1131 MHz).</w:t>
      </w:r>
    </w:p>
    <w:p w14:paraId="3906104F" w14:textId="77777777" w:rsidR="0095736F" w:rsidRPr="0095736F" w:rsidRDefault="0095736F" w:rsidP="0095736F"/>
    <w:p w14:paraId="38AC7C45" w14:textId="77777777" w:rsidR="0095736F" w:rsidRPr="0095736F" w:rsidRDefault="0095736F" w:rsidP="0064461D">
      <w:pPr>
        <w:pStyle w:val="ECCAnnexheading3"/>
      </w:pPr>
      <w:r w:rsidRPr="0095736F">
        <w:br w:type="page"/>
      </w:r>
      <w:r w:rsidRPr="0095736F">
        <w:lastRenderedPageBreak/>
        <w:t>Measurements of sensitivity and non-interfered behaviour</w:t>
      </w:r>
      <w:r w:rsidRPr="0095736F">
        <w:tab/>
      </w:r>
    </w:p>
    <w:p w14:paraId="4C28272D" w14:textId="77777777" w:rsidR="0095736F" w:rsidRPr="0095736F" w:rsidRDefault="0095736F" w:rsidP="0095736F">
      <w:r w:rsidRPr="0095736F">
        <w:t>In order to assess the general performance and behaviour of the EUT at low wanted signal levels, the different performance parameters were measured in a non-interfered situation.</w:t>
      </w:r>
    </w:p>
    <w:p w14:paraId="3B73C775" w14:textId="77777777" w:rsidR="0095736F" w:rsidRPr="0095736F" w:rsidRDefault="0095736F" w:rsidP="0095736F">
      <w:r w:rsidRPr="0095736F">
        <w:t>The following graphs show the results of these measurements.</w:t>
      </w:r>
    </w:p>
    <w:p w14:paraId="63B7B2BC" w14:textId="77777777" w:rsidR="0095736F" w:rsidRPr="0095736F" w:rsidRDefault="0095736F" w:rsidP="0064461D">
      <w:pPr>
        <w:pStyle w:val="ECCAnnexheading4"/>
      </w:pPr>
      <w:r w:rsidRPr="0095736F">
        <w:t>Rx 1 (DME40)</w:t>
      </w:r>
    </w:p>
    <w:p w14:paraId="1950D155" w14:textId="77777777" w:rsidR="0095736F" w:rsidRPr="0095736F" w:rsidRDefault="0095736F" w:rsidP="0095736F">
      <w:r w:rsidRPr="0095736F">
        <w:rPr>
          <w:lang w:val="fi-FI" w:eastAsia="fi-FI"/>
        </w:rPr>
        <w:drawing>
          <wp:inline distT="0" distB="0" distL="0" distR="0" wp14:anchorId="4094C179" wp14:editId="25CF0FA8">
            <wp:extent cx="2993390" cy="2070100"/>
            <wp:effectExtent l="0" t="0" r="0" b="6350"/>
            <wp:docPr id="87" name="Grafik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6"/>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2993390" cy="2070100"/>
                    </a:xfrm>
                    <a:prstGeom prst="rect">
                      <a:avLst/>
                    </a:prstGeom>
                    <a:noFill/>
                    <a:ln>
                      <a:noFill/>
                    </a:ln>
                  </pic:spPr>
                </pic:pic>
              </a:graphicData>
            </a:graphic>
          </wp:inline>
        </w:drawing>
      </w:r>
      <w:r w:rsidRPr="0095736F">
        <w:rPr>
          <w:lang w:val="fi-FI" w:eastAsia="fi-FI"/>
        </w:rPr>
        <w:drawing>
          <wp:inline distT="0" distB="0" distL="0" distR="0" wp14:anchorId="13986B90" wp14:editId="59632A62">
            <wp:extent cx="3002280" cy="2070100"/>
            <wp:effectExtent l="0" t="0" r="7620" b="6350"/>
            <wp:docPr id="86" name="Grafik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9"/>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3002280" cy="2070100"/>
                    </a:xfrm>
                    <a:prstGeom prst="rect">
                      <a:avLst/>
                    </a:prstGeom>
                    <a:noFill/>
                    <a:ln>
                      <a:noFill/>
                    </a:ln>
                  </pic:spPr>
                </pic:pic>
              </a:graphicData>
            </a:graphic>
          </wp:inline>
        </w:drawing>
      </w:r>
    </w:p>
    <w:p w14:paraId="4C7B6718" w14:textId="77777777" w:rsidR="0095736F" w:rsidRPr="0095736F" w:rsidRDefault="0095736F" w:rsidP="0095736F">
      <w:pPr>
        <w:rPr>
          <w:lang w:val="de-DE" w:eastAsia="de-DE"/>
        </w:rPr>
      </w:pPr>
      <w:r w:rsidRPr="0095736F">
        <w:rPr>
          <w:lang w:val="de-DE" w:eastAsia="de-DE"/>
        </w:rPr>
        <w:t>Figure A.8: TTA and ranging error for the non-distorted Rx1 (measurement timeout was 20 s)</w:t>
      </w:r>
    </w:p>
    <w:p w14:paraId="352EECEB" w14:textId="77777777" w:rsidR="0095736F" w:rsidRPr="0095736F" w:rsidRDefault="0095736F" w:rsidP="0095736F">
      <w:r w:rsidRPr="0095736F">
        <w:t>Evaluation:</w:t>
      </w:r>
    </w:p>
    <w:p w14:paraId="6443CE1B" w14:textId="77777777" w:rsidR="0095736F" w:rsidRPr="0095736F" w:rsidRDefault="0095736F" w:rsidP="0095736F">
      <w:r w:rsidRPr="0095736F">
        <w:t>The equipment under test meets the requirements specified during time of certification</w:t>
      </w:r>
    </w:p>
    <w:p w14:paraId="1846E0BD" w14:textId="77777777" w:rsidR="0095736F" w:rsidRPr="0095736F" w:rsidRDefault="0095736F" w:rsidP="0095736F"/>
    <w:p w14:paraId="722880F5" w14:textId="77777777" w:rsidR="0095736F" w:rsidRPr="0095736F" w:rsidRDefault="0095736F" w:rsidP="0095736F">
      <w:r w:rsidRPr="0095736F">
        <w:t>Following the above results, the threshold for an undistorted TTA was set to 5 seconds and the threshold for the ranging error was set to 1 NM which is 2 times the standard deviation of all measurements where the equipment was able to track the signal within 5 seconds. The resulting sensitivity of Rx 1 is -81 dBm</w:t>
      </w:r>
    </w:p>
    <w:p w14:paraId="16E83017" w14:textId="77777777" w:rsidR="0095736F" w:rsidRPr="0095736F" w:rsidRDefault="0095736F" w:rsidP="0095736F"/>
    <w:p w14:paraId="6489AA36" w14:textId="77777777" w:rsidR="0095736F" w:rsidRPr="0095736F" w:rsidRDefault="0095736F" w:rsidP="0064461D">
      <w:pPr>
        <w:pStyle w:val="ECCAnnexheading4"/>
      </w:pPr>
      <w:r w:rsidRPr="0095736F">
        <w:t>Rx 2 (KDM706)</w:t>
      </w:r>
    </w:p>
    <w:p w14:paraId="1053BAE1" w14:textId="77777777" w:rsidR="0095736F" w:rsidRPr="0095736F" w:rsidRDefault="0095736F" w:rsidP="0095736F">
      <w:r w:rsidRPr="0095736F">
        <w:rPr>
          <w:lang w:val="fi-FI" w:eastAsia="fi-FI"/>
        </w:rPr>
        <w:drawing>
          <wp:inline distT="0" distB="0" distL="0" distR="0" wp14:anchorId="4C5DDED9" wp14:editId="483AFE3A">
            <wp:extent cx="2993390" cy="2035810"/>
            <wp:effectExtent l="0" t="0" r="0" b="2540"/>
            <wp:docPr id="85" name="Grafik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7"/>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2993390" cy="2035810"/>
                    </a:xfrm>
                    <a:prstGeom prst="rect">
                      <a:avLst/>
                    </a:prstGeom>
                    <a:noFill/>
                    <a:ln>
                      <a:noFill/>
                    </a:ln>
                  </pic:spPr>
                </pic:pic>
              </a:graphicData>
            </a:graphic>
          </wp:inline>
        </w:drawing>
      </w:r>
      <w:r w:rsidRPr="0095736F">
        <w:rPr>
          <w:lang w:val="fi-FI" w:eastAsia="fi-FI"/>
        </w:rPr>
        <w:drawing>
          <wp:inline distT="0" distB="0" distL="0" distR="0" wp14:anchorId="1A37D748" wp14:editId="6B4AA152">
            <wp:extent cx="3002280" cy="2035810"/>
            <wp:effectExtent l="0" t="0" r="7620" b="2540"/>
            <wp:docPr id="84" name="Grafik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8"/>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3002280" cy="2035810"/>
                    </a:xfrm>
                    <a:prstGeom prst="rect">
                      <a:avLst/>
                    </a:prstGeom>
                    <a:noFill/>
                    <a:ln>
                      <a:noFill/>
                    </a:ln>
                  </pic:spPr>
                </pic:pic>
              </a:graphicData>
            </a:graphic>
          </wp:inline>
        </w:drawing>
      </w:r>
    </w:p>
    <w:p w14:paraId="7734F45F" w14:textId="77777777" w:rsidR="0095736F" w:rsidRPr="0095736F" w:rsidRDefault="0095736F" w:rsidP="0095736F">
      <w:pPr>
        <w:rPr>
          <w:lang w:val="de-DE" w:eastAsia="de-DE"/>
        </w:rPr>
      </w:pPr>
      <w:r w:rsidRPr="0095736F">
        <w:rPr>
          <w:lang w:val="de-DE" w:eastAsia="de-DE"/>
        </w:rPr>
        <w:t>Figure A.9: TTA and ranging error for the non-distorted Rx2 (measurement timeout was 10 s)</w:t>
      </w:r>
    </w:p>
    <w:p w14:paraId="458FC7EA" w14:textId="77777777" w:rsidR="0095736F" w:rsidRPr="0064461D" w:rsidRDefault="0095736F" w:rsidP="0095736F">
      <w:pPr>
        <w:rPr>
          <w:rStyle w:val="ECCHLunderlined"/>
        </w:rPr>
      </w:pPr>
      <w:r w:rsidRPr="0064461D">
        <w:rPr>
          <w:rStyle w:val="ECCHLunderlined"/>
        </w:rPr>
        <w:lastRenderedPageBreak/>
        <w:t>Evaluation:</w:t>
      </w:r>
    </w:p>
    <w:p w14:paraId="37F528F6" w14:textId="77777777" w:rsidR="0095736F" w:rsidRPr="0095736F" w:rsidRDefault="0095736F" w:rsidP="0064461D">
      <w:pPr>
        <w:pStyle w:val="ECCBulletsLv1"/>
      </w:pPr>
      <w:r w:rsidRPr="0095736F">
        <w:t>The equipment under test meets the requirements specified during time of certification</w:t>
      </w:r>
    </w:p>
    <w:p w14:paraId="20B4E410" w14:textId="77777777" w:rsidR="0095736F" w:rsidRPr="0095736F" w:rsidRDefault="0095736F" w:rsidP="0064461D">
      <w:pPr>
        <w:pStyle w:val="ECCBulletsLv1"/>
      </w:pPr>
      <w:r w:rsidRPr="0095736F">
        <w:t>Following the above results, the threshold for an undistorted TTA was set to 4 seconds. The resulting sensitivity of Rx 2 is -95 dBm</w:t>
      </w:r>
    </w:p>
    <w:p w14:paraId="569DEDF6" w14:textId="77777777" w:rsidR="0095736F" w:rsidRPr="0095736F" w:rsidRDefault="0095736F" w:rsidP="0095736F"/>
    <w:p w14:paraId="03BEE065" w14:textId="77777777" w:rsidR="0095736F" w:rsidRPr="0095736F" w:rsidRDefault="0095736F" w:rsidP="0064461D">
      <w:pPr>
        <w:pStyle w:val="ECCAnnexheading4"/>
      </w:pPr>
      <w:r w:rsidRPr="0095736F">
        <w:t>Rx 3 (KTU709)</w:t>
      </w:r>
    </w:p>
    <w:p w14:paraId="4CB336FE" w14:textId="77777777" w:rsidR="0095736F" w:rsidRPr="0095736F" w:rsidRDefault="0095736F" w:rsidP="0095736F">
      <w:r w:rsidRPr="0095736F">
        <w:rPr>
          <w:lang w:val="fi-FI" w:eastAsia="fi-FI"/>
        </w:rPr>
        <w:drawing>
          <wp:inline distT="0" distB="0" distL="0" distR="0" wp14:anchorId="291BC186" wp14:editId="28DBF98A">
            <wp:extent cx="2993390" cy="2035810"/>
            <wp:effectExtent l="0" t="0" r="0" b="2540"/>
            <wp:docPr id="83" name="Grafik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85"/>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2993390" cy="2035810"/>
                    </a:xfrm>
                    <a:prstGeom prst="rect">
                      <a:avLst/>
                    </a:prstGeom>
                    <a:noFill/>
                    <a:ln>
                      <a:noFill/>
                    </a:ln>
                  </pic:spPr>
                </pic:pic>
              </a:graphicData>
            </a:graphic>
          </wp:inline>
        </w:drawing>
      </w:r>
      <w:r w:rsidRPr="0095736F">
        <w:rPr>
          <w:lang w:val="fi-FI" w:eastAsia="fi-FI"/>
        </w:rPr>
        <w:drawing>
          <wp:inline distT="0" distB="0" distL="0" distR="0" wp14:anchorId="1A00DE07" wp14:editId="2E52838B">
            <wp:extent cx="3002280" cy="2035810"/>
            <wp:effectExtent l="0" t="0" r="7620" b="2540"/>
            <wp:docPr id="82" name="Grafik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86"/>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3002280" cy="2035810"/>
                    </a:xfrm>
                    <a:prstGeom prst="rect">
                      <a:avLst/>
                    </a:prstGeom>
                    <a:noFill/>
                    <a:ln>
                      <a:noFill/>
                    </a:ln>
                  </pic:spPr>
                </pic:pic>
              </a:graphicData>
            </a:graphic>
          </wp:inline>
        </w:drawing>
      </w:r>
    </w:p>
    <w:p w14:paraId="12517FE0" w14:textId="77777777" w:rsidR="0095736F" w:rsidRPr="0095736F" w:rsidRDefault="0095736F" w:rsidP="0095736F">
      <w:pPr>
        <w:rPr>
          <w:lang w:val="de-DE" w:eastAsia="de-DE"/>
        </w:rPr>
      </w:pPr>
      <w:r w:rsidRPr="0095736F">
        <w:rPr>
          <w:lang w:val="de-DE" w:eastAsia="de-DE"/>
        </w:rPr>
        <w:t>Figure A.10 TTA and ranging error for the non-distorted Rx3 (measurement timeout was 10 s)</w:t>
      </w:r>
    </w:p>
    <w:p w14:paraId="5BA3606E" w14:textId="77777777" w:rsidR="0095736F" w:rsidRPr="0095736F" w:rsidRDefault="0095736F" w:rsidP="0095736F"/>
    <w:p w14:paraId="25B754AC" w14:textId="77777777" w:rsidR="0095736F" w:rsidRPr="0064461D" w:rsidRDefault="0095736F" w:rsidP="0095736F">
      <w:pPr>
        <w:rPr>
          <w:rStyle w:val="ECCHLunderlined"/>
        </w:rPr>
      </w:pPr>
      <w:r w:rsidRPr="0064461D">
        <w:rPr>
          <w:rStyle w:val="ECCHLunderlined"/>
        </w:rPr>
        <w:t>Evaluation:</w:t>
      </w:r>
    </w:p>
    <w:p w14:paraId="053815DE" w14:textId="77777777" w:rsidR="0095736F" w:rsidRPr="0095736F" w:rsidRDefault="0095736F" w:rsidP="0064461D">
      <w:pPr>
        <w:pStyle w:val="ECCBulletsLv1"/>
      </w:pPr>
      <w:r w:rsidRPr="0095736F">
        <w:t>The equipment under test meets the requirements specified during time of certification</w:t>
      </w:r>
    </w:p>
    <w:p w14:paraId="53AB8EC8" w14:textId="77777777" w:rsidR="0095736F" w:rsidRPr="0095736F" w:rsidRDefault="0095736F" w:rsidP="0064461D">
      <w:pPr>
        <w:pStyle w:val="ECCBulletsLv1"/>
      </w:pPr>
      <w:r w:rsidRPr="0095736F">
        <w:t>Following the above results, the threshold for an undistorted TTA was set to 5 seconds. The resulting sensitivity of Rx 3 is -90 dBm</w:t>
      </w:r>
    </w:p>
    <w:p w14:paraId="77918424" w14:textId="77777777" w:rsidR="0095736F" w:rsidRPr="0095736F" w:rsidRDefault="0095736F" w:rsidP="0095736F"/>
    <w:p w14:paraId="24875217" w14:textId="77777777" w:rsidR="0095736F" w:rsidRPr="0095736F" w:rsidRDefault="0095736F" w:rsidP="0064461D">
      <w:pPr>
        <w:pStyle w:val="ECCAnnexheading4"/>
      </w:pPr>
      <w:r w:rsidRPr="0095736F">
        <w:t>ASOP evaluation</w:t>
      </w:r>
    </w:p>
    <w:p w14:paraId="7664FD51" w14:textId="77777777" w:rsidR="0095736F" w:rsidRPr="0095736F" w:rsidRDefault="0095736F" w:rsidP="0095736F">
      <w:r w:rsidRPr="0095736F">
        <w:t>Due to the observations above, the applicable threshold values for TTA and ranging error had to be adjusted individually for every tested receiver. The respective values that mark the point of failure were chosen as follows:</w:t>
      </w:r>
    </w:p>
    <w:tbl>
      <w:tblPr>
        <w:tblW w:w="0" w:type="auto"/>
        <w:jc w:val="center"/>
        <w:tblBorders>
          <w:top w:val="single" w:sz="4" w:space="0" w:color="D22A23"/>
          <w:left w:val="single" w:sz="4" w:space="0" w:color="D22A23"/>
          <w:bottom w:val="single" w:sz="4" w:space="0" w:color="D22A23"/>
          <w:right w:val="single" w:sz="4" w:space="0" w:color="D22A23"/>
          <w:insideH w:val="single" w:sz="4" w:space="0" w:color="D22A23"/>
          <w:insideV w:val="single" w:sz="4" w:space="0" w:color="D22A23"/>
        </w:tblBorders>
        <w:tblCellMar>
          <w:top w:w="57" w:type="dxa"/>
        </w:tblCellMar>
        <w:tblLook w:val="00A0" w:firstRow="1" w:lastRow="0" w:firstColumn="1" w:lastColumn="0" w:noHBand="0" w:noVBand="0"/>
      </w:tblPr>
      <w:tblGrid>
        <w:gridCol w:w="1555"/>
        <w:gridCol w:w="1559"/>
        <w:gridCol w:w="1701"/>
        <w:gridCol w:w="1701"/>
      </w:tblGrid>
      <w:tr w:rsidR="0095736F" w:rsidRPr="0095736F" w14:paraId="1F39D494" w14:textId="77777777" w:rsidTr="0095736F">
        <w:trPr>
          <w:tblHeader/>
          <w:jc w:val="center"/>
        </w:trPr>
        <w:tc>
          <w:tcPr>
            <w:tcW w:w="1555" w:type="dxa"/>
            <w:tcBorders>
              <w:right w:val="single" w:sz="4" w:space="0" w:color="FFFFFF"/>
            </w:tcBorders>
            <w:shd w:val="clear" w:color="auto" w:fill="D22A23"/>
            <w:vAlign w:val="center"/>
          </w:tcPr>
          <w:p w14:paraId="1B56F8C6" w14:textId="77777777" w:rsidR="0095736F" w:rsidRPr="0095736F" w:rsidRDefault="0095736F" w:rsidP="0095736F">
            <w:r w:rsidRPr="0095736F">
              <w:t>Parameter</w:t>
            </w:r>
          </w:p>
        </w:tc>
        <w:tc>
          <w:tcPr>
            <w:tcW w:w="1559" w:type="dxa"/>
            <w:tcBorders>
              <w:left w:val="single" w:sz="4" w:space="0" w:color="FFFFFF"/>
              <w:right w:val="single" w:sz="4" w:space="0" w:color="FFFFFF"/>
            </w:tcBorders>
            <w:shd w:val="clear" w:color="auto" w:fill="D22A23"/>
            <w:vAlign w:val="center"/>
          </w:tcPr>
          <w:p w14:paraId="72929094" w14:textId="77777777" w:rsidR="0095736F" w:rsidRPr="0095736F" w:rsidRDefault="0095736F" w:rsidP="0095736F">
            <w:r w:rsidRPr="0095736F">
              <w:t>Rx1 (DME40)</w:t>
            </w:r>
          </w:p>
        </w:tc>
        <w:tc>
          <w:tcPr>
            <w:tcW w:w="1701" w:type="dxa"/>
            <w:tcBorders>
              <w:left w:val="single" w:sz="4" w:space="0" w:color="FFFFFF"/>
              <w:right w:val="single" w:sz="4" w:space="0" w:color="FFFFFF"/>
            </w:tcBorders>
            <w:shd w:val="clear" w:color="auto" w:fill="D22A23"/>
            <w:vAlign w:val="center"/>
          </w:tcPr>
          <w:p w14:paraId="7BC176FF" w14:textId="77777777" w:rsidR="0095736F" w:rsidRPr="0095736F" w:rsidRDefault="0095736F" w:rsidP="0095736F">
            <w:r w:rsidRPr="0095736F">
              <w:t>Rx2 (KDM706)</w:t>
            </w:r>
          </w:p>
        </w:tc>
        <w:tc>
          <w:tcPr>
            <w:tcW w:w="1701" w:type="dxa"/>
            <w:tcBorders>
              <w:left w:val="single" w:sz="4" w:space="0" w:color="FFFFFF"/>
            </w:tcBorders>
            <w:shd w:val="clear" w:color="auto" w:fill="D22A23"/>
            <w:vAlign w:val="center"/>
          </w:tcPr>
          <w:p w14:paraId="47FF10F1" w14:textId="77777777" w:rsidR="0095736F" w:rsidRPr="0095736F" w:rsidRDefault="0095736F" w:rsidP="0095736F">
            <w:r w:rsidRPr="0095736F">
              <w:t>Rx3 (KTU709)</w:t>
            </w:r>
          </w:p>
        </w:tc>
      </w:tr>
      <w:tr w:rsidR="0095736F" w:rsidRPr="0095736F" w14:paraId="648CFC1D" w14:textId="77777777" w:rsidTr="0095736F">
        <w:trPr>
          <w:jc w:val="center"/>
        </w:trPr>
        <w:tc>
          <w:tcPr>
            <w:tcW w:w="1555" w:type="dxa"/>
            <w:vAlign w:val="center"/>
          </w:tcPr>
          <w:p w14:paraId="089D023E" w14:textId="77777777" w:rsidR="0095736F" w:rsidRPr="0095736F" w:rsidRDefault="0095736F" w:rsidP="0095736F">
            <w:r w:rsidRPr="0095736F">
              <w:t>TTA</w:t>
            </w:r>
          </w:p>
        </w:tc>
        <w:tc>
          <w:tcPr>
            <w:tcW w:w="1559" w:type="dxa"/>
            <w:vAlign w:val="center"/>
          </w:tcPr>
          <w:p w14:paraId="0A6BBB26" w14:textId="77777777" w:rsidR="0095736F" w:rsidRPr="0095736F" w:rsidRDefault="0095736F" w:rsidP="0095736F">
            <w:r w:rsidRPr="0095736F">
              <w:t>5 s</w:t>
            </w:r>
          </w:p>
        </w:tc>
        <w:tc>
          <w:tcPr>
            <w:tcW w:w="1701" w:type="dxa"/>
            <w:vAlign w:val="center"/>
          </w:tcPr>
          <w:p w14:paraId="61F7643D" w14:textId="77777777" w:rsidR="0095736F" w:rsidRPr="0095736F" w:rsidRDefault="0095736F" w:rsidP="0095736F">
            <w:r w:rsidRPr="0095736F">
              <w:t>4 s</w:t>
            </w:r>
          </w:p>
        </w:tc>
        <w:tc>
          <w:tcPr>
            <w:tcW w:w="1701" w:type="dxa"/>
            <w:vAlign w:val="center"/>
          </w:tcPr>
          <w:p w14:paraId="6ACD6448" w14:textId="77777777" w:rsidR="0095736F" w:rsidRPr="0095736F" w:rsidRDefault="0095736F" w:rsidP="0095736F">
            <w:r w:rsidRPr="0095736F">
              <w:t>5 s</w:t>
            </w:r>
          </w:p>
        </w:tc>
      </w:tr>
      <w:tr w:rsidR="0095736F" w:rsidRPr="0095736F" w14:paraId="6388DEAB" w14:textId="77777777" w:rsidTr="0095736F">
        <w:trPr>
          <w:jc w:val="center"/>
        </w:trPr>
        <w:tc>
          <w:tcPr>
            <w:tcW w:w="1555" w:type="dxa"/>
            <w:vAlign w:val="center"/>
          </w:tcPr>
          <w:p w14:paraId="0FB0DC59" w14:textId="77777777" w:rsidR="0095736F" w:rsidRPr="0095736F" w:rsidRDefault="0095736F" w:rsidP="0095736F">
            <w:r w:rsidRPr="0095736F">
              <w:t>Ranging error</w:t>
            </w:r>
          </w:p>
        </w:tc>
        <w:tc>
          <w:tcPr>
            <w:tcW w:w="1559" w:type="dxa"/>
            <w:vAlign w:val="center"/>
          </w:tcPr>
          <w:p w14:paraId="0F0206D2" w14:textId="77777777" w:rsidR="0095736F" w:rsidRPr="0095736F" w:rsidRDefault="0095736F" w:rsidP="0095736F">
            <w:r w:rsidRPr="0095736F">
              <w:t>1 NM</w:t>
            </w:r>
          </w:p>
        </w:tc>
        <w:tc>
          <w:tcPr>
            <w:tcW w:w="1701" w:type="dxa"/>
            <w:vAlign w:val="center"/>
          </w:tcPr>
          <w:p w14:paraId="5BCC5A83" w14:textId="77777777" w:rsidR="0095736F" w:rsidRPr="0095736F" w:rsidRDefault="0095736F" w:rsidP="0095736F">
            <w:r w:rsidRPr="0095736F">
              <w:t>0.17 NM</w:t>
            </w:r>
          </w:p>
        </w:tc>
        <w:tc>
          <w:tcPr>
            <w:tcW w:w="1701" w:type="dxa"/>
            <w:vAlign w:val="center"/>
          </w:tcPr>
          <w:p w14:paraId="49B94495" w14:textId="77777777" w:rsidR="0095736F" w:rsidRPr="0095736F" w:rsidRDefault="0095736F" w:rsidP="0095736F">
            <w:r w:rsidRPr="0095736F">
              <w:t>0.17 NM</w:t>
            </w:r>
          </w:p>
        </w:tc>
      </w:tr>
    </w:tbl>
    <w:p w14:paraId="14D33E75" w14:textId="77777777" w:rsidR="0095736F" w:rsidRPr="0095736F" w:rsidRDefault="0095736F" w:rsidP="0095736F">
      <w:pPr>
        <w:rPr>
          <w:lang w:val="de-DE" w:eastAsia="de-DE"/>
        </w:rPr>
      </w:pPr>
      <w:r w:rsidRPr="0095736F">
        <w:rPr>
          <w:lang w:val="de-DE" w:eastAsia="de-DE"/>
        </w:rPr>
        <w:t>Table A.4: Selected threshold values for the failure criterion of the tested on-board interrogators</w:t>
      </w:r>
    </w:p>
    <w:p w14:paraId="070FDD68" w14:textId="77777777" w:rsidR="0095736F" w:rsidRPr="0095736F" w:rsidRDefault="0095736F" w:rsidP="0095736F">
      <w:r w:rsidRPr="0095736F">
        <w:t>The following figure shows the percentage of successful ASOP under the above criteria.</w:t>
      </w:r>
    </w:p>
    <w:p w14:paraId="06AD9C87" w14:textId="77777777" w:rsidR="0095736F" w:rsidRPr="0095736F" w:rsidRDefault="0095736F" w:rsidP="0095736F">
      <w:pPr>
        <w:rPr>
          <w:lang w:val="de-DE" w:eastAsia="de-DE"/>
        </w:rPr>
      </w:pPr>
      <w:r w:rsidRPr="0095736F">
        <w:rPr>
          <w:lang w:val="fi-FI" w:eastAsia="fi-FI"/>
        </w:rPr>
        <w:lastRenderedPageBreak/>
        <w:drawing>
          <wp:inline distT="0" distB="0" distL="0" distR="0" wp14:anchorId="2E8D2C89" wp14:editId="78F250B8">
            <wp:extent cx="4131945" cy="2605405"/>
            <wp:effectExtent l="0" t="0" r="1905" b="4445"/>
            <wp:docPr id="81" name="Grafik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0"/>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4131945" cy="2605405"/>
                    </a:xfrm>
                    <a:prstGeom prst="rect">
                      <a:avLst/>
                    </a:prstGeom>
                    <a:noFill/>
                    <a:ln>
                      <a:noFill/>
                    </a:ln>
                  </pic:spPr>
                </pic:pic>
              </a:graphicData>
            </a:graphic>
          </wp:inline>
        </w:drawing>
      </w:r>
    </w:p>
    <w:p w14:paraId="4D5A8DEE" w14:textId="77777777" w:rsidR="0095736F" w:rsidRPr="0095736F" w:rsidRDefault="0095736F" w:rsidP="0095736F">
      <w:pPr>
        <w:rPr>
          <w:lang w:val="de-DE" w:eastAsia="de-DE"/>
        </w:rPr>
      </w:pPr>
      <w:r w:rsidRPr="0095736F">
        <w:rPr>
          <w:lang w:val="de-DE" w:eastAsia="de-DE"/>
        </w:rPr>
        <w:t>Figure A.11: Non-interfered ASOP statistics for selected failure criterion</w:t>
      </w:r>
    </w:p>
    <w:p w14:paraId="2603C7B8" w14:textId="77777777" w:rsidR="0095736F" w:rsidRPr="0064461D" w:rsidRDefault="0095736F" w:rsidP="0095736F">
      <w:pPr>
        <w:rPr>
          <w:rStyle w:val="ECCHLunderlined"/>
        </w:rPr>
      </w:pPr>
      <w:r w:rsidRPr="0064461D">
        <w:rPr>
          <w:rStyle w:val="ECCHLunderlined"/>
        </w:rPr>
        <w:t>Evaluation:</w:t>
      </w:r>
    </w:p>
    <w:p w14:paraId="7A1192AA" w14:textId="77777777" w:rsidR="0095736F" w:rsidRPr="0095736F" w:rsidRDefault="0095736F" w:rsidP="0064461D">
      <w:pPr>
        <w:pStyle w:val="ECCBulletsLv1"/>
      </w:pPr>
      <w:r w:rsidRPr="0095736F">
        <w:t>The sensitivity of the on-board interrogators ranges from - 95 dBm to -81 dBm</w:t>
      </w:r>
    </w:p>
    <w:p w14:paraId="0F348623" w14:textId="77777777" w:rsidR="0095736F" w:rsidRPr="0095736F" w:rsidRDefault="0095736F" w:rsidP="0064461D">
      <w:pPr>
        <w:pStyle w:val="ECCBulletsLv1"/>
      </w:pPr>
      <w:r w:rsidRPr="0095736F">
        <w:t>Whenever the system is operated at wanted levels above the sensitivity, the ASOP is always successful in more than the required 80%. An exception is Rx2 whose performance degrades with increasing wanted signal level owing to the raising ranging error. However, this behaviour was not considered in the following C/I measurements as it is not due to any interfering RF signal.</w:t>
      </w:r>
    </w:p>
    <w:p w14:paraId="6D0AA249" w14:textId="77777777" w:rsidR="0095736F" w:rsidRPr="0095736F" w:rsidRDefault="0095736F" w:rsidP="0064461D">
      <w:pPr>
        <w:pStyle w:val="ECCAnnexheading3"/>
      </w:pPr>
      <w:r w:rsidRPr="0095736F">
        <w:t>Measurements with PMSE interferer</w:t>
      </w:r>
    </w:p>
    <w:p w14:paraId="4C00C5DA" w14:textId="77777777" w:rsidR="0095736F" w:rsidRPr="0095736F" w:rsidRDefault="0095736F" w:rsidP="0095736F">
      <w:r w:rsidRPr="0095736F">
        <w:t>Using the failure criteria selected in the previous section, measurements with the interfering PMSE signal at different frequency offsets were conducted. The wanted signal levels for these measurements were set to 3 dB and 10 dB above the determined receiver sensitivity.</w:t>
      </w:r>
    </w:p>
    <w:p w14:paraId="54B3156F" w14:textId="77777777" w:rsidR="0095736F" w:rsidRPr="0095736F" w:rsidRDefault="0095736F" w:rsidP="0095736F">
      <w:r w:rsidRPr="0095736F">
        <w:t>Only positive frequency offsets were measured, i. e. the interferer frequency was above the DME frequency.</w:t>
      </w:r>
    </w:p>
    <w:p w14:paraId="754A29F9" w14:textId="77777777" w:rsidR="0095736F" w:rsidRPr="0095736F" w:rsidRDefault="0095736F" w:rsidP="0095736F">
      <w:r w:rsidRPr="0095736F">
        <w:t xml:space="preserve">The general behaviour at the interference threshold was equal to the behaviour near the sensitivity in the non-distorted case. As an example, the following graphs show the ASOP results for the co-channel case (offset wanted/unwanted signal = 0) at a wanted signal level that is 3 and 10 dB above the measured sensitivity. </w:t>
      </w:r>
    </w:p>
    <w:p w14:paraId="39392FD1" w14:textId="77777777" w:rsidR="0095736F" w:rsidRPr="0095736F" w:rsidRDefault="0095736F" w:rsidP="0095736F">
      <w:r w:rsidRPr="0095736F">
        <w:rPr>
          <w:lang w:val="fi-FI" w:eastAsia="fi-FI"/>
        </w:rPr>
        <w:drawing>
          <wp:inline distT="0" distB="0" distL="0" distR="0" wp14:anchorId="030F9198" wp14:editId="07511351">
            <wp:extent cx="3002280" cy="2087880"/>
            <wp:effectExtent l="0" t="0" r="7620" b="7620"/>
            <wp:docPr id="80" name="Grafik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3002280" cy="2087880"/>
                    </a:xfrm>
                    <a:prstGeom prst="rect">
                      <a:avLst/>
                    </a:prstGeom>
                    <a:noFill/>
                    <a:ln>
                      <a:noFill/>
                    </a:ln>
                  </pic:spPr>
                </pic:pic>
              </a:graphicData>
            </a:graphic>
          </wp:inline>
        </w:drawing>
      </w:r>
      <w:r w:rsidRPr="0095736F">
        <w:rPr>
          <w:lang w:val="fi-FI" w:eastAsia="fi-FI"/>
        </w:rPr>
        <w:drawing>
          <wp:inline distT="0" distB="0" distL="0" distR="0" wp14:anchorId="4C5ECC84" wp14:editId="6BD8B65D">
            <wp:extent cx="3002280" cy="2087880"/>
            <wp:effectExtent l="0" t="0" r="7620" b="7620"/>
            <wp:docPr id="79" name="Grafik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3002280" cy="2087880"/>
                    </a:xfrm>
                    <a:prstGeom prst="rect">
                      <a:avLst/>
                    </a:prstGeom>
                    <a:noFill/>
                    <a:ln>
                      <a:noFill/>
                    </a:ln>
                  </pic:spPr>
                </pic:pic>
              </a:graphicData>
            </a:graphic>
          </wp:inline>
        </w:drawing>
      </w:r>
    </w:p>
    <w:p w14:paraId="61EC303A" w14:textId="77777777" w:rsidR="0095736F" w:rsidRPr="0095736F" w:rsidRDefault="0095736F" w:rsidP="0095736F">
      <w:r w:rsidRPr="0095736F">
        <w:t>Figure A.12: ASOP success rate at different wanted signal levels when interfered by a co-channel PMSE signal</w:t>
      </w:r>
    </w:p>
    <w:p w14:paraId="3D030FF7" w14:textId="77777777" w:rsidR="0095736F" w:rsidRPr="0095736F" w:rsidRDefault="0095736F" w:rsidP="0095736F">
      <w:r w:rsidRPr="0095736F">
        <w:lastRenderedPageBreak/>
        <w:t>The measurements showed a good reproducibility. This can be seen in the following graph that compares the same parameter combination (wanted signal level -79 dBm, offset = 0) in three different measurement series having been performed on different days.</w:t>
      </w:r>
    </w:p>
    <w:p w14:paraId="398849FA" w14:textId="77777777" w:rsidR="0095736F" w:rsidRPr="0095736F" w:rsidRDefault="0095736F" w:rsidP="0095736F">
      <w:pPr>
        <w:rPr>
          <w:lang w:val="de-DE" w:eastAsia="de-DE"/>
        </w:rPr>
      </w:pPr>
      <w:r w:rsidRPr="0095736F">
        <w:rPr>
          <w:lang w:val="fi-FI" w:eastAsia="fi-FI"/>
        </w:rPr>
        <w:drawing>
          <wp:inline distT="0" distB="0" distL="0" distR="0" wp14:anchorId="73D8F735" wp14:editId="65909BF8">
            <wp:extent cx="4131945" cy="2648585"/>
            <wp:effectExtent l="0" t="0" r="1905" b="0"/>
            <wp:docPr id="78" name="Grafik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62"/>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4131945" cy="2648585"/>
                    </a:xfrm>
                    <a:prstGeom prst="rect">
                      <a:avLst/>
                    </a:prstGeom>
                    <a:noFill/>
                    <a:ln>
                      <a:noFill/>
                    </a:ln>
                  </pic:spPr>
                </pic:pic>
              </a:graphicData>
            </a:graphic>
          </wp:inline>
        </w:drawing>
      </w:r>
    </w:p>
    <w:p w14:paraId="3C8ACE18" w14:textId="77777777" w:rsidR="0095736F" w:rsidRPr="0095736F" w:rsidRDefault="0095736F" w:rsidP="0095736F">
      <w:r w:rsidRPr="0095736F">
        <w:t>Figure A.13: Co-channel C/I for the DME40 interrogator at three different measurement days</w:t>
      </w:r>
    </w:p>
    <w:p w14:paraId="34113321" w14:textId="77777777" w:rsidR="0095736F" w:rsidRPr="0095736F" w:rsidRDefault="0095736F" w:rsidP="0095736F">
      <w:r w:rsidRPr="0095736F">
        <w:t>The following table and graphs show the required C/I depending on the frequency offset and using the ASOP criterion described above.</w:t>
      </w:r>
    </w:p>
    <w:p w14:paraId="12E34C9D" w14:textId="77777777" w:rsidR="0095736F" w:rsidRPr="0095736F" w:rsidRDefault="0095736F" w:rsidP="0095736F">
      <w:pPr>
        <w:rPr>
          <w:lang w:val="de-DE" w:eastAsia="de-DE"/>
        </w:rPr>
      </w:pPr>
      <w:r w:rsidRPr="0095736F">
        <w:rPr>
          <w:lang w:val="fi-FI" w:eastAsia="fi-FI"/>
        </w:rPr>
        <w:drawing>
          <wp:inline distT="0" distB="0" distL="0" distR="0" wp14:anchorId="77BC72B3" wp14:editId="138935AA">
            <wp:extent cx="4097655" cy="2605405"/>
            <wp:effectExtent l="0" t="0" r="0" b="4445"/>
            <wp:docPr id="77" name="Grafik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54"/>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4097655" cy="2605405"/>
                    </a:xfrm>
                    <a:prstGeom prst="rect">
                      <a:avLst/>
                    </a:prstGeom>
                    <a:noFill/>
                    <a:ln>
                      <a:noFill/>
                    </a:ln>
                  </pic:spPr>
                </pic:pic>
              </a:graphicData>
            </a:graphic>
          </wp:inline>
        </w:drawing>
      </w:r>
    </w:p>
    <w:p w14:paraId="34FECB6C" w14:textId="77777777" w:rsidR="0095736F" w:rsidRPr="0095736F" w:rsidRDefault="0095736F" w:rsidP="0095736F">
      <w:pPr>
        <w:rPr>
          <w:lang w:val="de-DE" w:eastAsia="de-DE"/>
        </w:rPr>
      </w:pPr>
      <w:r w:rsidRPr="0095736F">
        <w:rPr>
          <w:lang w:val="de-DE" w:eastAsia="de-DE"/>
        </w:rPr>
        <w:t>Figure A.14: ASOP C/I for different offsets at wanted levels 3 dB above sensitivity</w:t>
      </w:r>
    </w:p>
    <w:p w14:paraId="2DCEC467" w14:textId="77777777" w:rsidR="0095736F" w:rsidRPr="0095736F" w:rsidRDefault="0095736F" w:rsidP="0095736F">
      <w:pPr>
        <w:rPr>
          <w:lang w:val="de-DE" w:eastAsia="de-DE"/>
        </w:rPr>
      </w:pPr>
      <w:r w:rsidRPr="0095736F">
        <w:rPr>
          <w:lang w:val="fi-FI" w:eastAsia="fi-FI"/>
        </w:rPr>
        <w:lastRenderedPageBreak/>
        <w:drawing>
          <wp:inline distT="0" distB="0" distL="0" distR="0" wp14:anchorId="11DC7F52" wp14:editId="530D27FB">
            <wp:extent cx="4105910" cy="2605405"/>
            <wp:effectExtent l="0" t="0" r="8890" b="4445"/>
            <wp:docPr id="76" name="Grafik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56"/>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4105910" cy="2605405"/>
                    </a:xfrm>
                    <a:prstGeom prst="rect">
                      <a:avLst/>
                    </a:prstGeom>
                    <a:noFill/>
                    <a:ln>
                      <a:noFill/>
                    </a:ln>
                  </pic:spPr>
                </pic:pic>
              </a:graphicData>
            </a:graphic>
          </wp:inline>
        </w:drawing>
      </w:r>
    </w:p>
    <w:p w14:paraId="705178E9" w14:textId="77777777" w:rsidR="0095736F" w:rsidRPr="0095736F" w:rsidRDefault="0095736F" w:rsidP="0095736F">
      <w:pPr>
        <w:rPr>
          <w:lang w:val="de-DE" w:eastAsia="de-DE"/>
        </w:rPr>
      </w:pPr>
      <w:r w:rsidRPr="0095736F">
        <w:rPr>
          <w:lang w:val="de-DE" w:eastAsia="de-DE"/>
        </w:rPr>
        <w:t>Figure A.15: ASOP C/I for different offsets at wanted levels 10 dB above sensitivity</w:t>
      </w:r>
    </w:p>
    <w:p w14:paraId="00986627" w14:textId="77777777" w:rsidR="0095736F" w:rsidRPr="0095736F" w:rsidRDefault="0095736F" w:rsidP="0095736F"/>
    <w:tbl>
      <w:tblPr>
        <w:tblW w:w="0" w:type="auto"/>
        <w:jc w:val="center"/>
        <w:tblBorders>
          <w:top w:val="single" w:sz="4" w:space="0" w:color="D22A23"/>
          <w:left w:val="single" w:sz="4" w:space="0" w:color="D22A23"/>
          <w:bottom w:val="single" w:sz="4" w:space="0" w:color="D22A23"/>
          <w:right w:val="single" w:sz="4" w:space="0" w:color="D22A23"/>
          <w:insideH w:val="single" w:sz="4" w:space="0" w:color="D22A23"/>
          <w:insideV w:val="single" w:sz="4" w:space="0" w:color="D22A23"/>
        </w:tblBorders>
        <w:tblCellMar>
          <w:top w:w="57" w:type="dxa"/>
        </w:tblCellMar>
        <w:tblLook w:val="00A0" w:firstRow="1" w:lastRow="0" w:firstColumn="1" w:lastColumn="0" w:noHBand="0" w:noVBand="0"/>
      </w:tblPr>
      <w:tblGrid>
        <w:gridCol w:w="1257"/>
        <w:gridCol w:w="1364"/>
        <w:gridCol w:w="1426"/>
        <w:gridCol w:w="1365"/>
        <w:gridCol w:w="1426"/>
        <w:gridCol w:w="1365"/>
        <w:gridCol w:w="1426"/>
      </w:tblGrid>
      <w:tr w:rsidR="0095736F" w:rsidRPr="0095736F" w14:paraId="78800DE4" w14:textId="77777777" w:rsidTr="0095736F">
        <w:trPr>
          <w:tblHeader/>
          <w:jc w:val="center"/>
        </w:trPr>
        <w:tc>
          <w:tcPr>
            <w:tcW w:w="1257" w:type="dxa"/>
            <w:tcBorders>
              <w:right w:val="single" w:sz="4" w:space="0" w:color="FFFFFF"/>
            </w:tcBorders>
            <w:shd w:val="clear" w:color="auto" w:fill="D22A23"/>
          </w:tcPr>
          <w:p w14:paraId="7193A208" w14:textId="77777777" w:rsidR="0095736F" w:rsidRPr="0095736F" w:rsidRDefault="0095736F" w:rsidP="0095736F"/>
        </w:tc>
        <w:tc>
          <w:tcPr>
            <w:tcW w:w="2790" w:type="dxa"/>
            <w:gridSpan w:val="2"/>
            <w:tcBorders>
              <w:left w:val="single" w:sz="4" w:space="0" w:color="FFFFFF"/>
              <w:right w:val="single" w:sz="4" w:space="0" w:color="FFFFFF"/>
            </w:tcBorders>
            <w:shd w:val="clear" w:color="auto" w:fill="D22A23"/>
          </w:tcPr>
          <w:p w14:paraId="47BC1221" w14:textId="77777777" w:rsidR="0095736F" w:rsidRPr="0095736F" w:rsidRDefault="0095736F" w:rsidP="0064461D">
            <w:pPr>
              <w:pStyle w:val="ECCTableHeaderwhitefont"/>
            </w:pPr>
            <w:r w:rsidRPr="0095736F">
              <w:t>Rx 1 (DME40)</w:t>
            </w:r>
          </w:p>
        </w:tc>
        <w:tc>
          <w:tcPr>
            <w:tcW w:w="2791" w:type="dxa"/>
            <w:gridSpan w:val="2"/>
            <w:tcBorders>
              <w:left w:val="single" w:sz="4" w:space="0" w:color="FFFFFF"/>
              <w:right w:val="single" w:sz="4" w:space="0" w:color="FFFFFF"/>
            </w:tcBorders>
            <w:shd w:val="clear" w:color="auto" w:fill="D22A23"/>
          </w:tcPr>
          <w:p w14:paraId="15105FB9" w14:textId="77777777" w:rsidR="0095736F" w:rsidRPr="0095736F" w:rsidRDefault="0095736F" w:rsidP="0064461D">
            <w:pPr>
              <w:pStyle w:val="ECCTableHeaderwhitefont"/>
            </w:pPr>
            <w:r w:rsidRPr="0095736F">
              <w:t>Rx 2 (KDM706)</w:t>
            </w:r>
          </w:p>
        </w:tc>
        <w:tc>
          <w:tcPr>
            <w:tcW w:w="2791" w:type="dxa"/>
            <w:gridSpan w:val="2"/>
            <w:tcBorders>
              <w:left w:val="single" w:sz="4" w:space="0" w:color="FFFFFF"/>
            </w:tcBorders>
            <w:shd w:val="clear" w:color="auto" w:fill="D22A23"/>
          </w:tcPr>
          <w:p w14:paraId="3034E69E" w14:textId="77777777" w:rsidR="0095736F" w:rsidRPr="0095736F" w:rsidRDefault="0095736F" w:rsidP="0064461D">
            <w:pPr>
              <w:pStyle w:val="ECCTableHeaderwhitefont"/>
            </w:pPr>
            <w:r w:rsidRPr="0095736F">
              <w:t>Rx3 (KTU709)</w:t>
            </w:r>
          </w:p>
        </w:tc>
      </w:tr>
      <w:tr w:rsidR="0095736F" w:rsidRPr="0095736F" w14:paraId="3A289F9A" w14:textId="77777777" w:rsidTr="0095736F">
        <w:trPr>
          <w:jc w:val="center"/>
        </w:trPr>
        <w:tc>
          <w:tcPr>
            <w:tcW w:w="1257" w:type="dxa"/>
          </w:tcPr>
          <w:p w14:paraId="63A1E381" w14:textId="77777777" w:rsidR="0095736F" w:rsidRPr="0095736F" w:rsidRDefault="0095736F" w:rsidP="0095736F">
            <w:r w:rsidRPr="0095736F">
              <w:t>Offset</w:t>
            </w:r>
          </w:p>
        </w:tc>
        <w:tc>
          <w:tcPr>
            <w:tcW w:w="1364" w:type="dxa"/>
          </w:tcPr>
          <w:p w14:paraId="54A1B97C" w14:textId="77777777" w:rsidR="0095736F" w:rsidRPr="0095736F" w:rsidRDefault="0095736F" w:rsidP="0095736F">
            <w:r w:rsidRPr="0095736F">
              <w:t>@sens+3dB</w:t>
            </w:r>
          </w:p>
        </w:tc>
        <w:tc>
          <w:tcPr>
            <w:tcW w:w="1426" w:type="dxa"/>
          </w:tcPr>
          <w:p w14:paraId="5B5599EB" w14:textId="77777777" w:rsidR="0095736F" w:rsidRPr="0095736F" w:rsidRDefault="0095736F" w:rsidP="0095736F">
            <w:r w:rsidRPr="0095736F">
              <w:t>@sens+10dB</w:t>
            </w:r>
          </w:p>
        </w:tc>
        <w:tc>
          <w:tcPr>
            <w:tcW w:w="1365" w:type="dxa"/>
          </w:tcPr>
          <w:p w14:paraId="7DFEBE55" w14:textId="77777777" w:rsidR="0095736F" w:rsidRPr="0095736F" w:rsidRDefault="0095736F" w:rsidP="0095736F">
            <w:r w:rsidRPr="0095736F">
              <w:t>@sens+3dB</w:t>
            </w:r>
          </w:p>
        </w:tc>
        <w:tc>
          <w:tcPr>
            <w:tcW w:w="1426" w:type="dxa"/>
          </w:tcPr>
          <w:p w14:paraId="30D8CDA6" w14:textId="77777777" w:rsidR="0095736F" w:rsidRPr="0095736F" w:rsidRDefault="0095736F" w:rsidP="0095736F">
            <w:r w:rsidRPr="0095736F">
              <w:t>@sens+10dB</w:t>
            </w:r>
          </w:p>
        </w:tc>
        <w:tc>
          <w:tcPr>
            <w:tcW w:w="1365" w:type="dxa"/>
          </w:tcPr>
          <w:p w14:paraId="08561C12" w14:textId="77777777" w:rsidR="0095736F" w:rsidRPr="0095736F" w:rsidRDefault="0095736F" w:rsidP="0095736F">
            <w:r w:rsidRPr="0095736F">
              <w:t>@sens+3dB</w:t>
            </w:r>
          </w:p>
        </w:tc>
        <w:tc>
          <w:tcPr>
            <w:tcW w:w="1426" w:type="dxa"/>
          </w:tcPr>
          <w:p w14:paraId="6A7F8BF1" w14:textId="77777777" w:rsidR="0095736F" w:rsidRPr="0095736F" w:rsidRDefault="0095736F" w:rsidP="0095736F">
            <w:r w:rsidRPr="0095736F">
              <w:t>@sens+10dB</w:t>
            </w:r>
          </w:p>
        </w:tc>
      </w:tr>
      <w:tr w:rsidR="0095736F" w:rsidRPr="0095736F" w14:paraId="334E0837" w14:textId="77777777" w:rsidTr="0095736F">
        <w:trPr>
          <w:jc w:val="center"/>
        </w:trPr>
        <w:tc>
          <w:tcPr>
            <w:tcW w:w="1257" w:type="dxa"/>
          </w:tcPr>
          <w:p w14:paraId="437FA4DF" w14:textId="77777777" w:rsidR="0095736F" w:rsidRPr="0095736F" w:rsidRDefault="0095736F" w:rsidP="0095736F">
            <w:r w:rsidRPr="0095736F">
              <w:t>0 kHz</w:t>
            </w:r>
          </w:p>
        </w:tc>
        <w:tc>
          <w:tcPr>
            <w:tcW w:w="1364" w:type="dxa"/>
          </w:tcPr>
          <w:p w14:paraId="12E4D542" w14:textId="77777777" w:rsidR="0095736F" w:rsidRPr="0095736F" w:rsidRDefault="0095736F" w:rsidP="0095736F">
            <w:r w:rsidRPr="0095736F">
              <w:t>12 dB</w:t>
            </w:r>
          </w:p>
        </w:tc>
        <w:tc>
          <w:tcPr>
            <w:tcW w:w="1426" w:type="dxa"/>
          </w:tcPr>
          <w:p w14:paraId="6FD5FB12" w14:textId="77777777" w:rsidR="0095736F" w:rsidRPr="0095736F" w:rsidRDefault="0095736F" w:rsidP="0095736F">
            <w:r w:rsidRPr="0095736F">
              <w:t>16 dB</w:t>
            </w:r>
          </w:p>
        </w:tc>
        <w:tc>
          <w:tcPr>
            <w:tcW w:w="1365" w:type="dxa"/>
          </w:tcPr>
          <w:p w14:paraId="7F0DE748" w14:textId="77777777" w:rsidR="0095736F" w:rsidRPr="0095736F" w:rsidRDefault="0095736F" w:rsidP="0095736F">
            <w:r w:rsidRPr="0095736F">
              <w:t>14 dB</w:t>
            </w:r>
          </w:p>
        </w:tc>
        <w:tc>
          <w:tcPr>
            <w:tcW w:w="1426" w:type="dxa"/>
          </w:tcPr>
          <w:p w14:paraId="536EBE33" w14:textId="77777777" w:rsidR="0095736F" w:rsidRPr="0095736F" w:rsidRDefault="0095736F" w:rsidP="0095736F">
            <w:r w:rsidRPr="0095736F">
              <w:t>14 dB</w:t>
            </w:r>
          </w:p>
        </w:tc>
        <w:tc>
          <w:tcPr>
            <w:tcW w:w="1365" w:type="dxa"/>
          </w:tcPr>
          <w:p w14:paraId="5A838CE8" w14:textId="77777777" w:rsidR="0095736F" w:rsidRPr="0095736F" w:rsidRDefault="0095736F" w:rsidP="0095736F">
            <w:r w:rsidRPr="0095736F">
              <w:t>15 dB</w:t>
            </w:r>
          </w:p>
        </w:tc>
        <w:tc>
          <w:tcPr>
            <w:tcW w:w="1426" w:type="dxa"/>
          </w:tcPr>
          <w:p w14:paraId="03C18D15" w14:textId="77777777" w:rsidR="0095736F" w:rsidRPr="0095736F" w:rsidRDefault="0095736F" w:rsidP="0095736F">
            <w:r w:rsidRPr="0095736F">
              <w:t>13 dB</w:t>
            </w:r>
          </w:p>
        </w:tc>
      </w:tr>
      <w:tr w:rsidR="0095736F" w:rsidRPr="0095736F" w14:paraId="11E77218" w14:textId="77777777" w:rsidTr="0095736F">
        <w:trPr>
          <w:jc w:val="center"/>
        </w:trPr>
        <w:tc>
          <w:tcPr>
            <w:tcW w:w="1257" w:type="dxa"/>
          </w:tcPr>
          <w:p w14:paraId="539DF88D" w14:textId="77777777" w:rsidR="0095736F" w:rsidRPr="0095736F" w:rsidRDefault="0095736F" w:rsidP="0095736F">
            <w:r w:rsidRPr="0095736F">
              <w:t>500 kHz</w:t>
            </w:r>
          </w:p>
        </w:tc>
        <w:tc>
          <w:tcPr>
            <w:tcW w:w="1364" w:type="dxa"/>
          </w:tcPr>
          <w:p w14:paraId="6E551981" w14:textId="77777777" w:rsidR="0095736F" w:rsidRPr="0095736F" w:rsidRDefault="0095736F" w:rsidP="0095736F">
            <w:r w:rsidRPr="0095736F">
              <w:t>-18 dB</w:t>
            </w:r>
          </w:p>
        </w:tc>
        <w:tc>
          <w:tcPr>
            <w:tcW w:w="1426" w:type="dxa"/>
          </w:tcPr>
          <w:p w14:paraId="51C0535D" w14:textId="77777777" w:rsidR="0095736F" w:rsidRPr="0095736F" w:rsidRDefault="0095736F" w:rsidP="0095736F">
            <w:r w:rsidRPr="0095736F">
              <w:t>-13 dB</w:t>
            </w:r>
          </w:p>
        </w:tc>
        <w:tc>
          <w:tcPr>
            <w:tcW w:w="1365" w:type="dxa"/>
          </w:tcPr>
          <w:p w14:paraId="5A4AE708" w14:textId="77777777" w:rsidR="0095736F" w:rsidRPr="0095736F" w:rsidRDefault="0095736F" w:rsidP="0095736F">
            <w:r w:rsidRPr="0095736F">
              <w:t>-22 dB</w:t>
            </w:r>
          </w:p>
        </w:tc>
        <w:tc>
          <w:tcPr>
            <w:tcW w:w="1426" w:type="dxa"/>
          </w:tcPr>
          <w:p w14:paraId="068E0C5B" w14:textId="77777777" w:rsidR="0095736F" w:rsidRPr="0095736F" w:rsidRDefault="0095736F" w:rsidP="0095736F">
            <w:r w:rsidRPr="0095736F">
              <w:t>-17 dB</w:t>
            </w:r>
          </w:p>
        </w:tc>
        <w:tc>
          <w:tcPr>
            <w:tcW w:w="1365" w:type="dxa"/>
          </w:tcPr>
          <w:p w14:paraId="127CA87F" w14:textId="77777777" w:rsidR="0095736F" w:rsidRPr="0095736F" w:rsidRDefault="0095736F" w:rsidP="0095736F">
            <w:r w:rsidRPr="0095736F">
              <w:t>-27 dB</w:t>
            </w:r>
          </w:p>
        </w:tc>
        <w:tc>
          <w:tcPr>
            <w:tcW w:w="1426" w:type="dxa"/>
          </w:tcPr>
          <w:p w14:paraId="5358D4C5" w14:textId="77777777" w:rsidR="0095736F" w:rsidRPr="0095736F" w:rsidRDefault="0095736F" w:rsidP="0095736F">
            <w:r w:rsidRPr="0095736F">
              <w:t>-27 dB</w:t>
            </w:r>
          </w:p>
        </w:tc>
      </w:tr>
      <w:tr w:rsidR="0095736F" w:rsidRPr="0095736F" w14:paraId="031E3C1E" w14:textId="77777777" w:rsidTr="0095736F">
        <w:trPr>
          <w:jc w:val="center"/>
        </w:trPr>
        <w:tc>
          <w:tcPr>
            <w:tcW w:w="1257" w:type="dxa"/>
          </w:tcPr>
          <w:p w14:paraId="7710C51A" w14:textId="77777777" w:rsidR="0095736F" w:rsidRPr="0095736F" w:rsidRDefault="0095736F" w:rsidP="0095736F">
            <w:r w:rsidRPr="0095736F">
              <w:t>1000 kHz</w:t>
            </w:r>
          </w:p>
        </w:tc>
        <w:tc>
          <w:tcPr>
            <w:tcW w:w="1364" w:type="dxa"/>
          </w:tcPr>
          <w:p w14:paraId="59667419" w14:textId="77777777" w:rsidR="0095736F" w:rsidRPr="0095736F" w:rsidRDefault="0095736F" w:rsidP="0095736F"/>
        </w:tc>
        <w:tc>
          <w:tcPr>
            <w:tcW w:w="1426" w:type="dxa"/>
          </w:tcPr>
          <w:p w14:paraId="4A80D473" w14:textId="77777777" w:rsidR="0095736F" w:rsidRPr="0095736F" w:rsidRDefault="0095736F" w:rsidP="0095736F">
            <w:r w:rsidRPr="0095736F">
              <w:t>&lt; -27 dB</w:t>
            </w:r>
          </w:p>
        </w:tc>
        <w:tc>
          <w:tcPr>
            <w:tcW w:w="1365" w:type="dxa"/>
          </w:tcPr>
          <w:p w14:paraId="4B6312CC" w14:textId="77777777" w:rsidR="0095736F" w:rsidRPr="0095736F" w:rsidRDefault="0095736F" w:rsidP="0095736F">
            <w:r w:rsidRPr="0095736F">
              <w:t>-38 dB</w:t>
            </w:r>
          </w:p>
        </w:tc>
        <w:tc>
          <w:tcPr>
            <w:tcW w:w="1426" w:type="dxa"/>
          </w:tcPr>
          <w:p w14:paraId="32D4FFD7" w14:textId="77777777" w:rsidR="0095736F" w:rsidRPr="0095736F" w:rsidRDefault="0095736F" w:rsidP="0095736F">
            <w:r w:rsidRPr="0095736F">
              <w:t>-35 dB</w:t>
            </w:r>
          </w:p>
        </w:tc>
        <w:tc>
          <w:tcPr>
            <w:tcW w:w="1365" w:type="dxa"/>
          </w:tcPr>
          <w:p w14:paraId="3067ABE1" w14:textId="77777777" w:rsidR="0095736F" w:rsidRPr="0095736F" w:rsidRDefault="0095736F" w:rsidP="0095736F">
            <w:r w:rsidRPr="0095736F">
              <w:t>&lt; -45 dB</w:t>
            </w:r>
          </w:p>
        </w:tc>
        <w:tc>
          <w:tcPr>
            <w:tcW w:w="1426" w:type="dxa"/>
          </w:tcPr>
          <w:p w14:paraId="1439A93D" w14:textId="77777777" w:rsidR="0095736F" w:rsidRPr="0095736F" w:rsidRDefault="0095736F" w:rsidP="0095736F">
            <w:r w:rsidRPr="0095736F">
              <w:t>&lt; -38 dB</w:t>
            </w:r>
          </w:p>
        </w:tc>
      </w:tr>
      <w:tr w:rsidR="0095736F" w:rsidRPr="0095736F" w14:paraId="60FB62A0" w14:textId="77777777" w:rsidTr="0095736F">
        <w:trPr>
          <w:jc w:val="center"/>
        </w:trPr>
        <w:tc>
          <w:tcPr>
            <w:tcW w:w="1257" w:type="dxa"/>
          </w:tcPr>
          <w:p w14:paraId="39F4EBCB" w14:textId="77777777" w:rsidR="0095736F" w:rsidRPr="0095736F" w:rsidRDefault="0095736F" w:rsidP="0095736F">
            <w:r w:rsidRPr="0095736F">
              <w:t>2000 kHz</w:t>
            </w:r>
          </w:p>
        </w:tc>
        <w:tc>
          <w:tcPr>
            <w:tcW w:w="1364" w:type="dxa"/>
          </w:tcPr>
          <w:p w14:paraId="04069AA0" w14:textId="77777777" w:rsidR="0095736F" w:rsidRPr="0095736F" w:rsidRDefault="0095736F" w:rsidP="0095736F"/>
        </w:tc>
        <w:tc>
          <w:tcPr>
            <w:tcW w:w="1426" w:type="dxa"/>
          </w:tcPr>
          <w:p w14:paraId="0C66A85F" w14:textId="77777777" w:rsidR="0095736F" w:rsidRPr="0095736F" w:rsidRDefault="0095736F" w:rsidP="0095736F">
            <w:r w:rsidRPr="0095736F">
              <w:t>&lt; -31 dB</w:t>
            </w:r>
          </w:p>
        </w:tc>
        <w:tc>
          <w:tcPr>
            <w:tcW w:w="1365" w:type="dxa"/>
          </w:tcPr>
          <w:p w14:paraId="5955F97C" w14:textId="77777777" w:rsidR="0095736F" w:rsidRPr="0095736F" w:rsidRDefault="0095736F" w:rsidP="0095736F">
            <w:r w:rsidRPr="0095736F">
              <w:t>&lt; -52 dB</w:t>
            </w:r>
          </w:p>
        </w:tc>
        <w:tc>
          <w:tcPr>
            <w:tcW w:w="1426" w:type="dxa"/>
          </w:tcPr>
          <w:p w14:paraId="5250F3FF" w14:textId="77777777" w:rsidR="0095736F" w:rsidRPr="0095736F" w:rsidRDefault="0095736F" w:rsidP="0095736F">
            <w:r w:rsidRPr="0095736F">
              <w:t>&lt; -45 dB</w:t>
            </w:r>
          </w:p>
        </w:tc>
        <w:tc>
          <w:tcPr>
            <w:tcW w:w="1365" w:type="dxa"/>
          </w:tcPr>
          <w:p w14:paraId="06AD5156" w14:textId="77777777" w:rsidR="0095736F" w:rsidRPr="0095736F" w:rsidRDefault="0095736F" w:rsidP="0095736F">
            <w:r w:rsidRPr="0095736F">
              <w:t>&lt; -47 dB</w:t>
            </w:r>
          </w:p>
        </w:tc>
        <w:tc>
          <w:tcPr>
            <w:tcW w:w="1426" w:type="dxa"/>
          </w:tcPr>
          <w:p w14:paraId="4215FF99" w14:textId="77777777" w:rsidR="0095736F" w:rsidRPr="0095736F" w:rsidRDefault="0095736F" w:rsidP="0095736F">
            <w:r w:rsidRPr="0095736F">
              <w:t>&lt; -40 dB</w:t>
            </w:r>
          </w:p>
        </w:tc>
      </w:tr>
    </w:tbl>
    <w:p w14:paraId="2703905C" w14:textId="77777777" w:rsidR="0095736F" w:rsidRPr="0095736F" w:rsidRDefault="0095736F" w:rsidP="0095736F">
      <w:pPr>
        <w:rPr>
          <w:lang w:val="de-DE" w:eastAsia="de-DE"/>
        </w:rPr>
      </w:pPr>
      <w:r w:rsidRPr="0095736F">
        <w:rPr>
          <w:lang w:val="de-DE" w:eastAsia="de-DE"/>
        </w:rPr>
        <w:t>Table A.5: ASOP C/I for different offsets</w:t>
      </w:r>
    </w:p>
    <w:p w14:paraId="4EC5D30B" w14:textId="77777777" w:rsidR="0095736F" w:rsidRPr="0064461D" w:rsidRDefault="0095736F" w:rsidP="0095736F">
      <w:pPr>
        <w:rPr>
          <w:rStyle w:val="ECCHLunderlined"/>
        </w:rPr>
      </w:pPr>
      <w:r w:rsidRPr="0064461D">
        <w:rPr>
          <w:rStyle w:val="ECCHLunderlined"/>
        </w:rPr>
        <w:t>Evaluation:</w:t>
      </w:r>
    </w:p>
    <w:p w14:paraId="163E1AA0" w14:textId="77777777" w:rsidR="0095736F" w:rsidRPr="0095736F" w:rsidRDefault="0095736F" w:rsidP="0064461D">
      <w:pPr>
        <w:pStyle w:val="ECCBulletsLv1"/>
      </w:pPr>
      <w:r w:rsidRPr="0095736F">
        <w:t>The co-channel C/I of the tested on-board receivers is around 15 dB with little variation</w:t>
      </w:r>
    </w:p>
    <w:p w14:paraId="6790267E" w14:textId="77777777" w:rsidR="0095736F" w:rsidRPr="0095736F" w:rsidRDefault="0095736F" w:rsidP="0064461D">
      <w:pPr>
        <w:pStyle w:val="ECCBulletsLv1"/>
      </w:pPr>
      <w:r w:rsidRPr="0095736F">
        <w:t>For offsets higher from 0.5 MHz on, the required C/I varies considerably. The receiver requiring the highest C/I is Rx 1 (DME40).</w:t>
      </w:r>
    </w:p>
    <w:p w14:paraId="20219CB9" w14:textId="77777777" w:rsidR="0095736F" w:rsidRPr="0095736F" w:rsidRDefault="0095736F" w:rsidP="0064461D">
      <w:pPr>
        <w:pStyle w:val="ECCBulletsLv1"/>
      </w:pPr>
      <w:r w:rsidRPr="0095736F">
        <w:t>When the frequency offset is 2 MHz or higher, none of the tested on-board receivers could be interfered with PMSE levels up to -40 dBm.</w:t>
      </w:r>
    </w:p>
    <w:p w14:paraId="44861CBB" w14:textId="77777777" w:rsidR="0095736F" w:rsidRPr="0095736F" w:rsidRDefault="0095736F" w:rsidP="0064461D">
      <w:pPr>
        <w:pStyle w:val="ECCBulletsLv1"/>
      </w:pPr>
      <w:r w:rsidRPr="0095736F">
        <w:t>The C/I measurement results were reproducible</w:t>
      </w:r>
    </w:p>
    <w:p w14:paraId="6808FC43" w14:textId="77777777" w:rsidR="0095736F" w:rsidRPr="0095736F" w:rsidRDefault="0095736F" w:rsidP="0095736F"/>
    <w:p w14:paraId="3BC2775F" w14:textId="77777777" w:rsidR="0095736F" w:rsidRPr="0095736F" w:rsidRDefault="0095736F" w:rsidP="0064461D">
      <w:pPr>
        <w:pStyle w:val="ECCAnnexheading2"/>
      </w:pPr>
      <w:r w:rsidRPr="0095736F">
        <w:br w:type="page"/>
      </w:r>
      <w:r w:rsidRPr="0095736F">
        <w:lastRenderedPageBreak/>
        <w:t xml:space="preserve"> Ground transponder as equipment under test</w:t>
      </w:r>
    </w:p>
    <w:p w14:paraId="2E6A59F8" w14:textId="77777777" w:rsidR="0095736F" w:rsidRPr="0095736F" w:rsidRDefault="0095736F" w:rsidP="0064461D">
      <w:pPr>
        <w:pStyle w:val="ECCAnnexheading3"/>
      </w:pPr>
      <w:r w:rsidRPr="0095736F">
        <w:t>Failure criteria</w:t>
      </w:r>
    </w:p>
    <w:p w14:paraId="410A4C7F" w14:textId="77777777" w:rsidR="0095736F" w:rsidRPr="0095736F" w:rsidRDefault="0095736F" w:rsidP="0095736F">
      <w:r w:rsidRPr="0095736F">
        <w:t>The following interference effects to the ground transponder were investigated:</w:t>
      </w:r>
    </w:p>
    <w:p w14:paraId="43256FF7" w14:textId="77777777" w:rsidR="0095736F" w:rsidRPr="0095736F" w:rsidRDefault="0095736F" w:rsidP="0064461D">
      <w:pPr>
        <w:pStyle w:val="ECCBulletsLv1"/>
      </w:pPr>
      <w:r w:rsidRPr="0095736F">
        <w:t>The beacon reply efficiency drops</w:t>
      </w:r>
    </w:p>
    <w:p w14:paraId="0E4529AE" w14:textId="77777777" w:rsidR="0095736F" w:rsidRPr="0095736F" w:rsidRDefault="0095736F" w:rsidP="0064461D">
      <w:pPr>
        <w:pStyle w:val="ECCBulletsLv1"/>
      </w:pPr>
      <w:r w:rsidRPr="0095736F">
        <w:t>The ranging error increases</w:t>
      </w:r>
    </w:p>
    <w:p w14:paraId="0E5CAE9D" w14:textId="77777777" w:rsidR="0095736F" w:rsidRPr="0095736F" w:rsidRDefault="0095736F" w:rsidP="0064461D">
      <w:pPr>
        <w:pStyle w:val="ECCBulletsLv1"/>
      </w:pPr>
      <w:r w:rsidRPr="0095736F">
        <w:t>The monitor warning/alert is triggered</w:t>
      </w:r>
    </w:p>
    <w:p w14:paraId="14A36B92" w14:textId="77777777" w:rsidR="0095736F" w:rsidRPr="0095736F" w:rsidRDefault="0095736F" w:rsidP="0095736F">
      <w:r w:rsidRPr="0095736F">
        <w:t>The ground transponder receiver is internally tested by transmitting a series of test pulses from a short antenna located directly at the receiver antenna. The level of these pulses is near the expected receiver sensitivity. If these test pulses are not evaluated correctly by the system, the monitor alert is raised indicating that the system is malfunctioning. In such cases the system is switched off assuming that a stand-by system takes over. This is the most serious interference effect possible because if the effect is caused by external interference the standby system will also switch off and maintenance staff has to visit the site to switch the DME on again.</w:t>
      </w:r>
    </w:p>
    <w:p w14:paraId="5C626BCC" w14:textId="77777777" w:rsidR="0095736F" w:rsidRPr="0095736F" w:rsidRDefault="0095736F" w:rsidP="0095736F">
      <w:r w:rsidRPr="0095736F">
        <w:t>As mentioned before, several properties in the system design result in the fact that not 100% of all interrogator pulses will be evaluated correctly.  These are for example:</w:t>
      </w:r>
    </w:p>
    <w:p w14:paraId="46CE4DF2" w14:textId="77777777" w:rsidR="0095736F" w:rsidRPr="0095736F" w:rsidRDefault="0095736F" w:rsidP="0064461D">
      <w:pPr>
        <w:pStyle w:val="ECCBulletsLv1"/>
      </w:pPr>
      <w:r w:rsidRPr="0095736F">
        <w:t>Interrogator pulses being transmitted at an arbitrary point in time from multiple aircraft may overlap at the ground transponder making it impossible to separate them in all cases</w:t>
      </w:r>
    </w:p>
    <w:p w14:paraId="739118C6" w14:textId="77777777" w:rsidR="0095736F" w:rsidRPr="0095736F" w:rsidRDefault="0095736F" w:rsidP="0064461D">
      <w:pPr>
        <w:pStyle w:val="ECCBulletsLv1"/>
      </w:pPr>
      <w:r w:rsidRPr="0095736F">
        <w:t>During the delay time for a pulse pair, and during the time of re-transmission, the ground station receiver is switched off and is therefore not able to receive pulses from other aircraft</w:t>
      </w:r>
    </w:p>
    <w:p w14:paraId="2070584C" w14:textId="77777777" w:rsidR="0095736F" w:rsidRPr="0095736F" w:rsidRDefault="0095736F" w:rsidP="0064461D">
      <w:pPr>
        <w:pStyle w:val="ECCBulletsLv1"/>
      </w:pPr>
      <w:r w:rsidRPr="0095736F">
        <w:t>During the time another on-board system such as secondary radar is transmitting, the DME receiver is switched off to avoid destruction</w:t>
      </w:r>
    </w:p>
    <w:p w14:paraId="10F81289" w14:textId="77777777" w:rsidR="0095736F" w:rsidRPr="0095736F" w:rsidRDefault="0095736F" w:rsidP="0064461D">
      <w:pPr>
        <w:pStyle w:val="ECCBulletsLv1"/>
      </w:pPr>
      <w:r w:rsidRPr="0095736F">
        <w:t>For transponder sites where due to multipath additional interrogations are received from the same interrogation signal</w:t>
      </w:r>
    </w:p>
    <w:p w14:paraId="17EBCAB8" w14:textId="77777777" w:rsidR="0095736F" w:rsidRPr="0095736F" w:rsidRDefault="0095736F" w:rsidP="0095736F">
      <w:r w:rsidRPr="0095736F">
        <w:t>For the above reasons, the beacon reply efficiency, which is the percentage of evaluated and re-transmitted interrogator pulses versus the total interrogator pulses being transmitted, is expected to be only 70%.</w:t>
      </w:r>
    </w:p>
    <w:p w14:paraId="4BCCAA1E" w14:textId="77777777" w:rsidR="0095736F" w:rsidRPr="0095736F" w:rsidRDefault="0095736F" w:rsidP="0064461D">
      <w:pPr>
        <w:pStyle w:val="ECCAnnexheading2"/>
      </w:pPr>
      <w:r w:rsidRPr="0095736F">
        <w:t>Measured receivers</w:t>
      </w:r>
    </w:p>
    <w:p w14:paraId="05A7205C" w14:textId="77777777" w:rsidR="0095736F" w:rsidRPr="0095736F" w:rsidRDefault="0095736F" w:rsidP="0095736F">
      <w:r w:rsidRPr="0095736F">
        <w:t>The following ground station equipment was available for the measurements:</w:t>
      </w:r>
    </w:p>
    <w:p w14:paraId="77912CA1" w14:textId="77777777" w:rsidR="0095736F" w:rsidRPr="0095736F" w:rsidRDefault="0095736F" w:rsidP="0095736F"/>
    <w:tbl>
      <w:tblPr>
        <w:tblW w:w="0" w:type="auto"/>
        <w:jc w:val="center"/>
        <w:tblBorders>
          <w:top w:val="single" w:sz="4" w:space="0" w:color="D22A23"/>
          <w:left w:val="single" w:sz="4" w:space="0" w:color="D22A23"/>
          <w:bottom w:val="single" w:sz="4" w:space="0" w:color="D22A23"/>
          <w:right w:val="single" w:sz="4" w:space="0" w:color="D22A23"/>
          <w:insideH w:val="single" w:sz="4" w:space="0" w:color="D22A23"/>
          <w:insideV w:val="single" w:sz="4" w:space="0" w:color="D22A23"/>
        </w:tblBorders>
        <w:tblCellMar>
          <w:top w:w="57" w:type="dxa"/>
        </w:tblCellMar>
        <w:tblLook w:val="00A0" w:firstRow="1" w:lastRow="0" w:firstColumn="1" w:lastColumn="0" w:noHBand="0" w:noVBand="0"/>
      </w:tblPr>
      <w:tblGrid>
        <w:gridCol w:w="704"/>
        <w:gridCol w:w="2410"/>
        <w:gridCol w:w="1559"/>
        <w:gridCol w:w="1559"/>
      </w:tblGrid>
      <w:tr w:rsidR="0095736F" w:rsidRPr="0095736F" w14:paraId="0E23804A" w14:textId="77777777" w:rsidTr="0095736F">
        <w:trPr>
          <w:tblHeader/>
          <w:jc w:val="center"/>
        </w:trPr>
        <w:tc>
          <w:tcPr>
            <w:tcW w:w="704" w:type="dxa"/>
            <w:tcBorders>
              <w:right w:val="single" w:sz="4" w:space="0" w:color="FFFFFF"/>
            </w:tcBorders>
            <w:shd w:val="clear" w:color="auto" w:fill="D22A23"/>
            <w:vAlign w:val="center"/>
          </w:tcPr>
          <w:p w14:paraId="176A1A12" w14:textId="77777777" w:rsidR="0095736F" w:rsidRPr="0095736F" w:rsidRDefault="0095736F" w:rsidP="0064461D">
            <w:pPr>
              <w:pStyle w:val="ECCTableHeaderwhitefont"/>
            </w:pPr>
            <w:r w:rsidRPr="0095736F">
              <w:t>No.</w:t>
            </w:r>
          </w:p>
        </w:tc>
        <w:tc>
          <w:tcPr>
            <w:tcW w:w="2410" w:type="dxa"/>
            <w:tcBorders>
              <w:left w:val="single" w:sz="4" w:space="0" w:color="FFFFFF"/>
              <w:right w:val="single" w:sz="4" w:space="0" w:color="FFFFFF"/>
            </w:tcBorders>
            <w:shd w:val="clear" w:color="auto" w:fill="D22A23"/>
            <w:vAlign w:val="center"/>
          </w:tcPr>
          <w:p w14:paraId="5C76E87F" w14:textId="77777777" w:rsidR="0095736F" w:rsidRPr="0095736F" w:rsidRDefault="0095736F" w:rsidP="0064461D">
            <w:pPr>
              <w:pStyle w:val="ECCTableHeaderwhitefont"/>
            </w:pPr>
            <w:r w:rsidRPr="0095736F">
              <w:t>Type</w:t>
            </w:r>
          </w:p>
        </w:tc>
        <w:tc>
          <w:tcPr>
            <w:tcW w:w="1559" w:type="dxa"/>
            <w:tcBorders>
              <w:left w:val="single" w:sz="4" w:space="0" w:color="FFFFFF"/>
              <w:right w:val="single" w:sz="4" w:space="0" w:color="FFFFFF"/>
            </w:tcBorders>
            <w:shd w:val="clear" w:color="auto" w:fill="D22A23"/>
            <w:vAlign w:val="center"/>
          </w:tcPr>
          <w:p w14:paraId="58C246AC" w14:textId="77777777" w:rsidR="0095736F" w:rsidRPr="0095736F" w:rsidRDefault="0095736F" w:rsidP="0064461D">
            <w:pPr>
              <w:pStyle w:val="ECCTableHeaderwhitefont"/>
            </w:pPr>
            <w:r w:rsidRPr="0095736F">
              <w:t>Tx power</w:t>
            </w:r>
          </w:p>
        </w:tc>
        <w:tc>
          <w:tcPr>
            <w:tcW w:w="1559" w:type="dxa"/>
            <w:tcBorders>
              <w:left w:val="single" w:sz="4" w:space="0" w:color="FFFFFF"/>
            </w:tcBorders>
            <w:shd w:val="clear" w:color="auto" w:fill="D22A23"/>
            <w:vAlign w:val="center"/>
          </w:tcPr>
          <w:p w14:paraId="301E1BF6" w14:textId="77777777" w:rsidR="0095736F" w:rsidRPr="0095736F" w:rsidRDefault="0095736F" w:rsidP="0064461D">
            <w:pPr>
              <w:pStyle w:val="ECCTableHeaderwhitefont"/>
            </w:pPr>
            <w:r w:rsidRPr="0095736F">
              <w:t>Nominal sensitivity</w:t>
            </w:r>
          </w:p>
        </w:tc>
      </w:tr>
      <w:tr w:rsidR="0095736F" w:rsidRPr="0095736F" w14:paraId="63B7F2D5" w14:textId="77777777" w:rsidTr="0095736F">
        <w:trPr>
          <w:jc w:val="center"/>
        </w:trPr>
        <w:tc>
          <w:tcPr>
            <w:tcW w:w="704" w:type="dxa"/>
            <w:vAlign w:val="center"/>
          </w:tcPr>
          <w:p w14:paraId="02FD5B26" w14:textId="77777777" w:rsidR="0095736F" w:rsidRPr="0095736F" w:rsidRDefault="0095736F" w:rsidP="0095736F">
            <w:r w:rsidRPr="0095736F">
              <w:t>Rx1</w:t>
            </w:r>
          </w:p>
        </w:tc>
        <w:tc>
          <w:tcPr>
            <w:tcW w:w="2410" w:type="dxa"/>
            <w:vAlign w:val="center"/>
          </w:tcPr>
          <w:p w14:paraId="4C9E6020" w14:textId="77777777" w:rsidR="0095736F" w:rsidRPr="0095736F" w:rsidRDefault="0095736F" w:rsidP="0095736F">
            <w:r w:rsidRPr="0095736F">
              <w:t>Selex SE 1119A</w:t>
            </w:r>
          </w:p>
        </w:tc>
        <w:tc>
          <w:tcPr>
            <w:tcW w:w="1559" w:type="dxa"/>
            <w:vAlign w:val="center"/>
          </w:tcPr>
          <w:p w14:paraId="72DA829E" w14:textId="77777777" w:rsidR="0095736F" w:rsidRPr="0095736F" w:rsidRDefault="0095736F" w:rsidP="0095736F">
            <w:r w:rsidRPr="0095736F">
              <w:t>1 kW</w:t>
            </w:r>
          </w:p>
        </w:tc>
        <w:tc>
          <w:tcPr>
            <w:tcW w:w="1559" w:type="dxa"/>
            <w:vAlign w:val="center"/>
          </w:tcPr>
          <w:p w14:paraId="43D1D3D2" w14:textId="77777777" w:rsidR="0095736F" w:rsidRPr="0095736F" w:rsidRDefault="0095736F" w:rsidP="0095736F">
            <w:r w:rsidRPr="0095736F">
              <w:t>-94 dBm</w:t>
            </w:r>
          </w:p>
        </w:tc>
      </w:tr>
      <w:tr w:rsidR="0095736F" w:rsidRPr="0095736F" w14:paraId="3D81E06A" w14:textId="77777777" w:rsidTr="0095736F">
        <w:trPr>
          <w:jc w:val="center"/>
        </w:trPr>
        <w:tc>
          <w:tcPr>
            <w:tcW w:w="704" w:type="dxa"/>
            <w:vAlign w:val="center"/>
          </w:tcPr>
          <w:p w14:paraId="22EBC387" w14:textId="77777777" w:rsidR="0095736F" w:rsidRPr="0095736F" w:rsidRDefault="0095736F" w:rsidP="0095736F">
            <w:r w:rsidRPr="0095736F">
              <w:t>Rx2</w:t>
            </w:r>
          </w:p>
        </w:tc>
        <w:tc>
          <w:tcPr>
            <w:tcW w:w="2410" w:type="dxa"/>
            <w:vAlign w:val="center"/>
          </w:tcPr>
          <w:p w14:paraId="49B8C5F8" w14:textId="77777777" w:rsidR="0095736F" w:rsidRPr="0095736F" w:rsidRDefault="0095736F" w:rsidP="0095736F">
            <w:r w:rsidRPr="0095736F">
              <w:t>Thales DME415</w:t>
            </w:r>
          </w:p>
        </w:tc>
        <w:tc>
          <w:tcPr>
            <w:tcW w:w="1559" w:type="dxa"/>
            <w:vAlign w:val="center"/>
          </w:tcPr>
          <w:p w14:paraId="508F9036" w14:textId="77777777" w:rsidR="0095736F" w:rsidRPr="0095736F" w:rsidRDefault="0095736F" w:rsidP="0095736F">
            <w:r w:rsidRPr="0095736F">
              <w:t>100 W</w:t>
            </w:r>
          </w:p>
        </w:tc>
        <w:tc>
          <w:tcPr>
            <w:tcW w:w="1559" w:type="dxa"/>
            <w:vAlign w:val="center"/>
          </w:tcPr>
          <w:p w14:paraId="2E9C4EA5" w14:textId="77777777" w:rsidR="0095736F" w:rsidRPr="0095736F" w:rsidRDefault="0095736F" w:rsidP="0095736F">
            <w:r w:rsidRPr="0095736F">
              <w:t>-81 dBm</w:t>
            </w:r>
          </w:p>
        </w:tc>
      </w:tr>
      <w:tr w:rsidR="0095736F" w:rsidRPr="0095736F" w14:paraId="0A519802" w14:textId="77777777" w:rsidTr="0095736F">
        <w:trPr>
          <w:jc w:val="center"/>
        </w:trPr>
        <w:tc>
          <w:tcPr>
            <w:tcW w:w="704" w:type="dxa"/>
            <w:vAlign w:val="center"/>
          </w:tcPr>
          <w:p w14:paraId="3A8B1F7F" w14:textId="77777777" w:rsidR="0095736F" w:rsidRPr="0095736F" w:rsidRDefault="0095736F" w:rsidP="0095736F">
            <w:r w:rsidRPr="0095736F">
              <w:t>Rx3</w:t>
            </w:r>
          </w:p>
        </w:tc>
        <w:tc>
          <w:tcPr>
            <w:tcW w:w="2410" w:type="dxa"/>
            <w:vAlign w:val="center"/>
          </w:tcPr>
          <w:p w14:paraId="06440E93" w14:textId="77777777" w:rsidR="0095736F" w:rsidRPr="0095736F" w:rsidRDefault="0095736F" w:rsidP="0095736F">
            <w:r w:rsidRPr="0095736F">
              <w:t>Alcatel/Thales FSD-45</w:t>
            </w:r>
          </w:p>
        </w:tc>
        <w:tc>
          <w:tcPr>
            <w:tcW w:w="1559" w:type="dxa"/>
            <w:vAlign w:val="center"/>
          </w:tcPr>
          <w:p w14:paraId="7BEFE328" w14:textId="77777777" w:rsidR="0095736F" w:rsidRPr="0095736F" w:rsidRDefault="0095736F" w:rsidP="0095736F">
            <w:r w:rsidRPr="0095736F">
              <w:t>1 KW</w:t>
            </w:r>
          </w:p>
        </w:tc>
        <w:tc>
          <w:tcPr>
            <w:tcW w:w="1559" w:type="dxa"/>
            <w:vAlign w:val="center"/>
          </w:tcPr>
          <w:p w14:paraId="3CEA79DB" w14:textId="77777777" w:rsidR="0095736F" w:rsidRPr="0095736F" w:rsidRDefault="0095736F" w:rsidP="0095736F">
            <w:r w:rsidRPr="0095736F">
              <w:t>-91 dBm</w:t>
            </w:r>
          </w:p>
        </w:tc>
      </w:tr>
      <w:tr w:rsidR="0095736F" w:rsidRPr="0095736F" w14:paraId="09957FCF" w14:textId="77777777" w:rsidTr="0095736F">
        <w:trPr>
          <w:jc w:val="center"/>
        </w:trPr>
        <w:tc>
          <w:tcPr>
            <w:tcW w:w="704" w:type="dxa"/>
            <w:vAlign w:val="center"/>
          </w:tcPr>
          <w:p w14:paraId="77414935" w14:textId="77777777" w:rsidR="0095736F" w:rsidRPr="0095736F" w:rsidRDefault="0095736F" w:rsidP="0095736F">
            <w:r w:rsidRPr="0095736F">
              <w:t>Rx4</w:t>
            </w:r>
          </w:p>
        </w:tc>
        <w:tc>
          <w:tcPr>
            <w:tcW w:w="2410" w:type="dxa"/>
            <w:vAlign w:val="center"/>
          </w:tcPr>
          <w:p w14:paraId="1EA27735" w14:textId="77777777" w:rsidR="0095736F" w:rsidRPr="0095736F" w:rsidRDefault="0095736F" w:rsidP="0095736F">
            <w:r w:rsidRPr="0095736F">
              <w:t>Alcatel/Thales DME40</w:t>
            </w:r>
          </w:p>
        </w:tc>
        <w:tc>
          <w:tcPr>
            <w:tcW w:w="1559" w:type="dxa"/>
            <w:vAlign w:val="center"/>
          </w:tcPr>
          <w:p w14:paraId="59C3F6F5" w14:textId="77777777" w:rsidR="0095736F" w:rsidRPr="0095736F" w:rsidRDefault="0095736F" w:rsidP="0095736F">
            <w:r w:rsidRPr="0095736F">
              <w:t>100 W</w:t>
            </w:r>
          </w:p>
        </w:tc>
        <w:tc>
          <w:tcPr>
            <w:tcW w:w="1559" w:type="dxa"/>
            <w:vAlign w:val="center"/>
          </w:tcPr>
          <w:p w14:paraId="4DE5F284" w14:textId="77777777" w:rsidR="0095736F" w:rsidRPr="0095736F" w:rsidRDefault="0095736F" w:rsidP="0095736F">
            <w:r w:rsidRPr="0095736F">
              <w:t>-81 dBm</w:t>
            </w:r>
          </w:p>
        </w:tc>
      </w:tr>
    </w:tbl>
    <w:p w14:paraId="4754D11C" w14:textId="77777777" w:rsidR="0095736F" w:rsidRPr="0095736F" w:rsidRDefault="0095736F" w:rsidP="0095736F">
      <w:pPr>
        <w:rPr>
          <w:lang w:val="de-DE" w:eastAsia="de-DE"/>
        </w:rPr>
      </w:pPr>
      <w:r w:rsidRPr="0095736F">
        <w:rPr>
          <w:lang w:val="de-DE" w:eastAsia="de-DE"/>
        </w:rPr>
        <w:t>Table A.6: Measured ground transponder equipment</w:t>
      </w:r>
    </w:p>
    <w:p w14:paraId="1BE6FFC2" w14:textId="77777777" w:rsidR="0095736F" w:rsidRPr="0095736F" w:rsidRDefault="0095736F" w:rsidP="0095736F">
      <w:r w:rsidRPr="0095736F">
        <w:lastRenderedPageBreak/>
        <w:t>It should be noted that the receiver sensitivity is adjustable. The nominal sensitivity is adjustable between -81 and -97 dBm and depends on the transmitter EIRP, typically -81 dBm or -91 dBm. It should be noted that the C/I measurements were done with wanted signal level that is 3 dB above the measured sensitivity, not the nominal sensitivity.</w:t>
      </w:r>
    </w:p>
    <w:p w14:paraId="07EE6E20" w14:textId="77777777" w:rsidR="0095736F" w:rsidRPr="0095736F" w:rsidRDefault="0095736F" w:rsidP="0064461D">
      <w:pPr>
        <w:pStyle w:val="ECCAnnexheading3"/>
      </w:pPr>
      <w:r w:rsidRPr="0095736F">
        <w:t>Measurement setup</w:t>
      </w:r>
    </w:p>
    <w:p w14:paraId="61038163" w14:textId="77777777" w:rsidR="0095736F" w:rsidRPr="0095736F" w:rsidRDefault="0095736F" w:rsidP="0095736F">
      <w:r w:rsidRPr="0095736F">
        <w:t>For all measurements of the ground transponder, the following principle measurement setup was used:</w:t>
      </w:r>
    </w:p>
    <w:p w14:paraId="5E87A2E8" w14:textId="77777777" w:rsidR="0095736F" w:rsidRPr="0095736F" w:rsidRDefault="0095736F" w:rsidP="0095736F"/>
    <w:p w14:paraId="1481865C" w14:textId="77777777" w:rsidR="0095736F" w:rsidRPr="0095736F" w:rsidRDefault="0095736F" w:rsidP="0095736F">
      <w:r w:rsidRPr="0095736F">
        <w:rPr>
          <w:lang w:val="fi-FI" w:eastAsia="fi-FI"/>
        </w:rPr>
        <mc:AlternateContent>
          <mc:Choice Requires="wpc">
            <w:drawing>
              <wp:inline distT="0" distB="0" distL="0" distR="0" wp14:anchorId="3AC3B50E" wp14:editId="0105B102">
                <wp:extent cx="5905500" cy="3641725"/>
                <wp:effectExtent l="0" t="0" r="3810" b="0"/>
                <wp:docPr id="14425" name="Zeichenbereich 14425"/>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pic:pic xmlns:pic="http://schemas.openxmlformats.org/drawingml/2006/picture">
                        <pic:nvPicPr>
                          <pic:cNvPr id="134" name="Grafik 127"/>
                          <pic:cNvPicPr>
                            <a:picLocks noChangeAspect="1"/>
                          </pic:cNvPicPr>
                        </pic:nvPicPr>
                        <pic:blipFill>
                          <a:blip r:embed="rId170">
                            <a:extLst>
                              <a:ext uri="{28A0092B-C50C-407E-A947-70E740481C1C}">
                                <a14:useLocalDpi xmlns:a14="http://schemas.microsoft.com/office/drawing/2010/main" val="0"/>
                              </a:ext>
                            </a:extLst>
                          </a:blip>
                          <a:srcRect/>
                          <a:stretch>
                            <a:fillRect/>
                          </a:stretch>
                        </pic:blipFill>
                        <pic:spPr bwMode="auto">
                          <a:xfrm>
                            <a:off x="1366000" y="657905"/>
                            <a:ext cx="1130000" cy="60010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7" name="Grafik 128"/>
                          <pic:cNvPicPr>
                            <a:picLocks noChangeAspect="1"/>
                          </pic:cNvPicPr>
                        </pic:nvPicPr>
                        <pic:blipFill>
                          <a:blip r:embed="rId171">
                            <a:extLst>
                              <a:ext uri="{28A0092B-C50C-407E-A947-70E740481C1C}">
                                <a14:useLocalDpi xmlns:a14="http://schemas.microsoft.com/office/drawing/2010/main" val="0"/>
                              </a:ext>
                            </a:extLst>
                          </a:blip>
                          <a:srcRect/>
                          <a:stretch>
                            <a:fillRect/>
                          </a:stretch>
                        </pic:blipFill>
                        <pic:spPr bwMode="auto">
                          <a:xfrm>
                            <a:off x="622800" y="2240915"/>
                            <a:ext cx="1013700" cy="535104"/>
                          </a:xfrm>
                          <a:prstGeom prst="rect">
                            <a:avLst/>
                          </a:prstGeom>
                          <a:noFill/>
                          <a:extLst>
                            <a:ext uri="{909E8E84-426E-40DD-AFC4-6F175D3DCCD1}">
                              <a14:hiddenFill xmlns:a14="http://schemas.microsoft.com/office/drawing/2010/main">
                                <a:solidFill>
                                  <a:srgbClr val="FFFFFF"/>
                                </a:solidFill>
                              </a14:hiddenFill>
                            </a:ext>
                          </a:extLst>
                        </pic:spPr>
                      </pic:pic>
                      <wps:wsp>
                        <wps:cNvPr id="146" name="Gerade Verbindung mit Pfeil 129"/>
                        <wps:cNvCnPr>
                          <a:cxnSpLocks noChangeShapeType="1"/>
                        </wps:cNvCnPr>
                        <wps:spPr bwMode="auto">
                          <a:xfrm>
                            <a:off x="2496000" y="987207"/>
                            <a:ext cx="218400" cy="0"/>
                          </a:xfrm>
                          <a:prstGeom prst="straightConnector1">
                            <a:avLst/>
                          </a:prstGeom>
                          <a:noFill/>
                          <a:ln w="25400">
                            <a:solidFill>
                              <a:srgbClr val="4F81BD"/>
                            </a:solidFill>
                            <a:round/>
                            <a:headEnd type="triangle" w="med" len="med"/>
                            <a:tailEnd type="triangle" w="med" len="me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g:wgp>
                        <wpg:cNvPr id="147" name="Gruppieren 130"/>
                        <wpg:cNvGrpSpPr>
                          <a:grpSpLocks/>
                        </wpg:cNvGrpSpPr>
                        <wpg:grpSpPr bwMode="auto">
                          <a:xfrm>
                            <a:off x="2714400" y="868106"/>
                            <a:ext cx="285700" cy="276202"/>
                            <a:chOff x="18288" y="3238"/>
                            <a:chExt cx="2857" cy="2762"/>
                          </a:xfrm>
                        </wpg:grpSpPr>
                        <wps:wsp>
                          <wps:cNvPr id="148" name="Rechteck 139"/>
                          <wps:cNvSpPr>
                            <a:spLocks noChangeArrowheads="1"/>
                          </wps:cNvSpPr>
                          <wps:spPr bwMode="auto">
                            <a:xfrm>
                              <a:off x="18288" y="3238"/>
                              <a:ext cx="2857" cy="2762"/>
                            </a:xfrm>
                            <a:prstGeom prst="rect">
                              <a:avLst/>
                            </a:prstGeom>
                            <a:gradFill rotWithShape="1">
                              <a:gsLst>
                                <a:gs pos="0">
                                  <a:srgbClr val="BCBCBC"/>
                                </a:gs>
                                <a:gs pos="35001">
                                  <a:srgbClr val="D0D0D0"/>
                                </a:gs>
                                <a:gs pos="100000">
                                  <a:srgbClr val="EDEDED"/>
                                </a:gs>
                              </a:gsLst>
                              <a:lin ang="16200000" scaled="1"/>
                            </a:gradFill>
                            <a:ln w="9525">
                              <a:solidFill>
                                <a:srgbClr val="000000"/>
                              </a:solidFill>
                              <a:miter lim="800000"/>
                              <a:headEnd/>
                              <a:tailEnd/>
                            </a:ln>
                            <a:effectLst>
                              <a:outerShdw dist="20000" dir="5400000" rotWithShape="0">
                                <a:srgbClr val="000000">
                                  <a:alpha val="37999"/>
                                </a:srgbClr>
                              </a:outerShdw>
                            </a:effectLst>
                          </wps:spPr>
                          <wps:bodyPr rot="0" vert="horz" wrap="square" lIns="91440" tIns="45720" rIns="91440" bIns="45720" anchor="ctr" anchorCtr="0" upright="1">
                            <a:noAutofit/>
                          </wps:bodyPr>
                        </wps:wsp>
                        <wps:wsp>
                          <wps:cNvPr id="149" name="Bogen 140"/>
                          <wps:cNvSpPr>
                            <a:spLocks/>
                          </wps:cNvSpPr>
                          <wps:spPr bwMode="auto">
                            <a:xfrm>
                              <a:off x="18954" y="3857"/>
                              <a:ext cx="1429" cy="1381"/>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71437 w 142874"/>
                                <a:gd name="T5" fmla="*/ 0 h 138113"/>
                                <a:gd name="T6" fmla="*/ 140041 w 142874"/>
                                <a:gd name="T7" fmla="*/ 49802 h 138113"/>
                                <a:gd name="T8" fmla="*/ 107693 w 142874"/>
                                <a:gd name="T9" fmla="*/ 128559 h 138113"/>
                                <a:gd name="T10" fmla="*/ 23636 w 142874"/>
                                <a:gd name="T11" fmla="*/ 120376 h 138113"/>
                                <a:gd name="T12" fmla="*/ 8414 w 142874"/>
                                <a:gd name="T13" fmla="*/ 36543 h 138113"/>
                                <a:gd name="T14" fmla="*/ 0 60000 65536"/>
                                <a:gd name="T15" fmla="*/ 0 60000 65536"/>
                                <a:gd name="T16" fmla="*/ 0 60000 65536"/>
                                <a:gd name="T17" fmla="*/ 0 60000 65536"/>
                                <a:gd name="T18" fmla="*/ 0 60000 65536"/>
                                <a:gd name="T19" fmla="*/ 3163 w 142874"/>
                                <a:gd name="T20" fmla="*/ 3163 h 138113"/>
                                <a:gd name="T21" fmla="*/ 18437 w 142874"/>
                                <a:gd name="T22" fmla="*/ 18437 h 138113"/>
                              </a:gdLst>
                              <a:ahLst/>
                              <a:cxnLst>
                                <a:cxn ang="T14">
                                  <a:pos x="T4" y="T5"/>
                                </a:cxn>
                                <a:cxn ang="T15">
                                  <a:pos x="T6" y="T7"/>
                                </a:cxn>
                                <a:cxn ang="T16">
                                  <a:pos x="T8" y="T9"/>
                                </a:cxn>
                                <a:cxn ang="T17">
                                  <a:pos x="T10" y="T11"/>
                                </a:cxn>
                                <a:cxn ang="T18">
                                  <a:pos x="T12" y="T13"/>
                                </a:cxn>
                              </a:cxnLst>
                              <a:rect l="T19" t="T20" r="T21" b="T22"/>
                              <a:pathLst>
                                <a:path w="142874" h="138113" stroke="0">
                                  <a:moveTo>
                                    <a:pt x="71437" y="0"/>
                                  </a:moveTo>
                                  <a:cubicBezTo>
                                    <a:pt x="103219" y="0"/>
                                    <a:pt x="131179" y="20297"/>
                                    <a:pt x="140041" y="49802"/>
                                  </a:cubicBezTo>
                                  <a:cubicBezTo>
                                    <a:pt x="149146" y="80116"/>
                                    <a:pt x="135829" y="112538"/>
                                    <a:pt x="107693" y="128559"/>
                                  </a:cubicBezTo>
                                  <a:cubicBezTo>
                                    <a:pt x="80829" y="143856"/>
                                    <a:pt x="46805" y="140543"/>
                                    <a:pt x="23636" y="120376"/>
                                  </a:cubicBezTo>
                                  <a:cubicBezTo>
                                    <a:pt x="-767" y="99135"/>
                                    <a:pt x="-7048" y="64548"/>
                                    <a:pt x="8414" y="36543"/>
                                  </a:cubicBezTo>
                                  <a:lnTo>
                                    <a:pt x="71437" y="69057"/>
                                  </a:lnTo>
                                  <a:lnTo>
                                    <a:pt x="71437" y="0"/>
                                  </a:lnTo>
                                  <a:close/>
                                </a:path>
                                <a:path w="142874" h="138113" fill="none">
                                  <a:moveTo>
                                    <a:pt x="71437" y="0"/>
                                  </a:moveTo>
                                  <a:cubicBezTo>
                                    <a:pt x="103219" y="0"/>
                                    <a:pt x="131179" y="20297"/>
                                    <a:pt x="140041" y="49802"/>
                                  </a:cubicBezTo>
                                  <a:cubicBezTo>
                                    <a:pt x="149146" y="80116"/>
                                    <a:pt x="135829" y="112538"/>
                                    <a:pt x="107693" y="128559"/>
                                  </a:cubicBezTo>
                                  <a:cubicBezTo>
                                    <a:pt x="80829" y="143856"/>
                                    <a:pt x="46805" y="140543"/>
                                    <a:pt x="23636" y="120376"/>
                                  </a:cubicBezTo>
                                  <a:cubicBezTo>
                                    <a:pt x="-767" y="99135"/>
                                    <a:pt x="-7048" y="64548"/>
                                    <a:pt x="8414" y="36543"/>
                                  </a:cubicBezTo>
                                </a:path>
                              </a:pathLst>
                            </a:custGeom>
                            <a:noFill/>
                            <a:ln w="15875">
                              <a:solidFill>
                                <a:srgbClr val="000000"/>
                              </a:solidFill>
                              <a:round/>
                              <a:headEnd/>
                              <a:tailEnd type="triangle" w="sm" len="sm"/>
                            </a:ln>
                            <a:effectLst>
                              <a:outerShdw dist="20000" dir="5400000" rotWithShape="0">
                                <a:srgbClr val="000000">
                                  <a:alpha val="37999"/>
                                </a:srgbClr>
                              </a:outer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wgp>
                      <wps:wsp>
                        <wps:cNvPr id="150" name="Rechteck 141"/>
                        <wps:cNvSpPr>
                          <a:spLocks noChangeArrowheads="1"/>
                        </wps:cNvSpPr>
                        <wps:spPr bwMode="auto">
                          <a:xfrm>
                            <a:off x="2781100" y="1334809"/>
                            <a:ext cx="142800" cy="285802"/>
                          </a:xfrm>
                          <a:prstGeom prst="rect">
                            <a:avLst/>
                          </a:prstGeom>
                          <a:gradFill rotWithShape="1">
                            <a:gsLst>
                              <a:gs pos="0">
                                <a:srgbClr val="BCBCBC"/>
                              </a:gs>
                              <a:gs pos="35001">
                                <a:srgbClr val="D0D0D0"/>
                              </a:gs>
                              <a:gs pos="100000">
                                <a:srgbClr val="EDEDED"/>
                              </a:gs>
                            </a:gsLst>
                            <a:lin ang="16200000" scaled="1"/>
                          </a:gradFill>
                          <a:ln w="9525">
                            <a:solidFill>
                              <a:srgbClr val="000000"/>
                            </a:solidFill>
                            <a:miter lim="800000"/>
                            <a:headEnd/>
                            <a:tailEnd/>
                          </a:ln>
                          <a:effectLst>
                            <a:outerShdw dist="20000" dir="5400000" rotWithShape="0">
                              <a:srgbClr val="000000">
                                <a:alpha val="37999"/>
                              </a:srgbClr>
                            </a:outerShdw>
                          </a:effectLst>
                        </wps:spPr>
                        <wps:bodyPr rot="0" vert="horz" wrap="square" lIns="91440" tIns="45720" rIns="91440" bIns="45720" anchor="ctr" anchorCtr="0" upright="1">
                          <a:noAutofit/>
                        </wps:bodyPr>
                      </wps:wsp>
                      <wps:wsp>
                        <wps:cNvPr id="151" name="Gerade Verbindung mit Pfeil 142"/>
                        <wps:cNvCnPr>
                          <a:cxnSpLocks noChangeShapeType="1"/>
                        </wps:cNvCnPr>
                        <wps:spPr bwMode="auto">
                          <a:xfrm flipH="1">
                            <a:off x="1490400" y="1725312"/>
                            <a:ext cx="146100" cy="0"/>
                          </a:xfrm>
                          <a:prstGeom prst="straightConnector1">
                            <a:avLst/>
                          </a:prstGeom>
                          <a:noFill/>
                          <a:ln w="12700">
                            <a:solidFill>
                              <a:srgbClr val="F79646"/>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152" name="Gerade Verbindung mit Pfeil 143"/>
                        <wps:cNvCnPr>
                          <a:cxnSpLocks noChangeShapeType="1"/>
                        </wps:cNvCnPr>
                        <wps:spPr bwMode="auto">
                          <a:xfrm flipH="1">
                            <a:off x="2304800" y="1725312"/>
                            <a:ext cx="552500" cy="0"/>
                          </a:xfrm>
                          <a:prstGeom prst="straightConnector1">
                            <a:avLst/>
                          </a:prstGeom>
                          <a:noFill/>
                          <a:ln w="25400">
                            <a:solidFill>
                              <a:srgbClr val="4F81BD"/>
                            </a:solidFill>
                            <a:round/>
                            <a:headEnd/>
                            <a:tailEnd type="triangle" w="med" len="me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g:wgp>
                        <wpg:cNvPr id="156" name="Gruppieren 144"/>
                        <wpg:cNvGrpSpPr>
                          <a:grpSpLocks/>
                        </wpg:cNvGrpSpPr>
                        <wpg:grpSpPr bwMode="auto">
                          <a:xfrm>
                            <a:off x="1636500" y="1544411"/>
                            <a:ext cx="668300" cy="319102"/>
                            <a:chOff x="5603" y="9667"/>
                            <a:chExt cx="6683" cy="3190"/>
                          </a:xfrm>
                        </wpg:grpSpPr>
                        <wps:wsp>
                          <wps:cNvPr id="157" name="Rechteck 145"/>
                          <wps:cNvSpPr>
                            <a:spLocks noChangeArrowheads="1"/>
                          </wps:cNvSpPr>
                          <wps:spPr bwMode="auto">
                            <a:xfrm rot="5400000">
                              <a:off x="7492" y="8017"/>
                              <a:ext cx="2905" cy="6684"/>
                            </a:xfrm>
                            <a:prstGeom prst="rect">
                              <a:avLst/>
                            </a:prstGeom>
                            <a:gradFill rotWithShape="1">
                              <a:gsLst>
                                <a:gs pos="0">
                                  <a:srgbClr val="BCBCBC"/>
                                </a:gs>
                                <a:gs pos="35001">
                                  <a:srgbClr val="D0D0D0"/>
                                </a:gs>
                                <a:gs pos="100000">
                                  <a:srgbClr val="EDEDED"/>
                                </a:gs>
                              </a:gsLst>
                              <a:lin ang="16200000" scaled="1"/>
                            </a:gradFill>
                            <a:ln w="9525">
                              <a:solidFill>
                                <a:srgbClr val="000000"/>
                              </a:solidFill>
                              <a:miter lim="800000"/>
                              <a:headEnd/>
                              <a:tailEnd/>
                            </a:ln>
                            <a:effectLst>
                              <a:outerShdw dist="20000" dir="5400000" rotWithShape="0">
                                <a:srgbClr val="000000">
                                  <a:alpha val="37999"/>
                                </a:srgbClr>
                              </a:outerShdw>
                            </a:effectLst>
                          </wps:spPr>
                          <wps:bodyPr rot="0" vert="horz" wrap="square" lIns="91440" tIns="45720" rIns="91440" bIns="45720" anchor="ctr" anchorCtr="0" upright="1">
                            <a:noAutofit/>
                          </wps:bodyPr>
                        </wps:wsp>
                        <wps:wsp>
                          <wps:cNvPr id="158" name="Textfeld 146"/>
                          <wps:cNvSpPr txBox="1">
                            <a:spLocks noChangeArrowheads="1"/>
                          </wps:cNvSpPr>
                          <wps:spPr bwMode="auto">
                            <a:xfrm>
                              <a:off x="6143" y="9667"/>
                              <a:ext cx="5906" cy="31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0EE5608" w14:textId="77777777" w:rsidR="0095736F" w:rsidRPr="004374CD" w:rsidRDefault="0095736F" w:rsidP="0095736F">
                                <w:pPr>
                                  <w:pStyle w:val="ECCpageFooter"/>
                                  <w:rPr>
                                    <w:rStyle w:val="ECCHLbold"/>
                                  </w:rPr>
                                </w:pPr>
                                <w:r w:rsidRPr="004374CD">
                                  <w:rPr>
                                    <w:rStyle w:val="ECCHLbold"/>
                                  </w:rPr>
                                  <w:t>Power sensor</w:t>
                                </w:r>
                              </w:p>
                            </w:txbxContent>
                          </wps:txbx>
                          <wps:bodyPr rot="0" vert="horz" wrap="square" lIns="91440" tIns="45720" rIns="91440" bIns="45720" anchor="t" anchorCtr="0" upright="1">
                            <a:noAutofit/>
                          </wps:bodyPr>
                        </wps:wsp>
                      </wpg:wgp>
                      <wps:wsp>
                        <wps:cNvPr id="166" name="Gerade Verbindung mit Pfeil 147"/>
                        <wps:cNvCnPr>
                          <a:cxnSpLocks noChangeShapeType="1"/>
                        </wps:cNvCnPr>
                        <wps:spPr bwMode="auto">
                          <a:xfrm flipH="1">
                            <a:off x="2852500" y="1144308"/>
                            <a:ext cx="4800" cy="190501"/>
                          </a:xfrm>
                          <a:prstGeom prst="straightConnector1">
                            <a:avLst/>
                          </a:prstGeom>
                          <a:noFill/>
                          <a:ln w="25400">
                            <a:solidFill>
                              <a:srgbClr val="4F81BD"/>
                            </a:solidFill>
                            <a:round/>
                            <a:headEnd/>
                            <a:tailEnd type="triangle" w="med" len="me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170" name="Gerader Verbinder 148"/>
                        <wps:cNvCnPr>
                          <a:cxnSpLocks noChangeShapeType="1"/>
                        </wps:cNvCnPr>
                        <wps:spPr bwMode="auto">
                          <a:xfrm>
                            <a:off x="2852500" y="1620611"/>
                            <a:ext cx="0" cy="104701"/>
                          </a:xfrm>
                          <a:prstGeom prst="line">
                            <a:avLst/>
                          </a:prstGeom>
                          <a:noFill/>
                          <a:ln w="25400">
                            <a:solidFill>
                              <a:srgbClr val="4F81BD"/>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171" name="Gerade Verbindung mit Pfeil 149"/>
                        <wps:cNvCnPr>
                          <a:cxnSpLocks noChangeShapeType="1"/>
                        </wps:cNvCnPr>
                        <wps:spPr bwMode="auto">
                          <a:xfrm flipV="1">
                            <a:off x="1490400" y="1144308"/>
                            <a:ext cx="0" cy="581004"/>
                          </a:xfrm>
                          <a:prstGeom prst="straightConnector1">
                            <a:avLst/>
                          </a:prstGeom>
                          <a:noFill/>
                          <a:ln w="12700">
                            <a:solidFill>
                              <a:srgbClr val="F79646"/>
                            </a:solidFill>
                            <a:round/>
                            <a:headEnd/>
                            <a:tailEnd type="triangle" w="med" len="me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g:wgp>
                        <wpg:cNvPr id="172" name="Gruppieren 150"/>
                        <wpg:cNvGrpSpPr>
                          <a:grpSpLocks/>
                        </wpg:cNvGrpSpPr>
                        <wpg:grpSpPr bwMode="auto">
                          <a:xfrm>
                            <a:off x="3246800" y="868106"/>
                            <a:ext cx="285800" cy="276202"/>
                            <a:chOff x="0" y="0"/>
                            <a:chExt cx="285750" cy="276225"/>
                          </a:xfrm>
                        </wpg:grpSpPr>
                        <wps:wsp>
                          <wps:cNvPr id="173" name="Rechteck 151"/>
                          <wps:cNvSpPr>
                            <a:spLocks noChangeArrowheads="1"/>
                          </wps:cNvSpPr>
                          <wps:spPr bwMode="auto">
                            <a:xfrm>
                              <a:off x="0" y="0"/>
                              <a:ext cx="285750" cy="276225"/>
                            </a:xfrm>
                            <a:prstGeom prst="rect">
                              <a:avLst/>
                            </a:prstGeom>
                            <a:gradFill rotWithShape="1">
                              <a:gsLst>
                                <a:gs pos="0">
                                  <a:srgbClr val="BCBCBC"/>
                                </a:gs>
                                <a:gs pos="35001">
                                  <a:srgbClr val="D0D0D0"/>
                                </a:gs>
                                <a:gs pos="100000">
                                  <a:srgbClr val="EDEDED"/>
                                </a:gs>
                              </a:gsLst>
                              <a:lin ang="16200000" scaled="1"/>
                            </a:gradFill>
                            <a:ln w="9525">
                              <a:solidFill>
                                <a:srgbClr val="000000"/>
                              </a:solidFill>
                              <a:miter lim="800000"/>
                              <a:headEnd/>
                              <a:tailEnd/>
                            </a:ln>
                            <a:effectLst>
                              <a:outerShdw dist="20000" dir="5400000" rotWithShape="0">
                                <a:srgbClr val="000000">
                                  <a:alpha val="37999"/>
                                </a:srgbClr>
                              </a:outerShdw>
                            </a:effectLst>
                          </wps:spPr>
                          <wps:bodyPr rot="0" vert="horz" wrap="square" lIns="91440" tIns="45720" rIns="91440" bIns="45720" anchor="ctr" anchorCtr="0" upright="1">
                            <a:noAutofit/>
                          </wps:bodyPr>
                        </wps:wsp>
                        <wps:wsp>
                          <wps:cNvPr id="174" name="Bogen 152"/>
                          <wps:cNvSpPr>
                            <a:spLocks/>
                          </wps:cNvSpPr>
                          <wps:spPr bwMode="auto">
                            <a:xfrm>
                              <a:off x="66677" y="61914"/>
                              <a:ext cx="142874" cy="138113"/>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71437 w 142874"/>
                                <a:gd name="T5" fmla="*/ 0 h 138113"/>
                                <a:gd name="T6" fmla="*/ 140041 w 142874"/>
                                <a:gd name="T7" fmla="*/ 49802 h 138113"/>
                                <a:gd name="T8" fmla="*/ 107693 w 142874"/>
                                <a:gd name="T9" fmla="*/ 128559 h 138113"/>
                                <a:gd name="T10" fmla="*/ 23636 w 142874"/>
                                <a:gd name="T11" fmla="*/ 120376 h 138113"/>
                                <a:gd name="T12" fmla="*/ 8414 w 142874"/>
                                <a:gd name="T13" fmla="*/ 36543 h 138113"/>
                                <a:gd name="T14" fmla="*/ 0 60000 65536"/>
                                <a:gd name="T15" fmla="*/ 0 60000 65536"/>
                                <a:gd name="T16" fmla="*/ 0 60000 65536"/>
                                <a:gd name="T17" fmla="*/ 0 60000 65536"/>
                                <a:gd name="T18" fmla="*/ 0 60000 65536"/>
                                <a:gd name="T19" fmla="*/ 3163 w 142874"/>
                                <a:gd name="T20" fmla="*/ 3163 h 138113"/>
                                <a:gd name="T21" fmla="*/ 18437 w 142874"/>
                                <a:gd name="T22" fmla="*/ 18437 h 138113"/>
                              </a:gdLst>
                              <a:ahLst/>
                              <a:cxnLst>
                                <a:cxn ang="T14">
                                  <a:pos x="T4" y="T5"/>
                                </a:cxn>
                                <a:cxn ang="T15">
                                  <a:pos x="T6" y="T7"/>
                                </a:cxn>
                                <a:cxn ang="T16">
                                  <a:pos x="T8" y="T9"/>
                                </a:cxn>
                                <a:cxn ang="T17">
                                  <a:pos x="T10" y="T11"/>
                                </a:cxn>
                                <a:cxn ang="T18">
                                  <a:pos x="T12" y="T13"/>
                                </a:cxn>
                              </a:cxnLst>
                              <a:rect l="T19" t="T20" r="T21" b="T22"/>
                              <a:pathLst>
                                <a:path w="142874" h="138113" stroke="0">
                                  <a:moveTo>
                                    <a:pt x="71437" y="0"/>
                                  </a:moveTo>
                                  <a:cubicBezTo>
                                    <a:pt x="103219" y="0"/>
                                    <a:pt x="131179" y="20297"/>
                                    <a:pt x="140041" y="49802"/>
                                  </a:cubicBezTo>
                                  <a:cubicBezTo>
                                    <a:pt x="149146" y="80116"/>
                                    <a:pt x="135829" y="112538"/>
                                    <a:pt x="107693" y="128559"/>
                                  </a:cubicBezTo>
                                  <a:cubicBezTo>
                                    <a:pt x="80829" y="143856"/>
                                    <a:pt x="46805" y="140543"/>
                                    <a:pt x="23636" y="120376"/>
                                  </a:cubicBezTo>
                                  <a:cubicBezTo>
                                    <a:pt x="-767" y="99135"/>
                                    <a:pt x="-7048" y="64548"/>
                                    <a:pt x="8414" y="36543"/>
                                  </a:cubicBezTo>
                                  <a:lnTo>
                                    <a:pt x="71437" y="69057"/>
                                  </a:lnTo>
                                  <a:lnTo>
                                    <a:pt x="71437" y="0"/>
                                  </a:lnTo>
                                  <a:close/>
                                </a:path>
                                <a:path w="142874" h="138113" fill="none">
                                  <a:moveTo>
                                    <a:pt x="71437" y="0"/>
                                  </a:moveTo>
                                  <a:cubicBezTo>
                                    <a:pt x="103219" y="0"/>
                                    <a:pt x="131179" y="20297"/>
                                    <a:pt x="140041" y="49802"/>
                                  </a:cubicBezTo>
                                  <a:cubicBezTo>
                                    <a:pt x="149146" y="80116"/>
                                    <a:pt x="135829" y="112538"/>
                                    <a:pt x="107693" y="128559"/>
                                  </a:cubicBezTo>
                                  <a:cubicBezTo>
                                    <a:pt x="80829" y="143856"/>
                                    <a:pt x="46805" y="140543"/>
                                    <a:pt x="23636" y="120376"/>
                                  </a:cubicBezTo>
                                  <a:cubicBezTo>
                                    <a:pt x="-767" y="99135"/>
                                    <a:pt x="-7048" y="64548"/>
                                    <a:pt x="8414" y="36543"/>
                                  </a:cubicBezTo>
                                </a:path>
                              </a:pathLst>
                            </a:custGeom>
                            <a:noFill/>
                            <a:ln w="15875">
                              <a:solidFill>
                                <a:srgbClr val="000000"/>
                              </a:solidFill>
                              <a:round/>
                              <a:headEnd/>
                              <a:tailEnd type="triangle" w="sm" len="sm"/>
                            </a:ln>
                            <a:effectLst>
                              <a:outerShdw dist="20000" dir="5400000" rotWithShape="0">
                                <a:srgbClr val="000000">
                                  <a:alpha val="37999"/>
                                </a:srgbClr>
                              </a:outer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wgp>
                      <wps:wsp>
                        <wps:cNvPr id="175" name="Rechteck 153"/>
                        <wps:cNvSpPr>
                          <a:spLocks noChangeArrowheads="1"/>
                        </wps:cNvSpPr>
                        <wps:spPr bwMode="auto">
                          <a:xfrm>
                            <a:off x="3313500" y="1334809"/>
                            <a:ext cx="142200" cy="285802"/>
                          </a:xfrm>
                          <a:prstGeom prst="rect">
                            <a:avLst/>
                          </a:prstGeom>
                          <a:gradFill rotWithShape="1">
                            <a:gsLst>
                              <a:gs pos="0">
                                <a:srgbClr val="BCBCBC"/>
                              </a:gs>
                              <a:gs pos="35001">
                                <a:srgbClr val="D0D0D0"/>
                              </a:gs>
                              <a:gs pos="100000">
                                <a:srgbClr val="EDEDED"/>
                              </a:gs>
                            </a:gsLst>
                            <a:lin ang="16200000" scaled="1"/>
                          </a:gradFill>
                          <a:ln w="9525">
                            <a:solidFill>
                              <a:srgbClr val="000000"/>
                            </a:solidFill>
                            <a:miter lim="800000"/>
                            <a:headEnd/>
                            <a:tailEnd/>
                          </a:ln>
                          <a:effectLst>
                            <a:outerShdw dist="20000" dir="5400000" rotWithShape="0">
                              <a:srgbClr val="000000">
                                <a:alpha val="37999"/>
                              </a:srgbClr>
                            </a:outerShdw>
                          </a:effectLst>
                        </wps:spPr>
                        <wps:bodyPr rot="0" vert="horz" wrap="square" lIns="91440" tIns="45720" rIns="91440" bIns="45720" anchor="ctr" anchorCtr="0" upright="1">
                          <a:noAutofit/>
                        </wps:bodyPr>
                      </wps:wsp>
                      <wps:wsp>
                        <wps:cNvPr id="176" name="Gerade Verbindung mit Pfeil 154"/>
                        <wps:cNvCnPr>
                          <a:cxnSpLocks noChangeShapeType="1"/>
                        </wps:cNvCnPr>
                        <wps:spPr bwMode="auto">
                          <a:xfrm flipH="1">
                            <a:off x="3384600" y="1144308"/>
                            <a:ext cx="4500" cy="189901"/>
                          </a:xfrm>
                          <a:prstGeom prst="straightConnector1">
                            <a:avLst/>
                          </a:prstGeom>
                          <a:noFill/>
                          <a:ln w="25400">
                            <a:solidFill>
                              <a:srgbClr val="4F81BD"/>
                            </a:solidFill>
                            <a:round/>
                            <a:headEnd/>
                            <a:tailEnd type="triangle" w="med" len="me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177" name="Gerader Verbinder 155"/>
                        <wps:cNvCnPr>
                          <a:cxnSpLocks noChangeShapeType="1"/>
                        </wps:cNvCnPr>
                        <wps:spPr bwMode="auto">
                          <a:xfrm>
                            <a:off x="3384600" y="1620611"/>
                            <a:ext cx="0" cy="104701"/>
                          </a:xfrm>
                          <a:prstGeom prst="line">
                            <a:avLst/>
                          </a:prstGeom>
                          <a:noFill/>
                          <a:ln w="25400">
                            <a:solidFill>
                              <a:srgbClr val="4F81BD"/>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178" name="Gerade Verbindung mit Pfeil 156"/>
                        <wps:cNvCnPr>
                          <a:cxnSpLocks noChangeShapeType="1"/>
                        </wps:cNvCnPr>
                        <wps:spPr bwMode="auto">
                          <a:xfrm flipV="1">
                            <a:off x="3000100" y="1006207"/>
                            <a:ext cx="246700" cy="0"/>
                          </a:xfrm>
                          <a:prstGeom prst="straightConnector1">
                            <a:avLst/>
                          </a:prstGeom>
                          <a:noFill/>
                          <a:ln w="25400">
                            <a:solidFill>
                              <a:srgbClr val="4F81BD"/>
                            </a:solidFill>
                            <a:round/>
                            <a:headEnd type="triangle" w="med" len="med"/>
                            <a:tailEnd type="triangle" w="med" len="me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179" name="Gerader Verbinder 157"/>
                        <wps:cNvCnPr>
                          <a:cxnSpLocks noChangeShapeType="1"/>
                        </wps:cNvCnPr>
                        <wps:spPr bwMode="auto">
                          <a:xfrm flipV="1">
                            <a:off x="3313500" y="1725312"/>
                            <a:ext cx="142200" cy="0"/>
                          </a:xfrm>
                          <a:prstGeom prst="line">
                            <a:avLst/>
                          </a:prstGeom>
                          <a:noFill/>
                          <a:ln w="25400">
                            <a:solidFill>
                              <a:srgbClr val="4F81BD"/>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180" name="Gerade Verbindung mit Pfeil 158"/>
                        <wps:cNvCnPr>
                          <a:cxnSpLocks noChangeShapeType="1"/>
                        </wps:cNvCnPr>
                        <wps:spPr bwMode="auto">
                          <a:xfrm>
                            <a:off x="3532600" y="1006207"/>
                            <a:ext cx="594000" cy="0"/>
                          </a:xfrm>
                          <a:prstGeom prst="straightConnector1">
                            <a:avLst/>
                          </a:prstGeom>
                          <a:noFill/>
                          <a:ln w="25400">
                            <a:solidFill>
                              <a:srgbClr val="4F81BD"/>
                            </a:solidFill>
                            <a:round/>
                            <a:headEnd type="triangle" w="med" len="med"/>
                            <a:tailEnd type="triangle" w="med" len="me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181" name="Rechteck 159"/>
                        <wps:cNvSpPr>
                          <a:spLocks noChangeArrowheads="1"/>
                        </wps:cNvSpPr>
                        <wps:spPr bwMode="auto">
                          <a:xfrm>
                            <a:off x="4126600" y="553104"/>
                            <a:ext cx="218200" cy="590604"/>
                          </a:xfrm>
                          <a:prstGeom prst="rect">
                            <a:avLst/>
                          </a:prstGeom>
                          <a:gradFill rotWithShape="1">
                            <a:gsLst>
                              <a:gs pos="0">
                                <a:srgbClr val="BCBCBC"/>
                              </a:gs>
                              <a:gs pos="35001">
                                <a:srgbClr val="D0D0D0"/>
                              </a:gs>
                              <a:gs pos="100000">
                                <a:srgbClr val="EDEDED"/>
                              </a:gs>
                            </a:gsLst>
                            <a:lin ang="16200000" scaled="1"/>
                          </a:gradFill>
                          <a:ln w="9525">
                            <a:solidFill>
                              <a:srgbClr val="000000"/>
                            </a:solidFill>
                            <a:miter lim="800000"/>
                            <a:headEnd/>
                            <a:tailEnd/>
                          </a:ln>
                          <a:effectLst>
                            <a:outerShdw dist="20000" dir="5400000" rotWithShape="0">
                              <a:srgbClr val="000000">
                                <a:alpha val="37999"/>
                              </a:srgbClr>
                            </a:outerShdw>
                          </a:effectLst>
                        </wps:spPr>
                        <wps:bodyPr rot="0" vert="horz" wrap="square" lIns="91440" tIns="45720" rIns="91440" bIns="45720" anchor="ctr" anchorCtr="0" upright="1">
                          <a:noAutofit/>
                        </wps:bodyPr>
                      </wps:wsp>
                      <wps:wsp>
                        <wps:cNvPr id="185" name="Gerader Verbinder 160"/>
                        <wps:cNvCnPr>
                          <a:cxnSpLocks noChangeShapeType="1"/>
                        </wps:cNvCnPr>
                        <wps:spPr bwMode="auto">
                          <a:xfrm>
                            <a:off x="4235700" y="553104"/>
                            <a:ext cx="0" cy="590604"/>
                          </a:xfrm>
                          <a:prstGeom prst="line">
                            <a:avLst/>
                          </a:prstGeom>
                          <a:noFill/>
                          <a:ln w="15875">
                            <a:solidFill>
                              <a:srgbClr val="000000"/>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186" name="Gerader Verbinder 161"/>
                        <wps:cNvCnPr>
                          <a:cxnSpLocks noChangeShapeType="1"/>
                        </wps:cNvCnPr>
                        <wps:spPr bwMode="auto">
                          <a:xfrm flipH="1">
                            <a:off x="4198700" y="824606"/>
                            <a:ext cx="0" cy="181001"/>
                          </a:xfrm>
                          <a:prstGeom prst="line">
                            <a:avLst/>
                          </a:prstGeom>
                          <a:noFill/>
                          <a:ln w="15875">
                            <a:solidFill>
                              <a:srgbClr val="000000"/>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187" name="Gerader Verbinder 162"/>
                        <wps:cNvCnPr>
                          <a:cxnSpLocks noChangeShapeType="1"/>
                        </wps:cNvCnPr>
                        <wps:spPr bwMode="auto">
                          <a:xfrm flipH="1">
                            <a:off x="4136800" y="1005607"/>
                            <a:ext cx="61900" cy="0"/>
                          </a:xfrm>
                          <a:prstGeom prst="line">
                            <a:avLst/>
                          </a:prstGeom>
                          <a:noFill/>
                          <a:ln w="15875">
                            <a:solidFill>
                              <a:srgbClr val="000000"/>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191" name="Textfeld 163"/>
                        <wps:cNvSpPr txBox="1">
                          <a:spLocks noChangeArrowheads="1"/>
                        </wps:cNvSpPr>
                        <wps:spPr bwMode="auto">
                          <a:xfrm>
                            <a:off x="3864700" y="1011007"/>
                            <a:ext cx="261900" cy="2048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F18B9A8" w14:textId="77777777" w:rsidR="0095736F" w:rsidRPr="004B6B89" w:rsidRDefault="0095736F" w:rsidP="0095736F">
                              <w:pPr>
                                <w:pStyle w:val="FootnoteText"/>
                              </w:pPr>
                              <w:r w:rsidRPr="004B6B89">
                                <w:t>20dB</w:t>
                              </w:r>
                            </w:p>
                          </w:txbxContent>
                        </wps:txbx>
                        <wps:bodyPr rot="0" vert="horz" wrap="square" lIns="0" tIns="0" rIns="0" bIns="0" anchor="t" anchorCtr="0" upright="1">
                          <a:noAutofit/>
                        </wps:bodyPr>
                      </wps:wsp>
                      <wps:wsp>
                        <wps:cNvPr id="194" name="Rechteck 164"/>
                        <wps:cNvSpPr>
                          <a:spLocks noChangeArrowheads="1"/>
                        </wps:cNvSpPr>
                        <wps:spPr bwMode="auto">
                          <a:xfrm>
                            <a:off x="4165700" y="133101"/>
                            <a:ext cx="142200" cy="285702"/>
                          </a:xfrm>
                          <a:prstGeom prst="rect">
                            <a:avLst/>
                          </a:prstGeom>
                          <a:gradFill rotWithShape="1">
                            <a:gsLst>
                              <a:gs pos="0">
                                <a:srgbClr val="BCBCBC"/>
                              </a:gs>
                              <a:gs pos="35001">
                                <a:srgbClr val="D0D0D0"/>
                              </a:gs>
                              <a:gs pos="100000">
                                <a:srgbClr val="EDEDED"/>
                              </a:gs>
                            </a:gsLst>
                            <a:lin ang="16200000" scaled="1"/>
                          </a:gradFill>
                          <a:ln w="9525">
                            <a:solidFill>
                              <a:srgbClr val="000000"/>
                            </a:solidFill>
                            <a:miter lim="800000"/>
                            <a:headEnd/>
                            <a:tailEnd/>
                          </a:ln>
                          <a:effectLst>
                            <a:outerShdw dist="20000" dir="5400000" rotWithShape="0">
                              <a:srgbClr val="000000">
                                <a:alpha val="37999"/>
                              </a:srgbClr>
                            </a:outerShdw>
                          </a:effectLst>
                        </wps:spPr>
                        <wps:bodyPr rot="0" vert="horz" wrap="square" lIns="91440" tIns="45720" rIns="91440" bIns="45720" anchor="ctr" anchorCtr="0" upright="1">
                          <a:noAutofit/>
                        </wps:bodyPr>
                      </wps:wsp>
                      <wps:wsp>
                        <wps:cNvPr id="200" name="Gerade Verbindung mit Pfeil 165"/>
                        <wps:cNvCnPr>
                          <a:cxnSpLocks noChangeShapeType="1"/>
                        </wps:cNvCnPr>
                        <wps:spPr bwMode="auto">
                          <a:xfrm flipV="1">
                            <a:off x="4235700" y="418803"/>
                            <a:ext cx="1100" cy="134301"/>
                          </a:xfrm>
                          <a:prstGeom prst="straightConnector1">
                            <a:avLst/>
                          </a:prstGeom>
                          <a:noFill/>
                          <a:ln w="25400">
                            <a:solidFill>
                              <a:srgbClr val="4F81BD"/>
                            </a:solidFill>
                            <a:round/>
                            <a:headEnd/>
                            <a:tailEnd type="triangle" w="med" len="me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201" name="Gerader Verbinder 166"/>
                        <wps:cNvCnPr>
                          <a:cxnSpLocks noChangeShapeType="1"/>
                        </wps:cNvCnPr>
                        <wps:spPr bwMode="auto">
                          <a:xfrm flipH="1" flipV="1">
                            <a:off x="4235700" y="34000"/>
                            <a:ext cx="1100" cy="99101"/>
                          </a:xfrm>
                          <a:prstGeom prst="line">
                            <a:avLst/>
                          </a:prstGeom>
                          <a:noFill/>
                          <a:ln w="25400">
                            <a:solidFill>
                              <a:srgbClr val="4F81BD"/>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204" name="Gerader Verbinder 167"/>
                        <wps:cNvCnPr>
                          <a:cxnSpLocks noChangeShapeType="1"/>
                        </wps:cNvCnPr>
                        <wps:spPr bwMode="auto">
                          <a:xfrm>
                            <a:off x="4165700" y="34000"/>
                            <a:ext cx="142200" cy="0"/>
                          </a:xfrm>
                          <a:prstGeom prst="line">
                            <a:avLst/>
                          </a:prstGeom>
                          <a:noFill/>
                          <a:ln w="25400">
                            <a:solidFill>
                              <a:srgbClr val="4F81BD"/>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205" name="Textfeld 30"/>
                        <wps:cNvSpPr txBox="1">
                          <a:spLocks noChangeArrowheads="1"/>
                        </wps:cNvSpPr>
                        <wps:spPr bwMode="auto">
                          <a:xfrm>
                            <a:off x="4344800" y="161601"/>
                            <a:ext cx="261600" cy="2045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BCFEEFD" w14:textId="77777777" w:rsidR="0095736F" w:rsidRDefault="0095736F" w:rsidP="0095736F">
                              <w:pPr>
                                <w:tabs>
                                  <w:tab w:val="left" w:pos="284"/>
                                </w:tabs>
                                <w:spacing w:before="60" w:after="0" w:line="288" w:lineRule="auto"/>
                                <w:ind w:left="288" w:hanging="288"/>
                                <w:rPr>
                                  <w:sz w:val="24"/>
                                  <w:szCs w:val="24"/>
                                </w:rPr>
                              </w:pPr>
                              <w:r>
                                <w:rPr>
                                  <w:sz w:val="16"/>
                                  <w:szCs w:val="16"/>
                                  <w:lang w:val="da-DK"/>
                                </w:rPr>
                                <w:t>50</w:t>
                              </w:r>
                              <w:r>
                                <w:rPr>
                                  <w:rFonts w:cs="Arial"/>
                                  <w:sz w:val="16"/>
                                  <w:szCs w:val="16"/>
                                  <w:lang w:val="da-DK"/>
                                </w:rPr>
                                <w:t>Ω</w:t>
                              </w:r>
                            </w:p>
                          </w:txbxContent>
                        </wps:txbx>
                        <wps:bodyPr rot="0" vert="horz" wrap="square" lIns="0" tIns="0" rIns="0" bIns="0" anchor="t" anchorCtr="0" upright="1">
                          <a:noAutofit/>
                        </wps:bodyPr>
                      </wps:wsp>
                      <wps:wsp>
                        <wps:cNvPr id="206" name="Textfeld 30"/>
                        <wps:cNvSpPr txBox="1">
                          <a:spLocks noChangeArrowheads="1"/>
                        </wps:cNvSpPr>
                        <wps:spPr bwMode="auto">
                          <a:xfrm>
                            <a:off x="3488800" y="1363709"/>
                            <a:ext cx="261600" cy="2045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253179A" w14:textId="77777777" w:rsidR="0095736F" w:rsidRDefault="0095736F" w:rsidP="0095736F">
                              <w:pPr>
                                <w:tabs>
                                  <w:tab w:val="left" w:pos="284"/>
                                </w:tabs>
                                <w:spacing w:before="60" w:after="0" w:line="288" w:lineRule="auto"/>
                                <w:ind w:left="288" w:hanging="288"/>
                                <w:rPr>
                                  <w:sz w:val="24"/>
                                  <w:szCs w:val="24"/>
                                </w:rPr>
                              </w:pPr>
                              <w:r>
                                <w:rPr>
                                  <w:sz w:val="16"/>
                                  <w:szCs w:val="16"/>
                                  <w:lang w:val="da-DK"/>
                                </w:rPr>
                                <w:t>50</w:t>
                              </w:r>
                              <w:r>
                                <w:rPr>
                                  <w:rFonts w:cs="Arial"/>
                                  <w:sz w:val="16"/>
                                  <w:szCs w:val="16"/>
                                  <w:lang w:val="da-DK"/>
                                </w:rPr>
                                <w:t>Ω</w:t>
                              </w:r>
                            </w:p>
                          </w:txbxContent>
                        </wps:txbx>
                        <wps:bodyPr rot="0" vert="horz" wrap="square" lIns="0" tIns="0" rIns="0" bIns="0" anchor="t" anchorCtr="0" upright="1">
                          <a:noAutofit/>
                        </wps:bodyPr>
                      </wps:wsp>
                      <wps:wsp>
                        <wps:cNvPr id="208" name="Textfeld 30"/>
                        <wps:cNvSpPr txBox="1">
                          <a:spLocks noChangeArrowheads="1"/>
                        </wps:cNvSpPr>
                        <wps:spPr bwMode="auto">
                          <a:xfrm>
                            <a:off x="2939100" y="1363709"/>
                            <a:ext cx="261700" cy="2045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EDACCFF" w14:textId="77777777" w:rsidR="0095736F" w:rsidRDefault="0095736F" w:rsidP="0095736F">
                              <w:pPr>
                                <w:tabs>
                                  <w:tab w:val="left" w:pos="284"/>
                                </w:tabs>
                                <w:spacing w:before="60" w:after="0" w:line="288" w:lineRule="auto"/>
                                <w:ind w:left="288" w:hanging="288"/>
                                <w:rPr>
                                  <w:sz w:val="24"/>
                                  <w:szCs w:val="24"/>
                                </w:rPr>
                              </w:pPr>
                              <w:r>
                                <w:rPr>
                                  <w:sz w:val="16"/>
                                  <w:szCs w:val="16"/>
                                  <w:lang w:val="da-DK"/>
                                </w:rPr>
                                <w:t>3dB</w:t>
                              </w:r>
                            </w:p>
                          </w:txbxContent>
                        </wps:txbx>
                        <wps:bodyPr rot="0" vert="horz" wrap="square" lIns="0" tIns="0" rIns="0" bIns="0" anchor="t" anchorCtr="0" upright="1">
                          <a:noAutofit/>
                        </wps:bodyPr>
                      </wps:wsp>
                      <wps:wsp>
                        <wps:cNvPr id="209" name="Gerade Verbindung mit Pfeil 171"/>
                        <wps:cNvCnPr>
                          <a:cxnSpLocks noChangeShapeType="1"/>
                        </wps:cNvCnPr>
                        <wps:spPr bwMode="auto">
                          <a:xfrm flipH="1">
                            <a:off x="4230100" y="1143708"/>
                            <a:ext cx="5600" cy="875006"/>
                          </a:xfrm>
                          <a:prstGeom prst="straightConnector1">
                            <a:avLst/>
                          </a:prstGeom>
                          <a:noFill/>
                          <a:ln w="25400">
                            <a:solidFill>
                              <a:srgbClr val="4F81BD"/>
                            </a:solidFill>
                            <a:round/>
                            <a:headEnd type="triangle" w="med" len="med"/>
                            <a:tailEnd type="triangle" w="med" len="me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210" name="Rechteck 172"/>
                        <wps:cNvSpPr>
                          <a:spLocks noChangeArrowheads="1"/>
                        </wps:cNvSpPr>
                        <wps:spPr bwMode="auto">
                          <a:xfrm>
                            <a:off x="4121200" y="2018714"/>
                            <a:ext cx="217800" cy="590504"/>
                          </a:xfrm>
                          <a:prstGeom prst="rect">
                            <a:avLst/>
                          </a:prstGeom>
                          <a:gradFill rotWithShape="1">
                            <a:gsLst>
                              <a:gs pos="0">
                                <a:srgbClr val="BCBCBC"/>
                              </a:gs>
                              <a:gs pos="35001">
                                <a:srgbClr val="D0D0D0"/>
                              </a:gs>
                              <a:gs pos="100000">
                                <a:srgbClr val="EDEDED"/>
                              </a:gs>
                            </a:gsLst>
                            <a:lin ang="16200000" scaled="1"/>
                          </a:gradFill>
                          <a:ln w="9525">
                            <a:solidFill>
                              <a:srgbClr val="000000"/>
                            </a:solidFill>
                            <a:miter lim="800000"/>
                            <a:headEnd/>
                            <a:tailEnd/>
                          </a:ln>
                          <a:effectLst>
                            <a:outerShdw dist="20000" dir="5400000" rotWithShape="0">
                              <a:srgbClr val="000000">
                                <a:alpha val="37999"/>
                              </a:srgbClr>
                            </a:outerShdw>
                          </a:effectLst>
                        </wps:spPr>
                        <wps:bodyPr rot="0" vert="horz" wrap="square" lIns="91440" tIns="45720" rIns="91440" bIns="45720" anchor="ctr" anchorCtr="0" upright="1">
                          <a:noAutofit/>
                        </wps:bodyPr>
                      </wps:wsp>
                      <wps:wsp>
                        <wps:cNvPr id="213" name="Gerader Verbinder 173"/>
                        <wps:cNvCnPr>
                          <a:cxnSpLocks noChangeShapeType="1"/>
                        </wps:cNvCnPr>
                        <wps:spPr bwMode="auto">
                          <a:xfrm>
                            <a:off x="4230400" y="2018714"/>
                            <a:ext cx="0" cy="590504"/>
                          </a:xfrm>
                          <a:prstGeom prst="line">
                            <a:avLst/>
                          </a:prstGeom>
                          <a:noFill/>
                          <a:ln w="15875">
                            <a:solidFill>
                              <a:srgbClr val="000000"/>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215" name="Gerader Verbinder 174"/>
                        <wps:cNvCnPr>
                          <a:cxnSpLocks noChangeShapeType="1"/>
                        </wps:cNvCnPr>
                        <wps:spPr bwMode="auto">
                          <a:xfrm flipH="1">
                            <a:off x="4193000" y="2289816"/>
                            <a:ext cx="0" cy="181001"/>
                          </a:xfrm>
                          <a:prstGeom prst="line">
                            <a:avLst/>
                          </a:prstGeom>
                          <a:noFill/>
                          <a:ln w="15875">
                            <a:solidFill>
                              <a:srgbClr val="000000"/>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217" name="Gerader Verbinder 175"/>
                        <wps:cNvCnPr>
                          <a:cxnSpLocks noChangeShapeType="1"/>
                        </wps:cNvCnPr>
                        <wps:spPr bwMode="auto">
                          <a:xfrm flipH="1">
                            <a:off x="4131400" y="2470817"/>
                            <a:ext cx="61600" cy="0"/>
                          </a:xfrm>
                          <a:prstGeom prst="line">
                            <a:avLst/>
                          </a:prstGeom>
                          <a:noFill/>
                          <a:ln w="15875">
                            <a:solidFill>
                              <a:srgbClr val="000000"/>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219" name="Textfeld 30"/>
                        <wps:cNvSpPr txBox="1">
                          <a:spLocks noChangeArrowheads="1"/>
                        </wps:cNvSpPr>
                        <wps:spPr bwMode="auto">
                          <a:xfrm>
                            <a:off x="3859000" y="2475917"/>
                            <a:ext cx="261600" cy="2045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69A7FB2" w14:textId="77777777" w:rsidR="0095736F" w:rsidRDefault="0095736F" w:rsidP="0095736F">
                              <w:pPr>
                                <w:tabs>
                                  <w:tab w:val="left" w:pos="284"/>
                                </w:tabs>
                                <w:spacing w:before="60" w:after="0" w:line="288" w:lineRule="auto"/>
                                <w:ind w:left="288" w:hanging="288"/>
                                <w:rPr>
                                  <w:sz w:val="24"/>
                                  <w:szCs w:val="24"/>
                                </w:rPr>
                              </w:pPr>
                              <w:r>
                                <w:rPr>
                                  <w:sz w:val="16"/>
                                  <w:szCs w:val="16"/>
                                  <w:lang w:val="da-DK"/>
                                </w:rPr>
                                <w:t>20dB</w:t>
                              </w:r>
                            </w:p>
                          </w:txbxContent>
                        </wps:txbx>
                        <wps:bodyPr rot="0" vert="horz" wrap="square" lIns="0" tIns="0" rIns="0" bIns="0" anchor="t" anchorCtr="0" upright="1">
                          <a:noAutofit/>
                        </wps:bodyPr>
                      </wps:wsp>
                      <wps:wsp>
                        <wps:cNvPr id="220" name="Gerade Verbindung mit Pfeil 177"/>
                        <wps:cNvCnPr>
                          <a:cxnSpLocks noChangeShapeType="1"/>
                        </wps:cNvCnPr>
                        <wps:spPr bwMode="auto">
                          <a:xfrm>
                            <a:off x="4230100" y="2609018"/>
                            <a:ext cx="0" cy="702305"/>
                          </a:xfrm>
                          <a:prstGeom prst="straightConnector1">
                            <a:avLst/>
                          </a:prstGeom>
                          <a:noFill/>
                          <a:ln w="25400">
                            <a:solidFill>
                              <a:srgbClr val="4F81BD"/>
                            </a:solidFill>
                            <a:round/>
                            <a:headEnd type="triangle" w="med" len="med"/>
                            <a:tailEnd type="triangle" w="med" len="me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221" name="Textfeld 5"/>
                        <wps:cNvSpPr txBox="1">
                          <a:spLocks noChangeArrowheads="1"/>
                        </wps:cNvSpPr>
                        <wps:spPr bwMode="auto">
                          <a:xfrm>
                            <a:off x="622800" y="2622418"/>
                            <a:ext cx="990600" cy="4667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0F2EAC6" w14:textId="77777777" w:rsidR="0095736F" w:rsidRPr="00AA50CD" w:rsidRDefault="0095736F" w:rsidP="0095736F">
                              <w:pPr>
                                <w:pStyle w:val="FootnoteText"/>
                                <w:rPr>
                                  <w:rStyle w:val="ECCHLbold"/>
                                </w:rPr>
                              </w:pPr>
                              <w:r w:rsidRPr="00AA50CD">
                                <w:rPr>
                                  <w:rStyle w:val="ECCHLbold"/>
                                </w:rPr>
                                <w:t xml:space="preserve">PMSE </w:t>
                              </w:r>
                              <w:r>
                                <w:rPr>
                                  <w:rStyle w:val="ECCHLbold"/>
                                </w:rPr>
                                <w:t>gener</w:t>
                              </w:r>
                              <w:r w:rsidRPr="00AA50CD">
                                <w:rPr>
                                  <w:rStyle w:val="ECCHLbold"/>
                                </w:rPr>
                                <w:t>ator</w:t>
                              </w:r>
                            </w:p>
                            <w:p w14:paraId="62259B9F" w14:textId="77777777" w:rsidR="0095736F" w:rsidRPr="00AA50CD" w:rsidRDefault="0095736F" w:rsidP="0095736F">
                              <w:pPr>
                                <w:pStyle w:val="FootnoteText"/>
                                <w:rPr>
                                  <w:rStyle w:val="ECCHLbold"/>
                                </w:rPr>
                              </w:pPr>
                              <w:r w:rsidRPr="00AA50CD">
                                <w:rPr>
                                  <w:rStyle w:val="ECCHLbold"/>
                                </w:rPr>
                                <w:t>R&amp;S SMU200A</w:t>
                              </w:r>
                            </w:p>
                          </w:txbxContent>
                        </wps:txbx>
                        <wps:bodyPr rot="0" vert="horz" wrap="square" lIns="91440" tIns="45720" rIns="91440" bIns="45720" anchor="t" anchorCtr="0" upright="1">
                          <a:noAutofit/>
                        </wps:bodyPr>
                      </wps:wsp>
                      <wps:wsp>
                        <wps:cNvPr id="222" name="Rechteck 179"/>
                        <wps:cNvSpPr>
                          <a:spLocks noChangeArrowheads="1"/>
                        </wps:cNvSpPr>
                        <wps:spPr bwMode="auto">
                          <a:xfrm rot="5400000">
                            <a:off x="2016899" y="2130117"/>
                            <a:ext cx="290202" cy="668000"/>
                          </a:xfrm>
                          <a:prstGeom prst="rect">
                            <a:avLst/>
                          </a:prstGeom>
                          <a:gradFill rotWithShape="1">
                            <a:gsLst>
                              <a:gs pos="0">
                                <a:srgbClr val="BCBCBC"/>
                              </a:gs>
                              <a:gs pos="35001">
                                <a:srgbClr val="D0D0D0"/>
                              </a:gs>
                              <a:gs pos="100000">
                                <a:srgbClr val="EDEDED"/>
                              </a:gs>
                            </a:gsLst>
                            <a:lin ang="16200000" scaled="1"/>
                          </a:gradFill>
                          <a:ln w="9525">
                            <a:solidFill>
                              <a:srgbClr val="000000"/>
                            </a:solidFill>
                            <a:miter lim="800000"/>
                            <a:headEnd/>
                            <a:tailEnd/>
                          </a:ln>
                          <a:effectLst>
                            <a:outerShdw dist="20000" dir="5400000" rotWithShape="0">
                              <a:srgbClr val="000000">
                                <a:alpha val="37999"/>
                              </a:srgbClr>
                            </a:outerShdw>
                          </a:effectLst>
                        </wps:spPr>
                        <wps:bodyPr rot="0" vert="horz" wrap="square" lIns="91440" tIns="45720" rIns="91440" bIns="45720" anchor="ctr" anchorCtr="0" upright="1">
                          <a:noAutofit/>
                        </wps:bodyPr>
                      </wps:wsp>
                      <wps:wsp>
                        <wps:cNvPr id="223" name="Textfeld 3"/>
                        <wps:cNvSpPr txBox="1">
                          <a:spLocks noChangeArrowheads="1"/>
                        </wps:cNvSpPr>
                        <wps:spPr bwMode="auto">
                          <a:xfrm>
                            <a:off x="1914600" y="2371416"/>
                            <a:ext cx="551900" cy="2045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6673493" w14:textId="77777777" w:rsidR="0095736F" w:rsidRPr="00AA50CD" w:rsidRDefault="0095736F" w:rsidP="0095736F">
                              <w:pPr>
                                <w:pStyle w:val="FootnoteText"/>
                              </w:pPr>
                              <w:r>
                                <w:t>Step atten.</w:t>
                              </w:r>
                            </w:p>
                          </w:txbxContent>
                        </wps:txbx>
                        <wps:bodyPr rot="0" vert="horz" wrap="square" lIns="0" tIns="0" rIns="0" bIns="0" anchor="t" anchorCtr="0" upright="1">
                          <a:noAutofit/>
                        </wps:bodyPr>
                      </wps:wsp>
                      <wps:wsp>
                        <wps:cNvPr id="14400" name="Gerade Verbindung mit Pfeil 181"/>
                        <wps:cNvCnPr>
                          <a:cxnSpLocks noChangeShapeType="1"/>
                        </wps:cNvCnPr>
                        <wps:spPr bwMode="auto">
                          <a:xfrm flipV="1">
                            <a:off x="1976600" y="2181915"/>
                            <a:ext cx="347600" cy="552504"/>
                          </a:xfrm>
                          <a:prstGeom prst="straightConnector1">
                            <a:avLst/>
                          </a:prstGeom>
                          <a:noFill/>
                          <a:ln w="12700">
                            <a:solidFill>
                              <a:srgbClr val="000000"/>
                            </a:solidFill>
                            <a:round/>
                            <a:headEnd/>
                            <a:tailEnd type="triangle" w="med" len="me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14401" name="Gerade Verbindung mit Pfeil 183"/>
                        <wps:cNvCnPr>
                          <a:cxnSpLocks noChangeShapeType="1"/>
                        </wps:cNvCnPr>
                        <wps:spPr bwMode="auto">
                          <a:xfrm>
                            <a:off x="1589200" y="2461317"/>
                            <a:ext cx="212300" cy="0"/>
                          </a:xfrm>
                          <a:prstGeom prst="straightConnector1">
                            <a:avLst/>
                          </a:prstGeom>
                          <a:noFill/>
                          <a:ln w="25400">
                            <a:solidFill>
                              <a:srgbClr val="4F81BD"/>
                            </a:solidFill>
                            <a:round/>
                            <a:headEnd/>
                            <a:tailEnd type="triangle" w="med" len="me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14402" name="Gerade Verbindung mit Pfeil 185"/>
                        <wps:cNvCnPr>
                          <a:cxnSpLocks noChangeShapeType="1"/>
                        </wps:cNvCnPr>
                        <wps:spPr bwMode="auto">
                          <a:xfrm>
                            <a:off x="3578400" y="2461817"/>
                            <a:ext cx="542200" cy="600"/>
                          </a:xfrm>
                          <a:prstGeom prst="straightConnector1">
                            <a:avLst/>
                          </a:prstGeom>
                          <a:noFill/>
                          <a:ln w="25400">
                            <a:solidFill>
                              <a:srgbClr val="4F81BD"/>
                            </a:solidFill>
                            <a:round/>
                            <a:headEnd/>
                            <a:tailEnd type="triangle" w="med" len="me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14403" name="Textfeld 5"/>
                        <wps:cNvSpPr txBox="1">
                          <a:spLocks noChangeArrowheads="1"/>
                        </wps:cNvSpPr>
                        <wps:spPr bwMode="auto">
                          <a:xfrm>
                            <a:off x="1475900" y="447003"/>
                            <a:ext cx="990600" cy="4667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A375A51" w14:textId="77777777" w:rsidR="0095736F" w:rsidRPr="00783848" w:rsidRDefault="0095736F" w:rsidP="0095736F">
                              <w:pPr>
                                <w:pStyle w:val="FootnoteText"/>
                                <w:rPr>
                                  <w:rStyle w:val="ECCHLbold"/>
                                </w:rPr>
                              </w:pPr>
                              <w:r w:rsidRPr="00783848">
                                <w:rPr>
                                  <w:rStyle w:val="ECCHLbold"/>
                                </w:rPr>
                                <w:t>DME simulator</w:t>
                              </w:r>
                            </w:p>
                            <w:p w14:paraId="08909498" w14:textId="77777777" w:rsidR="0095736F" w:rsidRPr="00783848" w:rsidRDefault="0095736F" w:rsidP="0095736F">
                              <w:pPr>
                                <w:pStyle w:val="FootnoteText"/>
                                <w:rPr>
                                  <w:rStyle w:val="ECCHLbold"/>
                                </w:rPr>
                              </w:pPr>
                              <w:r w:rsidRPr="00783848">
                                <w:rPr>
                                  <w:rStyle w:val="ECCHLbold"/>
                                </w:rPr>
                                <w:t>R&amp;S SMA100A</w:t>
                              </w:r>
                            </w:p>
                          </w:txbxContent>
                        </wps:txbx>
                        <wps:bodyPr rot="0" vert="horz" wrap="square" lIns="91440" tIns="45720" rIns="91440" bIns="45720" anchor="t" anchorCtr="0" upright="1">
                          <a:noAutofit/>
                        </wps:bodyPr>
                      </wps:wsp>
                      <wps:wsp>
                        <wps:cNvPr id="14404" name="Textfeld 5"/>
                        <wps:cNvSpPr txBox="1">
                          <a:spLocks noChangeArrowheads="1"/>
                        </wps:cNvSpPr>
                        <wps:spPr bwMode="auto">
                          <a:xfrm>
                            <a:off x="3957900" y="3334123"/>
                            <a:ext cx="429000" cy="299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EA41C31" w14:textId="77777777" w:rsidR="0095736F" w:rsidRPr="00B5364A" w:rsidRDefault="0095736F" w:rsidP="0095736F">
                              <w:pPr>
                                <w:pStyle w:val="FootnoteText"/>
                                <w:rPr>
                                  <w:rStyle w:val="ECCHLbold"/>
                                </w:rPr>
                              </w:pPr>
                              <w:r>
                                <w:rPr>
                                  <w:rStyle w:val="ECCHLbold"/>
                                </w:rPr>
                                <w:t>To EUT</w:t>
                              </w:r>
                            </w:p>
                          </w:txbxContent>
                        </wps:txbx>
                        <wps:bodyPr rot="0" vert="horz" wrap="square" lIns="72000" tIns="45720" rIns="0" bIns="45720" anchor="t" anchorCtr="0" upright="1">
                          <a:noAutofit/>
                        </wps:bodyPr>
                      </wps:wsp>
                      <wps:wsp>
                        <wps:cNvPr id="14405" name="Textfeld 3"/>
                        <wps:cNvSpPr txBox="1">
                          <a:spLocks noChangeArrowheads="1"/>
                        </wps:cNvSpPr>
                        <wps:spPr bwMode="auto">
                          <a:xfrm>
                            <a:off x="3787200" y="817306"/>
                            <a:ext cx="333400" cy="196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7CC41DB" w14:textId="77777777" w:rsidR="0095736F" w:rsidRPr="008F00C2" w:rsidRDefault="0095736F" w:rsidP="0095736F">
                              <w:pPr>
                                <w:pStyle w:val="FootnoteText"/>
                                <w:rPr>
                                  <w:rStyle w:val="ECCHLbold"/>
                                </w:rPr>
                              </w:pPr>
                              <w:r w:rsidRPr="008F00C2">
                                <w:rPr>
                                  <w:rStyle w:val="ECCHLbold"/>
                                </w:rPr>
                                <w:t>DME</w:t>
                              </w:r>
                            </w:p>
                          </w:txbxContent>
                        </wps:txbx>
                        <wps:bodyPr rot="0" vert="horz" wrap="square" lIns="0" tIns="0" rIns="0" bIns="0" anchor="t" anchorCtr="0" upright="1">
                          <a:noAutofit/>
                        </wps:bodyPr>
                      </wps:wsp>
                      <wps:wsp>
                        <wps:cNvPr id="14406" name="Textfeld 3"/>
                        <wps:cNvSpPr txBox="1">
                          <a:spLocks noChangeArrowheads="1"/>
                        </wps:cNvSpPr>
                        <wps:spPr bwMode="auto">
                          <a:xfrm>
                            <a:off x="3713600" y="2306916"/>
                            <a:ext cx="333400" cy="196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5D42EE7" w14:textId="77777777" w:rsidR="0095736F" w:rsidRPr="0055677B" w:rsidRDefault="0095736F" w:rsidP="0095736F">
                              <w:pPr>
                                <w:pStyle w:val="ECCTablenote"/>
                                <w:rPr>
                                  <w:rStyle w:val="ECCHLbold"/>
                                </w:rPr>
                              </w:pPr>
                              <w:r w:rsidRPr="0055677B">
                                <w:rPr>
                                  <w:rStyle w:val="ECCHLbold"/>
                                </w:rPr>
                                <w:t>PMSE</w:t>
                              </w:r>
                            </w:p>
                          </w:txbxContent>
                        </wps:txbx>
                        <wps:bodyPr rot="0" vert="horz" wrap="square" lIns="0" tIns="0" rIns="0" bIns="0" anchor="t" anchorCtr="0" upright="1">
                          <a:noAutofit/>
                        </wps:bodyPr>
                      </wps:wsp>
                      <wpg:wgp>
                        <wpg:cNvPr id="14407" name="Gruppieren 321"/>
                        <wpg:cNvGrpSpPr>
                          <a:grpSpLocks/>
                        </wpg:cNvGrpSpPr>
                        <wpg:grpSpPr bwMode="auto">
                          <a:xfrm>
                            <a:off x="2759900" y="2324216"/>
                            <a:ext cx="285700" cy="275602"/>
                            <a:chOff x="0" y="0"/>
                            <a:chExt cx="285750" cy="276225"/>
                          </a:xfrm>
                        </wpg:grpSpPr>
                        <wps:wsp>
                          <wps:cNvPr id="14408" name="Rechteck 335"/>
                          <wps:cNvSpPr>
                            <a:spLocks noChangeArrowheads="1"/>
                          </wps:cNvSpPr>
                          <wps:spPr bwMode="auto">
                            <a:xfrm>
                              <a:off x="0" y="0"/>
                              <a:ext cx="285750" cy="276225"/>
                            </a:xfrm>
                            <a:prstGeom prst="rect">
                              <a:avLst/>
                            </a:prstGeom>
                            <a:gradFill rotWithShape="1">
                              <a:gsLst>
                                <a:gs pos="0">
                                  <a:srgbClr val="BCBCBC"/>
                                </a:gs>
                                <a:gs pos="35001">
                                  <a:srgbClr val="D0D0D0"/>
                                </a:gs>
                                <a:gs pos="100000">
                                  <a:srgbClr val="EDEDED"/>
                                </a:gs>
                              </a:gsLst>
                              <a:lin ang="16200000" scaled="1"/>
                            </a:gradFill>
                            <a:ln w="9525">
                              <a:solidFill>
                                <a:srgbClr val="000000"/>
                              </a:solidFill>
                              <a:miter lim="800000"/>
                              <a:headEnd/>
                              <a:tailEnd/>
                            </a:ln>
                            <a:effectLst>
                              <a:outerShdw dist="20000" dir="5400000" rotWithShape="0">
                                <a:srgbClr val="000000">
                                  <a:alpha val="37999"/>
                                </a:srgbClr>
                              </a:outerShdw>
                            </a:effectLst>
                          </wps:spPr>
                          <wps:bodyPr rot="0" vert="horz" wrap="square" lIns="91440" tIns="45720" rIns="91440" bIns="45720" anchor="ctr" anchorCtr="0" upright="1">
                            <a:noAutofit/>
                          </wps:bodyPr>
                        </wps:wsp>
                        <wps:wsp>
                          <wps:cNvPr id="14409" name="Bogen 336"/>
                          <wps:cNvSpPr>
                            <a:spLocks/>
                          </wps:cNvSpPr>
                          <wps:spPr bwMode="auto">
                            <a:xfrm>
                              <a:off x="66677" y="61914"/>
                              <a:ext cx="142874" cy="138113"/>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71437 w 142874"/>
                                <a:gd name="T5" fmla="*/ 0 h 138113"/>
                                <a:gd name="T6" fmla="*/ 140041 w 142874"/>
                                <a:gd name="T7" fmla="*/ 49802 h 138113"/>
                                <a:gd name="T8" fmla="*/ 107693 w 142874"/>
                                <a:gd name="T9" fmla="*/ 128559 h 138113"/>
                                <a:gd name="T10" fmla="*/ 23636 w 142874"/>
                                <a:gd name="T11" fmla="*/ 120376 h 138113"/>
                                <a:gd name="T12" fmla="*/ 8414 w 142874"/>
                                <a:gd name="T13" fmla="*/ 36543 h 138113"/>
                                <a:gd name="T14" fmla="*/ 0 60000 65536"/>
                                <a:gd name="T15" fmla="*/ 0 60000 65536"/>
                                <a:gd name="T16" fmla="*/ 0 60000 65536"/>
                                <a:gd name="T17" fmla="*/ 0 60000 65536"/>
                                <a:gd name="T18" fmla="*/ 0 60000 65536"/>
                                <a:gd name="T19" fmla="*/ 3163 w 142874"/>
                                <a:gd name="T20" fmla="*/ 3163 h 138113"/>
                                <a:gd name="T21" fmla="*/ 18437 w 142874"/>
                                <a:gd name="T22" fmla="*/ 18437 h 138113"/>
                              </a:gdLst>
                              <a:ahLst/>
                              <a:cxnLst>
                                <a:cxn ang="T14">
                                  <a:pos x="T4" y="T5"/>
                                </a:cxn>
                                <a:cxn ang="T15">
                                  <a:pos x="T6" y="T7"/>
                                </a:cxn>
                                <a:cxn ang="T16">
                                  <a:pos x="T8" y="T9"/>
                                </a:cxn>
                                <a:cxn ang="T17">
                                  <a:pos x="T10" y="T11"/>
                                </a:cxn>
                                <a:cxn ang="T18">
                                  <a:pos x="T12" y="T13"/>
                                </a:cxn>
                              </a:cxnLst>
                              <a:rect l="T19" t="T20" r="T21" b="T22"/>
                              <a:pathLst>
                                <a:path w="142874" h="138113" stroke="0">
                                  <a:moveTo>
                                    <a:pt x="71437" y="0"/>
                                  </a:moveTo>
                                  <a:cubicBezTo>
                                    <a:pt x="103219" y="0"/>
                                    <a:pt x="131179" y="20297"/>
                                    <a:pt x="140041" y="49802"/>
                                  </a:cubicBezTo>
                                  <a:cubicBezTo>
                                    <a:pt x="149146" y="80116"/>
                                    <a:pt x="135829" y="112538"/>
                                    <a:pt x="107693" y="128559"/>
                                  </a:cubicBezTo>
                                  <a:cubicBezTo>
                                    <a:pt x="80829" y="143856"/>
                                    <a:pt x="46805" y="140543"/>
                                    <a:pt x="23636" y="120376"/>
                                  </a:cubicBezTo>
                                  <a:cubicBezTo>
                                    <a:pt x="-767" y="99135"/>
                                    <a:pt x="-7048" y="64548"/>
                                    <a:pt x="8414" y="36543"/>
                                  </a:cubicBezTo>
                                  <a:lnTo>
                                    <a:pt x="71437" y="69057"/>
                                  </a:lnTo>
                                  <a:lnTo>
                                    <a:pt x="71437" y="0"/>
                                  </a:lnTo>
                                  <a:close/>
                                </a:path>
                                <a:path w="142874" h="138113" fill="none">
                                  <a:moveTo>
                                    <a:pt x="71437" y="0"/>
                                  </a:moveTo>
                                  <a:cubicBezTo>
                                    <a:pt x="103219" y="0"/>
                                    <a:pt x="131179" y="20297"/>
                                    <a:pt x="140041" y="49802"/>
                                  </a:cubicBezTo>
                                  <a:cubicBezTo>
                                    <a:pt x="149146" y="80116"/>
                                    <a:pt x="135829" y="112538"/>
                                    <a:pt x="107693" y="128559"/>
                                  </a:cubicBezTo>
                                  <a:cubicBezTo>
                                    <a:pt x="80829" y="143856"/>
                                    <a:pt x="46805" y="140543"/>
                                    <a:pt x="23636" y="120376"/>
                                  </a:cubicBezTo>
                                  <a:cubicBezTo>
                                    <a:pt x="-767" y="99135"/>
                                    <a:pt x="-7048" y="64548"/>
                                    <a:pt x="8414" y="36543"/>
                                  </a:cubicBezTo>
                                </a:path>
                              </a:pathLst>
                            </a:custGeom>
                            <a:noFill/>
                            <a:ln w="15875">
                              <a:solidFill>
                                <a:srgbClr val="000000"/>
                              </a:solidFill>
                              <a:round/>
                              <a:headEnd/>
                              <a:tailEnd type="triangle" w="sm" len="sm"/>
                            </a:ln>
                            <a:effectLst>
                              <a:outerShdw dist="20000" dir="5400000" rotWithShape="0">
                                <a:srgbClr val="000000">
                                  <a:alpha val="37999"/>
                                </a:srgbClr>
                              </a:outer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wgp>
                      <wps:wsp>
                        <wps:cNvPr id="14410" name="Rechteck 322"/>
                        <wps:cNvSpPr>
                          <a:spLocks noChangeArrowheads="1"/>
                        </wps:cNvSpPr>
                        <wps:spPr bwMode="auto">
                          <a:xfrm>
                            <a:off x="2826500" y="2791019"/>
                            <a:ext cx="142300" cy="285102"/>
                          </a:xfrm>
                          <a:prstGeom prst="rect">
                            <a:avLst/>
                          </a:prstGeom>
                          <a:gradFill rotWithShape="1">
                            <a:gsLst>
                              <a:gs pos="0">
                                <a:srgbClr val="BCBCBC"/>
                              </a:gs>
                              <a:gs pos="35001">
                                <a:srgbClr val="D0D0D0"/>
                              </a:gs>
                              <a:gs pos="100000">
                                <a:srgbClr val="EDEDED"/>
                              </a:gs>
                            </a:gsLst>
                            <a:lin ang="16200000" scaled="1"/>
                          </a:gradFill>
                          <a:ln w="9525">
                            <a:solidFill>
                              <a:srgbClr val="000000"/>
                            </a:solidFill>
                            <a:miter lim="800000"/>
                            <a:headEnd/>
                            <a:tailEnd/>
                          </a:ln>
                          <a:effectLst>
                            <a:outerShdw dist="20000" dir="5400000" rotWithShape="0">
                              <a:srgbClr val="000000">
                                <a:alpha val="37999"/>
                              </a:srgbClr>
                            </a:outerShdw>
                          </a:effectLst>
                        </wps:spPr>
                        <wps:bodyPr rot="0" vert="horz" wrap="square" lIns="91440" tIns="45720" rIns="91440" bIns="45720" anchor="ctr" anchorCtr="0" upright="1">
                          <a:noAutofit/>
                        </wps:bodyPr>
                      </wps:wsp>
                      <wps:wsp>
                        <wps:cNvPr id="14411" name="Gerade Verbindung mit Pfeil 323"/>
                        <wps:cNvCnPr>
                          <a:cxnSpLocks noChangeShapeType="1"/>
                        </wps:cNvCnPr>
                        <wps:spPr bwMode="auto">
                          <a:xfrm flipH="1">
                            <a:off x="2898300" y="2600518"/>
                            <a:ext cx="4400" cy="189801"/>
                          </a:xfrm>
                          <a:prstGeom prst="straightConnector1">
                            <a:avLst/>
                          </a:prstGeom>
                          <a:noFill/>
                          <a:ln w="25400">
                            <a:solidFill>
                              <a:srgbClr val="4F81BD"/>
                            </a:solidFill>
                            <a:round/>
                            <a:headEnd/>
                            <a:tailEnd type="triangle" w="med" len="me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14412" name="Gerader Verbinder 324"/>
                        <wps:cNvCnPr>
                          <a:cxnSpLocks noChangeShapeType="1"/>
                        </wps:cNvCnPr>
                        <wps:spPr bwMode="auto">
                          <a:xfrm>
                            <a:off x="2898300" y="3076721"/>
                            <a:ext cx="0" cy="104101"/>
                          </a:xfrm>
                          <a:prstGeom prst="line">
                            <a:avLst/>
                          </a:prstGeom>
                          <a:noFill/>
                          <a:ln w="25400">
                            <a:solidFill>
                              <a:srgbClr val="4F81BD"/>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g:wgp>
                        <wpg:cNvPr id="14413" name="Gruppieren 325"/>
                        <wpg:cNvGrpSpPr>
                          <a:grpSpLocks/>
                        </wpg:cNvGrpSpPr>
                        <wpg:grpSpPr bwMode="auto">
                          <a:xfrm>
                            <a:off x="3292600" y="2324216"/>
                            <a:ext cx="285800" cy="275602"/>
                            <a:chOff x="5327" y="0"/>
                            <a:chExt cx="2857" cy="2762"/>
                          </a:xfrm>
                        </wpg:grpSpPr>
                        <wps:wsp>
                          <wps:cNvPr id="14414" name="Rechteck 333"/>
                          <wps:cNvSpPr>
                            <a:spLocks noChangeArrowheads="1"/>
                          </wps:cNvSpPr>
                          <wps:spPr bwMode="auto">
                            <a:xfrm>
                              <a:off x="5327" y="0"/>
                              <a:ext cx="2858" cy="2762"/>
                            </a:xfrm>
                            <a:prstGeom prst="rect">
                              <a:avLst/>
                            </a:prstGeom>
                            <a:gradFill rotWithShape="1">
                              <a:gsLst>
                                <a:gs pos="0">
                                  <a:srgbClr val="BCBCBC"/>
                                </a:gs>
                                <a:gs pos="35001">
                                  <a:srgbClr val="D0D0D0"/>
                                </a:gs>
                                <a:gs pos="100000">
                                  <a:srgbClr val="EDEDED"/>
                                </a:gs>
                              </a:gsLst>
                              <a:lin ang="16200000" scaled="1"/>
                            </a:gradFill>
                            <a:ln w="9525">
                              <a:solidFill>
                                <a:srgbClr val="000000"/>
                              </a:solidFill>
                              <a:miter lim="800000"/>
                              <a:headEnd/>
                              <a:tailEnd/>
                            </a:ln>
                            <a:effectLst>
                              <a:outerShdw dist="20000" dir="5400000" rotWithShape="0">
                                <a:srgbClr val="000000">
                                  <a:alpha val="37999"/>
                                </a:srgbClr>
                              </a:outerShdw>
                            </a:effectLst>
                          </wps:spPr>
                          <wps:bodyPr rot="0" vert="horz" wrap="square" lIns="91440" tIns="45720" rIns="91440" bIns="45720" anchor="ctr" anchorCtr="0" upright="1">
                            <a:noAutofit/>
                          </wps:bodyPr>
                        </wps:wsp>
                        <wps:wsp>
                          <wps:cNvPr id="14415" name="Bogen 334"/>
                          <wps:cNvSpPr>
                            <a:spLocks/>
                          </wps:cNvSpPr>
                          <wps:spPr bwMode="auto">
                            <a:xfrm>
                              <a:off x="5994" y="619"/>
                              <a:ext cx="1429" cy="1381"/>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71437 w 142874"/>
                                <a:gd name="T5" fmla="*/ 0 h 138113"/>
                                <a:gd name="T6" fmla="*/ 140041 w 142874"/>
                                <a:gd name="T7" fmla="*/ 49802 h 138113"/>
                                <a:gd name="T8" fmla="*/ 107693 w 142874"/>
                                <a:gd name="T9" fmla="*/ 128559 h 138113"/>
                                <a:gd name="T10" fmla="*/ 23636 w 142874"/>
                                <a:gd name="T11" fmla="*/ 120376 h 138113"/>
                                <a:gd name="T12" fmla="*/ 8414 w 142874"/>
                                <a:gd name="T13" fmla="*/ 36543 h 138113"/>
                                <a:gd name="T14" fmla="*/ 0 60000 65536"/>
                                <a:gd name="T15" fmla="*/ 0 60000 65536"/>
                                <a:gd name="T16" fmla="*/ 0 60000 65536"/>
                                <a:gd name="T17" fmla="*/ 0 60000 65536"/>
                                <a:gd name="T18" fmla="*/ 0 60000 65536"/>
                                <a:gd name="T19" fmla="*/ 3163 w 142874"/>
                                <a:gd name="T20" fmla="*/ 3163 h 138113"/>
                                <a:gd name="T21" fmla="*/ 18437 w 142874"/>
                                <a:gd name="T22" fmla="*/ 18437 h 138113"/>
                              </a:gdLst>
                              <a:ahLst/>
                              <a:cxnLst>
                                <a:cxn ang="T14">
                                  <a:pos x="T4" y="T5"/>
                                </a:cxn>
                                <a:cxn ang="T15">
                                  <a:pos x="T6" y="T7"/>
                                </a:cxn>
                                <a:cxn ang="T16">
                                  <a:pos x="T8" y="T9"/>
                                </a:cxn>
                                <a:cxn ang="T17">
                                  <a:pos x="T10" y="T11"/>
                                </a:cxn>
                                <a:cxn ang="T18">
                                  <a:pos x="T12" y="T13"/>
                                </a:cxn>
                              </a:cxnLst>
                              <a:rect l="T19" t="T20" r="T21" b="T22"/>
                              <a:pathLst>
                                <a:path w="142874" h="138113" stroke="0">
                                  <a:moveTo>
                                    <a:pt x="71437" y="0"/>
                                  </a:moveTo>
                                  <a:cubicBezTo>
                                    <a:pt x="103219" y="0"/>
                                    <a:pt x="131179" y="20297"/>
                                    <a:pt x="140041" y="49802"/>
                                  </a:cubicBezTo>
                                  <a:cubicBezTo>
                                    <a:pt x="149146" y="80116"/>
                                    <a:pt x="135829" y="112538"/>
                                    <a:pt x="107693" y="128559"/>
                                  </a:cubicBezTo>
                                  <a:cubicBezTo>
                                    <a:pt x="80829" y="143856"/>
                                    <a:pt x="46805" y="140543"/>
                                    <a:pt x="23636" y="120376"/>
                                  </a:cubicBezTo>
                                  <a:cubicBezTo>
                                    <a:pt x="-767" y="99135"/>
                                    <a:pt x="-7048" y="64548"/>
                                    <a:pt x="8414" y="36543"/>
                                  </a:cubicBezTo>
                                  <a:lnTo>
                                    <a:pt x="71437" y="69057"/>
                                  </a:lnTo>
                                  <a:lnTo>
                                    <a:pt x="71437" y="0"/>
                                  </a:lnTo>
                                  <a:close/>
                                </a:path>
                                <a:path w="142874" h="138113" fill="none">
                                  <a:moveTo>
                                    <a:pt x="71437" y="0"/>
                                  </a:moveTo>
                                  <a:cubicBezTo>
                                    <a:pt x="103219" y="0"/>
                                    <a:pt x="131179" y="20297"/>
                                    <a:pt x="140041" y="49802"/>
                                  </a:cubicBezTo>
                                  <a:cubicBezTo>
                                    <a:pt x="149146" y="80116"/>
                                    <a:pt x="135829" y="112538"/>
                                    <a:pt x="107693" y="128559"/>
                                  </a:cubicBezTo>
                                  <a:cubicBezTo>
                                    <a:pt x="80829" y="143856"/>
                                    <a:pt x="46805" y="140543"/>
                                    <a:pt x="23636" y="120376"/>
                                  </a:cubicBezTo>
                                  <a:cubicBezTo>
                                    <a:pt x="-767" y="99135"/>
                                    <a:pt x="-7048" y="64548"/>
                                    <a:pt x="8414" y="36543"/>
                                  </a:cubicBezTo>
                                </a:path>
                              </a:pathLst>
                            </a:custGeom>
                            <a:noFill/>
                            <a:ln w="15875">
                              <a:solidFill>
                                <a:srgbClr val="000000"/>
                              </a:solidFill>
                              <a:round/>
                              <a:headEnd/>
                              <a:tailEnd type="triangle" w="sm" len="sm"/>
                            </a:ln>
                            <a:effectLst>
                              <a:outerShdw dist="20000" dir="5400000" rotWithShape="0">
                                <a:srgbClr val="000000">
                                  <a:alpha val="37999"/>
                                </a:srgbClr>
                              </a:outer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wgp>
                      <wps:wsp>
                        <wps:cNvPr id="14416" name="Rechteck 326"/>
                        <wps:cNvSpPr>
                          <a:spLocks noChangeArrowheads="1"/>
                        </wps:cNvSpPr>
                        <wps:spPr bwMode="auto">
                          <a:xfrm>
                            <a:off x="3359300" y="2791019"/>
                            <a:ext cx="142200" cy="285102"/>
                          </a:xfrm>
                          <a:prstGeom prst="rect">
                            <a:avLst/>
                          </a:prstGeom>
                          <a:gradFill rotWithShape="1">
                            <a:gsLst>
                              <a:gs pos="0">
                                <a:srgbClr val="BCBCBC"/>
                              </a:gs>
                              <a:gs pos="35001">
                                <a:srgbClr val="D0D0D0"/>
                              </a:gs>
                              <a:gs pos="100000">
                                <a:srgbClr val="EDEDED"/>
                              </a:gs>
                            </a:gsLst>
                            <a:lin ang="16200000" scaled="1"/>
                          </a:gradFill>
                          <a:ln w="9525">
                            <a:solidFill>
                              <a:srgbClr val="000000"/>
                            </a:solidFill>
                            <a:miter lim="800000"/>
                            <a:headEnd/>
                            <a:tailEnd/>
                          </a:ln>
                          <a:effectLst>
                            <a:outerShdw dist="20000" dir="5400000" rotWithShape="0">
                              <a:srgbClr val="000000">
                                <a:alpha val="37999"/>
                              </a:srgbClr>
                            </a:outerShdw>
                          </a:effectLst>
                        </wps:spPr>
                        <wps:bodyPr rot="0" vert="horz" wrap="square" lIns="91440" tIns="45720" rIns="91440" bIns="45720" anchor="ctr" anchorCtr="0" upright="1">
                          <a:noAutofit/>
                        </wps:bodyPr>
                      </wps:wsp>
                      <wps:wsp>
                        <wps:cNvPr id="14417" name="Gerade Verbindung mit Pfeil 327"/>
                        <wps:cNvCnPr>
                          <a:cxnSpLocks noChangeShapeType="1"/>
                        </wps:cNvCnPr>
                        <wps:spPr bwMode="auto">
                          <a:xfrm flipH="1">
                            <a:off x="3430400" y="2600518"/>
                            <a:ext cx="4500" cy="189201"/>
                          </a:xfrm>
                          <a:prstGeom prst="straightConnector1">
                            <a:avLst/>
                          </a:prstGeom>
                          <a:noFill/>
                          <a:ln w="25400">
                            <a:solidFill>
                              <a:srgbClr val="4F81BD"/>
                            </a:solidFill>
                            <a:round/>
                            <a:headEnd/>
                            <a:tailEnd type="triangle" w="med" len="me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14418" name="Gerader Verbinder 328"/>
                        <wps:cNvCnPr>
                          <a:cxnSpLocks noChangeShapeType="1"/>
                        </wps:cNvCnPr>
                        <wps:spPr bwMode="auto">
                          <a:xfrm>
                            <a:off x="3430400" y="3076721"/>
                            <a:ext cx="0" cy="104101"/>
                          </a:xfrm>
                          <a:prstGeom prst="line">
                            <a:avLst/>
                          </a:prstGeom>
                          <a:noFill/>
                          <a:ln w="25400">
                            <a:solidFill>
                              <a:srgbClr val="4F81BD"/>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14419" name="Gerade Verbindung mit Pfeil 329"/>
                        <wps:cNvCnPr>
                          <a:cxnSpLocks noChangeShapeType="1"/>
                        </wps:cNvCnPr>
                        <wps:spPr bwMode="auto">
                          <a:xfrm flipV="1">
                            <a:off x="3045600" y="2462717"/>
                            <a:ext cx="246400" cy="0"/>
                          </a:xfrm>
                          <a:prstGeom prst="straightConnector1">
                            <a:avLst/>
                          </a:prstGeom>
                          <a:noFill/>
                          <a:ln w="25400">
                            <a:solidFill>
                              <a:srgbClr val="4F81BD"/>
                            </a:solidFill>
                            <a:round/>
                            <a:headEnd/>
                            <a:tailEnd type="triangle" w="med" len="me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14420" name="Gerader Verbinder 330"/>
                        <wps:cNvCnPr>
                          <a:cxnSpLocks noChangeShapeType="1"/>
                        </wps:cNvCnPr>
                        <wps:spPr bwMode="auto">
                          <a:xfrm flipV="1">
                            <a:off x="3359300" y="3181522"/>
                            <a:ext cx="142200" cy="0"/>
                          </a:xfrm>
                          <a:prstGeom prst="line">
                            <a:avLst/>
                          </a:prstGeom>
                          <a:noFill/>
                          <a:ln w="25400">
                            <a:solidFill>
                              <a:srgbClr val="4F81BD"/>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14421" name="Textfeld 30"/>
                        <wps:cNvSpPr txBox="1">
                          <a:spLocks noChangeArrowheads="1"/>
                        </wps:cNvSpPr>
                        <wps:spPr bwMode="auto">
                          <a:xfrm>
                            <a:off x="3534600" y="2809319"/>
                            <a:ext cx="261600" cy="2038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E5ECE2A" w14:textId="77777777" w:rsidR="0095736F" w:rsidRDefault="0095736F" w:rsidP="0095736F">
                              <w:pPr>
                                <w:tabs>
                                  <w:tab w:val="left" w:pos="284"/>
                                </w:tabs>
                                <w:spacing w:before="60" w:line="288" w:lineRule="auto"/>
                                <w:ind w:left="288" w:hanging="288"/>
                                <w:rPr>
                                  <w:sz w:val="24"/>
                                  <w:szCs w:val="24"/>
                                </w:rPr>
                              </w:pPr>
                              <w:r>
                                <w:rPr>
                                  <w:sz w:val="16"/>
                                  <w:szCs w:val="16"/>
                                  <w:lang w:val="da-DK"/>
                                </w:rPr>
                                <w:t>50</w:t>
                              </w:r>
                              <w:r>
                                <w:rPr>
                                  <w:rFonts w:cs="Arial"/>
                                  <w:sz w:val="16"/>
                                  <w:szCs w:val="16"/>
                                  <w:lang w:val="da-DK"/>
                                </w:rPr>
                                <w:t>Ω</w:t>
                              </w:r>
                            </w:p>
                          </w:txbxContent>
                        </wps:txbx>
                        <wps:bodyPr rot="0" vert="horz" wrap="square" lIns="0" tIns="0" rIns="0" bIns="0" anchor="t" anchorCtr="0" upright="1">
                          <a:noAutofit/>
                        </wps:bodyPr>
                      </wps:wsp>
                      <wps:wsp>
                        <wps:cNvPr id="14422" name="Textfeld 30"/>
                        <wps:cNvSpPr txBox="1">
                          <a:spLocks noChangeArrowheads="1"/>
                        </wps:cNvSpPr>
                        <wps:spPr bwMode="auto">
                          <a:xfrm>
                            <a:off x="3013800" y="2811819"/>
                            <a:ext cx="261600" cy="203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F50F38A" w14:textId="77777777" w:rsidR="0095736F" w:rsidRDefault="0095736F" w:rsidP="0095736F">
                              <w:pPr>
                                <w:tabs>
                                  <w:tab w:val="left" w:pos="284"/>
                                </w:tabs>
                                <w:spacing w:before="60" w:line="288" w:lineRule="auto"/>
                                <w:ind w:left="288" w:hanging="288"/>
                                <w:rPr>
                                  <w:sz w:val="24"/>
                                  <w:szCs w:val="24"/>
                                </w:rPr>
                              </w:pPr>
                              <w:r>
                                <w:rPr>
                                  <w:sz w:val="16"/>
                                  <w:szCs w:val="16"/>
                                  <w:lang w:val="da-DK"/>
                                </w:rPr>
                                <w:t>50</w:t>
                              </w:r>
                              <w:r>
                                <w:rPr>
                                  <w:rFonts w:cs="Arial"/>
                                  <w:sz w:val="16"/>
                                  <w:szCs w:val="16"/>
                                  <w:lang w:val="da-DK"/>
                                </w:rPr>
                                <w:t>Ω</w:t>
                              </w:r>
                            </w:p>
                          </w:txbxContent>
                        </wps:txbx>
                        <wps:bodyPr rot="0" vert="horz" wrap="square" lIns="0" tIns="0" rIns="0" bIns="0" anchor="t" anchorCtr="0" upright="1">
                          <a:noAutofit/>
                        </wps:bodyPr>
                      </wps:wsp>
                      <wps:wsp>
                        <wps:cNvPr id="14423" name="Gerader Verbinder 338"/>
                        <wps:cNvCnPr>
                          <a:cxnSpLocks noChangeShapeType="1"/>
                        </wps:cNvCnPr>
                        <wps:spPr bwMode="auto">
                          <a:xfrm flipV="1">
                            <a:off x="2838100" y="3181622"/>
                            <a:ext cx="142300" cy="0"/>
                          </a:xfrm>
                          <a:prstGeom prst="line">
                            <a:avLst/>
                          </a:prstGeom>
                          <a:noFill/>
                          <a:ln w="25400">
                            <a:solidFill>
                              <a:srgbClr val="4F81BD"/>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14424" name="Gerade Verbindung mit Pfeil 339"/>
                        <wps:cNvCnPr>
                          <a:cxnSpLocks noChangeShapeType="1"/>
                        </wps:cNvCnPr>
                        <wps:spPr bwMode="auto">
                          <a:xfrm>
                            <a:off x="2519800" y="2470817"/>
                            <a:ext cx="212100" cy="0"/>
                          </a:xfrm>
                          <a:prstGeom prst="straightConnector1">
                            <a:avLst/>
                          </a:prstGeom>
                          <a:noFill/>
                          <a:ln w="25400">
                            <a:solidFill>
                              <a:srgbClr val="4F81BD"/>
                            </a:solidFill>
                            <a:round/>
                            <a:headEnd/>
                            <a:tailEnd type="triangle" w="med" len="me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c:wpc>
                  </a:graphicData>
                </a:graphic>
              </wp:inline>
            </w:drawing>
          </mc:Choice>
          <mc:Fallback>
            <w:pict>
              <v:group w14:anchorId="3AC3B50E" id="Zeichenbereich 14425" o:spid="_x0000_s1319" editas="canvas" style="width:465pt;height:286.75pt;mso-position-horizontal-relative:char;mso-position-vertical-relative:line" coordsize="59055,36417"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">
                <v:shape id="_x0000_s1320" type="#_x0000_t75" style="position:absolute;width:59055;height:36417;visibility:visible;mso-wrap-style:square">
                  <v:fill o:detectmouseclick="t"/>
                  <v:path o:connecttype="none"/>
                </v:shape>
                <v:shape id="Grafik 127" o:spid="_x0000_s1321" type="#_x0000_t75" style="position:absolute;left:13660;top:6579;width:11300;height:60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">
                  <v:imagedata r:id="rId175" o:title=""/>
                  <v:path arrowok="t"/>
                </v:shape>
                <v:shape id="Grafik 128" o:spid="_x0000_s1322" type="#_x0000_t75" style="position:absolute;left:6228;top:22409;width:10137;height:53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">
                  <v:imagedata r:id="rId176" o:title=""/>
                  <v:path arrowok="t"/>
                </v:shape>
                <v:shape id="Gerade Verbindung mit Pfeil 129" o:spid="_x0000_s1323" type="#_x0000_t32" style="position:absolute;left:24960;top:9872;width:218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" strokecolor="#4f81bd" strokeweight="2pt">
                  <v:stroke startarrow="block" endarrow="block"/>
                  <v:shadow on="t" color="black" opacity="24903f" origin=",.5" offset="0,.55556mm"/>
                </v:shape>
                <v:group id="Gruppieren 130" o:spid="_x0000_s1324" style="position:absolute;left:27144;top:8681;width:2857;height:2762" coordorigin="18288,3238" coordsize="2857,2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">
                  <v:rect id="Rechteck 139" o:spid="_x0000_s1325" style="position:absolute;left:18288;top:3238;width:2857;height:2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" fillcolor="#bcbcbc">
                    <v:fill color2="#ededed" rotate="t" angle="180" colors="0 #bcbcbc;22938f #d0d0d0;1 #ededed" focus="100%" type="gradient"/>
                    <v:shadow on="t" color="black" opacity="24903f" origin=",.5" offset="0,.55556mm"/>
                  </v:rect>
                  <v:shape id="Bogen 140" o:spid="_x0000_s1326" style="position:absolute;left:18954;top:3857;width:1429;height:1381;visibility:visible;mso-wrap-style:square;v-text-anchor:middle" coordsize="142874,138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" path="m71437,nsc103219,,131179,20297,140041,49802v9105,30314,-4212,62736,-32348,78757c80829,143856,46805,140543,23636,120376,-767,99135,-7048,64548,8414,36543l71437,69057,71437,xem71437,nfc103219,,131179,20297,140041,49802v9105,30314,-4212,62736,-32348,78757c80829,143856,46805,140543,23636,120376,-767,99135,-7048,64548,8414,36543e" filled="f" strokeweight="1.25pt">
                    <v:stroke endarrow="block" endarrowwidth="narrow" endarrowlength="short"/>
                    <v:shadow on="t" color="black" opacity="24903f" origin=",.5" offset="0,.55556mm"/>
                    <v:path arrowok="t" o:connecttype="custom" o:connectlocs="715,0;1401,498;1077,1285;236,1204;84,365" o:connectangles="0,0,0,0,0" textboxrect="3199,3200,18397,18402"/>
                  </v:shape>
                </v:group>
                <v:rect id="Rechteck 141" o:spid="_x0000_s1327" style="position:absolute;left:27811;top:13348;width:1428;height:2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" fillcolor="#bcbcbc">
                  <v:fill color2="#ededed" rotate="t" angle="180" colors="0 #bcbcbc;22938f #d0d0d0;1 #ededed" focus="100%" type="gradient"/>
                  <v:shadow on="t" color="black" opacity="24903f" origin=",.5" offset="0,.55556mm"/>
                </v:rect>
                <v:shape id="Gerade Verbindung mit Pfeil 142" o:spid="_x0000_s1328" type="#_x0000_t32" style="position:absolute;left:14904;top:17253;width:1461;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" strokecolor="#f79646" strokeweight="1pt">
                  <v:shadow on="t" color="black" opacity="24903f" origin=",.5" offset="0,.55556mm"/>
                </v:shape>
                <v:shape id="Gerade Verbindung mit Pfeil 143" o:spid="_x0000_s1329" type="#_x0000_t32" style="position:absolute;left:23048;top:17253;width:5525;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" strokecolor="#4f81bd" strokeweight="2pt">
                  <v:stroke endarrow="block"/>
                  <v:shadow on="t" color="black" opacity="24903f" origin=",.5" offset="0,.55556mm"/>
                </v:shape>
                <v:group id="Gruppieren 144" o:spid="_x0000_s1330" style="position:absolute;left:16365;top:15444;width:6683;height:3191" coordorigin="5603,9667" coordsize="6683,3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">
                  <v:rect id="Rechteck 145" o:spid="_x0000_s1331" style="position:absolute;left:7492;top:8017;width:2905;height:6684;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" fillcolor="#bcbcbc">
                    <v:fill color2="#ededed" rotate="t" angle="180" colors="0 #bcbcbc;22938f #d0d0d0;1 #ededed" focus="100%" type="gradient"/>
                    <v:shadow on="t" color="black" opacity="24903f" origin=",.5" offset="0,.55556mm"/>
                  </v:rect>
                  <v:shape id="Textfeld 146" o:spid="_x0000_s1332" type="#_x0000_t202" style="position:absolute;left:6143;top:9667;width:5906;height:3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" filled="f" stroked="f" strokeweight=".5pt">
                    <v:textbox>
                      <w:txbxContent>
                        <w:p w14:paraId="30EE5608" w14:textId="77777777" w:rsidR="0095736F" w:rsidRPr="004374CD" w:rsidRDefault="0095736F" w:rsidP="0095736F">
                          <w:pPr>
                            <w:pStyle w:val="ECCpageFooter"/>
                            <w:rPr>
                              <w:rStyle w:val="ECCHLbold"/>
                            </w:rPr>
                          </w:pPr>
                          <w:r w:rsidRPr="004374CD">
                            <w:rPr>
                              <w:rStyle w:val="ECCHLbold"/>
                            </w:rPr>
                            <w:t>Power sensor</w:t>
                          </w:r>
                        </w:p>
                      </w:txbxContent>
                    </v:textbox>
                  </v:shape>
                </v:group>
                <v:shape id="Gerade Verbindung mit Pfeil 147" o:spid="_x0000_s1333" type="#_x0000_t32" style="position:absolute;left:28525;top:11443;width:48;height:190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" strokecolor="#4f81bd" strokeweight="2pt">
                  <v:stroke endarrow="block"/>
                  <v:shadow on="t" color="black" opacity="24903f" origin=",.5" offset="0,.55556mm"/>
                </v:shape>
                <v:line id="Gerader Verbinder 148" o:spid="_x0000_s1334" style="position:absolute;visibility:visible;mso-wrap-style:square" from="28525,16206" to="28525,172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" strokecolor="#4f81bd" strokeweight="2pt">
                  <v:shadow on="t" color="black" opacity="24903f" origin=",.5" offset="0,.55556mm"/>
                </v:line>
                <v:shape id="Gerade Verbindung mit Pfeil 149" o:spid="_x0000_s1335" type="#_x0000_t32" style="position:absolute;left:14904;top:11443;width:0;height:581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" strokecolor="#f79646" strokeweight="1pt">
                  <v:stroke endarrow="block"/>
                  <v:shadow on="t" color="black" opacity="24903f" origin=",.5" offset="0,.55556mm"/>
                </v:shape>
                <v:group id="Gruppieren 150" o:spid="_x0000_s1336" style="position:absolute;left:32468;top:8681;width:2858;height:2762" coordsize="285750,276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">
                  <v:rect id="Rechteck 151" o:spid="_x0000_s1337" style="position:absolute;width:285750;height:2762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" fillcolor="#bcbcbc">
                    <v:fill color2="#ededed" rotate="t" angle="180" colors="0 #bcbcbc;22938f #d0d0d0;1 #ededed" focus="100%" type="gradient"/>
                    <v:shadow on="t" color="black" opacity="24903f" origin=",.5" offset="0,.55556mm"/>
                  </v:rect>
                  <v:shape id="Bogen 152" o:spid="_x0000_s1338" style="position:absolute;left:66677;top:61914;width:142874;height:138113;visibility:visible;mso-wrap-style:square;v-text-anchor:middle" coordsize="142874,138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" path="m71437,nsc103219,,131179,20297,140041,49802v9105,30314,-4212,62736,-32348,78757c80829,143856,46805,140543,23636,120376,-767,99135,-7048,64548,8414,36543l71437,69057,71437,xem71437,nfc103219,,131179,20297,140041,49802v9105,30314,-4212,62736,-32348,78757c80829,143856,46805,140543,23636,120376,-767,99135,-7048,64548,8414,36543e" filled="f" strokeweight="1.25pt">
                    <v:stroke endarrow="block" endarrowwidth="narrow" endarrowlength="short"/>
                    <v:shadow on="t" color="black" opacity="24903f" origin=",.5" offset="0,.55556mm"/>
                    <v:path arrowok="t" o:connecttype="custom" o:connectlocs="71437,0;140041,49802;107693,128559;23636,120376;8414,36543" o:connectangles="0,0,0,0,0" textboxrect="3163,3163,18437,18437"/>
                  </v:shape>
                </v:group>
                <v:rect id="Rechteck 153" o:spid="_x0000_s1339" style="position:absolute;left:33135;top:13348;width:1422;height:2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" fillcolor="#bcbcbc">
                  <v:fill color2="#ededed" rotate="t" angle="180" colors="0 #bcbcbc;22938f #d0d0d0;1 #ededed" focus="100%" type="gradient"/>
                  <v:shadow on="t" color="black" opacity="24903f" origin=",.5" offset="0,.55556mm"/>
                </v:rect>
                <v:shape id="Gerade Verbindung mit Pfeil 154" o:spid="_x0000_s1340" type="#_x0000_t32" style="position:absolute;left:33846;top:11443;width:45;height:189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" strokecolor="#4f81bd" strokeweight="2pt">
                  <v:stroke endarrow="block"/>
                  <v:shadow on="t" color="black" opacity="24903f" origin=",.5" offset="0,.55556mm"/>
                </v:shape>
                <v:line id="Gerader Verbinder 155" o:spid="_x0000_s1341" style="position:absolute;visibility:visible;mso-wrap-style:square" from="33846,16206" to="33846,172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" strokecolor="#4f81bd" strokeweight="2pt">
                  <v:shadow on="t" color="black" opacity="24903f" origin=",.5" offset="0,.55556mm"/>
                </v:line>
                <v:shape id="Gerade Verbindung mit Pfeil 156" o:spid="_x0000_s1342" type="#_x0000_t32" style="position:absolute;left:30001;top:10062;width:2467;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" strokecolor="#4f81bd" strokeweight="2pt">
                  <v:stroke startarrow="block" endarrow="block"/>
                  <v:shadow on="t" color="black" opacity="24903f" origin=",.5" offset="0,.55556mm"/>
                </v:shape>
                <v:line id="Gerader Verbinder 157" o:spid="_x0000_s1343" style="position:absolute;flip:y;visibility:visible;mso-wrap-style:square" from="33135,17253" to="34557,172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" strokecolor="#4f81bd" strokeweight="2pt">
                  <v:shadow on="t" color="black" opacity="24903f" origin=",.5" offset="0,.55556mm"/>
                </v:line>
                <v:shape id="Gerade Verbindung mit Pfeil 158" o:spid="_x0000_s1344" type="#_x0000_t32" style="position:absolute;left:35326;top:10062;width:594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" strokecolor="#4f81bd" strokeweight="2pt">
                  <v:stroke startarrow="block" endarrow="block"/>
                  <v:shadow on="t" color="black" opacity="24903f" origin=",.5" offset="0,.55556mm"/>
                </v:shape>
                <v:rect id="Rechteck 159" o:spid="_x0000_s1345" style="position:absolute;left:41266;top:5531;width:2182;height:59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" fillcolor="#bcbcbc">
                  <v:fill color2="#ededed" rotate="t" angle="180" colors="0 #bcbcbc;22938f #d0d0d0;1 #ededed" focus="100%" type="gradient"/>
                  <v:shadow on="t" color="black" opacity="24903f" origin=",.5" offset="0,.55556mm"/>
                </v:rect>
                <v:line id="Gerader Verbinder 160" o:spid="_x0000_s1346" style="position:absolute;visibility:visible;mso-wrap-style:square" from="42357,5531" to="42357,114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" strokeweight="1.25pt">
                  <v:shadow on="t" color="black" opacity="24903f" origin=",.5" offset="0,.55556mm"/>
                </v:line>
                <v:line id="Gerader Verbinder 161" o:spid="_x0000_s1347" style="position:absolute;flip:x;visibility:visible;mso-wrap-style:square" from="41987,8246" to="41987,100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" strokeweight="1.25pt">
                  <v:shadow on="t" color="black" opacity="24903f" origin=",.5" offset="0,.55556mm"/>
                </v:line>
                <v:line id="Gerader Verbinder 162" o:spid="_x0000_s1348" style="position:absolute;flip:x;visibility:visible;mso-wrap-style:square" from="41368,10056" to="41987,100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" strokeweight="1.25pt">
                  <v:shadow on="t" color="black" opacity="24903f" origin=",.5" offset="0,.55556mm"/>
                </v:line>
                <v:shape id="Textfeld 163" o:spid="_x0000_s1349" type="#_x0000_t202" style="position:absolute;left:38647;top:10110;width:2619;height:2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" filled="f" stroked="f" strokeweight=".5pt">
                  <v:textbox inset="0,0,0,0">
                    <w:txbxContent>
                      <w:p w14:paraId="0F18B9A8" w14:textId="77777777" w:rsidR="0095736F" w:rsidRPr="004B6B89" w:rsidRDefault="0095736F" w:rsidP="0095736F">
                        <w:pPr>
                          <w:pStyle w:val="FootnoteText"/>
                        </w:pPr>
                        <w:r w:rsidRPr="004B6B89">
                          <w:t>20dB</w:t>
                        </w:r>
                      </w:p>
                    </w:txbxContent>
                  </v:textbox>
                </v:shape>
                <v:rect id="Rechteck 164" o:spid="_x0000_s1350" style="position:absolute;left:41657;top:1331;width:1422;height:2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" fillcolor="#bcbcbc">
                  <v:fill color2="#ededed" rotate="t" angle="180" colors="0 #bcbcbc;22938f #d0d0d0;1 #ededed" focus="100%" type="gradient"/>
                  <v:shadow on="t" color="black" opacity="24903f" origin=",.5" offset="0,.55556mm"/>
                </v:rect>
                <v:shape id="Gerade Verbindung mit Pfeil 165" o:spid="_x0000_s1351" type="#_x0000_t32" style="position:absolute;left:42357;top:4188;width:11;height:134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" strokecolor="#4f81bd" strokeweight="2pt">
                  <v:stroke endarrow="block"/>
                  <v:shadow on="t" color="black" opacity="24903f" origin=",.5" offset="0,.55556mm"/>
                </v:shape>
                <v:line id="Gerader Verbinder 166" o:spid="_x0000_s1352" style="position:absolute;flip:x y;visibility:visible;mso-wrap-style:square" from="42357,340" to="42368,1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" strokecolor="#4f81bd" strokeweight="2pt">
                  <v:shadow on="t" color="black" opacity="24903f" origin=",.5" offset="0,.55556mm"/>
                </v:line>
                <v:line id="Gerader Verbinder 167" o:spid="_x0000_s1353" style="position:absolute;visibility:visible;mso-wrap-style:square" from="41657,340" to="43079,3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" strokecolor="#4f81bd" strokeweight="2pt">
                  <v:shadow on="t" color="black" opacity="24903f" origin=",.5" offset="0,.55556mm"/>
                </v:line>
                <v:shape id="Textfeld 30" o:spid="_x0000_s1354" type="#_x0000_t202" style="position:absolute;left:43448;top:1616;width:2616;height:20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" filled="f" stroked="f" strokeweight=".5pt">
                  <v:textbox inset="0,0,0,0">
                    <w:txbxContent>
                      <w:p w14:paraId="3BCFEEFD" w14:textId="77777777" w:rsidR="0095736F" w:rsidRDefault="0095736F" w:rsidP="0095736F">
                        <w:pPr>
                          <w:tabs>
                            <w:tab w:val="left" w:pos="284"/>
                          </w:tabs>
                          <w:spacing w:before="60" w:after="0" w:line="288" w:lineRule="auto"/>
                          <w:ind w:left="288" w:hanging="288"/>
                          <w:rPr>
                            <w:sz w:val="24"/>
                            <w:szCs w:val="24"/>
                          </w:rPr>
                        </w:pPr>
                        <w:r>
                          <w:rPr>
                            <w:sz w:val="16"/>
                            <w:szCs w:val="16"/>
                            <w:lang w:val="da-DK"/>
                          </w:rPr>
                          <w:t>50</w:t>
                        </w:r>
                        <w:r>
                          <w:rPr>
                            <w:rFonts w:cs="Arial"/>
                            <w:sz w:val="16"/>
                            <w:szCs w:val="16"/>
                            <w:lang w:val="da-DK"/>
                          </w:rPr>
                          <w:t>Ω</w:t>
                        </w:r>
                      </w:p>
                    </w:txbxContent>
                  </v:textbox>
                </v:shape>
                <v:shape id="Textfeld 30" o:spid="_x0000_s1355" type="#_x0000_t202" style="position:absolute;left:34888;top:13637;width:2616;height:20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" filled="f" stroked="f" strokeweight=".5pt">
                  <v:textbox inset="0,0,0,0">
                    <w:txbxContent>
                      <w:p w14:paraId="1253179A" w14:textId="77777777" w:rsidR="0095736F" w:rsidRDefault="0095736F" w:rsidP="0095736F">
                        <w:pPr>
                          <w:tabs>
                            <w:tab w:val="left" w:pos="284"/>
                          </w:tabs>
                          <w:spacing w:before="60" w:after="0" w:line="288" w:lineRule="auto"/>
                          <w:ind w:left="288" w:hanging="288"/>
                          <w:rPr>
                            <w:sz w:val="24"/>
                            <w:szCs w:val="24"/>
                          </w:rPr>
                        </w:pPr>
                        <w:r>
                          <w:rPr>
                            <w:sz w:val="16"/>
                            <w:szCs w:val="16"/>
                            <w:lang w:val="da-DK"/>
                          </w:rPr>
                          <w:t>50</w:t>
                        </w:r>
                        <w:r>
                          <w:rPr>
                            <w:rFonts w:cs="Arial"/>
                            <w:sz w:val="16"/>
                            <w:szCs w:val="16"/>
                            <w:lang w:val="da-DK"/>
                          </w:rPr>
                          <w:t>Ω</w:t>
                        </w:r>
                      </w:p>
                    </w:txbxContent>
                  </v:textbox>
                </v:shape>
                <v:shape id="Textfeld 30" o:spid="_x0000_s1356" type="#_x0000_t202" style="position:absolute;left:29391;top:13637;width:2617;height:20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" filled="f" stroked="f" strokeweight=".5pt">
                  <v:textbox inset="0,0,0,0">
                    <w:txbxContent>
                      <w:p w14:paraId="2EDACCFF" w14:textId="77777777" w:rsidR="0095736F" w:rsidRDefault="0095736F" w:rsidP="0095736F">
                        <w:pPr>
                          <w:tabs>
                            <w:tab w:val="left" w:pos="284"/>
                          </w:tabs>
                          <w:spacing w:before="60" w:after="0" w:line="288" w:lineRule="auto"/>
                          <w:ind w:left="288" w:hanging="288"/>
                          <w:rPr>
                            <w:sz w:val="24"/>
                            <w:szCs w:val="24"/>
                          </w:rPr>
                        </w:pPr>
                        <w:r>
                          <w:rPr>
                            <w:sz w:val="16"/>
                            <w:szCs w:val="16"/>
                            <w:lang w:val="da-DK"/>
                          </w:rPr>
                          <w:t>3dB</w:t>
                        </w:r>
                      </w:p>
                    </w:txbxContent>
                  </v:textbox>
                </v:shape>
                <v:shape id="Gerade Verbindung mit Pfeil 171" o:spid="_x0000_s1357" type="#_x0000_t32" style="position:absolute;left:42301;top:11437;width:56;height:875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" strokecolor="#4f81bd" strokeweight="2pt">
                  <v:stroke startarrow="block" endarrow="block"/>
                  <v:shadow on="t" color="black" opacity="24903f" origin=",.5" offset="0,.55556mm"/>
                </v:shape>
                <v:rect id="Rechteck 172" o:spid="_x0000_s1358" style="position:absolute;left:41212;top:20187;width:2178;height:59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" fillcolor="#bcbcbc">
                  <v:fill color2="#ededed" rotate="t" angle="180" colors="0 #bcbcbc;22938f #d0d0d0;1 #ededed" focus="100%" type="gradient"/>
                  <v:shadow on="t" color="black" opacity="24903f" origin=",.5" offset="0,.55556mm"/>
                </v:rect>
                <v:line id="Gerader Verbinder 173" o:spid="_x0000_s1359" style="position:absolute;visibility:visible;mso-wrap-style:square" from="42304,20187" to="42304,260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" strokeweight="1.25pt">
                  <v:shadow on="t" color="black" opacity="24903f" origin=",.5" offset="0,.55556mm"/>
                </v:line>
                <v:line id="Gerader Verbinder 174" o:spid="_x0000_s1360" style="position:absolute;flip:x;visibility:visible;mso-wrap-style:square" from="41930,22898" to="41930,247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" strokeweight="1.25pt">
                  <v:shadow on="t" color="black" opacity="24903f" origin=",.5" offset="0,.55556mm"/>
                </v:line>
                <v:line id="Gerader Verbinder 175" o:spid="_x0000_s1361" style="position:absolute;flip:x;visibility:visible;mso-wrap-style:square" from="41314,24708" to="41930,247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" strokeweight="1.25pt">
                  <v:shadow on="t" color="black" opacity="24903f" origin=",.5" offset="0,.55556mm"/>
                </v:line>
                <v:shape id="Textfeld 30" o:spid="_x0000_s1362" type="#_x0000_t202" style="position:absolute;left:38590;top:24759;width:2616;height:20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" filled="f" stroked="f" strokeweight=".5pt">
                  <v:textbox inset="0,0,0,0">
                    <w:txbxContent>
                      <w:p w14:paraId="169A7FB2" w14:textId="77777777" w:rsidR="0095736F" w:rsidRDefault="0095736F" w:rsidP="0095736F">
                        <w:pPr>
                          <w:tabs>
                            <w:tab w:val="left" w:pos="284"/>
                          </w:tabs>
                          <w:spacing w:before="60" w:after="0" w:line="288" w:lineRule="auto"/>
                          <w:ind w:left="288" w:hanging="288"/>
                          <w:rPr>
                            <w:sz w:val="24"/>
                            <w:szCs w:val="24"/>
                          </w:rPr>
                        </w:pPr>
                        <w:r>
                          <w:rPr>
                            <w:sz w:val="16"/>
                            <w:szCs w:val="16"/>
                            <w:lang w:val="da-DK"/>
                          </w:rPr>
                          <w:t>20dB</w:t>
                        </w:r>
                      </w:p>
                    </w:txbxContent>
                  </v:textbox>
                </v:shape>
                <v:shape id="Gerade Verbindung mit Pfeil 177" o:spid="_x0000_s1363" type="#_x0000_t32" style="position:absolute;left:42301;top:26090;width:0;height:702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" strokecolor="#4f81bd" strokeweight="2pt">
                  <v:stroke startarrow="block" endarrow="block"/>
                  <v:shadow on="t" color="black" opacity="24903f" origin=",.5" offset="0,.55556mm"/>
                </v:shape>
                <v:shape id="Textfeld 5" o:spid="_x0000_s1364" type="#_x0000_t202" style="position:absolute;left:6228;top:26224;width:9906;height:4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" filled="f" stroked="f" strokeweight=".5pt">
                  <v:textbox>
                    <w:txbxContent>
                      <w:p w14:paraId="60F2EAC6" w14:textId="77777777" w:rsidR="0095736F" w:rsidRPr="00AA50CD" w:rsidRDefault="0095736F" w:rsidP="0095736F">
                        <w:pPr>
                          <w:pStyle w:val="FootnoteText"/>
                          <w:rPr>
                            <w:rStyle w:val="ECCHLbold"/>
                          </w:rPr>
                        </w:pPr>
                        <w:r w:rsidRPr="00AA50CD">
                          <w:rPr>
                            <w:rStyle w:val="ECCHLbold"/>
                          </w:rPr>
                          <w:t xml:space="preserve">PMSE </w:t>
                        </w:r>
                        <w:r>
                          <w:rPr>
                            <w:rStyle w:val="ECCHLbold"/>
                          </w:rPr>
                          <w:t>gener</w:t>
                        </w:r>
                        <w:r w:rsidRPr="00AA50CD">
                          <w:rPr>
                            <w:rStyle w:val="ECCHLbold"/>
                          </w:rPr>
                          <w:t>ator</w:t>
                        </w:r>
                      </w:p>
                      <w:p w14:paraId="62259B9F" w14:textId="77777777" w:rsidR="0095736F" w:rsidRPr="00AA50CD" w:rsidRDefault="0095736F" w:rsidP="0095736F">
                        <w:pPr>
                          <w:pStyle w:val="FootnoteText"/>
                          <w:rPr>
                            <w:rStyle w:val="ECCHLbold"/>
                          </w:rPr>
                        </w:pPr>
                        <w:r w:rsidRPr="00AA50CD">
                          <w:rPr>
                            <w:rStyle w:val="ECCHLbold"/>
                          </w:rPr>
                          <w:t>R&amp;S SMU200A</w:t>
                        </w:r>
                      </w:p>
                    </w:txbxContent>
                  </v:textbox>
                </v:shape>
                <v:rect id="Rechteck 179" o:spid="_x0000_s1365" style="position:absolute;left:20169;top:21301;width:2902;height:668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" fillcolor="#bcbcbc">
                  <v:fill color2="#ededed" rotate="t" angle="180" colors="0 #bcbcbc;22938f #d0d0d0;1 #ededed" focus="100%" type="gradient"/>
                  <v:shadow on="t" color="black" opacity="24903f" origin=",.5" offset="0,.55556mm"/>
                </v:rect>
                <v:shape id="Textfeld 3" o:spid="_x0000_s1366" type="#_x0000_t202" style="position:absolute;left:19146;top:23714;width:5519;height:20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" filled="f" stroked="f" strokeweight=".5pt">
                  <v:textbox inset="0,0,0,0">
                    <w:txbxContent>
                      <w:p w14:paraId="66673493" w14:textId="77777777" w:rsidR="0095736F" w:rsidRPr="00AA50CD" w:rsidRDefault="0095736F" w:rsidP="0095736F">
                        <w:pPr>
                          <w:pStyle w:val="FootnoteText"/>
                        </w:pPr>
                        <w:r>
                          <w:t>Step atten.</w:t>
                        </w:r>
                      </w:p>
                    </w:txbxContent>
                  </v:textbox>
                </v:shape>
                <v:shape id="Gerade Verbindung mit Pfeil 181" o:spid="_x0000_s1367" type="#_x0000_t32" style="position:absolute;left:19766;top:21819;width:3476;height:552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" strokeweight="1pt">
                  <v:stroke endarrow="block"/>
                  <v:shadow on="t" color="black" opacity="24903f" origin=",.5" offset="0,.55556mm"/>
                </v:shape>
                <v:shape id="Gerade Verbindung mit Pfeil 183" o:spid="_x0000_s1368" type="#_x0000_t32" style="position:absolute;left:15892;top:24613;width:212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" strokecolor="#4f81bd" strokeweight="2pt">
                  <v:stroke endarrow="block"/>
                  <v:shadow on="t" color="black" opacity="24903f" origin=",.5" offset="0,.55556mm"/>
                </v:shape>
                <v:shape id="Gerade Verbindung mit Pfeil 185" o:spid="_x0000_s1369" type="#_x0000_t32" style="position:absolute;left:35784;top:24618;width:5422;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" strokecolor="#4f81bd" strokeweight="2pt">
                  <v:stroke endarrow="block"/>
                  <v:shadow on="t" color="black" opacity="24903f" origin=",.5" offset="0,.55556mm"/>
                </v:shape>
                <v:shape id="Textfeld 5" o:spid="_x0000_s1370" type="#_x0000_t202" style="position:absolute;left:14759;top:4470;width:9906;height:4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" filled="f" stroked="f" strokeweight=".5pt">
                  <v:textbox>
                    <w:txbxContent>
                      <w:p w14:paraId="0A375A51" w14:textId="77777777" w:rsidR="0095736F" w:rsidRPr="00783848" w:rsidRDefault="0095736F" w:rsidP="0095736F">
                        <w:pPr>
                          <w:pStyle w:val="FootnoteText"/>
                          <w:rPr>
                            <w:rStyle w:val="ECCHLbold"/>
                          </w:rPr>
                        </w:pPr>
                        <w:r w:rsidRPr="00783848">
                          <w:rPr>
                            <w:rStyle w:val="ECCHLbold"/>
                          </w:rPr>
                          <w:t>DME simulator</w:t>
                        </w:r>
                      </w:p>
                      <w:p w14:paraId="08909498" w14:textId="77777777" w:rsidR="0095736F" w:rsidRPr="00783848" w:rsidRDefault="0095736F" w:rsidP="0095736F">
                        <w:pPr>
                          <w:pStyle w:val="FootnoteText"/>
                          <w:rPr>
                            <w:rStyle w:val="ECCHLbold"/>
                          </w:rPr>
                        </w:pPr>
                        <w:r w:rsidRPr="00783848">
                          <w:rPr>
                            <w:rStyle w:val="ECCHLbold"/>
                          </w:rPr>
                          <w:t>R&amp;S SMA100A</w:t>
                        </w:r>
                      </w:p>
                    </w:txbxContent>
                  </v:textbox>
                </v:shape>
                <v:shape id="Textfeld 5" o:spid="_x0000_s1371" type="#_x0000_t202" style="position:absolute;left:39579;top:33341;width:4290;height:29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" filled="f" stroked="f" strokeweight=".5pt">
                  <v:textbox inset="2mm,,0">
                    <w:txbxContent>
                      <w:p w14:paraId="1EA41C31" w14:textId="77777777" w:rsidR="0095736F" w:rsidRPr="00B5364A" w:rsidRDefault="0095736F" w:rsidP="0095736F">
                        <w:pPr>
                          <w:pStyle w:val="FootnoteText"/>
                          <w:rPr>
                            <w:rStyle w:val="ECCHLbold"/>
                          </w:rPr>
                        </w:pPr>
                        <w:r>
                          <w:rPr>
                            <w:rStyle w:val="ECCHLbold"/>
                          </w:rPr>
                          <w:t>To EUT</w:t>
                        </w:r>
                      </w:p>
                    </w:txbxContent>
                  </v:textbox>
                </v:shape>
                <v:shape id="Textfeld 3" o:spid="_x0000_s1372" type="#_x0000_t202" style="position:absolute;left:37872;top:8173;width:3334;height:19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" filled="f" stroked="f" strokeweight=".5pt">
                  <v:textbox inset="0,0,0,0">
                    <w:txbxContent>
                      <w:p w14:paraId="07CC41DB" w14:textId="77777777" w:rsidR="0095736F" w:rsidRPr="008F00C2" w:rsidRDefault="0095736F" w:rsidP="0095736F">
                        <w:pPr>
                          <w:pStyle w:val="FootnoteText"/>
                          <w:rPr>
                            <w:rStyle w:val="ECCHLbold"/>
                          </w:rPr>
                        </w:pPr>
                        <w:r w:rsidRPr="008F00C2">
                          <w:rPr>
                            <w:rStyle w:val="ECCHLbold"/>
                          </w:rPr>
                          <w:t>DME</w:t>
                        </w:r>
                      </w:p>
                    </w:txbxContent>
                  </v:textbox>
                </v:shape>
                <v:shape id="Textfeld 3" o:spid="_x0000_s1373" type="#_x0000_t202" style="position:absolute;left:37136;top:23069;width:3334;height:19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" filled="f" stroked="f" strokeweight=".5pt">
                  <v:textbox inset="0,0,0,0">
                    <w:txbxContent>
                      <w:p w14:paraId="25D42EE7" w14:textId="77777777" w:rsidR="0095736F" w:rsidRPr="0055677B" w:rsidRDefault="0095736F" w:rsidP="0095736F">
                        <w:pPr>
                          <w:pStyle w:val="ECCTablenote"/>
                          <w:rPr>
                            <w:rStyle w:val="ECCHLbold"/>
                          </w:rPr>
                        </w:pPr>
                        <w:r w:rsidRPr="0055677B">
                          <w:rPr>
                            <w:rStyle w:val="ECCHLbold"/>
                          </w:rPr>
                          <w:t>PMSE</w:t>
                        </w:r>
                      </w:p>
                    </w:txbxContent>
                  </v:textbox>
                </v:shape>
                <v:group id="Gruppieren 321" o:spid="_x0000_s1374" style="position:absolute;left:27599;top:23242;width:2857;height:2756" coordsize="285750,276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">
                  <v:rect id="Rechteck 335" o:spid="_x0000_s1375" style="position:absolute;width:285750;height:2762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" fillcolor="#bcbcbc">
                    <v:fill color2="#ededed" rotate="t" angle="180" colors="0 #bcbcbc;22938f #d0d0d0;1 #ededed" focus="100%" type="gradient"/>
                    <v:shadow on="t" color="black" opacity="24903f" origin=",.5" offset="0,.55556mm"/>
                  </v:rect>
                  <v:shape id="Bogen 336" o:spid="_x0000_s1376" style="position:absolute;left:66677;top:61914;width:142874;height:138113;visibility:visible;mso-wrap-style:square;v-text-anchor:middle" coordsize="142874,138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" path="m71437,nsc103219,,131179,20297,140041,49802v9105,30314,-4212,62736,-32348,78757c80829,143856,46805,140543,23636,120376,-767,99135,-7048,64548,8414,36543l71437,69057,71437,xem71437,nfc103219,,131179,20297,140041,49802v9105,30314,-4212,62736,-32348,78757c80829,143856,46805,140543,23636,120376,-767,99135,-7048,64548,8414,36543e" filled="f" strokeweight="1.25pt">
                    <v:stroke endarrow="block" endarrowwidth="narrow" endarrowlength="short"/>
                    <v:shadow on="t" color="black" opacity="24903f" origin=",.5" offset="0,.55556mm"/>
                    <v:path arrowok="t" o:connecttype="custom" o:connectlocs="71437,0;140041,49802;107693,128559;23636,120376;8414,36543" o:connectangles="0,0,0,0,0" textboxrect="3163,3163,18437,18437"/>
                  </v:shape>
                </v:group>
                <v:rect id="Rechteck 322" o:spid="_x0000_s1377" style="position:absolute;left:28265;top:27910;width:1423;height:28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" fillcolor="#bcbcbc">
                  <v:fill color2="#ededed" rotate="t" angle="180" colors="0 #bcbcbc;22938f #d0d0d0;1 #ededed" focus="100%" type="gradient"/>
                  <v:shadow on="t" color="black" opacity="24903f" origin=",.5" offset="0,.55556mm"/>
                </v:rect>
                <v:shape id="Gerade Verbindung mit Pfeil 323" o:spid="_x0000_s1378" type="#_x0000_t32" style="position:absolute;left:28983;top:26005;width:44;height:189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" strokecolor="#4f81bd" strokeweight="2pt">
                  <v:stroke endarrow="block"/>
                  <v:shadow on="t" color="black" opacity="24903f" origin=",.5" offset="0,.55556mm"/>
                </v:shape>
                <v:line id="Gerader Verbinder 324" o:spid="_x0000_s1379" style="position:absolute;visibility:visible;mso-wrap-style:square" from="28983,30767" to="28983,31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" strokecolor="#4f81bd" strokeweight="2pt">
                  <v:shadow on="t" color="black" opacity="24903f" origin=",.5" offset="0,.55556mm"/>
                </v:line>
                <v:group id="Gruppieren 325" o:spid="_x0000_s1380" style="position:absolute;left:32926;top:23242;width:2858;height:2756" coordorigin="5327" coordsize="2857,2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">
                  <v:rect id="Rechteck 333" o:spid="_x0000_s1381" style="position:absolute;left:5327;width:2858;height:2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" fillcolor="#bcbcbc">
                    <v:fill color2="#ededed" rotate="t" angle="180" colors="0 #bcbcbc;22938f #d0d0d0;1 #ededed" focus="100%" type="gradient"/>
                    <v:shadow on="t" color="black" opacity="24903f" origin=",.5" offset="0,.55556mm"/>
                  </v:rect>
                  <v:shape id="Bogen 334" o:spid="_x0000_s1382" style="position:absolute;left:5994;top:619;width:1429;height:1381;visibility:visible;mso-wrap-style:square;v-text-anchor:middle" coordsize="142874,138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" path="m71437,nsc103219,,131179,20297,140041,49802v9105,30314,-4212,62736,-32348,78757c80829,143856,46805,140543,23636,120376,-767,99135,-7048,64548,8414,36543l71437,69057,71437,xem71437,nfc103219,,131179,20297,140041,49802v9105,30314,-4212,62736,-32348,78757c80829,143856,46805,140543,23636,120376,-767,99135,-7048,64548,8414,36543e" filled="f" strokeweight="1.25pt">
                    <v:stroke endarrow="block" endarrowwidth="narrow" endarrowlength="short"/>
                    <v:shadow on="t" color="black" opacity="24903f" origin=",.5" offset="0,.55556mm"/>
                    <v:path arrowok="t" o:connecttype="custom" o:connectlocs="715,0;1401,498;1077,1285;236,1204;84,365" o:connectangles="0,0,0,0,0" textboxrect="3199,3200,18397,18402"/>
                  </v:shape>
                </v:group>
                <v:rect id="Rechteck 326" o:spid="_x0000_s1383" style="position:absolute;left:33593;top:27910;width:1422;height:28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" fillcolor="#bcbcbc">
                  <v:fill color2="#ededed" rotate="t" angle="180" colors="0 #bcbcbc;22938f #d0d0d0;1 #ededed" focus="100%" type="gradient"/>
                  <v:shadow on="t" color="black" opacity="24903f" origin=",.5" offset="0,.55556mm"/>
                </v:rect>
                <v:shape id="Gerade Verbindung mit Pfeil 327" o:spid="_x0000_s1384" type="#_x0000_t32" style="position:absolute;left:34304;top:26005;width:45;height:189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" strokecolor="#4f81bd" strokeweight="2pt">
                  <v:stroke endarrow="block"/>
                  <v:shadow on="t" color="black" opacity="24903f" origin=",.5" offset="0,.55556mm"/>
                </v:shape>
                <v:line id="Gerader Verbinder 328" o:spid="_x0000_s1385" style="position:absolute;visibility:visible;mso-wrap-style:square" from="34304,30767" to="34304,31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" strokecolor="#4f81bd" strokeweight="2pt">
                  <v:shadow on="t" color="black" opacity="24903f" origin=",.5" offset="0,.55556mm"/>
                </v:line>
                <v:shape id="Gerade Verbindung mit Pfeil 329" o:spid="_x0000_s1386" type="#_x0000_t32" style="position:absolute;left:30456;top:24627;width:2464;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" strokecolor="#4f81bd" strokeweight="2pt">
                  <v:stroke endarrow="block"/>
                  <v:shadow on="t" color="black" opacity="24903f" origin=",.5" offset="0,.55556mm"/>
                </v:shape>
                <v:line id="Gerader Verbinder 330" o:spid="_x0000_s1387" style="position:absolute;flip:y;visibility:visible;mso-wrap-style:square" from="33593,31815" to="35015,318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" strokecolor="#4f81bd" strokeweight="2pt">
                  <v:shadow on="t" color="black" opacity="24903f" origin=",.5" offset="0,.55556mm"/>
                </v:line>
                <v:shape id="Textfeld 30" o:spid="_x0000_s1388" type="#_x0000_t202" style="position:absolute;left:35346;top:28093;width:2616;height:20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" filled="f" stroked="f" strokeweight=".5pt">
                  <v:textbox inset="0,0,0,0">
                    <w:txbxContent>
                      <w:p w14:paraId="2E5ECE2A" w14:textId="77777777" w:rsidR="0095736F" w:rsidRDefault="0095736F" w:rsidP="0095736F">
                        <w:pPr>
                          <w:tabs>
                            <w:tab w:val="left" w:pos="284"/>
                          </w:tabs>
                          <w:spacing w:before="60" w:line="288" w:lineRule="auto"/>
                          <w:ind w:left="288" w:hanging="288"/>
                          <w:rPr>
                            <w:sz w:val="24"/>
                            <w:szCs w:val="24"/>
                          </w:rPr>
                        </w:pPr>
                        <w:r>
                          <w:rPr>
                            <w:sz w:val="16"/>
                            <w:szCs w:val="16"/>
                            <w:lang w:val="da-DK"/>
                          </w:rPr>
                          <w:t>50</w:t>
                        </w:r>
                        <w:r>
                          <w:rPr>
                            <w:rFonts w:cs="Arial"/>
                            <w:sz w:val="16"/>
                            <w:szCs w:val="16"/>
                            <w:lang w:val="da-DK"/>
                          </w:rPr>
                          <w:t>Ω</w:t>
                        </w:r>
                      </w:p>
                    </w:txbxContent>
                  </v:textbox>
                </v:shape>
                <v:shape id="Textfeld 30" o:spid="_x0000_s1389" type="#_x0000_t202" style="position:absolute;left:30138;top:28118;width:2616;height:2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" filled="f" stroked="f" strokeweight=".5pt">
                  <v:textbox inset="0,0,0,0">
                    <w:txbxContent>
                      <w:p w14:paraId="5F50F38A" w14:textId="77777777" w:rsidR="0095736F" w:rsidRDefault="0095736F" w:rsidP="0095736F">
                        <w:pPr>
                          <w:tabs>
                            <w:tab w:val="left" w:pos="284"/>
                          </w:tabs>
                          <w:spacing w:before="60" w:line="288" w:lineRule="auto"/>
                          <w:ind w:left="288" w:hanging="288"/>
                          <w:rPr>
                            <w:sz w:val="24"/>
                            <w:szCs w:val="24"/>
                          </w:rPr>
                        </w:pPr>
                        <w:r>
                          <w:rPr>
                            <w:sz w:val="16"/>
                            <w:szCs w:val="16"/>
                            <w:lang w:val="da-DK"/>
                          </w:rPr>
                          <w:t>50</w:t>
                        </w:r>
                        <w:r>
                          <w:rPr>
                            <w:rFonts w:cs="Arial"/>
                            <w:sz w:val="16"/>
                            <w:szCs w:val="16"/>
                            <w:lang w:val="da-DK"/>
                          </w:rPr>
                          <w:t>Ω</w:t>
                        </w:r>
                      </w:p>
                    </w:txbxContent>
                  </v:textbox>
                </v:shape>
                <v:line id="Gerader Verbinder 338" o:spid="_x0000_s1390" style="position:absolute;flip:y;visibility:visible;mso-wrap-style:square" from="28381,31816" to="29804,31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" strokecolor="#4f81bd" strokeweight="2pt">
                  <v:shadow on="t" color="black" opacity="24903f" origin=",.5" offset="0,.55556mm"/>
                </v:line>
                <v:shape id="Gerade Verbindung mit Pfeil 339" o:spid="_x0000_s1391" type="#_x0000_t32" style="position:absolute;left:25198;top:24708;width:212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" strokecolor="#4f81bd" strokeweight="2pt">
                  <v:stroke endarrow="block"/>
                  <v:shadow on="t" color="black" opacity="24903f" origin=",.5" offset="0,.55556mm"/>
                </v:shape>
                <w10:anchorlock/>
              </v:group>
            </w:pict>
          </mc:Fallback>
        </mc:AlternateContent>
      </w:r>
    </w:p>
    <w:p w14:paraId="480C365D" w14:textId="77777777" w:rsidR="0095736F" w:rsidRPr="0095736F" w:rsidRDefault="0095736F" w:rsidP="0095736F">
      <w:pPr>
        <w:rPr>
          <w:lang w:val="de-DE" w:eastAsia="de-DE"/>
        </w:rPr>
      </w:pPr>
      <w:r w:rsidRPr="0095736F">
        <w:rPr>
          <w:lang w:val="de-DE" w:eastAsia="de-DE"/>
        </w:rPr>
        <w:t>Figure A.16: Measurement setup for ground transponders as EUT</w:t>
      </w:r>
    </w:p>
    <w:p w14:paraId="178E5771" w14:textId="77777777" w:rsidR="0095736F" w:rsidRPr="0095736F" w:rsidRDefault="0095736F" w:rsidP="0095736F"/>
    <w:p w14:paraId="4ABD52BB" w14:textId="77777777" w:rsidR="0095736F" w:rsidRPr="0095736F" w:rsidRDefault="0095736F" w:rsidP="0095736F">
      <w:r w:rsidRPr="0095736F">
        <w:t>In the laboratory environment, the DME transmitter is sent into a dummy load instead of the antenna. To simulate the nearfield monitor antenna directional couplers and attenuators were installed as shown in the following figure.</w:t>
      </w:r>
    </w:p>
    <w:p w14:paraId="5C1BB11D" w14:textId="77777777" w:rsidR="0095736F" w:rsidRPr="0095736F" w:rsidRDefault="0095736F" w:rsidP="0095736F">
      <w:r w:rsidRPr="0095736F">
        <w:rPr>
          <w:lang w:val="fi-FI" w:eastAsia="fi-FI"/>
        </w:rPr>
        <w:lastRenderedPageBreak/>
        <mc:AlternateContent>
          <mc:Choice Requires="wpc">
            <w:drawing>
              <wp:inline distT="0" distB="0" distL="0" distR="0" wp14:anchorId="526441D0" wp14:editId="6B3DA938">
                <wp:extent cx="5486400" cy="3200400"/>
                <wp:effectExtent l="0" t="0" r="3810" b="0"/>
                <wp:docPr id="131" name="Zeichenbereich 131"/>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01" name="Rechteck 341"/>
                        <wps:cNvSpPr>
                          <a:spLocks noChangeArrowheads="1"/>
                        </wps:cNvSpPr>
                        <wps:spPr bwMode="auto">
                          <a:xfrm>
                            <a:off x="1820400" y="804200"/>
                            <a:ext cx="142200" cy="285100"/>
                          </a:xfrm>
                          <a:prstGeom prst="rect">
                            <a:avLst/>
                          </a:prstGeom>
                          <a:gradFill rotWithShape="1">
                            <a:gsLst>
                              <a:gs pos="0">
                                <a:srgbClr val="BCBCBC"/>
                              </a:gs>
                              <a:gs pos="35001">
                                <a:srgbClr val="D0D0D0"/>
                              </a:gs>
                              <a:gs pos="100000">
                                <a:srgbClr val="EDEDED"/>
                              </a:gs>
                            </a:gsLst>
                            <a:lin ang="16200000" scaled="1"/>
                          </a:gradFill>
                          <a:ln w="9525">
                            <a:solidFill>
                              <a:srgbClr val="000000"/>
                            </a:solidFill>
                            <a:miter lim="800000"/>
                            <a:headEnd/>
                            <a:tailEnd/>
                          </a:ln>
                          <a:effectLst>
                            <a:outerShdw dist="20000" dir="5400000" rotWithShape="0">
                              <a:srgbClr val="000000">
                                <a:alpha val="37999"/>
                              </a:srgbClr>
                            </a:outerShdw>
                          </a:effectLst>
                        </wps:spPr>
                        <wps:bodyPr rot="0" vert="horz" wrap="square" lIns="91440" tIns="45720" rIns="91440" bIns="45720" anchor="ctr" anchorCtr="0" upright="1">
                          <a:noAutofit/>
                        </wps:bodyPr>
                      </wps:wsp>
                      <wps:wsp>
                        <wps:cNvPr id="102" name="Gerade Verbindung mit Pfeil 342"/>
                        <wps:cNvCnPr>
                          <a:cxnSpLocks noChangeShapeType="1"/>
                        </wps:cNvCnPr>
                        <wps:spPr bwMode="auto">
                          <a:xfrm>
                            <a:off x="1888300" y="2034500"/>
                            <a:ext cx="0" cy="586700"/>
                          </a:xfrm>
                          <a:prstGeom prst="straightConnector1">
                            <a:avLst/>
                          </a:prstGeom>
                          <a:noFill/>
                          <a:ln w="25400">
                            <a:solidFill>
                              <a:srgbClr val="4F81BD"/>
                            </a:solidFill>
                            <a:round/>
                            <a:headEnd type="triangle" w="med" len="med"/>
                            <a:tailEnd type="triangle" w="med" len="me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103" name="Gerader Verbinder 343"/>
                        <wps:cNvCnPr>
                          <a:cxnSpLocks noChangeShapeType="1"/>
                        </wps:cNvCnPr>
                        <wps:spPr bwMode="auto">
                          <a:xfrm>
                            <a:off x="938800" y="2676800"/>
                            <a:ext cx="0" cy="104100"/>
                          </a:xfrm>
                          <a:prstGeom prst="line">
                            <a:avLst/>
                          </a:prstGeom>
                          <a:noFill/>
                          <a:ln w="25400">
                            <a:solidFill>
                              <a:srgbClr val="4F81BD"/>
                            </a:solidFill>
                            <a:round/>
                            <a:headEnd type="triangle" w="med" len="me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104" name="Gerader Verbinder 344"/>
                        <wps:cNvCnPr>
                          <a:cxnSpLocks noChangeShapeType="1"/>
                        </wps:cNvCnPr>
                        <wps:spPr bwMode="auto">
                          <a:xfrm>
                            <a:off x="1206100" y="1896100"/>
                            <a:ext cx="0" cy="151100"/>
                          </a:xfrm>
                          <a:prstGeom prst="line">
                            <a:avLst/>
                          </a:prstGeom>
                          <a:noFill/>
                          <a:ln w="25400">
                            <a:solidFill>
                              <a:srgbClr val="4F81BD"/>
                            </a:solidFill>
                            <a:round/>
                            <a:headEnd/>
                            <a:tailEnd type="triangle" w="med" len="me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106" name="Gerader Verbinder 345"/>
                        <wps:cNvCnPr>
                          <a:cxnSpLocks noChangeShapeType="1"/>
                        </wps:cNvCnPr>
                        <wps:spPr bwMode="auto">
                          <a:xfrm flipH="1">
                            <a:off x="1198800" y="1894800"/>
                            <a:ext cx="590500" cy="0"/>
                          </a:xfrm>
                          <a:prstGeom prst="line">
                            <a:avLst/>
                          </a:prstGeom>
                          <a:noFill/>
                          <a:ln w="25400">
                            <a:solidFill>
                              <a:srgbClr val="4F81BD"/>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107" name="Rechteck 346"/>
                        <wps:cNvSpPr>
                          <a:spLocks noChangeArrowheads="1"/>
                        </wps:cNvSpPr>
                        <wps:spPr bwMode="auto">
                          <a:xfrm>
                            <a:off x="885500" y="2633600"/>
                            <a:ext cx="1292500" cy="480400"/>
                          </a:xfrm>
                          <a:prstGeom prst="rect">
                            <a:avLst/>
                          </a:prstGeom>
                          <a:gradFill rotWithShape="1">
                            <a:gsLst>
                              <a:gs pos="0">
                                <a:srgbClr val="FFBE86"/>
                              </a:gs>
                              <a:gs pos="35001">
                                <a:srgbClr val="FFD0AA"/>
                              </a:gs>
                              <a:gs pos="100000">
                                <a:srgbClr val="FFEBDB"/>
                              </a:gs>
                            </a:gsLst>
                            <a:lin ang="16200000" scaled="1"/>
                          </a:gradFill>
                          <a:ln w="9525">
                            <a:solidFill>
                              <a:srgbClr val="F68C36"/>
                            </a:solidFill>
                            <a:miter lim="800000"/>
                            <a:headEnd/>
                            <a:tailEnd/>
                          </a:ln>
                          <a:effectLst>
                            <a:outerShdw dist="20000" dir="5400000" rotWithShape="0">
                              <a:srgbClr val="000000">
                                <a:alpha val="37999"/>
                              </a:srgbClr>
                            </a:outerShdw>
                          </a:effectLst>
                        </wps:spPr>
                        <wps:bodyPr rot="0" vert="horz" wrap="square" lIns="91440" tIns="45720" rIns="91440" bIns="45720" anchor="ctr" anchorCtr="0" upright="1">
                          <a:noAutofit/>
                        </wps:bodyPr>
                      </wps:wsp>
                      <wps:wsp>
                        <wps:cNvPr id="108" name="Textfeld 5"/>
                        <wps:cNvSpPr txBox="1">
                          <a:spLocks noChangeArrowheads="1"/>
                        </wps:cNvSpPr>
                        <wps:spPr bwMode="auto">
                          <a:xfrm>
                            <a:off x="1279800" y="215500"/>
                            <a:ext cx="1255100" cy="25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9CFBC10" w14:textId="77777777" w:rsidR="0095736F" w:rsidRPr="003B6BCC" w:rsidRDefault="0095736F" w:rsidP="0095736F">
                              <w:pPr>
                                <w:pStyle w:val="ECCpageHeader"/>
                              </w:pPr>
                              <w:r w:rsidRPr="003B6BCC">
                                <w:t>To measurement setup</w:t>
                              </w:r>
                            </w:p>
                          </w:txbxContent>
                        </wps:txbx>
                        <wps:bodyPr rot="0" vert="horz" wrap="square" lIns="72000" tIns="45720" rIns="0" bIns="45720" anchor="t" anchorCtr="0" upright="1">
                          <a:noAutofit/>
                        </wps:bodyPr>
                      </wps:wsp>
                      <wps:wsp>
                        <wps:cNvPr id="109" name="Textfeld 3"/>
                        <wps:cNvSpPr txBox="1">
                          <a:spLocks noChangeArrowheads="1"/>
                        </wps:cNvSpPr>
                        <wps:spPr bwMode="auto">
                          <a:xfrm>
                            <a:off x="1269800" y="2745300"/>
                            <a:ext cx="720800" cy="339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CD5CA76" w14:textId="77777777" w:rsidR="0095736F" w:rsidRDefault="0095736F" w:rsidP="0095736F">
                              <w:pPr>
                                <w:pStyle w:val="ECCpageHeader"/>
                              </w:pPr>
                              <w:r>
                                <w:rPr>
                                  <w:bCs/>
                                  <w:szCs w:val="16"/>
                                </w:rPr>
                                <w:t>E</w:t>
                              </w:r>
                              <w:r>
                                <w:t>UT</w:t>
                              </w:r>
                            </w:p>
                            <w:p w14:paraId="10C5060F" w14:textId="77777777" w:rsidR="0095736F" w:rsidRDefault="0095736F" w:rsidP="0095736F">
                              <w:pPr>
                                <w:pStyle w:val="ECCpageHeader"/>
                                <w:rPr>
                                  <w:sz w:val="24"/>
                                  <w:szCs w:val="24"/>
                                </w:rPr>
                              </w:pPr>
                              <w:r>
                                <w:t>Rx 2, 3, 4</w:t>
                              </w:r>
                            </w:p>
                          </w:txbxContent>
                        </wps:txbx>
                        <wps:bodyPr rot="0" vert="horz" wrap="square" lIns="0" tIns="0" rIns="0" bIns="0" anchor="t" anchorCtr="0" upright="1">
                          <a:noAutofit/>
                        </wps:bodyPr>
                      </wps:wsp>
                      <wps:wsp>
                        <wps:cNvPr id="110" name="Rechteck 350"/>
                        <wps:cNvSpPr>
                          <a:spLocks noChangeArrowheads="1"/>
                        </wps:cNvSpPr>
                        <wps:spPr bwMode="auto">
                          <a:xfrm>
                            <a:off x="1779100" y="1443900"/>
                            <a:ext cx="217800" cy="590600"/>
                          </a:xfrm>
                          <a:prstGeom prst="rect">
                            <a:avLst/>
                          </a:prstGeom>
                          <a:gradFill rotWithShape="1">
                            <a:gsLst>
                              <a:gs pos="0">
                                <a:srgbClr val="BCBCBC"/>
                              </a:gs>
                              <a:gs pos="35001">
                                <a:srgbClr val="D0D0D0"/>
                              </a:gs>
                              <a:gs pos="100000">
                                <a:srgbClr val="EDEDED"/>
                              </a:gs>
                            </a:gsLst>
                            <a:lin ang="16200000" scaled="1"/>
                          </a:gradFill>
                          <a:ln w="9525">
                            <a:solidFill>
                              <a:srgbClr val="000000"/>
                            </a:solidFill>
                            <a:miter lim="800000"/>
                            <a:headEnd/>
                            <a:tailEnd/>
                          </a:ln>
                          <a:effectLst>
                            <a:outerShdw dist="20000" dir="5400000" rotWithShape="0">
                              <a:srgbClr val="000000">
                                <a:alpha val="37999"/>
                              </a:srgbClr>
                            </a:outerShdw>
                          </a:effectLst>
                        </wps:spPr>
                        <wps:bodyPr rot="0" vert="horz" wrap="square" lIns="91440" tIns="45720" rIns="91440" bIns="45720" anchor="ctr" anchorCtr="0" upright="1">
                          <a:noAutofit/>
                        </wps:bodyPr>
                      </wps:wsp>
                      <wps:wsp>
                        <wps:cNvPr id="111" name="Gerader Verbinder 351"/>
                        <wps:cNvCnPr>
                          <a:cxnSpLocks noChangeShapeType="1"/>
                        </wps:cNvCnPr>
                        <wps:spPr bwMode="auto">
                          <a:xfrm>
                            <a:off x="1888300" y="1443900"/>
                            <a:ext cx="0" cy="590600"/>
                          </a:xfrm>
                          <a:prstGeom prst="line">
                            <a:avLst/>
                          </a:prstGeom>
                          <a:noFill/>
                          <a:ln w="15875">
                            <a:solidFill>
                              <a:srgbClr val="000000"/>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112" name="Gerader Verbinder 352"/>
                        <wps:cNvCnPr>
                          <a:cxnSpLocks noChangeShapeType="1"/>
                        </wps:cNvCnPr>
                        <wps:spPr bwMode="auto">
                          <a:xfrm flipH="1">
                            <a:off x="1850900" y="1715100"/>
                            <a:ext cx="0" cy="181000"/>
                          </a:xfrm>
                          <a:prstGeom prst="line">
                            <a:avLst/>
                          </a:prstGeom>
                          <a:noFill/>
                          <a:ln w="15875">
                            <a:solidFill>
                              <a:srgbClr val="000000"/>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113" name="Gerader Verbinder 353"/>
                        <wps:cNvCnPr>
                          <a:cxnSpLocks noChangeShapeType="1"/>
                        </wps:cNvCnPr>
                        <wps:spPr bwMode="auto">
                          <a:xfrm flipH="1">
                            <a:off x="1789300" y="1896100"/>
                            <a:ext cx="61600" cy="0"/>
                          </a:xfrm>
                          <a:prstGeom prst="line">
                            <a:avLst/>
                          </a:prstGeom>
                          <a:noFill/>
                          <a:ln w="15875">
                            <a:solidFill>
                              <a:srgbClr val="000000"/>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114" name="Textfeld 30"/>
                        <wps:cNvSpPr txBox="1">
                          <a:spLocks noChangeArrowheads="1"/>
                        </wps:cNvSpPr>
                        <wps:spPr bwMode="auto">
                          <a:xfrm>
                            <a:off x="1516900" y="1901100"/>
                            <a:ext cx="261600" cy="204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2287014" w14:textId="77777777" w:rsidR="0095736F" w:rsidRDefault="0095736F" w:rsidP="0095736F">
                              <w:pPr>
                                <w:tabs>
                                  <w:tab w:val="left" w:pos="284"/>
                                </w:tabs>
                                <w:spacing w:before="60" w:line="288" w:lineRule="auto"/>
                                <w:ind w:left="288" w:hanging="288"/>
                                <w:rPr>
                                  <w:sz w:val="24"/>
                                  <w:szCs w:val="24"/>
                                </w:rPr>
                              </w:pPr>
                              <w:r>
                                <w:rPr>
                                  <w:sz w:val="16"/>
                                  <w:szCs w:val="16"/>
                                  <w:lang w:val="da-DK"/>
                                </w:rPr>
                                <w:t>20dB</w:t>
                              </w:r>
                            </w:p>
                          </w:txbxContent>
                        </wps:txbx>
                        <wps:bodyPr rot="0" vert="horz" wrap="square" lIns="0" tIns="0" rIns="0" bIns="0" anchor="t" anchorCtr="0" upright="1">
                          <a:noAutofit/>
                        </wps:bodyPr>
                      </wps:wsp>
                      <wps:wsp>
                        <wps:cNvPr id="115" name="Gerade Verbindung mit Pfeil 355"/>
                        <wps:cNvCnPr>
                          <a:cxnSpLocks noChangeShapeType="1"/>
                        </wps:cNvCnPr>
                        <wps:spPr bwMode="auto">
                          <a:xfrm flipH="1">
                            <a:off x="1903100" y="454300"/>
                            <a:ext cx="0" cy="339100"/>
                          </a:xfrm>
                          <a:prstGeom prst="straightConnector1">
                            <a:avLst/>
                          </a:prstGeom>
                          <a:noFill/>
                          <a:ln w="25400">
                            <a:solidFill>
                              <a:srgbClr val="4F81BD"/>
                            </a:solidFill>
                            <a:round/>
                            <a:headEnd type="triangle" w="med" len="med"/>
                            <a:tailEnd type="triangle" w="med" len="me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116" name="Gerade Verbindung mit Pfeil 356"/>
                        <wps:cNvCnPr>
                          <a:cxnSpLocks noChangeShapeType="1"/>
                        </wps:cNvCnPr>
                        <wps:spPr bwMode="auto">
                          <a:xfrm flipH="1">
                            <a:off x="1893700" y="1096300"/>
                            <a:ext cx="0" cy="339000"/>
                          </a:xfrm>
                          <a:prstGeom prst="straightConnector1">
                            <a:avLst/>
                          </a:prstGeom>
                          <a:noFill/>
                          <a:ln w="25400">
                            <a:solidFill>
                              <a:srgbClr val="4F81BD"/>
                            </a:solidFill>
                            <a:round/>
                            <a:headEnd type="triangle" w="med" len="med"/>
                            <a:tailEnd type="triangle" w="med" len="me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117" name="Textfeld 30"/>
                        <wps:cNvSpPr txBox="1">
                          <a:spLocks noChangeArrowheads="1"/>
                        </wps:cNvSpPr>
                        <wps:spPr bwMode="auto">
                          <a:xfrm>
                            <a:off x="1539900" y="840400"/>
                            <a:ext cx="261600" cy="20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7FF90E5" w14:textId="77777777" w:rsidR="0095736F" w:rsidRDefault="0095736F" w:rsidP="0095736F">
                              <w:pPr>
                                <w:tabs>
                                  <w:tab w:val="left" w:pos="284"/>
                                </w:tabs>
                                <w:spacing w:before="60" w:line="288" w:lineRule="auto"/>
                                <w:ind w:left="288" w:hanging="288"/>
                                <w:rPr>
                                  <w:sz w:val="24"/>
                                  <w:szCs w:val="24"/>
                                </w:rPr>
                              </w:pPr>
                              <w:r>
                                <w:rPr>
                                  <w:sz w:val="16"/>
                                  <w:szCs w:val="16"/>
                                  <w:lang w:val="da-DK"/>
                                </w:rPr>
                                <w:t>20dB</w:t>
                              </w:r>
                            </w:p>
                          </w:txbxContent>
                        </wps:txbx>
                        <wps:bodyPr rot="0" vert="horz" wrap="square" lIns="0" tIns="0" rIns="0" bIns="0" anchor="t" anchorCtr="0" upright="1">
                          <a:noAutofit/>
                        </wps:bodyPr>
                      </wps:wsp>
                      <wpg:wgp>
                        <wpg:cNvPr id="118" name="Gruppieren 14469"/>
                        <wpg:cNvGrpSpPr>
                          <a:grpSpLocks/>
                        </wpg:cNvGrpSpPr>
                        <wpg:grpSpPr bwMode="auto">
                          <a:xfrm>
                            <a:off x="1068000" y="2056400"/>
                            <a:ext cx="290200" cy="276200"/>
                            <a:chOff x="26125" y="15516"/>
                            <a:chExt cx="2901" cy="2762"/>
                          </a:xfrm>
                        </wpg:grpSpPr>
                        <wps:wsp>
                          <wps:cNvPr id="120" name="Rechteck 359"/>
                          <wps:cNvSpPr>
                            <a:spLocks noChangeArrowheads="1"/>
                          </wps:cNvSpPr>
                          <wps:spPr bwMode="auto">
                            <a:xfrm>
                              <a:off x="26125" y="15516"/>
                              <a:ext cx="2858" cy="2762"/>
                            </a:xfrm>
                            <a:prstGeom prst="rect">
                              <a:avLst/>
                            </a:prstGeom>
                            <a:gradFill rotWithShape="1">
                              <a:gsLst>
                                <a:gs pos="0">
                                  <a:srgbClr val="BCBCBC"/>
                                </a:gs>
                                <a:gs pos="35001">
                                  <a:srgbClr val="D0D0D0"/>
                                </a:gs>
                                <a:gs pos="100000">
                                  <a:srgbClr val="EDEDED"/>
                                </a:gs>
                              </a:gsLst>
                              <a:lin ang="16200000" scaled="1"/>
                            </a:gradFill>
                            <a:ln w="9525">
                              <a:solidFill>
                                <a:srgbClr val="000000"/>
                              </a:solidFill>
                              <a:miter lim="800000"/>
                              <a:headEnd/>
                              <a:tailEnd/>
                            </a:ln>
                            <a:effectLst>
                              <a:outerShdw dist="20000" dir="5400000" rotWithShape="0">
                                <a:srgbClr val="000000">
                                  <a:alpha val="37999"/>
                                </a:srgbClr>
                              </a:outerShdw>
                            </a:effectLst>
                          </wps:spPr>
                          <wps:bodyPr rot="0" vert="horz" wrap="square" lIns="91440" tIns="45720" rIns="91440" bIns="45720" anchor="ctr" anchorCtr="0" upright="1">
                            <a:noAutofit/>
                          </wps:bodyPr>
                        </wps:wsp>
                        <wps:wsp>
                          <wps:cNvPr id="123" name="Gerader Verbinder 14466"/>
                          <wps:cNvCnPr>
                            <a:cxnSpLocks noChangeShapeType="1"/>
                          </wps:cNvCnPr>
                          <wps:spPr bwMode="auto">
                            <a:xfrm>
                              <a:off x="27554" y="15516"/>
                              <a:ext cx="45" cy="1400"/>
                            </a:xfrm>
                            <a:prstGeom prst="line">
                              <a:avLst/>
                            </a:prstGeom>
                            <a:noFill/>
                            <a:ln w="9525">
                              <a:solidFill>
                                <a:srgbClr val="000000"/>
                              </a:solidFill>
                              <a:round/>
                              <a:headEnd/>
                              <a:tailEnd type="oval" w="sm" len="sm"/>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124" name="Gerader Verbinder 14467"/>
                          <wps:cNvCnPr>
                            <a:cxnSpLocks noChangeShapeType="1"/>
                          </wps:cNvCnPr>
                          <wps:spPr bwMode="auto">
                            <a:xfrm flipH="1">
                              <a:off x="26125" y="16967"/>
                              <a:ext cx="1474" cy="1311"/>
                            </a:xfrm>
                            <a:prstGeom prst="line">
                              <a:avLst/>
                            </a:prstGeom>
                            <a:noFill/>
                            <a:ln w="9525">
                              <a:solidFill>
                                <a:srgbClr val="000000"/>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125" name="Gerader Verbinder 14468"/>
                          <wps:cNvCnPr>
                            <a:cxnSpLocks noChangeShapeType="1"/>
                          </wps:cNvCnPr>
                          <wps:spPr bwMode="auto">
                            <a:xfrm>
                              <a:off x="27554" y="16967"/>
                              <a:ext cx="1473" cy="1311"/>
                            </a:xfrm>
                            <a:prstGeom prst="line">
                              <a:avLst/>
                            </a:prstGeom>
                            <a:noFill/>
                            <a:ln w="9525">
                              <a:solidFill>
                                <a:srgbClr val="000000"/>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g:wgp>
                      <wps:wsp>
                        <wps:cNvPr id="126" name="Gerader Verbinder 365"/>
                        <wps:cNvCnPr>
                          <a:cxnSpLocks noChangeShapeType="1"/>
                        </wps:cNvCnPr>
                        <wps:spPr bwMode="auto">
                          <a:xfrm>
                            <a:off x="1075900" y="2340200"/>
                            <a:ext cx="0" cy="286100"/>
                          </a:xfrm>
                          <a:prstGeom prst="line">
                            <a:avLst/>
                          </a:prstGeom>
                          <a:noFill/>
                          <a:ln w="25400">
                            <a:solidFill>
                              <a:srgbClr val="4F81BD"/>
                            </a:solidFill>
                            <a:round/>
                            <a:headEnd/>
                            <a:tailEnd type="triangle" w="med" len="me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127" name="Gerader Verbinder 366"/>
                        <wps:cNvCnPr>
                          <a:cxnSpLocks noChangeShapeType="1"/>
                        </wps:cNvCnPr>
                        <wps:spPr bwMode="auto">
                          <a:xfrm>
                            <a:off x="1342000" y="2335500"/>
                            <a:ext cx="0" cy="285700"/>
                          </a:xfrm>
                          <a:prstGeom prst="line">
                            <a:avLst/>
                          </a:prstGeom>
                          <a:noFill/>
                          <a:ln w="25400">
                            <a:solidFill>
                              <a:srgbClr val="4F81BD"/>
                            </a:solidFill>
                            <a:round/>
                            <a:headEnd/>
                            <a:tailEnd type="triangle" w="med" len="me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1024" name="Textfeld 30"/>
                        <wps:cNvSpPr txBox="1">
                          <a:spLocks noChangeArrowheads="1"/>
                        </wps:cNvSpPr>
                        <wps:spPr bwMode="auto">
                          <a:xfrm>
                            <a:off x="505100" y="2365600"/>
                            <a:ext cx="582000" cy="19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CF89CB3" w14:textId="77777777" w:rsidR="0095736F" w:rsidRDefault="0095736F" w:rsidP="0095736F">
                              <w:pPr>
                                <w:tabs>
                                  <w:tab w:val="left" w:pos="284"/>
                                </w:tabs>
                                <w:spacing w:before="60" w:line="288" w:lineRule="auto"/>
                                <w:ind w:left="288" w:hanging="288"/>
                                <w:rPr>
                                  <w:sz w:val="24"/>
                                  <w:szCs w:val="24"/>
                                </w:rPr>
                              </w:pPr>
                              <w:r>
                                <w:t>Monitor 1</w:t>
                              </w:r>
                            </w:p>
                          </w:txbxContent>
                        </wps:txbx>
                        <wps:bodyPr rot="0" vert="horz" wrap="square" lIns="0" tIns="0" rIns="0" bIns="0" anchor="t" anchorCtr="0" upright="1">
                          <a:noAutofit/>
                        </wps:bodyPr>
                      </wps:wsp>
                      <wps:wsp>
                        <wps:cNvPr id="1025" name="Textfeld 30"/>
                        <wps:cNvSpPr txBox="1">
                          <a:spLocks noChangeArrowheads="1"/>
                        </wps:cNvSpPr>
                        <wps:spPr bwMode="auto">
                          <a:xfrm>
                            <a:off x="1388000" y="2365600"/>
                            <a:ext cx="261700" cy="204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1184259" w14:textId="77777777" w:rsidR="0095736F" w:rsidRDefault="0095736F" w:rsidP="0095736F">
                              <w:pPr>
                                <w:tabs>
                                  <w:tab w:val="left" w:pos="284"/>
                                </w:tabs>
                                <w:spacing w:before="60" w:line="288" w:lineRule="auto"/>
                                <w:ind w:left="288" w:hanging="288"/>
                                <w:rPr>
                                  <w:sz w:val="24"/>
                                  <w:szCs w:val="24"/>
                                </w:rPr>
                              </w:pPr>
                              <w:r>
                                <w:t>2</w:t>
                              </w:r>
                            </w:p>
                          </w:txbxContent>
                        </wps:txbx>
                        <wps:bodyPr rot="0" vert="horz" wrap="square" lIns="0" tIns="0" rIns="0" bIns="0" anchor="t" anchorCtr="0" upright="1">
                          <a:noAutofit/>
                        </wps:bodyPr>
                      </wps:wsp>
                      <wps:wsp>
                        <wps:cNvPr id="1028" name="Textfeld 30"/>
                        <wps:cNvSpPr txBox="1">
                          <a:spLocks noChangeArrowheads="1"/>
                        </wps:cNvSpPr>
                        <wps:spPr bwMode="auto">
                          <a:xfrm>
                            <a:off x="1955100" y="2359300"/>
                            <a:ext cx="417200" cy="236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F450934" w14:textId="77777777" w:rsidR="0095736F" w:rsidRDefault="0095736F" w:rsidP="0095736F">
                              <w:pPr>
                                <w:tabs>
                                  <w:tab w:val="left" w:pos="284"/>
                                </w:tabs>
                                <w:spacing w:before="60" w:line="288" w:lineRule="auto"/>
                                <w:ind w:left="288" w:hanging="288"/>
                                <w:rPr>
                                  <w:sz w:val="24"/>
                                  <w:szCs w:val="24"/>
                                </w:rPr>
                              </w:pPr>
                              <w:r>
                                <w:t>Ant.</w:t>
                              </w:r>
                            </w:p>
                          </w:txbxContent>
                        </wps:txbx>
                        <wps:bodyPr rot="0" vert="horz" wrap="square" lIns="0" tIns="0" rIns="0" bIns="0" anchor="t" anchorCtr="0" upright="1">
                          <a:noAutofit/>
                        </wps:bodyPr>
                      </wps:wsp>
                      <wps:wsp>
                        <wps:cNvPr id="1031" name="Rechteck 370"/>
                        <wps:cNvSpPr>
                          <a:spLocks noChangeArrowheads="1"/>
                        </wps:cNvSpPr>
                        <wps:spPr bwMode="auto">
                          <a:xfrm>
                            <a:off x="3334400" y="1601700"/>
                            <a:ext cx="142300" cy="285100"/>
                          </a:xfrm>
                          <a:prstGeom prst="rect">
                            <a:avLst/>
                          </a:prstGeom>
                          <a:gradFill rotWithShape="1">
                            <a:gsLst>
                              <a:gs pos="0">
                                <a:srgbClr val="BCBCBC"/>
                              </a:gs>
                              <a:gs pos="35001">
                                <a:srgbClr val="D0D0D0"/>
                              </a:gs>
                              <a:gs pos="100000">
                                <a:srgbClr val="EDEDED"/>
                              </a:gs>
                            </a:gsLst>
                            <a:lin ang="16200000" scaled="1"/>
                          </a:gradFill>
                          <a:ln w="9525">
                            <a:solidFill>
                              <a:srgbClr val="000000"/>
                            </a:solidFill>
                            <a:miter lim="800000"/>
                            <a:headEnd/>
                            <a:tailEnd/>
                          </a:ln>
                          <a:effectLst>
                            <a:outerShdw dist="20000" dir="5400000" rotWithShape="0">
                              <a:srgbClr val="000000">
                                <a:alpha val="37999"/>
                              </a:srgbClr>
                            </a:outerShdw>
                          </a:effectLst>
                        </wps:spPr>
                        <wps:bodyPr rot="0" vert="horz" wrap="square" lIns="91440" tIns="45720" rIns="91440" bIns="45720" anchor="ctr" anchorCtr="0" upright="1">
                          <a:noAutofit/>
                        </wps:bodyPr>
                      </wps:wsp>
                      <wps:wsp>
                        <wps:cNvPr id="1032" name="Gerade Verbindung mit Pfeil 371"/>
                        <wps:cNvCnPr>
                          <a:cxnSpLocks noChangeShapeType="1"/>
                        </wps:cNvCnPr>
                        <wps:spPr bwMode="auto">
                          <a:xfrm>
                            <a:off x="4078000" y="2034800"/>
                            <a:ext cx="0" cy="586700"/>
                          </a:xfrm>
                          <a:prstGeom prst="straightConnector1">
                            <a:avLst/>
                          </a:prstGeom>
                          <a:noFill/>
                          <a:ln w="25400">
                            <a:solidFill>
                              <a:srgbClr val="4F81BD"/>
                            </a:solidFill>
                            <a:round/>
                            <a:headEnd type="triangle" w="med" len="med"/>
                            <a:tailEnd type="triangle" w="med" len="me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1033" name="Gerader Verbinder 372"/>
                        <wps:cNvCnPr>
                          <a:cxnSpLocks noChangeShapeType="1"/>
                        </wps:cNvCnPr>
                        <wps:spPr bwMode="auto">
                          <a:xfrm>
                            <a:off x="3128700" y="2676800"/>
                            <a:ext cx="0" cy="104100"/>
                          </a:xfrm>
                          <a:prstGeom prst="line">
                            <a:avLst/>
                          </a:prstGeom>
                          <a:noFill/>
                          <a:ln w="25400">
                            <a:solidFill>
                              <a:srgbClr val="4F81BD"/>
                            </a:solidFill>
                            <a:round/>
                            <a:headEnd type="triangle" w="med" len="me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1034" name="Gerader Verbinder 373"/>
                        <wps:cNvCnPr>
                          <a:cxnSpLocks noChangeShapeType="1"/>
                        </wps:cNvCnPr>
                        <wps:spPr bwMode="auto">
                          <a:xfrm>
                            <a:off x="3396000" y="1896400"/>
                            <a:ext cx="0" cy="151100"/>
                          </a:xfrm>
                          <a:prstGeom prst="line">
                            <a:avLst/>
                          </a:prstGeom>
                          <a:noFill/>
                          <a:ln w="25400">
                            <a:solidFill>
                              <a:srgbClr val="4F81BD"/>
                            </a:solidFill>
                            <a:round/>
                            <a:headEnd/>
                            <a:tailEnd type="triangle" w="med" len="me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1035" name="Gerader Verbinder 374"/>
                        <wps:cNvCnPr>
                          <a:cxnSpLocks noChangeShapeType="1"/>
                        </wps:cNvCnPr>
                        <wps:spPr bwMode="auto">
                          <a:xfrm flipH="1">
                            <a:off x="4198700" y="1901100"/>
                            <a:ext cx="328500" cy="0"/>
                          </a:xfrm>
                          <a:prstGeom prst="line">
                            <a:avLst/>
                          </a:prstGeom>
                          <a:noFill/>
                          <a:ln w="25400">
                            <a:solidFill>
                              <a:srgbClr val="4F81BD"/>
                            </a:solidFill>
                            <a:round/>
                            <a:headEnd/>
                            <a:tailEnd type="triangle" w="med" len="me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1036" name="Rechteck 375"/>
                        <wps:cNvSpPr>
                          <a:spLocks noChangeArrowheads="1"/>
                        </wps:cNvSpPr>
                        <wps:spPr bwMode="auto">
                          <a:xfrm>
                            <a:off x="3075400" y="2633600"/>
                            <a:ext cx="1292200" cy="480100"/>
                          </a:xfrm>
                          <a:prstGeom prst="rect">
                            <a:avLst/>
                          </a:prstGeom>
                          <a:gradFill rotWithShape="1">
                            <a:gsLst>
                              <a:gs pos="0">
                                <a:srgbClr val="FFBE86"/>
                              </a:gs>
                              <a:gs pos="35001">
                                <a:srgbClr val="FFD0AA"/>
                              </a:gs>
                              <a:gs pos="100000">
                                <a:srgbClr val="FFEBDB"/>
                              </a:gs>
                            </a:gsLst>
                            <a:lin ang="16200000" scaled="1"/>
                          </a:gradFill>
                          <a:ln w="9525">
                            <a:solidFill>
                              <a:srgbClr val="F68C36"/>
                            </a:solidFill>
                            <a:miter lim="800000"/>
                            <a:headEnd/>
                            <a:tailEnd/>
                          </a:ln>
                          <a:effectLst>
                            <a:outerShdw dist="20000" dir="5400000" rotWithShape="0">
                              <a:srgbClr val="000000">
                                <a:alpha val="37999"/>
                              </a:srgbClr>
                            </a:outerShdw>
                          </a:effectLst>
                        </wps:spPr>
                        <wps:bodyPr rot="0" vert="horz" wrap="square" lIns="91440" tIns="45720" rIns="91440" bIns="45720" anchor="ctr" anchorCtr="0" upright="1">
                          <a:noAutofit/>
                        </wps:bodyPr>
                      </wps:wsp>
                      <wps:wsp>
                        <wps:cNvPr id="1037" name="Textfeld 5"/>
                        <wps:cNvSpPr txBox="1">
                          <a:spLocks noChangeArrowheads="1"/>
                        </wps:cNvSpPr>
                        <wps:spPr bwMode="auto">
                          <a:xfrm>
                            <a:off x="3896400" y="215500"/>
                            <a:ext cx="125480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E049AAA" w14:textId="77777777" w:rsidR="0095736F" w:rsidRDefault="0095736F" w:rsidP="0095736F">
                              <w:pPr>
                                <w:pStyle w:val="ECCpageFooter"/>
                                <w:rPr>
                                  <w:sz w:val="24"/>
                                  <w:szCs w:val="24"/>
                                </w:rPr>
                              </w:pPr>
                              <w:r>
                                <w:t>To measurement setup</w:t>
                              </w:r>
                            </w:p>
                          </w:txbxContent>
                        </wps:txbx>
                        <wps:bodyPr rot="0" vert="horz" wrap="square" lIns="72000" tIns="45720" rIns="0" bIns="45720" anchor="t" anchorCtr="0" upright="1">
                          <a:noAutofit/>
                        </wps:bodyPr>
                      </wps:wsp>
                      <wps:wsp>
                        <wps:cNvPr id="1038" name="Textfeld 3"/>
                        <wps:cNvSpPr txBox="1">
                          <a:spLocks noChangeArrowheads="1"/>
                        </wps:cNvSpPr>
                        <wps:spPr bwMode="auto">
                          <a:xfrm>
                            <a:off x="3459500" y="2745400"/>
                            <a:ext cx="720800" cy="3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7DB974B" w14:textId="77777777" w:rsidR="0095736F" w:rsidRDefault="0095736F" w:rsidP="0095736F">
                              <w:pPr>
                                <w:pStyle w:val="ECCpageFooter"/>
                                <w:rPr>
                                  <w:sz w:val="24"/>
                                  <w:szCs w:val="24"/>
                                </w:rPr>
                              </w:pPr>
                              <w:r>
                                <w:t>EUT</w:t>
                              </w:r>
                            </w:p>
                            <w:p w14:paraId="1E47FBE7" w14:textId="77777777" w:rsidR="0095736F" w:rsidRDefault="0095736F" w:rsidP="0095736F">
                              <w:pPr>
                                <w:pStyle w:val="ECCpageFooter"/>
                              </w:pPr>
                              <w:r>
                                <w:t>Rx 1</w:t>
                              </w:r>
                            </w:p>
                          </w:txbxContent>
                        </wps:txbx>
                        <wps:bodyPr rot="0" vert="horz" wrap="square" lIns="0" tIns="0" rIns="0" bIns="0" anchor="t" anchorCtr="0" upright="1">
                          <a:noAutofit/>
                        </wps:bodyPr>
                      </wps:wsp>
                      <wps:wsp>
                        <wps:cNvPr id="1039" name="Rechteck 378"/>
                        <wps:cNvSpPr>
                          <a:spLocks noChangeArrowheads="1"/>
                        </wps:cNvSpPr>
                        <wps:spPr bwMode="auto">
                          <a:xfrm>
                            <a:off x="3968800" y="1444200"/>
                            <a:ext cx="217800" cy="590600"/>
                          </a:xfrm>
                          <a:prstGeom prst="rect">
                            <a:avLst/>
                          </a:prstGeom>
                          <a:gradFill rotWithShape="1">
                            <a:gsLst>
                              <a:gs pos="0">
                                <a:srgbClr val="BCBCBC"/>
                              </a:gs>
                              <a:gs pos="35001">
                                <a:srgbClr val="D0D0D0"/>
                              </a:gs>
                              <a:gs pos="100000">
                                <a:srgbClr val="EDEDED"/>
                              </a:gs>
                            </a:gsLst>
                            <a:lin ang="16200000" scaled="1"/>
                          </a:gradFill>
                          <a:ln w="9525">
                            <a:solidFill>
                              <a:srgbClr val="000000"/>
                            </a:solidFill>
                            <a:miter lim="800000"/>
                            <a:headEnd/>
                            <a:tailEnd/>
                          </a:ln>
                          <a:effectLst>
                            <a:outerShdw dist="20000" dir="5400000" rotWithShape="0">
                              <a:srgbClr val="000000">
                                <a:alpha val="37999"/>
                              </a:srgbClr>
                            </a:outerShdw>
                          </a:effectLst>
                        </wps:spPr>
                        <wps:bodyPr rot="0" vert="horz" wrap="square" lIns="91440" tIns="45720" rIns="91440" bIns="45720" anchor="ctr" anchorCtr="0" upright="1">
                          <a:noAutofit/>
                        </wps:bodyPr>
                      </wps:wsp>
                      <wps:wsp>
                        <wps:cNvPr id="1040" name="Gerader Verbinder 379"/>
                        <wps:cNvCnPr>
                          <a:cxnSpLocks noChangeShapeType="1"/>
                        </wps:cNvCnPr>
                        <wps:spPr bwMode="auto">
                          <a:xfrm>
                            <a:off x="4078000" y="1444200"/>
                            <a:ext cx="0" cy="590600"/>
                          </a:xfrm>
                          <a:prstGeom prst="line">
                            <a:avLst/>
                          </a:prstGeom>
                          <a:noFill/>
                          <a:ln w="15875">
                            <a:solidFill>
                              <a:srgbClr val="000000"/>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1041" name="Gerader Verbinder 380"/>
                        <wps:cNvCnPr>
                          <a:cxnSpLocks noChangeShapeType="1"/>
                        </wps:cNvCnPr>
                        <wps:spPr bwMode="auto">
                          <a:xfrm flipH="1">
                            <a:off x="4126900" y="1715400"/>
                            <a:ext cx="0" cy="181000"/>
                          </a:xfrm>
                          <a:prstGeom prst="line">
                            <a:avLst/>
                          </a:prstGeom>
                          <a:noFill/>
                          <a:ln w="15875">
                            <a:solidFill>
                              <a:srgbClr val="000000"/>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1042" name="Gerader Verbinder 381"/>
                        <wps:cNvCnPr>
                          <a:cxnSpLocks noChangeShapeType="1"/>
                        </wps:cNvCnPr>
                        <wps:spPr bwMode="auto">
                          <a:xfrm flipH="1">
                            <a:off x="4131400" y="1896400"/>
                            <a:ext cx="61600" cy="0"/>
                          </a:xfrm>
                          <a:prstGeom prst="line">
                            <a:avLst/>
                          </a:prstGeom>
                          <a:noFill/>
                          <a:ln w="15875">
                            <a:solidFill>
                              <a:srgbClr val="000000"/>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1043" name="Textfeld 30"/>
                        <wps:cNvSpPr txBox="1">
                          <a:spLocks noChangeArrowheads="1"/>
                        </wps:cNvSpPr>
                        <wps:spPr bwMode="auto">
                          <a:xfrm>
                            <a:off x="4204400" y="1904000"/>
                            <a:ext cx="261600" cy="20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47E0DD3" w14:textId="77777777" w:rsidR="0095736F" w:rsidRDefault="0095736F" w:rsidP="0095736F">
                              <w:pPr>
                                <w:tabs>
                                  <w:tab w:val="left" w:pos="284"/>
                                </w:tabs>
                                <w:spacing w:before="60" w:line="288" w:lineRule="auto"/>
                                <w:ind w:left="288" w:hanging="288"/>
                                <w:rPr>
                                  <w:sz w:val="24"/>
                                  <w:szCs w:val="24"/>
                                </w:rPr>
                              </w:pPr>
                              <w:r>
                                <w:rPr>
                                  <w:sz w:val="16"/>
                                  <w:szCs w:val="16"/>
                                  <w:lang w:val="da-DK"/>
                                </w:rPr>
                                <w:t>20dB</w:t>
                              </w:r>
                            </w:p>
                          </w:txbxContent>
                        </wps:txbx>
                        <wps:bodyPr rot="0" vert="horz" wrap="square" lIns="0" tIns="0" rIns="0" bIns="0" anchor="t" anchorCtr="0" upright="1">
                          <a:noAutofit/>
                        </wps:bodyPr>
                      </wps:wsp>
                      <wps:wsp>
                        <wps:cNvPr id="1044" name="Gerade Verbindung mit Pfeil 383"/>
                        <wps:cNvCnPr>
                          <a:cxnSpLocks noChangeShapeType="1"/>
                        </wps:cNvCnPr>
                        <wps:spPr bwMode="auto">
                          <a:xfrm>
                            <a:off x="4083100" y="1112500"/>
                            <a:ext cx="0" cy="322800"/>
                          </a:xfrm>
                          <a:prstGeom prst="straightConnector1">
                            <a:avLst/>
                          </a:prstGeom>
                          <a:noFill/>
                          <a:ln w="25400">
                            <a:solidFill>
                              <a:srgbClr val="4F81BD"/>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1045" name="Gerade Verbindung mit Pfeil 384"/>
                        <wps:cNvCnPr>
                          <a:cxnSpLocks noChangeShapeType="1"/>
                        </wps:cNvCnPr>
                        <wps:spPr bwMode="auto">
                          <a:xfrm>
                            <a:off x="3404900" y="1112500"/>
                            <a:ext cx="0" cy="475200"/>
                          </a:xfrm>
                          <a:prstGeom prst="straightConnector1">
                            <a:avLst/>
                          </a:prstGeom>
                          <a:noFill/>
                          <a:ln w="25400">
                            <a:solidFill>
                              <a:srgbClr val="4F81BD"/>
                            </a:solidFill>
                            <a:round/>
                            <a:headEnd/>
                            <a:tailEnd type="triangle" w="med" len="me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1046" name="Textfeld 30"/>
                        <wps:cNvSpPr txBox="1">
                          <a:spLocks noChangeArrowheads="1"/>
                        </wps:cNvSpPr>
                        <wps:spPr bwMode="auto">
                          <a:xfrm>
                            <a:off x="3054400" y="1637900"/>
                            <a:ext cx="261600" cy="204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D860200" w14:textId="77777777" w:rsidR="0095736F" w:rsidRDefault="0095736F" w:rsidP="0095736F">
                              <w:pPr>
                                <w:tabs>
                                  <w:tab w:val="left" w:pos="284"/>
                                </w:tabs>
                                <w:spacing w:before="60" w:line="288" w:lineRule="auto"/>
                                <w:ind w:left="288" w:hanging="288"/>
                                <w:rPr>
                                  <w:sz w:val="24"/>
                                  <w:szCs w:val="24"/>
                                </w:rPr>
                              </w:pPr>
                              <w:r>
                                <w:rPr>
                                  <w:sz w:val="16"/>
                                  <w:szCs w:val="16"/>
                                  <w:lang w:val="da-DK"/>
                                </w:rPr>
                                <w:t>20dB</w:t>
                              </w:r>
                            </w:p>
                          </w:txbxContent>
                        </wps:txbx>
                        <wps:bodyPr rot="0" vert="horz" wrap="square" lIns="0" tIns="0" rIns="0" bIns="0" anchor="t" anchorCtr="0" upright="1">
                          <a:noAutofit/>
                        </wps:bodyPr>
                      </wps:wsp>
                      <wpg:wgp>
                        <wpg:cNvPr id="1047" name="Gruppieren 386"/>
                        <wpg:cNvGrpSpPr>
                          <a:grpSpLocks/>
                        </wpg:cNvGrpSpPr>
                        <wpg:grpSpPr bwMode="auto">
                          <a:xfrm>
                            <a:off x="3257600" y="2056400"/>
                            <a:ext cx="290200" cy="276200"/>
                            <a:chOff x="5626" y="18408"/>
                            <a:chExt cx="2901" cy="2762"/>
                          </a:xfrm>
                        </wpg:grpSpPr>
                        <wps:wsp>
                          <wps:cNvPr id="1048" name="Rechteck 392"/>
                          <wps:cNvSpPr>
                            <a:spLocks noChangeArrowheads="1"/>
                          </wps:cNvSpPr>
                          <wps:spPr bwMode="auto">
                            <a:xfrm>
                              <a:off x="5626" y="18408"/>
                              <a:ext cx="2857" cy="2762"/>
                            </a:xfrm>
                            <a:prstGeom prst="rect">
                              <a:avLst/>
                            </a:prstGeom>
                            <a:gradFill rotWithShape="1">
                              <a:gsLst>
                                <a:gs pos="0">
                                  <a:srgbClr val="BCBCBC"/>
                                </a:gs>
                                <a:gs pos="35001">
                                  <a:srgbClr val="D0D0D0"/>
                                </a:gs>
                                <a:gs pos="100000">
                                  <a:srgbClr val="EDEDED"/>
                                </a:gs>
                              </a:gsLst>
                              <a:lin ang="16200000" scaled="1"/>
                            </a:gradFill>
                            <a:ln w="9525">
                              <a:solidFill>
                                <a:srgbClr val="000000"/>
                              </a:solidFill>
                              <a:miter lim="800000"/>
                              <a:headEnd/>
                              <a:tailEnd/>
                            </a:ln>
                            <a:effectLst>
                              <a:outerShdw dist="20000" dir="5400000" rotWithShape="0">
                                <a:srgbClr val="000000">
                                  <a:alpha val="37999"/>
                                </a:srgbClr>
                              </a:outerShdw>
                            </a:effectLst>
                          </wps:spPr>
                          <wps:bodyPr rot="0" vert="horz" wrap="square" lIns="91440" tIns="45720" rIns="91440" bIns="45720" anchor="ctr" anchorCtr="0" upright="1">
                            <a:noAutofit/>
                          </wps:bodyPr>
                        </wps:wsp>
                        <wps:wsp>
                          <wps:cNvPr id="1049" name="Gerader Verbinder 393"/>
                          <wps:cNvCnPr>
                            <a:cxnSpLocks noChangeShapeType="1"/>
                          </wps:cNvCnPr>
                          <wps:spPr bwMode="auto">
                            <a:xfrm>
                              <a:off x="7054" y="18408"/>
                              <a:ext cx="45" cy="1401"/>
                            </a:xfrm>
                            <a:prstGeom prst="line">
                              <a:avLst/>
                            </a:prstGeom>
                            <a:noFill/>
                            <a:ln w="9525">
                              <a:solidFill>
                                <a:srgbClr val="000000"/>
                              </a:solidFill>
                              <a:round/>
                              <a:headEnd/>
                              <a:tailEnd type="oval" w="sm" len="sm"/>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1050" name="Gerader Verbinder 394"/>
                          <wps:cNvCnPr>
                            <a:cxnSpLocks noChangeShapeType="1"/>
                          </wps:cNvCnPr>
                          <wps:spPr bwMode="auto">
                            <a:xfrm flipH="1">
                              <a:off x="5626" y="19859"/>
                              <a:ext cx="1473" cy="1311"/>
                            </a:xfrm>
                            <a:prstGeom prst="line">
                              <a:avLst/>
                            </a:prstGeom>
                            <a:noFill/>
                            <a:ln w="9525">
                              <a:solidFill>
                                <a:srgbClr val="000000"/>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1051" name="Gerader Verbinder 395"/>
                          <wps:cNvCnPr>
                            <a:cxnSpLocks noChangeShapeType="1"/>
                          </wps:cNvCnPr>
                          <wps:spPr bwMode="auto">
                            <a:xfrm>
                              <a:off x="7054" y="19859"/>
                              <a:ext cx="1474" cy="1311"/>
                            </a:xfrm>
                            <a:prstGeom prst="line">
                              <a:avLst/>
                            </a:prstGeom>
                            <a:noFill/>
                            <a:ln w="9525">
                              <a:solidFill>
                                <a:srgbClr val="000000"/>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g:wgp>
                      <wps:wsp>
                        <wps:cNvPr id="1052" name="Gerader Verbinder 387"/>
                        <wps:cNvCnPr>
                          <a:cxnSpLocks noChangeShapeType="1"/>
                        </wps:cNvCnPr>
                        <wps:spPr bwMode="auto">
                          <a:xfrm>
                            <a:off x="3265900" y="2340200"/>
                            <a:ext cx="0" cy="285800"/>
                          </a:xfrm>
                          <a:prstGeom prst="line">
                            <a:avLst/>
                          </a:prstGeom>
                          <a:noFill/>
                          <a:ln w="25400">
                            <a:solidFill>
                              <a:srgbClr val="4F81BD"/>
                            </a:solidFill>
                            <a:round/>
                            <a:headEnd/>
                            <a:tailEnd type="triangle" w="med" len="me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1053" name="Gerader Verbinder 388"/>
                        <wps:cNvCnPr>
                          <a:cxnSpLocks noChangeShapeType="1"/>
                        </wps:cNvCnPr>
                        <wps:spPr bwMode="auto">
                          <a:xfrm>
                            <a:off x="3531900" y="2335800"/>
                            <a:ext cx="0" cy="285700"/>
                          </a:xfrm>
                          <a:prstGeom prst="line">
                            <a:avLst/>
                          </a:prstGeom>
                          <a:noFill/>
                          <a:ln w="25400">
                            <a:solidFill>
                              <a:srgbClr val="4F81BD"/>
                            </a:solidFill>
                            <a:round/>
                            <a:headEnd/>
                            <a:tailEnd type="triangle" w="med" len="me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1054" name="Textfeld 30"/>
                        <wps:cNvSpPr txBox="1">
                          <a:spLocks noChangeArrowheads="1"/>
                        </wps:cNvSpPr>
                        <wps:spPr bwMode="auto">
                          <a:xfrm>
                            <a:off x="2695000" y="2365600"/>
                            <a:ext cx="581700" cy="195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E97E0A0" w14:textId="77777777" w:rsidR="0095736F" w:rsidRDefault="0095736F" w:rsidP="0095736F">
                              <w:pPr>
                                <w:tabs>
                                  <w:tab w:val="left" w:pos="284"/>
                                </w:tabs>
                                <w:spacing w:before="60" w:line="288" w:lineRule="auto"/>
                                <w:ind w:left="288" w:hanging="288"/>
                                <w:rPr>
                                  <w:sz w:val="24"/>
                                  <w:szCs w:val="24"/>
                                </w:rPr>
                              </w:pPr>
                              <w:r>
                                <w:rPr>
                                  <w:szCs w:val="20"/>
                                </w:rPr>
                                <w:t>Monitor 1</w:t>
                              </w:r>
                            </w:p>
                          </w:txbxContent>
                        </wps:txbx>
                        <wps:bodyPr rot="0" vert="horz" wrap="square" lIns="0" tIns="0" rIns="0" bIns="0" anchor="t" anchorCtr="0" upright="1">
                          <a:noAutofit/>
                        </wps:bodyPr>
                      </wps:wsp>
                      <wps:wsp>
                        <wps:cNvPr id="1055" name="Textfeld 30"/>
                        <wps:cNvSpPr txBox="1">
                          <a:spLocks noChangeArrowheads="1"/>
                        </wps:cNvSpPr>
                        <wps:spPr bwMode="auto">
                          <a:xfrm>
                            <a:off x="3577600" y="2365600"/>
                            <a:ext cx="261700" cy="204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8BC2BC6" w14:textId="77777777" w:rsidR="0095736F" w:rsidRDefault="0095736F" w:rsidP="0095736F">
                              <w:pPr>
                                <w:tabs>
                                  <w:tab w:val="left" w:pos="284"/>
                                </w:tabs>
                                <w:spacing w:before="60" w:line="288" w:lineRule="auto"/>
                                <w:ind w:left="288" w:hanging="288"/>
                                <w:rPr>
                                  <w:sz w:val="24"/>
                                  <w:szCs w:val="24"/>
                                </w:rPr>
                              </w:pPr>
                              <w:r>
                                <w:rPr>
                                  <w:szCs w:val="20"/>
                                </w:rPr>
                                <w:t>2</w:t>
                              </w:r>
                            </w:p>
                          </w:txbxContent>
                        </wps:txbx>
                        <wps:bodyPr rot="0" vert="horz" wrap="square" lIns="0" tIns="0" rIns="0" bIns="0" anchor="t" anchorCtr="0" upright="1">
                          <a:noAutofit/>
                        </wps:bodyPr>
                      </wps:wsp>
                      <wps:wsp>
                        <wps:cNvPr id="128" name="Textfeld 30"/>
                        <wps:cNvSpPr txBox="1">
                          <a:spLocks noChangeArrowheads="1"/>
                        </wps:cNvSpPr>
                        <wps:spPr bwMode="auto">
                          <a:xfrm>
                            <a:off x="4144700" y="2359300"/>
                            <a:ext cx="417200" cy="236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94703BE" w14:textId="77777777" w:rsidR="0095736F" w:rsidRDefault="0095736F" w:rsidP="0095736F">
                              <w:pPr>
                                <w:tabs>
                                  <w:tab w:val="left" w:pos="284"/>
                                </w:tabs>
                                <w:spacing w:before="60" w:line="288" w:lineRule="auto"/>
                                <w:ind w:left="288" w:hanging="288"/>
                                <w:rPr>
                                  <w:sz w:val="24"/>
                                  <w:szCs w:val="24"/>
                                </w:rPr>
                              </w:pPr>
                              <w:r>
                                <w:rPr>
                                  <w:szCs w:val="20"/>
                                </w:rPr>
                                <w:t>Ant.</w:t>
                              </w:r>
                            </w:p>
                          </w:txbxContent>
                        </wps:txbx>
                        <wps:bodyPr rot="0" vert="horz" wrap="square" lIns="0" tIns="0" rIns="0" bIns="0" anchor="t" anchorCtr="0" upright="1">
                          <a:noAutofit/>
                        </wps:bodyPr>
                      </wps:wsp>
                      <wps:wsp>
                        <wps:cNvPr id="129" name="Gerade Verbindung mit Pfeil 396"/>
                        <wps:cNvCnPr>
                          <a:cxnSpLocks noChangeShapeType="1"/>
                        </wps:cNvCnPr>
                        <wps:spPr bwMode="auto">
                          <a:xfrm>
                            <a:off x="4527200" y="454300"/>
                            <a:ext cx="0" cy="1440500"/>
                          </a:xfrm>
                          <a:prstGeom prst="straightConnector1">
                            <a:avLst/>
                          </a:prstGeom>
                          <a:noFill/>
                          <a:ln w="25400">
                            <a:solidFill>
                              <a:srgbClr val="4F81BD"/>
                            </a:solidFill>
                            <a:round/>
                            <a:headEnd type="triangle" w="med" len="me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130" name="Gerader Verbinder 14470"/>
                        <wps:cNvCnPr>
                          <a:cxnSpLocks noChangeShapeType="1"/>
                        </wps:cNvCnPr>
                        <wps:spPr bwMode="auto">
                          <a:xfrm flipH="1">
                            <a:off x="3404900" y="1117600"/>
                            <a:ext cx="678200" cy="0"/>
                          </a:xfrm>
                          <a:prstGeom prst="line">
                            <a:avLst/>
                          </a:prstGeom>
                          <a:noFill/>
                          <a:ln w="25400">
                            <a:solidFill>
                              <a:srgbClr val="4F81BD"/>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c:wpc>
                  </a:graphicData>
                </a:graphic>
              </wp:inline>
            </w:drawing>
          </mc:Choice>
          <mc:Fallback>
            <w:pict>
              <v:group w14:anchorId="526441D0" id="Zeichenbereich 131" o:spid="_x0000_s1392" editas="canvas" style="width:6in;height:252pt;mso-position-horizontal-relative:char;mso-position-vertical-relative:line" coordsize="54864,320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">
                <v:shape id="_x0000_s1393" type="#_x0000_t75" style="position:absolute;width:54864;height:32004;visibility:visible;mso-wrap-style:square">
                  <v:fill o:detectmouseclick="t"/>
                  <v:path o:connecttype="none"/>
                </v:shape>
                <v:rect id="Rechteck 341" o:spid="_x0000_s1394" style="position:absolute;left:18204;top:8042;width:1422;height:28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" fillcolor="#bcbcbc">
                  <v:fill color2="#ededed" rotate="t" angle="180" colors="0 #bcbcbc;22938f #d0d0d0;1 #ededed" focus="100%" type="gradient"/>
                  <v:shadow on="t" color="black" opacity="24903f" origin=",.5" offset="0,.55556mm"/>
                </v:rect>
                <v:shape id="Gerade Verbindung mit Pfeil 342" o:spid="_x0000_s1395" type="#_x0000_t32" style="position:absolute;left:18883;top:20345;width:0;height:586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" strokecolor="#4f81bd" strokeweight="2pt">
                  <v:stroke startarrow="block" endarrow="block"/>
                  <v:shadow on="t" color="black" opacity="24903f" origin=",.5" offset="0,.55556mm"/>
                </v:shape>
                <v:line id="Gerader Verbinder 343" o:spid="_x0000_s1396" style="position:absolute;visibility:visible;mso-wrap-style:square" from="9388,26768" to="9388,278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" strokecolor="#4f81bd" strokeweight="2pt">
                  <v:stroke startarrow="block"/>
                  <v:shadow on="t" color="black" opacity="24903f" origin=",.5" offset="0,.55556mm"/>
                </v:line>
                <v:line id="Gerader Verbinder 344" o:spid="_x0000_s1397" style="position:absolute;visibility:visible;mso-wrap-style:square" from="12061,18961" to="12061,204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" strokecolor="#4f81bd" strokeweight="2pt">
                  <v:stroke endarrow="block"/>
                  <v:shadow on="t" color="black" opacity="24903f" origin=",.5" offset="0,.55556mm"/>
                </v:line>
                <v:line id="Gerader Verbinder 345" o:spid="_x0000_s1398" style="position:absolute;flip:x;visibility:visible;mso-wrap-style:square" from="11988,18948" to="17893,189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" strokecolor="#4f81bd" strokeweight="2pt">
                  <v:shadow on="t" color="black" opacity="24903f" origin=",.5" offset="0,.55556mm"/>
                </v:line>
                <v:rect id="Rechteck 346" o:spid="_x0000_s1399" style="position:absolute;left:8855;top:26336;width:12925;height:48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" fillcolor="#ffbe86" strokecolor="#f68c36">
                  <v:fill color2="#ffebdb" rotate="t" angle="180" colors="0 #ffbe86;22938f #ffd0aa;1 #ffebdb" focus="100%" type="gradient"/>
                  <v:shadow on="t" color="black" opacity="24903f" origin=",.5" offset="0,.55556mm"/>
                </v:rect>
                <v:shape id="Textfeld 5" o:spid="_x0000_s1400" type="#_x0000_t202" style="position:absolute;left:12798;top:2155;width:12551;height:25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" filled="f" stroked="f" strokeweight=".5pt">
                  <v:textbox inset="2mm,,0">
                    <w:txbxContent>
                      <w:p w14:paraId="59CFBC10" w14:textId="77777777" w:rsidR="0095736F" w:rsidRPr="003B6BCC" w:rsidRDefault="0095736F" w:rsidP="0095736F">
                        <w:pPr>
                          <w:pStyle w:val="ECCpageHeader"/>
                        </w:pPr>
                        <w:r w:rsidRPr="003B6BCC">
                          <w:t>To measurement setup</w:t>
                        </w:r>
                      </w:p>
                    </w:txbxContent>
                  </v:textbox>
                </v:shape>
                <v:shape id="Textfeld 3" o:spid="_x0000_s1401" type="#_x0000_t202" style="position:absolute;left:12698;top:27453;width:7208;height:3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" filled="f" stroked="f" strokeweight=".5pt">
                  <v:textbox inset="0,0,0,0">
                    <w:txbxContent>
                      <w:p w14:paraId="5CD5CA76" w14:textId="77777777" w:rsidR="0095736F" w:rsidRDefault="0095736F" w:rsidP="0095736F">
                        <w:pPr>
                          <w:pStyle w:val="ECCpageHeader"/>
                        </w:pPr>
                        <w:r>
                          <w:rPr>
                            <w:bCs/>
                            <w:szCs w:val="16"/>
                          </w:rPr>
                          <w:t>E</w:t>
                        </w:r>
                        <w:r>
                          <w:t>UT</w:t>
                        </w:r>
                      </w:p>
                      <w:p w14:paraId="10C5060F" w14:textId="77777777" w:rsidR="0095736F" w:rsidRDefault="0095736F" w:rsidP="0095736F">
                        <w:pPr>
                          <w:pStyle w:val="ECCpageHeader"/>
                          <w:rPr>
                            <w:sz w:val="24"/>
                            <w:szCs w:val="24"/>
                          </w:rPr>
                        </w:pPr>
                        <w:r>
                          <w:t>Rx 2, 3, 4</w:t>
                        </w:r>
                      </w:p>
                    </w:txbxContent>
                  </v:textbox>
                </v:shape>
                <v:rect id="Rechteck 350" o:spid="_x0000_s1402" style="position:absolute;left:17791;top:14439;width:2178;height:59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" fillcolor="#bcbcbc">
                  <v:fill color2="#ededed" rotate="t" angle="180" colors="0 #bcbcbc;22938f #d0d0d0;1 #ededed" focus="100%" type="gradient"/>
                  <v:shadow on="t" color="black" opacity="24903f" origin=",.5" offset="0,.55556mm"/>
                </v:rect>
                <v:line id="Gerader Verbinder 351" o:spid="_x0000_s1403" style="position:absolute;visibility:visible;mso-wrap-style:square" from="18883,14439" to="18883,20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" strokeweight="1.25pt">
                  <v:shadow on="t" color="black" opacity="24903f" origin=",.5" offset="0,.55556mm"/>
                </v:line>
                <v:line id="Gerader Verbinder 352" o:spid="_x0000_s1404" style="position:absolute;flip:x;visibility:visible;mso-wrap-style:square" from="18509,17151" to="18509,189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" strokeweight="1.25pt">
                  <v:shadow on="t" color="black" opacity="24903f" origin=",.5" offset="0,.55556mm"/>
                </v:line>
                <v:line id="Gerader Verbinder 353" o:spid="_x0000_s1405" style="position:absolute;flip:x;visibility:visible;mso-wrap-style:square" from="17893,18961" to="18509,189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" strokeweight="1.25pt">
                  <v:shadow on="t" color="black" opacity="24903f" origin=",.5" offset="0,.55556mm"/>
                </v:line>
                <v:shape id="Textfeld 30" o:spid="_x0000_s1406" type="#_x0000_t202" style="position:absolute;left:15169;top:19011;width:2616;height:20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" filled="f" stroked="f" strokeweight=".5pt">
                  <v:textbox inset="0,0,0,0">
                    <w:txbxContent>
                      <w:p w14:paraId="42287014" w14:textId="77777777" w:rsidR="0095736F" w:rsidRDefault="0095736F" w:rsidP="0095736F">
                        <w:pPr>
                          <w:tabs>
                            <w:tab w:val="left" w:pos="284"/>
                          </w:tabs>
                          <w:spacing w:before="60" w:line="288" w:lineRule="auto"/>
                          <w:ind w:left="288" w:hanging="288"/>
                          <w:rPr>
                            <w:sz w:val="24"/>
                            <w:szCs w:val="24"/>
                          </w:rPr>
                        </w:pPr>
                        <w:r>
                          <w:rPr>
                            <w:sz w:val="16"/>
                            <w:szCs w:val="16"/>
                            <w:lang w:val="da-DK"/>
                          </w:rPr>
                          <w:t>20dB</w:t>
                        </w:r>
                      </w:p>
                    </w:txbxContent>
                  </v:textbox>
                </v:shape>
                <v:shape id="Gerade Verbindung mit Pfeil 355" o:spid="_x0000_s1407" type="#_x0000_t32" style="position:absolute;left:19031;top:4543;width:0;height:339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" strokecolor="#4f81bd" strokeweight="2pt">
                  <v:stroke startarrow="block" endarrow="block"/>
                  <v:shadow on="t" color="black" opacity="24903f" origin=",.5" offset="0,.55556mm"/>
                </v:shape>
                <v:shape id="Gerade Verbindung mit Pfeil 356" o:spid="_x0000_s1408" type="#_x0000_t32" style="position:absolute;left:18937;top:10963;width:0;height:339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" strokecolor="#4f81bd" strokeweight="2pt">
                  <v:stroke startarrow="block" endarrow="block"/>
                  <v:shadow on="t" color="black" opacity="24903f" origin=",.5" offset="0,.55556mm"/>
                </v:shape>
                <v:shape id="Textfeld 30" o:spid="_x0000_s1409" type="#_x0000_t202" style="position:absolute;left:15399;top:8404;width:2616;height:20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" filled="f" stroked="f" strokeweight=".5pt">
                  <v:textbox inset="0,0,0,0">
                    <w:txbxContent>
                      <w:p w14:paraId="27FF90E5" w14:textId="77777777" w:rsidR="0095736F" w:rsidRDefault="0095736F" w:rsidP="0095736F">
                        <w:pPr>
                          <w:tabs>
                            <w:tab w:val="left" w:pos="284"/>
                          </w:tabs>
                          <w:spacing w:before="60" w:line="288" w:lineRule="auto"/>
                          <w:ind w:left="288" w:hanging="288"/>
                          <w:rPr>
                            <w:sz w:val="24"/>
                            <w:szCs w:val="24"/>
                          </w:rPr>
                        </w:pPr>
                        <w:r>
                          <w:rPr>
                            <w:sz w:val="16"/>
                            <w:szCs w:val="16"/>
                            <w:lang w:val="da-DK"/>
                          </w:rPr>
                          <w:t>20dB</w:t>
                        </w:r>
                      </w:p>
                    </w:txbxContent>
                  </v:textbox>
                </v:shape>
                <v:group id="Gruppieren 14469" o:spid="_x0000_s1410" style="position:absolute;left:10680;top:20564;width:2902;height:2762" coordorigin="26125,15516" coordsize="2901,2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">
                  <v:rect id="Rechteck 359" o:spid="_x0000_s1411" style="position:absolute;left:26125;top:15516;width:2858;height:2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" fillcolor="#bcbcbc">
                    <v:fill color2="#ededed" rotate="t" angle="180" colors="0 #bcbcbc;22938f #d0d0d0;1 #ededed" focus="100%" type="gradient"/>
                    <v:shadow on="t" color="black" opacity="24903f" origin=",.5" offset="0,.55556mm"/>
                  </v:rect>
                  <v:line id="Gerader Verbinder 14466" o:spid="_x0000_s1412" style="position:absolute;visibility:visible;mso-wrap-style:square" from="27554,15516" to="27599,169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">
                    <v:stroke endarrow="oval" endarrowwidth="narrow" endarrowlength="short"/>
                    <v:shadow on="t" color="black" opacity="24903f" origin=",.5" offset="0,.55556mm"/>
                  </v:line>
                  <v:line id="Gerader Verbinder 14467" o:spid="_x0000_s1413" style="position:absolute;flip:x;visibility:visible;mso-wrap-style:square" from="26125,16967" to="27599,18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">
                    <v:shadow on="t" color="black" opacity="24903f" origin=",.5" offset="0,.55556mm"/>
                  </v:line>
                  <v:line id="Gerader Verbinder 14468" o:spid="_x0000_s1414" style="position:absolute;visibility:visible;mso-wrap-style:square" from="27554,16967" to="29027,18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">
                    <v:shadow on="t" color="black" opacity="24903f" origin=",.5" offset="0,.55556mm"/>
                  </v:line>
                </v:group>
                <v:line id="Gerader Verbinder 365" o:spid="_x0000_s1415" style="position:absolute;visibility:visible;mso-wrap-style:square" from="10759,23402" to="10759,26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" strokecolor="#4f81bd" strokeweight="2pt">
                  <v:stroke endarrow="block"/>
                  <v:shadow on="t" color="black" opacity="24903f" origin=",.5" offset="0,.55556mm"/>
                </v:line>
                <v:line id="Gerader Verbinder 366" o:spid="_x0000_s1416" style="position:absolute;visibility:visible;mso-wrap-style:square" from="13420,23355" to="13420,262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" strokecolor="#4f81bd" strokeweight="2pt">
                  <v:stroke endarrow="block"/>
                  <v:shadow on="t" color="black" opacity="24903f" origin=",.5" offset="0,.55556mm"/>
                </v:line>
                <v:shape id="Textfeld 30" o:spid="_x0000_s1417" type="#_x0000_t202" style="position:absolute;left:5051;top:23656;width:5820;height:19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" filled="f" stroked="f" strokeweight=".5pt">
                  <v:textbox inset="0,0,0,0">
                    <w:txbxContent>
                      <w:p w14:paraId="7CF89CB3" w14:textId="77777777" w:rsidR="0095736F" w:rsidRDefault="0095736F" w:rsidP="0095736F">
                        <w:pPr>
                          <w:tabs>
                            <w:tab w:val="left" w:pos="284"/>
                          </w:tabs>
                          <w:spacing w:before="60" w:line="288" w:lineRule="auto"/>
                          <w:ind w:left="288" w:hanging="288"/>
                          <w:rPr>
                            <w:sz w:val="24"/>
                            <w:szCs w:val="24"/>
                          </w:rPr>
                        </w:pPr>
                        <w:r>
                          <w:t>Monitor 1</w:t>
                        </w:r>
                      </w:p>
                    </w:txbxContent>
                  </v:textbox>
                </v:shape>
                <v:shape id="Textfeld 30" o:spid="_x0000_s1418" type="#_x0000_t202" style="position:absolute;left:13880;top:23656;width:2617;height:20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" filled="f" stroked="f" strokeweight=".5pt">
                  <v:textbox inset="0,0,0,0">
                    <w:txbxContent>
                      <w:p w14:paraId="71184259" w14:textId="77777777" w:rsidR="0095736F" w:rsidRDefault="0095736F" w:rsidP="0095736F">
                        <w:pPr>
                          <w:tabs>
                            <w:tab w:val="left" w:pos="284"/>
                          </w:tabs>
                          <w:spacing w:before="60" w:line="288" w:lineRule="auto"/>
                          <w:ind w:left="288" w:hanging="288"/>
                          <w:rPr>
                            <w:sz w:val="24"/>
                            <w:szCs w:val="24"/>
                          </w:rPr>
                        </w:pPr>
                        <w:r>
                          <w:t>2</w:t>
                        </w:r>
                      </w:p>
                    </w:txbxContent>
                  </v:textbox>
                </v:shape>
                <v:shape id="Textfeld 30" o:spid="_x0000_s1419" type="#_x0000_t202" style="position:absolute;left:19551;top:23593;width:4172;height:2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" filled="f" stroked="f" strokeweight=".5pt">
                  <v:textbox inset="0,0,0,0">
                    <w:txbxContent>
                      <w:p w14:paraId="4F450934" w14:textId="77777777" w:rsidR="0095736F" w:rsidRDefault="0095736F" w:rsidP="0095736F">
                        <w:pPr>
                          <w:tabs>
                            <w:tab w:val="left" w:pos="284"/>
                          </w:tabs>
                          <w:spacing w:before="60" w:line="288" w:lineRule="auto"/>
                          <w:ind w:left="288" w:hanging="288"/>
                          <w:rPr>
                            <w:sz w:val="24"/>
                            <w:szCs w:val="24"/>
                          </w:rPr>
                        </w:pPr>
                        <w:r>
                          <w:t>Ant.</w:t>
                        </w:r>
                      </w:p>
                    </w:txbxContent>
                  </v:textbox>
                </v:shape>
                <v:rect id="Rechteck 370" o:spid="_x0000_s1420" style="position:absolute;left:33344;top:16017;width:1423;height:28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" fillcolor="#bcbcbc">
                  <v:fill color2="#ededed" rotate="t" angle="180" colors="0 #bcbcbc;22938f #d0d0d0;1 #ededed" focus="100%" type="gradient"/>
                  <v:shadow on="t" color="black" opacity="24903f" origin=",.5" offset="0,.55556mm"/>
                </v:rect>
                <v:shape id="Gerade Verbindung mit Pfeil 371" o:spid="_x0000_s1421" type="#_x0000_t32" style="position:absolute;left:40780;top:20348;width:0;height:586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" strokecolor="#4f81bd" strokeweight="2pt">
                  <v:stroke startarrow="block" endarrow="block"/>
                  <v:shadow on="t" color="black" opacity="24903f" origin=",.5" offset="0,.55556mm"/>
                </v:shape>
                <v:line id="Gerader Verbinder 372" o:spid="_x0000_s1422" style="position:absolute;visibility:visible;mso-wrap-style:square" from="31287,26768" to="31287,278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" strokecolor="#4f81bd" strokeweight="2pt">
                  <v:stroke startarrow="block"/>
                  <v:shadow on="t" color="black" opacity="24903f" origin=",.5" offset="0,.55556mm"/>
                </v:line>
                <v:line id="Gerader Verbinder 373" o:spid="_x0000_s1423" style="position:absolute;visibility:visible;mso-wrap-style:square" from="33960,18964" to="33960,204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" strokecolor="#4f81bd" strokeweight="2pt">
                  <v:stroke endarrow="block"/>
                  <v:shadow on="t" color="black" opacity="24903f" origin=",.5" offset="0,.55556mm"/>
                </v:line>
                <v:line id="Gerader Verbinder 374" o:spid="_x0000_s1424" style="position:absolute;flip:x;visibility:visible;mso-wrap-style:square" from="41987,19011" to="45272,190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" strokecolor="#4f81bd" strokeweight="2pt">
                  <v:stroke endarrow="block"/>
                  <v:shadow on="t" color="black" opacity="24903f" origin=",.5" offset="0,.55556mm"/>
                </v:line>
                <v:rect id="Rechteck 375" o:spid="_x0000_s1425" style="position:absolute;left:30754;top:26336;width:12922;height:48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" fillcolor="#ffbe86" strokecolor="#f68c36">
                  <v:fill color2="#ffebdb" rotate="t" angle="180" colors="0 #ffbe86;22938f #ffd0aa;1 #ffebdb" focus="100%" type="gradient"/>
                  <v:shadow on="t" color="black" opacity="24903f" origin=",.5" offset="0,.55556mm"/>
                </v:rect>
                <v:shape id="Textfeld 5" o:spid="_x0000_s1426" type="#_x0000_t202" style="position:absolute;left:38964;top:2155;width:12548;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" filled="f" stroked="f" strokeweight=".5pt">
                  <v:textbox inset="2mm,,0">
                    <w:txbxContent>
                      <w:p w14:paraId="6E049AAA" w14:textId="77777777" w:rsidR="0095736F" w:rsidRDefault="0095736F" w:rsidP="0095736F">
                        <w:pPr>
                          <w:pStyle w:val="ECCpageFooter"/>
                          <w:rPr>
                            <w:sz w:val="24"/>
                            <w:szCs w:val="24"/>
                          </w:rPr>
                        </w:pPr>
                        <w:r>
                          <w:t>To measurement setup</w:t>
                        </w:r>
                      </w:p>
                    </w:txbxContent>
                  </v:textbox>
                </v:shape>
                <v:shape id="Textfeld 3" o:spid="_x0000_s1427" type="#_x0000_t202" style="position:absolute;left:34595;top:27454;width:7208;height:3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" filled="f" stroked="f" strokeweight=".5pt">
                  <v:textbox inset="0,0,0,0">
                    <w:txbxContent>
                      <w:p w14:paraId="57DB974B" w14:textId="77777777" w:rsidR="0095736F" w:rsidRDefault="0095736F" w:rsidP="0095736F">
                        <w:pPr>
                          <w:pStyle w:val="ECCpageFooter"/>
                          <w:rPr>
                            <w:sz w:val="24"/>
                            <w:szCs w:val="24"/>
                          </w:rPr>
                        </w:pPr>
                        <w:r>
                          <w:t>EUT</w:t>
                        </w:r>
                      </w:p>
                      <w:p w14:paraId="1E47FBE7" w14:textId="77777777" w:rsidR="0095736F" w:rsidRDefault="0095736F" w:rsidP="0095736F">
                        <w:pPr>
                          <w:pStyle w:val="ECCpageFooter"/>
                        </w:pPr>
                        <w:r>
                          <w:t>Rx 1</w:t>
                        </w:r>
                      </w:p>
                    </w:txbxContent>
                  </v:textbox>
                </v:shape>
                <v:rect id="Rechteck 378" o:spid="_x0000_s1428" style="position:absolute;left:39688;top:14442;width:2178;height:59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" fillcolor="#bcbcbc">
                  <v:fill color2="#ededed" rotate="t" angle="180" colors="0 #bcbcbc;22938f #d0d0d0;1 #ededed" focus="100%" type="gradient"/>
                  <v:shadow on="t" color="black" opacity="24903f" origin=",.5" offset="0,.55556mm"/>
                </v:rect>
                <v:line id="Gerader Verbinder 379" o:spid="_x0000_s1429" style="position:absolute;visibility:visible;mso-wrap-style:square" from="40780,14442" to="40780,203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" strokeweight="1.25pt">
                  <v:shadow on="t" color="black" opacity="24903f" origin=",.5" offset="0,.55556mm"/>
                </v:line>
                <v:line id="Gerader Verbinder 380" o:spid="_x0000_s1430" style="position:absolute;flip:x;visibility:visible;mso-wrap-style:square" from="41269,17154" to="41269,189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" strokeweight="1.25pt">
                  <v:shadow on="t" color="black" opacity="24903f" origin=",.5" offset="0,.55556mm"/>
                </v:line>
                <v:line id="Gerader Verbinder 381" o:spid="_x0000_s1431" style="position:absolute;flip:x;visibility:visible;mso-wrap-style:square" from="41314,18964" to="41930,189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" strokeweight="1.25pt">
                  <v:shadow on="t" color="black" opacity="24903f" origin=",.5" offset="0,.55556mm"/>
                </v:line>
                <v:shape id="Textfeld 30" o:spid="_x0000_s1432" type="#_x0000_t202" style="position:absolute;left:42044;top:19040;width:2616;height:20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" filled="f" stroked="f" strokeweight=".5pt">
                  <v:textbox inset="0,0,0,0">
                    <w:txbxContent>
                      <w:p w14:paraId="347E0DD3" w14:textId="77777777" w:rsidR="0095736F" w:rsidRDefault="0095736F" w:rsidP="0095736F">
                        <w:pPr>
                          <w:tabs>
                            <w:tab w:val="left" w:pos="284"/>
                          </w:tabs>
                          <w:spacing w:before="60" w:line="288" w:lineRule="auto"/>
                          <w:ind w:left="288" w:hanging="288"/>
                          <w:rPr>
                            <w:sz w:val="24"/>
                            <w:szCs w:val="24"/>
                          </w:rPr>
                        </w:pPr>
                        <w:r>
                          <w:rPr>
                            <w:sz w:val="16"/>
                            <w:szCs w:val="16"/>
                            <w:lang w:val="da-DK"/>
                          </w:rPr>
                          <w:t>20dB</w:t>
                        </w:r>
                      </w:p>
                    </w:txbxContent>
                  </v:textbox>
                </v:shape>
                <v:shape id="Gerade Verbindung mit Pfeil 383" o:spid="_x0000_s1433" type="#_x0000_t32" style="position:absolute;left:40831;top:11125;width:0;height:322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" strokecolor="#4f81bd" strokeweight="2pt">
                  <v:shadow on="t" color="black" opacity="24903f" origin=",.5" offset="0,.55556mm"/>
                </v:shape>
                <v:shape id="Gerade Verbindung mit Pfeil 384" o:spid="_x0000_s1434" type="#_x0000_t32" style="position:absolute;left:34049;top:11125;width:0;height:475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" strokecolor="#4f81bd" strokeweight="2pt">
                  <v:stroke endarrow="block"/>
                  <v:shadow on="t" color="black" opacity="24903f" origin=",.5" offset="0,.55556mm"/>
                </v:shape>
                <v:shape id="Textfeld 30" o:spid="_x0000_s1435" type="#_x0000_t202" style="position:absolute;left:30544;top:16379;width:2616;height:20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" filled="f" stroked="f" strokeweight=".5pt">
                  <v:textbox inset="0,0,0,0">
                    <w:txbxContent>
                      <w:p w14:paraId="0D860200" w14:textId="77777777" w:rsidR="0095736F" w:rsidRDefault="0095736F" w:rsidP="0095736F">
                        <w:pPr>
                          <w:tabs>
                            <w:tab w:val="left" w:pos="284"/>
                          </w:tabs>
                          <w:spacing w:before="60" w:line="288" w:lineRule="auto"/>
                          <w:ind w:left="288" w:hanging="288"/>
                          <w:rPr>
                            <w:sz w:val="24"/>
                            <w:szCs w:val="24"/>
                          </w:rPr>
                        </w:pPr>
                        <w:r>
                          <w:rPr>
                            <w:sz w:val="16"/>
                            <w:szCs w:val="16"/>
                            <w:lang w:val="da-DK"/>
                          </w:rPr>
                          <w:t>20dB</w:t>
                        </w:r>
                      </w:p>
                    </w:txbxContent>
                  </v:textbox>
                </v:shape>
                <v:group id="Gruppieren 386" o:spid="_x0000_s1436" style="position:absolute;left:32576;top:20564;width:2902;height:2762" coordorigin="5626,18408" coordsize="2901,2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">
                  <v:rect id="Rechteck 392" o:spid="_x0000_s1437" style="position:absolute;left:5626;top:18408;width:2857;height:2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" fillcolor="#bcbcbc">
                    <v:fill color2="#ededed" rotate="t" angle="180" colors="0 #bcbcbc;22938f #d0d0d0;1 #ededed" focus="100%" type="gradient"/>
                    <v:shadow on="t" color="black" opacity="24903f" origin=",.5" offset="0,.55556mm"/>
                  </v:rect>
                  <v:line id="Gerader Verbinder 393" o:spid="_x0000_s1438" style="position:absolute;visibility:visible;mso-wrap-style:square" from="7054,18408" to="7099,198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">
                    <v:stroke endarrow="oval" endarrowwidth="narrow" endarrowlength="short"/>
                    <v:shadow on="t" color="black" opacity="24903f" origin=",.5" offset="0,.55556mm"/>
                  </v:line>
                  <v:line id="Gerader Verbinder 394" o:spid="_x0000_s1439" style="position:absolute;flip:x;visibility:visible;mso-wrap-style:square" from="5626,19859" to="7099,211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">
                    <v:shadow on="t" color="black" opacity="24903f" origin=",.5" offset="0,.55556mm"/>
                  </v:line>
                  <v:line id="Gerader Verbinder 395" o:spid="_x0000_s1440" style="position:absolute;visibility:visible;mso-wrap-style:square" from="7054,19859" to="8528,211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">
                    <v:shadow on="t" color="black" opacity="24903f" origin=",.5" offset="0,.55556mm"/>
                  </v:line>
                </v:group>
                <v:line id="Gerader Verbinder 387" o:spid="_x0000_s1441" style="position:absolute;visibility:visible;mso-wrap-style:square" from="32659,23402" to="32659,26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" strokecolor="#4f81bd" strokeweight="2pt">
                  <v:stroke endarrow="block"/>
                  <v:shadow on="t" color="black" opacity="24903f" origin=",.5" offset="0,.55556mm"/>
                </v:line>
                <v:line id="Gerader Verbinder 388" o:spid="_x0000_s1442" style="position:absolute;visibility:visible;mso-wrap-style:square" from="35319,23358" to="35319,262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" strokecolor="#4f81bd" strokeweight="2pt">
                  <v:stroke endarrow="block"/>
                  <v:shadow on="t" color="black" opacity="24903f" origin=",.5" offset="0,.55556mm"/>
                </v:line>
                <v:shape id="Textfeld 30" o:spid="_x0000_s1443" type="#_x0000_t202" style="position:absolute;left:26950;top:23656;width:5817;height:1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" filled="f" stroked="f" strokeweight=".5pt">
                  <v:textbox inset="0,0,0,0">
                    <w:txbxContent>
                      <w:p w14:paraId="5E97E0A0" w14:textId="77777777" w:rsidR="0095736F" w:rsidRDefault="0095736F" w:rsidP="0095736F">
                        <w:pPr>
                          <w:tabs>
                            <w:tab w:val="left" w:pos="284"/>
                          </w:tabs>
                          <w:spacing w:before="60" w:line="288" w:lineRule="auto"/>
                          <w:ind w:left="288" w:hanging="288"/>
                          <w:rPr>
                            <w:sz w:val="24"/>
                            <w:szCs w:val="24"/>
                          </w:rPr>
                        </w:pPr>
                        <w:r>
                          <w:rPr>
                            <w:szCs w:val="20"/>
                          </w:rPr>
                          <w:t>Monitor 1</w:t>
                        </w:r>
                      </w:p>
                    </w:txbxContent>
                  </v:textbox>
                </v:shape>
                <v:shape id="Textfeld 30" o:spid="_x0000_s1444" type="#_x0000_t202" style="position:absolute;left:35776;top:23656;width:2617;height:20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" filled="f" stroked="f" strokeweight=".5pt">
                  <v:textbox inset="0,0,0,0">
                    <w:txbxContent>
                      <w:p w14:paraId="78BC2BC6" w14:textId="77777777" w:rsidR="0095736F" w:rsidRDefault="0095736F" w:rsidP="0095736F">
                        <w:pPr>
                          <w:tabs>
                            <w:tab w:val="left" w:pos="284"/>
                          </w:tabs>
                          <w:spacing w:before="60" w:line="288" w:lineRule="auto"/>
                          <w:ind w:left="288" w:hanging="288"/>
                          <w:rPr>
                            <w:sz w:val="24"/>
                            <w:szCs w:val="24"/>
                          </w:rPr>
                        </w:pPr>
                        <w:r>
                          <w:rPr>
                            <w:szCs w:val="20"/>
                          </w:rPr>
                          <w:t>2</w:t>
                        </w:r>
                      </w:p>
                    </w:txbxContent>
                  </v:textbox>
                </v:shape>
                <v:shape id="Textfeld 30" o:spid="_x0000_s1445" type="#_x0000_t202" style="position:absolute;left:41447;top:23593;width:4172;height:2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" filled="f" stroked="f" strokeweight=".5pt">
                  <v:textbox inset="0,0,0,0">
                    <w:txbxContent>
                      <w:p w14:paraId="194703BE" w14:textId="77777777" w:rsidR="0095736F" w:rsidRDefault="0095736F" w:rsidP="0095736F">
                        <w:pPr>
                          <w:tabs>
                            <w:tab w:val="left" w:pos="284"/>
                          </w:tabs>
                          <w:spacing w:before="60" w:line="288" w:lineRule="auto"/>
                          <w:ind w:left="288" w:hanging="288"/>
                          <w:rPr>
                            <w:sz w:val="24"/>
                            <w:szCs w:val="24"/>
                          </w:rPr>
                        </w:pPr>
                        <w:r>
                          <w:rPr>
                            <w:szCs w:val="20"/>
                          </w:rPr>
                          <w:t>Ant.</w:t>
                        </w:r>
                      </w:p>
                    </w:txbxContent>
                  </v:textbox>
                </v:shape>
                <v:shape id="Gerade Verbindung mit Pfeil 396" o:spid="_x0000_s1446" type="#_x0000_t32" style="position:absolute;left:45272;top:4543;width:0;height:144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" strokecolor="#4f81bd" strokeweight="2pt">
                  <v:stroke startarrow="block"/>
                  <v:shadow on="t" color="black" opacity="24903f" origin=",.5" offset="0,.55556mm"/>
                </v:shape>
                <v:line id="Gerader Verbinder 14470" o:spid="_x0000_s1447" style="position:absolute;flip:x;visibility:visible;mso-wrap-style:square" from="34049,11176" to="40831,111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" strokecolor="#4f81bd" strokeweight="2pt">
                  <v:shadow on="t" color="black" opacity="24903f" origin=",.5" offset="0,.55556mm"/>
                </v:line>
                <w10:anchorlock/>
              </v:group>
            </w:pict>
          </mc:Fallback>
        </mc:AlternateContent>
      </w:r>
    </w:p>
    <w:p w14:paraId="2D6695EE" w14:textId="77777777" w:rsidR="0095736F" w:rsidRPr="0095736F" w:rsidRDefault="0095736F" w:rsidP="0095736F">
      <w:pPr>
        <w:rPr>
          <w:lang w:val="de-DE" w:eastAsia="de-DE"/>
        </w:rPr>
      </w:pPr>
    </w:p>
    <w:p w14:paraId="5392909E" w14:textId="77777777" w:rsidR="0095736F" w:rsidRPr="0095736F" w:rsidRDefault="0095736F" w:rsidP="0095736F">
      <w:pPr>
        <w:rPr>
          <w:lang w:val="de-DE" w:eastAsia="de-DE"/>
        </w:rPr>
      </w:pPr>
      <w:r w:rsidRPr="0095736F">
        <w:rPr>
          <w:lang w:val="de-DE" w:eastAsia="de-DE"/>
        </w:rPr>
        <w:t>Figure A.17: Setup for the monitor function of the EUTs</w:t>
      </w:r>
    </w:p>
    <w:p w14:paraId="38C2F057" w14:textId="77777777" w:rsidR="0095736F" w:rsidRPr="0095736F" w:rsidRDefault="0095736F" w:rsidP="0095736F"/>
    <w:p w14:paraId="298B0582" w14:textId="77777777" w:rsidR="0095736F" w:rsidRPr="0095736F" w:rsidRDefault="0095736F" w:rsidP="0064461D">
      <w:pPr>
        <w:pStyle w:val="ECCAnnexheading3"/>
      </w:pPr>
      <w:r w:rsidRPr="0095736F">
        <w:t>Measurement procedure</w:t>
      </w:r>
    </w:p>
    <w:p w14:paraId="555F2624" w14:textId="77777777" w:rsidR="0095736F" w:rsidRPr="0095736F" w:rsidRDefault="0095736F" w:rsidP="0095736F">
      <w:r w:rsidRPr="0095736F">
        <w:t>All measurements were done manually. The DME level was adjusted directly at the DME generator, the PMSE level vas adjusted with the step attenuator. The DME generator was set to send 800 pp/s. Beacon reply efficiency (BRE) was evaluated and read from the DME generator SMA100. It should be noted that the DME stations also had an internal indication of the BRE. However, it was found that the values of this indicator were mostly higher than the actual BRE as evaluated by the SMA.</w:t>
      </w:r>
    </w:p>
    <w:p w14:paraId="3E470BB8" w14:textId="77777777" w:rsidR="0095736F" w:rsidRPr="0095736F" w:rsidRDefault="0095736F" w:rsidP="0095736F">
      <w:r w:rsidRPr="0095736F">
        <w:t xml:space="preserve">Note: Due to time constraints, the measurements were not conducted with activated SDES and/or LDES, which has been found during JTIDS/MIDS interference compatibility measurements to be more susceptible to pulsed interference. </w:t>
      </w:r>
    </w:p>
    <w:p w14:paraId="4699671D" w14:textId="77777777" w:rsidR="0095736F" w:rsidRPr="0095736F" w:rsidRDefault="0095736F" w:rsidP="0095736F"/>
    <w:p w14:paraId="06159224" w14:textId="77777777" w:rsidR="0095736F" w:rsidRPr="0095736F" w:rsidRDefault="0095736F" w:rsidP="0064461D">
      <w:pPr>
        <w:pStyle w:val="ECCAnnexheading3"/>
      </w:pPr>
      <w:r w:rsidRPr="0095736F">
        <w:br w:type="page"/>
      </w:r>
      <w:r w:rsidRPr="0095736F">
        <w:lastRenderedPageBreak/>
        <w:t>Measurements of sensitivity and non-interfered behaviour</w:t>
      </w:r>
      <w:r w:rsidRPr="0095736F">
        <w:tab/>
      </w:r>
    </w:p>
    <w:p w14:paraId="049410F3" w14:textId="77777777" w:rsidR="0095736F" w:rsidRPr="0095736F" w:rsidRDefault="0095736F" w:rsidP="0095736F">
      <w:r w:rsidRPr="0095736F">
        <w:t xml:space="preserve">In order to assess the general performance and behaviour of the EUT at low wanted signal levels, different performance parameters were measured in a non-interfered situation. </w:t>
      </w:r>
    </w:p>
    <w:p w14:paraId="3F5AF1A6" w14:textId="77777777" w:rsidR="0095736F" w:rsidRPr="0095736F" w:rsidRDefault="0095736F" w:rsidP="0095736F"/>
    <w:p w14:paraId="1EF55010" w14:textId="77777777" w:rsidR="0095736F" w:rsidRPr="0095736F" w:rsidRDefault="0095736F" w:rsidP="0095736F">
      <w:r w:rsidRPr="0095736F">
        <w:t>The following graphs show the results of these measurements.</w:t>
      </w:r>
    </w:p>
    <w:p w14:paraId="440D38B9" w14:textId="77777777" w:rsidR="0095736F" w:rsidRPr="0095736F" w:rsidRDefault="0095736F" w:rsidP="0095736F">
      <w:pPr>
        <w:rPr>
          <w:lang w:val="de-DE" w:eastAsia="de-DE"/>
        </w:rPr>
      </w:pPr>
      <w:r w:rsidRPr="0095736F">
        <w:rPr>
          <w:lang w:val="fi-FI" w:eastAsia="fi-FI"/>
        </w:rPr>
        <w:drawing>
          <wp:inline distT="0" distB="0" distL="0" distR="0" wp14:anchorId="3791BAC9" wp14:editId="6CB78B28">
            <wp:extent cx="5038090" cy="2984500"/>
            <wp:effectExtent l="0" t="0" r="0" b="6350"/>
            <wp:docPr id="75" name="Grafik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87"/>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5038090" cy="2984500"/>
                    </a:xfrm>
                    <a:prstGeom prst="rect">
                      <a:avLst/>
                    </a:prstGeom>
                    <a:noFill/>
                    <a:ln>
                      <a:noFill/>
                    </a:ln>
                  </pic:spPr>
                </pic:pic>
              </a:graphicData>
            </a:graphic>
          </wp:inline>
        </w:drawing>
      </w:r>
    </w:p>
    <w:p w14:paraId="4A45F2EA" w14:textId="77777777" w:rsidR="0095736F" w:rsidRPr="0095736F" w:rsidRDefault="0095736F" w:rsidP="0095736F">
      <w:pPr>
        <w:rPr>
          <w:lang w:val="de-DE" w:eastAsia="de-DE"/>
        </w:rPr>
      </w:pPr>
      <w:r w:rsidRPr="0095736F">
        <w:rPr>
          <w:lang w:val="de-DE" w:eastAsia="de-DE"/>
        </w:rPr>
        <w:t>Figure A.18: Beacon reply efficiency at low signal levels</w:t>
      </w:r>
    </w:p>
    <w:p w14:paraId="7884CF73" w14:textId="77777777" w:rsidR="0095736F" w:rsidRPr="0064461D" w:rsidRDefault="0095736F" w:rsidP="0095736F">
      <w:pPr>
        <w:rPr>
          <w:rStyle w:val="ECCHLunderlined"/>
        </w:rPr>
      </w:pPr>
      <w:r w:rsidRPr="0064461D">
        <w:rPr>
          <w:rStyle w:val="ECCHLunderlined"/>
        </w:rPr>
        <w:t>Evaluation:</w:t>
      </w:r>
    </w:p>
    <w:p w14:paraId="1A1763D1" w14:textId="77777777" w:rsidR="0095736F" w:rsidRPr="0095736F" w:rsidRDefault="0095736F" w:rsidP="0064461D">
      <w:pPr>
        <w:pStyle w:val="ECCBulletsLv1"/>
      </w:pPr>
      <w:r w:rsidRPr="0095736F">
        <w:t>The sensitivity varies considerably among the tested equipment.</w:t>
      </w:r>
    </w:p>
    <w:p w14:paraId="0E5D1847" w14:textId="747235F6" w:rsidR="0095736F" w:rsidRPr="0095736F" w:rsidRDefault="0095736F" w:rsidP="0064461D">
      <w:pPr>
        <w:pStyle w:val="ECCBulletsLv1"/>
      </w:pPr>
      <w:r w:rsidRPr="0095736F">
        <w:t>The following table lists the sensitivity for a BRE of at least 70</w:t>
      </w:r>
      <w:r w:rsidR="0064461D">
        <w:t xml:space="preserve"> </w:t>
      </w:r>
      <w:r w:rsidRPr="0095736F">
        <w:t>%.</w:t>
      </w:r>
    </w:p>
    <w:p w14:paraId="24791CFC" w14:textId="77777777" w:rsidR="0095736F" w:rsidRPr="0095736F" w:rsidRDefault="0095736F" w:rsidP="0095736F"/>
    <w:tbl>
      <w:tblPr>
        <w:tblW w:w="4352" w:type="dxa"/>
        <w:jc w:val="center"/>
        <w:tblBorders>
          <w:top w:val="single" w:sz="4" w:space="0" w:color="D22A23"/>
          <w:left w:val="single" w:sz="4" w:space="0" w:color="D22A23"/>
          <w:bottom w:val="single" w:sz="4" w:space="0" w:color="D22A23"/>
          <w:right w:val="single" w:sz="4" w:space="0" w:color="D22A23"/>
          <w:insideH w:val="single" w:sz="4" w:space="0" w:color="D22A23"/>
          <w:insideV w:val="single" w:sz="4" w:space="0" w:color="D22A23"/>
        </w:tblBorders>
        <w:tblCellMar>
          <w:top w:w="57" w:type="dxa"/>
        </w:tblCellMar>
        <w:tblLook w:val="00A0" w:firstRow="1" w:lastRow="0" w:firstColumn="1" w:lastColumn="0" w:noHBand="0" w:noVBand="0"/>
      </w:tblPr>
      <w:tblGrid>
        <w:gridCol w:w="1240"/>
        <w:gridCol w:w="3112"/>
      </w:tblGrid>
      <w:tr w:rsidR="0095736F" w:rsidRPr="0095736F" w14:paraId="4DE4C50E" w14:textId="77777777" w:rsidTr="0064461D">
        <w:trPr>
          <w:trHeight w:val="288"/>
          <w:tblHeader/>
          <w:jc w:val="center"/>
        </w:trPr>
        <w:tc>
          <w:tcPr>
            <w:tcW w:w="1240" w:type="dxa"/>
            <w:tcBorders>
              <w:right w:val="single" w:sz="4" w:space="0" w:color="FFFFFF"/>
            </w:tcBorders>
            <w:shd w:val="clear" w:color="auto" w:fill="D22A23"/>
            <w:noWrap/>
            <w:vAlign w:val="center"/>
          </w:tcPr>
          <w:p w14:paraId="5559A412" w14:textId="77777777" w:rsidR="0095736F" w:rsidRPr="0095736F" w:rsidRDefault="0095736F" w:rsidP="0064461D">
            <w:pPr>
              <w:pStyle w:val="ECCTableHeaderwhitefont"/>
            </w:pPr>
            <w:r w:rsidRPr="0095736F">
              <w:t>Rx</w:t>
            </w:r>
          </w:p>
        </w:tc>
        <w:tc>
          <w:tcPr>
            <w:tcW w:w="3112" w:type="dxa"/>
            <w:tcBorders>
              <w:left w:val="single" w:sz="4" w:space="0" w:color="FFFFFF"/>
            </w:tcBorders>
            <w:shd w:val="clear" w:color="auto" w:fill="D22A23"/>
            <w:noWrap/>
            <w:vAlign w:val="center"/>
          </w:tcPr>
          <w:p w14:paraId="6AF82D0A" w14:textId="2EC0B8B9" w:rsidR="0095736F" w:rsidRPr="0095736F" w:rsidRDefault="0095736F" w:rsidP="0064461D">
            <w:pPr>
              <w:pStyle w:val="ECCTableHeaderwhitefont"/>
            </w:pPr>
            <w:r w:rsidRPr="0095736F">
              <w:t>Sensitivity for BRE &gt; 70</w:t>
            </w:r>
            <w:r w:rsidR="0064461D">
              <w:t xml:space="preserve"> %</w:t>
            </w:r>
          </w:p>
        </w:tc>
      </w:tr>
      <w:tr w:rsidR="0095736F" w:rsidRPr="0095736F" w14:paraId="6D025C23" w14:textId="77777777" w:rsidTr="0064461D">
        <w:trPr>
          <w:trHeight w:val="288"/>
          <w:jc w:val="center"/>
        </w:trPr>
        <w:tc>
          <w:tcPr>
            <w:tcW w:w="1240" w:type="dxa"/>
            <w:noWrap/>
            <w:vAlign w:val="center"/>
          </w:tcPr>
          <w:p w14:paraId="5C687DA1" w14:textId="77777777" w:rsidR="0095736F" w:rsidRPr="0095736F" w:rsidRDefault="0095736F" w:rsidP="0095736F">
            <w:r w:rsidRPr="0095736F">
              <w:t>1</w:t>
            </w:r>
          </w:p>
        </w:tc>
        <w:tc>
          <w:tcPr>
            <w:tcW w:w="3112" w:type="dxa"/>
            <w:noWrap/>
            <w:vAlign w:val="center"/>
          </w:tcPr>
          <w:p w14:paraId="2FA877A2" w14:textId="77777777" w:rsidR="0095736F" w:rsidRPr="0095736F" w:rsidRDefault="0095736F" w:rsidP="0095736F">
            <w:r w:rsidRPr="0095736F">
              <w:t>-92 dBm</w:t>
            </w:r>
          </w:p>
        </w:tc>
      </w:tr>
      <w:tr w:rsidR="0095736F" w:rsidRPr="0095736F" w14:paraId="41882F46" w14:textId="77777777" w:rsidTr="0064461D">
        <w:trPr>
          <w:trHeight w:val="288"/>
          <w:jc w:val="center"/>
        </w:trPr>
        <w:tc>
          <w:tcPr>
            <w:tcW w:w="1240" w:type="dxa"/>
            <w:noWrap/>
            <w:vAlign w:val="center"/>
          </w:tcPr>
          <w:p w14:paraId="0E95A633" w14:textId="77777777" w:rsidR="0095736F" w:rsidRPr="0095736F" w:rsidRDefault="0095736F" w:rsidP="0095736F">
            <w:r w:rsidRPr="0095736F">
              <w:t>2</w:t>
            </w:r>
          </w:p>
        </w:tc>
        <w:tc>
          <w:tcPr>
            <w:tcW w:w="3112" w:type="dxa"/>
            <w:noWrap/>
            <w:vAlign w:val="center"/>
          </w:tcPr>
          <w:p w14:paraId="1E15B331" w14:textId="77777777" w:rsidR="0095736F" w:rsidRPr="0095736F" w:rsidRDefault="0095736F" w:rsidP="0095736F">
            <w:r w:rsidRPr="0095736F">
              <w:t>-86 dBm</w:t>
            </w:r>
          </w:p>
        </w:tc>
      </w:tr>
      <w:tr w:rsidR="0095736F" w:rsidRPr="0095736F" w14:paraId="4CFF4D75" w14:textId="77777777" w:rsidTr="0064461D">
        <w:trPr>
          <w:trHeight w:val="288"/>
          <w:jc w:val="center"/>
        </w:trPr>
        <w:tc>
          <w:tcPr>
            <w:tcW w:w="1240" w:type="dxa"/>
            <w:noWrap/>
            <w:vAlign w:val="center"/>
          </w:tcPr>
          <w:p w14:paraId="208A6D6B" w14:textId="77777777" w:rsidR="0095736F" w:rsidRPr="0095736F" w:rsidRDefault="0095736F" w:rsidP="0095736F">
            <w:r w:rsidRPr="0095736F">
              <w:t>3</w:t>
            </w:r>
          </w:p>
        </w:tc>
        <w:tc>
          <w:tcPr>
            <w:tcW w:w="3112" w:type="dxa"/>
            <w:noWrap/>
            <w:vAlign w:val="center"/>
          </w:tcPr>
          <w:p w14:paraId="7994654E" w14:textId="77777777" w:rsidR="0095736F" w:rsidRPr="0095736F" w:rsidRDefault="0095736F" w:rsidP="0095736F">
            <w:r w:rsidRPr="0095736F">
              <w:t>-91 dBm</w:t>
            </w:r>
          </w:p>
        </w:tc>
      </w:tr>
      <w:tr w:rsidR="0095736F" w:rsidRPr="0095736F" w14:paraId="327E66FF" w14:textId="77777777" w:rsidTr="0064461D">
        <w:trPr>
          <w:trHeight w:val="288"/>
          <w:jc w:val="center"/>
        </w:trPr>
        <w:tc>
          <w:tcPr>
            <w:tcW w:w="1240" w:type="dxa"/>
            <w:noWrap/>
            <w:vAlign w:val="center"/>
          </w:tcPr>
          <w:p w14:paraId="794B5F89" w14:textId="77777777" w:rsidR="0095736F" w:rsidRPr="0095736F" w:rsidRDefault="0095736F" w:rsidP="0095736F">
            <w:r w:rsidRPr="0095736F">
              <w:t>4</w:t>
            </w:r>
          </w:p>
        </w:tc>
        <w:tc>
          <w:tcPr>
            <w:tcW w:w="3112" w:type="dxa"/>
            <w:noWrap/>
            <w:vAlign w:val="center"/>
          </w:tcPr>
          <w:p w14:paraId="5B9D0966" w14:textId="77777777" w:rsidR="0095736F" w:rsidRPr="0095736F" w:rsidRDefault="0095736F" w:rsidP="0095736F">
            <w:r w:rsidRPr="0095736F">
              <w:t>-82 dBm</w:t>
            </w:r>
          </w:p>
        </w:tc>
      </w:tr>
    </w:tbl>
    <w:p w14:paraId="36420F6B" w14:textId="77777777" w:rsidR="0095736F" w:rsidRPr="0095736F" w:rsidRDefault="0095736F" w:rsidP="0095736F">
      <w:pPr>
        <w:rPr>
          <w:lang w:val="de-DE" w:eastAsia="de-DE"/>
        </w:rPr>
      </w:pPr>
      <w:r w:rsidRPr="0095736F">
        <w:rPr>
          <w:lang w:val="de-DE" w:eastAsia="de-DE"/>
        </w:rPr>
        <w:t>Table A.7: Sensitivity of the DME ground transponders</w:t>
      </w:r>
    </w:p>
    <w:p w14:paraId="1F5639FD" w14:textId="77777777" w:rsidR="0095736F" w:rsidRPr="0095736F" w:rsidRDefault="0095736F" w:rsidP="0095736F">
      <w:r w:rsidRPr="0095736F">
        <w:t>To determine the variation of the Reply efficiency versus number of interrogations, Rx 1 was tested at a wanted signal level of -87 dBm with different interrogation pulse pair rate.</w:t>
      </w:r>
    </w:p>
    <w:p w14:paraId="49FB68A4" w14:textId="77777777" w:rsidR="0095736F" w:rsidRPr="0095736F" w:rsidRDefault="0095736F" w:rsidP="0095736F">
      <w:pPr>
        <w:rPr>
          <w:lang w:val="de-DE" w:eastAsia="de-DE"/>
        </w:rPr>
      </w:pPr>
      <w:r w:rsidRPr="0095736F">
        <w:rPr>
          <w:lang w:val="fi-FI" w:eastAsia="fi-FI"/>
        </w:rPr>
        <w:lastRenderedPageBreak/>
        <w:drawing>
          <wp:inline distT="0" distB="0" distL="0" distR="0" wp14:anchorId="58626B13" wp14:editId="52B2A752">
            <wp:extent cx="4157980" cy="2871470"/>
            <wp:effectExtent l="0" t="0" r="0" b="5080"/>
            <wp:docPr id="100" name="Grafik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4157980" cy="2871470"/>
                    </a:xfrm>
                    <a:prstGeom prst="rect">
                      <a:avLst/>
                    </a:prstGeom>
                    <a:noFill/>
                  </pic:spPr>
                </pic:pic>
              </a:graphicData>
            </a:graphic>
          </wp:inline>
        </w:drawing>
      </w:r>
    </w:p>
    <w:p w14:paraId="4CEA2B3A" w14:textId="77777777" w:rsidR="0095736F" w:rsidRPr="0095736F" w:rsidRDefault="0095736F" w:rsidP="0095736F">
      <w:pPr>
        <w:rPr>
          <w:lang w:val="de-DE" w:eastAsia="de-DE"/>
        </w:rPr>
      </w:pPr>
    </w:p>
    <w:p w14:paraId="4E892D21" w14:textId="77777777" w:rsidR="0095736F" w:rsidRPr="0095736F" w:rsidRDefault="0095736F" w:rsidP="0095736F">
      <w:pPr>
        <w:rPr>
          <w:lang w:val="de-DE" w:eastAsia="de-DE"/>
        </w:rPr>
      </w:pPr>
      <w:r w:rsidRPr="0095736F">
        <w:rPr>
          <w:lang w:val="de-DE" w:eastAsia="de-DE"/>
        </w:rPr>
        <w:t>Figure A.19: Ground transponder performance depending on the number of interrogator pulse pairs per second</w:t>
      </w:r>
    </w:p>
    <w:p w14:paraId="7F953BC0" w14:textId="77777777" w:rsidR="0095736F" w:rsidRPr="0095736F" w:rsidRDefault="0095736F" w:rsidP="0095736F">
      <w:r w:rsidRPr="0095736F">
        <w:t>The BRE decreases with an increase of interrogations. For the C/I measurements, the interrogator pulse pair rate (meaning interrogation pulse pairs) was set to 2000 Hz equalling to a of 2000 pp/s.</w:t>
      </w:r>
    </w:p>
    <w:p w14:paraId="1B22431E" w14:textId="77777777" w:rsidR="0095736F" w:rsidRPr="0095736F" w:rsidRDefault="0095736F" w:rsidP="0064461D">
      <w:pPr>
        <w:pStyle w:val="ECCAnnexheading3"/>
      </w:pPr>
      <w:r w:rsidRPr="0095736F">
        <w:t>Measurements with PMSE interferer</w:t>
      </w:r>
    </w:p>
    <w:p w14:paraId="0C758DE0" w14:textId="68E2C24D" w:rsidR="0095736F" w:rsidRPr="0095736F" w:rsidRDefault="0095736F" w:rsidP="0095736F">
      <w:r w:rsidRPr="0095736F">
        <w:t>Using the BRE of 70</w:t>
      </w:r>
      <w:r w:rsidR="0064461D">
        <w:t xml:space="preserve"> </w:t>
      </w:r>
      <w:r w:rsidRPr="0095736F">
        <w:t>% and the triggering of an alarm or warning as failure criteria, measurements with the interfering PMSE signal were conducted. To assess the behaviour around the failure points, a series of co-channel interference (offset = 0) at a wanted signal level that is 3 dB above the measured sensitivity for a BRE of 70</w:t>
      </w:r>
      <w:r w:rsidR="0064461D">
        <w:t xml:space="preserve"> </w:t>
      </w:r>
      <w:r w:rsidRPr="0095736F">
        <w:t>% (see Table A.7). The following figure shows the result of these measurements:</w:t>
      </w:r>
    </w:p>
    <w:p w14:paraId="14D071CA" w14:textId="77777777" w:rsidR="0095736F" w:rsidRPr="0095736F" w:rsidRDefault="0095736F" w:rsidP="0095736F">
      <w:pPr>
        <w:rPr>
          <w:lang w:val="de-DE" w:eastAsia="de-DE"/>
        </w:rPr>
      </w:pPr>
      <w:r w:rsidRPr="0095736F">
        <w:rPr>
          <w:lang w:val="fi-FI" w:eastAsia="fi-FI"/>
        </w:rPr>
        <w:drawing>
          <wp:inline distT="0" distB="0" distL="0" distR="0" wp14:anchorId="2AC9D273" wp14:editId="1B9B6191">
            <wp:extent cx="5003165" cy="3010535"/>
            <wp:effectExtent l="0" t="0" r="6985" b="0"/>
            <wp:docPr id="74" name="Grafik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20"/>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5003165" cy="3010535"/>
                    </a:xfrm>
                    <a:prstGeom prst="rect">
                      <a:avLst/>
                    </a:prstGeom>
                    <a:noFill/>
                    <a:ln>
                      <a:noFill/>
                    </a:ln>
                  </pic:spPr>
                </pic:pic>
              </a:graphicData>
            </a:graphic>
          </wp:inline>
        </w:drawing>
      </w:r>
    </w:p>
    <w:p w14:paraId="1BAA1AB1" w14:textId="77777777" w:rsidR="0095736F" w:rsidRPr="0095736F" w:rsidRDefault="0095736F" w:rsidP="0095736F">
      <w:pPr>
        <w:rPr>
          <w:lang w:val="de-DE" w:eastAsia="de-DE"/>
        </w:rPr>
      </w:pPr>
      <w:r w:rsidRPr="0095736F">
        <w:rPr>
          <w:lang w:val="de-DE" w:eastAsia="de-DE"/>
        </w:rPr>
        <w:t xml:space="preserve">Figure A.20: BRE at different co-channel C/I </w:t>
      </w:r>
    </w:p>
    <w:p w14:paraId="67CEB6A4" w14:textId="77777777" w:rsidR="0095736F" w:rsidRPr="0064461D" w:rsidRDefault="0095736F" w:rsidP="0095736F">
      <w:pPr>
        <w:rPr>
          <w:rStyle w:val="ECCHLunderlined"/>
        </w:rPr>
      </w:pPr>
      <w:r w:rsidRPr="0064461D">
        <w:rPr>
          <w:rStyle w:val="ECCHLunderlined"/>
        </w:rPr>
        <w:lastRenderedPageBreak/>
        <w:t>Evaluation:</w:t>
      </w:r>
    </w:p>
    <w:p w14:paraId="00419037" w14:textId="77777777" w:rsidR="0095736F" w:rsidRPr="0095736F" w:rsidRDefault="0095736F" w:rsidP="0064461D">
      <w:pPr>
        <w:pStyle w:val="ECCBulletsLv1"/>
      </w:pPr>
      <w:r w:rsidRPr="0095736F">
        <w:t xml:space="preserve">When exposed to a co-channel PMSE interferer the BRE drops continuously. For C/I between 11 dB (Rx.1) to 14 dB (Rx.2) the BRE is below the required 70% BRE, until at a C/I of 2 dB the BRE is reduced close to at 0 % </w:t>
      </w:r>
    </w:p>
    <w:p w14:paraId="6E465143" w14:textId="26175F84" w:rsidR="0095736F" w:rsidRPr="0095736F" w:rsidRDefault="0095736F" w:rsidP="0064461D">
      <w:pPr>
        <w:pStyle w:val="ECCBulletsLv1"/>
      </w:pPr>
      <w:r w:rsidRPr="0095736F">
        <w:t>The following table denotes the resulting co-channel C/I for a BRE of 70</w:t>
      </w:r>
      <w:r w:rsidR="0064461D">
        <w:t xml:space="preserve"> </w:t>
      </w:r>
      <w:r w:rsidRPr="0095736F">
        <w:t>%.</w:t>
      </w:r>
    </w:p>
    <w:p w14:paraId="1AA87BE4" w14:textId="77777777" w:rsidR="0095736F" w:rsidRPr="0095736F" w:rsidRDefault="0095736F" w:rsidP="0095736F"/>
    <w:tbl>
      <w:tblPr>
        <w:tblW w:w="4042" w:type="dxa"/>
        <w:jc w:val="center"/>
        <w:tblBorders>
          <w:top w:val="single" w:sz="4" w:space="0" w:color="D22A23"/>
          <w:left w:val="single" w:sz="4" w:space="0" w:color="D22A23"/>
          <w:bottom w:val="single" w:sz="4" w:space="0" w:color="D22A23"/>
          <w:right w:val="single" w:sz="4" w:space="0" w:color="D22A23"/>
          <w:insideH w:val="single" w:sz="4" w:space="0" w:color="D22A23"/>
          <w:insideV w:val="single" w:sz="4" w:space="0" w:color="D22A23"/>
        </w:tblBorders>
        <w:tblCellMar>
          <w:top w:w="57" w:type="dxa"/>
        </w:tblCellMar>
        <w:tblLook w:val="00A0" w:firstRow="1" w:lastRow="0" w:firstColumn="1" w:lastColumn="0" w:noHBand="0" w:noVBand="0"/>
      </w:tblPr>
      <w:tblGrid>
        <w:gridCol w:w="1240"/>
        <w:gridCol w:w="2802"/>
      </w:tblGrid>
      <w:tr w:rsidR="0095736F" w:rsidRPr="0095736F" w14:paraId="66CD29F9" w14:textId="77777777" w:rsidTr="0064461D">
        <w:trPr>
          <w:trHeight w:val="288"/>
          <w:tblHeader/>
          <w:jc w:val="center"/>
        </w:trPr>
        <w:tc>
          <w:tcPr>
            <w:tcW w:w="1240" w:type="dxa"/>
            <w:tcBorders>
              <w:right w:val="single" w:sz="4" w:space="0" w:color="FFFFFF"/>
            </w:tcBorders>
            <w:shd w:val="clear" w:color="auto" w:fill="D22A23"/>
            <w:noWrap/>
            <w:vAlign w:val="center"/>
          </w:tcPr>
          <w:p w14:paraId="4CA5A821" w14:textId="77777777" w:rsidR="0095736F" w:rsidRPr="0095736F" w:rsidRDefault="0095736F" w:rsidP="0064461D">
            <w:pPr>
              <w:pStyle w:val="ECCTableHeaderwhitefont"/>
            </w:pPr>
            <w:r w:rsidRPr="0095736F">
              <w:t>Rx</w:t>
            </w:r>
          </w:p>
        </w:tc>
        <w:tc>
          <w:tcPr>
            <w:tcW w:w="2802" w:type="dxa"/>
            <w:tcBorders>
              <w:left w:val="single" w:sz="4" w:space="0" w:color="FFFFFF"/>
            </w:tcBorders>
            <w:shd w:val="clear" w:color="auto" w:fill="D22A23"/>
            <w:noWrap/>
            <w:vAlign w:val="center"/>
          </w:tcPr>
          <w:p w14:paraId="0A2FCCB6" w14:textId="1F50F29D" w:rsidR="0095736F" w:rsidRPr="0095736F" w:rsidRDefault="0064461D" w:rsidP="0064461D">
            <w:pPr>
              <w:pStyle w:val="ECCTableHeaderwhitefont"/>
            </w:pPr>
            <w:r>
              <w:t>C/I for BRE &gt; 70 %</w:t>
            </w:r>
          </w:p>
        </w:tc>
      </w:tr>
      <w:tr w:rsidR="0095736F" w:rsidRPr="0095736F" w14:paraId="7E6A9EB8" w14:textId="77777777" w:rsidTr="0064461D">
        <w:trPr>
          <w:trHeight w:val="288"/>
          <w:jc w:val="center"/>
        </w:trPr>
        <w:tc>
          <w:tcPr>
            <w:tcW w:w="1240" w:type="dxa"/>
            <w:noWrap/>
            <w:vAlign w:val="center"/>
          </w:tcPr>
          <w:p w14:paraId="67D016B6" w14:textId="77777777" w:rsidR="0095736F" w:rsidRPr="0095736F" w:rsidRDefault="0095736F" w:rsidP="0095736F">
            <w:r w:rsidRPr="0095736F">
              <w:t>1</w:t>
            </w:r>
          </w:p>
        </w:tc>
        <w:tc>
          <w:tcPr>
            <w:tcW w:w="2802" w:type="dxa"/>
            <w:noWrap/>
            <w:vAlign w:val="center"/>
          </w:tcPr>
          <w:p w14:paraId="35043B7B" w14:textId="77777777" w:rsidR="0095736F" w:rsidRPr="0095736F" w:rsidRDefault="0095736F" w:rsidP="0095736F">
            <w:r w:rsidRPr="0095736F">
              <w:t>11 dB</w:t>
            </w:r>
          </w:p>
        </w:tc>
      </w:tr>
      <w:tr w:rsidR="0095736F" w:rsidRPr="0095736F" w14:paraId="756CADF8" w14:textId="77777777" w:rsidTr="0064461D">
        <w:trPr>
          <w:trHeight w:val="288"/>
          <w:jc w:val="center"/>
        </w:trPr>
        <w:tc>
          <w:tcPr>
            <w:tcW w:w="1240" w:type="dxa"/>
            <w:noWrap/>
            <w:vAlign w:val="center"/>
          </w:tcPr>
          <w:p w14:paraId="5B57EC28" w14:textId="77777777" w:rsidR="0095736F" w:rsidRPr="0095736F" w:rsidRDefault="0095736F" w:rsidP="0095736F">
            <w:r w:rsidRPr="0095736F">
              <w:t>2</w:t>
            </w:r>
          </w:p>
        </w:tc>
        <w:tc>
          <w:tcPr>
            <w:tcW w:w="2802" w:type="dxa"/>
            <w:noWrap/>
            <w:vAlign w:val="center"/>
          </w:tcPr>
          <w:p w14:paraId="570BA959" w14:textId="77777777" w:rsidR="0095736F" w:rsidRPr="0095736F" w:rsidRDefault="0095736F" w:rsidP="0095736F">
            <w:r w:rsidRPr="0095736F">
              <w:t>12 dB</w:t>
            </w:r>
          </w:p>
        </w:tc>
      </w:tr>
      <w:tr w:rsidR="0095736F" w:rsidRPr="0095736F" w14:paraId="3CC91872" w14:textId="77777777" w:rsidTr="0064461D">
        <w:trPr>
          <w:trHeight w:val="288"/>
          <w:jc w:val="center"/>
        </w:trPr>
        <w:tc>
          <w:tcPr>
            <w:tcW w:w="1240" w:type="dxa"/>
            <w:noWrap/>
            <w:vAlign w:val="center"/>
          </w:tcPr>
          <w:p w14:paraId="655AFFD9" w14:textId="77777777" w:rsidR="0095736F" w:rsidRPr="0095736F" w:rsidRDefault="0095736F" w:rsidP="0095736F">
            <w:r w:rsidRPr="0095736F">
              <w:t>3</w:t>
            </w:r>
          </w:p>
        </w:tc>
        <w:tc>
          <w:tcPr>
            <w:tcW w:w="2802" w:type="dxa"/>
            <w:noWrap/>
            <w:vAlign w:val="center"/>
          </w:tcPr>
          <w:p w14:paraId="6F16124D" w14:textId="77777777" w:rsidR="0095736F" w:rsidRPr="0095736F" w:rsidRDefault="0095736F" w:rsidP="0095736F">
            <w:r w:rsidRPr="0095736F">
              <w:t>12 dB</w:t>
            </w:r>
          </w:p>
        </w:tc>
      </w:tr>
      <w:tr w:rsidR="0095736F" w:rsidRPr="0095736F" w14:paraId="16F2A40A" w14:textId="77777777" w:rsidTr="0064461D">
        <w:trPr>
          <w:trHeight w:val="288"/>
          <w:jc w:val="center"/>
        </w:trPr>
        <w:tc>
          <w:tcPr>
            <w:tcW w:w="1240" w:type="dxa"/>
            <w:noWrap/>
            <w:vAlign w:val="center"/>
          </w:tcPr>
          <w:p w14:paraId="09BBACA7" w14:textId="77777777" w:rsidR="0095736F" w:rsidRPr="0095736F" w:rsidRDefault="0095736F" w:rsidP="0095736F">
            <w:r w:rsidRPr="0095736F">
              <w:t>4</w:t>
            </w:r>
          </w:p>
        </w:tc>
        <w:tc>
          <w:tcPr>
            <w:tcW w:w="2802" w:type="dxa"/>
            <w:noWrap/>
            <w:vAlign w:val="center"/>
          </w:tcPr>
          <w:p w14:paraId="7FDB30F8" w14:textId="77777777" w:rsidR="0095736F" w:rsidRPr="0095736F" w:rsidRDefault="0095736F" w:rsidP="0095736F">
            <w:r w:rsidRPr="0095736F">
              <w:t>14 dB</w:t>
            </w:r>
          </w:p>
        </w:tc>
      </w:tr>
    </w:tbl>
    <w:p w14:paraId="758BD68A" w14:textId="0540D6D7" w:rsidR="0095736F" w:rsidRPr="0095736F" w:rsidRDefault="0095736F" w:rsidP="0095736F">
      <w:pPr>
        <w:rPr>
          <w:lang w:val="de-DE" w:eastAsia="de-DE"/>
        </w:rPr>
      </w:pPr>
      <w:r w:rsidRPr="0095736F">
        <w:rPr>
          <w:lang w:val="de-DE" w:eastAsia="de-DE"/>
        </w:rPr>
        <w:t>Table A.8: Co-channel C/I for a BRE of 70</w:t>
      </w:r>
      <w:r w:rsidR="0064461D">
        <w:t xml:space="preserve"> </w:t>
      </w:r>
      <w:r w:rsidRPr="0095736F">
        <w:rPr>
          <w:lang w:val="de-DE" w:eastAsia="de-DE"/>
        </w:rPr>
        <w:t>%</w:t>
      </w:r>
    </w:p>
    <w:p w14:paraId="10B27435" w14:textId="374B3DB3" w:rsidR="0095736F" w:rsidRPr="0095736F" w:rsidRDefault="0095736F" w:rsidP="0095736F">
      <w:r w:rsidRPr="0095736F">
        <w:t>The required C/I for both BRE ≥ 70</w:t>
      </w:r>
      <w:r w:rsidR="0064461D">
        <w:t xml:space="preserve"> </w:t>
      </w:r>
      <w:r w:rsidRPr="0095736F">
        <w:t>% and triggering of alarm or warnings was measured for different frequency offsets. The wanted signal levels for these measurements were set to 3 dB above the determined receiver sensitivity.</w:t>
      </w:r>
    </w:p>
    <w:p w14:paraId="2920C356" w14:textId="77777777" w:rsidR="0095736F" w:rsidRPr="0095736F" w:rsidRDefault="0095736F" w:rsidP="0095736F">
      <w:r w:rsidRPr="0095736F">
        <w:t>Only positive frequency offsets were measured, i.e. the interferer frequency was above the DME frequency.</w:t>
      </w:r>
    </w:p>
    <w:p w14:paraId="68F288EA" w14:textId="77777777" w:rsidR="0095736F" w:rsidRPr="0095736F" w:rsidRDefault="0095736F" w:rsidP="0095736F">
      <w:pPr>
        <w:rPr>
          <w:lang w:val="de-DE" w:eastAsia="de-DE"/>
        </w:rPr>
      </w:pPr>
      <w:r w:rsidRPr="0095736F">
        <w:rPr>
          <w:lang w:val="fi-FI" w:eastAsia="fi-FI"/>
        </w:rPr>
        <w:drawing>
          <wp:inline distT="0" distB="0" distL="0" distR="0" wp14:anchorId="32FABEB5" wp14:editId="58730716">
            <wp:extent cx="5038090" cy="3019425"/>
            <wp:effectExtent l="0" t="0" r="0" b="9525"/>
            <wp:docPr id="73" name="Grafik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32"/>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5038090" cy="3019425"/>
                    </a:xfrm>
                    <a:prstGeom prst="rect">
                      <a:avLst/>
                    </a:prstGeom>
                    <a:noFill/>
                    <a:ln>
                      <a:noFill/>
                    </a:ln>
                  </pic:spPr>
                </pic:pic>
              </a:graphicData>
            </a:graphic>
          </wp:inline>
        </w:drawing>
      </w:r>
    </w:p>
    <w:p w14:paraId="3B7B6E92" w14:textId="6E9509BF" w:rsidR="0095736F" w:rsidRPr="0095736F" w:rsidRDefault="0095736F" w:rsidP="0095736F">
      <w:pPr>
        <w:rPr>
          <w:lang w:val="de-DE" w:eastAsia="de-DE"/>
        </w:rPr>
      </w:pPr>
      <w:r w:rsidRPr="0095736F">
        <w:rPr>
          <w:lang w:val="de-DE" w:eastAsia="de-DE"/>
        </w:rPr>
        <w:t>Figure A.21: C/I for a minimum beacon reply efficiency of 70</w:t>
      </w:r>
      <w:r w:rsidR="0064461D">
        <w:t xml:space="preserve"> </w:t>
      </w:r>
      <w:r w:rsidRPr="0095736F">
        <w:rPr>
          <w:lang w:val="de-DE" w:eastAsia="de-DE"/>
        </w:rPr>
        <w:t>%</w:t>
      </w:r>
    </w:p>
    <w:p w14:paraId="094DB0A8" w14:textId="77777777" w:rsidR="0095736F" w:rsidRPr="0095736F" w:rsidRDefault="0095736F" w:rsidP="0095736F">
      <w:pPr>
        <w:rPr>
          <w:lang w:val="de-DE" w:eastAsia="de-DE"/>
        </w:rPr>
      </w:pPr>
      <w:r w:rsidRPr="0095736F">
        <w:rPr>
          <w:lang w:val="fi-FI" w:eastAsia="fi-FI"/>
        </w:rPr>
        <w:lastRenderedPageBreak/>
        <w:drawing>
          <wp:inline distT="0" distB="0" distL="0" distR="0" wp14:anchorId="4FE3AEF5" wp14:editId="6CBBD048">
            <wp:extent cx="5038090" cy="3019425"/>
            <wp:effectExtent l="0" t="0" r="0" b="9525"/>
            <wp:docPr id="72" name="Grafik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40"/>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5038090" cy="3019425"/>
                    </a:xfrm>
                    <a:prstGeom prst="rect">
                      <a:avLst/>
                    </a:prstGeom>
                    <a:noFill/>
                    <a:ln>
                      <a:noFill/>
                    </a:ln>
                  </pic:spPr>
                </pic:pic>
              </a:graphicData>
            </a:graphic>
          </wp:inline>
        </w:drawing>
      </w:r>
    </w:p>
    <w:p w14:paraId="047ED9CD" w14:textId="77777777" w:rsidR="0095736F" w:rsidRPr="0095736F" w:rsidRDefault="0095736F" w:rsidP="0095736F">
      <w:pPr>
        <w:rPr>
          <w:lang w:val="de-DE" w:eastAsia="de-DE"/>
        </w:rPr>
      </w:pPr>
      <w:r w:rsidRPr="0095736F">
        <w:rPr>
          <w:lang w:val="de-DE" w:eastAsia="de-DE"/>
        </w:rPr>
        <w:t>Figure A.22: Required C/I to ensure no alarm or warning is triggered</w:t>
      </w:r>
    </w:p>
    <w:p w14:paraId="11764CDD" w14:textId="77777777" w:rsidR="0095736F" w:rsidRPr="0095736F" w:rsidRDefault="0095736F" w:rsidP="0095736F">
      <w:r w:rsidRPr="0095736F">
        <w:t xml:space="preserve">In some cases the alarm/warning did not occur even at the highest possible interfering level. In these cases the arrows shown in Figure A.21 indicate that the C/I is higher (i.e. more negative) than shown in the graph. </w:t>
      </w:r>
    </w:p>
    <w:p w14:paraId="026F8764" w14:textId="77777777" w:rsidR="0095736F" w:rsidRPr="0064461D" w:rsidRDefault="0095736F" w:rsidP="0095736F">
      <w:pPr>
        <w:rPr>
          <w:rStyle w:val="ECCHLunderlined"/>
        </w:rPr>
      </w:pPr>
      <w:r w:rsidRPr="0064461D">
        <w:rPr>
          <w:rStyle w:val="ECCHLunderlined"/>
        </w:rPr>
        <w:t>Evaluation:</w:t>
      </w:r>
    </w:p>
    <w:p w14:paraId="0BA9B749" w14:textId="77777777" w:rsidR="0095736F" w:rsidRPr="0095736F" w:rsidRDefault="0095736F" w:rsidP="0064461D">
      <w:pPr>
        <w:pStyle w:val="ECCBulletsLv1"/>
      </w:pPr>
      <w:r w:rsidRPr="0095736F">
        <w:t>The alarm criterion generally occurs at higher interference levels than the criterion to reach at least 70% BRE, even if the alarm interference level is sometimes very close to the interference level required to fulfil the BRE-requirement.</w:t>
      </w:r>
    </w:p>
    <w:p w14:paraId="08E92898" w14:textId="77777777" w:rsidR="0095736F" w:rsidRPr="0095736F" w:rsidRDefault="0095736F" w:rsidP="0064461D">
      <w:pPr>
        <w:pStyle w:val="ECCBulletsLv1"/>
      </w:pPr>
      <w:r w:rsidRPr="0095736F">
        <w:t>The selectivity of the tested DME receivers varies considerably. For example Rx1 requires only -50 dB C/I at frequency offsets of 2 MHz. To accept the same interfering level, the PMSE frequency must be at least 9 MHz away from the receiving frequency of Rx4.</w:t>
      </w:r>
    </w:p>
    <w:p w14:paraId="73C6F4BF" w14:textId="77777777" w:rsidR="0095736F" w:rsidRPr="0095736F" w:rsidRDefault="0095736F" w:rsidP="0095736F"/>
    <w:p w14:paraId="32A83468" w14:textId="77777777" w:rsidR="0095736F" w:rsidRPr="0095736F" w:rsidRDefault="0095736F" w:rsidP="0064461D">
      <w:pPr>
        <w:pStyle w:val="ECCAnnexheading2"/>
      </w:pPr>
      <w:r w:rsidRPr="0095736F">
        <w:t>Conclusion</w:t>
      </w:r>
    </w:p>
    <w:p w14:paraId="79EF57D0" w14:textId="77777777" w:rsidR="0095736F" w:rsidRPr="0095736F" w:rsidRDefault="0095736F" w:rsidP="0095736F">
      <w:r w:rsidRPr="0095736F">
        <w:t>The present test results indicate for the measured equipment that:</w:t>
      </w:r>
    </w:p>
    <w:p w14:paraId="6E08C530" w14:textId="77777777" w:rsidR="0095736F" w:rsidRPr="0095736F" w:rsidRDefault="0095736F" w:rsidP="0064461D">
      <w:pPr>
        <w:pStyle w:val="ECCBulletsLv1"/>
      </w:pPr>
      <w:r w:rsidRPr="0095736F">
        <w:t>The measured, non-distorted sensitivity of both on-board and ground DME receivers varies considerably by as much as 14 dB. More sensitive receiver than those tested exist, their behaviour during interference may be different.</w:t>
      </w:r>
    </w:p>
    <w:p w14:paraId="6181C1BD" w14:textId="77777777" w:rsidR="0095736F" w:rsidRPr="0095736F" w:rsidRDefault="0095736F" w:rsidP="0064461D">
      <w:pPr>
        <w:pStyle w:val="ECCBulletsLv1"/>
      </w:pPr>
      <w:r w:rsidRPr="0095736F">
        <w:t xml:space="preserve">The C/I required by on-board interrogators for co-channel PMSE operation varies between 12 and 16 dB. If the frequency offset is at least 1 MHz, the C/I varies distinctly at values better than about -35 dB. </w:t>
      </w:r>
    </w:p>
    <w:p w14:paraId="49F260E0" w14:textId="3092958A" w:rsidR="0095736F" w:rsidRPr="0095736F" w:rsidRDefault="0095736F" w:rsidP="0064461D">
      <w:pPr>
        <w:pStyle w:val="ECCBulletsLv1"/>
      </w:pPr>
      <w:r w:rsidRPr="0095736F">
        <w:t>The C/I required by ground transponders for co-channel PMSE operation varies between 11 and 14 dB and is typically 12 dB. Further increase of PMSE interference level reduces the beacon reply efficiency continuously down to approx. 0</w:t>
      </w:r>
      <w:r w:rsidR="0064461D">
        <w:t xml:space="preserve"> </w:t>
      </w:r>
      <w:r w:rsidRPr="0095736F">
        <w:t xml:space="preserve">%. For frequency offsets of 1 MHz or more, the required C/I varies at maximum by 60 dB. </w:t>
      </w:r>
    </w:p>
    <w:p w14:paraId="727B5CD2" w14:textId="77777777" w:rsidR="0095736F" w:rsidRPr="0095736F" w:rsidRDefault="0095736F" w:rsidP="0064461D">
      <w:pPr>
        <w:pStyle w:val="ECCBulletsLv1"/>
      </w:pPr>
      <w:r w:rsidRPr="0095736F">
        <w:t xml:space="preserve">The selectivity of on-board receivers varies less than that of ground receivers. At 1 MHz offset, for example, the spread among tested on-board receivers is about 10 dB while it is up to 45 dB for ground transponder receivers. </w:t>
      </w:r>
    </w:p>
    <w:p w14:paraId="01A4D044" w14:textId="6AEFFDB9" w:rsidR="0095736F" w:rsidRPr="0095736F" w:rsidRDefault="0095736F" w:rsidP="0064461D">
      <w:pPr>
        <w:pStyle w:val="ECCBulletsLv1"/>
      </w:pPr>
      <w:r w:rsidRPr="0095736F">
        <w:t>The ground transponder alarm criterion generally occurs at higher interference levels than the criterion to reach at least 70</w:t>
      </w:r>
      <w:r w:rsidR="0064461D">
        <w:t xml:space="preserve"> </w:t>
      </w:r>
      <w:r w:rsidRPr="0095736F">
        <w:t>% BRE, even if the alarm interference level is sometimes very close to the interference level required to fulfil the BRE-requirement. However, the alarm criterion is most critical and it must be ensured that the required C/I is not exceeded at any time.</w:t>
      </w:r>
    </w:p>
    <w:p w14:paraId="2AD66A71" w14:textId="77777777" w:rsidR="0095736F" w:rsidRPr="0095736F" w:rsidRDefault="0095736F" w:rsidP="0064461D">
      <w:pPr>
        <w:pStyle w:val="ECCBulletsLv1"/>
      </w:pPr>
      <w:r w:rsidRPr="0095736F">
        <w:lastRenderedPageBreak/>
        <w:t xml:space="preserve">The selectivity for the alarm functions varied considerably for the tested DME receivers. One receiver tested required only -50 dB C/I at frequency offsets of 2 MHz, while another receiver tested required at least 9 MHz off set for the same rejection performance. </w:t>
      </w:r>
    </w:p>
    <w:p w14:paraId="7EBE2B31" w14:textId="77777777" w:rsidR="0095736F" w:rsidRPr="0095736F" w:rsidRDefault="0095736F" w:rsidP="0064461D">
      <w:pPr>
        <w:pStyle w:val="ECCBulletsLv1"/>
      </w:pPr>
      <w:r w:rsidRPr="0095736F">
        <w:t>It should be noted that due to time constraints the measurement campaign is incomplete up to now, and does not allow a conclusion in terms of compatibility. Particularly not all possible signal and interference combinations could be measured and therefore, the maximum C/I required in worst case scenarios may be higher than these measurement results indicate.</w:t>
      </w:r>
    </w:p>
    <w:p w14:paraId="608C00B4" w14:textId="77777777" w:rsidR="0095736F" w:rsidRPr="0095736F" w:rsidRDefault="0095736F" w:rsidP="0095736F"/>
    <w:p w14:paraId="340E095E" w14:textId="3D30EBEB" w:rsidR="006F55F4" w:rsidRDefault="006F55F4" w:rsidP="006F55F4">
      <w:pPr>
        <w:pStyle w:val="ECCAnnexheading1"/>
      </w:pPr>
      <w:bookmarkStart w:id="219" w:name="_Toc8411987"/>
      <w:r w:rsidRPr="006F55F4">
        <w:lastRenderedPageBreak/>
        <w:t>[DFS GERMANY]</w:t>
      </w:r>
      <w:r>
        <w:t xml:space="preserve"> </w:t>
      </w:r>
      <w:r w:rsidRPr="006F55F4">
        <w:t xml:space="preserve">DME </w:t>
      </w:r>
      <w:r w:rsidR="002A5F50">
        <w:t>and</w:t>
      </w:r>
      <w:r w:rsidRPr="006F55F4">
        <w:t xml:space="preserve"> TACAN </w:t>
      </w:r>
      <w:r w:rsidR="002A5F50">
        <w:t>transponder identification interference</w:t>
      </w:r>
      <w:bookmarkEnd w:id="219"/>
    </w:p>
    <w:p w14:paraId="7049DFF0" w14:textId="77777777" w:rsidR="00641EA8" w:rsidRDefault="00641EA8" w:rsidP="00641EA8">
      <w:pPr>
        <w:pStyle w:val="ECCAnnexheading2"/>
      </w:pPr>
      <w:r>
        <w:t>Summary</w:t>
      </w:r>
    </w:p>
    <w:p w14:paraId="5098F4F8" w14:textId="77777777" w:rsidR="00641EA8" w:rsidRPr="00641EA8" w:rsidRDefault="00641EA8" w:rsidP="00641EA8">
      <w:r w:rsidRPr="00641EA8">
        <w:t xml:space="preserve">This Annex describes laboratory measurements of the susceptibility of the airborne DME and TACAN interrogator receiver to interference. In the case of TACAN as signal source, attention is given to the Pulse Amplitude Modulation of the signal. It is concluded that a TACAN signal as desired signal source needs an additional protection margin compared to DME as a desired signal source. </w:t>
      </w:r>
    </w:p>
    <w:p w14:paraId="4621A6C4" w14:textId="77777777" w:rsidR="00641EA8" w:rsidRDefault="00641EA8" w:rsidP="00641EA8">
      <w:r w:rsidRPr="00641EA8">
        <w:t xml:space="preserve">The results further demonstrate that a C/I protection of at least 20 dB is needed in order to avoid unacceptable interference to the TACAN transponder identification code.  </w:t>
      </w:r>
    </w:p>
    <w:p w14:paraId="2A4A1F55" w14:textId="77777777" w:rsidR="00641EA8" w:rsidRPr="00641EA8" w:rsidRDefault="00641EA8" w:rsidP="00641EA8">
      <w:pPr>
        <w:pStyle w:val="ECCAnnexheading2"/>
        <w:rPr>
          <w:rFonts w:eastAsia="MS Mincho"/>
        </w:rPr>
      </w:pPr>
      <w:r w:rsidRPr="00641EA8">
        <w:t>Variations of the needed C/I for taCan compared to DME</w:t>
      </w:r>
      <w:r w:rsidRPr="00641EA8">
        <w:rPr>
          <w:rFonts w:eastAsia="MS Mincho"/>
        </w:rPr>
        <w:t xml:space="preserve"> </w:t>
      </w:r>
    </w:p>
    <w:p w14:paraId="78A0CFC0" w14:textId="50E8B455" w:rsidR="00641EA8" w:rsidRPr="00641EA8" w:rsidRDefault="00641EA8" w:rsidP="00641EA8">
      <w:pPr>
        <w:pStyle w:val="ECCAnnexheading3"/>
        <w:rPr>
          <w:rFonts w:eastAsiaTheme="minorHAnsi"/>
        </w:rPr>
      </w:pPr>
      <w:r w:rsidRPr="00641EA8">
        <w:t xml:space="preserve">Introduction </w:t>
      </w:r>
    </w:p>
    <w:p w14:paraId="4C4EEAB7" w14:textId="77777777" w:rsidR="00641EA8" w:rsidRPr="00C33FB1" w:rsidRDefault="00641EA8" w:rsidP="00641EA8">
      <w:r w:rsidRPr="00C33FB1">
        <w:t xml:space="preserve">Today many European countries, e.g. Germany, operate </w:t>
      </w:r>
      <w:r>
        <w:t xml:space="preserve">TACAN </w:t>
      </w:r>
      <w:r w:rsidRPr="00C33FB1">
        <w:t>at many locations instead of DME for civil and military users. TACAN</w:t>
      </w:r>
      <w:r>
        <w:t xml:space="preserve"> </w:t>
      </w:r>
      <w:r w:rsidRPr="00C33FB1">
        <w:t>transponder</w:t>
      </w:r>
      <w:r>
        <w:t>s</w:t>
      </w:r>
      <w:r w:rsidRPr="00C33FB1">
        <w:t xml:space="preserve"> do not differ</w:t>
      </w:r>
      <w:r>
        <w:t xml:space="preserve"> significantly</w:t>
      </w:r>
      <w:r w:rsidRPr="00C33FB1">
        <w:t xml:space="preserve"> from DME transponder, except </w:t>
      </w:r>
      <w:r>
        <w:t xml:space="preserve">TACAN provides </w:t>
      </w:r>
      <w:r w:rsidRPr="00C33FB1">
        <w:t xml:space="preserve">bearing information, </w:t>
      </w:r>
      <w:r>
        <w:t>through</w:t>
      </w:r>
      <w:r w:rsidRPr="00C33FB1">
        <w:t xml:space="preserve"> 900 additional Reference Pulse Groups (RPG) and a negative 15 Hz and 135 Hz Pulse Amplitude Modulation (PAM) across all transmitted pulses. </w:t>
      </w:r>
      <w:r>
        <w:t xml:space="preserve">Consequently the peak pulse power can vary by over </w:t>
      </w:r>
      <w:r w:rsidRPr="00C33FB1">
        <w:t>10 dB</w:t>
      </w:r>
      <w:r>
        <w:t>.</w:t>
      </w:r>
      <w:r w:rsidRPr="00C33FB1">
        <w:t xml:space="preserve"> </w:t>
      </w:r>
    </w:p>
    <w:p w14:paraId="0A8F52F7" w14:textId="22A25B33" w:rsidR="00641EA8" w:rsidRPr="00641EA8" w:rsidRDefault="00641EA8" w:rsidP="00641EA8">
      <w:pPr>
        <w:pStyle w:val="ECCAnnexheading3"/>
      </w:pPr>
      <w:r w:rsidRPr="00641EA8">
        <w:t>Difference in EIRP in reply pulses due to the PAM</w:t>
      </w:r>
    </w:p>
    <w:p w14:paraId="376E7119" w14:textId="77777777" w:rsidR="00641EA8" w:rsidRPr="00C33FB1" w:rsidRDefault="00641EA8" w:rsidP="00641EA8">
      <w:r w:rsidRPr="00C33FB1">
        <w:t>The initial TACAN designs generated the PAM across all transmitted pulses in mechanically scanning antenna that consisted of two nonconductive cylinders, with embedded wires to provide the PAM a 15 Hz and 135 Hz modulation. In electronic scanning TACAN antenna</w:t>
      </w:r>
      <w:r>
        <w:t>,</w:t>
      </w:r>
      <w:r w:rsidRPr="00C33FB1">
        <w:t xml:space="preserve"> 16 or more vertical antenna arrays, aligned around the center of the antenna base</w:t>
      </w:r>
      <w:r>
        <w:t>,</w:t>
      </w:r>
      <w:r w:rsidRPr="00C33FB1">
        <w:t xml:space="preserve"> are amplitude and phase shifted as necessary to generate the required PAM </w:t>
      </w:r>
      <w:r>
        <w:t>.</w:t>
      </w:r>
    </w:p>
    <w:p w14:paraId="22F59BBC" w14:textId="77777777" w:rsidR="00641EA8" w:rsidRPr="00C33FB1" w:rsidRDefault="00641EA8" w:rsidP="00641EA8">
      <w:r w:rsidRPr="00C33FB1">
        <w:t xml:space="preserve">The depth of modulation for each of the two signals is defined </w:t>
      </w:r>
      <w:r>
        <w:t xml:space="preserve">as </w:t>
      </w:r>
      <w:r w:rsidRPr="00C33FB1">
        <w:t>21 ±9%, however some manufacturer define them as 20 ±10%, while the depth of modulation for the sum of the 15 Hz and 135 Hz is max. 55%. The depth of modulation varies with the elevation angle up to a max. of 55% between ±45° of the horizontal plane</w:t>
      </w:r>
      <w:r>
        <w:t>.</w:t>
      </w:r>
    </w:p>
    <w:p w14:paraId="436431FF" w14:textId="77777777" w:rsidR="00641EA8" w:rsidRDefault="00641EA8" w:rsidP="00641EA8">
      <w:r>
        <w:t>T</w:t>
      </w:r>
      <w:r w:rsidRPr="000A37F8">
        <w:t xml:space="preserve">he peak pulse power can vary by over 10 dB </w:t>
      </w:r>
      <w:r>
        <w:t xml:space="preserve"> and due </w:t>
      </w:r>
      <w:r w:rsidRPr="00C33FB1">
        <w:t>to the PAM of the pulse pairs transmitted by TACAN transponder</w:t>
      </w:r>
      <w:r>
        <w:t>,</w:t>
      </w:r>
      <w:r w:rsidRPr="00C33FB1">
        <w:t xml:space="preserve"> only </w:t>
      </w:r>
      <w:r>
        <w:t xml:space="preserve">a </w:t>
      </w:r>
      <w:r w:rsidRPr="00C33FB1">
        <w:t>few of the reply pulses will provide the same signal strength as a DME transponder having an identical, but continuous peak EIRP.</w:t>
      </w:r>
    </w:p>
    <w:tbl>
      <w:tblPr>
        <w:tblW w:w="0" w:type="auto"/>
        <w:tblBorders>
          <w:top w:val="single" w:sz="2" w:space="0" w:color="C0C0C0"/>
          <w:left w:val="single" w:sz="2" w:space="0" w:color="C0C0C0"/>
          <w:bottom w:val="single" w:sz="2" w:space="0" w:color="C0C0C0"/>
          <w:right w:val="single" w:sz="2" w:space="0" w:color="C0C0C0"/>
          <w:insideH w:val="single" w:sz="2" w:space="0" w:color="C0C0C0"/>
          <w:insideV w:val="single" w:sz="2" w:space="0" w:color="C0C0C0"/>
        </w:tblBorders>
        <w:tblLayout w:type="fixed"/>
        <w:tblCellMar>
          <w:left w:w="28" w:type="dxa"/>
          <w:right w:w="28" w:type="dxa"/>
        </w:tblCellMar>
        <w:tblLook w:val="0000" w:firstRow="0" w:lastRow="0" w:firstColumn="0" w:lastColumn="0" w:noHBand="0" w:noVBand="0"/>
      </w:tblPr>
      <w:tblGrid>
        <w:gridCol w:w="6868"/>
      </w:tblGrid>
      <w:tr w:rsidR="00641EA8" w14:paraId="7F933DA1" w14:textId="77777777" w:rsidTr="00B709EF">
        <w:tc>
          <w:tcPr>
            <w:tcW w:w="6868" w:type="dxa"/>
            <w:tcBorders>
              <w:top w:val="nil"/>
              <w:left w:val="nil"/>
              <w:bottom w:val="nil"/>
              <w:right w:val="nil"/>
            </w:tcBorders>
          </w:tcPr>
          <w:p w14:paraId="75DECE0A" w14:textId="77777777" w:rsidR="00641EA8" w:rsidRPr="003465CB" w:rsidRDefault="00641EA8" w:rsidP="00B709EF">
            <w:r w:rsidRPr="00641EA8">
              <w:lastRenderedPageBreak/>
              <w:drawing>
                <wp:inline distT="0" distB="0" distL="0" distR="0" wp14:anchorId="18C8B348" wp14:editId="66928155">
                  <wp:extent cx="4347845" cy="3148330"/>
                  <wp:effectExtent l="0" t="0" r="0" b="0"/>
                  <wp:docPr id="66" name="Grafik 66" descr="SDX-2k_NRPG_id0000_3_30%m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SDX-2k_NRPG_id0000_3_30%mod"/>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4347845" cy="3148330"/>
                          </a:xfrm>
                          <a:prstGeom prst="rect">
                            <a:avLst/>
                          </a:prstGeom>
                          <a:noFill/>
                          <a:ln>
                            <a:noFill/>
                          </a:ln>
                        </pic:spPr>
                      </pic:pic>
                    </a:graphicData>
                  </a:graphic>
                </wp:inline>
              </w:drawing>
            </w:r>
          </w:p>
        </w:tc>
      </w:tr>
    </w:tbl>
    <w:p w14:paraId="4EB04E30" w14:textId="77777777" w:rsidR="00641EA8" w:rsidRPr="002A5F50" w:rsidRDefault="00641EA8" w:rsidP="002A5F50">
      <w:r w:rsidRPr="002A5F50">
        <w:t xml:space="preserve">Fig. </w:t>
      </w:r>
      <w:r w:rsidRPr="002A5F50">
        <w:fldChar w:fldCharType="begin"/>
      </w:r>
      <w:r w:rsidRPr="002A5F50">
        <w:instrText xml:space="preserve"> SEQ Fig._ \* ARABIC </w:instrText>
      </w:r>
      <w:r w:rsidRPr="002A5F50">
        <w:fldChar w:fldCharType="separate"/>
      </w:r>
      <w:r w:rsidRPr="002A5F50">
        <w:t>1</w:t>
      </w:r>
      <w:r w:rsidRPr="002A5F50">
        <w:fldChar w:fldCharType="end"/>
      </w:r>
      <w:r w:rsidRPr="002A5F50">
        <w:t>: Example of PAM during a morse code identification (SDX-2000).</w:t>
      </w:r>
    </w:p>
    <w:p w14:paraId="5CB45549" w14:textId="44B3163F" w:rsidR="00641EA8" w:rsidRPr="00641EA8" w:rsidRDefault="00641EA8" w:rsidP="00641EA8">
      <w:pPr>
        <w:pStyle w:val="ECCAnnexheading3"/>
      </w:pPr>
      <w:r w:rsidRPr="00641EA8">
        <w:t xml:space="preserve">Conclusion </w:t>
      </w:r>
    </w:p>
    <w:p w14:paraId="0D38C729" w14:textId="77777777" w:rsidR="00641EA8" w:rsidRPr="003465CB" w:rsidRDefault="00641EA8" w:rsidP="00641EA8">
      <w:r w:rsidRPr="000C0510">
        <w:t>The peak pulse power can vary by over 10 dB</w:t>
      </w:r>
      <w:r>
        <w:t>.</w:t>
      </w:r>
      <w:r w:rsidRPr="000C0510">
        <w:t xml:space="preserve"> </w:t>
      </w:r>
      <w:r>
        <w:t xml:space="preserve">Therefore TACAN are more sensitive to PMSE interferences than DME. Hence when </w:t>
      </w:r>
      <w:r w:rsidRPr="000C0510">
        <w:t xml:space="preserve">considering </w:t>
      </w:r>
      <w:r>
        <w:t xml:space="preserve">TACAN/PMSE compatibility, </w:t>
      </w:r>
      <w:r w:rsidRPr="003465CB">
        <w:t>a</w:t>
      </w:r>
      <w:r>
        <w:t xml:space="preserve">n additional protection ratio is required. </w:t>
      </w:r>
      <w:r w:rsidRPr="003465CB">
        <w:t xml:space="preserve"> </w:t>
      </w:r>
    </w:p>
    <w:p w14:paraId="563D2A1D" w14:textId="67F82F62" w:rsidR="00641EA8" w:rsidRPr="00641EA8" w:rsidRDefault="00641EA8" w:rsidP="00641EA8">
      <w:pPr>
        <w:pStyle w:val="ECCAnnexheading2"/>
      </w:pPr>
      <w:r w:rsidRPr="00641EA8">
        <w:rPr>
          <w:rFonts w:eastAsia="MS Mincho"/>
        </w:rPr>
        <w:t xml:space="preserve">Measured effect of PMSE interference on TACAN identification </w:t>
      </w:r>
    </w:p>
    <w:p w14:paraId="0385798C" w14:textId="3C783170" w:rsidR="00641EA8" w:rsidRPr="00641EA8" w:rsidRDefault="00641EA8" w:rsidP="00641EA8">
      <w:pPr>
        <w:pStyle w:val="ECCAnnexheading3"/>
      </w:pPr>
      <w:r w:rsidRPr="00641EA8">
        <w:t>Introduction</w:t>
      </w:r>
    </w:p>
    <w:p w14:paraId="3294AFA0" w14:textId="77777777" w:rsidR="00641EA8" w:rsidRPr="00EF39C3" w:rsidRDefault="00641EA8" w:rsidP="00641EA8">
      <w:r>
        <w:t xml:space="preserve">As described in the section A11.2, </w:t>
      </w:r>
      <w:r w:rsidRPr="00EF39C3">
        <w:t>TACAN and DME transponder</w:t>
      </w:r>
      <w:r>
        <w:t>s</w:t>
      </w:r>
      <w:r w:rsidRPr="00EF39C3">
        <w:t xml:space="preserve"> are interchangeable in providing slant ranging distance and identification to </w:t>
      </w:r>
      <w:r>
        <w:t xml:space="preserve">the </w:t>
      </w:r>
      <w:r w:rsidRPr="00EF39C3">
        <w:t>DME and TACAN interrogator</w:t>
      </w:r>
      <w:r>
        <w:t>s</w:t>
      </w:r>
      <w:r w:rsidRPr="00EF39C3">
        <w:t xml:space="preserve">. Therefore any transponder used as source for distance ranging and the corresponding Identification of the transponder could be a TACAN.  </w:t>
      </w:r>
      <w:r w:rsidRPr="00B865B9">
        <w:t>Ground DME and TACAN transmit up to 5400 pp/s and additional 900 pp/s during identification in Morse code. To enable identification of the specific ground station, an ID consisting of two to four characters is sent every 30 to 40 seconds as Morse Code, The Morse Code dots and dashes are generated by a series of pulses to sustain a 1350 Hz audio tone. The aircraft equipment decodes the ID into an audible tone or provides it as digital data word via the ARINC-429 aircraft bus.</w:t>
      </w:r>
    </w:p>
    <w:p w14:paraId="0D2256B5" w14:textId="7EE63B71" w:rsidR="00641EA8" w:rsidRPr="00641EA8" w:rsidRDefault="00641EA8" w:rsidP="00641EA8">
      <w:pPr>
        <w:pStyle w:val="ECCAnnexheading3"/>
      </w:pPr>
      <w:r w:rsidRPr="00641EA8">
        <w:t xml:space="preserve">Test setup </w:t>
      </w:r>
    </w:p>
    <w:p w14:paraId="79651F76" w14:textId="77777777" w:rsidR="00641EA8" w:rsidRPr="00EF39C3" w:rsidRDefault="00641EA8" w:rsidP="00641EA8">
      <w:r w:rsidRPr="00EF39C3">
        <w:t xml:space="preserve">The test setup is </w:t>
      </w:r>
      <w:r>
        <w:t xml:space="preserve">described in the figure below with </w:t>
      </w:r>
      <w:r w:rsidRPr="00EF39C3">
        <w:t>SDX-2000 as TACAN transponder simulator source</w:t>
      </w:r>
      <w:r>
        <w:t>.</w:t>
      </w:r>
      <w:r w:rsidRPr="00EF39C3">
        <w:t xml:space="preserve">  The TACAN transponder signal was set to channel 17x (978MHz). Varying signal levels, each having a PAM</w:t>
      </w:r>
      <w:r>
        <w:t xml:space="preserve"> with </w:t>
      </w:r>
      <w:r w:rsidRPr="00FF6FFE">
        <w:t xml:space="preserve">Depth of Modulation </w:t>
      </w:r>
      <w:r>
        <w:t>(</w:t>
      </w:r>
      <w:r w:rsidRPr="00EF39C3">
        <w:t>DOM</w:t>
      </w:r>
      <w:r>
        <w:t>)</w:t>
      </w:r>
      <w:r w:rsidRPr="00EF39C3">
        <w:t xml:space="preserve"> of 50%</w:t>
      </w:r>
      <w:r>
        <w:t>,</w:t>
      </w:r>
      <w:r w:rsidRPr="00EF39C3">
        <w:t xml:space="preserve"> were used. </w:t>
      </w:r>
    </w:p>
    <w:p w14:paraId="3774FD89" w14:textId="77777777" w:rsidR="00641EA8" w:rsidRPr="00EF39C3" w:rsidRDefault="00641EA8" w:rsidP="00641EA8">
      <w:r w:rsidRPr="00EF39C3">
        <w:t>The PMSE Test signal was generated using a SMU-200A PMSE signal, with the following parameter, using QPSK modulation with a Bandwidth set to 180 kHz, having a PAPR (peak to average power ratio) of 3.5 dB.</w:t>
      </w:r>
    </w:p>
    <w:p w14:paraId="1E2F3A6D" w14:textId="77777777" w:rsidR="00641EA8" w:rsidRPr="00641EA8" w:rsidRDefault="00641EA8" w:rsidP="00641EA8">
      <w:pPr>
        <w:pStyle w:val="Caption"/>
      </w:pPr>
      <w:r w:rsidRPr="00641EA8">
        <w:t xml:space="preserve">Fig. </w:t>
      </w:r>
      <w:r>
        <w:fldChar w:fldCharType="begin"/>
      </w:r>
      <w:r w:rsidRPr="00641EA8">
        <w:instrText xml:space="preserve"> SEQ Fig._ \* ARABIC </w:instrText>
      </w:r>
      <w:r>
        <w:fldChar w:fldCharType="separate"/>
      </w:r>
      <w:r w:rsidRPr="00641EA8">
        <w:t>1</w:t>
      </w:r>
      <w:r>
        <w:fldChar w:fldCharType="end"/>
      </w:r>
      <w:r w:rsidRPr="00641EA8">
        <w:t>: Test setup for PMSE on TACAN-Identification tests</w:t>
      </w:r>
    </w:p>
    <w:p w14:paraId="14E13048" w14:textId="77777777" w:rsidR="00641EA8" w:rsidRPr="00EF39C3" w:rsidRDefault="00641EA8" w:rsidP="00641EA8">
      <w:r w:rsidRPr="00641EA8">
        <w:object w:dxaOrig="5376" w:dyaOrig="5604" w14:anchorId="0E219964">
          <v:shape id="_x0000_i1038" type="#_x0000_t75" alt="" style="width:260.4pt;height:271.15pt;mso-width-percent:0;mso-height-percent:0;mso-width-percent:0;mso-height-percent:0" o:ole="" fillcolor="window">
            <v:imagedata r:id="rId198" o:title=""/>
          </v:shape>
          <o:OLEObject Type="Embed" ProgID="PBrush" ShapeID="_x0000_i1038" DrawAspect="Content" ObjectID="_1619024774" r:id="rId199"/>
        </w:object>
      </w:r>
    </w:p>
    <w:p w14:paraId="1E05F4FA" w14:textId="77777777" w:rsidR="00641EA8" w:rsidRPr="003465CB" w:rsidRDefault="00641EA8" w:rsidP="00641EA8">
      <w:r w:rsidRPr="003465CB">
        <w:t xml:space="preserve">The test Identification </w:t>
      </w:r>
      <w:r>
        <w:t>sent the Morse Code message "</w:t>
      </w:r>
      <w:r w:rsidRPr="003465CB">
        <w:t>CQCQ</w:t>
      </w:r>
      <w:r>
        <w:t>"</w:t>
      </w:r>
      <w:r w:rsidRPr="003465CB">
        <w:t>. The TACAN</w:t>
      </w:r>
      <w:r>
        <w:t xml:space="preserve"> </w:t>
      </w:r>
      <w:r w:rsidRPr="003465CB">
        <w:t xml:space="preserve">transponder simulator signal level was varied between -85 dBm to -90 dBm, and recorded </w:t>
      </w:r>
      <w:r>
        <w:t xml:space="preserve">in an </w:t>
      </w:r>
      <w:r w:rsidRPr="003465CB">
        <w:t>aud</w:t>
      </w:r>
      <w:r>
        <w:t>io file.</w:t>
      </w:r>
    </w:p>
    <w:p w14:paraId="6593E4D9" w14:textId="77777777" w:rsidR="00641EA8" w:rsidRDefault="00641EA8" w:rsidP="00641EA8"/>
    <w:tbl>
      <w:tblPr>
        <w:tblW w:w="9639" w:type="dxa"/>
        <w:tblInd w:w="31" w:type="dxa"/>
        <w:tblBorders>
          <w:top w:val="single" w:sz="2" w:space="0" w:color="C0C0C0"/>
          <w:left w:val="single" w:sz="2" w:space="0" w:color="C0C0C0"/>
          <w:bottom w:val="single" w:sz="2" w:space="0" w:color="C0C0C0"/>
          <w:right w:val="single" w:sz="2" w:space="0" w:color="C0C0C0"/>
          <w:insideH w:val="single" w:sz="2" w:space="0" w:color="C0C0C0"/>
          <w:insideV w:val="single" w:sz="2" w:space="0" w:color="C0C0C0"/>
        </w:tblBorders>
        <w:tblLayout w:type="fixed"/>
        <w:tblCellMar>
          <w:left w:w="28" w:type="dxa"/>
          <w:right w:w="28" w:type="dxa"/>
        </w:tblCellMar>
        <w:tblLook w:val="0000" w:firstRow="0" w:lastRow="0" w:firstColumn="0" w:lastColumn="0" w:noHBand="0" w:noVBand="0"/>
      </w:tblPr>
      <w:tblGrid>
        <w:gridCol w:w="6868"/>
        <w:gridCol w:w="2771"/>
      </w:tblGrid>
      <w:tr w:rsidR="00641EA8" w14:paraId="4499F044" w14:textId="77777777" w:rsidTr="00B709EF">
        <w:tc>
          <w:tcPr>
            <w:tcW w:w="6868" w:type="dxa"/>
            <w:tcBorders>
              <w:top w:val="nil"/>
              <w:left w:val="nil"/>
              <w:bottom w:val="nil"/>
              <w:right w:val="nil"/>
            </w:tcBorders>
          </w:tcPr>
          <w:p w14:paraId="75BF445A" w14:textId="77777777" w:rsidR="00641EA8" w:rsidRPr="003465CB" w:rsidRDefault="00641EA8" w:rsidP="00B709EF">
            <w:r w:rsidRPr="00641EA8">
              <w:object w:dxaOrig="14952" w:dyaOrig="7584" w14:anchorId="3A063D76">
                <v:shape id="_x0000_i1039" type="#_x0000_t75" alt="" style="width:341.75pt;height:172.5pt;mso-width-percent:0;mso-height-percent:0;mso-width-percent:0;mso-height-percent:0" o:ole="">
                  <v:imagedata r:id="rId200" o:title=""/>
                </v:shape>
                <o:OLEObject Type="Embed" ProgID="PBrush" ShapeID="_x0000_i1039" DrawAspect="Content" ObjectID="_1619024775" r:id="rId201"/>
              </w:object>
            </w:r>
          </w:p>
        </w:tc>
        <w:tc>
          <w:tcPr>
            <w:tcW w:w="2771" w:type="dxa"/>
            <w:tcBorders>
              <w:top w:val="nil"/>
              <w:left w:val="nil"/>
              <w:bottom w:val="nil"/>
              <w:right w:val="nil"/>
            </w:tcBorders>
          </w:tcPr>
          <w:p w14:paraId="45AE23A3" w14:textId="77777777" w:rsidR="00641EA8" w:rsidRPr="00641EA8" w:rsidRDefault="00641EA8" w:rsidP="00B709EF">
            <w:pPr>
              <w:pStyle w:val="Caption"/>
            </w:pPr>
            <w:r w:rsidRPr="00641EA8">
              <w:t xml:space="preserve">Fig. </w:t>
            </w:r>
            <w:r>
              <w:fldChar w:fldCharType="begin"/>
            </w:r>
            <w:r w:rsidRPr="00641EA8">
              <w:instrText xml:space="preserve"> SEQ Fig._ \* ARABIC </w:instrText>
            </w:r>
            <w:r>
              <w:fldChar w:fldCharType="separate"/>
            </w:r>
            <w:r w:rsidRPr="00641EA8">
              <w:t>2</w:t>
            </w:r>
            <w:r>
              <w:fldChar w:fldCharType="end"/>
            </w:r>
            <w:r w:rsidRPr="00641EA8">
              <w:t xml:space="preserve">: KTU-709 TACAN identification without PMSE interference </w:t>
            </w:r>
          </w:p>
        </w:tc>
      </w:tr>
    </w:tbl>
    <w:p w14:paraId="60A3488D" w14:textId="77777777" w:rsidR="00641EA8" w:rsidRPr="00EF39C3" w:rsidRDefault="00641EA8" w:rsidP="00641EA8">
      <w:r w:rsidRPr="00EF39C3">
        <w:t xml:space="preserve"> An Identification was considered to be clear and unambiguous, when dots, dashes and pauses of an Identification could be distinguished.</w:t>
      </w:r>
    </w:p>
    <w:p w14:paraId="73233FFB" w14:textId="77777777" w:rsidR="00641EA8" w:rsidRPr="00EF39C3" w:rsidRDefault="00641EA8" w:rsidP="00641EA8">
      <w:r w:rsidRPr="00EF39C3">
        <w:t>A signal level of -87 dBm was selected for tests when PMSE interference was added. To allow easier comparison between the Identification without interference and the interfered identification, the first CQ was without PMSE interference, while before beginning of the second CQ the PMSE interference was switched on. With increasing interference more of the audio sustaining the Morse code gets muted. At S/I of 20 dB detections of the identification became ambiguous, and with further increase of the PMSE signal level, more audio that sustains the identification in Morse code becomes muted.</w:t>
      </w:r>
    </w:p>
    <w:p w14:paraId="2A5A7C91" w14:textId="77777777" w:rsidR="00641EA8" w:rsidRPr="00EF39C3" w:rsidRDefault="00641EA8" w:rsidP="00641EA8">
      <w:r w:rsidRPr="00EF39C3">
        <w:t xml:space="preserve">Measurements on a DME-40 (Collins DO-138) interrogator identified that – 82 dBm signal level and a S/I of 20 dB was required to detect Identification clear and unambiguous. </w:t>
      </w:r>
    </w:p>
    <w:p w14:paraId="6C698E3B" w14:textId="77777777" w:rsidR="00641EA8" w:rsidRDefault="00641EA8" w:rsidP="00641EA8">
      <w:r w:rsidRPr="00EF39C3">
        <w:lastRenderedPageBreak/>
        <w:t>The receiver selectivity with offset to the DME/TACAN channel center frequency for both receiver is asymmetrical, and therefore requires more detailed measurements, which were impossible due to time constrai</w:t>
      </w:r>
      <w:r>
        <w:t>nts.</w:t>
      </w:r>
    </w:p>
    <w:p w14:paraId="2882592F" w14:textId="77777777" w:rsidR="00641EA8" w:rsidRDefault="00641EA8" w:rsidP="00641EA8"/>
    <w:tbl>
      <w:tblPr>
        <w:tblW w:w="9639" w:type="dxa"/>
        <w:tblInd w:w="31" w:type="dxa"/>
        <w:tblBorders>
          <w:top w:val="single" w:sz="2" w:space="0" w:color="C0C0C0"/>
          <w:left w:val="single" w:sz="2" w:space="0" w:color="C0C0C0"/>
          <w:bottom w:val="single" w:sz="2" w:space="0" w:color="C0C0C0"/>
          <w:right w:val="single" w:sz="2" w:space="0" w:color="C0C0C0"/>
          <w:insideH w:val="single" w:sz="2" w:space="0" w:color="C0C0C0"/>
          <w:insideV w:val="single" w:sz="2" w:space="0" w:color="C0C0C0"/>
        </w:tblBorders>
        <w:tblLayout w:type="fixed"/>
        <w:tblCellMar>
          <w:left w:w="28" w:type="dxa"/>
          <w:right w:w="28" w:type="dxa"/>
        </w:tblCellMar>
        <w:tblLook w:val="0000" w:firstRow="0" w:lastRow="0" w:firstColumn="0" w:lastColumn="0" w:noHBand="0" w:noVBand="0"/>
      </w:tblPr>
      <w:tblGrid>
        <w:gridCol w:w="6328"/>
        <w:gridCol w:w="3311"/>
      </w:tblGrid>
      <w:tr w:rsidR="00641EA8" w14:paraId="5FE50435" w14:textId="77777777" w:rsidTr="00B709EF">
        <w:tc>
          <w:tcPr>
            <w:tcW w:w="6328" w:type="dxa"/>
            <w:tcBorders>
              <w:top w:val="nil"/>
              <w:left w:val="nil"/>
              <w:bottom w:val="nil"/>
              <w:right w:val="nil"/>
            </w:tcBorders>
          </w:tcPr>
          <w:p w14:paraId="2BA41B58" w14:textId="77777777" w:rsidR="00641EA8" w:rsidRPr="003465CB" w:rsidRDefault="00641EA8" w:rsidP="00B709EF">
            <w:r w:rsidRPr="00641EA8">
              <w:object w:dxaOrig="12696" w:dyaOrig="13344" w14:anchorId="1C70B12F">
                <v:shape id="_x0000_i1040" type="#_x0000_t75" alt="" style="width:308.55pt;height:323.05pt;mso-width-percent:0;mso-height-percent:0;mso-width-percent:0;mso-height-percent:0" o:ole="">
                  <v:imagedata r:id="rId202" o:title=""/>
                </v:shape>
                <o:OLEObject Type="Embed" ProgID="PBrush" ShapeID="_x0000_i1040" DrawAspect="Content" ObjectID="_1619024776" r:id="rId203"/>
              </w:object>
            </w:r>
          </w:p>
        </w:tc>
        <w:tc>
          <w:tcPr>
            <w:tcW w:w="3311" w:type="dxa"/>
            <w:tcBorders>
              <w:top w:val="nil"/>
              <w:left w:val="nil"/>
              <w:bottom w:val="nil"/>
              <w:right w:val="nil"/>
            </w:tcBorders>
          </w:tcPr>
          <w:p w14:paraId="51B9CC72" w14:textId="77777777" w:rsidR="00641EA8" w:rsidRPr="00641EA8" w:rsidRDefault="00641EA8" w:rsidP="00B709EF">
            <w:pPr>
              <w:pStyle w:val="Caption"/>
            </w:pPr>
            <w:r w:rsidRPr="00641EA8">
              <w:t xml:space="preserve">Fig. </w:t>
            </w:r>
            <w:r>
              <w:fldChar w:fldCharType="begin"/>
            </w:r>
            <w:r w:rsidRPr="00641EA8">
              <w:instrText xml:space="preserve"> SEQ Fig._ \* ARABIC </w:instrText>
            </w:r>
            <w:r>
              <w:fldChar w:fldCharType="separate"/>
            </w:r>
            <w:r w:rsidRPr="00641EA8">
              <w:t>3</w:t>
            </w:r>
            <w:r>
              <w:fldChar w:fldCharType="end"/>
            </w:r>
            <w:r w:rsidRPr="00641EA8">
              <w:t>: KTU-709 PMSE on DME interference requiring a S/I of 20 dB</w:t>
            </w:r>
          </w:p>
        </w:tc>
      </w:tr>
    </w:tbl>
    <w:p w14:paraId="6FDF5A70" w14:textId="2C75E5ED" w:rsidR="00641EA8" w:rsidRPr="00641EA8" w:rsidRDefault="00641EA8" w:rsidP="00641EA8">
      <w:pPr>
        <w:pStyle w:val="ECCAnnexheading3"/>
      </w:pPr>
      <w:r w:rsidRPr="00641EA8">
        <w:t>Conclusion</w:t>
      </w:r>
    </w:p>
    <w:p w14:paraId="669D7E2F" w14:textId="77777777" w:rsidR="00641EA8" w:rsidRPr="00EF39C3" w:rsidRDefault="00641EA8" w:rsidP="00641EA8">
      <w:r w:rsidRPr="00EF39C3">
        <w:t>The measured, non-distorted sensitivity for identification varies by 7 dB. More sensitive receiver than those tested exist, their behaviour during interference may be different.</w:t>
      </w:r>
    </w:p>
    <w:p w14:paraId="42FEC8E2" w14:textId="77777777" w:rsidR="00641EA8" w:rsidRPr="00EF39C3" w:rsidRDefault="00641EA8" w:rsidP="00641EA8">
      <w:r>
        <w:t xml:space="preserve">Due to the depth of the pulse amplitude modulation of TACAN signal during Morse Code identification, </w:t>
      </w:r>
      <w:r w:rsidRPr="00330AA8">
        <w:t>when there are co-channel PMSE signals</w:t>
      </w:r>
      <w:r>
        <w:t>,</w:t>
      </w:r>
      <w:r w:rsidRPr="00330AA8">
        <w:t xml:space="preserve"> </w:t>
      </w:r>
      <w:r>
        <w:t>t</w:t>
      </w:r>
      <w:r w:rsidRPr="00EF39C3">
        <w:t xml:space="preserve">he S/I required by on-board interrogators </w:t>
      </w:r>
      <w:r>
        <w:t xml:space="preserve">is 20 dB </w:t>
      </w:r>
      <w:r w:rsidRPr="00EF39C3">
        <w:t xml:space="preserve">for clear and unambiguous Identification from a TACAN source. </w:t>
      </w:r>
    </w:p>
    <w:p w14:paraId="436D70F3" w14:textId="074F4844" w:rsidR="00641EA8" w:rsidRPr="00EF39C3" w:rsidRDefault="00641EA8" w:rsidP="00641EA8">
      <w:r w:rsidRPr="00EF39C3">
        <w:t xml:space="preserve">The receiver selectivity with offset to the DME/TACAN channel centre frequency for both receiver is asymmetrical, and therefore </w:t>
      </w:r>
      <w:r>
        <w:t>more detailed me</w:t>
      </w:r>
      <w:r>
        <w:t>a</w:t>
      </w:r>
      <w:r>
        <w:t>surements may be required</w:t>
      </w:r>
      <w:r w:rsidRPr="00EF39C3">
        <w:t>.</w:t>
      </w:r>
    </w:p>
    <w:p w14:paraId="5892F4DD" w14:textId="77777777" w:rsidR="00641EA8" w:rsidRPr="00641EA8" w:rsidRDefault="00641EA8" w:rsidP="00641EA8">
      <w:r>
        <w:br w:type="page"/>
      </w:r>
    </w:p>
    <w:p w14:paraId="311B50A8" w14:textId="3EF48867" w:rsidR="00C24DB3" w:rsidRDefault="00C24DB3" w:rsidP="00641EA8">
      <w:pPr>
        <w:rPr>
          <w:rFonts w:eastAsia="Times New Roman"/>
          <w:b/>
          <w:caps/>
          <w:color w:val="D2232A"/>
          <w:szCs w:val="20"/>
          <w:lang w:val="da-DK"/>
        </w:rPr>
      </w:pPr>
      <w:r>
        <w:lastRenderedPageBreak/>
        <w:br w:type="page"/>
      </w:r>
    </w:p>
    <w:p w14:paraId="7FF20868" w14:textId="657417D5" w:rsidR="00C24DB3" w:rsidRDefault="00E15260" w:rsidP="00E15260">
      <w:pPr>
        <w:pStyle w:val="ECCAnnexheading1"/>
      </w:pPr>
      <w:bookmarkStart w:id="220" w:name="_Toc8411988"/>
      <w:r w:rsidRPr="00E15260">
        <w:lastRenderedPageBreak/>
        <w:t>G</w:t>
      </w:r>
      <w:r w:rsidR="002A5F50">
        <w:t>uidance</w:t>
      </w:r>
      <w:r w:rsidRPr="00E15260">
        <w:t xml:space="preserve"> by ICAO relating to the protection of aer</w:t>
      </w:r>
      <w:r>
        <w:t>o</w:t>
      </w:r>
      <w:r w:rsidRPr="00E15260">
        <w:t>nautical systems</w:t>
      </w:r>
      <w:bookmarkEnd w:id="220"/>
      <w:r w:rsidRPr="00E15260">
        <w:t xml:space="preserve"> </w:t>
      </w:r>
    </w:p>
    <w:p w14:paraId="32F94A33" w14:textId="77777777" w:rsidR="00E15260" w:rsidRPr="00E15260" w:rsidRDefault="00E15260" w:rsidP="00E15260">
      <w:pPr>
        <w:pStyle w:val="ECCAnnexheading2"/>
        <w:rPr>
          <w:rFonts w:eastAsiaTheme="minorHAnsi"/>
        </w:rPr>
      </w:pPr>
      <w:r w:rsidRPr="00E15260">
        <w:t>Summary</w:t>
      </w:r>
    </w:p>
    <w:p w14:paraId="20A05607" w14:textId="77777777" w:rsidR="00E15260" w:rsidRPr="00E15260" w:rsidRDefault="00E15260" w:rsidP="00E15260">
      <w:r w:rsidRPr="00E15260">
        <w:t>This Annex provides suggested guidelines, as developed by the International Civil Aviation Organization, for parameters to be used for the technical studies relevant to the safe operation of the aeronautical systems in the band 960-1164 MHz, referencing relevant ITU-R Recommendations; relevant ICAO Standards and Recommended Practices and guidance material; and other relevant industry standards.</w:t>
      </w:r>
    </w:p>
    <w:p w14:paraId="033973A6" w14:textId="77777777" w:rsidR="00D4530B" w:rsidRPr="00D4530B" w:rsidRDefault="00D4530B" w:rsidP="00D4530B">
      <w:pPr>
        <w:pStyle w:val="ECCAnnexheading2"/>
      </w:pPr>
      <w:r w:rsidRPr="00D4530B">
        <w:t>Parameters to be used in Sharing studies</w:t>
      </w:r>
    </w:p>
    <w:p w14:paraId="4E165024" w14:textId="4BB3692C" w:rsidR="00D4530B" w:rsidRPr="00D4530B" w:rsidRDefault="00D4530B" w:rsidP="00D4530B">
      <w:r w:rsidRPr="00D4530B">
        <w:t xml:space="preserve">Section </w:t>
      </w:r>
      <w:r w:rsidR="00E15260">
        <w:t>A11.3</w:t>
      </w:r>
      <w:r w:rsidR="00E15260" w:rsidRPr="00D4530B">
        <w:t xml:space="preserve"> </w:t>
      </w:r>
      <w:r w:rsidRPr="00D4530B">
        <w:t xml:space="preserve">below discusses the appropriate I/N criteria to be used in a sharing studies based on the I/N methodology; section </w:t>
      </w:r>
      <w:r w:rsidR="00E15260">
        <w:t>A11.4</w:t>
      </w:r>
      <w:r w:rsidR="00E15260" w:rsidRPr="00D4530B">
        <w:t xml:space="preserve"> </w:t>
      </w:r>
      <w:r w:rsidRPr="00D4530B">
        <w:t xml:space="preserve">discusses the application of aeronautical safety margins; and the remaining sections indicate the appropriate </w:t>
      </w:r>
      <w:r>
        <w:t>DME receiver parameters to be used in MCL studies based on the C/I methodology.</w:t>
      </w:r>
    </w:p>
    <w:p w14:paraId="490D4EB2" w14:textId="77777777" w:rsidR="00D4530B" w:rsidRPr="00D4530B" w:rsidRDefault="00D4530B" w:rsidP="00D4530B">
      <w:pPr>
        <w:pStyle w:val="ECCAnnexheading2"/>
      </w:pPr>
      <w:r w:rsidRPr="00D4530B">
        <w:t>Traditional Protection of the Radio Broadcast Services</w:t>
      </w:r>
    </w:p>
    <w:p w14:paraId="1E90D670" w14:textId="77777777" w:rsidR="00D4530B" w:rsidRPr="00D4530B" w:rsidRDefault="00D4530B" w:rsidP="00D4530B">
      <w:pPr>
        <w:pStyle w:val="ECCTabletext"/>
      </w:pPr>
      <w:r w:rsidRPr="00D4530B">
        <w:t>Recommendations ITU-R BT.1895 and ITU-R BS.1895, “</w:t>
      </w:r>
      <w:r w:rsidRPr="00D4530B">
        <w:rPr>
          <w:rStyle w:val="Emphasis"/>
        </w:rPr>
        <w:t>Protection criteria for terrestrial broadcasting systems</w:t>
      </w:r>
      <w:r w:rsidRPr="00D4530B">
        <w:t xml:space="preserve">”, for Television and Sound respectively, </w:t>
      </w:r>
      <w:r w:rsidRPr="00D4530B">
        <w:rPr>
          <w:rStyle w:val="Emphasis"/>
        </w:rPr>
        <w:t>recommend:</w:t>
      </w:r>
    </w:p>
    <w:p w14:paraId="357F3D03" w14:textId="77777777" w:rsidR="00D4530B" w:rsidRPr="00D4530B" w:rsidRDefault="00D4530B" w:rsidP="00D4530B">
      <w:pPr>
        <w:rPr>
          <w:rStyle w:val="Emphasis"/>
        </w:rPr>
      </w:pPr>
      <w:r>
        <w:rPr>
          <w:rStyle w:val="Emphasis"/>
        </w:rPr>
        <w:t>“</w:t>
      </w:r>
      <w:r w:rsidRPr="00D4530B">
        <w:rPr>
          <w:rStyle w:val="Emphasis"/>
        </w:rPr>
        <w:t>1</w:t>
      </w:r>
      <w:r w:rsidRPr="00D4530B">
        <w:rPr>
          <w:rStyle w:val="Emphasis"/>
        </w:rPr>
        <w:tab/>
        <w:t>that the values in recommends 2 and 3 be used as guidelines, above which compatibility studies on the effect of radiations and emissions from other applications and services into the broadcasting service should be undertaken;</w:t>
      </w:r>
    </w:p>
    <w:p w14:paraId="6D546A03" w14:textId="77777777" w:rsidR="00D4530B" w:rsidRPr="00D4530B" w:rsidRDefault="00D4530B" w:rsidP="00D4530B">
      <w:pPr>
        <w:rPr>
          <w:rStyle w:val="Emphasis"/>
        </w:rPr>
      </w:pPr>
      <w:r w:rsidRPr="00F32C9B">
        <w:rPr>
          <w:rStyle w:val="Emphasis"/>
        </w:rPr>
        <w:t>2</w:t>
      </w:r>
      <w:r w:rsidRPr="00F32C9B">
        <w:rPr>
          <w:rStyle w:val="Emphasis"/>
        </w:rPr>
        <w:tab/>
        <w:t>that the total interference at the receiver from all radiations and emissions without a corresponding frequency allocation in the Radio Regulations should not exceed 1</w:t>
      </w:r>
      <w:r>
        <w:rPr>
          <w:rStyle w:val="Emphasis"/>
        </w:rPr>
        <w:t xml:space="preserve"> </w:t>
      </w:r>
      <w:r w:rsidRPr="00F32C9B">
        <w:rPr>
          <w:rStyle w:val="Emphasis"/>
        </w:rPr>
        <w:t>% of the total receiving system noise power;</w:t>
      </w:r>
    </w:p>
    <w:p w14:paraId="5A73F1B2" w14:textId="77777777" w:rsidR="00D4530B" w:rsidRPr="00D4530B" w:rsidRDefault="00D4530B" w:rsidP="00D4530B">
      <w:pPr>
        <w:rPr>
          <w:rStyle w:val="Emphasis"/>
        </w:rPr>
      </w:pPr>
      <w:r w:rsidRPr="00F32C9B">
        <w:rPr>
          <w:rStyle w:val="Emphasis"/>
        </w:rPr>
        <w:t>3</w:t>
      </w:r>
      <w:r w:rsidRPr="00F32C9B">
        <w:rPr>
          <w:rStyle w:val="Emphasis"/>
        </w:rPr>
        <w:tab/>
        <w:t>that the total interference at the receiver arising from all sources of radio-frequency emissions from radiocommunication services with a corresponding co-primary frequency allocation should not exceed 10% of the total receiving system noise power.</w:t>
      </w:r>
      <w:r w:rsidRPr="00D4530B">
        <w:rPr>
          <w:rStyle w:val="Emphasis"/>
        </w:rPr>
        <w:t>”</w:t>
      </w:r>
    </w:p>
    <w:p w14:paraId="2D0C1634" w14:textId="77777777" w:rsidR="00D4530B" w:rsidRPr="00D4530B" w:rsidRDefault="00D4530B" w:rsidP="00D4530B">
      <w:pPr>
        <w:pStyle w:val="ECCTabletext"/>
      </w:pPr>
      <w:r w:rsidRPr="00D4530B">
        <w:t>The second recommends, which is equal to an I/N of -20 dB applies to interference sources such as PMSE when operating in the television broadcast bands, while the third recommends, which is equal to an I/N of -10 dB applies to interference between two equal co-primary services.</w:t>
      </w:r>
    </w:p>
    <w:p w14:paraId="43BC88E1" w14:textId="7EE256DB" w:rsidR="00D4530B" w:rsidRPr="00D4530B" w:rsidRDefault="00D4530B" w:rsidP="00D4530B">
      <w:pPr>
        <w:pStyle w:val="ECCTabletext"/>
      </w:pPr>
      <w:r w:rsidRPr="00D4530B">
        <w:t xml:space="preserve">The 960-1164 MHz band is allocated to ARNS and AM(R)S and is heavily used by systems providing safety critical aeronautical radionavigation and radiocommunication.  Any operation of PMSE in the band would be in accordance with Article 4.4 of the Radio Regulations.  In order to achieve sufficient protection of the incumbent aeronautical safety services, any sharing conditions provided to those incumbent services need to be, as a minimum, similar to those required by the Radio Broadcast services in the bands those services operate in.  Hence, an I/N of no </w:t>
      </w:r>
      <w:r w:rsidR="003E01B1">
        <w:t>more</w:t>
      </w:r>
      <w:r w:rsidRPr="00D4530B">
        <w:t xml:space="preserve"> than -20 dB is recommended.</w:t>
      </w:r>
    </w:p>
    <w:p w14:paraId="32DBFE39" w14:textId="77777777" w:rsidR="00D4530B" w:rsidRPr="00D4530B" w:rsidRDefault="00D4530B" w:rsidP="00D4530B">
      <w:pPr>
        <w:pStyle w:val="ECCAnnexheading2"/>
      </w:pPr>
      <w:r w:rsidRPr="00D4530B">
        <w:t>Consideration of aeronautical safety margins in sharing studies</w:t>
      </w:r>
    </w:p>
    <w:p w14:paraId="3CB4AC6B" w14:textId="77777777" w:rsidR="00D4530B" w:rsidRPr="00D4530B" w:rsidRDefault="00D4530B" w:rsidP="00D4530B">
      <w:r>
        <w:t>Th</w:t>
      </w:r>
      <w:r w:rsidRPr="00D4530B">
        <w:t xml:space="preserve">e frequency band 960-1215 MHz is used by systems operating in the aeronautical radionavigation service (ARNS), the aeronautical mobile (R) service (AM(R)S) and the aeronautical mobile satellite (R) service (AMS(R)S), providing critical navigation, surveillance and collision avoidance functions on a global basis. Those systems operate in accordance with ICAO standards and recommended practices (SARPs).  Article 4.10 of the Radio Regulations applies to the protection of aeronautical safety of life services.  </w:t>
      </w:r>
    </w:p>
    <w:p w14:paraId="7A476B4B" w14:textId="77777777" w:rsidR="00D4530B" w:rsidRPr="00D4530B" w:rsidRDefault="00D4530B" w:rsidP="00D4530B">
      <w:r>
        <w:t xml:space="preserve">Aeronautical radionavigation systems are characterized in </w:t>
      </w:r>
      <w:r w:rsidRPr="00D4530B">
        <w:t>ICAO SARPs and associated provisions as requiring exceptionally high Integrity and Continuity,  typically  measured  as  probabilities  of  1 - 1*10</w:t>
      </w:r>
      <w:r w:rsidRPr="00D4530B">
        <w:rPr>
          <w:rStyle w:val="ECCHLsuperscript"/>
        </w:rPr>
        <w:t>-9</w:t>
      </w:r>
      <w:r w:rsidRPr="00D4530B">
        <w:t xml:space="preserve"> and 1 - 2*10</w:t>
      </w:r>
      <w:r w:rsidRPr="00D4530B">
        <w:rPr>
          <w:rStyle w:val="ECCHLsuperscript"/>
        </w:rPr>
        <w:t>-6</w:t>
      </w:r>
      <w:r w:rsidRPr="00D4530B">
        <w:t xml:space="preserve"> respectively.</w:t>
      </w:r>
    </w:p>
    <w:p w14:paraId="20EC2811" w14:textId="77777777" w:rsidR="00D4530B" w:rsidRPr="00D4530B" w:rsidRDefault="00D4530B" w:rsidP="00D4530B">
      <w:pPr>
        <w:pStyle w:val="ECCTabletext"/>
      </w:pPr>
      <w:r w:rsidRPr="00D4530B">
        <w:lastRenderedPageBreak/>
        <w:t xml:space="preserve">While Recommendation ITU-R M.1903 provides characteristics and protection criteria for receiving earth stations in the radionavigation-satellite service (s-E) and receivers in the aeronautical service operating in the band 1559-1610 MHz, its Annex 1 contains a generic and informative description of the term </w:t>
      </w:r>
      <w:r w:rsidRPr="00D4530B">
        <w:rPr>
          <w:rStyle w:val="Emphasis"/>
        </w:rPr>
        <w:t>aeronautical safety margin</w:t>
      </w:r>
      <w:r w:rsidRPr="00D4530B">
        <w:t xml:space="preserve"> and its purpose.  </w:t>
      </w:r>
    </w:p>
    <w:p w14:paraId="1EC9C58E" w14:textId="77777777" w:rsidR="00D4530B" w:rsidRPr="00D4530B" w:rsidRDefault="00D4530B" w:rsidP="00D4530B">
      <w:pPr>
        <w:pStyle w:val="ECCTabletext"/>
      </w:pPr>
    </w:p>
    <w:p w14:paraId="3DACA6F6" w14:textId="77777777" w:rsidR="00D4530B" w:rsidRPr="00D4530B" w:rsidRDefault="00D4530B" w:rsidP="00D4530B">
      <w:pPr>
        <w:pStyle w:val="ECCTabletext"/>
      </w:pPr>
    </w:p>
    <w:p w14:paraId="238E050F" w14:textId="77777777" w:rsidR="00D4530B" w:rsidRPr="00D4530B" w:rsidRDefault="00D4530B" w:rsidP="00D4530B">
      <w:pPr>
        <w:pStyle w:val="ECCTabletext"/>
      </w:pPr>
      <w:r w:rsidRPr="00D4530B">
        <w:t xml:space="preserve">Following are a few quotes from Annex 1 of Recommendation ITU-R M.1903:  </w:t>
      </w:r>
    </w:p>
    <w:p w14:paraId="1A64D430" w14:textId="77777777" w:rsidR="00D4530B" w:rsidRPr="00D4530B" w:rsidRDefault="00D4530B" w:rsidP="00D4530B">
      <w:pPr>
        <w:pStyle w:val="ECCTabletext"/>
      </w:pPr>
      <w:r w:rsidRPr="00D4530B">
        <w:t>“1 Introduction</w:t>
      </w:r>
    </w:p>
    <w:p w14:paraId="292CF0B5" w14:textId="77777777" w:rsidR="00D4530B" w:rsidRPr="00D4530B" w:rsidRDefault="00D4530B" w:rsidP="00D4530B">
      <w:pPr>
        <w:pStyle w:val="ECCTabletext"/>
      </w:pPr>
      <w:r w:rsidRPr="00D4530B">
        <w:t xml:space="preserve">There is a long history within ITU and ICAO of reserving a portion of the interference link budget for a margin in order to ensure that the safety aspects of the radionavigation service are protected.  These margin values typically lie in the range of 6 to 10 dB, or more.  Furthermore, there is ample precedent for a safety margin for radionavigation safety applications in ITU-R </w:t>
      </w:r>
    </w:p>
    <w:p w14:paraId="3C1B1D3B" w14:textId="77777777" w:rsidR="00D4530B" w:rsidRPr="00D4530B" w:rsidRDefault="00D4530B" w:rsidP="00D4530B">
      <w:pPr>
        <w:pStyle w:val="ECCTabletext"/>
      </w:pPr>
      <w:r w:rsidRPr="00D4530B">
        <w:t>…</w:t>
      </w:r>
    </w:p>
    <w:p w14:paraId="773D333A" w14:textId="77777777" w:rsidR="00D4530B" w:rsidRPr="00D4530B" w:rsidRDefault="00D4530B" w:rsidP="00D4530B">
      <w:pPr>
        <w:pStyle w:val="ECCTabletext"/>
      </w:pPr>
      <w:r w:rsidRPr="00D4530B">
        <w:t>2 Purpose of a safety margin</w:t>
      </w:r>
    </w:p>
    <w:p w14:paraId="01E32D43" w14:textId="77777777" w:rsidR="00D4530B" w:rsidRPr="00D4530B" w:rsidRDefault="00D4530B" w:rsidP="00D4530B">
      <w:pPr>
        <w:pStyle w:val="ECCTabletext"/>
      </w:pPr>
      <w:r w:rsidRPr="00D4530B">
        <w:t>A safety margin (which may also be called a public safety factor), is critical for safety-of-life applications in order to account for risk of loss of life due to radio-frequency interference that is real but not quantifiable.  To support safety-of-life applications, all interference sources must be accounted for.</w:t>
      </w:r>
    </w:p>
    <w:p w14:paraId="034C1A1E" w14:textId="77777777" w:rsidR="00D4530B" w:rsidRPr="00D4530B" w:rsidRDefault="00D4530B" w:rsidP="00D4530B">
      <w:pPr>
        <w:pStyle w:val="ECCTabletext"/>
      </w:pPr>
      <w:r w:rsidRPr="00D4530B">
        <w:t>3 Aeronautical radionavigation applications of safety margin</w:t>
      </w:r>
    </w:p>
    <w:p w14:paraId="19929BEA" w14:textId="77777777" w:rsidR="00D4530B" w:rsidRPr="00D4530B" w:rsidRDefault="00D4530B" w:rsidP="00D4530B">
      <w:pPr>
        <w:pStyle w:val="ECCTabletext"/>
      </w:pPr>
      <w:r w:rsidRPr="00D4530B">
        <w:t>3.1 Aeronautical radionavigation safety margin background</w:t>
      </w:r>
    </w:p>
    <w:p w14:paraId="28740E29" w14:textId="77777777" w:rsidR="00D4530B" w:rsidRPr="00D4530B" w:rsidRDefault="00D4530B" w:rsidP="00D4530B">
      <w:pPr>
        <w:pStyle w:val="ECCTabletext"/>
      </w:pPr>
      <w:r w:rsidRPr="00D4530B">
        <w:t>The utilization of safety margins in navigation systems is well established. ICAO specifies a safety margin for the microwave landing system (MLS) of 6 dB (Annex 10 to ICAO Convention: International Standards and Recommended practices Aeronautical Telecommunications, Vol. 1 – Radio Navigation Aids (Attachment G, Table G-2)). The instrument landing system (ILS) applies a safety margin of 8 dB (see Recommendation ITU</w:t>
      </w:r>
      <w:r w:rsidRPr="00D4530B">
        <w:noBreakHyphen/>
        <w:t xml:space="preserve">R SM.1009-1, Appendix 3 to Annex 2). In each case the margin is defined with respect to the navigation system carrier power. </w:t>
      </w:r>
    </w:p>
    <w:p w14:paraId="075008EB" w14:textId="77777777" w:rsidR="00D4530B" w:rsidRPr="00D4530B" w:rsidRDefault="00D4530B" w:rsidP="00D4530B">
      <w:pPr>
        <w:pStyle w:val="ECCTabletext"/>
      </w:pPr>
      <w:r w:rsidRPr="00D4530B">
        <w:t>That is, to test system performance for these systems, the desired signal power is reduced from the nominal level by the safety margin, and then tested to determine whether the system provides the required performance in the presence of interference. In other words, the manufacturer must design the equipment to handle the highest anticipated interference level while receiving a desired signal level lower (by the safety margin) than would be otherwise received.</w:t>
      </w:r>
    </w:p>
    <w:p w14:paraId="2472CE5A" w14:textId="77777777" w:rsidR="00D4530B" w:rsidRPr="00D4530B" w:rsidRDefault="00D4530B" w:rsidP="00D4530B">
      <w:pPr>
        <w:pStyle w:val="ECCTabletext"/>
      </w:pPr>
      <w:r w:rsidRPr="00D4530B">
        <w:t>…”</w:t>
      </w:r>
    </w:p>
    <w:p w14:paraId="63632843" w14:textId="77777777" w:rsidR="00D4530B" w:rsidRPr="00D4530B" w:rsidRDefault="00D4530B" w:rsidP="00D4530B">
      <w:pPr>
        <w:pStyle w:val="ECCTabletext"/>
      </w:pPr>
    </w:p>
    <w:p w14:paraId="6E0C7CCF" w14:textId="77777777" w:rsidR="00D4530B" w:rsidRPr="00D4530B" w:rsidRDefault="00D4530B" w:rsidP="00D4530B">
      <w:pPr>
        <w:pStyle w:val="ECCTabletext"/>
      </w:pPr>
      <w:r w:rsidRPr="00D4530B">
        <w:t>ICAO Doc 9718, “</w:t>
      </w:r>
      <w:r w:rsidRPr="00D4530B">
        <w:rPr>
          <w:rStyle w:val="Emphasis"/>
        </w:rPr>
        <w:t>Handbook on Radio Frequency Spectrum Requirements for Civil Aviation</w:t>
      </w:r>
      <w:r w:rsidRPr="00D4530B">
        <w:t>”, Volume I, has the following description of an aviation safety margin:</w:t>
      </w:r>
    </w:p>
    <w:p w14:paraId="701D15AB" w14:textId="77777777" w:rsidR="00D4530B" w:rsidRPr="00D4530B" w:rsidRDefault="00D4530B" w:rsidP="00D4530B">
      <w:pPr>
        <w:rPr>
          <w:rStyle w:val="Emphasis"/>
        </w:rPr>
      </w:pPr>
      <w:r>
        <w:rPr>
          <w:rStyle w:val="Emphasis"/>
        </w:rPr>
        <w:t>“</w:t>
      </w:r>
      <w:r w:rsidRPr="00D4530B">
        <w:rPr>
          <w:rStyle w:val="Emphasis"/>
        </w:rPr>
        <w:t>9.2.23    Aeronautical safety applications are required to have continued operation through worst case interference, so all factors which contribute to harmful interference should be considered in analyses involving those applications. An aviation safety margin is included in order to address the risk that some such factors cannot be foreseen (for example impacts of differing modulation schemes). This margin is applied to the system protection criteria to increase the operational assurances to the required level. Traditionally for aviation systems/scenarios an aviation safety margin of 6–10 dB is applied. Until established on the basis of further study on a case-by-case basis, an aviation safety margin of not less than 6 dB should be applied.”</w:t>
      </w:r>
    </w:p>
    <w:p w14:paraId="26D546B8" w14:textId="77777777" w:rsidR="00D4530B" w:rsidRPr="00D4530B" w:rsidRDefault="00D4530B" w:rsidP="00D4530B">
      <w:pPr>
        <w:pStyle w:val="ECCTabletext"/>
      </w:pPr>
      <w:r w:rsidRPr="00D4530B">
        <w:t>Consideration of an aviation safety margin is included in a number of ITU-R Recommendations, including Recommendation ITU-R M.1639 “</w:t>
      </w:r>
      <w:r w:rsidRPr="00D4530B">
        <w:rPr>
          <w:rStyle w:val="Emphasis"/>
        </w:rPr>
        <w:t>Protection criteria for the aeronautical radionavigation service with respect to aggregate emissions from space stations in the radionavigation-satellite service in the band 1164-1215 MHz</w:t>
      </w:r>
      <w:r w:rsidRPr="00D4530B">
        <w:t>”, which applies a 6 dB aviation safety margin.</w:t>
      </w:r>
    </w:p>
    <w:p w14:paraId="5F06D596" w14:textId="77777777" w:rsidR="00D4530B" w:rsidRPr="00D4530B" w:rsidRDefault="00D4530B" w:rsidP="00D4530B">
      <w:pPr>
        <w:pStyle w:val="ECCTabletext"/>
      </w:pPr>
    </w:p>
    <w:p w14:paraId="243CC60B" w14:textId="77777777" w:rsidR="00D4530B" w:rsidRPr="00D4530B" w:rsidRDefault="00D4530B" w:rsidP="00D4530B">
      <w:pPr>
        <w:pStyle w:val="ECCAnnexheading2"/>
      </w:pPr>
      <w:r w:rsidRPr="00D4530B">
        <w:t>DME Receiver Sensitivity and susceptibility to interference from Continuous Wave sources</w:t>
      </w:r>
    </w:p>
    <w:p w14:paraId="4A8652B6" w14:textId="77777777" w:rsidR="00D4530B" w:rsidRPr="00D4530B" w:rsidRDefault="00D4530B" w:rsidP="00D4530B">
      <w:pPr>
        <w:pStyle w:val="ECCTabletext"/>
      </w:pPr>
      <w:r>
        <w:t xml:space="preserve">DME is </w:t>
      </w:r>
      <w:r w:rsidRPr="00D4530B">
        <w:t>an interrogator (airborne) / transponder (ground based) system which provides an aircraft with its slant range (distance) from the ground transponder. Transmitting a pair of 3.5</w:t>
      </w:r>
      <w:r>
        <w:t xml:space="preserve"> </w:t>
      </w:r>
      <w:r w:rsidRPr="00D4530B">
        <w:t xml:space="preserve">µs wide pulses on a frequency (up to a maximum of 40 times per second) the aircraft interrogates the ground transponder and the </w:t>
      </w:r>
      <w:r w:rsidRPr="00D4530B">
        <w:lastRenderedPageBreak/>
        <w:t xml:space="preserve">transponder replies on a separate frequency separated by 63 MHz.  The turnaround time of this transaction is used for distance measurement.  </w:t>
      </w:r>
    </w:p>
    <w:p w14:paraId="1E1FEB3B" w14:textId="77777777" w:rsidR="00D4530B" w:rsidRPr="00D4530B" w:rsidRDefault="00D4530B" w:rsidP="00D4530B">
      <w:pPr>
        <w:pStyle w:val="ECCTabletext"/>
      </w:pPr>
      <w:r>
        <w:t xml:space="preserve">Interrogations by the various aircraft are not synchronized in time, hence DME can be described as a self-interfering system. A ground transponder can serve multiple aircraft interrogators at a time, a DME transponder </w:t>
      </w:r>
      <w:r w:rsidRPr="00D4530B">
        <w:t>may handle traffic from more than 100 aircraft at the same time.  During maximum loading conditions and with the minimum power flux densities prescribed in ICAO SARPs, the reply rate of the transponder shall never be less than 70</w:t>
      </w:r>
      <w:r>
        <w:t xml:space="preserve"> </w:t>
      </w:r>
      <w:r w:rsidRPr="00D4530B">
        <w:t>% of the interrogation rate from the aircraft.</w:t>
      </w:r>
    </w:p>
    <w:p w14:paraId="49900B7A" w14:textId="77777777" w:rsidR="00D4530B" w:rsidRPr="00D4530B" w:rsidRDefault="00D4530B" w:rsidP="00D4530B">
      <w:pPr>
        <w:pStyle w:val="ECCAnnexheading3"/>
      </w:pPr>
      <w:r w:rsidRPr="00D4530B">
        <w:t>Minimum received signal level by the ground based DME/N transponder</w:t>
      </w:r>
    </w:p>
    <w:p w14:paraId="36152761" w14:textId="77777777" w:rsidR="00D4530B" w:rsidRPr="00D4530B" w:rsidRDefault="00D4530B" w:rsidP="00D4530B">
      <w:r w:rsidRPr="00D4530B">
        <w:t>ICAO Annex 10 Volume I, para 3.5.4.2.3.1 defines the minimum sensitivity of the ground based DME transponder receiver as -103 dBW/m</w:t>
      </w:r>
      <w:r w:rsidRPr="00D4530B">
        <w:rPr>
          <w:rStyle w:val="ECCHLsuperscript"/>
        </w:rPr>
        <w:t>2</w:t>
      </w:r>
      <w:r w:rsidRPr="00D4530B">
        <w:t xml:space="preserve"> when the DME/N transponder is intended for a coverage range greater than 56 km (30</w:t>
      </w:r>
      <w:r>
        <w:t xml:space="preserve"> </w:t>
      </w:r>
      <w:r w:rsidRPr="00D4530B">
        <w:t xml:space="preserve">NM).  This describes a typical Enroute DME/DME navigation scenario, such as when used for Performance Based Navigation (PBN) RNAV 1 routes.  </w:t>
      </w:r>
    </w:p>
    <w:p w14:paraId="649488D5" w14:textId="77777777" w:rsidR="00D4530B" w:rsidRPr="00D4530B" w:rsidRDefault="00D4530B" w:rsidP="00D4530B">
      <w:r w:rsidRPr="00D4530B">
        <w:t>Since the issue is to compare the reception of both desired and undesired signals, a 0 dB gain antenna is assumed, with no dips or nulls.  In the maximum lobe of a higher gain antenna, both the desired and undesired signals will be amplified equally.  However in the worst case, as aircraft will be seen at an angle often substantially greater than 0 degrees, the antenna pattern of a higher gain antenna may often be more favourable towards the unwanted ground based signal which comes in at a lower angle.</w:t>
      </w:r>
    </w:p>
    <w:p w14:paraId="31522FFE" w14:textId="77777777" w:rsidR="00D4530B" w:rsidRPr="00D4530B" w:rsidRDefault="00D4530B" w:rsidP="00D4530B">
      <w:r w:rsidRPr="00D4530B">
        <w:t xml:space="preserve">While this does not accurately depict a worst-case scenario, the below conversion assumes 0 dB antenna gain and no cable loss. </w:t>
      </w:r>
    </w:p>
    <w:p w14:paraId="3907EA3B" w14:textId="77777777" w:rsidR="00D4530B" w:rsidRPr="00D4530B" w:rsidRDefault="00D4530B" w:rsidP="00D4530B">
      <w:r w:rsidRPr="00D4530B">
        <w:t>-103 dBW/m</w:t>
      </w:r>
      <w:r w:rsidRPr="00D4530B">
        <w:rPr>
          <w:rStyle w:val="ECCHLsuperscript"/>
        </w:rPr>
        <w:t>2</w:t>
      </w:r>
      <w:r w:rsidRPr="00D4530B">
        <w:t xml:space="preserve"> equates to -96 dBm </w:t>
      </w:r>
    </w:p>
    <w:p w14:paraId="7FB1B3CB" w14:textId="77777777" w:rsidR="00D4530B" w:rsidRPr="00D4530B" w:rsidRDefault="00D4530B" w:rsidP="00D4530B">
      <w:pPr>
        <w:pStyle w:val="ECCAnnexheading3"/>
      </w:pPr>
      <w:r w:rsidRPr="00D4530B">
        <w:t>Minimum received signal level by the airborne DME/N interrogator</w:t>
      </w:r>
    </w:p>
    <w:p w14:paraId="5F4B7532" w14:textId="77777777" w:rsidR="00D4530B" w:rsidRPr="00D4530B" w:rsidRDefault="00D4530B" w:rsidP="00D4530B">
      <w:r w:rsidRPr="00D4530B">
        <w:t>ICAO Annex 10 Volume I, para 3.5.4.1.5.2 specifies a means to determine the minimum specified transmitter power for a DME/N ground transponder used in association with an ILS or a VOR.  In this case the minimum peak isotropically radiated power output of the DME transmitter needs to be sufficient to ensure a minimum received field strength of -89 dBW/m</w:t>
      </w:r>
      <w:r w:rsidRPr="00D4530B">
        <w:rPr>
          <w:rStyle w:val="ECCHLsuperscript"/>
        </w:rPr>
        <w:t>2</w:t>
      </w:r>
      <w:r w:rsidRPr="00D4530B">
        <w:t xml:space="preserve"> within the intended coverage area of the DME/VOR or DME/ILS pair.</w:t>
      </w:r>
    </w:p>
    <w:p w14:paraId="6CDBE224" w14:textId="77777777" w:rsidR="00D4530B" w:rsidRPr="00D4530B" w:rsidRDefault="00D4530B" w:rsidP="00D4530B">
      <w:r w:rsidRPr="00D4530B">
        <w:t xml:space="preserve">The below conversion assumes 0 dB antenna gain and no cable loss. </w:t>
      </w:r>
    </w:p>
    <w:p w14:paraId="4A7F7D42" w14:textId="77777777" w:rsidR="00D4530B" w:rsidRPr="00D4530B" w:rsidRDefault="00D4530B" w:rsidP="00D4530B">
      <w:r w:rsidRPr="00D4530B">
        <w:t>-89 dBW/m</w:t>
      </w:r>
      <w:r w:rsidRPr="00D4530B">
        <w:rPr>
          <w:rStyle w:val="ECCHLsuperscript"/>
        </w:rPr>
        <w:t>2</w:t>
      </w:r>
      <w:r w:rsidRPr="00D4530B">
        <w:t xml:space="preserve"> equates to -82 dBm</w:t>
      </w:r>
    </w:p>
    <w:p w14:paraId="17F52253" w14:textId="77777777" w:rsidR="00D4530B" w:rsidRPr="00D4530B" w:rsidRDefault="00D4530B" w:rsidP="00D4530B">
      <w:r w:rsidRPr="00D4530B">
        <w:t>In this context, note should also be taken of the DME/N monitoring function, for which ICAO Annex 10 Volume I, para 3.5.4.7.2.4 recommends that an alert should be asserted in the case of a fall of 3 dB or more in the transponder transmitted output power.</w:t>
      </w:r>
    </w:p>
    <w:p w14:paraId="3232795C" w14:textId="77777777" w:rsidR="00D4530B" w:rsidRPr="00D4530B" w:rsidRDefault="00D4530B" w:rsidP="00D4530B">
      <w:r w:rsidRPr="00D4530B">
        <w:t xml:space="preserve">Hence, in order to ensure safe operation, a minimum level for the airborne interrogator receiver should be assumed to be -85 dBm.  When applying SARPs, though not mandatory, the general rule is to apply Recommendations.  However, since this is in the form of a </w:t>
      </w:r>
      <w:r w:rsidRPr="00D4530B">
        <w:rPr>
          <w:rStyle w:val="Emphasis"/>
        </w:rPr>
        <w:t>Recommendation</w:t>
      </w:r>
      <w:r w:rsidRPr="00D4530B">
        <w:t>, these additional 3 dBs are not applied below.</w:t>
      </w:r>
    </w:p>
    <w:p w14:paraId="55668288" w14:textId="77777777" w:rsidR="00D4530B" w:rsidRPr="00D4530B" w:rsidRDefault="00D4530B" w:rsidP="00D4530B">
      <w:r w:rsidRPr="00D4530B">
        <w:t>In the above context, it needs also to be noted that DME/DME navigation  (DME not used in association with ILS or VOR) as used for RNAV 1 may use DMEs at ranges outside of their designated DME/ILS or DME/VOR coverage areas.  In this case the received signal levels will be even less.</w:t>
      </w:r>
    </w:p>
    <w:p w14:paraId="58AA7984" w14:textId="77777777" w:rsidR="00D4530B" w:rsidRPr="00D4530B" w:rsidRDefault="00D4530B" w:rsidP="00D4530B">
      <w:r w:rsidRPr="00D4530B">
        <w:t>The ICAO SARPs describe signal levels in an actual operational scenario, including interference from other DME as well as other pulse modulated aeronautical and governmental systems operating in the 960-1164 MHz band.</w:t>
      </w:r>
    </w:p>
    <w:p w14:paraId="1F049C30" w14:textId="77777777" w:rsidR="00D4530B" w:rsidRPr="00D4530B" w:rsidRDefault="00D4530B" w:rsidP="00D4530B">
      <w:pPr>
        <w:pStyle w:val="ECCAnnexheading2"/>
      </w:pPr>
      <w:r w:rsidRPr="00D4530B">
        <w:t>Protection against Continuous Wave (CW) signals</w:t>
      </w:r>
    </w:p>
    <w:p w14:paraId="0EE8B21C" w14:textId="77777777" w:rsidR="00D4530B" w:rsidRPr="00D4530B" w:rsidRDefault="00D4530B" w:rsidP="00D4530B">
      <w:pPr>
        <w:pStyle w:val="ECCAnnexheading3"/>
      </w:pPr>
      <w:r w:rsidRPr="0031024E">
        <w:t>Definition of maximum CW signals</w:t>
      </w:r>
    </w:p>
    <w:p w14:paraId="10059964" w14:textId="77777777" w:rsidR="00D4530B" w:rsidRPr="00D4530B" w:rsidRDefault="00D4530B" w:rsidP="00D4530B">
      <w:pPr>
        <w:pStyle w:val="ECCTabletext"/>
      </w:pPr>
      <w:r>
        <w:lastRenderedPageBreak/>
        <w:t>EUROCAE ED-54 “</w:t>
      </w:r>
      <w:r w:rsidRPr="00D4530B">
        <w:t>Minimum Operational Performance Requirements for Distance Measuring Equipment Interrogator (DME/N and DME/P) operating within the Radio Frequency Range 960 to 1215 MHz” provides parameters and test conditions to verify proper function of the airborne interrogator in a test bench scenario.</w:t>
      </w:r>
    </w:p>
    <w:p w14:paraId="41DA542A" w14:textId="77777777" w:rsidR="00D4530B" w:rsidRPr="00D4530B" w:rsidRDefault="00D4530B" w:rsidP="00D4530B">
      <w:pPr>
        <w:pStyle w:val="ECCTabletext"/>
      </w:pPr>
      <w:r>
        <w:t xml:space="preserve">ED-54 states that the sensitivity requirement shall be met when a CW signal having a level of </w:t>
      </w:r>
      <w:r w:rsidRPr="00D4530B">
        <w:t>-99 dBm is applied on the assigned channel frequency.  Assuming a zero gain antenna, this equates to -106 dBW/m</w:t>
      </w:r>
      <w:r w:rsidRPr="00D4530B">
        <w:rPr>
          <w:rStyle w:val="ECCHLsuperscript"/>
        </w:rPr>
        <w:t>2</w:t>
      </w:r>
      <w:r w:rsidRPr="00D4530B">
        <w:t>.</w:t>
      </w:r>
    </w:p>
    <w:p w14:paraId="6FDBA9FE" w14:textId="77777777" w:rsidR="00D4530B" w:rsidRPr="00D4530B" w:rsidRDefault="00D4530B" w:rsidP="00D4530B">
      <w:pPr>
        <w:pStyle w:val="ECCTabletext"/>
      </w:pPr>
      <w:r>
        <w:t>EUROCAE ED-57 “</w:t>
      </w:r>
      <w:r w:rsidRPr="00D4530B">
        <w:t>Minimum Performance Specification for Distance Measuring Equipment (DME/N and DME/P) (Ground Equipment)” provides parameters and test conditions to verify proper function of the ground based transponder.</w:t>
      </w:r>
    </w:p>
    <w:p w14:paraId="59157433" w14:textId="77777777" w:rsidR="00D4530B" w:rsidRPr="00D4530B" w:rsidRDefault="00D4530B" w:rsidP="00D4530B">
      <w:r>
        <w:t>ED-</w:t>
      </w:r>
      <w:r w:rsidRPr="00D4530B">
        <w:t xml:space="preserve">57 states that whenever an interrogation signal is within the dynamic range of the receiver, and is 10dB or more above the level of an interfering CW signal, the reply efficiency shall remain greater than 70%.  Note that this applies to a test bench scenario with no other interfering signals present.  </w:t>
      </w:r>
    </w:p>
    <w:p w14:paraId="2717BD58" w14:textId="77777777" w:rsidR="00D4530B" w:rsidRPr="00D4530B" w:rsidRDefault="00D4530B" w:rsidP="00D4530B">
      <w:r w:rsidRPr="00D4530B">
        <w:t xml:space="preserve">This equates to -106 dBm, or </w:t>
      </w:r>
      <w:r>
        <w:t xml:space="preserve"> </w:t>
      </w:r>
      <w:r w:rsidRPr="00D4530B">
        <w:t>-113</w:t>
      </w:r>
      <w:r w:rsidR="00903C1E">
        <w:t xml:space="preserve"> </w:t>
      </w:r>
      <w:r w:rsidRPr="00D4530B">
        <w:t>dBW/m</w:t>
      </w:r>
      <w:r w:rsidRPr="00D4530B">
        <w:rPr>
          <w:rStyle w:val="ECCHLsuperscript"/>
        </w:rPr>
        <w:t>2</w:t>
      </w:r>
      <w:r>
        <w:t xml:space="preserve"> when assuming a zero gain antenna.</w:t>
      </w:r>
    </w:p>
    <w:p w14:paraId="54C79343" w14:textId="77777777" w:rsidR="00D4530B" w:rsidRPr="00D4530B" w:rsidRDefault="00D4530B" w:rsidP="00D4530B">
      <w:pPr>
        <w:pStyle w:val="ECCAnnexheading3"/>
      </w:pPr>
      <w:r w:rsidRPr="0031024E">
        <w:t xml:space="preserve">Apportionment of interference levels </w:t>
      </w:r>
    </w:p>
    <w:p w14:paraId="07695752" w14:textId="77777777" w:rsidR="00D4530B" w:rsidRPr="00D4530B" w:rsidRDefault="00D4530B" w:rsidP="00D4530B">
      <w:pPr>
        <w:pStyle w:val="ECCTabletext"/>
      </w:pPr>
      <w:r w:rsidRPr="00D4530B">
        <w:t>Recommendation ITU-R M.1639-1 “</w:t>
      </w:r>
      <w:r w:rsidRPr="00D4530B">
        <w:rPr>
          <w:rStyle w:val="Emphasis"/>
        </w:rPr>
        <w:t>Protection criterion for the aeronautical radionavigation service with respect to aggregate emissions from space stations in the radionavigation-satellite service in the band 1164-1215 MHz</w:t>
      </w:r>
      <w:r w:rsidRPr="00D4530B">
        <w:t>” describes a scenario where DME share frequencies with a “weak” CW like signal from the RNSS.  From a signal-in-space sharing point of view, this scenario is in fact similar to the one of DME sharing with PMSE.</w:t>
      </w:r>
    </w:p>
    <w:p w14:paraId="6F47A06E" w14:textId="77777777" w:rsidR="00D4530B" w:rsidRPr="00D4530B" w:rsidRDefault="00D4530B" w:rsidP="00D4530B">
      <w:pPr>
        <w:pStyle w:val="ECCTabletext"/>
      </w:pPr>
      <w:r w:rsidRPr="00D4530B">
        <w:t>As a point of verification, with the exception of the ground transponder receiver sensitivity level, Table 1 of Recommendation ITU-R M.1639-1 provides similar values to those displayed above.  Since DME ground transponders do not receive in the band 1164-1215 MHz, only values for the aircraft interrogator receiver are provided in the material contained in that Recommendation.</w:t>
      </w:r>
    </w:p>
    <w:p w14:paraId="29E28C48" w14:textId="77777777" w:rsidR="00D4530B" w:rsidRPr="00D4530B" w:rsidRDefault="00D4530B" w:rsidP="00D4530B">
      <w:pPr>
        <w:pStyle w:val="ECCTabletext"/>
      </w:pPr>
      <w:r w:rsidRPr="00D4530B">
        <w:t>Recognizing that DME is a pulse modulated (self-interfering) system, the Recommendation states the following:</w:t>
      </w:r>
      <w:bookmarkStart w:id="221" w:name="_Toc105235328"/>
    </w:p>
    <w:p w14:paraId="732C646B" w14:textId="77777777" w:rsidR="00D4530B" w:rsidRPr="00D4530B" w:rsidRDefault="00D4530B" w:rsidP="00D4530B">
      <w:pPr>
        <w:pStyle w:val="ECCTabletext"/>
      </w:pPr>
      <w:r w:rsidRPr="00D4530B">
        <w:t>“2.3   Apportionment of the DME maximum allowable aggregate interference level to RNSS</w:t>
      </w:r>
      <w:bookmarkEnd w:id="221"/>
    </w:p>
    <w:p w14:paraId="09155AE7" w14:textId="77777777" w:rsidR="00D4530B" w:rsidRPr="00D4530B" w:rsidRDefault="00D4530B" w:rsidP="00D4530B">
      <w:pPr>
        <w:pStyle w:val="ECCTabletext"/>
      </w:pPr>
      <w:r w:rsidRPr="00D4530B">
        <w:t>The chosen factor of 6 dB for the apportionment of the maximum allowable aggregate interference level, from all other interference sources to the RNSS maximum allowable aggregate interference level, recognizes that there exists the possibility of interference from other DME in the same frequency band, from the spurious and out-of-band emissions of other airborne ARNS and aeronautical mobile</w:t>
      </w:r>
      <w:r w:rsidRPr="00D4530B">
        <w:noBreakHyphen/>
        <w:t>satellite service (AMSS) systems and also from the bands adjacent to the ARNS. The on</w:t>
      </w:r>
      <w:r w:rsidRPr="00D4530B">
        <w:noBreakHyphen/>
        <w:t>board ARNS systems include multiple secondary surveillance radar transponders, multiple airborne collision avoidance systems and other DME interrogators; on</w:t>
      </w:r>
      <w:r w:rsidRPr="00D4530B">
        <w:noBreakHyphen/>
        <w:t>board satellite terminals in the AMSS also operate. Adjacent band sources of interference are high</w:t>
      </w:r>
      <w:r w:rsidRPr="00D4530B">
        <w:noBreakHyphen/>
        <w:t>powered radiolocation service radar operating just above 1 215 MHz and broadcast service transmitters operating below 960 MHz.”</w:t>
      </w:r>
    </w:p>
    <w:p w14:paraId="134D177A" w14:textId="77777777" w:rsidR="00D4530B" w:rsidRPr="00D4530B" w:rsidRDefault="00D4530B" w:rsidP="00D4530B">
      <w:r w:rsidRPr="00D4530B">
        <w:t>25</w:t>
      </w:r>
      <w:r>
        <w:t xml:space="preserve"> </w:t>
      </w:r>
      <w:r w:rsidRPr="00D4530B">
        <w:t>% apportionment or 6 dB is the factor Recommendation ITU-R M1639-1 recommends in order to accommodate RNSS interference to DME in the 1164-1215 MHz, this band is not as heavily used for DME as the band 960-1164 MHz.  Taking into account the much heavier loading of the band 960-1164 MHz,  10</w:t>
      </w:r>
      <w:r>
        <w:t xml:space="preserve"> </w:t>
      </w:r>
      <w:r w:rsidRPr="00D4530B">
        <w:t>% or 10 dB is proposed as a more realistic apportionment factor for any CW type of interference in that band.</w:t>
      </w:r>
    </w:p>
    <w:p w14:paraId="0F8A68B5" w14:textId="77777777" w:rsidR="00D4530B" w:rsidRDefault="00D4530B" w:rsidP="00D4530B">
      <w:pPr>
        <w:pStyle w:val="ECCTablenote"/>
        <w:rPr>
          <w:rStyle w:val="ECCParagraph"/>
        </w:rPr>
      </w:pPr>
    </w:p>
    <w:p w14:paraId="4BDFA2DF" w14:textId="77777777" w:rsidR="00D4530B" w:rsidRPr="00D4530B" w:rsidRDefault="00D4530B" w:rsidP="00D4530B">
      <w:pPr>
        <w:pStyle w:val="ECCAnnexheading2"/>
      </w:pPr>
      <w:r w:rsidRPr="00D4530B">
        <w:t>required C/I based MCL study levels to protect DME against CW interference</w:t>
      </w:r>
    </w:p>
    <w:p w14:paraId="5D782AEA" w14:textId="77777777" w:rsidR="00D4530B" w:rsidRPr="00D4530B" w:rsidRDefault="00D4530B" w:rsidP="00D4530B">
      <w:pPr>
        <w:pStyle w:val="ECCAnnexheading3"/>
      </w:pPr>
      <w:r>
        <w:t>Summary Tables</w:t>
      </w:r>
    </w:p>
    <w:p w14:paraId="66132E0B" w14:textId="77777777" w:rsidR="00D4530B" w:rsidRPr="00D4530B" w:rsidRDefault="00D4530B" w:rsidP="00D4530B">
      <w:pPr>
        <w:pStyle w:val="ECCAnnexheading4"/>
      </w:pPr>
      <w:r w:rsidRPr="00D4530B">
        <w:t xml:space="preserve">  DME Interrogator (airborne) receiver</w:t>
      </w:r>
    </w:p>
    <w:tbl>
      <w:tblPr>
        <w:tblStyle w:val="ECCTable-redheader"/>
        <w:tblW w:w="9221" w:type="dxa"/>
        <w:tblInd w:w="0" w:type="dxa"/>
        <w:tblLayout w:type="fixed"/>
        <w:tblLook w:val="04A0" w:firstRow="1" w:lastRow="0" w:firstColumn="1" w:lastColumn="0" w:noHBand="0" w:noVBand="1"/>
      </w:tblPr>
      <w:tblGrid>
        <w:gridCol w:w="428"/>
        <w:gridCol w:w="2982"/>
        <w:gridCol w:w="992"/>
        <w:gridCol w:w="850"/>
        <w:gridCol w:w="3969"/>
      </w:tblGrid>
      <w:tr w:rsidR="00D4530B" w:rsidRPr="002B1A81" w14:paraId="222BBC0F" w14:textId="77777777" w:rsidTr="00D4530B">
        <w:trPr>
          <w:cnfStyle w:val="100000000000" w:firstRow="1" w:lastRow="0" w:firstColumn="0" w:lastColumn="0" w:oddVBand="0" w:evenVBand="0" w:oddHBand="0" w:evenHBand="0" w:firstRowFirstColumn="0" w:firstRowLastColumn="0" w:lastRowFirstColumn="0" w:lastRowLastColumn="0"/>
        </w:trPr>
        <w:tc>
          <w:tcPr>
            <w:tcW w:w="232" w:type="pct"/>
            <w:tcBorders>
              <w:top w:val="single" w:sz="4" w:space="0" w:color="FFFFFF" w:themeColor="background1"/>
              <w:left w:val="single" w:sz="4" w:space="0" w:color="FFFFFF" w:themeColor="background1"/>
              <w:bottom w:val="single" w:sz="4" w:space="0" w:color="FFFFFF" w:themeColor="background1"/>
            </w:tcBorders>
          </w:tcPr>
          <w:p w14:paraId="08DA5070" w14:textId="77777777" w:rsidR="00D4530B" w:rsidRPr="00C92328" w:rsidRDefault="00D4530B" w:rsidP="00D4530B">
            <w:pPr>
              <w:pStyle w:val="ECCTableHeaderwhitefont"/>
            </w:pPr>
          </w:p>
        </w:tc>
        <w:tc>
          <w:tcPr>
            <w:tcW w:w="1617" w:type="pct"/>
            <w:tcBorders>
              <w:top w:val="single" w:sz="4" w:space="0" w:color="FFFFFF" w:themeColor="background1"/>
              <w:bottom w:val="single" w:sz="4" w:space="0" w:color="FFFFFF" w:themeColor="background1"/>
            </w:tcBorders>
          </w:tcPr>
          <w:p w14:paraId="3A4C9681" w14:textId="77777777" w:rsidR="00D4530B" w:rsidRPr="00D4530B" w:rsidRDefault="00D4530B" w:rsidP="00D4530B">
            <w:pPr>
              <w:pStyle w:val="ECCTableHeaderwhitefont"/>
            </w:pPr>
            <w:r w:rsidRPr="002B1A81">
              <w:t>Parameter</w:t>
            </w:r>
          </w:p>
        </w:tc>
        <w:tc>
          <w:tcPr>
            <w:tcW w:w="538" w:type="pct"/>
            <w:tcBorders>
              <w:top w:val="single" w:sz="4" w:space="0" w:color="FFFFFF" w:themeColor="background1"/>
              <w:bottom w:val="single" w:sz="4" w:space="0" w:color="FFFFFF" w:themeColor="background1"/>
            </w:tcBorders>
          </w:tcPr>
          <w:p w14:paraId="2736A716" w14:textId="77777777" w:rsidR="00D4530B" w:rsidRPr="00D4530B" w:rsidRDefault="00D4530B" w:rsidP="00D4530B">
            <w:pPr>
              <w:pStyle w:val="ECCTableHeaderwhitefont"/>
            </w:pPr>
            <w:r w:rsidRPr="002B1A81">
              <w:t>Unit</w:t>
            </w:r>
          </w:p>
        </w:tc>
        <w:tc>
          <w:tcPr>
            <w:tcW w:w="461" w:type="pct"/>
            <w:tcBorders>
              <w:top w:val="single" w:sz="4" w:space="0" w:color="FFFFFF" w:themeColor="background1"/>
              <w:bottom w:val="single" w:sz="4" w:space="0" w:color="FFFFFF" w:themeColor="background1"/>
            </w:tcBorders>
          </w:tcPr>
          <w:p w14:paraId="76B4B0C2" w14:textId="77777777" w:rsidR="00D4530B" w:rsidRPr="00D4530B" w:rsidRDefault="00D4530B" w:rsidP="00D4530B">
            <w:pPr>
              <w:pStyle w:val="ECCTableHeaderwhitefont"/>
            </w:pPr>
            <w:r w:rsidRPr="002B1A81">
              <w:t>Value</w:t>
            </w:r>
          </w:p>
        </w:tc>
        <w:tc>
          <w:tcPr>
            <w:tcW w:w="2152" w:type="pct"/>
            <w:tcBorders>
              <w:top w:val="single" w:sz="4" w:space="0" w:color="FFFFFF" w:themeColor="background1"/>
              <w:bottom w:val="single" w:sz="4" w:space="0" w:color="FFFFFF" w:themeColor="background1"/>
              <w:right w:val="single" w:sz="4" w:space="0" w:color="FFFFFF" w:themeColor="background1"/>
            </w:tcBorders>
          </w:tcPr>
          <w:p w14:paraId="0CEE0468" w14:textId="77777777" w:rsidR="00D4530B" w:rsidRPr="00D4530B" w:rsidRDefault="00D4530B" w:rsidP="00D4530B">
            <w:pPr>
              <w:pStyle w:val="ECCTableHeaderwhitefont"/>
            </w:pPr>
            <w:r>
              <w:t>Reference</w:t>
            </w:r>
          </w:p>
        </w:tc>
      </w:tr>
      <w:tr w:rsidR="00D4530B" w:rsidRPr="002B1A81" w14:paraId="044D1DA8" w14:textId="77777777" w:rsidTr="00D4530B">
        <w:trPr>
          <w:trHeight w:val="265"/>
        </w:trPr>
        <w:tc>
          <w:tcPr>
            <w:tcW w:w="232" w:type="pct"/>
          </w:tcPr>
          <w:p w14:paraId="02DA60B9" w14:textId="77777777" w:rsidR="00D4530B" w:rsidRPr="00D4530B" w:rsidRDefault="00D4530B" w:rsidP="00D4530B">
            <w:r>
              <w:t>1</w:t>
            </w:r>
          </w:p>
        </w:tc>
        <w:tc>
          <w:tcPr>
            <w:tcW w:w="1617" w:type="pct"/>
          </w:tcPr>
          <w:p w14:paraId="0EBD4172" w14:textId="77777777" w:rsidR="00D4530B" w:rsidRPr="00D4530B" w:rsidRDefault="00D4530B" w:rsidP="00D4530B">
            <w:r>
              <w:t xml:space="preserve">Required minimum PFD of received signal </w:t>
            </w:r>
          </w:p>
        </w:tc>
        <w:tc>
          <w:tcPr>
            <w:tcW w:w="538" w:type="pct"/>
          </w:tcPr>
          <w:p w14:paraId="0D847AA7" w14:textId="77777777" w:rsidR="00D4530B" w:rsidRPr="00D4530B" w:rsidRDefault="00D4530B" w:rsidP="00D4530B">
            <w:r w:rsidRPr="009228A5">
              <w:t>dB</w:t>
            </w:r>
            <w:r w:rsidRPr="00D4530B">
              <w:t>W/m</w:t>
            </w:r>
            <w:r w:rsidRPr="00D4530B">
              <w:rPr>
                <w:rStyle w:val="ECCHLsuperscript"/>
              </w:rPr>
              <w:t>2</w:t>
            </w:r>
          </w:p>
        </w:tc>
        <w:tc>
          <w:tcPr>
            <w:tcW w:w="461" w:type="pct"/>
          </w:tcPr>
          <w:p w14:paraId="2E6200AE" w14:textId="77777777" w:rsidR="00D4530B" w:rsidRPr="00D4530B" w:rsidRDefault="00D4530B" w:rsidP="00D4530B">
            <w:r w:rsidRPr="009228A5">
              <w:t>-</w:t>
            </w:r>
            <w:r w:rsidRPr="00D4530B">
              <w:t>89</w:t>
            </w:r>
          </w:p>
        </w:tc>
        <w:tc>
          <w:tcPr>
            <w:tcW w:w="2152" w:type="pct"/>
          </w:tcPr>
          <w:p w14:paraId="00C0ECE7" w14:textId="77777777" w:rsidR="00D4530B" w:rsidRPr="00D4530B" w:rsidRDefault="00D4530B" w:rsidP="00D4530B">
            <w:pPr>
              <w:rPr>
                <w:highlight w:val="yellow"/>
              </w:rPr>
            </w:pPr>
            <w:r w:rsidRPr="00D4530B">
              <w:t>ICAO Annex 10 Volume I, para 3.5.4.1.5.2</w:t>
            </w:r>
          </w:p>
        </w:tc>
      </w:tr>
      <w:tr w:rsidR="00D4530B" w:rsidRPr="002B1A81" w14:paraId="08B40F46" w14:textId="77777777" w:rsidTr="00D4530B">
        <w:trPr>
          <w:trHeight w:val="265"/>
        </w:trPr>
        <w:tc>
          <w:tcPr>
            <w:tcW w:w="232" w:type="pct"/>
          </w:tcPr>
          <w:p w14:paraId="1D77714E" w14:textId="77777777" w:rsidR="00D4530B" w:rsidRPr="00D4530B" w:rsidRDefault="00D4530B" w:rsidP="00D4530B">
            <w:r>
              <w:lastRenderedPageBreak/>
              <w:t>2</w:t>
            </w:r>
          </w:p>
        </w:tc>
        <w:tc>
          <w:tcPr>
            <w:tcW w:w="1617" w:type="pct"/>
          </w:tcPr>
          <w:p w14:paraId="0A426FF3" w14:textId="77777777" w:rsidR="00D4530B" w:rsidRPr="00D4530B" w:rsidRDefault="00D4530B" w:rsidP="00D4530B">
            <w:r>
              <w:t>Equivalent receiver input level</w:t>
            </w:r>
          </w:p>
        </w:tc>
        <w:tc>
          <w:tcPr>
            <w:tcW w:w="538" w:type="pct"/>
          </w:tcPr>
          <w:p w14:paraId="31CD70B8" w14:textId="77777777" w:rsidR="00D4530B" w:rsidRPr="00D4530B" w:rsidRDefault="00D4530B" w:rsidP="00D4530B">
            <w:r>
              <w:t>dBm</w:t>
            </w:r>
          </w:p>
        </w:tc>
        <w:tc>
          <w:tcPr>
            <w:tcW w:w="461" w:type="pct"/>
          </w:tcPr>
          <w:p w14:paraId="3169FDDA" w14:textId="77777777" w:rsidR="00D4530B" w:rsidRPr="00D4530B" w:rsidRDefault="00D4530B" w:rsidP="00D4530B">
            <w:r>
              <w:t>-82</w:t>
            </w:r>
          </w:p>
        </w:tc>
        <w:tc>
          <w:tcPr>
            <w:tcW w:w="2152" w:type="pct"/>
          </w:tcPr>
          <w:p w14:paraId="4A3C5C77" w14:textId="77777777" w:rsidR="00D4530B" w:rsidRPr="00D4530B" w:rsidRDefault="00D4530B" w:rsidP="00D4530B">
            <w:r w:rsidRPr="00D4530B">
              <w:t>See discussion above</w:t>
            </w:r>
          </w:p>
        </w:tc>
      </w:tr>
      <w:tr w:rsidR="00D4530B" w:rsidRPr="002B1A81" w14:paraId="69974380" w14:textId="77777777" w:rsidTr="00D4530B">
        <w:trPr>
          <w:trHeight w:val="265"/>
        </w:trPr>
        <w:tc>
          <w:tcPr>
            <w:tcW w:w="232" w:type="pct"/>
          </w:tcPr>
          <w:p w14:paraId="7EBA978A" w14:textId="77777777" w:rsidR="00D4530B" w:rsidRPr="00D4530B" w:rsidRDefault="00D4530B" w:rsidP="00D4530B">
            <w:r>
              <w:t>3</w:t>
            </w:r>
          </w:p>
        </w:tc>
        <w:tc>
          <w:tcPr>
            <w:tcW w:w="1617" w:type="pct"/>
          </w:tcPr>
          <w:p w14:paraId="5754824A" w14:textId="77777777" w:rsidR="00D4530B" w:rsidRPr="00D4530B" w:rsidRDefault="00D4530B" w:rsidP="00D4530B">
            <w:r>
              <w:t>CW interference threshold at antenna</w:t>
            </w:r>
          </w:p>
        </w:tc>
        <w:tc>
          <w:tcPr>
            <w:tcW w:w="538" w:type="pct"/>
          </w:tcPr>
          <w:p w14:paraId="60174625" w14:textId="77777777" w:rsidR="00D4530B" w:rsidRPr="00D4530B" w:rsidRDefault="00D4530B" w:rsidP="00D4530B">
            <w:r>
              <w:t>dBm</w:t>
            </w:r>
          </w:p>
        </w:tc>
        <w:tc>
          <w:tcPr>
            <w:tcW w:w="461" w:type="pct"/>
          </w:tcPr>
          <w:p w14:paraId="77EADD8B" w14:textId="77777777" w:rsidR="00D4530B" w:rsidRPr="00D4530B" w:rsidRDefault="00D4530B" w:rsidP="00D4530B">
            <w:r>
              <w:t>-99</w:t>
            </w:r>
          </w:p>
        </w:tc>
        <w:tc>
          <w:tcPr>
            <w:tcW w:w="2152" w:type="pct"/>
          </w:tcPr>
          <w:p w14:paraId="0842111D" w14:textId="77777777" w:rsidR="00D4530B" w:rsidRPr="00D4530B" w:rsidRDefault="00D4530B" w:rsidP="00D4530B">
            <w:r w:rsidRPr="00D4530B">
              <w:t>EUROCAE ED-54, para 3.16.4</w:t>
            </w:r>
          </w:p>
        </w:tc>
      </w:tr>
      <w:tr w:rsidR="00D4530B" w:rsidRPr="002B1A81" w14:paraId="2F1E6F5E" w14:textId="77777777" w:rsidTr="00D4530B">
        <w:trPr>
          <w:trHeight w:val="265"/>
        </w:trPr>
        <w:tc>
          <w:tcPr>
            <w:tcW w:w="232" w:type="pct"/>
          </w:tcPr>
          <w:p w14:paraId="6B0567A7" w14:textId="77777777" w:rsidR="00D4530B" w:rsidRPr="00D4530B" w:rsidRDefault="00D4530B" w:rsidP="00D4530B">
            <w:r>
              <w:t>4</w:t>
            </w:r>
          </w:p>
        </w:tc>
        <w:tc>
          <w:tcPr>
            <w:tcW w:w="1617" w:type="pct"/>
          </w:tcPr>
          <w:p w14:paraId="49666FEC" w14:textId="77777777" w:rsidR="00D4530B" w:rsidRPr="00D4530B" w:rsidRDefault="00D4530B" w:rsidP="00D4530B">
            <w:r>
              <w:t>Equivalent PFD of interference threshold</w:t>
            </w:r>
          </w:p>
        </w:tc>
        <w:tc>
          <w:tcPr>
            <w:tcW w:w="538" w:type="pct"/>
          </w:tcPr>
          <w:p w14:paraId="79E08D1E" w14:textId="77777777" w:rsidR="00D4530B" w:rsidRPr="00D4530B" w:rsidRDefault="00D4530B" w:rsidP="00D4530B">
            <w:r w:rsidRPr="009228A5">
              <w:t>dB</w:t>
            </w:r>
            <w:r w:rsidRPr="00D4530B">
              <w:t>W/m</w:t>
            </w:r>
            <w:r w:rsidRPr="00D4530B">
              <w:rPr>
                <w:rStyle w:val="ECCHLsuperscript"/>
              </w:rPr>
              <w:t>2</w:t>
            </w:r>
          </w:p>
        </w:tc>
        <w:tc>
          <w:tcPr>
            <w:tcW w:w="461" w:type="pct"/>
          </w:tcPr>
          <w:p w14:paraId="3692B6AE" w14:textId="77777777" w:rsidR="00D4530B" w:rsidRPr="00D4530B" w:rsidRDefault="00D4530B" w:rsidP="00D4530B">
            <w:r>
              <w:t>-106</w:t>
            </w:r>
          </w:p>
        </w:tc>
        <w:tc>
          <w:tcPr>
            <w:tcW w:w="2152" w:type="pct"/>
          </w:tcPr>
          <w:p w14:paraId="3576F193" w14:textId="77777777" w:rsidR="00D4530B" w:rsidRPr="00D4530B" w:rsidRDefault="00D4530B" w:rsidP="00D4530B">
            <w:r w:rsidRPr="00D4530B">
              <w:t>See discussion above</w:t>
            </w:r>
          </w:p>
        </w:tc>
      </w:tr>
      <w:tr w:rsidR="00D4530B" w:rsidRPr="002B1A81" w14:paraId="7510EAAD" w14:textId="77777777" w:rsidTr="00D4530B">
        <w:trPr>
          <w:trHeight w:val="265"/>
        </w:trPr>
        <w:tc>
          <w:tcPr>
            <w:tcW w:w="232" w:type="pct"/>
          </w:tcPr>
          <w:p w14:paraId="3DA33041" w14:textId="77777777" w:rsidR="00D4530B" w:rsidRPr="00D4530B" w:rsidRDefault="00D4530B" w:rsidP="00D4530B">
            <w:r>
              <w:t>5</w:t>
            </w:r>
          </w:p>
        </w:tc>
        <w:tc>
          <w:tcPr>
            <w:tcW w:w="1617" w:type="pct"/>
          </w:tcPr>
          <w:p w14:paraId="387F15EA" w14:textId="77777777" w:rsidR="00D4530B" w:rsidRPr="00D4530B" w:rsidRDefault="00D4530B" w:rsidP="00D4530B">
            <w:r>
              <w:t>Aeronautical Safety Margin</w:t>
            </w:r>
          </w:p>
        </w:tc>
        <w:tc>
          <w:tcPr>
            <w:tcW w:w="538" w:type="pct"/>
          </w:tcPr>
          <w:p w14:paraId="7E7885D9" w14:textId="77777777" w:rsidR="00D4530B" w:rsidRPr="00D4530B" w:rsidRDefault="00D4530B" w:rsidP="00D4530B">
            <w:r>
              <w:t>dB</w:t>
            </w:r>
          </w:p>
        </w:tc>
        <w:tc>
          <w:tcPr>
            <w:tcW w:w="461" w:type="pct"/>
          </w:tcPr>
          <w:p w14:paraId="70B3DFD9" w14:textId="77777777" w:rsidR="00D4530B" w:rsidRPr="00D4530B" w:rsidRDefault="00D4530B" w:rsidP="00D4530B">
            <w:r>
              <w:t>6</w:t>
            </w:r>
          </w:p>
        </w:tc>
        <w:tc>
          <w:tcPr>
            <w:tcW w:w="2152" w:type="pct"/>
          </w:tcPr>
          <w:p w14:paraId="3F9F7826" w14:textId="77777777" w:rsidR="00D4530B" w:rsidRPr="00D4530B" w:rsidRDefault="00D4530B" w:rsidP="00D4530B">
            <w:r w:rsidRPr="00D4530B">
              <w:t>Recommendation ITU-R M.1639-1</w:t>
            </w:r>
          </w:p>
          <w:p w14:paraId="63D12E6E" w14:textId="77777777" w:rsidR="00D4530B" w:rsidRPr="00D4530B" w:rsidRDefault="00D4530B" w:rsidP="00D4530B">
            <w:r w:rsidRPr="00D4530B">
              <w:t>Recommendation ITU-R M.1903, Annex 1</w:t>
            </w:r>
          </w:p>
          <w:p w14:paraId="6AEF2FFD" w14:textId="77777777" w:rsidR="00D4530B" w:rsidRPr="00D4530B" w:rsidRDefault="00D4530B" w:rsidP="00D4530B">
            <w:r w:rsidRPr="00D4530B">
              <w:t>ICAO Doc 9718</w:t>
            </w:r>
          </w:p>
        </w:tc>
      </w:tr>
      <w:tr w:rsidR="00D4530B" w:rsidRPr="002B1A81" w14:paraId="0D4AC45C" w14:textId="77777777" w:rsidTr="00D4530B">
        <w:trPr>
          <w:trHeight w:val="265"/>
        </w:trPr>
        <w:tc>
          <w:tcPr>
            <w:tcW w:w="232" w:type="pct"/>
          </w:tcPr>
          <w:p w14:paraId="2507F319" w14:textId="77777777" w:rsidR="00D4530B" w:rsidRPr="00D4530B" w:rsidRDefault="00D4530B" w:rsidP="00D4530B">
            <w:r>
              <w:t>6</w:t>
            </w:r>
          </w:p>
        </w:tc>
        <w:tc>
          <w:tcPr>
            <w:tcW w:w="1617" w:type="pct"/>
          </w:tcPr>
          <w:p w14:paraId="3D05D07D" w14:textId="77777777" w:rsidR="00D4530B" w:rsidRPr="00D4530B" w:rsidRDefault="00D4530B" w:rsidP="00D4530B">
            <w:r>
              <w:t xml:space="preserve">Apportionment of CW interference from PMSE to all the </w:t>
            </w:r>
            <w:r w:rsidRPr="00D4530B">
              <w:t>interference sources</w:t>
            </w:r>
          </w:p>
        </w:tc>
        <w:tc>
          <w:tcPr>
            <w:tcW w:w="538" w:type="pct"/>
          </w:tcPr>
          <w:p w14:paraId="231C0D0D" w14:textId="77777777" w:rsidR="00D4530B" w:rsidRPr="00D4530B" w:rsidRDefault="00D4530B" w:rsidP="00D4530B">
            <w:r>
              <w:t>dB</w:t>
            </w:r>
          </w:p>
        </w:tc>
        <w:tc>
          <w:tcPr>
            <w:tcW w:w="461" w:type="pct"/>
          </w:tcPr>
          <w:p w14:paraId="062D63B3" w14:textId="77777777" w:rsidR="00D4530B" w:rsidRPr="00D4530B" w:rsidRDefault="00D4530B" w:rsidP="00D4530B">
            <w:r>
              <w:t>10</w:t>
            </w:r>
          </w:p>
        </w:tc>
        <w:tc>
          <w:tcPr>
            <w:tcW w:w="2152" w:type="pct"/>
          </w:tcPr>
          <w:p w14:paraId="16567171" w14:textId="77777777" w:rsidR="00D4530B" w:rsidRPr="00D4530B" w:rsidRDefault="00D4530B" w:rsidP="00D4530B">
            <w:r>
              <w:t>Apportion 10 % of total permissible interference to PMSE</w:t>
            </w:r>
          </w:p>
        </w:tc>
      </w:tr>
      <w:tr w:rsidR="00D4530B" w:rsidRPr="002B1A81" w14:paraId="62C1051A" w14:textId="77777777" w:rsidTr="00D4530B">
        <w:trPr>
          <w:trHeight w:val="265"/>
        </w:trPr>
        <w:tc>
          <w:tcPr>
            <w:tcW w:w="232" w:type="pct"/>
          </w:tcPr>
          <w:p w14:paraId="085BBBC4" w14:textId="77777777" w:rsidR="00D4530B" w:rsidRPr="00D4530B" w:rsidRDefault="00D4530B" w:rsidP="00D4530B">
            <w:r>
              <w:t>7</w:t>
            </w:r>
          </w:p>
        </w:tc>
        <w:tc>
          <w:tcPr>
            <w:tcW w:w="1617" w:type="pct"/>
          </w:tcPr>
          <w:p w14:paraId="423F0679" w14:textId="77777777" w:rsidR="00D4530B" w:rsidRPr="00D4530B" w:rsidRDefault="00D4530B" w:rsidP="00D4530B">
            <w:r>
              <w:t>Maximum aggregate PFD of PMSE signal at receiver antenna</w:t>
            </w:r>
          </w:p>
        </w:tc>
        <w:tc>
          <w:tcPr>
            <w:tcW w:w="538" w:type="pct"/>
          </w:tcPr>
          <w:p w14:paraId="06E8399C" w14:textId="77777777" w:rsidR="00D4530B" w:rsidRPr="00D4530B" w:rsidRDefault="00D4530B" w:rsidP="00D4530B">
            <w:r w:rsidRPr="009228A5">
              <w:t>dB</w:t>
            </w:r>
            <w:r w:rsidRPr="00D4530B">
              <w:t>W/m</w:t>
            </w:r>
            <w:r w:rsidRPr="00D4530B">
              <w:rPr>
                <w:rStyle w:val="ECCHLsuperscript"/>
              </w:rPr>
              <w:t>2</w:t>
            </w:r>
          </w:p>
        </w:tc>
        <w:tc>
          <w:tcPr>
            <w:tcW w:w="461" w:type="pct"/>
          </w:tcPr>
          <w:p w14:paraId="15F6CD7F" w14:textId="77777777" w:rsidR="00D4530B" w:rsidRPr="00D4530B" w:rsidRDefault="00D4530B" w:rsidP="00D4530B">
            <w:r w:rsidRPr="00D4530B">
              <w:t>-122</w:t>
            </w:r>
          </w:p>
        </w:tc>
        <w:tc>
          <w:tcPr>
            <w:tcW w:w="2152" w:type="pct"/>
          </w:tcPr>
          <w:p w14:paraId="383640FA" w14:textId="77777777" w:rsidR="00D4530B" w:rsidRPr="00D4530B" w:rsidRDefault="00D4530B" w:rsidP="00D4530B">
            <w:r>
              <w:t>Combine 4, 5 and 6</w:t>
            </w:r>
          </w:p>
          <w:p w14:paraId="1467875F" w14:textId="77777777" w:rsidR="00D4530B" w:rsidRPr="00D4530B" w:rsidRDefault="00D4530B" w:rsidP="00D4530B">
            <w:r>
              <w:t>(4 minus 5 minus 6)</w:t>
            </w:r>
          </w:p>
        </w:tc>
      </w:tr>
    </w:tbl>
    <w:p w14:paraId="21ED9C20" w14:textId="77777777" w:rsidR="00D4530B" w:rsidRPr="00D4530B" w:rsidRDefault="00D4530B" w:rsidP="00D4530B"/>
    <w:p w14:paraId="338B3DC2" w14:textId="77777777" w:rsidR="00D4530B" w:rsidRPr="00D4530B" w:rsidRDefault="00D4530B" w:rsidP="00D4530B">
      <w:pPr>
        <w:pStyle w:val="ECCAnnexheading4"/>
      </w:pPr>
      <w:r w:rsidRPr="00D4530B">
        <w:t>DME Transponder (ground) receiver</w:t>
      </w:r>
    </w:p>
    <w:tbl>
      <w:tblPr>
        <w:tblStyle w:val="ECCTable-redheader"/>
        <w:tblW w:w="9221" w:type="dxa"/>
        <w:tblInd w:w="0" w:type="dxa"/>
        <w:tblLayout w:type="fixed"/>
        <w:tblLook w:val="04A0" w:firstRow="1" w:lastRow="0" w:firstColumn="1" w:lastColumn="0" w:noHBand="0" w:noVBand="1"/>
      </w:tblPr>
      <w:tblGrid>
        <w:gridCol w:w="428"/>
        <w:gridCol w:w="2969"/>
        <w:gridCol w:w="1005"/>
        <w:gridCol w:w="837"/>
        <w:gridCol w:w="3982"/>
      </w:tblGrid>
      <w:tr w:rsidR="00D4530B" w:rsidRPr="00C92328" w14:paraId="0FFF4E8B" w14:textId="77777777" w:rsidTr="00D4530B">
        <w:trPr>
          <w:cnfStyle w:val="100000000000" w:firstRow="1" w:lastRow="0" w:firstColumn="0" w:lastColumn="0" w:oddVBand="0" w:evenVBand="0" w:oddHBand="0" w:evenHBand="0" w:firstRowFirstColumn="0" w:firstRowLastColumn="0" w:lastRowFirstColumn="0" w:lastRowLastColumn="0"/>
        </w:trPr>
        <w:tc>
          <w:tcPr>
            <w:tcW w:w="232" w:type="pct"/>
            <w:tcBorders>
              <w:top w:val="single" w:sz="4" w:space="0" w:color="FFFFFF" w:themeColor="background1"/>
              <w:left w:val="single" w:sz="4" w:space="0" w:color="FFFFFF" w:themeColor="background1"/>
              <w:bottom w:val="single" w:sz="4" w:space="0" w:color="FFFFFF" w:themeColor="background1"/>
            </w:tcBorders>
          </w:tcPr>
          <w:p w14:paraId="7FCD15E9" w14:textId="77777777" w:rsidR="00D4530B" w:rsidRPr="00C92328" w:rsidRDefault="00D4530B" w:rsidP="00D4530B">
            <w:pPr>
              <w:pStyle w:val="ECCTableHeaderwhitefont"/>
            </w:pPr>
          </w:p>
        </w:tc>
        <w:tc>
          <w:tcPr>
            <w:tcW w:w="1610" w:type="pct"/>
            <w:tcBorders>
              <w:top w:val="single" w:sz="4" w:space="0" w:color="FFFFFF" w:themeColor="background1"/>
              <w:bottom w:val="single" w:sz="4" w:space="0" w:color="FFFFFF" w:themeColor="background1"/>
            </w:tcBorders>
          </w:tcPr>
          <w:p w14:paraId="79CE950F" w14:textId="77777777" w:rsidR="00D4530B" w:rsidRPr="00D4530B" w:rsidRDefault="00D4530B" w:rsidP="00D4530B">
            <w:pPr>
              <w:pStyle w:val="ECCTableHeaderwhitefont"/>
            </w:pPr>
            <w:r w:rsidRPr="002B1A81">
              <w:t>Parameter</w:t>
            </w:r>
          </w:p>
        </w:tc>
        <w:tc>
          <w:tcPr>
            <w:tcW w:w="545" w:type="pct"/>
            <w:tcBorders>
              <w:top w:val="single" w:sz="4" w:space="0" w:color="FFFFFF" w:themeColor="background1"/>
              <w:bottom w:val="single" w:sz="4" w:space="0" w:color="FFFFFF" w:themeColor="background1"/>
            </w:tcBorders>
          </w:tcPr>
          <w:p w14:paraId="053965C0" w14:textId="77777777" w:rsidR="00D4530B" w:rsidRPr="00D4530B" w:rsidRDefault="00D4530B" w:rsidP="00D4530B">
            <w:pPr>
              <w:pStyle w:val="ECCTableHeaderwhitefont"/>
            </w:pPr>
            <w:r w:rsidRPr="002B1A81">
              <w:t>Unit</w:t>
            </w:r>
          </w:p>
        </w:tc>
        <w:tc>
          <w:tcPr>
            <w:tcW w:w="454" w:type="pct"/>
            <w:tcBorders>
              <w:top w:val="single" w:sz="4" w:space="0" w:color="FFFFFF" w:themeColor="background1"/>
              <w:bottom w:val="single" w:sz="4" w:space="0" w:color="FFFFFF" w:themeColor="background1"/>
            </w:tcBorders>
          </w:tcPr>
          <w:p w14:paraId="06012FA0" w14:textId="77777777" w:rsidR="00D4530B" w:rsidRPr="00D4530B" w:rsidRDefault="00D4530B" w:rsidP="00D4530B">
            <w:pPr>
              <w:pStyle w:val="ECCTableHeaderwhitefont"/>
            </w:pPr>
            <w:r w:rsidRPr="002B1A81">
              <w:t>Value</w:t>
            </w:r>
          </w:p>
        </w:tc>
        <w:tc>
          <w:tcPr>
            <w:tcW w:w="2159" w:type="pct"/>
            <w:tcBorders>
              <w:top w:val="single" w:sz="4" w:space="0" w:color="FFFFFF" w:themeColor="background1"/>
              <w:bottom w:val="single" w:sz="4" w:space="0" w:color="FFFFFF" w:themeColor="background1"/>
              <w:right w:val="single" w:sz="4" w:space="0" w:color="FFFFFF" w:themeColor="background1"/>
            </w:tcBorders>
          </w:tcPr>
          <w:p w14:paraId="768CBB6D" w14:textId="77777777" w:rsidR="00D4530B" w:rsidRPr="00D4530B" w:rsidRDefault="00D4530B" w:rsidP="00D4530B">
            <w:pPr>
              <w:pStyle w:val="ECCTableHeaderwhitefont"/>
            </w:pPr>
            <w:r>
              <w:t>Reference</w:t>
            </w:r>
          </w:p>
        </w:tc>
      </w:tr>
      <w:tr w:rsidR="00D4530B" w:rsidRPr="00C92328" w14:paraId="071DE712" w14:textId="77777777" w:rsidTr="00D4530B">
        <w:trPr>
          <w:trHeight w:val="265"/>
        </w:trPr>
        <w:tc>
          <w:tcPr>
            <w:tcW w:w="232" w:type="pct"/>
          </w:tcPr>
          <w:p w14:paraId="5074ED68" w14:textId="77777777" w:rsidR="00D4530B" w:rsidRPr="00D4530B" w:rsidRDefault="00D4530B" w:rsidP="00D4530B">
            <w:r>
              <w:t>1</w:t>
            </w:r>
          </w:p>
        </w:tc>
        <w:tc>
          <w:tcPr>
            <w:tcW w:w="1610" w:type="pct"/>
          </w:tcPr>
          <w:p w14:paraId="30C4907D" w14:textId="77777777" w:rsidR="00D4530B" w:rsidRPr="00D4530B" w:rsidRDefault="00D4530B" w:rsidP="00D4530B">
            <w:r>
              <w:t xml:space="preserve">Required minimum PFD of received signal </w:t>
            </w:r>
          </w:p>
        </w:tc>
        <w:tc>
          <w:tcPr>
            <w:tcW w:w="545" w:type="pct"/>
          </w:tcPr>
          <w:p w14:paraId="7FE7DFDA" w14:textId="77777777" w:rsidR="00D4530B" w:rsidRPr="00D4530B" w:rsidRDefault="00D4530B" w:rsidP="00D4530B">
            <w:r w:rsidRPr="009228A5">
              <w:t>dB</w:t>
            </w:r>
            <w:r w:rsidRPr="00D4530B">
              <w:t>W/m</w:t>
            </w:r>
            <w:r w:rsidRPr="00D4530B">
              <w:rPr>
                <w:rStyle w:val="ECCHLsuperscript"/>
              </w:rPr>
              <w:t>2</w:t>
            </w:r>
          </w:p>
        </w:tc>
        <w:tc>
          <w:tcPr>
            <w:tcW w:w="454" w:type="pct"/>
          </w:tcPr>
          <w:p w14:paraId="7D83A33B" w14:textId="77777777" w:rsidR="00D4530B" w:rsidRPr="00D4530B" w:rsidRDefault="00D4530B" w:rsidP="00D4530B">
            <w:r w:rsidRPr="009228A5">
              <w:t>-</w:t>
            </w:r>
            <w:r w:rsidRPr="00D4530B">
              <w:t>103</w:t>
            </w:r>
          </w:p>
        </w:tc>
        <w:tc>
          <w:tcPr>
            <w:tcW w:w="2159" w:type="pct"/>
          </w:tcPr>
          <w:p w14:paraId="3E1A0425" w14:textId="77777777" w:rsidR="00D4530B" w:rsidRPr="00D4530B" w:rsidRDefault="00D4530B" w:rsidP="00D4530B">
            <w:pPr>
              <w:rPr>
                <w:highlight w:val="yellow"/>
              </w:rPr>
            </w:pPr>
            <w:r w:rsidRPr="00D4530B">
              <w:t>ICAO Annex 10 Volume I, para 3.5.4.2.3.1.</w:t>
            </w:r>
          </w:p>
        </w:tc>
      </w:tr>
      <w:tr w:rsidR="00D4530B" w:rsidRPr="003E63B2" w14:paraId="5799DCB2" w14:textId="77777777" w:rsidTr="00D4530B">
        <w:trPr>
          <w:trHeight w:val="265"/>
        </w:trPr>
        <w:tc>
          <w:tcPr>
            <w:tcW w:w="232" w:type="pct"/>
          </w:tcPr>
          <w:p w14:paraId="21365909" w14:textId="77777777" w:rsidR="00D4530B" w:rsidRPr="00D4530B" w:rsidRDefault="00D4530B" w:rsidP="00D4530B">
            <w:r>
              <w:t>2</w:t>
            </w:r>
          </w:p>
        </w:tc>
        <w:tc>
          <w:tcPr>
            <w:tcW w:w="1610" w:type="pct"/>
          </w:tcPr>
          <w:p w14:paraId="3D026A4A" w14:textId="77777777" w:rsidR="00D4530B" w:rsidRPr="00D4530B" w:rsidRDefault="00D4530B" w:rsidP="00D4530B">
            <w:r>
              <w:t>Equivalent receiver input level</w:t>
            </w:r>
          </w:p>
        </w:tc>
        <w:tc>
          <w:tcPr>
            <w:tcW w:w="545" w:type="pct"/>
          </w:tcPr>
          <w:p w14:paraId="20B45F51" w14:textId="77777777" w:rsidR="00D4530B" w:rsidRPr="00D4530B" w:rsidRDefault="00D4530B" w:rsidP="00D4530B">
            <w:r>
              <w:t>dBm</w:t>
            </w:r>
          </w:p>
        </w:tc>
        <w:tc>
          <w:tcPr>
            <w:tcW w:w="454" w:type="pct"/>
          </w:tcPr>
          <w:p w14:paraId="42B97660" w14:textId="77777777" w:rsidR="00D4530B" w:rsidRPr="00D4530B" w:rsidRDefault="00D4530B" w:rsidP="00D4530B">
            <w:r>
              <w:t>-96</w:t>
            </w:r>
          </w:p>
        </w:tc>
        <w:tc>
          <w:tcPr>
            <w:tcW w:w="2159" w:type="pct"/>
          </w:tcPr>
          <w:p w14:paraId="5FFF1372" w14:textId="77777777" w:rsidR="00D4530B" w:rsidRPr="00D4530B" w:rsidRDefault="00D4530B" w:rsidP="00D4530B">
            <w:r w:rsidRPr="00D4530B">
              <w:t>See discussion above</w:t>
            </w:r>
          </w:p>
        </w:tc>
      </w:tr>
      <w:tr w:rsidR="00D4530B" w14:paraId="31B75104" w14:textId="77777777" w:rsidTr="00D4530B">
        <w:trPr>
          <w:trHeight w:val="265"/>
        </w:trPr>
        <w:tc>
          <w:tcPr>
            <w:tcW w:w="232" w:type="pct"/>
          </w:tcPr>
          <w:p w14:paraId="44B4822A" w14:textId="77777777" w:rsidR="00D4530B" w:rsidRPr="00D4530B" w:rsidRDefault="00D4530B" w:rsidP="00D4530B">
            <w:r>
              <w:t>3</w:t>
            </w:r>
          </w:p>
        </w:tc>
        <w:tc>
          <w:tcPr>
            <w:tcW w:w="1610" w:type="pct"/>
          </w:tcPr>
          <w:p w14:paraId="5BF25581" w14:textId="77777777" w:rsidR="00D4530B" w:rsidRPr="00D4530B" w:rsidRDefault="00D4530B" w:rsidP="00D4530B">
            <w:r>
              <w:t>CW interference threshold at antenna</w:t>
            </w:r>
          </w:p>
        </w:tc>
        <w:tc>
          <w:tcPr>
            <w:tcW w:w="545" w:type="pct"/>
          </w:tcPr>
          <w:p w14:paraId="7AC7244E" w14:textId="77777777" w:rsidR="00D4530B" w:rsidRPr="00D4530B" w:rsidRDefault="00D4530B" w:rsidP="00D4530B">
            <w:r>
              <w:t>dBm</w:t>
            </w:r>
          </w:p>
        </w:tc>
        <w:tc>
          <w:tcPr>
            <w:tcW w:w="454" w:type="pct"/>
          </w:tcPr>
          <w:p w14:paraId="44C8BA7F" w14:textId="77777777" w:rsidR="00D4530B" w:rsidRPr="00D4530B" w:rsidRDefault="00D4530B" w:rsidP="00D4530B">
            <w:r>
              <w:t>-106</w:t>
            </w:r>
          </w:p>
        </w:tc>
        <w:tc>
          <w:tcPr>
            <w:tcW w:w="2159" w:type="pct"/>
          </w:tcPr>
          <w:p w14:paraId="63A78535" w14:textId="77777777" w:rsidR="00D4530B" w:rsidRPr="00D4530B" w:rsidRDefault="00D4530B" w:rsidP="00D4530B">
            <w:r w:rsidRPr="00D4530B">
              <w:t xml:space="preserve">See discussion above and </w:t>
            </w:r>
          </w:p>
          <w:p w14:paraId="2CAE31C0" w14:textId="77777777" w:rsidR="00D4530B" w:rsidRPr="00D4530B" w:rsidRDefault="00D4530B" w:rsidP="00D4530B">
            <w:r w:rsidRPr="00D4530B">
              <w:t>EUROCAE ED-57, para 3.3.8</w:t>
            </w:r>
          </w:p>
        </w:tc>
      </w:tr>
      <w:tr w:rsidR="00D4530B" w14:paraId="5F98FA06" w14:textId="77777777" w:rsidTr="00D4530B">
        <w:trPr>
          <w:trHeight w:val="265"/>
        </w:trPr>
        <w:tc>
          <w:tcPr>
            <w:tcW w:w="232" w:type="pct"/>
          </w:tcPr>
          <w:p w14:paraId="60ABDE1E" w14:textId="77777777" w:rsidR="00D4530B" w:rsidRPr="00D4530B" w:rsidRDefault="00D4530B" w:rsidP="00D4530B">
            <w:r>
              <w:t>4</w:t>
            </w:r>
          </w:p>
        </w:tc>
        <w:tc>
          <w:tcPr>
            <w:tcW w:w="1610" w:type="pct"/>
          </w:tcPr>
          <w:p w14:paraId="3C7512AB" w14:textId="77777777" w:rsidR="00D4530B" w:rsidRPr="00D4530B" w:rsidRDefault="00D4530B" w:rsidP="00D4530B">
            <w:r>
              <w:t>Equivalent PFD of interference threshold</w:t>
            </w:r>
          </w:p>
        </w:tc>
        <w:tc>
          <w:tcPr>
            <w:tcW w:w="545" w:type="pct"/>
          </w:tcPr>
          <w:p w14:paraId="725A07EE" w14:textId="77777777" w:rsidR="00D4530B" w:rsidRPr="00D4530B" w:rsidRDefault="00D4530B" w:rsidP="00D4530B">
            <w:r w:rsidRPr="009228A5">
              <w:t>dB</w:t>
            </w:r>
            <w:r w:rsidRPr="00D4530B">
              <w:t>W/m</w:t>
            </w:r>
            <w:r w:rsidRPr="00D4530B">
              <w:rPr>
                <w:rStyle w:val="ECCHLsuperscript"/>
              </w:rPr>
              <w:t>2</w:t>
            </w:r>
          </w:p>
        </w:tc>
        <w:tc>
          <w:tcPr>
            <w:tcW w:w="454" w:type="pct"/>
          </w:tcPr>
          <w:p w14:paraId="02EF1F30" w14:textId="77777777" w:rsidR="00D4530B" w:rsidRPr="00D4530B" w:rsidRDefault="00D4530B" w:rsidP="00D4530B">
            <w:r>
              <w:t>-113</w:t>
            </w:r>
          </w:p>
        </w:tc>
        <w:tc>
          <w:tcPr>
            <w:tcW w:w="2159" w:type="pct"/>
          </w:tcPr>
          <w:p w14:paraId="2A8C334E" w14:textId="77777777" w:rsidR="00D4530B" w:rsidRPr="00D4530B" w:rsidRDefault="00D4530B" w:rsidP="00D4530B">
            <w:r w:rsidRPr="00D4530B">
              <w:t>See discussion above</w:t>
            </w:r>
          </w:p>
        </w:tc>
      </w:tr>
      <w:tr w:rsidR="00D4530B" w14:paraId="33B878B0" w14:textId="77777777" w:rsidTr="00D4530B">
        <w:trPr>
          <w:trHeight w:val="265"/>
        </w:trPr>
        <w:tc>
          <w:tcPr>
            <w:tcW w:w="232" w:type="pct"/>
          </w:tcPr>
          <w:p w14:paraId="0ABC9BFD" w14:textId="77777777" w:rsidR="00D4530B" w:rsidRPr="00D4530B" w:rsidRDefault="00D4530B" w:rsidP="00D4530B">
            <w:r>
              <w:t>5</w:t>
            </w:r>
          </w:p>
        </w:tc>
        <w:tc>
          <w:tcPr>
            <w:tcW w:w="1610" w:type="pct"/>
          </w:tcPr>
          <w:p w14:paraId="00B8EA4B" w14:textId="77777777" w:rsidR="00D4530B" w:rsidRPr="00D4530B" w:rsidRDefault="00D4530B" w:rsidP="00D4530B">
            <w:r>
              <w:t>Aeronautical Safety Margin</w:t>
            </w:r>
          </w:p>
        </w:tc>
        <w:tc>
          <w:tcPr>
            <w:tcW w:w="545" w:type="pct"/>
          </w:tcPr>
          <w:p w14:paraId="5100E742" w14:textId="77777777" w:rsidR="00D4530B" w:rsidRPr="00D4530B" w:rsidRDefault="00D4530B" w:rsidP="00D4530B">
            <w:r>
              <w:t>dB</w:t>
            </w:r>
          </w:p>
        </w:tc>
        <w:tc>
          <w:tcPr>
            <w:tcW w:w="454" w:type="pct"/>
          </w:tcPr>
          <w:p w14:paraId="2AB4A8AB" w14:textId="77777777" w:rsidR="00D4530B" w:rsidRPr="00D4530B" w:rsidRDefault="00D4530B" w:rsidP="00D4530B">
            <w:r>
              <w:t>6</w:t>
            </w:r>
          </w:p>
        </w:tc>
        <w:tc>
          <w:tcPr>
            <w:tcW w:w="2159" w:type="pct"/>
          </w:tcPr>
          <w:p w14:paraId="6FB77751" w14:textId="77777777" w:rsidR="00D4530B" w:rsidRPr="00D4530B" w:rsidRDefault="00D4530B" w:rsidP="00D4530B">
            <w:r w:rsidRPr="00D4530B">
              <w:t>Recommendation ITU-R M.1639-1</w:t>
            </w:r>
          </w:p>
          <w:p w14:paraId="6C695E67" w14:textId="77777777" w:rsidR="00D4530B" w:rsidRPr="00D4530B" w:rsidRDefault="00D4530B" w:rsidP="00D4530B">
            <w:r w:rsidRPr="00D4530B">
              <w:t>Recommendation ITU-R M.1903, Annex 1</w:t>
            </w:r>
          </w:p>
          <w:p w14:paraId="2157788D" w14:textId="77777777" w:rsidR="00D4530B" w:rsidRPr="00D4530B" w:rsidRDefault="00D4530B" w:rsidP="00D4530B">
            <w:r w:rsidRPr="00D4530B">
              <w:t>ICAO Doc 9718</w:t>
            </w:r>
          </w:p>
        </w:tc>
      </w:tr>
      <w:tr w:rsidR="00D4530B" w:rsidRPr="00C92328" w14:paraId="1B210E50" w14:textId="77777777" w:rsidTr="00D4530B">
        <w:trPr>
          <w:trHeight w:val="265"/>
        </w:trPr>
        <w:tc>
          <w:tcPr>
            <w:tcW w:w="232" w:type="pct"/>
          </w:tcPr>
          <w:p w14:paraId="46FACC02" w14:textId="77777777" w:rsidR="00D4530B" w:rsidRPr="00D4530B" w:rsidRDefault="00D4530B" w:rsidP="00D4530B">
            <w:r>
              <w:t>6</w:t>
            </w:r>
          </w:p>
        </w:tc>
        <w:tc>
          <w:tcPr>
            <w:tcW w:w="1610" w:type="pct"/>
          </w:tcPr>
          <w:p w14:paraId="1E713AED" w14:textId="77777777" w:rsidR="00D4530B" w:rsidRPr="00D4530B" w:rsidRDefault="00D4530B" w:rsidP="00D4530B">
            <w:r>
              <w:t>Apportionment of CW interference from PMSE</w:t>
            </w:r>
            <w:r w:rsidRPr="00D4530B">
              <w:t xml:space="preserve"> to all the interference sources</w:t>
            </w:r>
          </w:p>
        </w:tc>
        <w:tc>
          <w:tcPr>
            <w:tcW w:w="545" w:type="pct"/>
          </w:tcPr>
          <w:p w14:paraId="78EE5389" w14:textId="77777777" w:rsidR="00D4530B" w:rsidRPr="00D4530B" w:rsidRDefault="00D4530B" w:rsidP="00D4530B">
            <w:r>
              <w:t>dB</w:t>
            </w:r>
          </w:p>
        </w:tc>
        <w:tc>
          <w:tcPr>
            <w:tcW w:w="454" w:type="pct"/>
          </w:tcPr>
          <w:p w14:paraId="6A07ACDF" w14:textId="77777777" w:rsidR="00D4530B" w:rsidRPr="00D4530B" w:rsidRDefault="00D4530B" w:rsidP="00D4530B">
            <w:r>
              <w:t>10</w:t>
            </w:r>
          </w:p>
        </w:tc>
        <w:tc>
          <w:tcPr>
            <w:tcW w:w="2159" w:type="pct"/>
          </w:tcPr>
          <w:p w14:paraId="437FDBD3" w14:textId="77777777" w:rsidR="00D4530B" w:rsidRPr="00D4530B" w:rsidRDefault="00D4530B" w:rsidP="00D4530B">
            <w:r>
              <w:t>Apportion 10 % of total permissible interference to PMSE</w:t>
            </w:r>
          </w:p>
        </w:tc>
      </w:tr>
      <w:tr w:rsidR="00D4530B" w14:paraId="3D14F887" w14:textId="77777777" w:rsidTr="00D4530B">
        <w:trPr>
          <w:trHeight w:val="265"/>
        </w:trPr>
        <w:tc>
          <w:tcPr>
            <w:tcW w:w="232" w:type="pct"/>
          </w:tcPr>
          <w:p w14:paraId="5E2ED2AD" w14:textId="77777777" w:rsidR="00D4530B" w:rsidRPr="00D4530B" w:rsidRDefault="00D4530B" w:rsidP="00D4530B">
            <w:r>
              <w:t>7</w:t>
            </w:r>
          </w:p>
        </w:tc>
        <w:tc>
          <w:tcPr>
            <w:tcW w:w="1610" w:type="pct"/>
          </w:tcPr>
          <w:p w14:paraId="455518DB" w14:textId="77777777" w:rsidR="00D4530B" w:rsidRPr="00D4530B" w:rsidRDefault="00D4530B" w:rsidP="00D4530B">
            <w:r>
              <w:t>Maximum aggregate PFD of PMSE signal at receiver antenna</w:t>
            </w:r>
          </w:p>
        </w:tc>
        <w:tc>
          <w:tcPr>
            <w:tcW w:w="545" w:type="pct"/>
          </w:tcPr>
          <w:p w14:paraId="6CA75383" w14:textId="77777777" w:rsidR="00D4530B" w:rsidRPr="00D4530B" w:rsidRDefault="00D4530B" w:rsidP="00D4530B">
            <w:r w:rsidRPr="009228A5">
              <w:t>dB</w:t>
            </w:r>
            <w:r w:rsidRPr="00D4530B">
              <w:t>W/m</w:t>
            </w:r>
            <w:r w:rsidRPr="00D4530B">
              <w:rPr>
                <w:rStyle w:val="ECCHLsuperscript"/>
              </w:rPr>
              <w:t>2</w:t>
            </w:r>
          </w:p>
        </w:tc>
        <w:tc>
          <w:tcPr>
            <w:tcW w:w="454" w:type="pct"/>
          </w:tcPr>
          <w:p w14:paraId="6A3BAD24" w14:textId="77777777" w:rsidR="00D4530B" w:rsidRPr="00D4530B" w:rsidRDefault="00D4530B" w:rsidP="00D4530B">
            <w:r w:rsidRPr="00D4530B">
              <w:t>-129</w:t>
            </w:r>
          </w:p>
        </w:tc>
        <w:tc>
          <w:tcPr>
            <w:tcW w:w="2159" w:type="pct"/>
          </w:tcPr>
          <w:p w14:paraId="0E6E354B" w14:textId="77777777" w:rsidR="00D4530B" w:rsidRPr="00D4530B" w:rsidRDefault="00D4530B" w:rsidP="00D4530B">
            <w:r>
              <w:t>Combine 4, 5 and 6</w:t>
            </w:r>
          </w:p>
          <w:p w14:paraId="34FF3159" w14:textId="77777777" w:rsidR="00D4530B" w:rsidRPr="00D4530B" w:rsidRDefault="00D4530B" w:rsidP="00D4530B">
            <w:r>
              <w:t>(4 minus 5 minus 6)</w:t>
            </w:r>
          </w:p>
        </w:tc>
      </w:tr>
    </w:tbl>
    <w:p w14:paraId="688F1AAC" w14:textId="77777777" w:rsidR="00D4530B" w:rsidRPr="0087145C" w:rsidRDefault="00D4530B" w:rsidP="00D4530B">
      <w:pPr>
        <w:pStyle w:val="ECCTablenote"/>
        <w:rPr>
          <w:rStyle w:val="ECCParagraph"/>
        </w:rPr>
      </w:pPr>
    </w:p>
    <w:p w14:paraId="54FF2B33" w14:textId="77777777" w:rsidR="00D4530B" w:rsidRDefault="00D4530B" w:rsidP="0015434C"/>
    <w:p w14:paraId="5C2920E3" w14:textId="77777777" w:rsidR="001A375E" w:rsidRPr="001A375E" w:rsidRDefault="001A375E" w:rsidP="001A375E">
      <w:pPr>
        <w:pStyle w:val="ECCAnnexheading1"/>
      </w:pPr>
      <w:bookmarkStart w:id="222" w:name="_Toc2789030"/>
      <w:bookmarkStart w:id="223" w:name="_Toc2789069"/>
      <w:bookmarkStart w:id="224" w:name="_Toc2789219"/>
      <w:bookmarkStart w:id="225" w:name="_Toc2789295"/>
      <w:bookmarkStart w:id="226" w:name="_Toc2789402"/>
      <w:bookmarkStart w:id="227" w:name="_Toc2791046"/>
      <w:bookmarkStart w:id="228" w:name="_Toc2791409"/>
      <w:bookmarkStart w:id="229" w:name="_Toc2789031"/>
      <w:bookmarkStart w:id="230" w:name="_Toc2789070"/>
      <w:bookmarkStart w:id="231" w:name="_Toc2789220"/>
      <w:bookmarkStart w:id="232" w:name="_Toc2789296"/>
      <w:bookmarkStart w:id="233" w:name="_Toc2789403"/>
      <w:bookmarkStart w:id="234" w:name="_Toc2791047"/>
      <w:bookmarkStart w:id="235" w:name="_Toc2791410"/>
      <w:bookmarkStart w:id="236" w:name="_Toc2789032"/>
      <w:bookmarkStart w:id="237" w:name="_Toc2789071"/>
      <w:bookmarkStart w:id="238" w:name="_Toc2789221"/>
      <w:bookmarkStart w:id="239" w:name="_Toc2789297"/>
      <w:bookmarkStart w:id="240" w:name="_Toc2789404"/>
      <w:bookmarkStart w:id="241" w:name="_Toc2791048"/>
      <w:bookmarkStart w:id="242" w:name="_Toc2791411"/>
      <w:bookmarkStart w:id="243" w:name="_Toc2789033"/>
      <w:bookmarkStart w:id="244" w:name="_Toc2789072"/>
      <w:bookmarkStart w:id="245" w:name="_Toc2789222"/>
      <w:bookmarkStart w:id="246" w:name="_Toc2789298"/>
      <w:bookmarkStart w:id="247" w:name="_Toc2789405"/>
      <w:bookmarkStart w:id="248" w:name="_Toc2791049"/>
      <w:bookmarkStart w:id="249" w:name="_Toc2791412"/>
      <w:bookmarkStart w:id="250" w:name="_Toc495995733"/>
      <w:bookmarkStart w:id="251" w:name="_Toc396917760"/>
      <w:bookmarkStart w:id="252" w:name="_Toc396917655"/>
      <w:bookmarkStart w:id="253" w:name="_Toc396917640"/>
      <w:bookmarkStart w:id="254" w:name="_Toc396917420"/>
      <w:bookmarkStart w:id="255" w:name="_Toc396917309"/>
      <w:bookmarkStart w:id="256" w:name="_Toc396383876"/>
      <w:bookmarkStart w:id="257" w:name="_Toc8411989"/>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r w:rsidRPr="001A375E">
        <w:lastRenderedPageBreak/>
        <w:t>List of Reference</w:t>
      </w:r>
      <w:bookmarkEnd w:id="124"/>
      <w:bookmarkEnd w:id="125"/>
      <w:bookmarkEnd w:id="250"/>
      <w:bookmarkEnd w:id="251"/>
      <w:bookmarkEnd w:id="252"/>
      <w:bookmarkEnd w:id="253"/>
      <w:bookmarkEnd w:id="254"/>
      <w:bookmarkEnd w:id="255"/>
      <w:bookmarkEnd w:id="256"/>
      <w:bookmarkEnd w:id="257"/>
    </w:p>
    <w:p w14:paraId="30DF8ABE" w14:textId="77777777" w:rsidR="001A375E" w:rsidRPr="001A375E" w:rsidRDefault="001A375E" w:rsidP="001A375E">
      <w:pPr>
        <w:pStyle w:val="ECCReference"/>
      </w:pPr>
      <w:r w:rsidRPr="001A375E">
        <w:t>960 MHz to 1215 MHz Extraneous Signal Environment Hand Book (ESE-HB), Compendium of  systems and equipment and their technical and operational parameter for sharing studies and Radio Frequency Interference (RFI) compatibility work, Joachim Wollweber, DFS, Germany</w:t>
      </w:r>
    </w:p>
    <w:p w14:paraId="0ADA728B" w14:textId="77777777" w:rsidR="001A375E" w:rsidRPr="001A375E" w:rsidRDefault="001A375E" w:rsidP="001A375E">
      <w:pPr>
        <w:pStyle w:val="ECCReference"/>
      </w:pPr>
      <w:r w:rsidRPr="001A375E">
        <w:t>DOD. MIL-STD291, (SHIPS), Military Standard TACAN Signal 1957325, Reprint in [ARINC-521B] &amp; [ARINC-521C] Attachment 13</w:t>
      </w:r>
    </w:p>
    <w:p w14:paraId="7968F7F7" w14:textId="77777777" w:rsidR="001A375E" w:rsidRPr="001A375E" w:rsidRDefault="001A375E" w:rsidP="001A375E">
      <w:pPr>
        <w:pStyle w:val="ECCReference"/>
      </w:pPr>
      <w:r w:rsidRPr="001A375E">
        <w:t xml:space="preserve">DOD Mil-Std-291a Test signals for electronic 1958305 </w:t>
      </w:r>
    </w:p>
    <w:p w14:paraId="4AFDA4C8" w14:textId="77777777" w:rsidR="001A375E" w:rsidRPr="001A375E" w:rsidRDefault="001A375E" w:rsidP="001A375E">
      <w:pPr>
        <w:pStyle w:val="ECCReference"/>
      </w:pPr>
      <w:r w:rsidRPr="001A375E">
        <w:t>DOD Mil-Std-291b STANDARD TACTICAL, Tactical Air Navigation signals (TACAN) 1967c13</w:t>
      </w:r>
    </w:p>
    <w:p w14:paraId="7FA775C7" w14:textId="77777777" w:rsidR="001A375E" w:rsidRPr="001A375E" w:rsidRDefault="001A375E" w:rsidP="001A375E">
      <w:pPr>
        <w:pStyle w:val="ECCReference"/>
      </w:pPr>
      <w:r w:rsidRPr="001A375E">
        <w:t>DOD Mil-Std-291c STANDARD TACTICAL AIR NAVIGATION (TACAN) SIGNAL, 1998210</w:t>
      </w:r>
    </w:p>
    <w:p w14:paraId="565E4D6D" w14:textId="77777777" w:rsidR="001A375E" w:rsidRPr="001A375E" w:rsidRDefault="001A375E" w:rsidP="001A375E">
      <w:pPr>
        <w:pStyle w:val="ECCReference"/>
      </w:pPr>
      <w:r w:rsidRPr="001A375E">
        <w:t>[STANAG 4175]</w:t>
      </w:r>
    </w:p>
    <w:p w14:paraId="7ACD2B6E" w14:textId="77777777" w:rsidR="001A375E" w:rsidRPr="001A375E" w:rsidRDefault="001A375E" w:rsidP="001A375E">
      <w:pPr>
        <w:pStyle w:val="ECCReference"/>
      </w:pPr>
      <w:r w:rsidRPr="001A375E">
        <w:t>STANAG-4193, IFF</w:t>
      </w:r>
    </w:p>
    <w:p w14:paraId="2C081D30" w14:textId="77777777" w:rsidR="001A375E" w:rsidRPr="001A375E" w:rsidRDefault="001A375E" w:rsidP="001A375E">
      <w:pPr>
        <w:pStyle w:val="ECCReference"/>
      </w:pPr>
      <w:r w:rsidRPr="001A375E">
        <w:t>STANAG-4193, Ed.2, IFF</w:t>
      </w:r>
    </w:p>
    <w:p w14:paraId="4E548896" w14:textId="77777777" w:rsidR="001A375E" w:rsidRPr="001A375E" w:rsidRDefault="001A375E" w:rsidP="001A375E">
      <w:pPr>
        <w:pStyle w:val="ECCReference"/>
      </w:pPr>
      <w:r w:rsidRPr="001A375E">
        <w:t>STANAG 4193 C3 {EDITION 3) - TECHNICAL CHARACTERISTICS OF THE IFF Mk XIIA</w:t>
      </w:r>
    </w:p>
    <w:p w14:paraId="1C08CDA4" w14:textId="77777777" w:rsidR="001A375E" w:rsidRPr="001A375E" w:rsidRDefault="001A375E" w:rsidP="001A375E">
      <w:pPr>
        <w:pStyle w:val="ECCReference"/>
      </w:pPr>
      <w:r w:rsidRPr="001A375E">
        <w:t>STANAG-4565 Ed.1, Airborne Multi-Mode Receiver for Precision Approach and Landing, 2003926</w:t>
      </w:r>
    </w:p>
    <w:p w14:paraId="18C5DCAE" w14:textId="77777777" w:rsidR="001A375E" w:rsidRPr="001A375E" w:rsidRDefault="001A375E" w:rsidP="001A375E">
      <w:pPr>
        <w:pStyle w:val="ECCReference"/>
      </w:pPr>
      <w:r w:rsidRPr="001A375E">
        <w:t xml:space="preserve">STANAG-5034, TACAN </w:t>
      </w:r>
    </w:p>
    <w:p w14:paraId="79AFB95A" w14:textId="77777777" w:rsidR="001A375E" w:rsidRPr="001A375E" w:rsidRDefault="001A375E" w:rsidP="001A375E">
      <w:pPr>
        <w:pStyle w:val="ECCReference"/>
      </w:pPr>
      <w:r w:rsidRPr="001A375E">
        <w:t xml:space="preserve">STANAG-5034 Ed.2, TACAN </w:t>
      </w:r>
    </w:p>
    <w:p w14:paraId="6566B019" w14:textId="77777777" w:rsidR="001A375E" w:rsidRPr="001A375E" w:rsidRDefault="001A375E" w:rsidP="001A375E">
      <w:pPr>
        <w:pStyle w:val="ECCReference"/>
      </w:pPr>
      <w:r w:rsidRPr="001A375E">
        <w:t xml:space="preserve">STANAG-5034 Ed.3, TACAN </w:t>
      </w:r>
    </w:p>
    <w:p w14:paraId="2F7E9968" w14:textId="77777777" w:rsidR="001A375E" w:rsidRPr="001A375E" w:rsidRDefault="001A375E" w:rsidP="001A375E">
      <w:pPr>
        <w:pStyle w:val="ECCReference"/>
      </w:pPr>
      <w:r w:rsidRPr="001A375E">
        <w:t>STANAG-5516, JTIDS/MIDS</w:t>
      </w:r>
    </w:p>
    <w:p w14:paraId="26CFFAF5" w14:textId="77777777" w:rsidR="001A375E" w:rsidRPr="001A375E" w:rsidRDefault="001A375E" w:rsidP="001A375E">
      <w:pPr>
        <w:pStyle w:val="ECCReference"/>
      </w:pPr>
      <w:r w:rsidRPr="001A375E">
        <w:t>ESD-TR-91-224, JTIDS/MIDS EMC in the band 960 – 1215 MHz, R. S. Lokuta, Jan. 1992</w:t>
      </w:r>
    </w:p>
    <w:p w14:paraId="13DB4A1F" w14:textId="77777777" w:rsidR="001A375E" w:rsidRPr="001A375E" w:rsidRDefault="001A375E" w:rsidP="001A375E">
      <w:pPr>
        <w:pStyle w:val="ECCReference"/>
      </w:pPr>
      <w:r w:rsidRPr="001A375E">
        <w:t xml:space="preserve">ICAO, International Standards and Recommended Practices, Aeronautical Telecommunications, Annex10 to the convention on international civil aviation, Volume I (Radio Navigation Aids),  </w:t>
      </w:r>
    </w:p>
    <w:p w14:paraId="5EB734D1" w14:textId="77777777" w:rsidR="001A375E" w:rsidRPr="001A375E" w:rsidRDefault="001A375E" w:rsidP="001A375E">
      <w:pPr>
        <w:pStyle w:val="ECCReference"/>
      </w:pPr>
      <w:r w:rsidRPr="001A375E">
        <w:t>ICAO, International Standards and Recommended Practices, Aeronautical Telecommunications, Annex10 to the convention on international civil aviation, Volume I (Radio Navigation Aids),  ed.2 April1968</w:t>
      </w:r>
    </w:p>
    <w:p w14:paraId="3572208D" w14:textId="77777777" w:rsidR="001A375E" w:rsidRPr="001A375E" w:rsidRDefault="001A375E" w:rsidP="001A375E">
      <w:pPr>
        <w:pStyle w:val="ECCReference"/>
      </w:pPr>
      <w:r w:rsidRPr="001A375E">
        <w:t>ICAO, International Standards and Recommended Practices, Aeronautical Telecommunications, Annex10 to the convention on international civil aviation, Volume I (Radio Navigation Aids),  ed.3 1972</w:t>
      </w:r>
    </w:p>
    <w:p w14:paraId="765786E7" w14:textId="77777777" w:rsidR="001A375E" w:rsidRPr="001A375E" w:rsidRDefault="001A375E" w:rsidP="001A375E">
      <w:pPr>
        <w:pStyle w:val="ECCReference"/>
      </w:pPr>
      <w:r w:rsidRPr="001A375E">
        <w:t>ICAO, International Standards and Recommended Practices, Aeronautical Telecommunications, Annex10 to the convention on international civil aviation, Volume I (Radio Navigation Aids), ed.4 1985April</w:t>
      </w:r>
    </w:p>
    <w:p w14:paraId="16DF4947" w14:textId="77777777" w:rsidR="001A375E" w:rsidRPr="001A375E" w:rsidRDefault="001A375E" w:rsidP="001A375E">
      <w:pPr>
        <w:pStyle w:val="ECCReference"/>
      </w:pPr>
      <w:r w:rsidRPr="001A375E">
        <w:t>ICAO, International Standards and Recommended Practices, Aeronautical Telecommunications, Annex10 to the convention on international civil aviation, Volume I (Radio Navigation Aids), ed.5 1986 July</w:t>
      </w:r>
    </w:p>
    <w:p w14:paraId="0F0AD7ED" w14:textId="77777777" w:rsidR="001A375E" w:rsidRPr="001A375E" w:rsidRDefault="001A375E" w:rsidP="001A375E">
      <w:pPr>
        <w:pStyle w:val="ECCReference"/>
      </w:pPr>
      <w:r w:rsidRPr="001A375E">
        <w:t>ICAO, International Standards and Recommended Practices, Aeronautical Telecommunications, Annex10 to the convention on international civil aviation, Volume I (Radio Navigation Aids), ed.6 2006</w:t>
      </w:r>
    </w:p>
    <w:p w14:paraId="2E0A5C3E" w14:textId="77777777" w:rsidR="001A375E" w:rsidRPr="001A375E" w:rsidRDefault="001A375E" w:rsidP="001A375E">
      <w:pPr>
        <w:pStyle w:val="ECCReference"/>
      </w:pPr>
      <w:r w:rsidRPr="001A375E">
        <w:t xml:space="preserve">ICAO, International Standards and Recommended Practices, Aeronautical Telecommunications, Annex10 to the convention on international civil aviation, Volume IV, Surveillance Radar and Collision Avoidance Systems,  1st ed. 1995Mar; </w:t>
      </w:r>
    </w:p>
    <w:p w14:paraId="5E817264" w14:textId="77777777" w:rsidR="001A375E" w:rsidRPr="001A375E" w:rsidRDefault="001A375E" w:rsidP="001A375E">
      <w:pPr>
        <w:pStyle w:val="ECCReference"/>
      </w:pPr>
      <w:r w:rsidRPr="001A375E">
        <w:t xml:space="preserve">ICAO, International Standards and Recommended Practices, Aeronautical Telecommunications, Annex10 to the convention on international civil aviation, Volume IV, Surveillance Radar and Collision Avoidance Systems,2nd ed. 1998 Jul; </w:t>
      </w:r>
    </w:p>
    <w:p w14:paraId="270E4530" w14:textId="77777777" w:rsidR="001A375E" w:rsidRPr="001A375E" w:rsidRDefault="001A375E" w:rsidP="001A375E">
      <w:pPr>
        <w:pStyle w:val="ECCReference"/>
      </w:pPr>
      <w:r w:rsidRPr="001A375E">
        <w:t>ICAO, International Standards and Recommended Practices, Aeronautical Telecommunications, Annex10 to the convention on international civil aviation, Volume IV, Surveillance Radar and Collision Avoidance Systems,3rd ed. 2002Jul,</w:t>
      </w:r>
    </w:p>
    <w:p w14:paraId="69811AA0" w14:textId="77777777" w:rsidR="001A375E" w:rsidRPr="001A375E" w:rsidRDefault="001A375E" w:rsidP="001A375E">
      <w:pPr>
        <w:pStyle w:val="ECCReference"/>
      </w:pPr>
      <w:r w:rsidRPr="001A375E">
        <w:t xml:space="preserve">ICAO, International Standards and Recommended Practices, Aeronautical Telecommunications, Annex10 to the convention on international civil aviation, Volume IV, Surveillance Radar and Collision Avoidance Systems,4th ed </w:t>
      </w:r>
    </w:p>
    <w:p w14:paraId="18E76450" w14:textId="77777777" w:rsidR="001A375E" w:rsidRPr="001A375E" w:rsidRDefault="001A375E" w:rsidP="001A375E">
      <w:pPr>
        <w:pStyle w:val="ECCReference"/>
      </w:pPr>
      <w:r w:rsidRPr="001A375E">
        <w:t>ICAO, International Standards and Recommended Practices, Aeronautical Telecommunications, Annex10 to the convention on international civil aviation, Volume IV, Surveillance Radar and Collision Avoidance Systems,5th ed</w:t>
      </w:r>
    </w:p>
    <w:p w14:paraId="00001208" w14:textId="77777777" w:rsidR="001A375E" w:rsidRPr="001A375E" w:rsidRDefault="001A375E" w:rsidP="001A375E">
      <w:pPr>
        <w:pStyle w:val="ECCReference"/>
      </w:pPr>
      <w:r w:rsidRPr="001A375E">
        <w:t>ICAO, Doc-4444, PANS-ATM, Procedures for Air Navigation Services – Rules of the Air and Air Traffic Services,</w:t>
      </w:r>
    </w:p>
    <w:p w14:paraId="1DC05C87" w14:textId="77777777" w:rsidR="001A375E" w:rsidRPr="001A375E" w:rsidRDefault="001A375E" w:rsidP="001A375E">
      <w:pPr>
        <w:pStyle w:val="ECCReference"/>
      </w:pPr>
      <w:r w:rsidRPr="001A375E">
        <w:t>ICAO, Doc-9863, Airborne Collision Avoidance System II (ACAS II) Manual,</w:t>
      </w:r>
    </w:p>
    <w:p w14:paraId="77AA738B" w14:textId="77777777" w:rsidR="001A375E" w:rsidRPr="001A375E" w:rsidRDefault="001A375E" w:rsidP="001A375E">
      <w:pPr>
        <w:pStyle w:val="ECCReference"/>
      </w:pPr>
      <w:r w:rsidRPr="001A375E">
        <w:t>ICAO, Doc-8071, Flight Inspection manual</w:t>
      </w:r>
    </w:p>
    <w:p w14:paraId="611F9494" w14:textId="77777777" w:rsidR="001A375E" w:rsidRPr="001A375E" w:rsidRDefault="001A375E" w:rsidP="001A375E">
      <w:pPr>
        <w:pStyle w:val="ECCReference"/>
      </w:pPr>
      <w:r w:rsidRPr="001A375E">
        <w:t>ICAO, Doc-8071, Flight Inspection manual</w:t>
      </w:r>
    </w:p>
    <w:p w14:paraId="1393DFFD" w14:textId="77777777" w:rsidR="001A375E" w:rsidRPr="001A375E" w:rsidRDefault="001A375E" w:rsidP="001A375E">
      <w:pPr>
        <w:pStyle w:val="ECCReference"/>
      </w:pPr>
      <w:r w:rsidRPr="001A375E">
        <w:t>ICAO, Doc-8071, Flight Inspection manual</w:t>
      </w:r>
    </w:p>
    <w:p w14:paraId="2B04A7CE" w14:textId="77777777" w:rsidR="001A375E" w:rsidRPr="001A375E" w:rsidRDefault="001A375E" w:rsidP="001A375E">
      <w:pPr>
        <w:pStyle w:val="ECCReference"/>
      </w:pPr>
      <w:r w:rsidRPr="001A375E">
        <w:t>ICAO, Doc-8071, Flight Inspection manual</w:t>
      </w:r>
    </w:p>
    <w:p w14:paraId="6CA65AD5" w14:textId="77777777" w:rsidR="001A375E" w:rsidRPr="001A375E" w:rsidRDefault="001A375E" w:rsidP="001A375E">
      <w:pPr>
        <w:pStyle w:val="ECCReference"/>
      </w:pPr>
      <w:r w:rsidRPr="001A375E">
        <w:t>ICAO, Doc-8168, PANS-OPS, Procedures for Air Navigation Services – Aircraft</w:t>
      </w:r>
    </w:p>
    <w:p w14:paraId="44F784C8" w14:textId="77777777" w:rsidR="001A375E" w:rsidRPr="001A375E" w:rsidRDefault="001A375E" w:rsidP="001A375E">
      <w:pPr>
        <w:pStyle w:val="ECCReference"/>
      </w:pPr>
      <w:r w:rsidRPr="001A375E">
        <w:t>ICAO, Doc-9863, Airborne Collision Avoidance System (ACAS) Manual, 1.ed, 2006</w:t>
      </w:r>
    </w:p>
    <w:p w14:paraId="66ADB99B" w14:textId="77777777" w:rsidR="001A375E" w:rsidRPr="001A375E" w:rsidRDefault="001A375E" w:rsidP="001A375E">
      <w:pPr>
        <w:pStyle w:val="ECCReference"/>
      </w:pPr>
      <w:r w:rsidRPr="001A375E">
        <w:t>ICAO, Doc-9684, Manual on the Secondary Surveillance Radar (SSR) Systems, 1. ed., 1997</w:t>
      </w:r>
    </w:p>
    <w:p w14:paraId="31B65E0E" w14:textId="77777777" w:rsidR="001A375E" w:rsidRPr="001A375E" w:rsidRDefault="001A375E" w:rsidP="001A375E">
      <w:pPr>
        <w:pStyle w:val="ECCReference"/>
      </w:pPr>
      <w:r w:rsidRPr="001A375E">
        <w:lastRenderedPageBreak/>
        <w:t>ICAO, Doc-9688, Manual on Mode S Specific Services, 1ed. 1997</w:t>
      </w:r>
    </w:p>
    <w:p w14:paraId="3C430465" w14:textId="77777777" w:rsidR="001A375E" w:rsidRPr="001A375E" w:rsidRDefault="001A375E" w:rsidP="001A375E">
      <w:pPr>
        <w:pStyle w:val="ECCReference"/>
      </w:pPr>
      <w:r w:rsidRPr="001A375E">
        <w:t>ICAO, Doc-9871, Technical Provisions for Mode S Services and Extended Squitter, 1.ed 2008</w:t>
      </w:r>
    </w:p>
    <w:p w14:paraId="720C7134" w14:textId="77777777" w:rsidR="001A375E" w:rsidRPr="001A375E" w:rsidRDefault="001A375E" w:rsidP="001A375E">
      <w:pPr>
        <w:pStyle w:val="ECCReference"/>
      </w:pPr>
      <w:r w:rsidRPr="001A375E">
        <w:t>ICAO, Doc 9849, ICAO GNSS Manual</w:t>
      </w:r>
    </w:p>
    <w:p w14:paraId="625FC1EA" w14:textId="77777777" w:rsidR="001A375E" w:rsidRPr="001A375E" w:rsidRDefault="001A375E" w:rsidP="001A375E">
      <w:pPr>
        <w:pStyle w:val="ECCReference"/>
      </w:pPr>
      <w:r w:rsidRPr="001A375E">
        <w:t>ICAO, Doc-9924, Aeronautical Surveillance Manual, 1ed, ICAO</w:t>
      </w:r>
    </w:p>
    <w:p w14:paraId="0E9F08C0" w14:textId="77777777" w:rsidR="001A375E" w:rsidRPr="001A375E" w:rsidRDefault="001A375E" w:rsidP="001A375E">
      <w:pPr>
        <w:pStyle w:val="ECCReference"/>
      </w:pPr>
      <w:r w:rsidRPr="001A375E">
        <w:t>ICAO, EUR-Doc-011, Frequency management Manual, updated yearly or when needed</w:t>
      </w:r>
    </w:p>
    <w:p w14:paraId="061F5FF5" w14:textId="77777777" w:rsidR="001A375E" w:rsidRPr="001A375E" w:rsidRDefault="001A375E" w:rsidP="001A375E">
      <w:pPr>
        <w:pStyle w:val="ECCReference"/>
      </w:pPr>
      <w:r w:rsidRPr="001A375E">
        <w:t>ED-31, Minimum Performance Specification for Ground Distance-Measuring Equipment (DME), EUROCAE, 1980. Jul</w:t>
      </w:r>
    </w:p>
    <w:p w14:paraId="7CB0E1F0" w14:textId="77777777" w:rsidR="001A375E" w:rsidRPr="001A375E" w:rsidRDefault="001A375E" w:rsidP="001A375E">
      <w:pPr>
        <w:pStyle w:val="ECCReference"/>
      </w:pPr>
      <w:r w:rsidRPr="001A375E">
        <w:t>ED-43, MOPR for SSR Transponder and Alticoder, EUROCAE, 1983.Oct.</w:t>
      </w:r>
    </w:p>
    <w:p w14:paraId="28D8AD46" w14:textId="77777777" w:rsidR="001A375E" w:rsidRPr="001A375E" w:rsidRDefault="001A375E" w:rsidP="001A375E">
      <w:pPr>
        <w:pStyle w:val="ECCReference"/>
      </w:pPr>
      <w:r w:rsidRPr="001A375E">
        <w:t>ED-54, Minimum Operational Performance Specification Distance Measuring Equipment Interrogator (DME/N and DME/P) Operating within the Radio Frequency 960 to 1215 MHz (Airborne Equipment), EUROCAE, 1987 Jan.</w:t>
      </w:r>
    </w:p>
    <w:p w14:paraId="1B7C1E4A" w14:textId="77777777" w:rsidR="001A375E" w:rsidRPr="001A375E" w:rsidRDefault="001A375E" w:rsidP="001A375E">
      <w:pPr>
        <w:pStyle w:val="ECCReference"/>
      </w:pPr>
      <w:r w:rsidRPr="001A375E">
        <w:t>ED-54, Minimum Operational Performance Specification Distance Measuring Equipment Interrogator (DME/N and DME/P) Operating within the Radio Frequency 960 to 1215 MHz (Airborne Equipment), EUROCAE, 1987Jan.</w:t>
      </w:r>
    </w:p>
    <w:p w14:paraId="03A2B7C8" w14:textId="77777777" w:rsidR="001A375E" w:rsidRPr="001A375E" w:rsidRDefault="001A375E" w:rsidP="001A375E">
      <w:pPr>
        <w:pStyle w:val="ECCReference"/>
      </w:pPr>
      <w:r w:rsidRPr="001A375E">
        <w:t>ED-57, Minimum Performance Specification for Ground Distance-Measuring Equipment (DME), EUROCAE</w:t>
      </w:r>
    </w:p>
    <w:p w14:paraId="14711E4B" w14:textId="77777777" w:rsidR="001A375E" w:rsidRPr="001A375E" w:rsidRDefault="001A375E" w:rsidP="001A375E">
      <w:pPr>
        <w:pStyle w:val="ECCReference"/>
      </w:pPr>
      <w:r w:rsidRPr="001A375E">
        <w:t xml:space="preserve">ED-73-B, Minimum Performance Specification for Secondary Surveillance Radar Mode S Transponders, EUROCAE, May 1, 2011; </w:t>
      </w:r>
    </w:p>
    <w:p w14:paraId="52A3E448" w14:textId="77777777" w:rsidR="001A375E" w:rsidRPr="001A375E" w:rsidRDefault="001A375E" w:rsidP="001A375E">
      <w:pPr>
        <w:pStyle w:val="ECCReference"/>
      </w:pPr>
      <w:r w:rsidRPr="001A375E">
        <w:t>ED-73-C, Minimum Performance Specification for Secondary Surveillance Radar Mode S Transponders, EUROCAE,</w:t>
      </w:r>
    </w:p>
    <w:p w14:paraId="74799178" w14:textId="77777777" w:rsidR="001A375E" w:rsidRPr="001A375E" w:rsidRDefault="001A375E" w:rsidP="001A375E">
      <w:pPr>
        <w:pStyle w:val="ECCReference"/>
      </w:pPr>
      <w:r w:rsidRPr="001A375E">
        <w:t>ED-73-D, Minimum Performance Specification for Secondary Surveillance Radar Mode S Transponders, EUROCAE,</w:t>
      </w:r>
    </w:p>
    <w:p w14:paraId="76CE9756" w14:textId="77777777" w:rsidR="001A375E" w:rsidRPr="001A375E" w:rsidRDefault="001A375E" w:rsidP="001A375E">
      <w:pPr>
        <w:pStyle w:val="ECCReference"/>
      </w:pPr>
      <w:r w:rsidRPr="001A375E">
        <w:t>ED-73E, Minimum Performance Specification for Secondary Surveillance Radar Mode S Transponders, EUROCAE, May 2011</w:t>
      </w:r>
    </w:p>
    <w:p w14:paraId="6E90AA10" w14:textId="77777777" w:rsidR="001A375E" w:rsidRPr="001A375E" w:rsidRDefault="001A375E" w:rsidP="001A375E">
      <w:pPr>
        <w:pStyle w:val="ECCReference"/>
      </w:pPr>
      <w:r w:rsidRPr="001A375E">
        <w:t>ED-102 MOPS for 1090 MHz Extended Squitter Automatic Dependent Surveillance – Broadcast (ADS-B) &amp; Traffic Information Services – Broadcast (TIS-B), EUROCAE</w:t>
      </w:r>
    </w:p>
    <w:p w14:paraId="3ED91056" w14:textId="77777777" w:rsidR="001A375E" w:rsidRPr="001A375E" w:rsidRDefault="001A375E" w:rsidP="001A375E">
      <w:pPr>
        <w:pStyle w:val="ECCReference"/>
      </w:pPr>
      <w:r w:rsidRPr="001A375E">
        <w:t>ED-102A Corrigendum 1 MOPS for 1090 MHz Extended Squitter Automatic Dependent Surveillance - Broadcast (ADS-B) &amp; Traffic Information Services – Broadcast (TIS-B), 2012.Jan.</w:t>
      </w:r>
    </w:p>
    <w:p w14:paraId="28549C12" w14:textId="77777777" w:rsidR="001A375E" w:rsidRPr="001A375E" w:rsidRDefault="001A375E" w:rsidP="001A375E">
      <w:pPr>
        <w:pStyle w:val="ECCReference"/>
      </w:pPr>
      <w:r w:rsidRPr="001A375E">
        <w:t>ED-102A - MOPS for 1090 MHz Extended Squitter Automatic Dependent Surveillance – Broadcast (ADS-B) &amp; Traffic Information Services – Broadcast (TIS-B), EUROCAE, 2009.Dec.</w:t>
      </w:r>
    </w:p>
    <w:p w14:paraId="50F4166F" w14:textId="77777777" w:rsidR="001A375E" w:rsidRPr="001A375E" w:rsidRDefault="001A375E" w:rsidP="001A375E">
      <w:pPr>
        <w:pStyle w:val="ECCReference"/>
      </w:pPr>
      <w:r w:rsidRPr="001A375E">
        <w:t>ED-117, MOPS for Mode S Multilateration Systems for Use in A-SMGCS, EUROCAE, 2003.Nov.</w:t>
      </w:r>
    </w:p>
    <w:p w14:paraId="3F0D8D7F" w14:textId="77777777" w:rsidR="001A375E" w:rsidRPr="001A375E" w:rsidRDefault="001A375E" w:rsidP="001A375E">
      <w:pPr>
        <w:pStyle w:val="ECCReference"/>
      </w:pPr>
      <w:r w:rsidRPr="001A375E">
        <w:t>ED-129, Technical Specification for a 1090 MHz Extended Squitter ADS-B Ground System, EUROCAE, 2010.Jun.6</w:t>
      </w:r>
    </w:p>
    <w:p w14:paraId="05FA0D91" w14:textId="77777777" w:rsidR="001A375E" w:rsidRPr="001A375E" w:rsidRDefault="001A375E" w:rsidP="001A375E">
      <w:pPr>
        <w:pStyle w:val="ECCReference"/>
      </w:pPr>
      <w:r w:rsidRPr="001A375E">
        <w:t>ED-143 CHANGE 2 – MOPS for Traffic Alert and Collision Avoidance System II (Tcas II) version 7.1, EUROCAE,</w:t>
      </w:r>
    </w:p>
    <w:p w14:paraId="64E731A4" w14:textId="77777777" w:rsidR="001A375E" w:rsidRPr="001A375E" w:rsidRDefault="001A375E" w:rsidP="001A375E">
      <w:pPr>
        <w:pStyle w:val="ECCReference"/>
      </w:pPr>
      <w:r w:rsidRPr="001A375E">
        <w:t>ED-143 – Vol I: MOPS for Traffic Alert and Collision Avoidance System II TCAS II)-Vol II: TCAS II, EUROCAE,</w:t>
      </w:r>
    </w:p>
    <w:p w14:paraId="146842BD" w14:textId="77777777" w:rsidR="001A375E" w:rsidRPr="001A375E" w:rsidRDefault="001A375E" w:rsidP="001A375E">
      <w:pPr>
        <w:pStyle w:val="ECCReference"/>
      </w:pPr>
      <w:r w:rsidRPr="001A375E">
        <w:t>ED-221A – Minimum Operational Performance Standards (MOPS) for Traffic Alert and Collision Avoidance System II, EUROCAE</w:t>
      </w:r>
    </w:p>
    <w:p w14:paraId="7ED4FE2F" w14:textId="77777777" w:rsidR="001A375E" w:rsidRPr="001A375E" w:rsidRDefault="001A375E" w:rsidP="001A375E">
      <w:pPr>
        <w:pStyle w:val="ECCReference"/>
      </w:pPr>
      <w:r w:rsidRPr="001A375E">
        <w:t>ARINC Characteristic NO. 521B, Airborne Distance Measuring Equipment TACAN (DMET), 1957 Mar. 25</w:t>
      </w:r>
    </w:p>
    <w:p w14:paraId="4C2853C0" w14:textId="77777777" w:rsidR="001A375E" w:rsidRPr="001A375E" w:rsidRDefault="001A375E" w:rsidP="001A375E">
      <w:pPr>
        <w:pStyle w:val="ECCReference"/>
      </w:pPr>
      <w:r w:rsidRPr="001A375E">
        <w:t>ARINC Characteristic NO. 521B, Airborne Distance Measuring Equipment (DME), 1962 Jun. 28</w:t>
      </w:r>
    </w:p>
    <w:p w14:paraId="4221BE32" w14:textId="77777777" w:rsidR="001A375E" w:rsidRPr="001A375E" w:rsidRDefault="001A375E" w:rsidP="001A375E">
      <w:pPr>
        <w:pStyle w:val="ECCReference"/>
      </w:pPr>
      <w:r w:rsidRPr="001A375E">
        <w:t>ARINC- Characteristic 532, Air Traffic Control Transponder, 1955 ; 532B 1957; 532-C 1965-1-01</w:t>
      </w:r>
    </w:p>
    <w:p w14:paraId="238A6F04" w14:textId="77777777" w:rsidR="001A375E" w:rsidRPr="001A375E" w:rsidRDefault="001A375E" w:rsidP="00337513">
      <w:pPr>
        <w:pStyle w:val="ECCReference"/>
      </w:pPr>
      <w:r w:rsidRPr="001A375E">
        <w:t>ARINC- Characteristic 532-D incl. suppl. 1 -5, Air Traffic Control Transponder, 1965101</w:t>
      </w:r>
    </w:p>
    <w:p w14:paraId="10D1A0AE" w14:textId="77777777" w:rsidR="001A375E" w:rsidRPr="001A375E" w:rsidRDefault="001A375E" w:rsidP="001A375E">
      <w:pPr>
        <w:pStyle w:val="ECCReference"/>
      </w:pPr>
      <w:r w:rsidRPr="001A375E">
        <w:t>ARINC Characteristic-709-1 Mark 5 Airborne Distance Measuring Equipment, 1979-Mar-23</w:t>
      </w:r>
    </w:p>
    <w:p w14:paraId="550DFDD7" w14:textId="77777777" w:rsidR="001A375E" w:rsidRPr="001A375E" w:rsidRDefault="001A375E" w:rsidP="001A375E">
      <w:pPr>
        <w:pStyle w:val="ECCReference"/>
      </w:pPr>
      <w:r w:rsidRPr="001A375E">
        <w:t>ARINC Characteristic 709A, Precision Airborne Distance Measuring Equipment (DME/P), 1987Oct01 &amp; Revision; 1994Aug17</w:t>
      </w:r>
    </w:p>
    <w:p w14:paraId="14CFF7A7" w14:textId="77777777" w:rsidR="001A375E" w:rsidRPr="001A375E" w:rsidRDefault="001A375E" w:rsidP="001A375E">
      <w:pPr>
        <w:pStyle w:val="ECCReference"/>
      </w:pPr>
      <w:r w:rsidRPr="001A375E">
        <w:t>ARINC Characteristic 718B, Mark 2 Air Traffic Control Transponder (ATCRBS/ Mode S), ARINC Characteristic 718-4, Mark 3 Air traffic Control Transponder (ATCRBS/Mode S), ARINC Characteristic 718-4, 1989c15</w:t>
      </w:r>
    </w:p>
    <w:p w14:paraId="095C6D48" w14:textId="77777777" w:rsidR="001A375E" w:rsidRPr="001A375E" w:rsidRDefault="001A375E" w:rsidP="001A375E">
      <w:pPr>
        <w:pStyle w:val="ECCReference"/>
      </w:pPr>
      <w:r w:rsidRPr="001A375E">
        <w:t>ARINC Characteristic 735, Traffic Alert and Collision Avoidance System (TCAS), 1989309, ARINC Characteristic 735A, Traffic Alert and Collision Avoidance System (TCAS II)</w:t>
      </w:r>
    </w:p>
    <w:p w14:paraId="39D90BB1" w14:textId="77777777" w:rsidR="001A375E" w:rsidRPr="001A375E" w:rsidRDefault="001A375E" w:rsidP="001A375E">
      <w:pPr>
        <w:pStyle w:val="ECCReference"/>
      </w:pPr>
      <w:r w:rsidRPr="001A375E">
        <w:t>RTCA, DO-144, Minimum Operational Characteristics For Airborne ATC Transponder Systems, RTCA, 1970.March.12</w:t>
      </w:r>
    </w:p>
    <w:p w14:paraId="56A26967" w14:textId="77777777" w:rsidR="001A375E" w:rsidRPr="001A375E" w:rsidRDefault="001A375E" w:rsidP="001A375E">
      <w:pPr>
        <w:pStyle w:val="ECCReference"/>
      </w:pPr>
      <w:r w:rsidRPr="001A375E">
        <w:t>RTCA, DO-150, Minimum Performance Standards – Airborne ATC Transponder Equipment, RTCA, 1972.March.17</w:t>
      </w:r>
    </w:p>
    <w:p w14:paraId="2FB28809" w14:textId="77777777" w:rsidR="001A375E" w:rsidRPr="001A375E" w:rsidRDefault="001A375E" w:rsidP="001A375E">
      <w:pPr>
        <w:pStyle w:val="ECCReference"/>
      </w:pPr>
      <w:r w:rsidRPr="001A375E">
        <w:t>RTCA, DO-151, Minimum Performance Standards Airborne Distance Measuring Equipment (DME) Operating Within the Radio-Frequency Range of 960-1215 Megahertz, RTCA, 1972818, DO-151A 1978b, DO-181B 199729</w:t>
      </w:r>
    </w:p>
    <w:p w14:paraId="6F197F28" w14:textId="77777777" w:rsidR="001A375E" w:rsidRPr="001A375E" w:rsidRDefault="001A375E" w:rsidP="001A375E">
      <w:pPr>
        <w:pStyle w:val="ECCReference"/>
      </w:pPr>
      <w:r w:rsidRPr="001A375E">
        <w:lastRenderedPageBreak/>
        <w:t>RTCA, DO-185B, Minimum Operational Performance Standards for Traffic Alert Collision Avoidance System (TCAS II) Airborne Equipme</w:t>
      </w:r>
    </w:p>
    <w:p w14:paraId="40302315" w14:textId="77777777" w:rsidR="001A375E" w:rsidRPr="001A375E" w:rsidRDefault="001A375E" w:rsidP="001A375E">
      <w:pPr>
        <w:pStyle w:val="ECCReference"/>
      </w:pPr>
      <w:r w:rsidRPr="001A375E">
        <w:t>RTCA, RTCA DO-189, Minimum Operational Performance Standards (MOPS) for Airborne Interrogator Distance Measuring Equipment (DME) Operation within the Radio Frequency of 960-1215 Megahertz, 1985 Sep.</w:t>
      </w:r>
    </w:p>
    <w:p w14:paraId="11BEB8B8" w14:textId="77777777" w:rsidR="001A375E" w:rsidRPr="001A375E" w:rsidRDefault="001A375E" w:rsidP="001A375E">
      <w:pPr>
        <w:pStyle w:val="ECCReference"/>
      </w:pPr>
      <w:r w:rsidRPr="001A375E">
        <w:t>DO-197A, Minimum Operational Performance Standards for an Active Alert and Collision Avoidance System (Active TCAS I)</w:t>
      </w:r>
    </w:p>
    <w:p w14:paraId="5CC12762" w14:textId="77777777" w:rsidR="001A375E" w:rsidRPr="001A375E" w:rsidRDefault="001A375E" w:rsidP="001A375E">
      <w:pPr>
        <w:pStyle w:val="ECCReference"/>
      </w:pPr>
      <w:r w:rsidRPr="001A375E">
        <w:t>RTCA/DO-300, Minimum Operational Performance Standards for Traffic Alert and Collision Avoidance System (TCAS II) For TCAS II Hybrid Surveillance.</w:t>
      </w:r>
    </w:p>
    <w:p w14:paraId="7910D1CF" w14:textId="77777777" w:rsidR="001A375E" w:rsidRPr="001A375E" w:rsidRDefault="001A375E" w:rsidP="001A375E">
      <w:pPr>
        <w:pStyle w:val="ECCReference"/>
      </w:pPr>
      <w:r w:rsidRPr="001A375E">
        <w:t>RTCA, DO-300A, Minimum Operational Performance Standards (MOPS) for Traffic Alert and Collision Avoidance System II (TCASII) Hybrid Surveillance, RTCA</w:t>
      </w:r>
    </w:p>
    <w:p w14:paraId="154DF208" w14:textId="77777777" w:rsidR="001A375E" w:rsidRPr="0095571F" w:rsidRDefault="001A375E" w:rsidP="001A375E">
      <w:pPr>
        <w:pStyle w:val="ECCReference"/>
        <w:rPr>
          <w:lang w:val="fr-FR"/>
        </w:rPr>
      </w:pPr>
      <w:bookmarkStart w:id="258" w:name="_Ref508274239"/>
      <w:r w:rsidRPr="0095571F">
        <w:rPr>
          <w:lang w:val="fr-FR"/>
        </w:rPr>
        <w:t xml:space="preserve">EN 300 422-1 V2.1.2, </w:t>
      </w:r>
      <w:bookmarkStart w:id="259" w:name="OLE_LINK9"/>
      <w:bookmarkStart w:id="260" w:name="OLE_LINK8"/>
      <w:r w:rsidRPr="0095571F">
        <w:rPr>
          <w:lang w:val="fr-FR"/>
        </w:rPr>
        <w:t xml:space="preserve">ETSI, RED publication on </w:t>
      </w:r>
      <w:bookmarkEnd w:id="259"/>
      <w:bookmarkEnd w:id="260"/>
      <w:r w:rsidRPr="0095571F">
        <w:rPr>
          <w:lang w:val="fr-FR"/>
        </w:rPr>
        <w:t>10.2.2017</w:t>
      </w:r>
      <w:bookmarkEnd w:id="258"/>
    </w:p>
    <w:p w14:paraId="6A4ACBE2" w14:textId="77777777" w:rsidR="001A375E" w:rsidRPr="0095571F" w:rsidRDefault="001A375E" w:rsidP="001A375E">
      <w:pPr>
        <w:pStyle w:val="ECCReference"/>
        <w:rPr>
          <w:lang w:val="fr-FR"/>
        </w:rPr>
      </w:pPr>
      <w:bookmarkStart w:id="261" w:name="_Ref508274244"/>
      <w:r w:rsidRPr="0095571F">
        <w:rPr>
          <w:lang w:val="fr-FR"/>
        </w:rPr>
        <w:t>EN 300 422-2 V2.1.1, ETSI, RED publication on 10.3.2017</w:t>
      </w:r>
      <w:bookmarkEnd w:id="261"/>
    </w:p>
    <w:p w14:paraId="527C9908" w14:textId="77777777" w:rsidR="001A375E" w:rsidRPr="0095571F" w:rsidRDefault="001A375E" w:rsidP="001A375E">
      <w:pPr>
        <w:pStyle w:val="ECCReference"/>
        <w:rPr>
          <w:lang w:val="fr-FR"/>
        </w:rPr>
      </w:pPr>
      <w:bookmarkStart w:id="262" w:name="_Ref508274247"/>
      <w:r w:rsidRPr="0095571F">
        <w:rPr>
          <w:lang w:val="fr-FR"/>
        </w:rPr>
        <w:t>EN 300 422-3 V2.1.1, ETSI, RED publication on 10.3.2017</w:t>
      </w:r>
      <w:bookmarkEnd w:id="262"/>
    </w:p>
    <w:p w14:paraId="1107B262" w14:textId="77777777" w:rsidR="001A375E" w:rsidRPr="001A375E" w:rsidRDefault="001A375E" w:rsidP="001A375E">
      <w:pPr>
        <w:pStyle w:val="ECCReference"/>
      </w:pPr>
      <w:r w:rsidRPr="001A375E">
        <w:t>EN 300 422-4 (not applicable – refers to hearing aids)</w:t>
      </w:r>
    </w:p>
    <w:p w14:paraId="6F531158" w14:textId="77777777" w:rsidR="001A375E" w:rsidRPr="001A375E" w:rsidRDefault="001A375E" w:rsidP="001A375E">
      <w:pPr>
        <w:pStyle w:val="ECCReference"/>
      </w:pPr>
      <w:r w:rsidRPr="001A375E">
        <w:t xml:space="preserve">ETSI TR 103 450 V1.1.1, System Reference document (SRdoc); Technical characteristics and parameters for Wireless Multichannel Audio Systems (WMAS) 2017. Jul. </w:t>
      </w:r>
    </w:p>
    <w:p w14:paraId="60CD6290" w14:textId="77777777" w:rsidR="001A375E" w:rsidRPr="001A375E" w:rsidRDefault="001A375E" w:rsidP="001A375E">
      <w:pPr>
        <w:pStyle w:val="ECCReference"/>
      </w:pPr>
      <w:r w:rsidRPr="001A375E">
        <w:t xml:space="preserve">IF-77 Electromagnetic Wave Propagation Model (Gierhart-Johnson), Institute for Telecommunication Sciences, https://www.its.bldrdoc.gov/resources/radio-propagation-software/if77/if-77-electromagnetic-wave-propagation-model-gierhart-johnson.aspx </w:t>
      </w:r>
    </w:p>
    <w:p w14:paraId="424B296B" w14:textId="77777777" w:rsidR="001A375E" w:rsidRPr="001A375E" w:rsidRDefault="001A375E" w:rsidP="001A375E">
      <w:pPr>
        <w:pStyle w:val="ECCReference"/>
      </w:pPr>
      <w:r w:rsidRPr="001A375E">
        <w:t>Aerospace Propagation Prediction Capabilities Associated with the IF-77 Model, M. E. Johnson; G. D. Gierhart, Conference Proceedings: Operational Modelling of the Aerospace Propagation Environment, North Atlantic Treaty Organization (NATO), Advisory Group for Aerospace Research and Development (AGARD), Neuilly-sur-Seine (France), November 1978, Vol. 2, No. 238</w:t>
      </w:r>
    </w:p>
    <w:p w14:paraId="5880D86B" w14:textId="77777777" w:rsidR="001A375E" w:rsidRPr="001A375E" w:rsidRDefault="001A375E" w:rsidP="001A375E">
      <w:pPr>
        <w:pStyle w:val="ECCReference"/>
      </w:pPr>
      <w:r w:rsidRPr="001A375E">
        <w:t>RD-73-103, Computer Programs for Air/Ground Propagation and Interference Analysis (0.1 to 20GHz), Johnson, M. E. and Gierhart, G. D., 1983, FAA,  U.S. Department of Commerce, lnstitute for Telecommunication Sciences. Boulder, Colorado</w:t>
      </w:r>
    </w:p>
    <w:p w14:paraId="61FB65F3" w14:textId="77777777" w:rsidR="001A375E" w:rsidRPr="001A375E" w:rsidRDefault="001A375E" w:rsidP="001A375E">
      <w:pPr>
        <w:pStyle w:val="ECCReference"/>
      </w:pPr>
      <w:r w:rsidRPr="001A375E">
        <w:t>RD-77-60, Application Guide: Propagation and Interference Analysis Computer Programs (0.1 to 20 GHz), Johnson, M. E. and Gierhart, G. D., 1978b, FAA,  U.S. Department of Commerce, lnstitute for Telecommunication Sciences. Boulder, Colorado</w:t>
      </w:r>
    </w:p>
    <w:p w14:paraId="0482F665" w14:textId="77777777" w:rsidR="001A375E" w:rsidRPr="001A375E" w:rsidRDefault="001A375E" w:rsidP="001A375E">
      <w:pPr>
        <w:pStyle w:val="ECCReference"/>
      </w:pPr>
      <w:r w:rsidRPr="001A375E">
        <w:t>RD-79-9, Comparison of measured data with IF-77 propagation Model predictions, M.E. Johnson and G.D. Gierhart, 1979.Aug., FAA, U.S. Department of Commerce, lnstitute for Telecommunication Sciences. Boulder, Colorado</w:t>
      </w:r>
    </w:p>
    <w:p w14:paraId="2F332F60" w14:textId="77777777" w:rsidR="001A375E" w:rsidRPr="001A375E" w:rsidRDefault="001A375E" w:rsidP="001A375E">
      <w:pPr>
        <w:pStyle w:val="ECCReference"/>
      </w:pPr>
      <w:r w:rsidRPr="001A375E">
        <w:t>RD-80-1, An Atlas of Basic Transmission Loss for 0.125 to 15.5 GHz, Johnson, M. E.• and Gierhart, G. D., 1983, FAA, U.S. Department of Commerce, lnstitute for Telecommunication Sciences. Boulder, Colorado</w:t>
      </w:r>
    </w:p>
    <w:p w14:paraId="59AD2F92" w14:textId="77777777" w:rsidR="001A375E" w:rsidRPr="001A375E" w:rsidRDefault="001A375E" w:rsidP="001A375E">
      <w:pPr>
        <w:pStyle w:val="ECCReference"/>
      </w:pPr>
      <w:bookmarkStart w:id="263" w:name="_Ref508275289"/>
      <w:r w:rsidRPr="001A375E">
        <w:t>ES-83-3, The IF-77 Electromagnetic Wave Propagation Model, Johnson, M. E. and Gierhart, G. D., 1979.Sep., FAA, U.S. Department of Commerce, lnstitute for Telecommunication Sciences. Boulder, Colorado</w:t>
      </w:r>
      <w:bookmarkEnd w:id="263"/>
    </w:p>
    <w:p w14:paraId="6406C8A2" w14:textId="77777777" w:rsidR="001A375E" w:rsidRPr="001A375E" w:rsidRDefault="001A375E" w:rsidP="001A375E">
      <w:pPr>
        <w:pStyle w:val="ECCReference"/>
      </w:pPr>
      <w:bookmarkStart w:id="264" w:name="_Ref508275318"/>
      <w:r w:rsidRPr="001A375E">
        <w:t>ITU-R P.528-2, ITU-R P.528-3, Propagation curves for aeronautical mobile and radionavigation services using the VHF, UHF and SHF bands, 2.ed. 1986.Jul, 3.ed. . 2012.2,</w:t>
      </w:r>
      <w:bookmarkEnd w:id="264"/>
      <w:r w:rsidRPr="001A375E">
        <w:t xml:space="preserve"> </w:t>
      </w:r>
    </w:p>
    <w:p w14:paraId="734BCB76" w14:textId="77777777" w:rsidR="001A375E" w:rsidRPr="001A375E" w:rsidRDefault="001A375E" w:rsidP="001A375E">
      <w:pPr>
        <w:pStyle w:val="ECCReference"/>
      </w:pPr>
      <w:r w:rsidRPr="001A375E">
        <w:t>Distance Measuring Equipment and its Evolving role in aviation, Kelly Robert J., Cusick Danny R., Adavances in Electronics and Electron Physics, Vol.68: page 1-243, 1986</w:t>
      </w:r>
    </w:p>
    <w:p w14:paraId="3DC95B30" w14:textId="77777777" w:rsidR="001A375E" w:rsidRPr="001A375E" w:rsidRDefault="001A375E" w:rsidP="001A375E">
      <w:pPr>
        <w:pStyle w:val="ECCReference"/>
      </w:pPr>
      <w:r w:rsidRPr="001A375E">
        <w:t>ITU-R P.1411-5 Propagation data and prediction methods for the planning of short-range outdoor radiocommunication systems and radio local area networks in the frequency range 300 MHz to 100 GHz</w:t>
      </w:r>
    </w:p>
    <w:p w14:paraId="70BC1AE0" w14:textId="77777777" w:rsidR="001A375E" w:rsidRPr="001A375E" w:rsidRDefault="001A375E" w:rsidP="001A375E">
      <w:pPr>
        <w:pStyle w:val="ECCReference"/>
      </w:pPr>
      <w:r w:rsidRPr="001A375E">
        <w:t>ITU-R F.1336-2 Reference radiation patterns of omnidirectional, sectoral and other antennas in point-to-multipoint systems for use in sharing studies in the frequency range from 1 GHz to about 70 GHz</w:t>
      </w:r>
    </w:p>
    <w:p w14:paraId="7B5FE66D" w14:textId="77777777" w:rsidR="001A375E" w:rsidRPr="001A375E" w:rsidRDefault="001A375E" w:rsidP="001A375E">
      <w:pPr>
        <w:pStyle w:val="ECCReference"/>
      </w:pPr>
      <w:r w:rsidRPr="001A375E">
        <w:t>ITU-R Report BT.2338, Services ancillary to broadcasting/services ancillary to programme making spectrum use in Region 1 and the implication of a co-primary allocation for the mobile service in the frequency band 694-790 MHz, November 2014</w:t>
      </w:r>
    </w:p>
    <w:p w14:paraId="2917E8E6" w14:textId="77777777" w:rsidR="001A375E" w:rsidRPr="0095571F" w:rsidRDefault="001A375E" w:rsidP="001A375E">
      <w:pPr>
        <w:pStyle w:val="ECCReference"/>
        <w:rPr>
          <w:lang w:val="de-DE"/>
        </w:rPr>
      </w:pPr>
      <w:bookmarkStart w:id="265" w:name="_Hlt490738127"/>
      <w:r w:rsidRPr="0095571F">
        <w:rPr>
          <w:lang w:val="de-DE"/>
        </w:rPr>
        <w:t xml:space="preserve">Sekundär Radar, </w:t>
      </w:r>
      <w:hyperlink r:id="rId204" w:history="1">
        <w:r w:rsidRPr="0095571F">
          <w:rPr>
            <w:rStyle w:val="Hyperlink"/>
            <w:lang w:val="de-DE"/>
          </w:rPr>
          <w:t>Peter Honold</w:t>
        </w:r>
      </w:hyperlink>
      <w:bookmarkEnd w:id="265"/>
      <w:r w:rsidRPr="0095571F">
        <w:rPr>
          <w:lang w:val="de-DE"/>
        </w:rPr>
        <w:t>, Siemens-Aktiengesellschaft</w:t>
      </w:r>
    </w:p>
    <w:p w14:paraId="154E786E" w14:textId="77777777" w:rsidR="001A375E" w:rsidRPr="001A375E" w:rsidRDefault="001A375E" w:rsidP="001A375E">
      <w:pPr>
        <w:pStyle w:val="ECCReference"/>
      </w:pPr>
      <w:r w:rsidRPr="001A375E">
        <w:t xml:space="preserve">Secondary radar: Fundamentals and instrumentation, </w:t>
      </w:r>
      <w:hyperlink r:id="rId205" w:history="1">
        <w:r w:rsidRPr="001A375E">
          <w:rPr>
            <w:rStyle w:val="Hyperlink"/>
          </w:rPr>
          <w:t>Peter Honold</w:t>
        </w:r>
      </w:hyperlink>
      <w:r w:rsidRPr="001A375E">
        <w:t>, 1971, Update 1976, ISBN-13: 978-3800912261</w:t>
      </w:r>
    </w:p>
    <w:p w14:paraId="7E6EC243" w14:textId="77777777" w:rsidR="001A375E" w:rsidRPr="0095571F" w:rsidRDefault="001A375E" w:rsidP="001A375E">
      <w:pPr>
        <w:pStyle w:val="ECCReference"/>
        <w:rPr>
          <w:lang w:val="fr-FR"/>
        </w:rPr>
      </w:pPr>
      <w:r w:rsidRPr="0095571F">
        <w:rPr>
          <w:lang w:val="fr-FR"/>
        </w:rPr>
        <w:t>Secondary Surveillance Radar, Michael Stevens, 1988</w:t>
      </w:r>
    </w:p>
    <w:p w14:paraId="7A1F8E48" w14:textId="77777777" w:rsidR="001A375E" w:rsidRPr="001A375E" w:rsidRDefault="001A375E" w:rsidP="001A375E">
      <w:pPr>
        <w:pStyle w:val="ECCReference"/>
      </w:pPr>
      <w:r w:rsidRPr="001A375E">
        <w:t>RD-75-93, DABS Modulation and Coding Design – A Summary, T. J. Goblick, 1976. Mar., Lincoln Laboratory</w:t>
      </w:r>
    </w:p>
    <w:p w14:paraId="27A2496F" w14:textId="77777777" w:rsidR="001A375E" w:rsidRPr="001A375E" w:rsidRDefault="001A375E" w:rsidP="001A375E">
      <w:pPr>
        <w:pStyle w:val="ECCReference"/>
      </w:pPr>
      <w:r w:rsidRPr="001A375E">
        <w:t>RD-77-143, Proposed Technical Characteristics for the Discrete Address Beacon System (DABS), J. D. Welch, P. H. Robeck, 1977. Sep., Lincoln Laboratory</w:t>
      </w:r>
    </w:p>
    <w:p w14:paraId="17E7E2BF" w14:textId="77777777" w:rsidR="001A375E" w:rsidRPr="001A375E" w:rsidRDefault="001A375E" w:rsidP="001A375E">
      <w:pPr>
        <w:pStyle w:val="ECCReference"/>
      </w:pPr>
      <w:r w:rsidRPr="001A375E">
        <w:t>PM-86/19, ATC-42 Rev D, Mode S Beacon System: Functional Description, V. A. Orlando, P. R. Drouilhet, 1986.Aug., Lincoln Laboratory</w:t>
      </w:r>
    </w:p>
    <w:p w14:paraId="35F26E70" w14:textId="77777777" w:rsidR="001A375E" w:rsidRPr="001A375E" w:rsidRDefault="001A375E" w:rsidP="001A375E">
      <w:pPr>
        <w:pStyle w:val="ECCReference"/>
      </w:pPr>
      <w:r w:rsidRPr="001A375E">
        <w:lastRenderedPageBreak/>
        <w:t xml:space="preserve">RD-65-123, Modification of general aviation transponder to incorporate a crystal video receiver, American Electronic Laboratories, 1965.Dec </w:t>
      </w:r>
    </w:p>
    <w:p w14:paraId="3083893E" w14:textId="77777777" w:rsidR="001A375E" w:rsidRPr="001A375E" w:rsidRDefault="001A375E" w:rsidP="001A375E">
      <w:pPr>
        <w:pStyle w:val="ECCReference"/>
      </w:pPr>
      <w:r w:rsidRPr="001A375E">
        <w:t>RD-72-30, ATC-9, Transponder-Test-Program, Colby_1972</w:t>
      </w:r>
    </w:p>
    <w:p w14:paraId="4134DF19" w14:textId="77777777" w:rsidR="001A375E" w:rsidRPr="001A375E" w:rsidRDefault="001A375E" w:rsidP="001A375E">
      <w:pPr>
        <w:pStyle w:val="ECCReference"/>
      </w:pPr>
      <w:r w:rsidRPr="001A375E">
        <w:t>RD-73-160, ATC-25, DABS/ATCRBS Transponder Bench Testing Program, J.R. Samson, J.D. Welch, E.R. Becotte, E.A. Crocker, H.D. Schofield, 1973.Nov., Lincoln Laboratory p25 Table 3.1. ATCRBS Receiver Passband Data. (3 dB Bandwidth Based on Measured Peak Sensitivity)</w:t>
      </w:r>
    </w:p>
    <w:p w14:paraId="245F982D" w14:textId="77777777" w:rsidR="001A375E" w:rsidRPr="001A375E" w:rsidRDefault="00337513" w:rsidP="00337513">
      <w:pPr>
        <w:pStyle w:val="ECCReference"/>
      </w:pPr>
      <w:r>
        <w:t>S</w:t>
      </w:r>
      <w:r w:rsidR="001A375E" w:rsidRPr="001A375E">
        <w:t>election Order: U.S. National Aviation Standard for the IFF Mark X (SIF/Air Traffic Control Radar Beacon System Characteristics, “#1010. 51A, Dept. of Trans. FM, (8 March 1</w:t>
      </w:r>
    </w:p>
    <w:p w14:paraId="025DC4E0" w14:textId="77777777" w:rsidR="001A375E" w:rsidRPr="001A375E" w:rsidRDefault="001A375E" w:rsidP="001A375E">
      <w:pPr>
        <w:pStyle w:val="ECCReference"/>
      </w:pPr>
      <w:r w:rsidRPr="001A375E">
        <w:t>RD-74-144, ATC-37, An Analysis of Aircraft L-Band Beacon Antenna Patterns, G.J. Schlieckert, 1975. Jan., Lincoln Laboratory</w:t>
      </w:r>
    </w:p>
    <w:p w14:paraId="625686A3" w14:textId="77777777" w:rsidR="001A375E" w:rsidRPr="001A375E" w:rsidRDefault="001A375E" w:rsidP="001A375E">
      <w:pPr>
        <w:pStyle w:val="ECCReference"/>
      </w:pPr>
      <w:r w:rsidRPr="001A375E">
        <w:t>RD-75-23, ATC-47, Scale Model Pattern Measurements, of Aircraft L-Band Beacon Antennas, K. J. Keeping, J. C. Sureau, 1975.Apr.</w:t>
      </w:r>
    </w:p>
    <w:p w14:paraId="2C77FD13" w14:textId="77777777" w:rsidR="001A375E" w:rsidRPr="001A375E" w:rsidRDefault="001A375E" w:rsidP="001A375E">
      <w:pPr>
        <w:pStyle w:val="ECCReference"/>
      </w:pPr>
      <w:r w:rsidRPr="001A375E">
        <w:t>RD-75-75, ATC-44, Model Aircraft L-Band Beacon Antenna Pattern Gain Maps, D. W. Mayweather, 1975. Apr., Lincoln Laboratory</w:t>
      </w:r>
    </w:p>
    <w:p w14:paraId="123494ED" w14:textId="77777777" w:rsidR="001A375E" w:rsidRPr="001A375E" w:rsidRDefault="001A375E" w:rsidP="001A375E">
      <w:pPr>
        <w:pStyle w:val="ECCReference"/>
      </w:pPr>
      <w:r w:rsidRPr="001A375E">
        <w:t>RD-76-2, ATC-62, Beacon CAS (BCAS) An Integrated Air/Ground Collision Avoidance System, V. A. Orlando, J. D. Welch, 1976.Mar., Lincoln Laboratory</w:t>
      </w:r>
    </w:p>
    <w:p w14:paraId="06420578" w14:textId="77777777" w:rsidR="001A375E" w:rsidRPr="001A375E" w:rsidRDefault="001A375E" w:rsidP="001A375E">
      <w:pPr>
        <w:pStyle w:val="ECCReference"/>
      </w:pPr>
      <w:r w:rsidRPr="001A375E">
        <w:t>Introduction to TCAS II, Version 7.1, 2011. Feb., U.S. Department of Transportation Federal Aviation Administration</w:t>
      </w:r>
    </w:p>
    <w:p w14:paraId="2DD87701" w14:textId="77777777" w:rsidR="001A375E" w:rsidRPr="001A375E" w:rsidRDefault="001A375E" w:rsidP="001A375E">
      <w:pPr>
        <w:pStyle w:val="ECCReference"/>
      </w:pPr>
      <w:r w:rsidRPr="001A375E">
        <w:t>PM-85-10, Traffic Alert and Collision Avoidance System - Final Report, G. P. Soucek, Jr. T. A. Pfaff R. W. White W. D. Smith, 1985.Mar., U.S. Department of Transportation Federal Aviation Administration[</w:t>
      </w:r>
      <w:r w:rsidRPr="001A375E">
        <w:fldChar w:fldCharType="begin"/>
      </w:r>
      <w:r w:rsidRPr="001A375E">
        <w:instrText xml:space="preserve"> SEQ [ \* ARABIC </w:instrText>
      </w:r>
      <w:r w:rsidRPr="001A375E">
        <w:fldChar w:fldCharType="separate"/>
      </w:r>
      <w:r w:rsidR="00287461">
        <w:rPr>
          <w:noProof/>
        </w:rPr>
        <w:t>1</w:t>
      </w:r>
      <w:r w:rsidRPr="001A375E">
        <w:fldChar w:fldCharType="end"/>
      </w:r>
      <w:r w:rsidRPr="001A375E">
        <w:t>],Technical Note 1435, COMPATIBILITY STUDY: POTENTIAL INTERFERENCE BETWEEN TWO CANDIDATE AMIS SYSTEMS AND DME/TACAN, L. Bastos, NATO C3, 2010 Aug., NATO Unclassified, Releasable to EAPC</w:t>
      </w:r>
    </w:p>
    <w:p w14:paraId="645A33DC" w14:textId="77777777" w:rsidR="001A375E" w:rsidRPr="001A375E" w:rsidRDefault="001A375E" w:rsidP="001A375E">
      <w:pPr>
        <w:pStyle w:val="ECCReference"/>
      </w:pPr>
      <w:r w:rsidRPr="001A375E">
        <w:t>L-DACS1 System Definition Proposal: Deliverable D2. Eurocontrol, 2009213</w:t>
      </w:r>
    </w:p>
    <w:p w14:paraId="7384583C" w14:textId="77777777" w:rsidR="001A375E" w:rsidRPr="001A375E" w:rsidRDefault="001A375E" w:rsidP="001A375E">
      <w:pPr>
        <w:pStyle w:val="ECCReference"/>
      </w:pPr>
      <w:r w:rsidRPr="001A375E">
        <w:t>ITU-R M.2235, Aeronautical mobile (route) service sharing studies in the frequency band 960-1 164 MHz, 2011b</w:t>
      </w:r>
    </w:p>
    <w:p w14:paraId="3739E36B" w14:textId="77777777" w:rsidR="001A375E" w:rsidRPr="001A375E" w:rsidRDefault="001A375E" w:rsidP="001A375E">
      <w:pPr>
        <w:pStyle w:val="ECCReference"/>
      </w:pPr>
      <w:r w:rsidRPr="001A375E">
        <w:t xml:space="preserve">ECC/CPG11/PTC(2009)31 Bucharest, WRC-11 Agenda Item 1.4 - Technical characteristics of the ARNS systems operating in the frequency band 960-1164 MHz, 17 – 20 March 2009 </w:t>
      </w:r>
    </w:p>
    <w:p w14:paraId="42D64FD2" w14:textId="77777777" w:rsidR="001A375E" w:rsidRPr="001A375E" w:rsidRDefault="001A375E" w:rsidP="001A375E">
      <w:pPr>
        <w:pStyle w:val="ECCReference"/>
      </w:pPr>
      <w:r w:rsidRPr="001A375E">
        <w:t>ECC Report 204, Spectrum use and future requirements for PMSE, Approved February 2014</w:t>
      </w:r>
    </w:p>
    <w:p w14:paraId="32C0FDDC" w14:textId="77777777" w:rsidR="001A375E" w:rsidRPr="001A375E" w:rsidRDefault="001A375E" w:rsidP="001A375E">
      <w:pPr>
        <w:pStyle w:val="ECCReference"/>
      </w:pPr>
      <w:bookmarkStart w:id="266" w:name="_Ref508274306"/>
      <w:r w:rsidRPr="001A375E">
        <w:t>ECC Report 253, Compatibility studies for audio PMSE at 1492-1518 MHz and 1518-1525 MHz, Approved 30 September 2016</w:t>
      </w:r>
      <w:bookmarkEnd w:id="266"/>
      <w:r w:rsidRPr="001A375E">
        <w:t xml:space="preserve"> </w:t>
      </w:r>
    </w:p>
    <w:p w14:paraId="30D7C135" w14:textId="77777777" w:rsidR="001A375E" w:rsidRPr="001A375E" w:rsidRDefault="001A375E" w:rsidP="001A375E">
      <w:pPr>
        <w:pStyle w:val="ECCReference"/>
      </w:pPr>
      <w:bookmarkStart w:id="267" w:name="_Ref508274190"/>
      <w:r w:rsidRPr="001A375E">
        <w:t>ETSI TR 102 546: Technical characteristics for Professional Wireless Microphone Systems (PWMS), 2007.</w:t>
      </w:r>
      <w:bookmarkEnd w:id="267"/>
    </w:p>
    <w:p w14:paraId="601BD163" w14:textId="77777777" w:rsidR="001A375E" w:rsidRPr="001A375E" w:rsidRDefault="001A375E" w:rsidP="001A375E">
      <w:pPr>
        <w:pStyle w:val="ECCReference"/>
      </w:pPr>
      <w:r w:rsidRPr="001A375E">
        <w:t xml:space="preserve">ICAO, EANPG, FMG-11, WP-02 </w:t>
      </w:r>
      <w:r w:rsidRPr="001A375E">
        <w:tab/>
        <w:t>Documentation of RSBN4 system parameter, Joachim Wollweber, 11 Sep 2007</w:t>
      </w:r>
      <w:bookmarkStart w:id="268" w:name="OLE_LINK20"/>
      <w:r w:rsidRPr="001A375E">
        <w:t>.</w:t>
      </w:r>
    </w:p>
    <w:bookmarkEnd w:id="268"/>
    <w:p w14:paraId="263CB994" w14:textId="77777777" w:rsidR="001A375E" w:rsidRPr="001A375E" w:rsidRDefault="001A375E" w:rsidP="001A375E">
      <w:pPr>
        <w:pStyle w:val="ECCReference"/>
      </w:pPr>
      <w:r w:rsidRPr="001A375E">
        <w:t>EANPG, FMG Study Group 16 (Paris, June 2-5, 2009), DME Compendium Distance-Measuring-Equipment, -Antennas and -Systems in the Band 960 to 1215 MHz, Joachim Wollweber</w:t>
      </w:r>
    </w:p>
    <w:p w14:paraId="02A82ADA" w14:textId="77777777" w:rsidR="001A375E" w:rsidRPr="001A375E" w:rsidRDefault="001A375E" w:rsidP="001A375E">
      <w:pPr>
        <w:pStyle w:val="ECCReference"/>
      </w:pPr>
      <w:r w:rsidRPr="001A375E">
        <w:t>RECOMMENDATION ITU-R P.1406, Propagation Effects Relating To Terrestrial Land Mobile Service In The VHF And UHF Bands, 1999</w:t>
      </w:r>
    </w:p>
    <w:p w14:paraId="088096A2" w14:textId="77777777" w:rsidR="001A375E" w:rsidRPr="001A375E" w:rsidRDefault="001A375E" w:rsidP="001A375E">
      <w:pPr>
        <w:pStyle w:val="ECCReference"/>
      </w:pPr>
      <w:r w:rsidRPr="001A375E">
        <w:t>John Wiley, Military Avionics Systems, 2006, ISBN: 0-470-01632-9</w:t>
      </w:r>
    </w:p>
    <w:p w14:paraId="481F897D" w14:textId="77777777" w:rsidR="001A375E" w:rsidRPr="001A375E" w:rsidRDefault="001A375E" w:rsidP="001A375E">
      <w:pPr>
        <w:pStyle w:val="ECCReference"/>
      </w:pPr>
      <w:r w:rsidRPr="001A375E">
        <w:t>Doc 9861, Manual on the Universal Access Transceiver (UAT), 1.ed</w:t>
      </w:r>
    </w:p>
    <w:p w14:paraId="7CEA5990" w14:textId="77777777" w:rsidR="00451BA7" w:rsidRDefault="001A375E" w:rsidP="00337513">
      <w:pPr>
        <w:pStyle w:val="ECCReference"/>
      </w:pPr>
      <w:r w:rsidRPr="001A375E">
        <w:t>DO-358, Minimum Operational Performance Standards (MOPS) for Flight Informa</w:t>
      </w:r>
      <w:r w:rsidR="00337513">
        <w:t>tion Services Broadcast (FIS-B)</w:t>
      </w:r>
    </w:p>
    <w:p w14:paraId="457AE013" w14:textId="77777777" w:rsidR="00B22C6E" w:rsidRDefault="00B22C6E" w:rsidP="00B22C6E">
      <w:pPr>
        <w:pStyle w:val="ECCReference"/>
      </w:pPr>
      <w:bookmarkStart w:id="269" w:name="_Ref508273567"/>
      <w:r>
        <w:t xml:space="preserve">ITU-R Report M.2205, </w:t>
      </w:r>
      <w:r w:rsidRPr="00B22C6E">
        <w:t>Results of studies of the AM(R)S allocation in the band 960-1 164 MHz and of the AMS(R)S allocation in the band 5 030-5 091 MHz to support control and non-payload communications links for unmanned aircraft systems</w:t>
      </w:r>
      <w:r>
        <w:t>.</w:t>
      </w:r>
      <w:bookmarkEnd w:id="269"/>
    </w:p>
    <w:p w14:paraId="15F30EFF" w14:textId="77777777" w:rsidR="00B22C6E" w:rsidRDefault="00B22C6E" w:rsidP="00B22C6E">
      <w:pPr>
        <w:pStyle w:val="ECCReference"/>
      </w:pPr>
      <w:bookmarkStart w:id="270" w:name="_Ref508273705"/>
      <w:r w:rsidRPr="00B22C6E">
        <w:t>ITU-R Report M.2013</w:t>
      </w:r>
      <w:r>
        <w:t>, Wind Profilers Radars</w:t>
      </w:r>
      <w:bookmarkEnd w:id="270"/>
    </w:p>
    <w:p w14:paraId="28931B2A" w14:textId="77777777" w:rsidR="00E90FEA" w:rsidRDefault="00E90FEA" w:rsidP="00E90FEA">
      <w:pPr>
        <w:pStyle w:val="ECCReference"/>
      </w:pPr>
      <w:bookmarkStart w:id="271" w:name="_Ref508274150"/>
      <w:r w:rsidRPr="00E90FEA">
        <w:t>ECC Report 204</w:t>
      </w:r>
      <w:r>
        <w:t xml:space="preserve">, </w:t>
      </w:r>
      <w:r w:rsidRPr="00E90FEA">
        <w:t>Spectrum use and future requirements for PMSE</w:t>
      </w:r>
      <w:bookmarkEnd w:id="271"/>
    </w:p>
    <w:p w14:paraId="2E85DB86" w14:textId="77777777" w:rsidR="00E90FEA" w:rsidRDefault="00E90FEA" w:rsidP="00E90FEA">
      <w:pPr>
        <w:pStyle w:val="ECCReference"/>
      </w:pPr>
      <w:bookmarkStart w:id="272" w:name="_Ref508274157"/>
      <w:r>
        <w:t xml:space="preserve">ITU-R Report BT.2338, </w:t>
      </w:r>
      <w:r w:rsidRPr="00E90FEA">
        <w:t>Services ancillary to broadcasting/services ancillary to programme making spectrum use in Region 1 and the implication of a co-primary allocation for the mobile service in the frequency band 694-790 MHz</w:t>
      </w:r>
      <w:bookmarkEnd w:id="272"/>
    </w:p>
    <w:p w14:paraId="60435F2C" w14:textId="77777777" w:rsidR="00E90FEA" w:rsidRDefault="00E90FEA" w:rsidP="00E90FEA">
      <w:pPr>
        <w:pStyle w:val="ECCReference"/>
      </w:pPr>
      <w:bookmarkStart w:id="273" w:name="_Ref508274375"/>
      <w:r>
        <w:t xml:space="preserve">ECC Report 121, </w:t>
      </w:r>
      <w:r w:rsidRPr="00E90FEA">
        <w:t>Compatibility studies between Professional Wireless Microphone Systems (PWMS) and other services/systems in the bands 1452-1492 MHz, 1492-1530 MHz, 1533-1559 MHz also considering the services/systems in the adjacent bands (below 1452 MHz and above 1559 MHz).</w:t>
      </w:r>
      <w:bookmarkEnd w:id="273"/>
    </w:p>
    <w:p w14:paraId="13A6FD5E" w14:textId="77777777" w:rsidR="00E90FEA" w:rsidRDefault="00E90FEA" w:rsidP="00E90FEA">
      <w:pPr>
        <w:pStyle w:val="ECCReference"/>
      </w:pPr>
      <w:bookmarkStart w:id="274" w:name="_Ref508274526"/>
      <w:r>
        <w:t xml:space="preserve">Recommendation ITU-R P.2109, </w:t>
      </w:r>
      <w:r w:rsidRPr="00E90FEA">
        <w:t>Prediction of building entry loss</w:t>
      </w:r>
      <w:bookmarkEnd w:id="274"/>
    </w:p>
    <w:p w14:paraId="0852C596" w14:textId="77777777" w:rsidR="00E90FEA" w:rsidRDefault="00E90FEA" w:rsidP="00E90FEA">
      <w:pPr>
        <w:pStyle w:val="ECCReference"/>
      </w:pPr>
      <w:bookmarkStart w:id="275" w:name="_Ref508274745"/>
      <w:r>
        <w:t>ECC Report 252, SEAMCAT Handbook</w:t>
      </w:r>
      <w:bookmarkEnd w:id="275"/>
    </w:p>
    <w:p w14:paraId="6A72B513" w14:textId="77777777" w:rsidR="00B42E64" w:rsidRDefault="00B42E64" w:rsidP="00B42E64">
      <w:pPr>
        <w:pStyle w:val="ECCReference"/>
      </w:pPr>
      <w:bookmarkStart w:id="276" w:name="_Ref508275031"/>
      <w:r>
        <w:t xml:space="preserve">ITU-R Report M.2205, </w:t>
      </w:r>
      <w:r w:rsidRPr="00B42E64">
        <w:t>Results of studies of the AM(R)S allocation in the band 960-1 164 MHz and of the AMS(R)S allocation in the band 5 030-5 091 MHz to support control and non-payload communications links for unmanned aircraft systems</w:t>
      </w:r>
      <w:bookmarkEnd w:id="276"/>
    </w:p>
    <w:p w14:paraId="4D9992D6" w14:textId="77287F4A" w:rsidR="00281F77" w:rsidRPr="001A375E" w:rsidRDefault="00281F77" w:rsidP="00281F77">
      <w:pPr>
        <w:pStyle w:val="ECCReference"/>
      </w:pPr>
      <w:bookmarkStart w:id="277" w:name="_Ref508275424"/>
      <w:r>
        <w:lastRenderedPageBreak/>
        <w:t xml:space="preserve">Recommendation </w:t>
      </w:r>
      <w:r w:rsidRPr="00281F77">
        <w:t>ITU R M.1642</w:t>
      </w:r>
      <w:r>
        <w:t xml:space="preserve">, </w:t>
      </w:r>
      <w:r w:rsidRPr="00281F77">
        <w:t>Methodology for assessing the maximum aggregate equivalent power flux-density at an aeronautical radionavigation service station from all radionavigation-satellite service systems operating in the 1 164-1 215 MHz band</w:t>
      </w:r>
      <w:bookmarkEnd w:id="277"/>
      <w:r w:rsidRPr="00281F77">
        <w:t xml:space="preserve">  </w:t>
      </w:r>
    </w:p>
    <w:sectPr w:rsidR="00281F77" w:rsidRPr="001A375E" w:rsidSect="009B022D">
      <w:headerReference w:type="even" r:id="rId206"/>
      <w:headerReference w:type="default" r:id="rId207"/>
      <w:headerReference w:type="first" r:id="rId208"/>
      <w:type w:val="continuous"/>
      <w:pgSz w:w="11907" w:h="16840" w:code="9"/>
      <w:pgMar w:top="1440" w:right="1134" w:bottom="1440" w:left="1134" w:header="709" w:footer="709"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92" w:author="IngoQuast" w:date="2019-04-10T10:33:00Z" w:initials="IQ">
    <w:p w14:paraId="68948377" w14:textId="77777777" w:rsidR="0095736F" w:rsidRDefault="0095736F" w:rsidP="00332D0A">
      <w:r>
        <w:annotationRef/>
      </w:r>
    </w:p>
    <w:p w14:paraId="24845701" w14:textId="77777777" w:rsidR="0095736F" w:rsidRDefault="0095736F" w:rsidP="00332D0A">
      <w:r w:rsidRPr="0030446F">
        <w:t>To be moved</w:t>
      </w:r>
      <w:r>
        <w:t xml:space="preserve"> to main part of SE7's delivery.</w:t>
      </w:r>
    </w:p>
  </w:comment>
  <w:comment w:id="195" w:author="IngoQuast" w:date="2019-04-10T10:32:00Z" w:initials="IQ">
    <w:p w14:paraId="040A94FD" w14:textId="77777777" w:rsidR="0095736F" w:rsidRPr="00D32D54" w:rsidRDefault="0095736F" w:rsidP="00332D0A">
      <w:r>
        <w:annotationRef/>
      </w:r>
    </w:p>
    <w:p w14:paraId="2502564C" w14:textId="77777777" w:rsidR="0095736F" w:rsidRDefault="0095736F" w:rsidP="00332D0A">
      <w:r w:rsidRPr="00D32D54">
        <w:rPr>
          <w:i/>
          <w:lang w:val="en-US"/>
        </w:rPr>
        <w:t>→ not yet listed in delivery SE7(19)173A4</w:t>
      </w:r>
    </w:p>
  </w:comment>
  <w:comment w:id="197" w:author="IngoQuast" w:date="2019-04-10T10:32:00Z" w:initials="IQ">
    <w:p w14:paraId="65B577C6" w14:textId="77777777" w:rsidR="0095736F" w:rsidRPr="00D32D54" w:rsidRDefault="0095736F" w:rsidP="00332D0A">
      <w:r>
        <w:annotationRef/>
      </w:r>
    </w:p>
    <w:p w14:paraId="7DC0E2C8" w14:textId="77777777" w:rsidR="0095736F" w:rsidRDefault="0095736F" w:rsidP="00332D0A">
      <w:r w:rsidRPr="00D32D54">
        <w:rPr>
          <w:i/>
          <w:lang w:val="en-US"/>
        </w:rPr>
        <w:t>→ listed in delivery SE7(19)173A4 as #86</w:t>
      </w:r>
    </w:p>
  </w:comment>
  <w:comment w:id="200" w:author="IngoQuast" w:date="2019-04-10T10:32:00Z" w:initials="IQ">
    <w:p w14:paraId="6BC91C86" w14:textId="77777777" w:rsidR="0095736F" w:rsidRPr="00D32D54" w:rsidRDefault="0095736F" w:rsidP="00332D0A">
      <w:r>
        <w:annotationRef/>
      </w:r>
    </w:p>
    <w:p w14:paraId="1D5822EA" w14:textId="77777777" w:rsidR="0095736F" w:rsidRDefault="0095736F" w:rsidP="00332D0A">
      <w:r w:rsidRPr="00D32D54">
        <w:rPr>
          <w:i/>
          <w:lang w:val="en-US"/>
        </w:rPr>
        <w:t>→ listed in delivery SE7(19)173A4 as #124</w:t>
      </w:r>
    </w:p>
  </w:comment>
  <w:comment w:id="202" w:author="IngoQuast" w:date="2019-04-10T10:32:00Z" w:initials="IQ">
    <w:p w14:paraId="59402394" w14:textId="77777777" w:rsidR="0095736F" w:rsidRPr="00D32D54" w:rsidRDefault="0095736F" w:rsidP="00332D0A">
      <w:r>
        <w:annotationRef/>
      </w:r>
    </w:p>
    <w:p w14:paraId="0CA1C3EE" w14:textId="77777777" w:rsidR="0095736F" w:rsidRDefault="0095736F" w:rsidP="00332D0A">
      <w:r w:rsidRPr="00D32D54">
        <w:rPr>
          <w:i/>
          <w:lang w:val="en-US"/>
        </w:rPr>
        <w:t>→ not yet listed in delivery SE7(19)173A4</w:t>
      </w:r>
    </w:p>
  </w:comment>
  <w:comment w:id="204" w:author="IngoQuast" w:date="2019-04-10T10:32:00Z" w:initials="IQ">
    <w:p w14:paraId="34E628CD" w14:textId="77777777" w:rsidR="0095736F" w:rsidRPr="00D32D54" w:rsidRDefault="0095736F" w:rsidP="00332D0A">
      <w:r>
        <w:annotationRef/>
      </w:r>
    </w:p>
    <w:p w14:paraId="7CB801CF" w14:textId="77777777" w:rsidR="0095736F" w:rsidRDefault="0095736F" w:rsidP="00332D0A">
      <w:r w:rsidRPr="00D32D54">
        <w:rPr>
          <w:i/>
          <w:lang w:val="en-US"/>
        </w:rPr>
        <w:t>→ not yet listed in delivery SE7(19)173A4</w:t>
      </w:r>
    </w:p>
  </w:comment>
  <w:comment w:id="205" w:author="IngoQuast" w:date="2019-04-10T10:32:00Z" w:initials="IQ">
    <w:p w14:paraId="3A2A4B06" w14:textId="77777777" w:rsidR="0095736F" w:rsidRPr="00D32D54" w:rsidRDefault="0095736F" w:rsidP="00332D0A">
      <w:r>
        <w:annotationRef/>
      </w:r>
    </w:p>
    <w:p w14:paraId="038D0385" w14:textId="77777777" w:rsidR="0095736F" w:rsidRDefault="0095736F" w:rsidP="00332D0A">
      <w:r w:rsidRPr="00D32D54">
        <w:rPr>
          <w:i/>
          <w:lang w:val="en-US"/>
        </w:rPr>
        <w:t>→ to be an annex of delivery SE7(19)173A4?</w:t>
      </w:r>
    </w:p>
  </w:comment>
  <w:comment w:id="207" w:author="IngoQuast" w:date="2019-04-10T10:32:00Z" w:initials="IQ">
    <w:p w14:paraId="53CCACBA" w14:textId="77777777" w:rsidR="0095736F" w:rsidRPr="00D32D54" w:rsidRDefault="0095736F" w:rsidP="00332D0A">
      <w:r>
        <w:annotationRef/>
      </w:r>
    </w:p>
    <w:p w14:paraId="6E0B4A3D" w14:textId="77777777" w:rsidR="0095736F" w:rsidRDefault="0095736F" w:rsidP="00332D0A">
      <w:r w:rsidRPr="00D32D54">
        <w:rPr>
          <w:i/>
          <w:lang w:val="en-US"/>
        </w:rPr>
        <w:t>→ to be an annex of delivery SE7(19)173A4?</w:t>
      </w:r>
    </w:p>
  </w:comment>
  <w:comment w:id="209" w:author="IngoQuast" w:date="2019-04-10T10:32:00Z" w:initials="IQ">
    <w:p w14:paraId="422BEADD" w14:textId="77777777" w:rsidR="0095736F" w:rsidRPr="00D32D54" w:rsidRDefault="0095736F" w:rsidP="00332D0A">
      <w:r>
        <w:annotationRef/>
      </w:r>
    </w:p>
    <w:p w14:paraId="29DDFEEC" w14:textId="77777777" w:rsidR="0095736F" w:rsidRDefault="0095736F" w:rsidP="00332D0A">
      <w:r w:rsidRPr="00D32D54">
        <w:rPr>
          <w:i/>
          <w:lang w:val="en-US"/>
        </w:rPr>
        <w:t>→ to be an annex of delivery SE7(19)173A4?</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4845701" w15:done="0"/>
  <w15:commentEx w15:paraId="2502564C" w15:done="0"/>
  <w15:commentEx w15:paraId="7DC0E2C8" w15:done="0"/>
  <w15:commentEx w15:paraId="1D5822EA" w15:done="0"/>
  <w15:commentEx w15:paraId="0CA1C3EE" w15:done="0"/>
  <w15:commentEx w15:paraId="7CB801CF" w15:done="0"/>
  <w15:commentEx w15:paraId="038D0385" w15:done="0"/>
  <w15:commentEx w15:paraId="6E0B4A3D" w15:done="0"/>
  <w15:commentEx w15:paraId="29DDFEEC"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09859B" w14:textId="77777777" w:rsidR="0095736F" w:rsidRDefault="0095736F" w:rsidP="004930E1">
      <w:r>
        <w:separator/>
      </w:r>
    </w:p>
    <w:p w14:paraId="5A5794BA" w14:textId="77777777" w:rsidR="0095736F" w:rsidRDefault="0095736F" w:rsidP="004930E1"/>
  </w:endnote>
  <w:endnote w:type="continuationSeparator" w:id="0">
    <w:p w14:paraId="08286E07" w14:textId="77777777" w:rsidR="0095736F" w:rsidRDefault="0095736F" w:rsidP="004930E1">
      <w:r>
        <w:continuationSeparator/>
      </w:r>
    </w:p>
    <w:p w14:paraId="1211AA09" w14:textId="77777777" w:rsidR="0095736F" w:rsidRDefault="0095736F" w:rsidP="004930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w:charset w:val="00"/>
    <w:family w:val="auto"/>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Lucida Grande">
    <w:altName w:val="Times New Roman"/>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420900" w14:textId="77777777" w:rsidR="0095736F" w:rsidRPr="00F7440E" w:rsidRDefault="0095736F" w:rsidP="004930E1">
      <w:pPr>
        <w:pStyle w:val="FootnoteText"/>
      </w:pPr>
      <w:r>
        <w:separator/>
      </w:r>
    </w:p>
  </w:footnote>
  <w:footnote w:type="continuationSeparator" w:id="0">
    <w:p w14:paraId="1A663A71" w14:textId="77777777" w:rsidR="0095736F" w:rsidRPr="00F7440E" w:rsidRDefault="0095736F" w:rsidP="004930E1">
      <w:r>
        <w:continuationSeparator/>
      </w:r>
    </w:p>
  </w:footnote>
  <w:footnote w:type="continuationNotice" w:id="1">
    <w:p w14:paraId="558A7F41" w14:textId="77777777" w:rsidR="0095736F" w:rsidRPr="00CD07E7" w:rsidRDefault="0095736F" w:rsidP="004930E1"/>
  </w:footnote>
  <w:footnote w:id="2">
    <w:p w14:paraId="58108654" w14:textId="77777777" w:rsidR="0095736F" w:rsidRDefault="0095736F" w:rsidP="00021F8D">
      <w:pPr>
        <w:pStyle w:val="FootnoteText"/>
      </w:pPr>
      <w:r>
        <w:rPr>
          <w:rStyle w:val="FootnoteReference"/>
        </w:rPr>
        <w:footnoteRef/>
      </w:r>
      <w:r>
        <w:t xml:space="preserve"> </w:t>
      </w:r>
      <w:r w:rsidRPr="00FC5C34">
        <w:t>https://www.ofcom.org.uk/__data/assets/pdf_file/0021/62481/New-Spectrum-for-Audio-PMSE-statement.pdf</w:t>
      </w:r>
    </w:p>
  </w:footnote>
  <w:footnote w:id="3">
    <w:p w14:paraId="0CFE34C3" w14:textId="77777777" w:rsidR="0095736F" w:rsidRDefault="0095736F" w:rsidP="00021F8D">
      <w:pPr>
        <w:pStyle w:val="FootnoteText"/>
      </w:pPr>
      <w:r>
        <w:rPr>
          <w:rStyle w:val="FootnoteReference"/>
        </w:rPr>
        <w:footnoteRef/>
      </w:r>
      <w:r>
        <w:t xml:space="preserve"> </w:t>
      </w:r>
      <w:r w:rsidRPr="006B5D9D">
        <w:t>https://www.ofcom.org.uk/__data/assets/pdf_file/0023/76352/new-spectrum-audio-pmse-consultation.pdf</w:t>
      </w:r>
    </w:p>
  </w:footnote>
  <w:footnote w:id="4">
    <w:p w14:paraId="0F3AD411" w14:textId="77777777" w:rsidR="0095736F" w:rsidRDefault="0095736F" w:rsidP="002E3111">
      <w:pPr>
        <w:pStyle w:val="FootnoteText"/>
      </w:pPr>
      <w:r>
        <w:rPr>
          <w:rStyle w:val="FootnoteReference"/>
        </w:rPr>
        <w:footnoteRef/>
      </w:r>
      <w:r>
        <w:t xml:space="preserve"> </w:t>
      </w:r>
      <w:r w:rsidRPr="00DF487C">
        <w:t>https://leagueofextraordinarytechnicians.wikispaces.com/DIstance+Measuring+Equipment++-+Operation</w:t>
      </w:r>
    </w:p>
  </w:footnote>
  <w:footnote w:id="5">
    <w:p w14:paraId="5EE63EA1" w14:textId="77777777" w:rsidR="0095736F" w:rsidRDefault="0095736F" w:rsidP="00EF3EEA">
      <w:pPr>
        <w:pStyle w:val="FootnoteText"/>
      </w:pPr>
      <w:r>
        <w:rPr>
          <w:rStyle w:val="FootnoteReference"/>
        </w:rPr>
        <w:footnoteRef/>
      </w:r>
      <w:r>
        <w:t xml:space="preserve"> Please see Annex A for further information.</w:t>
      </w:r>
    </w:p>
  </w:footnote>
  <w:footnote w:id="6">
    <w:p w14:paraId="41FD9801" w14:textId="77777777" w:rsidR="0095736F" w:rsidRDefault="0095736F" w:rsidP="00F202FE">
      <w:pPr>
        <w:pStyle w:val="FootnoteText"/>
      </w:pPr>
      <w:r>
        <w:rPr>
          <w:rStyle w:val="FootnoteReference"/>
        </w:rPr>
        <w:footnoteRef/>
      </w:r>
      <w:r>
        <w:t xml:space="preserve"> </w:t>
      </w:r>
      <w:r w:rsidRPr="007B02CC">
        <w:t>Final Acts of the Regional Radiocommunication Conference for planning of the digital terrestrial broadcasting service in parts of Regions 1 and 3, in the frequency bands 174-230 MHz and 470-862 MHz</w:t>
      </w:r>
    </w:p>
  </w:footnote>
  <w:footnote w:id="7">
    <w:p w14:paraId="38BD3F52" w14:textId="77777777" w:rsidR="0095736F" w:rsidRPr="0076023B" w:rsidRDefault="0095736F" w:rsidP="00F202FE">
      <w:pPr>
        <w:pStyle w:val="FootnoteText"/>
      </w:pPr>
      <w:r>
        <w:rPr>
          <w:rStyle w:val="FootnoteReference"/>
        </w:rPr>
        <w:footnoteRef/>
      </w:r>
      <w:r>
        <w:t xml:space="preserve"> </w:t>
      </w:r>
      <w:r w:rsidRPr="0076023B">
        <w:t>Test Report for the Coexistence of PMSE with Aeronautical Services in the Band</w:t>
      </w:r>
    </w:p>
    <w:p w14:paraId="4F330847" w14:textId="77777777" w:rsidR="0095736F" w:rsidRDefault="0095736F" w:rsidP="00F202FE">
      <w:pPr>
        <w:pStyle w:val="FootnoteText"/>
      </w:pPr>
      <w:r w:rsidRPr="0076023B">
        <w:t>960-1164 MHz, JCSys/C053/004/3</w:t>
      </w:r>
      <w:r w:rsidRPr="00EB1EFE">
        <w:t xml:space="preserve">, </w:t>
      </w:r>
      <w:hyperlink r:id="rId1" w:history="1">
        <w:r w:rsidRPr="00EB1EFE">
          <w:rPr>
            <w:rStyle w:val="Hyperlink"/>
          </w:rPr>
          <w:t>https://www.ofcom.org.uk/__data/assets/pdf_file/0024/57840/annex6.pdf</w:t>
        </w:r>
      </w:hyperlink>
    </w:p>
  </w:footnote>
  <w:footnote w:id="8">
    <w:p w14:paraId="34609B71" w14:textId="77777777" w:rsidR="00404B5C" w:rsidRPr="00404B5C" w:rsidRDefault="00404B5C" w:rsidP="00404B5C">
      <w:pPr>
        <w:pStyle w:val="FootnoteText"/>
      </w:pPr>
      <w:r>
        <w:rPr>
          <w:rStyle w:val="FootnoteReference"/>
        </w:rPr>
        <w:footnoteRef/>
      </w:r>
      <w:r>
        <w:t xml:space="preserve"> </w:t>
      </w:r>
      <w:r w:rsidRPr="00404B5C">
        <w:t>From ITU-R P.528-3 the difference in path loss between the 1200 MHz/50% and 1200 MHz/1% time curves is between 2.4 dB and 23.1 dB depending on separation distance (92% of distances between 0 km and 1,800 km have a difference of path loss &gt;6 dB).</w:t>
      </w:r>
    </w:p>
    <w:p w14:paraId="7DBA5A9E" w14:textId="5B0FA6E1" w:rsidR="00404B5C" w:rsidRDefault="00404B5C">
      <w:pPr>
        <w:pStyle w:val="FootnoteText"/>
      </w:pPr>
    </w:p>
  </w:footnote>
  <w:footnote w:id="9">
    <w:p w14:paraId="73D15D50" w14:textId="77777777" w:rsidR="0095736F" w:rsidRDefault="0095736F" w:rsidP="00F202FE">
      <w:pPr>
        <w:pStyle w:val="FootnoteText"/>
      </w:pPr>
      <w:r>
        <w:rPr>
          <w:rStyle w:val="FootnoteReference"/>
        </w:rPr>
        <w:footnoteRef/>
      </w:r>
      <w:r>
        <w:t xml:space="preserve"> </w:t>
      </w:r>
      <w:r w:rsidRPr="00691743">
        <w:t>https://www.ofcom.org.uk/__data/assets/pdf_file/0024/57840/annex6.pdf</w:t>
      </w:r>
    </w:p>
  </w:footnote>
  <w:footnote w:id="10">
    <w:p w14:paraId="41F5B7E1" w14:textId="77777777" w:rsidR="0095736F" w:rsidRPr="00F202FE" w:rsidRDefault="0095736F" w:rsidP="00F202FE">
      <w:pPr>
        <w:rPr>
          <w:sz w:val="16"/>
          <w:szCs w:val="16"/>
          <w:lang w:val="da-DK"/>
        </w:rPr>
      </w:pPr>
      <w:r>
        <w:rPr>
          <w:rStyle w:val="FootnoteReference"/>
        </w:rPr>
        <w:footnoteRef/>
      </w:r>
      <w:r w:rsidRPr="00F202FE">
        <w:rPr>
          <w:lang w:val="da-DK"/>
        </w:rPr>
        <w:t xml:space="preserve"> </w:t>
      </w:r>
      <w:hyperlink r:id="rId2" w:history="1">
        <w:r w:rsidRPr="00F202FE">
          <w:rPr>
            <w:rStyle w:val="Hyperlink"/>
            <w:sz w:val="16"/>
            <w:szCs w:val="16"/>
            <w:lang w:val="da-DK"/>
          </w:rPr>
          <w:t>http://dgca.gov.in/intradgca/intra/icaodocs/Doc%209684%20-%20Manual%20on%20the%20Secondary%20Surveillance%20Radar%20(SSR)%20Systems%20Ed%203%20Amd%201%20(En).pdf</w:t>
        </w:r>
      </w:hyperlink>
    </w:p>
    <w:p w14:paraId="0A9C0949" w14:textId="77777777" w:rsidR="0095736F" w:rsidRDefault="0095736F" w:rsidP="00F202FE">
      <w:pPr>
        <w:pStyle w:val="FootnoteText"/>
      </w:pPr>
    </w:p>
  </w:footnote>
  <w:footnote w:id="11">
    <w:p w14:paraId="1F1CE121" w14:textId="77777777" w:rsidR="0095736F" w:rsidRPr="00484F9E" w:rsidRDefault="0095736F" w:rsidP="00F202FE">
      <w:pPr>
        <w:pStyle w:val="FootnoteText"/>
      </w:pPr>
      <w:r>
        <w:rPr>
          <w:rStyle w:val="FootnoteReference"/>
        </w:rPr>
        <w:footnoteRef/>
      </w:r>
      <w:r>
        <w:t xml:space="preserve"> </w:t>
      </w:r>
      <w:hyperlink r:id="rId3" w:history="1">
        <w:r w:rsidRPr="00484F9E">
          <w:rPr>
            <w:rStyle w:val="Hyperlink"/>
          </w:rPr>
          <w:t>https://www.eurocontrol.int/sites/default/files/article/content/documents/communications/25082009-lcis-s1tos5-compatibility-scenarios-v10.pdf</w:t>
        </w:r>
      </w:hyperlink>
    </w:p>
    <w:p w14:paraId="31F57DE4" w14:textId="77777777" w:rsidR="0095736F" w:rsidRPr="00484F9E" w:rsidRDefault="0095736F" w:rsidP="00F202FE">
      <w:pPr>
        <w:pStyle w:val="FootnoteText"/>
      </w:pPr>
    </w:p>
  </w:footnote>
  <w:footnote w:id="12">
    <w:p w14:paraId="31EB5192" w14:textId="77777777" w:rsidR="0095736F" w:rsidRDefault="0095736F" w:rsidP="00F202FE">
      <w:pPr>
        <w:pStyle w:val="FootnoteText"/>
      </w:pPr>
      <w:r w:rsidRPr="00484F9E">
        <w:rPr>
          <w:rStyle w:val="FootnoteReference"/>
        </w:rPr>
        <w:footnoteRef/>
      </w:r>
      <w:r w:rsidRPr="00484F9E">
        <w:t xml:space="preserve"> </w:t>
      </w:r>
      <w:hyperlink r:id="rId4" w:history="1">
        <w:r w:rsidRPr="00484F9E">
          <w:rPr>
            <w:rStyle w:val="Hyperlink"/>
          </w:rPr>
          <w:t>https://www.eurocontrol.int/sites/default/files/article//content/documents/communications/24082009-lcis-c3-criteria-and-tests-v10.pdf</w:t>
        </w:r>
      </w:hyperlink>
      <w:r>
        <w:t xml:space="preserve"> </w:t>
      </w:r>
    </w:p>
  </w:footnote>
  <w:footnote w:id="13">
    <w:p w14:paraId="2BA51B4B" w14:textId="77777777" w:rsidR="0095736F" w:rsidRPr="00F202FE" w:rsidRDefault="0095736F" w:rsidP="00F202FE">
      <w:pPr>
        <w:rPr>
          <w:sz w:val="16"/>
          <w:szCs w:val="16"/>
          <w:lang w:val="da-DK"/>
        </w:rPr>
      </w:pPr>
      <w:r>
        <w:rPr>
          <w:rStyle w:val="FootnoteReference"/>
        </w:rPr>
        <w:footnoteRef/>
      </w:r>
      <w:r w:rsidRPr="00F202FE">
        <w:rPr>
          <w:lang w:val="da-DK"/>
        </w:rPr>
        <w:t xml:space="preserve"> </w:t>
      </w:r>
      <w:hyperlink r:id="rId5" w:history="1">
        <w:r w:rsidRPr="00F202FE">
          <w:rPr>
            <w:rStyle w:val="Hyperlink"/>
            <w:sz w:val="16"/>
            <w:szCs w:val="16"/>
            <w:lang w:val="da-DK"/>
          </w:rPr>
          <w:t>https://gdmissionsystems.com/-/media/General-Dynamics/Satcom/PDF/Antennas/Legacy-Products/655-0031A_1325-32SSR.ashx?la=en&amp;hash=9F9BC69A86183C2FBC4118BB504D0314C2082FC6</w:t>
        </w:r>
      </w:hyperlink>
    </w:p>
    <w:p w14:paraId="7814CA22" w14:textId="77777777" w:rsidR="0095736F" w:rsidRPr="00484F9E" w:rsidRDefault="0095736F" w:rsidP="00F202FE">
      <w:pPr>
        <w:pStyle w:val="FootnoteText"/>
      </w:pPr>
    </w:p>
    <w:p w14:paraId="509B7BE7" w14:textId="77777777" w:rsidR="0095736F" w:rsidRPr="00484F9E" w:rsidRDefault="0095736F" w:rsidP="00F202FE">
      <w:pPr>
        <w:pStyle w:val="FootnoteText"/>
      </w:pPr>
    </w:p>
  </w:footnote>
  <w:footnote w:id="14">
    <w:p w14:paraId="77ED2900" w14:textId="77777777" w:rsidR="0095736F" w:rsidRDefault="0095736F" w:rsidP="00F202FE">
      <w:pPr>
        <w:pStyle w:val="FootnoteText"/>
      </w:pPr>
      <w:r>
        <w:rPr>
          <w:rStyle w:val="FootnoteReference"/>
        </w:rPr>
        <w:footnoteRef/>
      </w:r>
      <w:r>
        <w:t xml:space="preserve"> </w:t>
      </w:r>
      <w:hyperlink r:id="rId6" w:history="1">
        <w:r w:rsidRPr="004E15A5">
          <w:rPr>
            <w:rStyle w:val="Hyperlink"/>
          </w:rPr>
          <w:t>https://www.eurocontrol.int/sites/default/files/article//content/documents/communications/24082009-lcis-c3-criteria-and-tests-v10.pdf</w:t>
        </w:r>
      </w:hyperlink>
      <w:r>
        <w:t xml:space="preserve"> </w:t>
      </w:r>
    </w:p>
  </w:footnote>
  <w:footnote w:id="15">
    <w:p w14:paraId="604AEE44" w14:textId="77777777" w:rsidR="0095736F" w:rsidRPr="00130CCC" w:rsidRDefault="0095736F" w:rsidP="00F202FE">
      <w:pPr>
        <w:pStyle w:val="FootnoteText"/>
      </w:pPr>
      <w:r w:rsidRPr="00130CCC">
        <w:rPr>
          <w:rStyle w:val="FootnoteReference"/>
        </w:rPr>
        <w:footnoteRef/>
      </w:r>
      <w:r w:rsidRPr="00130CCC">
        <w:t xml:space="preserve"> </w:t>
      </w:r>
      <w:hyperlink r:id="rId7" w:history="1">
        <w:r w:rsidRPr="00130CCC">
          <w:rPr>
            <w:rStyle w:val="Hyperlink"/>
          </w:rPr>
          <w:t>http://dspace.upce.cz/bitstream/handle/10195/54565/Radar%20AntennaA.pdf?sequence=1</w:t>
        </w:r>
      </w:hyperlink>
    </w:p>
    <w:p w14:paraId="35A39DEA" w14:textId="77777777" w:rsidR="0095736F" w:rsidRPr="00130CCC" w:rsidRDefault="0095736F" w:rsidP="00F202FE">
      <w:pPr>
        <w:pStyle w:val="FootnoteText"/>
      </w:pPr>
    </w:p>
  </w:footnote>
  <w:footnote w:id="16">
    <w:p w14:paraId="60EDF378" w14:textId="77777777" w:rsidR="0095736F" w:rsidRPr="00130CCC" w:rsidRDefault="0095736F" w:rsidP="00F202FE">
      <w:pPr>
        <w:pStyle w:val="FootnoteText"/>
      </w:pPr>
      <w:r w:rsidRPr="00130CCC">
        <w:rPr>
          <w:rStyle w:val="FootnoteReference"/>
        </w:rPr>
        <w:footnoteRef/>
      </w:r>
      <w:r w:rsidRPr="00130CCC">
        <w:t xml:space="preserve"> </w:t>
      </w:r>
      <w:hyperlink r:id="rId8" w:history="1">
        <w:r w:rsidRPr="00130CCC">
          <w:rPr>
            <w:rStyle w:val="Hyperlink"/>
          </w:rPr>
          <w:t>https://gdmissionsystems.com/-/media/General-Dynamics/Satcom/PDF/Antennas/Legacy-Products/655-0028A_214SM.ashx?la=en&amp;hash=6E64C5F413DC388C20AB8FFA33374C12EBCB6479</w:t>
        </w:r>
      </w:hyperlink>
    </w:p>
    <w:p w14:paraId="23A23E27" w14:textId="77777777" w:rsidR="0095736F" w:rsidRPr="00130CCC" w:rsidRDefault="0095736F" w:rsidP="00F202FE">
      <w:pPr>
        <w:pStyle w:val="FootnoteText"/>
      </w:pPr>
    </w:p>
  </w:footnote>
  <w:footnote w:id="17">
    <w:p w14:paraId="223725CD" w14:textId="77777777" w:rsidR="0095736F" w:rsidRDefault="0095736F" w:rsidP="00F202FE">
      <w:pPr>
        <w:pStyle w:val="FootnoteText"/>
      </w:pPr>
      <w:r w:rsidRPr="00130CCC">
        <w:rPr>
          <w:rStyle w:val="FootnoteReference"/>
        </w:rPr>
        <w:footnoteRef/>
      </w:r>
      <w:r w:rsidRPr="00130CCC">
        <w:t xml:space="preserve"> </w:t>
      </w:r>
      <w:hyperlink r:id="rId9" w:history="1">
        <w:r w:rsidRPr="00130CCC">
          <w:rPr>
            <w:rStyle w:val="Hyperlink"/>
          </w:rPr>
          <w:t>https://www.eurocontrol.int/sites/default/files/article//content/documents/communications/24082009-lcis-c3-criteria-and-tests-v10.pdf</w:t>
        </w:r>
      </w:hyperlink>
      <w:r>
        <w:t xml:space="preserve"> </w:t>
      </w:r>
    </w:p>
  </w:footnote>
  <w:footnote w:id="18">
    <w:p w14:paraId="38B1F5D3" w14:textId="77777777" w:rsidR="0095736F" w:rsidRPr="00F202FE" w:rsidRDefault="0095736F" w:rsidP="00F202FE">
      <w:pPr>
        <w:rPr>
          <w:lang w:val="da-DK"/>
        </w:rPr>
      </w:pPr>
      <w:r>
        <w:rPr>
          <w:rStyle w:val="FootnoteReference"/>
        </w:rPr>
        <w:footnoteRef/>
      </w:r>
      <w:r w:rsidRPr="00F202FE">
        <w:rPr>
          <w:lang w:val="da-DK"/>
        </w:rPr>
        <w:t xml:space="preserve"> </w:t>
      </w:r>
      <w:hyperlink r:id="rId10" w:history="1">
        <w:r w:rsidRPr="00F202FE">
          <w:rPr>
            <w:rStyle w:val="Hyperlink"/>
            <w:sz w:val="16"/>
            <w:szCs w:val="16"/>
            <w:lang w:val="da-DK"/>
          </w:rPr>
          <w:t>http://dgca.gov.in/intradgca/intra/icaodocs/Doc%209684%20-%20Manual%20on%20the%20Secondary%20Surveillance%20Radar%20(SSR)%20Systems%20Ed%203%20Amd%201%20(En).pdf</w:t>
        </w:r>
      </w:hyperlink>
    </w:p>
  </w:footnote>
  <w:footnote w:id="19">
    <w:p w14:paraId="1E307D04" w14:textId="77777777" w:rsidR="0095736F" w:rsidRPr="0076023B" w:rsidRDefault="0095736F" w:rsidP="00F202FE">
      <w:pPr>
        <w:pStyle w:val="FootnoteText"/>
      </w:pPr>
      <w:r>
        <w:rPr>
          <w:rStyle w:val="FootnoteReference"/>
        </w:rPr>
        <w:footnoteRef/>
      </w:r>
      <w:r>
        <w:t xml:space="preserve"> </w:t>
      </w:r>
      <w:r w:rsidRPr="0076023B">
        <w:t>Test Report for the Coexistence of PMSE with Aeronautical Services in the Band</w:t>
      </w:r>
    </w:p>
    <w:p w14:paraId="4538C25E" w14:textId="77777777" w:rsidR="0095736F" w:rsidRDefault="0095736F" w:rsidP="00F202FE">
      <w:pPr>
        <w:pStyle w:val="FootnoteText"/>
      </w:pPr>
      <w:r w:rsidRPr="0076023B">
        <w:t>960-1164 MHz, JCSys/C053/004/3</w:t>
      </w:r>
      <w:r w:rsidRPr="00EB1EFE">
        <w:t xml:space="preserve">, </w:t>
      </w:r>
      <w:hyperlink r:id="rId11" w:history="1">
        <w:r w:rsidRPr="00EB1EFE">
          <w:rPr>
            <w:rStyle w:val="Hyperlink"/>
          </w:rPr>
          <w:t>https://www.ofcom.org.uk/__data/assets/pdf_file/0024/57840/annex6.pdf</w:t>
        </w:r>
      </w:hyperlink>
    </w:p>
    <w:p w14:paraId="2D8567AB" w14:textId="77777777" w:rsidR="0095736F" w:rsidRDefault="0095736F" w:rsidP="00F202FE">
      <w:pPr>
        <w:pStyle w:val="FootnoteText"/>
      </w:pPr>
    </w:p>
  </w:footnote>
  <w:footnote w:id="20">
    <w:p w14:paraId="71E6C497" w14:textId="77777777" w:rsidR="0095736F" w:rsidRDefault="0095736F" w:rsidP="00F202FE">
      <w:pPr>
        <w:pStyle w:val="FootnoteText"/>
      </w:pPr>
      <w:r w:rsidRPr="00D04FD9">
        <w:rPr>
          <w:rStyle w:val="FootnoteReference"/>
        </w:rPr>
        <w:footnoteRef/>
      </w:r>
      <w:r w:rsidRPr="00D04FD9">
        <w:t xml:space="preserve"> Assuming that the power is over 4.5 MHz bandwidth.</w:t>
      </w:r>
    </w:p>
  </w:footnote>
  <w:footnote w:id="21">
    <w:p w14:paraId="3D10BAE9" w14:textId="77777777" w:rsidR="0095736F" w:rsidRDefault="0095736F" w:rsidP="00F202FE">
      <w:pPr>
        <w:pStyle w:val="FootnoteText"/>
      </w:pPr>
      <w:r>
        <w:rPr>
          <w:rStyle w:val="FootnoteReference"/>
        </w:rPr>
        <w:footnoteRef/>
      </w:r>
      <w:r>
        <w:t xml:space="preserve"> </w:t>
      </w:r>
      <w:r w:rsidRPr="00D04FD9">
        <w:t>Assuming the same reduction as the transponder</w:t>
      </w:r>
      <w:r w:rsidRPr="0025165B">
        <w:t>.</w:t>
      </w:r>
    </w:p>
  </w:footnote>
  <w:footnote w:id="22">
    <w:p w14:paraId="187493AF" w14:textId="77777777" w:rsidR="0095736F" w:rsidRPr="006D745B" w:rsidRDefault="0095736F" w:rsidP="00804DFF">
      <w:pPr>
        <w:pStyle w:val="FootnoteText"/>
        <w:rPr>
          <w:lang w:val="en-US"/>
        </w:rPr>
      </w:pPr>
      <w:r>
        <w:rPr>
          <w:rStyle w:val="FootnoteReference"/>
        </w:rPr>
        <w:footnoteRef/>
      </w:r>
      <w:r>
        <w:t xml:space="preserve"> </w:t>
      </w:r>
      <w:r w:rsidRPr="006D745B">
        <w:rPr>
          <w:lang w:val="en-US"/>
        </w:rPr>
        <w:t xml:space="preserve">BNetzA is preparing a contribution to ITU-R SG3 and STG </w:t>
      </w:r>
      <w:r>
        <w:rPr>
          <w:lang w:val="en-US"/>
        </w:rPr>
        <w:t>is already aware of this issue.</w:t>
      </w:r>
    </w:p>
  </w:footnote>
  <w:footnote w:id="23">
    <w:p w14:paraId="20904C8E" w14:textId="77777777" w:rsidR="0095736F" w:rsidRPr="00A77BCD" w:rsidRDefault="0095736F" w:rsidP="00E061E4">
      <w:pPr>
        <w:pStyle w:val="FootnoteText"/>
        <w:rPr>
          <w:lang w:val="en-US"/>
        </w:rPr>
      </w:pPr>
      <w:r>
        <w:rPr>
          <w:rStyle w:val="FootnoteReference"/>
        </w:rPr>
        <w:footnoteRef/>
      </w:r>
      <w:r>
        <w:t xml:space="preserve"> </w:t>
      </w:r>
      <w:r w:rsidRPr="00A77BCD">
        <w:rPr>
          <w:lang w:val="en-US"/>
        </w:rPr>
        <w:t>This separation frequency should be respect considering a minimum separation distance between aeronautical systems and PMSE.</w:t>
      </w:r>
    </w:p>
  </w:footnote>
  <w:footnote w:id="24">
    <w:p w14:paraId="5AD599E8" w14:textId="77777777" w:rsidR="0095736F" w:rsidRPr="00E33EF0" w:rsidRDefault="0095736F" w:rsidP="00E061E4">
      <w:pPr>
        <w:pStyle w:val="FootnoteText"/>
        <w:rPr>
          <w:lang w:val="en-US"/>
        </w:rPr>
      </w:pPr>
      <w:r>
        <w:rPr>
          <w:rStyle w:val="FootnoteReference"/>
        </w:rPr>
        <w:footnoteRef/>
      </w:r>
      <w:r>
        <w:t xml:space="preserve"> </w:t>
      </w:r>
      <w:r w:rsidRPr="00E33EF0">
        <w:t>Even assuming an indoor use with the maximum wall attenuation of 20 dB, the separation distance would remain more than more than 80 km for 200 W and 150 km for 1 kW).</w:t>
      </w:r>
    </w:p>
  </w:footnote>
  <w:footnote w:id="25">
    <w:p w14:paraId="4F7E4D92" w14:textId="77777777" w:rsidR="0095736F" w:rsidRPr="00236CB9" w:rsidRDefault="0095736F" w:rsidP="000503B5">
      <w:pPr>
        <w:pStyle w:val="FootnoteText"/>
      </w:pPr>
      <w:r>
        <w:rPr>
          <w:rStyle w:val="FootnoteReference"/>
        </w:rPr>
        <w:footnoteRef/>
      </w:r>
      <w:r w:rsidRPr="000E335C">
        <w:rPr>
          <w:lang w:val="en-US"/>
        </w:rPr>
        <w:tab/>
        <w:t>"Standard" in the meaning of "used as reference within this study"</w:t>
      </w:r>
    </w:p>
  </w:footnote>
  <w:footnote w:id="26">
    <w:p w14:paraId="3B72B048" w14:textId="77777777" w:rsidR="0095736F" w:rsidRPr="000E335C" w:rsidRDefault="0095736F" w:rsidP="000503B5">
      <w:pPr>
        <w:pStyle w:val="FootnoteText"/>
        <w:rPr>
          <w:lang w:val="en-US"/>
        </w:rPr>
      </w:pPr>
      <w:r>
        <w:rPr>
          <w:rStyle w:val="FootnoteReference"/>
        </w:rPr>
        <w:footnoteRef/>
      </w:r>
      <w:r>
        <w:tab/>
        <w:t xml:space="preserve">Theoretical distance only, some buildings comply to assumed BEL, others not. </w:t>
      </w:r>
      <w:r>
        <w:tab/>
      </w:r>
      <w:r>
        <w:br/>
        <w:t>'LoS' between interferer and building rather than the victim.</w:t>
      </w:r>
    </w:p>
  </w:footnote>
  <w:footnote w:id="27">
    <w:p w14:paraId="39E1969E" w14:textId="77777777" w:rsidR="0095736F" w:rsidRPr="00EB3F3F" w:rsidRDefault="0095736F" w:rsidP="00332D0A">
      <w:pPr>
        <w:pStyle w:val="FootnoteText"/>
      </w:pPr>
      <w:r>
        <w:rPr>
          <w:rStyle w:val="FootnoteReference"/>
        </w:rPr>
        <w:footnoteRef/>
      </w:r>
      <w:r>
        <w:t xml:space="preserve"> </w:t>
      </w:r>
      <w:r w:rsidRPr="000E335C">
        <w:rPr>
          <w:lang w:val="en-US"/>
        </w:rPr>
        <w:tab/>
        <w:t>Note that during the tests it happened that an audio error occurred only after a measurement duration more than 3 hours, meaning that to ascertain an absolute error-free PMSE link, 10 minutes measurement duration is not sufficient.</w:t>
      </w:r>
    </w:p>
  </w:footnote>
  <w:footnote w:id="28">
    <w:p w14:paraId="1E5C0AC9" w14:textId="77777777" w:rsidR="0095736F" w:rsidRPr="005421CE" w:rsidRDefault="0095736F" w:rsidP="00332D0A">
      <w:pPr>
        <w:rPr>
          <w:sz w:val="16"/>
          <w:szCs w:val="16"/>
          <w:lang w:val="en-US"/>
          <w14:cntxtAlts/>
        </w:rPr>
      </w:pPr>
      <w:r>
        <w:rPr>
          <w:rStyle w:val="FootnoteReference"/>
        </w:rPr>
        <w:footnoteRef/>
      </w:r>
      <w:r>
        <w:t xml:space="preserve"> </w:t>
      </w:r>
      <w:r w:rsidRPr="005421CE">
        <w:rPr>
          <w:sz w:val="16"/>
          <w:szCs w:val="16"/>
          <w:lang w:val="en-US"/>
          <w14:cntxtAlts/>
        </w:rPr>
        <w:tab/>
      </w:r>
      <w:r w:rsidRPr="005421CE">
        <w:rPr>
          <w:sz w:val="16"/>
          <w:szCs w:val="16"/>
          <w:u w:val="single"/>
          <w:lang w:val="en-US"/>
          <w14:cntxtAlts/>
        </w:rPr>
        <w:t>Note</w:t>
      </w:r>
      <w:r w:rsidRPr="005421CE">
        <w:rPr>
          <w:sz w:val="16"/>
          <w:szCs w:val="16"/>
          <w:lang w:val="en-US"/>
          <w14:cntxtAlts/>
        </w:rPr>
        <w:t xml:space="preserve">: The signal-to-interference level can be read from the curves in </w:t>
      </w:r>
      <w:r w:rsidRPr="005421CE">
        <w:rPr>
          <w:sz w:val="16"/>
          <w:szCs w:val="16"/>
          <w:lang w:val="en-US"/>
          <w14:cntxtAlts/>
        </w:rPr>
        <w:fldChar w:fldCharType="begin"/>
      </w:r>
      <w:r w:rsidRPr="005421CE">
        <w:rPr>
          <w:sz w:val="16"/>
          <w:szCs w:val="16"/>
          <w:lang w:val="en-US"/>
          <w14:cntxtAlts/>
        </w:rPr>
        <w:instrText xml:space="preserve"> REF _Ref5105583 \h </w:instrText>
      </w:r>
      <w:r>
        <w:rPr>
          <w:sz w:val="16"/>
          <w:szCs w:val="16"/>
          <w:lang w:val="en-US"/>
          <w14:cntxtAlts/>
        </w:rPr>
        <w:instrText xml:space="preserve"> \* MERGEFORMAT </w:instrText>
      </w:r>
      <w:r w:rsidRPr="005421CE">
        <w:rPr>
          <w:sz w:val="16"/>
          <w:szCs w:val="16"/>
          <w:lang w:val="en-US"/>
          <w14:cntxtAlts/>
        </w:rPr>
      </w:r>
      <w:r w:rsidRPr="005421CE">
        <w:rPr>
          <w:sz w:val="16"/>
          <w:szCs w:val="16"/>
          <w:lang w:val="en-US"/>
          <w14:cntxtAlts/>
        </w:rPr>
        <w:fldChar w:fldCharType="separate"/>
      </w:r>
      <w:r w:rsidRPr="005421CE">
        <w:rPr>
          <w:sz w:val="16"/>
          <w:szCs w:val="16"/>
          <w:lang w:val="en-US"/>
          <w14:cntxtAlts/>
        </w:rPr>
        <w:t>Figure 15</w:t>
      </w:r>
      <w:r w:rsidRPr="005421CE">
        <w:rPr>
          <w:sz w:val="16"/>
          <w:szCs w:val="16"/>
          <w:lang w:val="en-US"/>
          <w14:cntxtAlts/>
        </w:rPr>
        <w:fldChar w:fldCharType="end"/>
      </w:r>
      <w:r w:rsidRPr="005421CE">
        <w:rPr>
          <w:sz w:val="16"/>
          <w:szCs w:val="16"/>
          <w:lang w:val="en-US"/>
          <w14:cntxtAlts/>
        </w:rPr>
        <w:t xml:space="preserve"> by subtracting the interference level at a certain frequency offset from the signal level of the wanted signal as stated in the plot legend.</w:t>
      </w:r>
    </w:p>
  </w:footnote>
  <w:footnote w:id="29">
    <w:p w14:paraId="4C167D43" w14:textId="77777777" w:rsidR="0095736F" w:rsidRPr="00EF6D02" w:rsidRDefault="0095736F" w:rsidP="00332D0A">
      <w:pPr>
        <w:pStyle w:val="FootnoteText"/>
        <w:rPr>
          <w:lang w:val="en-US"/>
        </w:rPr>
      </w:pPr>
      <w:r>
        <w:rPr>
          <w:rStyle w:val="FootnoteReference"/>
        </w:rPr>
        <w:footnoteRef/>
      </w:r>
      <w:r>
        <w:t xml:space="preserve"> </w:t>
      </w:r>
      <w:r w:rsidRPr="00EF6D02">
        <w:rPr>
          <w:lang w:val="en-US"/>
        </w:rPr>
        <w:tab/>
        <w:t xml:space="preserve">JTIDS/MIDS frequency remapping is </w:t>
      </w:r>
      <w:r>
        <w:rPr>
          <w:lang w:val="en-US"/>
        </w:rPr>
        <w:t xml:space="preserve">simplified </w:t>
      </w:r>
      <w:r w:rsidRPr="00EF6D02">
        <w:rPr>
          <w:lang w:val="en-US"/>
        </w:rPr>
        <w:t xml:space="preserve">a manually defined set of JTIDS/MIDS channels, that have </w:t>
      </w:r>
      <w:r>
        <w:rPr>
          <w:lang w:val="en-US"/>
        </w:rPr>
        <w:t>to b</w:t>
      </w:r>
      <w:r w:rsidRPr="00EF6D02">
        <w:rPr>
          <w:lang w:val="en-US"/>
        </w:rPr>
        <w:t>e ommitted by a certain JTIDS/MIDS net.</w:t>
      </w:r>
    </w:p>
  </w:footnote>
  <w:footnote w:id="30">
    <w:p w14:paraId="15D04EAE" w14:textId="77777777" w:rsidR="0095736F" w:rsidRDefault="0095736F" w:rsidP="00DC3A35">
      <w:pPr>
        <w:pStyle w:val="FootnoteText"/>
      </w:pPr>
      <w:r>
        <w:rPr>
          <w:rStyle w:val="FootnoteReference"/>
        </w:rPr>
        <w:footnoteRef/>
      </w:r>
      <w:r>
        <w:t xml:space="preserve"> Where the notation T(X) implies the threshold of metric X</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D6F94C" w14:textId="45622FB5" w:rsidR="0095736F" w:rsidRPr="00AD1BE1" w:rsidRDefault="0095736F" w:rsidP="00AD1BE1">
    <w:pPr>
      <w:pStyle w:val="ECCpageHeader"/>
    </w:pPr>
    <w:sdt>
      <w:sdtPr>
        <w:id w:val="1989898194"/>
        <w:docPartObj>
          <w:docPartGallery w:val="Watermarks"/>
          <w:docPartUnique/>
        </w:docPartObj>
      </w:sdtPr>
      <w:sdtContent>
        <w:r>
          <w:pict w14:anchorId="68B57F6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5634173" o:spid="_x0000_s2096" type="#_x0000_t136" style="position:absolute;left:0;text-align:left;margin-left:0;margin-top:0;width:485.35pt;height:194.1pt;rotation:315;z-index:-25165824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sdtContent>
    </w:sdt>
    <w:r>
      <w:t xml:space="preserve">Draft </w:t>
    </w:r>
    <w:r w:rsidRPr="00AD1BE1">
      <w:t xml:space="preserve">ECC REPORT </w:t>
    </w:r>
    <w:r w:rsidRPr="00F7440E">
      <w:rPr>
        <w:rStyle w:val="IntenseReference"/>
      </w:rPr>
      <w:t>&lt;</w:t>
    </w:r>
    <w:r w:rsidRPr="00AD1BE1">
      <w:t xml:space="preserve">No&gt; - Page </w:t>
    </w:r>
    <w:r w:rsidRPr="00AD1BE1">
      <w:fldChar w:fldCharType="begin"/>
    </w:r>
    <w:r w:rsidRPr="00AD1BE1">
      <w:instrText xml:space="preserve"> PAGE  \* Arabic  \* MERGEFORMAT </w:instrText>
    </w:r>
    <w:r w:rsidRPr="00AD1BE1">
      <w:fldChar w:fldCharType="separate"/>
    </w:r>
    <w:r w:rsidR="00D53CDD">
      <w:rPr>
        <w:noProof/>
      </w:rPr>
      <w:t>14</w:t>
    </w:r>
    <w:r w:rsidRPr="00AD1BE1">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9F50BE" w14:textId="556AD82D" w:rsidR="0095736F" w:rsidRPr="00966560" w:rsidRDefault="0095736F" w:rsidP="00E36601">
    <w:pPr>
      <w:pStyle w:val="ECCpageHeader"/>
      <w:rPr>
        <w:lang w:val="en-GB"/>
      </w:rPr>
    </w:pPr>
    <w:sdt>
      <w:sdtPr>
        <w:id w:val="659817559"/>
        <w:docPartObj>
          <w:docPartGallery w:val="Watermarks"/>
        </w:docPartObj>
      </w:sdtPr>
      <w:sdtContent>
        <w:r>
          <w:pict w14:anchorId="15E62C2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98" type="#_x0000_t136" style="position:absolute;left:0;text-align:left;margin-left:0;margin-top:0;width:485.35pt;height:194.1pt;rotation:315;z-index:-251654144;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sdtContent>
    </w:sdt>
    <w:r w:rsidRPr="00966560">
      <w:rPr>
        <w:lang w:val="en-GB"/>
      </w:rPr>
      <w:tab/>
    </w:r>
    <w:r w:rsidRPr="00966560">
      <w:rPr>
        <w:lang w:val="en-GB"/>
      </w:rPr>
      <w:tab/>
      <w:t xml:space="preserve"> Draft ECC REPORT </w:t>
    </w:r>
    <w:r w:rsidRPr="00966560">
      <w:rPr>
        <w:rStyle w:val="IntenseReference"/>
        <w:lang w:val="en-GB"/>
      </w:rPr>
      <w:t>&lt;</w:t>
    </w:r>
    <w:r w:rsidRPr="00966560">
      <w:rPr>
        <w:lang w:val="en-GB"/>
      </w:rPr>
      <w:t xml:space="preserve">No&gt; - Page </w:t>
    </w:r>
    <w:r w:rsidRPr="00296C44">
      <w:fldChar w:fldCharType="begin"/>
    </w:r>
    <w:r w:rsidRPr="00966560">
      <w:rPr>
        <w:lang w:val="en-GB"/>
      </w:rPr>
      <w:instrText xml:space="preserve"> PAGE  \* Arabic  \* MERGEFORMAT </w:instrText>
    </w:r>
    <w:r w:rsidRPr="00296C44">
      <w:fldChar w:fldCharType="separate"/>
    </w:r>
    <w:r w:rsidR="00D53CDD">
      <w:rPr>
        <w:noProof/>
        <w:lang w:val="en-GB"/>
      </w:rPr>
      <w:t>13</w:t>
    </w:r>
    <w:r w:rsidRPr="00296C44">
      <w:fldChar w:fldCharType="end"/>
    </w:r>
  </w:p>
  <w:p w14:paraId="55E9529A" w14:textId="77777777" w:rsidR="0095736F" w:rsidRDefault="0095736F" w:rsidP="004930E1"/>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43931F" w14:textId="77777777" w:rsidR="0095736F" w:rsidRPr="005611D0" w:rsidRDefault="0095736F" w:rsidP="009B022D">
    <w:pPr>
      <w:pStyle w:val="ECCpageHeader"/>
    </w:pPr>
    <w:r w:rsidRPr="00F7440E">
      <w:rPr>
        <w:noProof/>
        <w:lang w:val="fi-FI" w:eastAsia="fi-FI"/>
      </w:rPr>
      <w:drawing>
        <wp:anchor distT="0" distB="0" distL="114300" distR="114300" simplePos="0" relativeHeight="251665408" behindDoc="0" locked="0" layoutInCell="1" allowOverlap="1" wp14:anchorId="3A388672" wp14:editId="258A98AF">
          <wp:simplePos x="0" y="0"/>
          <wp:positionH relativeFrom="page">
            <wp:posOffset>5717540</wp:posOffset>
          </wp:positionH>
          <wp:positionV relativeFrom="page">
            <wp:posOffset>648335</wp:posOffset>
          </wp:positionV>
          <wp:extent cx="1461770" cy="546100"/>
          <wp:effectExtent l="25400" t="0" r="11430" b="0"/>
          <wp:wrapNone/>
          <wp:docPr id="1" name="Picture 2" descr="ecc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cc_logo"/>
                  <pic:cNvPicPr>
                    <a:picLocks noChangeAspect="1" noChangeArrowheads="1"/>
                  </pic:cNvPicPr>
                </pic:nvPicPr>
                <pic:blipFill>
                  <a:blip r:embed="rId1"/>
                  <a:srcRect/>
                  <a:stretch>
                    <a:fillRect/>
                  </a:stretch>
                </pic:blipFill>
                <pic:spPr bwMode="auto">
                  <a:xfrm>
                    <a:off x="0" y="0"/>
                    <a:ext cx="1461770" cy="546100"/>
                  </a:xfrm>
                  <a:prstGeom prst="rect">
                    <a:avLst/>
                  </a:prstGeom>
                  <a:noFill/>
                </pic:spPr>
              </pic:pic>
            </a:graphicData>
          </a:graphic>
        </wp:anchor>
      </w:drawing>
    </w:r>
    <w:r w:rsidRPr="00F7440E">
      <w:rPr>
        <w:noProof/>
        <w:lang w:val="fi-FI" w:eastAsia="fi-FI"/>
      </w:rPr>
      <w:drawing>
        <wp:anchor distT="0" distB="0" distL="114300" distR="114300" simplePos="0" relativeHeight="251664384" behindDoc="0" locked="0" layoutInCell="1" allowOverlap="1" wp14:anchorId="5110402C" wp14:editId="777AC693">
          <wp:simplePos x="0" y="0"/>
          <wp:positionH relativeFrom="page">
            <wp:posOffset>572770</wp:posOffset>
          </wp:positionH>
          <wp:positionV relativeFrom="page">
            <wp:posOffset>457200</wp:posOffset>
          </wp:positionV>
          <wp:extent cx="889000" cy="889000"/>
          <wp:effectExtent l="25400" t="0" r="0" b="0"/>
          <wp:wrapNone/>
          <wp:docPr id="2" name="Picture 1" descr="cep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ept logo"/>
                  <pic:cNvPicPr>
                    <a:picLocks noChangeAspect="1" noChangeArrowheads="1"/>
                  </pic:cNvPicPr>
                </pic:nvPicPr>
                <pic:blipFill>
                  <a:blip r:embed="rId2"/>
                  <a:srcRect/>
                  <a:stretch>
                    <a:fillRect/>
                  </a:stretch>
                </pic:blipFill>
                <pic:spPr bwMode="auto">
                  <a:xfrm>
                    <a:off x="0" y="0"/>
                    <a:ext cx="889000" cy="889000"/>
                  </a:xfrm>
                  <a:prstGeom prst="rect">
                    <a:avLst/>
                  </a:prstGeom>
                  <a:noFill/>
                </pic:spPr>
              </pic:pic>
            </a:graphicData>
          </a:graphic>
        </wp:anchor>
      </w:drawing>
    </w:r>
  </w:p>
  <w:p w14:paraId="656FD5EA" w14:textId="77777777" w:rsidR="0095736F" w:rsidRPr="005611D0" w:rsidRDefault="0095736F" w:rsidP="000F0A57">
    <w:pPr>
      <w:pStyle w:val="ECCpageHeader"/>
    </w:pPr>
  </w:p>
  <w:p w14:paraId="0E6E610E" w14:textId="77777777" w:rsidR="0095736F" w:rsidRPr="005611D0" w:rsidRDefault="0095736F" w:rsidP="000F0A57">
    <w:pPr>
      <w:pStyle w:val="ECCpageHeader"/>
    </w:pPr>
  </w:p>
  <w:sdt>
    <w:sdtPr>
      <w:id w:val="-1639176003"/>
      <w:docPartObj>
        <w:docPartGallery w:val="Watermarks"/>
      </w:docPartObj>
    </w:sdtPr>
    <w:sdtContent>
      <w:p w14:paraId="3B8E10E8" w14:textId="77777777" w:rsidR="0095736F" w:rsidRPr="005611D0" w:rsidRDefault="0095736F" w:rsidP="000F0A57">
        <w:pPr>
          <w:pStyle w:val="ECCpageHeader"/>
        </w:pPr>
        <w:r>
          <w:pict w14:anchorId="3C20F98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97" type="#_x0000_t136" style="position:absolute;left:0;text-align:left;margin-left:0;margin-top:0;width:485.35pt;height:194.1pt;rotation:315;z-index:-25165619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sdtContent>
  </w:sdt>
  <w:p w14:paraId="542B5E4F" w14:textId="77777777" w:rsidR="0095736F" w:rsidRPr="005611D0" w:rsidRDefault="0095736F" w:rsidP="000F0A57">
    <w:pPr>
      <w:pStyle w:val="ECCpage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225.8pt;height:58.9pt" o:bullet="t">
        <v:imagedata r:id="rId1" o:title="Editor's Note"/>
      </v:shape>
    </w:pict>
  </w:numPicBullet>
  <w:abstractNum w:abstractNumId="0" w15:restartNumberingAfterBreak="0">
    <w:nsid w:val="00F552AC"/>
    <w:multiLevelType w:val="multilevel"/>
    <w:tmpl w:val="040C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4794462"/>
    <w:multiLevelType w:val="hybridMultilevel"/>
    <w:tmpl w:val="05FCD502"/>
    <w:lvl w:ilvl="0" w:tplc="869A536E">
      <w:numFmt w:val="bullet"/>
      <w:lvlText w:val="-"/>
      <w:lvlJc w:val="left"/>
      <w:pPr>
        <w:ind w:left="720" w:hanging="360"/>
      </w:pPr>
      <w:rPr>
        <w:rFonts w:ascii="Arial" w:eastAsia="Times New Roman" w:hAnsi="Arial" w:cs="Arial" w:hint="default"/>
        <w:color w:val="1F497D"/>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 w15:restartNumberingAfterBreak="0">
    <w:nsid w:val="066E565D"/>
    <w:multiLevelType w:val="multilevel"/>
    <w:tmpl w:val="040C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7B849ED"/>
    <w:multiLevelType w:val="multilevel"/>
    <w:tmpl w:val="040C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96F0889"/>
    <w:multiLevelType w:val="multilevel"/>
    <w:tmpl w:val="040C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FEB4A7C"/>
    <w:multiLevelType w:val="hybridMultilevel"/>
    <w:tmpl w:val="B96CE56A"/>
    <w:lvl w:ilvl="0" w:tplc="91C4760E">
      <w:start w:val="1"/>
      <w:numFmt w:val="bullet"/>
      <w:pStyle w:val="ECCBulletsLv1"/>
      <w:lvlText w:val=""/>
      <w:lvlJc w:val="left"/>
      <w:pPr>
        <w:ind w:left="360" w:hanging="360"/>
      </w:pPr>
      <w:rPr>
        <w:rFonts w:ascii="Wingdings" w:hAnsi="Wingdings" w:hint="default"/>
        <w:color w:val="D2232A"/>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F77502C"/>
    <w:multiLevelType w:val="hybridMultilevel"/>
    <w:tmpl w:val="D398FD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A87A02"/>
    <w:multiLevelType w:val="hybridMultilevel"/>
    <w:tmpl w:val="31F01982"/>
    <w:lvl w:ilvl="0" w:tplc="ED126E1C">
      <w:start w:val="1"/>
      <w:numFmt w:val="bullet"/>
      <w:lvlText w:val=""/>
      <w:lvlJc w:val="left"/>
      <w:pPr>
        <w:tabs>
          <w:tab w:val="num" w:pos="340"/>
        </w:tabs>
        <w:ind w:left="340" w:hanging="340"/>
      </w:pPr>
      <w:rPr>
        <w:rFonts w:ascii="Wingdings" w:hAnsi="Wingdings" w:hint="default"/>
        <w:color w:val="D2232A"/>
      </w:rPr>
    </w:lvl>
    <w:lvl w:ilvl="1" w:tplc="04090003">
      <w:start w:val="1"/>
      <w:numFmt w:val="bullet"/>
      <w:lvlText w:val="o"/>
      <w:lvlJc w:val="left"/>
      <w:pPr>
        <w:tabs>
          <w:tab w:val="num" w:pos="419"/>
        </w:tabs>
        <w:ind w:left="419" w:hanging="360"/>
      </w:pPr>
      <w:rPr>
        <w:rFonts w:ascii="Courier New" w:hAnsi="Courier New" w:cs="Arial Bold" w:hint="default"/>
      </w:rPr>
    </w:lvl>
    <w:lvl w:ilvl="2" w:tplc="04090005">
      <w:start w:val="1"/>
      <w:numFmt w:val="bullet"/>
      <w:lvlText w:val=""/>
      <w:lvlJc w:val="left"/>
      <w:pPr>
        <w:tabs>
          <w:tab w:val="num" w:pos="1139"/>
        </w:tabs>
        <w:ind w:left="1139" w:hanging="360"/>
      </w:pPr>
      <w:rPr>
        <w:rFonts w:ascii="Wingdings" w:hAnsi="Wingdings" w:hint="default"/>
      </w:rPr>
    </w:lvl>
    <w:lvl w:ilvl="3" w:tplc="04090001">
      <w:start w:val="1"/>
      <w:numFmt w:val="bullet"/>
      <w:lvlText w:val=""/>
      <w:lvlJc w:val="left"/>
      <w:pPr>
        <w:tabs>
          <w:tab w:val="num" w:pos="1859"/>
        </w:tabs>
        <w:ind w:left="1859" w:hanging="360"/>
      </w:pPr>
      <w:rPr>
        <w:rFonts w:ascii="Symbol" w:hAnsi="Symbol" w:hint="default"/>
      </w:rPr>
    </w:lvl>
    <w:lvl w:ilvl="4" w:tplc="04090003">
      <w:start w:val="1"/>
      <w:numFmt w:val="bullet"/>
      <w:lvlText w:val="o"/>
      <w:lvlJc w:val="left"/>
      <w:pPr>
        <w:tabs>
          <w:tab w:val="num" w:pos="2579"/>
        </w:tabs>
        <w:ind w:left="2579" w:hanging="360"/>
      </w:pPr>
      <w:rPr>
        <w:rFonts w:ascii="Courier New" w:hAnsi="Courier New" w:cs="Arial Bold" w:hint="default"/>
      </w:rPr>
    </w:lvl>
    <w:lvl w:ilvl="5" w:tplc="04090005">
      <w:start w:val="1"/>
      <w:numFmt w:val="bullet"/>
      <w:lvlText w:val=""/>
      <w:lvlJc w:val="left"/>
      <w:pPr>
        <w:tabs>
          <w:tab w:val="num" w:pos="3299"/>
        </w:tabs>
        <w:ind w:left="3299" w:hanging="360"/>
      </w:pPr>
      <w:rPr>
        <w:rFonts w:ascii="Wingdings" w:hAnsi="Wingdings" w:hint="default"/>
      </w:rPr>
    </w:lvl>
    <w:lvl w:ilvl="6" w:tplc="04090001">
      <w:start w:val="1"/>
      <w:numFmt w:val="bullet"/>
      <w:lvlText w:val=""/>
      <w:lvlJc w:val="left"/>
      <w:pPr>
        <w:tabs>
          <w:tab w:val="num" w:pos="4019"/>
        </w:tabs>
        <w:ind w:left="4019" w:hanging="360"/>
      </w:pPr>
      <w:rPr>
        <w:rFonts w:ascii="Symbol" w:hAnsi="Symbol" w:hint="default"/>
      </w:rPr>
    </w:lvl>
    <w:lvl w:ilvl="7" w:tplc="04090003">
      <w:start w:val="1"/>
      <w:numFmt w:val="bullet"/>
      <w:lvlText w:val="o"/>
      <w:lvlJc w:val="left"/>
      <w:pPr>
        <w:tabs>
          <w:tab w:val="num" w:pos="4739"/>
        </w:tabs>
        <w:ind w:left="4739" w:hanging="360"/>
      </w:pPr>
      <w:rPr>
        <w:rFonts w:ascii="Courier New" w:hAnsi="Courier New" w:cs="Arial Bold" w:hint="default"/>
      </w:rPr>
    </w:lvl>
    <w:lvl w:ilvl="8" w:tplc="04090005" w:tentative="1">
      <w:start w:val="1"/>
      <w:numFmt w:val="bullet"/>
      <w:lvlText w:val=""/>
      <w:lvlJc w:val="left"/>
      <w:pPr>
        <w:tabs>
          <w:tab w:val="num" w:pos="5459"/>
        </w:tabs>
        <w:ind w:left="5459" w:hanging="360"/>
      </w:pPr>
      <w:rPr>
        <w:rFonts w:ascii="Wingdings" w:hAnsi="Wingdings" w:hint="default"/>
      </w:rPr>
    </w:lvl>
  </w:abstractNum>
  <w:abstractNum w:abstractNumId="8" w15:restartNumberingAfterBreak="0">
    <w:nsid w:val="212F4188"/>
    <w:multiLevelType w:val="multilevel"/>
    <w:tmpl w:val="44EC9800"/>
    <w:lvl w:ilvl="0">
      <w:start w:val="1"/>
      <w:numFmt w:val="decimal"/>
      <w:pStyle w:val="ECCAnnexheading1"/>
      <w:suff w:val="space"/>
      <w:lvlText w:val="ANNEX %1:"/>
      <w:lvlJc w:val="left"/>
      <w:pPr>
        <w:ind w:left="0" w:firstLine="0"/>
      </w:pPr>
      <w:rPr>
        <w:rFonts w:ascii="Arial" w:hAnsi="Arial" w:hint="default"/>
        <w:b/>
        <w:bCs w:val="0"/>
        <w:i w:val="0"/>
        <w:iCs w:val="0"/>
        <w:smallCaps w:val="0"/>
        <w:strike w:val="0"/>
        <w:dstrike w:val="0"/>
        <w:vanish w:val="0"/>
        <w:color w:val="D2232A"/>
        <w:spacing w:val="0"/>
        <w:position w:val="0"/>
        <w:sz w:val="20"/>
        <w:u w:val="none"/>
        <w:vertAlign w:val="baseline"/>
        <w:em w:val="none"/>
        <w:lang w:val="en-GB"/>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ECCAnnexheading2"/>
      <w:suff w:val="space"/>
      <w:lvlText w:val="A%1.%2"/>
      <w:lvlJc w:val="left"/>
      <w:pPr>
        <w:ind w:left="576" w:hanging="576"/>
      </w:pPr>
      <w:rPr>
        <w:rFonts w:hint="default"/>
      </w:rPr>
    </w:lvl>
    <w:lvl w:ilvl="2">
      <w:start w:val="1"/>
      <w:numFmt w:val="decimal"/>
      <w:pStyle w:val="ECCAnnexheading3"/>
      <w:lvlText w:val="A%1.%2.%3"/>
      <w:lvlJc w:val="left"/>
      <w:pPr>
        <w:tabs>
          <w:tab w:val="num" w:pos="720"/>
        </w:tabs>
        <w:ind w:left="720" w:hanging="720"/>
      </w:pPr>
      <w:rPr>
        <w:rFonts w:hint="default"/>
      </w:rPr>
    </w:lvl>
    <w:lvl w:ilvl="3">
      <w:start w:val="1"/>
      <w:numFmt w:val="decimal"/>
      <w:pStyle w:val="ECCAnnexheading4"/>
      <w:lvlText w:val="A%1.%2.%3.%4"/>
      <w:lvlJc w:val="left"/>
      <w:pPr>
        <w:tabs>
          <w:tab w:val="num" w:pos="1148"/>
        </w:tabs>
        <w:ind w:left="1148"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214462B1"/>
    <w:multiLevelType w:val="multilevel"/>
    <w:tmpl w:val="040C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8923338"/>
    <w:multiLevelType w:val="multilevel"/>
    <w:tmpl w:val="040C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A0A7C33"/>
    <w:multiLevelType w:val="hybridMultilevel"/>
    <w:tmpl w:val="81E804EC"/>
    <w:lvl w:ilvl="0" w:tplc="2718434E">
      <w:start w:val="1"/>
      <w:numFmt w:val="decimal"/>
      <w:pStyle w:val="ECCEditorsNote"/>
      <w:lvlText w:val="Editor's Note %1:"/>
      <w:lvlJc w:val="left"/>
      <w:pPr>
        <w:tabs>
          <w:tab w:val="num" w:pos="1559"/>
        </w:tabs>
        <w:ind w:left="1559" w:hanging="1559"/>
      </w:pPr>
      <w:rPr>
        <w:rFonts w:hint="default"/>
        <w:caps w:val="0"/>
        <w:strike w:val="0"/>
        <w:dstrike w:val="0"/>
        <w:vanish w:val="0"/>
        <w:color w:val="auto"/>
        <w:u w:color="FFFF00"/>
        <w:vertAlign w:val="baselin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2A1F2379"/>
    <w:multiLevelType w:val="multilevel"/>
    <w:tmpl w:val="040C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31D2CAF"/>
    <w:multiLevelType w:val="multilevel"/>
    <w:tmpl w:val="67C69F3A"/>
    <w:lvl w:ilvl="0">
      <w:start w:val="1"/>
      <w:numFmt w:val="decimal"/>
      <w:pStyle w:val="ECCNumberedList"/>
      <w:lvlText w:val="%1"/>
      <w:lvlJc w:val="left"/>
      <w:pPr>
        <w:ind w:left="360" w:hanging="360"/>
      </w:pPr>
      <w:rPr>
        <w:rFonts w:hint="default"/>
        <w:b w:val="0"/>
        <w:i w:val="0"/>
        <w:color w:val="D2232A"/>
        <w:sz w:val="20"/>
      </w:rPr>
    </w:lvl>
    <w:lvl w:ilvl="1">
      <w:start w:val="1"/>
      <w:numFmt w:val="bullet"/>
      <w:lvlText w:val=""/>
      <w:lvlJc w:val="left"/>
      <w:pPr>
        <w:tabs>
          <w:tab w:val="num" w:pos="680"/>
        </w:tabs>
        <w:ind w:left="680" w:hanging="340"/>
      </w:pPr>
      <w:rPr>
        <w:rFonts w:ascii="Wingdings" w:hAnsi="Wingdings" w:hint="default"/>
        <w:color w:val="D2232A"/>
      </w:rPr>
    </w:lvl>
    <w:lvl w:ilvl="2">
      <w:start w:val="1"/>
      <w:numFmt w:val="bullet"/>
      <w:lvlText w:val=""/>
      <w:lvlJc w:val="left"/>
      <w:pPr>
        <w:tabs>
          <w:tab w:val="num" w:pos="1021"/>
        </w:tabs>
        <w:ind w:left="1021" w:hanging="341"/>
      </w:pPr>
      <w:rPr>
        <w:rFonts w:ascii="Wingdings" w:hAnsi="Wingdings" w:hint="default"/>
        <w:color w:val="D2232A"/>
      </w:rPr>
    </w:lvl>
    <w:lvl w:ilvl="3">
      <w:start w:val="1"/>
      <w:numFmt w:val="decimal"/>
      <w:lvlText w:val="(%4)"/>
      <w:lvlJc w:val="left"/>
      <w:pPr>
        <w:ind w:left="1043" w:hanging="360"/>
      </w:pPr>
      <w:rPr>
        <w:rFonts w:hint="default"/>
      </w:rPr>
    </w:lvl>
    <w:lvl w:ilvl="4">
      <w:start w:val="1"/>
      <w:numFmt w:val="lowerLetter"/>
      <w:lvlText w:val="(%5)"/>
      <w:lvlJc w:val="left"/>
      <w:pPr>
        <w:ind w:left="1403" w:hanging="360"/>
      </w:pPr>
      <w:rPr>
        <w:rFonts w:hint="default"/>
      </w:rPr>
    </w:lvl>
    <w:lvl w:ilvl="5">
      <w:start w:val="1"/>
      <w:numFmt w:val="lowerRoman"/>
      <w:lvlText w:val="(%6)"/>
      <w:lvlJc w:val="left"/>
      <w:pPr>
        <w:ind w:left="1763" w:hanging="360"/>
      </w:pPr>
      <w:rPr>
        <w:rFonts w:hint="default"/>
      </w:rPr>
    </w:lvl>
    <w:lvl w:ilvl="6">
      <w:start w:val="1"/>
      <w:numFmt w:val="decimal"/>
      <w:lvlText w:val="%7."/>
      <w:lvlJc w:val="left"/>
      <w:pPr>
        <w:ind w:left="2123" w:hanging="360"/>
      </w:pPr>
      <w:rPr>
        <w:rFonts w:hint="default"/>
      </w:rPr>
    </w:lvl>
    <w:lvl w:ilvl="7">
      <w:start w:val="1"/>
      <w:numFmt w:val="lowerLetter"/>
      <w:lvlText w:val="%8."/>
      <w:lvlJc w:val="left"/>
      <w:pPr>
        <w:ind w:left="2483" w:hanging="360"/>
      </w:pPr>
      <w:rPr>
        <w:rFonts w:hint="default"/>
      </w:rPr>
    </w:lvl>
    <w:lvl w:ilvl="8">
      <w:start w:val="1"/>
      <w:numFmt w:val="lowerRoman"/>
      <w:lvlText w:val="%9."/>
      <w:lvlJc w:val="left"/>
      <w:pPr>
        <w:ind w:left="2843" w:hanging="360"/>
      </w:pPr>
      <w:rPr>
        <w:rFonts w:hint="default"/>
      </w:rPr>
    </w:lvl>
  </w:abstractNum>
  <w:abstractNum w:abstractNumId="14" w15:restartNumberingAfterBreak="0">
    <w:nsid w:val="3D163F7A"/>
    <w:multiLevelType w:val="multilevel"/>
    <w:tmpl w:val="EF205B4E"/>
    <w:lvl w:ilvl="0">
      <w:numFmt w:val="decimal"/>
      <w:pStyle w:val="Heading1"/>
      <w:lvlText w:val="%1"/>
      <w:lvlJc w:val="left"/>
      <w:pPr>
        <w:ind w:left="360" w:hanging="360"/>
      </w:pPr>
      <w:rPr>
        <w:rFonts w:hint="default"/>
        <w:b/>
        <w:i w:val="0"/>
        <w:color w:val="D2232A"/>
        <w:sz w:val="20"/>
        <w:szCs w:val="20"/>
      </w:rPr>
    </w:lvl>
    <w:lvl w:ilvl="1">
      <w:start w:val="1"/>
      <w:numFmt w:val="decimal"/>
      <w:pStyle w:val="Heading2"/>
      <w:lvlText w:val="%1.%2"/>
      <w:lvlJc w:val="left"/>
      <w:pPr>
        <w:tabs>
          <w:tab w:val="num" w:pos="576"/>
        </w:tabs>
        <w:ind w:left="576" w:hanging="576"/>
      </w:pPr>
      <w:rPr>
        <w:rFonts w:ascii="Arial" w:hAnsi="Arial" w:hint="default"/>
        <w:b/>
        <w:i w:val="0"/>
        <w:sz w:val="20"/>
      </w:rPr>
    </w:lvl>
    <w:lvl w:ilvl="2">
      <w:start w:val="1"/>
      <w:numFmt w:val="decimal"/>
      <w:pStyle w:val="Heading3"/>
      <w:lvlText w:val="%1.%2.%3"/>
      <w:lvlJc w:val="left"/>
      <w:pPr>
        <w:tabs>
          <w:tab w:val="num" w:pos="1713"/>
        </w:tabs>
        <w:ind w:left="1713" w:hanging="720"/>
      </w:pPr>
      <w:rPr>
        <w:rFonts w:ascii="Arial" w:hAnsi="Arial" w:hint="default"/>
        <w:b/>
        <w:i w:val="0"/>
        <w:caps w:val="0"/>
        <w:sz w:val="20"/>
        <w:szCs w:val="20"/>
      </w:rPr>
    </w:lvl>
    <w:lvl w:ilvl="3">
      <w:start w:val="1"/>
      <w:numFmt w:val="decimal"/>
      <w:pStyle w:val="Heading4"/>
      <w:lvlText w:val="%1.%2.%3.%4"/>
      <w:lvlJc w:val="left"/>
      <w:pPr>
        <w:tabs>
          <w:tab w:val="num" w:pos="864"/>
        </w:tabs>
        <w:ind w:left="864" w:hanging="864"/>
      </w:pPr>
      <w:rPr>
        <w:rFonts w:ascii="Arial" w:hAnsi="Arial" w:hint="default"/>
        <w:b w:val="0"/>
        <w:i/>
        <w:sz w:val="20"/>
      </w:rPr>
    </w:lvl>
    <w:lvl w:ilvl="4">
      <w:start w:val="1"/>
      <w:numFmt w:val="decimal"/>
      <w:lvlText w:val="%1.%2.%3.%4.%5"/>
      <w:lvlJc w:val="left"/>
      <w:pPr>
        <w:tabs>
          <w:tab w:val="num" w:pos="1008"/>
        </w:tabs>
        <w:ind w:left="1008" w:hanging="1008"/>
      </w:pPr>
      <w:rPr>
        <w:rFonts w:hint="default"/>
        <w:sz w:val="24"/>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46A02E56"/>
    <w:multiLevelType w:val="hybridMultilevel"/>
    <w:tmpl w:val="C560A6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6E6242A"/>
    <w:multiLevelType w:val="hybridMultilevel"/>
    <w:tmpl w:val="9146C086"/>
    <w:lvl w:ilvl="0" w:tplc="5D1C976A">
      <w:start w:val="1"/>
      <w:numFmt w:val="decimal"/>
      <w:pStyle w:val="ECCReference"/>
      <w:lvlText w:val="[%1]"/>
      <w:lvlJc w:val="left"/>
      <w:pPr>
        <w:tabs>
          <w:tab w:val="num" w:pos="397"/>
        </w:tabs>
        <w:ind w:left="397" w:hanging="397"/>
      </w:pPr>
      <w:rPr>
        <w:rFonts w:ascii="Arial" w:hAnsi="Arial" w:hint="default"/>
        <w:b w:val="0"/>
        <w:i w:val="0"/>
        <w:color w:val="D2232A"/>
        <w:sz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8E532EA"/>
    <w:multiLevelType w:val="hybridMultilevel"/>
    <w:tmpl w:val="5810E2A4"/>
    <w:lvl w:ilvl="0" w:tplc="20B4FF9A">
      <w:start w:val="1"/>
      <w:numFmt w:val="bullet"/>
      <w:lvlText w:val=""/>
      <w:lvlPicBulletId w:val="0"/>
      <w:lvlJc w:val="left"/>
      <w:pPr>
        <w:tabs>
          <w:tab w:val="num" w:pos="1559"/>
        </w:tabs>
        <w:ind w:left="1559" w:hanging="1559"/>
      </w:pPr>
      <w:rPr>
        <w:rFonts w:ascii="Symbol" w:hAnsi="Symbol" w:hint="default"/>
        <w:b w:val="0"/>
        <w:bCs w:val="0"/>
        <w:i w:val="0"/>
        <w:iCs w:val="0"/>
        <w:caps w:val="0"/>
        <w:smallCaps w:val="0"/>
        <w:strike w:val="0"/>
        <w:dstrike w:val="0"/>
        <w:vanish w:val="0"/>
        <w:color w:val="auto"/>
        <w:spacing w:val="0"/>
        <w:kern w:val="0"/>
        <w:position w:val="0"/>
        <w:u w:val="none" w:color="FFFF00"/>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9A7483D"/>
    <w:multiLevelType w:val="multilevel"/>
    <w:tmpl w:val="040C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9BE4C9A"/>
    <w:multiLevelType w:val="multilevel"/>
    <w:tmpl w:val="8FA093E4"/>
    <w:lvl w:ilvl="0">
      <w:start w:val="1"/>
      <w:numFmt w:val="decimal"/>
      <w:lvlText w:val="%1."/>
      <w:lvlJc w:val="left"/>
      <w:pPr>
        <w:tabs>
          <w:tab w:val="num" w:pos="340"/>
        </w:tabs>
        <w:ind w:left="340" w:hanging="340"/>
      </w:pPr>
      <w:rPr>
        <w:rFonts w:ascii="Arial" w:hAnsi="Arial" w:hint="default"/>
        <w:b w:val="0"/>
        <w:i w:val="0"/>
        <w:color w:val="D2232A"/>
        <w:sz w:val="20"/>
      </w:rPr>
    </w:lvl>
    <w:lvl w:ilvl="1">
      <w:start w:val="1"/>
      <w:numFmt w:val="lowerLetter"/>
      <w:pStyle w:val="ECCLetteredList"/>
      <w:lvlText w:val="%2)"/>
      <w:lvlJc w:val="left"/>
      <w:pPr>
        <w:tabs>
          <w:tab w:val="num" w:pos="680"/>
        </w:tabs>
        <w:ind w:left="680" w:hanging="340"/>
      </w:pPr>
      <w:rPr>
        <w:rFonts w:ascii="Arial" w:hAnsi="Arial" w:hint="default"/>
        <w:b w:val="0"/>
        <w:i w:val="0"/>
        <w:color w:val="D2232A"/>
        <w:sz w:val="20"/>
      </w:rPr>
    </w:lvl>
    <w:lvl w:ilvl="2">
      <w:start w:val="1"/>
      <w:numFmt w:val="bullet"/>
      <w:lvlText w:val=""/>
      <w:lvlJc w:val="left"/>
      <w:pPr>
        <w:tabs>
          <w:tab w:val="num" w:pos="1021"/>
        </w:tabs>
        <w:ind w:left="1021" w:hanging="341"/>
      </w:pPr>
      <w:rPr>
        <w:rFonts w:ascii="Wingdings" w:hAnsi="Wingdings" w:hint="default"/>
        <w:color w:val="D2232A"/>
      </w:rPr>
    </w:lvl>
    <w:lvl w:ilvl="3">
      <w:start w:val="1"/>
      <w:numFmt w:val="none"/>
      <w:lvlText w:val=""/>
      <w:lvlJc w:val="left"/>
      <w:pPr>
        <w:tabs>
          <w:tab w:val="num" w:pos="1077"/>
        </w:tabs>
        <w:ind w:left="1728" w:hanging="648"/>
      </w:pPr>
      <w:rPr>
        <w:rFonts w:hint="default"/>
      </w:rPr>
    </w:lvl>
    <w:lvl w:ilvl="4">
      <w:start w:val="1"/>
      <w:numFmt w:val="none"/>
      <w:lvlText w:val=""/>
      <w:lvlJc w:val="left"/>
      <w:pPr>
        <w:ind w:left="2232" w:hanging="792"/>
      </w:pPr>
      <w:rPr>
        <w:rFonts w:hint="default"/>
      </w:rPr>
    </w:lvl>
    <w:lvl w:ilvl="5">
      <w:start w:val="1"/>
      <w:numFmt w:val="none"/>
      <w:lvlText w:val=""/>
      <w:lvlJc w:val="left"/>
      <w:pPr>
        <w:ind w:left="2736" w:hanging="936"/>
      </w:pPr>
      <w:rPr>
        <w:rFonts w:hint="default"/>
      </w:rPr>
    </w:lvl>
    <w:lvl w:ilvl="6">
      <w:start w:val="1"/>
      <w:numFmt w:val="none"/>
      <w:lvlText w:val=""/>
      <w:lvlJc w:val="left"/>
      <w:pPr>
        <w:ind w:left="3240" w:hanging="1080"/>
      </w:pPr>
      <w:rPr>
        <w:rFonts w:hint="default"/>
      </w:rPr>
    </w:lvl>
    <w:lvl w:ilvl="7">
      <w:start w:val="1"/>
      <w:numFmt w:val="none"/>
      <w:lvlText w:val=""/>
      <w:lvlJc w:val="left"/>
      <w:pPr>
        <w:ind w:left="3744" w:hanging="1224"/>
      </w:pPr>
      <w:rPr>
        <w:rFonts w:hint="default"/>
      </w:rPr>
    </w:lvl>
    <w:lvl w:ilvl="8">
      <w:start w:val="1"/>
      <w:numFmt w:val="none"/>
      <w:lvlText w:val=""/>
      <w:lvlJc w:val="left"/>
      <w:pPr>
        <w:ind w:left="4320" w:hanging="1440"/>
      </w:pPr>
      <w:rPr>
        <w:rFonts w:hint="default"/>
      </w:rPr>
    </w:lvl>
  </w:abstractNum>
  <w:abstractNum w:abstractNumId="20" w15:restartNumberingAfterBreak="0">
    <w:nsid w:val="52CB0127"/>
    <w:multiLevelType w:val="hybridMultilevel"/>
    <w:tmpl w:val="598A6682"/>
    <w:lvl w:ilvl="0" w:tplc="AAE46718">
      <w:start w:val="21"/>
      <w:numFmt w:val="bullet"/>
      <w:lvlText w:val="-"/>
      <w:lvlJc w:val="left"/>
      <w:pPr>
        <w:ind w:left="720" w:hanging="360"/>
      </w:pPr>
      <w:rPr>
        <w:rFonts w:ascii="Arial" w:eastAsia="Times New Roman"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1" w15:restartNumberingAfterBreak="0">
    <w:nsid w:val="55FE3738"/>
    <w:multiLevelType w:val="multilevel"/>
    <w:tmpl w:val="040C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21D4A08"/>
    <w:multiLevelType w:val="hybridMultilevel"/>
    <w:tmpl w:val="9F2A9BB2"/>
    <w:lvl w:ilvl="0" w:tplc="60F4C566">
      <w:start w:val="1"/>
      <w:numFmt w:val="decimal"/>
      <w:lvlText w:val="%1."/>
      <w:lvlJc w:val="left"/>
      <w:pPr>
        <w:tabs>
          <w:tab w:val="num" w:pos="720"/>
        </w:tabs>
        <w:ind w:left="720" w:hanging="360"/>
      </w:pPr>
    </w:lvl>
    <w:lvl w:ilvl="1" w:tplc="72D851F8" w:tentative="1">
      <w:start w:val="1"/>
      <w:numFmt w:val="decimal"/>
      <w:lvlText w:val="%2."/>
      <w:lvlJc w:val="left"/>
      <w:pPr>
        <w:tabs>
          <w:tab w:val="num" w:pos="1440"/>
        </w:tabs>
        <w:ind w:left="1440" w:hanging="360"/>
      </w:pPr>
    </w:lvl>
    <w:lvl w:ilvl="2" w:tplc="20BA0124" w:tentative="1">
      <w:start w:val="1"/>
      <w:numFmt w:val="decimal"/>
      <w:lvlText w:val="%3."/>
      <w:lvlJc w:val="left"/>
      <w:pPr>
        <w:tabs>
          <w:tab w:val="num" w:pos="2160"/>
        </w:tabs>
        <w:ind w:left="2160" w:hanging="360"/>
      </w:pPr>
    </w:lvl>
    <w:lvl w:ilvl="3" w:tplc="1A907400" w:tentative="1">
      <w:start w:val="1"/>
      <w:numFmt w:val="decimal"/>
      <w:lvlText w:val="%4."/>
      <w:lvlJc w:val="left"/>
      <w:pPr>
        <w:tabs>
          <w:tab w:val="num" w:pos="2880"/>
        </w:tabs>
        <w:ind w:left="2880" w:hanging="360"/>
      </w:pPr>
    </w:lvl>
    <w:lvl w:ilvl="4" w:tplc="9DC2BF34" w:tentative="1">
      <w:start w:val="1"/>
      <w:numFmt w:val="decimal"/>
      <w:lvlText w:val="%5."/>
      <w:lvlJc w:val="left"/>
      <w:pPr>
        <w:tabs>
          <w:tab w:val="num" w:pos="3600"/>
        </w:tabs>
        <w:ind w:left="3600" w:hanging="360"/>
      </w:pPr>
    </w:lvl>
    <w:lvl w:ilvl="5" w:tplc="E786B17E" w:tentative="1">
      <w:start w:val="1"/>
      <w:numFmt w:val="decimal"/>
      <w:lvlText w:val="%6."/>
      <w:lvlJc w:val="left"/>
      <w:pPr>
        <w:tabs>
          <w:tab w:val="num" w:pos="4320"/>
        </w:tabs>
        <w:ind w:left="4320" w:hanging="360"/>
      </w:pPr>
    </w:lvl>
    <w:lvl w:ilvl="6" w:tplc="C2ACD5DC" w:tentative="1">
      <w:start w:val="1"/>
      <w:numFmt w:val="decimal"/>
      <w:lvlText w:val="%7."/>
      <w:lvlJc w:val="left"/>
      <w:pPr>
        <w:tabs>
          <w:tab w:val="num" w:pos="5040"/>
        </w:tabs>
        <w:ind w:left="5040" w:hanging="360"/>
      </w:pPr>
    </w:lvl>
    <w:lvl w:ilvl="7" w:tplc="E8C2137A" w:tentative="1">
      <w:start w:val="1"/>
      <w:numFmt w:val="decimal"/>
      <w:lvlText w:val="%8."/>
      <w:lvlJc w:val="left"/>
      <w:pPr>
        <w:tabs>
          <w:tab w:val="num" w:pos="5760"/>
        </w:tabs>
        <w:ind w:left="5760" w:hanging="360"/>
      </w:pPr>
    </w:lvl>
    <w:lvl w:ilvl="8" w:tplc="963CE8A2" w:tentative="1">
      <w:start w:val="1"/>
      <w:numFmt w:val="decimal"/>
      <w:lvlText w:val="%9."/>
      <w:lvlJc w:val="left"/>
      <w:pPr>
        <w:tabs>
          <w:tab w:val="num" w:pos="6480"/>
        </w:tabs>
        <w:ind w:left="6480" w:hanging="360"/>
      </w:pPr>
    </w:lvl>
  </w:abstractNum>
  <w:abstractNum w:abstractNumId="23" w15:restartNumberingAfterBreak="0">
    <w:nsid w:val="7E234773"/>
    <w:multiLevelType w:val="multilevel"/>
    <w:tmpl w:val="040C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8"/>
  </w:num>
  <w:num w:numId="2">
    <w:abstractNumId w:val="5"/>
  </w:num>
  <w:num w:numId="3">
    <w:abstractNumId w:val="19"/>
  </w:num>
  <w:num w:numId="4">
    <w:abstractNumId w:val="13"/>
  </w:num>
  <w:num w:numId="5">
    <w:abstractNumId w:val="16"/>
  </w:num>
  <w:num w:numId="6">
    <w:abstractNumId w:val="14"/>
  </w:num>
  <w:num w:numId="7">
    <w:abstractNumId w:val="11"/>
  </w:num>
  <w:num w:numId="8">
    <w:abstractNumId w:val="17"/>
  </w:num>
  <w:num w:numId="9">
    <w:abstractNumId w:val="15"/>
  </w:num>
  <w:num w:numId="10">
    <w:abstractNumId w:val="22"/>
  </w:num>
  <w:num w:numId="11">
    <w:abstractNumId w:val="6"/>
  </w:num>
  <w:num w:numId="12">
    <w:abstractNumId w:val="1"/>
  </w:num>
  <w:num w:numId="13">
    <w:abstractNumId w:val="2"/>
  </w:num>
  <w:num w:numId="14">
    <w:abstractNumId w:val="18"/>
  </w:num>
  <w:num w:numId="15">
    <w:abstractNumId w:val="21"/>
  </w:num>
  <w:num w:numId="16">
    <w:abstractNumId w:val="7"/>
  </w:num>
  <w:num w:numId="17">
    <w:abstractNumId w:val="0"/>
  </w:num>
  <w:num w:numId="18">
    <w:abstractNumId w:val="23"/>
  </w:num>
  <w:num w:numId="19">
    <w:abstractNumId w:val="3"/>
  </w:num>
  <w:num w:numId="20">
    <w:abstractNumId w:val="4"/>
  </w:num>
  <w:num w:numId="21">
    <w:abstractNumId w:val="10"/>
  </w:num>
  <w:num w:numId="22">
    <w:abstractNumId w:val="12"/>
  </w:num>
  <w:num w:numId="23">
    <w:abstractNumId w:val="9"/>
  </w:num>
  <w:num w:numId="24">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num>
  <w:num w:numId="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oNotDisplayPageBoundaries/>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stylePaneSortMethod w:val="0000"/>
  <w:documentProtection w:formatting="1" w:enforcement="1"/>
  <w:styleLockTheme/>
  <w:defaultTabStop w:val="567"/>
  <w:hyphenationZone w:val="425"/>
  <w:defaultTableStyle w:val="ECCTable-redheader"/>
  <w:evenAndOddHeaders/>
  <w:characterSpacingControl w:val="doNotCompress"/>
  <w:hdrShapeDefaults>
    <o:shapedefaults v:ext="edit" spidmax="2099">
      <o:colormru v:ext="edit" colors="#7b6c58,#887e6e,#b0a696"/>
    </o:shapedefaults>
    <o:shapelayout v:ext="edit">
      <o:idmap v:ext="edit" data="2"/>
    </o:shapelayout>
  </w:hdrShapeDefaults>
  <w:footnotePr>
    <w:footnote w:id="-1"/>
    <w:footnote w:id="0"/>
    <w:footnote w:id="1"/>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3993"/>
    <w:rsid w:val="0000178B"/>
    <w:rsid w:val="000035EC"/>
    <w:rsid w:val="00005BC3"/>
    <w:rsid w:val="0001112E"/>
    <w:rsid w:val="00012E3B"/>
    <w:rsid w:val="0001385C"/>
    <w:rsid w:val="000204E3"/>
    <w:rsid w:val="00021F8D"/>
    <w:rsid w:val="0002217A"/>
    <w:rsid w:val="00024449"/>
    <w:rsid w:val="00034C91"/>
    <w:rsid w:val="00040716"/>
    <w:rsid w:val="00041A18"/>
    <w:rsid w:val="000445D8"/>
    <w:rsid w:val="000447F2"/>
    <w:rsid w:val="00047815"/>
    <w:rsid w:val="000503B5"/>
    <w:rsid w:val="00067793"/>
    <w:rsid w:val="00067C17"/>
    <w:rsid w:val="00070B77"/>
    <w:rsid w:val="00071DFE"/>
    <w:rsid w:val="0007526D"/>
    <w:rsid w:val="000765CA"/>
    <w:rsid w:val="00076DED"/>
    <w:rsid w:val="00080D4D"/>
    <w:rsid w:val="00080D86"/>
    <w:rsid w:val="0008235C"/>
    <w:rsid w:val="00082DD7"/>
    <w:rsid w:val="000836C8"/>
    <w:rsid w:val="00087EFC"/>
    <w:rsid w:val="00092690"/>
    <w:rsid w:val="000939A0"/>
    <w:rsid w:val="00095620"/>
    <w:rsid w:val="00096242"/>
    <w:rsid w:val="0009694E"/>
    <w:rsid w:val="000A0C46"/>
    <w:rsid w:val="000A14D9"/>
    <w:rsid w:val="000A19D0"/>
    <w:rsid w:val="000A3940"/>
    <w:rsid w:val="000A6D40"/>
    <w:rsid w:val="000B22EE"/>
    <w:rsid w:val="000B6BFE"/>
    <w:rsid w:val="000B6D45"/>
    <w:rsid w:val="000B7257"/>
    <w:rsid w:val="000B7AE7"/>
    <w:rsid w:val="000C028F"/>
    <w:rsid w:val="000C2C9D"/>
    <w:rsid w:val="000D1710"/>
    <w:rsid w:val="000D2615"/>
    <w:rsid w:val="000D2F71"/>
    <w:rsid w:val="000D2FEF"/>
    <w:rsid w:val="000D43BB"/>
    <w:rsid w:val="000D7731"/>
    <w:rsid w:val="000E0304"/>
    <w:rsid w:val="000E42F5"/>
    <w:rsid w:val="000F0594"/>
    <w:rsid w:val="000F0A57"/>
    <w:rsid w:val="000F0CA8"/>
    <w:rsid w:val="000F24F5"/>
    <w:rsid w:val="000F2ED9"/>
    <w:rsid w:val="000F7232"/>
    <w:rsid w:val="001006CA"/>
    <w:rsid w:val="00100F8B"/>
    <w:rsid w:val="00102172"/>
    <w:rsid w:val="00110652"/>
    <w:rsid w:val="00113C55"/>
    <w:rsid w:val="00113CB7"/>
    <w:rsid w:val="00120A17"/>
    <w:rsid w:val="00142594"/>
    <w:rsid w:val="0014303D"/>
    <w:rsid w:val="0014713C"/>
    <w:rsid w:val="001526A2"/>
    <w:rsid w:val="0015434C"/>
    <w:rsid w:val="001555E1"/>
    <w:rsid w:val="00156314"/>
    <w:rsid w:val="00163A9B"/>
    <w:rsid w:val="00164BE1"/>
    <w:rsid w:val="00172B28"/>
    <w:rsid w:val="00173577"/>
    <w:rsid w:val="001751D7"/>
    <w:rsid w:val="00183FE0"/>
    <w:rsid w:val="00184673"/>
    <w:rsid w:val="0018553F"/>
    <w:rsid w:val="001914D8"/>
    <w:rsid w:val="001A375E"/>
    <w:rsid w:val="001B0AD1"/>
    <w:rsid w:val="001B190A"/>
    <w:rsid w:val="001B3CB0"/>
    <w:rsid w:val="001C30A8"/>
    <w:rsid w:val="001C7318"/>
    <w:rsid w:val="001D4FC7"/>
    <w:rsid w:val="001D7602"/>
    <w:rsid w:val="001E09F4"/>
    <w:rsid w:val="001E6B41"/>
    <w:rsid w:val="001F02F9"/>
    <w:rsid w:val="001F4009"/>
    <w:rsid w:val="001F56F5"/>
    <w:rsid w:val="001F64B8"/>
    <w:rsid w:val="001F69A2"/>
    <w:rsid w:val="001F70F0"/>
    <w:rsid w:val="0020079A"/>
    <w:rsid w:val="00200DBF"/>
    <w:rsid w:val="00210414"/>
    <w:rsid w:val="00210DEE"/>
    <w:rsid w:val="00211575"/>
    <w:rsid w:val="00220299"/>
    <w:rsid w:val="00222F9E"/>
    <w:rsid w:val="002302A9"/>
    <w:rsid w:val="00234766"/>
    <w:rsid w:val="00234F94"/>
    <w:rsid w:val="00243CE5"/>
    <w:rsid w:val="0024760B"/>
    <w:rsid w:val="00251CD0"/>
    <w:rsid w:val="002546D3"/>
    <w:rsid w:val="00254CEE"/>
    <w:rsid w:val="00254F2C"/>
    <w:rsid w:val="00264464"/>
    <w:rsid w:val="002668D6"/>
    <w:rsid w:val="00274F84"/>
    <w:rsid w:val="00275E44"/>
    <w:rsid w:val="0027787F"/>
    <w:rsid w:val="0028060B"/>
    <w:rsid w:val="0028120C"/>
    <w:rsid w:val="00281F77"/>
    <w:rsid w:val="00283417"/>
    <w:rsid w:val="00287461"/>
    <w:rsid w:val="00290B15"/>
    <w:rsid w:val="00291F91"/>
    <w:rsid w:val="00292876"/>
    <w:rsid w:val="00295827"/>
    <w:rsid w:val="00295F16"/>
    <w:rsid w:val="002960DF"/>
    <w:rsid w:val="00296C44"/>
    <w:rsid w:val="002A033F"/>
    <w:rsid w:val="002A2FF2"/>
    <w:rsid w:val="002A3DFD"/>
    <w:rsid w:val="002A5F50"/>
    <w:rsid w:val="002B42A0"/>
    <w:rsid w:val="002B7C91"/>
    <w:rsid w:val="002C3B86"/>
    <w:rsid w:val="002C6515"/>
    <w:rsid w:val="002C6DC3"/>
    <w:rsid w:val="002C7E54"/>
    <w:rsid w:val="002D1FA9"/>
    <w:rsid w:val="002D48C1"/>
    <w:rsid w:val="002D50A3"/>
    <w:rsid w:val="002E0709"/>
    <w:rsid w:val="002E1023"/>
    <w:rsid w:val="002E3111"/>
    <w:rsid w:val="002E473E"/>
    <w:rsid w:val="002E637A"/>
    <w:rsid w:val="002F086F"/>
    <w:rsid w:val="00302838"/>
    <w:rsid w:val="00307A79"/>
    <w:rsid w:val="00311DBC"/>
    <w:rsid w:val="00313D0B"/>
    <w:rsid w:val="00314400"/>
    <w:rsid w:val="00315992"/>
    <w:rsid w:val="00315F27"/>
    <w:rsid w:val="00317AE0"/>
    <w:rsid w:val="003204D5"/>
    <w:rsid w:val="003226D8"/>
    <w:rsid w:val="00322E6A"/>
    <w:rsid w:val="00324C98"/>
    <w:rsid w:val="003267B5"/>
    <w:rsid w:val="003314A0"/>
    <w:rsid w:val="00332D0A"/>
    <w:rsid w:val="00332E75"/>
    <w:rsid w:val="00335553"/>
    <w:rsid w:val="0033605D"/>
    <w:rsid w:val="00337513"/>
    <w:rsid w:val="00337AB4"/>
    <w:rsid w:val="00340B38"/>
    <w:rsid w:val="00341113"/>
    <w:rsid w:val="00347F24"/>
    <w:rsid w:val="00353333"/>
    <w:rsid w:val="00354987"/>
    <w:rsid w:val="003625E6"/>
    <w:rsid w:val="00363BDD"/>
    <w:rsid w:val="00370512"/>
    <w:rsid w:val="00377E01"/>
    <w:rsid w:val="00381169"/>
    <w:rsid w:val="003826DB"/>
    <w:rsid w:val="0038358E"/>
    <w:rsid w:val="00387AB8"/>
    <w:rsid w:val="00387DDE"/>
    <w:rsid w:val="0039118F"/>
    <w:rsid w:val="00391A01"/>
    <w:rsid w:val="00394D1E"/>
    <w:rsid w:val="0039539B"/>
    <w:rsid w:val="003A017B"/>
    <w:rsid w:val="003A0EB5"/>
    <w:rsid w:val="003A1ABE"/>
    <w:rsid w:val="003A5711"/>
    <w:rsid w:val="003B1553"/>
    <w:rsid w:val="003B2A92"/>
    <w:rsid w:val="003B5FF8"/>
    <w:rsid w:val="003C0F0A"/>
    <w:rsid w:val="003C30C6"/>
    <w:rsid w:val="003C426C"/>
    <w:rsid w:val="003C64D9"/>
    <w:rsid w:val="003C6C42"/>
    <w:rsid w:val="003D119E"/>
    <w:rsid w:val="003D2AC0"/>
    <w:rsid w:val="003D2BAB"/>
    <w:rsid w:val="003E01B1"/>
    <w:rsid w:val="003E02F1"/>
    <w:rsid w:val="003E2E42"/>
    <w:rsid w:val="003E70E0"/>
    <w:rsid w:val="003F2917"/>
    <w:rsid w:val="003F63AA"/>
    <w:rsid w:val="003F69CC"/>
    <w:rsid w:val="00402C75"/>
    <w:rsid w:val="00403CE6"/>
    <w:rsid w:val="00404B5C"/>
    <w:rsid w:val="00406522"/>
    <w:rsid w:val="004110CA"/>
    <w:rsid w:val="0041160E"/>
    <w:rsid w:val="00411732"/>
    <w:rsid w:val="00411B32"/>
    <w:rsid w:val="00412289"/>
    <w:rsid w:val="0042039E"/>
    <w:rsid w:val="0042435A"/>
    <w:rsid w:val="00430E89"/>
    <w:rsid w:val="00431162"/>
    <w:rsid w:val="0044054B"/>
    <w:rsid w:val="00442828"/>
    <w:rsid w:val="00443482"/>
    <w:rsid w:val="00450308"/>
    <w:rsid w:val="00450DEB"/>
    <w:rsid w:val="00451BA7"/>
    <w:rsid w:val="0045297C"/>
    <w:rsid w:val="00456D73"/>
    <w:rsid w:val="00457AD1"/>
    <w:rsid w:val="00460C02"/>
    <w:rsid w:val="00461225"/>
    <w:rsid w:val="0046427F"/>
    <w:rsid w:val="00465C8A"/>
    <w:rsid w:val="00465F13"/>
    <w:rsid w:val="00471F0A"/>
    <w:rsid w:val="0047784A"/>
    <w:rsid w:val="00477996"/>
    <w:rsid w:val="0048532D"/>
    <w:rsid w:val="00485665"/>
    <w:rsid w:val="00486982"/>
    <w:rsid w:val="00487D2C"/>
    <w:rsid w:val="00490527"/>
    <w:rsid w:val="00491977"/>
    <w:rsid w:val="004930E1"/>
    <w:rsid w:val="0049336E"/>
    <w:rsid w:val="004A1329"/>
    <w:rsid w:val="004B032B"/>
    <w:rsid w:val="004B07D7"/>
    <w:rsid w:val="004C1652"/>
    <w:rsid w:val="004C1910"/>
    <w:rsid w:val="004C234D"/>
    <w:rsid w:val="004C2D07"/>
    <w:rsid w:val="004C4A2E"/>
    <w:rsid w:val="004C5928"/>
    <w:rsid w:val="004D4EE3"/>
    <w:rsid w:val="004D6861"/>
    <w:rsid w:val="004E0130"/>
    <w:rsid w:val="004E057E"/>
    <w:rsid w:val="004E44C8"/>
    <w:rsid w:val="004E53BE"/>
    <w:rsid w:val="004E7F82"/>
    <w:rsid w:val="004F144A"/>
    <w:rsid w:val="004F1575"/>
    <w:rsid w:val="004F58D7"/>
    <w:rsid w:val="00501992"/>
    <w:rsid w:val="00510075"/>
    <w:rsid w:val="00510759"/>
    <w:rsid w:val="00521339"/>
    <w:rsid w:val="00523CB0"/>
    <w:rsid w:val="0052698A"/>
    <w:rsid w:val="0053057E"/>
    <w:rsid w:val="0053062A"/>
    <w:rsid w:val="00535050"/>
    <w:rsid w:val="00536F3C"/>
    <w:rsid w:val="0054260E"/>
    <w:rsid w:val="00543563"/>
    <w:rsid w:val="0054785F"/>
    <w:rsid w:val="00550D79"/>
    <w:rsid w:val="005559AC"/>
    <w:rsid w:val="00555FB3"/>
    <w:rsid w:val="00557B5A"/>
    <w:rsid w:val="005611D0"/>
    <w:rsid w:val="005615B4"/>
    <w:rsid w:val="0056334B"/>
    <w:rsid w:val="00566BD4"/>
    <w:rsid w:val="005756CD"/>
    <w:rsid w:val="00577CAF"/>
    <w:rsid w:val="00580223"/>
    <w:rsid w:val="00585529"/>
    <w:rsid w:val="0059134D"/>
    <w:rsid w:val="005925D6"/>
    <w:rsid w:val="0059330F"/>
    <w:rsid w:val="00594109"/>
    <w:rsid w:val="00594186"/>
    <w:rsid w:val="00595DF7"/>
    <w:rsid w:val="005A00C8"/>
    <w:rsid w:val="005A05D1"/>
    <w:rsid w:val="005A0937"/>
    <w:rsid w:val="005A2D07"/>
    <w:rsid w:val="005A4E72"/>
    <w:rsid w:val="005A5056"/>
    <w:rsid w:val="005A53B8"/>
    <w:rsid w:val="005A74EE"/>
    <w:rsid w:val="005B1438"/>
    <w:rsid w:val="005B202B"/>
    <w:rsid w:val="005B566B"/>
    <w:rsid w:val="005C10EB"/>
    <w:rsid w:val="005C16B0"/>
    <w:rsid w:val="005C5A96"/>
    <w:rsid w:val="005D0613"/>
    <w:rsid w:val="005D371D"/>
    <w:rsid w:val="005D4286"/>
    <w:rsid w:val="005E1AC2"/>
    <w:rsid w:val="005E5552"/>
    <w:rsid w:val="005E71F3"/>
    <w:rsid w:val="005E7495"/>
    <w:rsid w:val="005E7D15"/>
    <w:rsid w:val="006019E8"/>
    <w:rsid w:val="0060493C"/>
    <w:rsid w:val="00614A31"/>
    <w:rsid w:val="00616204"/>
    <w:rsid w:val="00621C12"/>
    <w:rsid w:val="0062307A"/>
    <w:rsid w:val="00623E18"/>
    <w:rsid w:val="00625C5D"/>
    <w:rsid w:val="00627931"/>
    <w:rsid w:val="0063129E"/>
    <w:rsid w:val="00635A22"/>
    <w:rsid w:val="00636D5E"/>
    <w:rsid w:val="00637066"/>
    <w:rsid w:val="006418A3"/>
    <w:rsid w:val="00641EA8"/>
    <w:rsid w:val="00642083"/>
    <w:rsid w:val="0064461D"/>
    <w:rsid w:val="006452D1"/>
    <w:rsid w:val="00646D9D"/>
    <w:rsid w:val="0064732C"/>
    <w:rsid w:val="006508C6"/>
    <w:rsid w:val="0065550D"/>
    <w:rsid w:val="0066379E"/>
    <w:rsid w:val="00664295"/>
    <w:rsid w:val="006649A0"/>
    <w:rsid w:val="00665364"/>
    <w:rsid w:val="006659CA"/>
    <w:rsid w:val="00666320"/>
    <w:rsid w:val="00667B35"/>
    <w:rsid w:val="00670EA2"/>
    <w:rsid w:val="00673298"/>
    <w:rsid w:val="00673A9B"/>
    <w:rsid w:val="00673C69"/>
    <w:rsid w:val="0068556A"/>
    <w:rsid w:val="00685680"/>
    <w:rsid w:val="00685790"/>
    <w:rsid w:val="006876A8"/>
    <w:rsid w:val="00693940"/>
    <w:rsid w:val="00694067"/>
    <w:rsid w:val="00695DB5"/>
    <w:rsid w:val="006A49E3"/>
    <w:rsid w:val="006B1EFD"/>
    <w:rsid w:val="006B48A7"/>
    <w:rsid w:val="006B58F5"/>
    <w:rsid w:val="006C14E4"/>
    <w:rsid w:val="006C6DA8"/>
    <w:rsid w:val="006C7F61"/>
    <w:rsid w:val="006D407F"/>
    <w:rsid w:val="006D530E"/>
    <w:rsid w:val="006D7797"/>
    <w:rsid w:val="006E207B"/>
    <w:rsid w:val="006E5FA6"/>
    <w:rsid w:val="006E64D8"/>
    <w:rsid w:val="006F0442"/>
    <w:rsid w:val="006F19FD"/>
    <w:rsid w:val="006F55F4"/>
    <w:rsid w:val="0070148E"/>
    <w:rsid w:val="007025EA"/>
    <w:rsid w:val="007037B0"/>
    <w:rsid w:val="00704AA6"/>
    <w:rsid w:val="00704DFD"/>
    <w:rsid w:val="0071068E"/>
    <w:rsid w:val="00710CEF"/>
    <w:rsid w:val="00712C23"/>
    <w:rsid w:val="007160BE"/>
    <w:rsid w:val="00722F65"/>
    <w:rsid w:val="00723A42"/>
    <w:rsid w:val="00724F80"/>
    <w:rsid w:val="007257CD"/>
    <w:rsid w:val="00731BDE"/>
    <w:rsid w:val="007334C3"/>
    <w:rsid w:val="00734A4F"/>
    <w:rsid w:val="00737718"/>
    <w:rsid w:val="007414C6"/>
    <w:rsid w:val="007421F2"/>
    <w:rsid w:val="00743BD7"/>
    <w:rsid w:val="00743FC0"/>
    <w:rsid w:val="00744F80"/>
    <w:rsid w:val="00745973"/>
    <w:rsid w:val="00750A88"/>
    <w:rsid w:val="00752410"/>
    <w:rsid w:val="00755525"/>
    <w:rsid w:val="007563A1"/>
    <w:rsid w:val="00757F24"/>
    <w:rsid w:val="00762BCC"/>
    <w:rsid w:val="00762D85"/>
    <w:rsid w:val="00763BA3"/>
    <w:rsid w:val="00765B66"/>
    <w:rsid w:val="00767BB2"/>
    <w:rsid w:val="0077159C"/>
    <w:rsid w:val="00780376"/>
    <w:rsid w:val="00780466"/>
    <w:rsid w:val="00780EE3"/>
    <w:rsid w:val="00791AAC"/>
    <w:rsid w:val="00791BE4"/>
    <w:rsid w:val="007926CB"/>
    <w:rsid w:val="0079445D"/>
    <w:rsid w:val="00795019"/>
    <w:rsid w:val="00797218"/>
    <w:rsid w:val="00797D4C"/>
    <w:rsid w:val="007A1250"/>
    <w:rsid w:val="007C0E7E"/>
    <w:rsid w:val="007C4098"/>
    <w:rsid w:val="007C4804"/>
    <w:rsid w:val="007D0106"/>
    <w:rsid w:val="007D06F4"/>
    <w:rsid w:val="007D17C5"/>
    <w:rsid w:val="007D52EC"/>
    <w:rsid w:val="007E2E57"/>
    <w:rsid w:val="007E4C4F"/>
    <w:rsid w:val="007E6CD8"/>
    <w:rsid w:val="007F1CEE"/>
    <w:rsid w:val="007F3990"/>
    <w:rsid w:val="007F3B1D"/>
    <w:rsid w:val="007F68A1"/>
    <w:rsid w:val="00802AE5"/>
    <w:rsid w:val="00803D06"/>
    <w:rsid w:val="00804DFF"/>
    <w:rsid w:val="008222D6"/>
    <w:rsid w:val="00824BAD"/>
    <w:rsid w:val="00831A71"/>
    <w:rsid w:val="008367FA"/>
    <w:rsid w:val="00837537"/>
    <w:rsid w:val="00842766"/>
    <w:rsid w:val="00847D3D"/>
    <w:rsid w:val="00853E50"/>
    <w:rsid w:val="00854314"/>
    <w:rsid w:val="00855586"/>
    <w:rsid w:val="0086094D"/>
    <w:rsid w:val="00862180"/>
    <w:rsid w:val="008720B8"/>
    <w:rsid w:val="00872382"/>
    <w:rsid w:val="00877E23"/>
    <w:rsid w:val="008808C5"/>
    <w:rsid w:val="00882D1E"/>
    <w:rsid w:val="00885081"/>
    <w:rsid w:val="008912FE"/>
    <w:rsid w:val="008930E5"/>
    <w:rsid w:val="0089442D"/>
    <w:rsid w:val="008A235B"/>
    <w:rsid w:val="008A245D"/>
    <w:rsid w:val="008A3B60"/>
    <w:rsid w:val="008A54B2"/>
    <w:rsid w:val="008A54FC"/>
    <w:rsid w:val="008B599A"/>
    <w:rsid w:val="008B661E"/>
    <w:rsid w:val="008B70CD"/>
    <w:rsid w:val="008C023F"/>
    <w:rsid w:val="008C13A1"/>
    <w:rsid w:val="008C1ABF"/>
    <w:rsid w:val="008D0CE2"/>
    <w:rsid w:val="008D1253"/>
    <w:rsid w:val="008D141C"/>
    <w:rsid w:val="008D2C13"/>
    <w:rsid w:val="008E17FB"/>
    <w:rsid w:val="008E6109"/>
    <w:rsid w:val="008F0CE0"/>
    <w:rsid w:val="008F2B42"/>
    <w:rsid w:val="008F47AB"/>
    <w:rsid w:val="009018DF"/>
    <w:rsid w:val="00903236"/>
    <w:rsid w:val="00903C1E"/>
    <w:rsid w:val="00903D3D"/>
    <w:rsid w:val="0090470A"/>
    <w:rsid w:val="00912442"/>
    <w:rsid w:val="00912C6D"/>
    <w:rsid w:val="00915056"/>
    <w:rsid w:val="009170EA"/>
    <w:rsid w:val="0092076F"/>
    <w:rsid w:val="00923824"/>
    <w:rsid w:val="00925EDA"/>
    <w:rsid w:val="00930439"/>
    <w:rsid w:val="00937AEB"/>
    <w:rsid w:val="009410BC"/>
    <w:rsid w:val="0094133F"/>
    <w:rsid w:val="00941D3A"/>
    <w:rsid w:val="00944439"/>
    <w:rsid w:val="00944DE6"/>
    <w:rsid w:val="009465E0"/>
    <w:rsid w:val="009531C0"/>
    <w:rsid w:val="0095571F"/>
    <w:rsid w:val="0095736F"/>
    <w:rsid w:val="0095793E"/>
    <w:rsid w:val="009620A2"/>
    <w:rsid w:val="00964BDD"/>
    <w:rsid w:val="009662E3"/>
    <w:rsid w:val="00966560"/>
    <w:rsid w:val="00966DD9"/>
    <w:rsid w:val="009678D4"/>
    <w:rsid w:val="00972FE7"/>
    <w:rsid w:val="00980C8C"/>
    <w:rsid w:val="00980DFC"/>
    <w:rsid w:val="00981314"/>
    <w:rsid w:val="00982900"/>
    <w:rsid w:val="00982B3A"/>
    <w:rsid w:val="00986677"/>
    <w:rsid w:val="00991B65"/>
    <w:rsid w:val="0099421C"/>
    <w:rsid w:val="009A1283"/>
    <w:rsid w:val="009A1DD3"/>
    <w:rsid w:val="009A2C19"/>
    <w:rsid w:val="009A2F3A"/>
    <w:rsid w:val="009A46D4"/>
    <w:rsid w:val="009A4A3E"/>
    <w:rsid w:val="009A6D60"/>
    <w:rsid w:val="009A7934"/>
    <w:rsid w:val="009A7A45"/>
    <w:rsid w:val="009B022D"/>
    <w:rsid w:val="009B10F1"/>
    <w:rsid w:val="009C0AE4"/>
    <w:rsid w:val="009C156C"/>
    <w:rsid w:val="009C3803"/>
    <w:rsid w:val="009D19E9"/>
    <w:rsid w:val="009D2C13"/>
    <w:rsid w:val="009D3BA5"/>
    <w:rsid w:val="009D460D"/>
    <w:rsid w:val="009D4BA1"/>
    <w:rsid w:val="009D4BFC"/>
    <w:rsid w:val="009D7D5A"/>
    <w:rsid w:val="009E1B38"/>
    <w:rsid w:val="009E47EB"/>
    <w:rsid w:val="009E6172"/>
    <w:rsid w:val="009F3A37"/>
    <w:rsid w:val="009F4A5E"/>
    <w:rsid w:val="009F6EA2"/>
    <w:rsid w:val="00A019B0"/>
    <w:rsid w:val="00A02090"/>
    <w:rsid w:val="00A03731"/>
    <w:rsid w:val="00A0573B"/>
    <w:rsid w:val="00A061CE"/>
    <w:rsid w:val="00A06B50"/>
    <w:rsid w:val="00A076B5"/>
    <w:rsid w:val="00A10F49"/>
    <w:rsid w:val="00A12791"/>
    <w:rsid w:val="00A17F69"/>
    <w:rsid w:val="00A221BB"/>
    <w:rsid w:val="00A23870"/>
    <w:rsid w:val="00A26AC6"/>
    <w:rsid w:val="00A2700D"/>
    <w:rsid w:val="00A274DB"/>
    <w:rsid w:val="00A34CC3"/>
    <w:rsid w:val="00A3781C"/>
    <w:rsid w:val="00A47EA3"/>
    <w:rsid w:val="00A50BA9"/>
    <w:rsid w:val="00A5233B"/>
    <w:rsid w:val="00A52C8F"/>
    <w:rsid w:val="00A567B1"/>
    <w:rsid w:val="00A56D6C"/>
    <w:rsid w:val="00A56E5D"/>
    <w:rsid w:val="00A606E9"/>
    <w:rsid w:val="00A611B6"/>
    <w:rsid w:val="00A6411D"/>
    <w:rsid w:val="00A6620A"/>
    <w:rsid w:val="00A677E7"/>
    <w:rsid w:val="00A72144"/>
    <w:rsid w:val="00A72149"/>
    <w:rsid w:val="00A73298"/>
    <w:rsid w:val="00A7362A"/>
    <w:rsid w:val="00A81A55"/>
    <w:rsid w:val="00A85732"/>
    <w:rsid w:val="00A87A7A"/>
    <w:rsid w:val="00A90997"/>
    <w:rsid w:val="00A917E9"/>
    <w:rsid w:val="00A95ACB"/>
    <w:rsid w:val="00A95D7E"/>
    <w:rsid w:val="00A97942"/>
    <w:rsid w:val="00AA079B"/>
    <w:rsid w:val="00AA086A"/>
    <w:rsid w:val="00AA0CED"/>
    <w:rsid w:val="00AA6B37"/>
    <w:rsid w:val="00AA7870"/>
    <w:rsid w:val="00AB1BFA"/>
    <w:rsid w:val="00AC0EA5"/>
    <w:rsid w:val="00AC2686"/>
    <w:rsid w:val="00AC29D1"/>
    <w:rsid w:val="00AC62B7"/>
    <w:rsid w:val="00AC6D47"/>
    <w:rsid w:val="00AD13B9"/>
    <w:rsid w:val="00AD1BE1"/>
    <w:rsid w:val="00AD1F95"/>
    <w:rsid w:val="00AD7257"/>
    <w:rsid w:val="00AD7BD7"/>
    <w:rsid w:val="00AE7ABA"/>
    <w:rsid w:val="00AF0246"/>
    <w:rsid w:val="00AF2D0C"/>
    <w:rsid w:val="00AF4C0E"/>
    <w:rsid w:val="00B023B4"/>
    <w:rsid w:val="00B064AB"/>
    <w:rsid w:val="00B113CB"/>
    <w:rsid w:val="00B12743"/>
    <w:rsid w:val="00B14E5E"/>
    <w:rsid w:val="00B22C6E"/>
    <w:rsid w:val="00B25910"/>
    <w:rsid w:val="00B26973"/>
    <w:rsid w:val="00B30D3B"/>
    <w:rsid w:val="00B3213B"/>
    <w:rsid w:val="00B32C94"/>
    <w:rsid w:val="00B339AE"/>
    <w:rsid w:val="00B34C56"/>
    <w:rsid w:val="00B41647"/>
    <w:rsid w:val="00B424EF"/>
    <w:rsid w:val="00B42E64"/>
    <w:rsid w:val="00B42F84"/>
    <w:rsid w:val="00B43208"/>
    <w:rsid w:val="00B432D4"/>
    <w:rsid w:val="00B47B8C"/>
    <w:rsid w:val="00B5315C"/>
    <w:rsid w:val="00B54296"/>
    <w:rsid w:val="00B56032"/>
    <w:rsid w:val="00B576D7"/>
    <w:rsid w:val="00B60968"/>
    <w:rsid w:val="00B60D57"/>
    <w:rsid w:val="00B6125A"/>
    <w:rsid w:val="00B61952"/>
    <w:rsid w:val="00B62019"/>
    <w:rsid w:val="00B70A0B"/>
    <w:rsid w:val="00B71DAD"/>
    <w:rsid w:val="00B74A3B"/>
    <w:rsid w:val="00B775A2"/>
    <w:rsid w:val="00B80892"/>
    <w:rsid w:val="00B82735"/>
    <w:rsid w:val="00B865B5"/>
    <w:rsid w:val="00B904C2"/>
    <w:rsid w:val="00B908A8"/>
    <w:rsid w:val="00B91A7D"/>
    <w:rsid w:val="00B92306"/>
    <w:rsid w:val="00B9235D"/>
    <w:rsid w:val="00B92861"/>
    <w:rsid w:val="00BA1186"/>
    <w:rsid w:val="00BA136F"/>
    <w:rsid w:val="00BA3A5F"/>
    <w:rsid w:val="00BA5717"/>
    <w:rsid w:val="00BA7A69"/>
    <w:rsid w:val="00BB0C7B"/>
    <w:rsid w:val="00BB124E"/>
    <w:rsid w:val="00BB15E2"/>
    <w:rsid w:val="00BB1B20"/>
    <w:rsid w:val="00BB3C5F"/>
    <w:rsid w:val="00BB45C5"/>
    <w:rsid w:val="00BC03FD"/>
    <w:rsid w:val="00BC0BF2"/>
    <w:rsid w:val="00BC4E44"/>
    <w:rsid w:val="00BD181A"/>
    <w:rsid w:val="00BD28DF"/>
    <w:rsid w:val="00BD619E"/>
    <w:rsid w:val="00BD6876"/>
    <w:rsid w:val="00BE2864"/>
    <w:rsid w:val="00BE30CD"/>
    <w:rsid w:val="00BF7BF1"/>
    <w:rsid w:val="00C00565"/>
    <w:rsid w:val="00C076BF"/>
    <w:rsid w:val="00C14F35"/>
    <w:rsid w:val="00C158EA"/>
    <w:rsid w:val="00C212B5"/>
    <w:rsid w:val="00C24DB3"/>
    <w:rsid w:val="00C25F81"/>
    <w:rsid w:val="00C2635D"/>
    <w:rsid w:val="00C27F02"/>
    <w:rsid w:val="00C32FEB"/>
    <w:rsid w:val="00C36155"/>
    <w:rsid w:val="00C37434"/>
    <w:rsid w:val="00C418C5"/>
    <w:rsid w:val="00C43ED2"/>
    <w:rsid w:val="00C44908"/>
    <w:rsid w:val="00C44E19"/>
    <w:rsid w:val="00C47B24"/>
    <w:rsid w:val="00C504F4"/>
    <w:rsid w:val="00C57E85"/>
    <w:rsid w:val="00C65BB4"/>
    <w:rsid w:val="00C66D65"/>
    <w:rsid w:val="00C72D9E"/>
    <w:rsid w:val="00C7362B"/>
    <w:rsid w:val="00C77B7C"/>
    <w:rsid w:val="00C8071C"/>
    <w:rsid w:val="00C816CB"/>
    <w:rsid w:val="00C818B3"/>
    <w:rsid w:val="00C82461"/>
    <w:rsid w:val="00C82D30"/>
    <w:rsid w:val="00C8340D"/>
    <w:rsid w:val="00C849BA"/>
    <w:rsid w:val="00C8505F"/>
    <w:rsid w:val="00C86A0E"/>
    <w:rsid w:val="00C91E3B"/>
    <w:rsid w:val="00C92328"/>
    <w:rsid w:val="00C97EB9"/>
    <w:rsid w:val="00CA07CC"/>
    <w:rsid w:val="00CA1AAF"/>
    <w:rsid w:val="00CA25B5"/>
    <w:rsid w:val="00CA4FCE"/>
    <w:rsid w:val="00CA5782"/>
    <w:rsid w:val="00CA5F8F"/>
    <w:rsid w:val="00CB1EDD"/>
    <w:rsid w:val="00CB386B"/>
    <w:rsid w:val="00CB4B85"/>
    <w:rsid w:val="00CB5A99"/>
    <w:rsid w:val="00CB6310"/>
    <w:rsid w:val="00CC2396"/>
    <w:rsid w:val="00CC2D93"/>
    <w:rsid w:val="00CC425C"/>
    <w:rsid w:val="00CC4344"/>
    <w:rsid w:val="00CC585F"/>
    <w:rsid w:val="00CC5A6F"/>
    <w:rsid w:val="00CC5C13"/>
    <w:rsid w:val="00CC7C5E"/>
    <w:rsid w:val="00CD07E7"/>
    <w:rsid w:val="00CD1F81"/>
    <w:rsid w:val="00CD687C"/>
    <w:rsid w:val="00CD6DAC"/>
    <w:rsid w:val="00CD7F7A"/>
    <w:rsid w:val="00CE0C82"/>
    <w:rsid w:val="00CE271A"/>
    <w:rsid w:val="00CE2D90"/>
    <w:rsid w:val="00CE3730"/>
    <w:rsid w:val="00CE6273"/>
    <w:rsid w:val="00CE6FF5"/>
    <w:rsid w:val="00CF4621"/>
    <w:rsid w:val="00CF5245"/>
    <w:rsid w:val="00CF5839"/>
    <w:rsid w:val="00D019EF"/>
    <w:rsid w:val="00D02859"/>
    <w:rsid w:val="00D04130"/>
    <w:rsid w:val="00D06683"/>
    <w:rsid w:val="00D07B1A"/>
    <w:rsid w:val="00D1167E"/>
    <w:rsid w:val="00D1364A"/>
    <w:rsid w:val="00D14CF6"/>
    <w:rsid w:val="00D16C60"/>
    <w:rsid w:val="00D20341"/>
    <w:rsid w:val="00D234E7"/>
    <w:rsid w:val="00D273D2"/>
    <w:rsid w:val="00D30960"/>
    <w:rsid w:val="00D30E46"/>
    <w:rsid w:val="00D336E2"/>
    <w:rsid w:val="00D367D2"/>
    <w:rsid w:val="00D40A55"/>
    <w:rsid w:val="00D42E32"/>
    <w:rsid w:val="00D43CFB"/>
    <w:rsid w:val="00D4530B"/>
    <w:rsid w:val="00D45BF9"/>
    <w:rsid w:val="00D469B6"/>
    <w:rsid w:val="00D47EF6"/>
    <w:rsid w:val="00D504A7"/>
    <w:rsid w:val="00D50AC8"/>
    <w:rsid w:val="00D53CDD"/>
    <w:rsid w:val="00D564D7"/>
    <w:rsid w:val="00D609A4"/>
    <w:rsid w:val="00D60A44"/>
    <w:rsid w:val="00D63C57"/>
    <w:rsid w:val="00D64092"/>
    <w:rsid w:val="00D65818"/>
    <w:rsid w:val="00D70D39"/>
    <w:rsid w:val="00D712AE"/>
    <w:rsid w:val="00D72FDB"/>
    <w:rsid w:val="00D7390F"/>
    <w:rsid w:val="00D74F04"/>
    <w:rsid w:val="00D7532D"/>
    <w:rsid w:val="00D758F2"/>
    <w:rsid w:val="00D839A7"/>
    <w:rsid w:val="00D900A5"/>
    <w:rsid w:val="00D92BEC"/>
    <w:rsid w:val="00D94A36"/>
    <w:rsid w:val="00D9627D"/>
    <w:rsid w:val="00DA18F2"/>
    <w:rsid w:val="00DA47A7"/>
    <w:rsid w:val="00DB17F9"/>
    <w:rsid w:val="00DB278C"/>
    <w:rsid w:val="00DB41DE"/>
    <w:rsid w:val="00DC3A35"/>
    <w:rsid w:val="00DD20E5"/>
    <w:rsid w:val="00DD2151"/>
    <w:rsid w:val="00DD21BD"/>
    <w:rsid w:val="00DD5E14"/>
    <w:rsid w:val="00DD6973"/>
    <w:rsid w:val="00DE044E"/>
    <w:rsid w:val="00DE1383"/>
    <w:rsid w:val="00DE3650"/>
    <w:rsid w:val="00DE3727"/>
    <w:rsid w:val="00DE5BE6"/>
    <w:rsid w:val="00DF2C67"/>
    <w:rsid w:val="00DF3AE2"/>
    <w:rsid w:val="00DF7D1E"/>
    <w:rsid w:val="00DF7D21"/>
    <w:rsid w:val="00E059C5"/>
    <w:rsid w:val="00E061E4"/>
    <w:rsid w:val="00E07BB5"/>
    <w:rsid w:val="00E11D7E"/>
    <w:rsid w:val="00E12D9D"/>
    <w:rsid w:val="00E14334"/>
    <w:rsid w:val="00E15260"/>
    <w:rsid w:val="00E165FC"/>
    <w:rsid w:val="00E21593"/>
    <w:rsid w:val="00E224B0"/>
    <w:rsid w:val="00E2303A"/>
    <w:rsid w:val="00E24E65"/>
    <w:rsid w:val="00E263D3"/>
    <w:rsid w:val="00E343BD"/>
    <w:rsid w:val="00E348D9"/>
    <w:rsid w:val="00E35199"/>
    <w:rsid w:val="00E355BA"/>
    <w:rsid w:val="00E36601"/>
    <w:rsid w:val="00E40188"/>
    <w:rsid w:val="00E41D5B"/>
    <w:rsid w:val="00E440E5"/>
    <w:rsid w:val="00E53993"/>
    <w:rsid w:val="00E53BE1"/>
    <w:rsid w:val="00E60351"/>
    <w:rsid w:val="00E668CE"/>
    <w:rsid w:val="00E70969"/>
    <w:rsid w:val="00E71AE7"/>
    <w:rsid w:val="00E7211B"/>
    <w:rsid w:val="00E752E6"/>
    <w:rsid w:val="00E75A6C"/>
    <w:rsid w:val="00E82658"/>
    <w:rsid w:val="00E83227"/>
    <w:rsid w:val="00E86E9B"/>
    <w:rsid w:val="00E90FEA"/>
    <w:rsid w:val="00E93A86"/>
    <w:rsid w:val="00E962D2"/>
    <w:rsid w:val="00EA1DEF"/>
    <w:rsid w:val="00EA2ED5"/>
    <w:rsid w:val="00EA4CAC"/>
    <w:rsid w:val="00EA6088"/>
    <w:rsid w:val="00EB1CEE"/>
    <w:rsid w:val="00EB5422"/>
    <w:rsid w:val="00EC1A2C"/>
    <w:rsid w:val="00EC6B48"/>
    <w:rsid w:val="00ED2C10"/>
    <w:rsid w:val="00ED39C2"/>
    <w:rsid w:val="00EE7E39"/>
    <w:rsid w:val="00EF3EEA"/>
    <w:rsid w:val="00EF7901"/>
    <w:rsid w:val="00F01F37"/>
    <w:rsid w:val="00F02834"/>
    <w:rsid w:val="00F06D3D"/>
    <w:rsid w:val="00F112B7"/>
    <w:rsid w:val="00F12461"/>
    <w:rsid w:val="00F12DA9"/>
    <w:rsid w:val="00F1353B"/>
    <w:rsid w:val="00F161E5"/>
    <w:rsid w:val="00F17E63"/>
    <w:rsid w:val="00F202FE"/>
    <w:rsid w:val="00F212EB"/>
    <w:rsid w:val="00F23875"/>
    <w:rsid w:val="00F23D13"/>
    <w:rsid w:val="00F26543"/>
    <w:rsid w:val="00F3401B"/>
    <w:rsid w:val="00F3556F"/>
    <w:rsid w:val="00F356CD"/>
    <w:rsid w:val="00F37DBA"/>
    <w:rsid w:val="00F43E24"/>
    <w:rsid w:val="00F465D3"/>
    <w:rsid w:val="00F47A49"/>
    <w:rsid w:val="00F50C1A"/>
    <w:rsid w:val="00F51BD6"/>
    <w:rsid w:val="00F56F06"/>
    <w:rsid w:val="00F56F62"/>
    <w:rsid w:val="00F71684"/>
    <w:rsid w:val="00F73815"/>
    <w:rsid w:val="00F7440E"/>
    <w:rsid w:val="00F77680"/>
    <w:rsid w:val="00F7770D"/>
    <w:rsid w:val="00F8160E"/>
    <w:rsid w:val="00F91D11"/>
    <w:rsid w:val="00F93115"/>
    <w:rsid w:val="00F93209"/>
    <w:rsid w:val="00F93814"/>
    <w:rsid w:val="00F94F77"/>
    <w:rsid w:val="00F95DF4"/>
    <w:rsid w:val="00F96833"/>
    <w:rsid w:val="00FA2430"/>
    <w:rsid w:val="00FA325C"/>
    <w:rsid w:val="00FA3971"/>
    <w:rsid w:val="00FA5792"/>
    <w:rsid w:val="00FB04BE"/>
    <w:rsid w:val="00FB200D"/>
    <w:rsid w:val="00FB3571"/>
    <w:rsid w:val="00FB4F1D"/>
    <w:rsid w:val="00FB7A02"/>
    <w:rsid w:val="00FD11A3"/>
    <w:rsid w:val="00FD1911"/>
    <w:rsid w:val="00FD498B"/>
    <w:rsid w:val="00FD61B6"/>
    <w:rsid w:val="00FD79A3"/>
    <w:rsid w:val="00FE014A"/>
    <w:rsid w:val="00FE7018"/>
    <w:rsid w:val="00FE7EEC"/>
    <w:rsid w:val="00FF2513"/>
    <w:rsid w:val="00FF2B3C"/>
    <w:rsid w:val="00FF3075"/>
    <w:rsid w:val="00FF7F88"/>
  </w:rsids>
  <m:mathPr>
    <m:mathFont m:val="Cambria Math"/>
    <m:brkBin m:val="before"/>
    <m:brkBinSub m:val="--"/>
    <m:smallFrac m:val="0"/>
    <m:dispDef m:val="0"/>
    <m:lMargin m:val="0"/>
    <m:rMargin m:val="0"/>
    <m:defJc m:val="centerGroup"/>
    <m:wrapRight/>
    <m:intLim m:val="subSup"/>
    <m:naryLim m:val="subSup"/>
  </m:mathPr>
  <w:themeFontLang w:val="en-GB"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99">
      <o:colormru v:ext="edit" colors="#7b6c58,#887e6e,#b0a696"/>
    </o:shapedefaults>
    <o:shapelayout v:ext="edit">
      <o:idmap v:ext="edit" data="1"/>
    </o:shapelayout>
  </w:shapeDefaults>
  <w:decimalSymbol w:val=","/>
  <w:listSeparator w:val=";"/>
  <w14:docId w14:val="218B9E1C"/>
  <w15:docId w15:val="{E98FB7F3-755C-4B07-A9EF-7A0C3E0A8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lang w:val="da-DK" w:eastAsia="en-US" w:bidi="ar-SA"/>
      </w:rPr>
    </w:rPrDefault>
    <w:pPrDefault>
      <w:pPr>
        <w:spacing w:before="240" w:after="60"/>
        <w:jc w:val="both"/>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uiPriority="0" w:qFormat="1"/>
    <w:lsdException w:name="heading 3" w:locked="0" w:uiPriority="0" w:qFormat="1"/>
    <w:lsdException w:name="heading 4" w:locked="0" w:uiPriority="0" w:qFormat="1"/>
    <w:lsdException w:name="heading 5" w:uiPriority="9" w:qFormat="1"/>
    <w:lsdException w:name="heading 6" w:uiPriority="9" w:qFormat="1"/>
    <w:lsdException w:name="heading 7" w:uiPriority="9" w:unhideWhenUsed="1" w:qFormat="1"/>
    <w:lsdException w:name="heading 8" w:uiPriority="9" w:unhideWhenUsed="1" w:qFormat="1"/>
    <w:lsdException w:name="heading 9" w:uiPriority="9" w:unhideWhenUsed="1"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qFormat="1"/>
    <w:lsdException w:name="toc 2" w:locked="0" w:semiHidden="1" w:uiPriority="39" w:unhideWhenUsed="1" w:qFormat="1"/>
    <w:lsdException w:name="toc 3" w:locked="0" w:semiHidden="1" w:uiPriority="39" w:unhideWhenUsed="1" w:qFormat="1"/>
    <w:lsdException w:name="toc 4" w:locked="0"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0"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unhideWhenUsed="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0" w:qFormat="1"/>
    <w:lsdException w:name="Emphasis" w:locked="0" w:uiPriority="1"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locked="0" w:uiPriority="0" w:qFormat="1"/>
    <w:lsdException w:name="Book Title"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Normal">
    <w:name w:val="Normal"/>
    <w:aliases w:val="ECC Base"/>
    <w:qFormat/>
    <w:rsid w:val="00B60D57"/>
    <w:rPr>
      <w:rFonts w:eastAsia="Calibri"/>
      <w:szCs w:val="22"/>
      <w:lang w:val="en-GB"/>
    </w:rPr>
  </w:style>
  <w:style w:type="paragraph" w:styleId="Heading1">
    <w:name w:val="heading 1"/>
    <w:aliases w:val="ECC Heading 1"/>
    <w:next w:val="Normal"/>
    <w:qFormat/>
    <w:rsid w:val="009465E0"/>
    <w:pPr>
      <w:keepNext/>
      <w:pageBreakBefore/>
      <w:numPr>
        <w:numId w:val="6"/>
      </w:numPr>
      <w:spacing w:before="600"/>
      <w:outlineLvl w:val="0"/>
    </w:pPr>
    <w:rPr>
      <w:rFonts w:cs="Arial"/>
      <w:b/>
      <w:bCs/>
      <w:caps/>
      <w:color w:val="D2232A"/>
      <w:kern w:val="32"/>
      <w:szCs w:val="32"/>
    </w:rPr>
  </w:style>
  <w:style w:type="paragraph" w:styleId="Heading2">
    <w:name w:val="heading 2"/>
    <w:aliases w:val="ECC Heading 2"/>
    <w:next w:val="Normal"/>
    <w:qFormat/>
    <w:rsid w:val="00F51BD6"/>
    <w:pPr>
      <w:keepNext/>
      <w:numPr>
        <w:ilvl w:val="1"/>
        <w:numId w:val="6"/>
      </w:numPr>
      <w:spacing w:before="480"/>
      <w:outlineLvl w:val="1"/>
    </w:pPr>
    <w:rPr>
      <w:rFonts w:cs="Arial"/>
      <w:b/>
      <w:bCs/>
      <w:iCs/>
      <w:caps/>
      <w:szCs w:val="28"/>
    </w:rPr>
  </w:style>
  <w:style w:type="paragraph" w:styleId="Heading3">
    <w:name w:val="heading 3"/>
    <w:aliases w:val="ECC Heading 3"/>
    <w:next w:val="Normal"/>
    <w:qFormat/>
    <w:rsid w:val="00E2303A"/>
    <w:pPr>
      <w:keepNext/>
      <w:numPr>
        <w:ilvl w:val="2"/>
        <w:numId w:val="6"/>
      </w:numPr>
      <w:spacing w:before="360"/>
      <w:outlineLvl w:val="2"/>
    </w:pPr>
    <w:rPr>
      <w:rFonts w:cs="Arial"/>
      <w:b/>
      <w:bCs/>
      <w:szCs w:val="26"/>
    </w:rPr>
  </w:style>
  <w:style w:type="paragraph" w:styleId="Heading4">
    <w:name w:val="heading 4"/>
    <w:aliases w:val="ECC Heading 4"/>
    <w:next w:val="Normal"/>
    <w:qFormat/>
    <w:rsid w:val="00F51BD6"/>
    <w:pPr>
      <w:numPr>
        <w:ilvl w:val="3"/>
        <w:numId w:val="6"/>
      </w:numPr>
      <w:spacing w:before="360"/>
      <w:outlineLvl w:val="3"/>
    </w:pPr>
    <w:rPr>
      <w:rFonts w:cs="Arial"/>
      <w:bCs/>
      <w:i/>
      <w:color w:val="D2232A"/>
      <w:szCs w:val="26"/>
    </w:rPr>
  </w:style>
  <w:style w:type="paragraph" w:styleId="Heading5">
    <w:name w:val="heading 5"/>
    <w:basedOn w:val="Normal"/>
    <w:next w:val="Normal"/>
    <w:semiHidden/>
    <w:qFormat/>
    <w:locked/>
    <w:rsid w:val="009E47EB"/>
    <w:pPr>
      <w:outlineLvl w:val="4"/>
    </w:pPr>
    <w:rPr>
      <w:b/>
      <w:bCs/>
      <w:i/>
      <w:iCs/>
      <w:sz w:val="26"/>
      <w:szCs w:val="26"/>
    </w:rPr>
  </w:style>
  <w:style w:type="paragraph" w:styleId="Heading6">
    <w:name w:val="heading 6"/>
    <w:basedOn w:val="Normal"/>
    <w:next w:val="Normal"/>
    <w:semiHidden/>
    <w:qFormat/>
    <w:locked/>
    <w:rsid w:val="009E47EB"/>
    <w:pPr>
      <w:outlineLvl w:val="5"/>
    </w:pPr>
    <w:rPr>
      <w:b/>
      <w:bCs/>
      <w:sz w:val="22"/>
    </w:rPr>
  </w:style>
  <w:style w:type="paragraph" w:styleId="Heading7">
    <w:name w:val="heading 7"/>
    <w:basedOn w:val="Normal"/>
    <w:next w:val="Normal"/>
    <w:semiHidden/>
    <w:qFormat/>
    <w:locked/>
    <w:rsid w:val="009E47EB"/>
    <w:pPr>
      <w:outlineLvl w:val="6"/>
    </w:pPr>
    <w:rPr>
      <w:sz w:val="24"/>
    </w:rPr>
  </w:style>
  <w:style w:type="paragraph" w:styleId="Heading8">
    <w:name w:val="heading 8"/>
    <w:basedOn w:val="Normal"/>
    <w:next w:val="Normal"/>
    <w:semiHidden/>
    <w:qFormat/>
    <w:locked/>
    <w:rsid w:val="009E47EB"/>
    <w:pPr>
      <w:outlineLvl w:val="7"/>
    </w:pPr>
    <w:rPr>
      <w:i/>
      <w:iCs/>
      <w:sz w:val="24"/>
    </w:rPr>
  </w:style>
  <w:style w:type="paragraph" w:styleId="Heading9">
    <w:name w:val="heading 9"/>
    <w:basedOn w:val="Normal"/>
    <w:next w:val="Normal"/>
    <w:semiHidden/>
    <w:qFormat/>
    <w:locked/>
    <w:rsid w:val="009E47EB"/>
    <w:pPr>
      <w:outlineLvl w:val="8"/>
    </w:pPr>
    <w:rPr>
      <w:rFonts w:cs="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CCBulletsLv1">
    <w:name w:val="ECC Bullets Lv1"/>
    <w:basedOn w:val="Normal"/>
    <w:qFormat/>
    <w:rsid w:val="00BC03FD"/>
    <w:pPr>
      <w:numPr>
        <w:numId w:val="2"/>
      </w:numPr>
      <w:tabs>
        <w:tab w:val="left" w:pos="340"/>
      </w:tabs>
      <w:spacing w:before="60" w:after="0"/>
      <w:ind w:left="340" w:hanging="340"/>
    </w:pPr>
  </w:style>
  <w:style w:type="paragraph" w:styleId="Header">
    <w:name w:val="header"/>
    <w:basedOn w:val="Normal"/>
    <w:semiHidden/>
    <w:locked/>
    <w:rsid w:val="00C95C7C"/>
    <w:pPr>
      <w:tabs>
        <w:tab w:val="center" w:pos="4320"/>
        <w:tab w:val="right" w:pos="8640"/>
      </w:tabs>
    </w:pPr>
    <w:rPr>
      <w:b/>
      <w:sz w:val="16"/>
    </w:rPr>
  </w:style>
  <w:style w:type="paragraph" w:customStyle="1" w:styleId="ECCAnnexheading1">
    <w:name w:val="ECC Annex heading1"/>
    <w:next w:val="Normal"/>
    <w:qFormat/>
    <w:rsid w:val="00E2303A"/>
    <w:pPr>
      <w:keepNext/>
      <w:pageBreakBefore/>
      <w:numPr>
        <w:numId w:val="1"/>
      </w:numPr>
    </w:pPr>
    <w:rPr>
      <w:b/>
      <w:caps/>
      <w:color w:val="D2232A"/>
    </w:rPr>
  </w:style>
  <w:style w:type="paragraph" w:styleId="TOC1">
    <w:name w:val="toc 1"/>
    <w:aliases w:val="ECC Index 1"/>
    <w:basedOn w:val="Normal"/>
    <w:next w:val="Normal"/>
    <w:link w:val="TOC1Char"/>
    <w:uiPriority w:val="39"/>
    <w:qFormat/>
    <w:rsid w:val="004930E1"/>
    <w:pPr>
      <w:tabs>
        <w:tab w:val="left" w:pos="425"/>
        <w:tab w:val="right" w:leader="dot" w:pos="9629"/>
      </w:tabs>
      <w:spacing w:after="0"/>
      <w:ind w:left="425" w:hanging="425"/>
    </w:pPr>
    <w:rPr>
      <w:b/>
      <w:szCs w:val="20"/>
    </w:rPr>
  </w:style>
  <w:style w:type="paragraph" w:styleId="FootnoteText">
    <w:name w:val="footnote text"/>
    <w:aliases w:val="ECC Footnote"/>
    <w:basedOn w:val="Normal"/>
    <w:link w:val="FootnoteTextChar"/>
    <w:uiPriority w:val="99"/>
    <w:qFormat/>
    <w:rsid w:val="00CD1F81"/>
    <w:pPr>
      <w:widowControl w:val="0"/>
      <w:tabs>
        <w:tab w:val="left" w:pos="284"/>
      </w:tabs>
      <w:spacing w:before="60" w:after="0" w:line="288" w:lineRule="auto"/>
      <w:ind w:left="284" w:hanging="284"/>
    </w:pPr>
    <w:rPr>
      <w:sz w:val="16"/>
      <w:szCs w:val="16"/>
      <w:lang w:val="da-DK"/>
      <w14:cntxtAlts/>
    </w:rPr>
  </w:style>
  <w:style w:type="paragraph" w:styleId="TOC2">
    <w:name w:val="toc 2"/>
    <w:aliases w:val="ECC Index 2"/>
    <w:basedOn w:val="Normal"/>
    <w:next w:val="Normal"/>
    <w:uiPriority w:val="39"/>
    <w:qFormat/>
    <w:rsid w:val="00210414"/>
    <w:pPr>
      <w:tabs>
        <w:tab w:val="left" w:pos="993"/>
        <w:tab w:val="right" w:leader="dot" w:pos="9629"/>
      </w:tabs>
      <w:spacing w:before="0" w:after="0"/>
      <w:ind w:left="992" w:hanging="567"/>
    </w:pPr>
    <w:rPr>
      <w:rFonts w:cs="Arial"/>
      <w:bCs/>
      <w:noProof/>
      <w:szCs w:val="20"/>
    </w:rPr>
  </w:style>
  <w:style w:type="paragraph" w:styleId="TOC3">
    <w:name w:val="toc 3"/>
    <w:aliases w:val="ECC Index 3"/>
    <w:basedOn w:val="Normal"/>
    <w:next w:val="Normal"/>
    <w:uiPriority w:val="39"/>
    <w:qFormat/>
    <w:rsid w:val="00210414"/>
    <w:pPr>
      <w:tabs>
        <w:tab w:val="left" w:pos="1701"/>
        <w:tab w:val="right" w:leader="dot" w:pos="9629"/>
      </w:tabs>
      <w:spacing w:before="0" w:after="0"/>
      <w:ind w:left="1701" w:hanging="709"/>
    </w:pPr>
    <w:rPr>
      <w:rFonts w:cs="Arial"/>
      <w:noProof/>
      <w:szCs w:val="20"/>
    </w:rPr>
  </w:style>
  <w:style w:type="paragraph" w:styleId="TOC4">
    <w:name w:val="toc 4"/>
    <w:aliases w:val="ECC Index 4"/>
    <w:basedOn w:val="Normal"/>
    <w:next w:val="Normal"/>
    <w:uiPriority w:val="39"/>
    <w:rsid w:val="00210414"/>
    <w:pPr>
      <w:tabs>
        <w:tab w:val="left" w:pos="2552"/>
        <w:tab w:val="right" w:leader="dot" w:pos="9629"/>
      </w:tabs>
      <w:spacing w:before="0" w:after="0"/>
      <w:ind w:left="2552" w:hanging="851"/>
    </w:pPr>
    <w:rPr>
      <w:rFonts w:cs="Arial"/>
      <w:noProof/>
      <w:szCs w:val="20"/>
    </w:rPr>
  </w:style>
  <w:style w:type="character" w:customStyle="1" w:styleId="ECCHLgreen">
    <w:name w:val="ECC HL green"/>
    <w:basedOn w:val="DefaultParagraphFont"/>
    <w:uiPriority w:val="1"/>
    <w:qFormat/>
    <w:rsid w:val="00CD1F81"/>
    <w:rPr>
      <w:bdr w:val="none" w:sz="0" w:space="0" w:color="auto"/>
      <w:shd w:val="solid" w:color="92D050" w:fill="auto"/>
      <w:lang w:val="en-GB"/>
    </w:rPr>
  </w:style>
  <w:style w:type="character" w:customStyle="1" w:styleId="FootnoteTextChar">
    <w:name w:val="Footnote Text Char"/>
    <w:aliases w:val="ECC Footnote Char"/>
    <w:basedOn w:val="DefaultParagraphFont"/>
    <w:link w:val="FootnoteText"/>
    <w:rsid w:val="00CD1F81"/>
    <w:rPr>
      <w:rFonts w:eastAsia="Calibri"/>
      <w:sz w:val="16"/>
      <w:szCs w:val="16"/>
      <w14:cntxtAlts/>
    </w:rPr>
  </w:style>
  <w:style w:type="character" w:styleId="FootnoteReference">
    <w:name w:val="footnote reference"/>
    <w:aliases w:val="ECC Footnote number,Appel note de bas de p,Footnote Reference/,(Ref. de nota al pie),pie pddes"/>
    <w:basedOn w:val="DefaultParagraphFont"/>
    <w:uiPriority w:val="99"/>
    <w:qFormat/>
    <w:rsid w:val="00DB17F9"/>
    <w:rPr>
      <w:rFonts w:ascii="Arial" w:hAnsi="Arial"/>
      <w:sz w:val="20"/>
      <w:vertAlign w:val="superscript"/>
    </w:rPr>
  </w:style>
  <w:style w:type="paragraph" w:styleId="Caption">
    <w:name w:val="caption"/>
    <w:aliases w:val="ECC Caption,Ca,Caption Char1 Char,Caption Char Char Char,cap Char Char Char,cap Char,cap,Figure Lable,Caption Char"/>
    <w:next w:val="Normal"/>
    <w:uiPriority w:val="35"/>
    <w:qFormat/>
    <w:rsid w:val="00F51BD6"/>
    <w:pPr>
      <w:keepLines/>
      <w:tabs>
        <w:tab w:val="left" w:pos="0"/>
        <w:tab w:val="center" w:pos="4820"/>
        <w:tab w:val="right" w:pos="9639"/>
      </w:tabs>
      <w:spacing w:after="240"/>
      <w:contextualSpacing/>
      <w:jc w:val="center"/>
    </w:pPr>
    <w:rPr>
      <w:b/>
      <w:bCs/>
      <w:color w:val="D2232A"/>
    </w:rPr>
  </w:style>
  <w:style w:type="paragraph" w:customStyle="1" w:styleId="ECCTablenote">
    <w:name w:val="ECC Table note"/>
    <w:qFormat/>
    <w:rsid w:val="00A90997"/>
    <w:pPr>
      <w:spacing w:before="0" w:after="0"/>
      <w:ind w:left="284" w:hanging="284"/>
    </w:pPr>
    <w:rPr>
      <w:sz w:val="16"/>
      <w:szCs w:val="16"/>
      <w:lang w:val="en-GB"/>
    </w:rPr>
  </w:style>
  <w:style w:type="paragraph" w:customStyle="1" w:styleId="ECCBulletsLv2">
    <w:name w:val="ECC Bullets Lv2"/>
    <w:basedOn w:val="ECCBulletsLv1"/>
    <w:rsid w:val="00E36601"/>
    <w:pPr>
      <w:tabs>
        <w:tab w:val="clear" w:pos="340"/>
        <w:tab w:val="left" w:pos="680"/>
      </w:tabs>
      <w:ind w:left="680"/>
    </w:pPr>
  </w:style>
  <w:style w:type="paragraph" w:customStyle="1" w:styleId="ECCAnnexheading2">
    <w:name w:val="ECC Annex heading2"/>
    <w:next w:val="Normal"/>
    <w:rsid w:val="00E2303A"/>
    <w:pPr>
      <w:numPr>
        <w:ilvl w:val="1"/>
        <w:numId w:val="1"/>
      </w:numPr>
      <w:overflowPunct w:val="0"/>
      <w:autoSpaceDE w:val="0"/>
      <w:autoSpaceDN w:val="0"/>
      <w:adjustRightInd w:val="0"/>
      <w:spacing w:before="480" w:after="240"/>
      <w:textAlignment w:val="baseline"/>
    </w:pPr>
    <w:rPr>
      <w:b/>
      <w:caps/>
    </w:rPr>
  </w:style>
  <w:style w:type="paragraph" w:customStyle="1" w:styleId="ECCAnnexheading3">
    <w:name w:val="ECC Annex heading3"/>
    <w:next w:val="Normal"/>
    <w:rsid w:val="0001112E"/>
    <w:pPr>
      <w:numPr>
        <w:ilvl w:val="2"/>
        <w:numId w:val="1"/>
      </w:numPr>
      <w:overflowPunct w:val="0"/>
      <w:autoSpaceDE w:val="0"/>
      <w:autoSpaceDN w:val="0"/>
      <w:adjustRightInd w:val="0"/>
      <w:spacing w:before="360"/>
      <w:textAlignment w:val="baseline"/>
    </w:pPr>
    <w:rPr>
      <w:b/>
    </w:rPr>
  </w:style>
  <w:style w:type="paragraph" w:customStyle="1" w:styleId="ECCAnnexheading4">
    <w:name w:val="ECC Annex heading4"/>
    <w:next w:val="Normal"/>
    <w:rsid w:val="00E2303A"/>
    <w:pPr>
      <w:numPr>
        <w:ilvl w:val="3"/>
        <w:numId w:val="1"/>
      </w:numPr>
      <w:overflowPunct w:val="0"/>
      <w:autoSpaceDE w:val="0"/>
      <w:autoSpaceDN w:val="0"/>
      <w:adjustRightInd w:val="0"/>
      <w:spacing w:before="360"/>
      <w:textAlignment w:val="baseline"/>
    </w:pPr>
    <w:rPr>
      <w:i/>
      <w:color w:val="D2232A"/>
    </w:rPr>
  </w:style>
  <w:style w:type="paragraph" w:customStyle="1" w:styleId="ECCBulletsLv3">
    <w:name w:val="ECC Bullets Lv3"/>
    <w:basedOn w:val="ECCBulletsLv1"/>
    <w:rsid w:val="00E36601"/>
    <w:pPr>
      <w:tabs>
        <w:tab w:val="clear" w:pos="340"/>
        <w:tab w:val="left" w:pos="1021"/>
      </w:tabs>
      <w:ind w:left="1020"/>
    </w:pPr>
  </w:style>
  <w:style w:type="paragraph" w:customStyle="1" w:styleId="coverpagelastupdatedDDMMYY">
    <w:name w:val="cover page 'last updated DD MM YY'"/>
    <w:next w:val="coverpageapprovedDDMMYY"/>
    <w:rsid w:val="00DB17F9"/>
    <w:pPr>
      <w:spacing w:before="120"/>
      <w:ind w:left="3402"/>
    </w:pPr>
    <w:rPr>
      <w:bCs/>
      <w:sz w:val="18"/>
    </w:rPr>
  </w:style>
  <w:style w:type="paragraph" w:customStyle="1" w:styleId="ECCLetteredList">
    <w:name w:val="ECC Lettered List"/>
    <w:qFormat/>
    <w:rsid w:val="00F51BD6"/>
    <w:pPr>
      <w:numPr>
        <w:ilvl w:val="1"/>
        <w:numId w:val="3"/>
      </w:numPr>
      <w:spacing w:after="0"/>
    </w:pPr>
  </w:style>
  <w:style w:type="paragraph" w:customStyle="1" w:styleId="ECCNumberedList">
    <w:name w:val="ECC Numbered List"/>
    <w:basedOn w:val="Normal"/>
    <w:qFormat/>
    <w:rsid w:val="00210414"/>
    <w:pPr>
      <w:numPr>
        <w:numId w:val="4"/>
      </w:numPr>
      <w:spacing w:after="0"/>
    </w:pPr>
    <w:rPr>
      <w:szCs w:val="20"/>
    </w:rPr>
  </w:style>
  <w:style w:type="paragraph" w:customStyle="1" w:styleId="ECCReference">
    <w:name w:val="ECC Reference"/>
    <w:basedOn w:val="Normal"/>
    <w:rsid w:val="00471F0A"/>
    <w:pPr>
      <w:numPr>
        <w:numId w:val="5"/>
      </w:numPr>
      <w:spacing w:before="0" w:after="0"/>
    </w:pPr>
    <w:rPr>
      <w:lang w:eastAsia="ja-JP"/>
    </w:rPr>
  </w:style>
  <w:style w:type="paragraph" w:styleId="BalloonText">
    <w:name w:val="Balloon Text"/>
    <w:basedOn w:val="Normal"/>
    <w:link w:val="BalloonTextChar"/>
    <w:uiPriority w:val="99"/>
    <w:semiHidden/>
    <w:locked/>
    <w:rsid w:val="009E47E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B022D"/>
    <w:rPr>
      <w:rFonts w:ascii="Lucida Grande" w:eastAsia="Calibri" w:hAnsi="Lucida Grande" w:cs="Lucida Grande"/>
      <w:sz w:val="18"/>
      <w:szCs w:val="18"/>
      <w:lang w:val="en-GB"/>
    </w:rPr>
  </w:style>
  <w:style w:type="paragraph" w:customStyle="1" w:styleId="coverpageReporttitledescription">
    <w:name w:val="cover page 'Report title/description'"/>
    <w:rsid w:val="005E71F3"/>
    <w:pPr>
      <w:keepLines/>
      <w:spacing w:before="1800" w:line="288" w:lineRule="auto"/>
      <w:ind w:left="3402"/>
      <w:contextualSpacing/>
      <w:textboxTightWrap w:val="firstLineOnly"/>
    </w:pPr>
    <w:rPr>
      <w:sz w:val="24"/>
    </w:rPr>
  </w:style>
  <w:style w:type="paragraph" w:customStyle="1" w:styleId="ECCEditorsNote">
    <w:name w:val="ECC Editor's Note"/>
    <w:next w:val="Normal"/>
    <w:qFormat/>
    <w:rsid w:val="00A26AC6"/>
    <w:pPr>
      <w:numPr>
        <w:numId w:val="7"/>
      </w:numPr>
      <w:shd w:val="solid" w:color="FFFF00" w:fill="auto"/>
      <w:spacing w:before="120"/>
    </w:pPr>
    <w:rPr>
      <w:rFonts w:eastAsia="Calibri"/>
      <w:szCs w:val="22"/>
      <w:lang w:eastAsia="de-DE"/>
    </w:rPr>
  </w:style>
  <w:style w:type="paragraph" w:customStyle="1" w:styleId="ECCpageHeader">
    <w:name w:val="ECC page Header"/>
    <w:rsid w:val="00E36601"/>
    <w:pPr>
      <w:tabs>
        <w:tab w:val="left" w:pos="0"/>
        <w:tab w:val="center" w:pos="4820"/>
        <w:tab w:val="right" w:pos="9639"/>
      </w:tabs>
      <w:spacing w:before="0" w:after="0"/>
    </w:pPr>
    <w:rPr>
      <w:b/>
      <w:sz w:val="16"/>
    </w:rPr>
  </w:style>
  <w:style w:type="paragraph" w:customStyle="1" w:styleId="ECCFiguregraphcentered">
    <w:name w:val="ECC Figure/graph centered"/>
    <w:next w:val="Normal"/>
    <w:qFormat/>
    <w:rsid w:val="00283417"/>
    <w:pPr>
      <w:spacing w:after="240"/>
      <w:jc w:val="center"/>
    </w:pPr>
    <w:rPr>
      <w:noProof/>
      <w:lang w:val="de-DE" w:eastAsia="de-DE"/>
      <w14:cntxtAlts/>
    </w:rPr>
  </w:style>
  <w:style w:type="paragraph" w:customStyle="1" w:styleId="coverpageapprovedDDMMYY">
    <w:name w:val="cover page 'approved DD MM YY'"/>
    <w:next w:val="coverpagelastupdatedDDMMYY"/>
    <w:rsid w:val="00DB17F9"/>
    <w:pPr>
      <w:spacing w:before="600"/>
      <w:ind w:left="3402"/>
    </w:pPr>
    <w:rPr>
      <w:b/>
      <w:sz w:val="18"/>
      <w:szCs w:val="18"/>
    </w:rPr>
  </w:style>
  <w:style w:type="paragraph" w:customStyle="1" w:styleId="coverpageECCReport">
    <w:name w:val="cover page 'ECC Report'"/>
    <w:link w:val="coverpageECCReportZchn"/>
    <w:semiHidden/>
    <w:rsid w:val="00A90997"/>
    <w:pPr>
      <w:shd w:val="clear" w:color="FFFFFF" w:themeColor="background1" w:fill="auto"/>
      <w:spacing w:before="60"/>
    </w:pPr>
    <w:rPr>
      <w:rFonts w:eastAsia="Calibri"/>
      <w:color w:val="FFFFFF" w:themeColor="background1"/>
      <w:sz w:val="68"/>
      <w:szCs w:val="68"/>
      <w:lang w:val="en-GB"/>
    </w:rPr>
  </w:style>
  <w:style w:type="character" w:customStyle="1" w:styleId="coverpageECCReportZchn">
    <w:name w:val="cover page 'ECC Report' Zchn"/>
    <w:basedOn w:val="DefaultParagraphFont"/>
    <w:link w:val="coverpageECCReport"/>
    <w:semiHidden/>
    <w:rsid w:val="00A90997"/>
    <w:rPr>
      <w:rFonts w:eastAsia="Calibri"/>
      <w:color w:val="FFFFFF" w:themeColor="background1"/>
      <w:sz w:val="68"/>
      <w:szCs w:val="68"/>
      <w:shd w:val="clear" w:color="FFFFFF" w:themeColor="background1" w:fill="auto"/>
      <w:lang w:val="en-GB"/>
    </w:rPr>
  </w:style>
  <w:style w:type="character" w:customStyle="1" w:styleId="ECCHLyellow">
    <w:name w:val="ECC HL yellow"/>
    <w:basedOn w:val="DefaultParagraphFont"/>
    <w:uiPriority w:val="1"/>
    <w:qFormat/>
    <w:rsid w:val="00210414"/>
    <w:rPr>
      <w:rFonts w:eastAsia="Calibri"/>
      <w:i w:val="0"/>
      <w:szCs w:val="22"/>
      <w:bdr w:val="none" w:sz="0" w:space="0" w:color="auto"/>
      <w:shd w:val="solid" w:color="FFFF00" w:fill="auto"/>
      <w:lang w:val="en-GB"/>
    </w:rPr>
  </w:style>
  <w:style w:type="paragraph" w:customStyle="1" w:styleId="coverpageTableofContent">
    <w:name w:val="cover page 'Table of Content'"/>
    <w:semiHidden/>
    <w:rsid w:val="00E2303A"/>
    <w:pPr>
      <w:spacing w:after="240"/>
    </w:pPr>
    <w:rPr>
      <w:b/>
      <w:noProof/>
      <w:color w:val="FFFFFF" w:themeColor="background1"/>
      <w:lang w:val="de-DE" w:eastAsia="de-DE"/>
    </w:rPr>
  </w:style>
  <w:style w:type="paragraph" w:customStyle="1" w:styleId="ECCTableHeaderwhitefont">
    <w:name w:val="ECC Table Header white font"/>
    <w:qFormat/>
    <w:rsid w:val="003B1553"/>
    <w:pPr>
      <w:jc w:val="center"/>
    </w:pPr>
    <w:rPr>
      <w:rFonts w:eastAsia="Calibri"/>
      <w:bCs/>
      <w:color w:val="FFFFFF" w:themeColor="background1"/>
      <w:lang w:val="en-GB" w:eastAsia="de-DE"/>
    </w:rPr>
  </w:style>
  <w:style w:type="paragraph" w:customStyle="1" w:styleId="ECCTabletext">
    <w:name w:val="ECC Table text"/>
    <w:basedOn w:val="Normal"/>
    <w:qFormat/>
    <w:rsid w:val="00A90997"/>
    <w:pPr>
      <w:spacing w:before="0"/>
    </w:pPr>
  </w:style>
  <w:style w:type="paragraph" w:styleId="Signature">
    <w:name w:val="Signature"/>
    <w:basedOn w:val="Normal"/>
    <w:link w:val="SignatureChar"/>
    <w:uiPriority w:val="99"/>
    <w:semiHidden/>
    <w:locked/>
    <w:rsid w:val="007D52EC"/>
    <w:pPr>
      <w:spacing w:before="0" w:after="0"/>
      <w:ind w:left="4252"/>
    </w:pPr>
  </w:style>
  <w:style w:type="paragraph" w:customStyle="1" w:styleId="ECCTableHeaderredfont">
    <w:name w:val="ECC Table Header red font"/>
    <w:qFormat/>
    <w:rsid w:val="003B1553"/>
    <w:pPr>
      <w:spacing w:before="120" w:after="120"/>
      <w:jc w:val="left"/>
    </w:pPr>
    <w:rPr>
      <w:rFonts w:eastAsia="Calibri"/>
      <w:bCs/>
      <w:color w:val="D2232A"/>
      <w:lang w:val="en-GB" w:eastAsia="de-DE"/>
    </w:rPr>
  </w:style>
  <w:style w:type="character" w:customStyle="1" w:styleId="SignatureChar">
    <w:name w:val="Signature Char"/>
    <w:basedOn w:val="DefaultParagraphFont"/>
    <w:link w:val="Signature"/>
    <w:uiPriority w:val="99"/>
    <w:semiHidden/>
    <w:rsid w:val="009B022D"/>
    <w:rPr>
      <w:rFonts w:eastAsia="Calibri"/>
      <w:szCs w:val="22"/>
      <w:lang w:val="en-GB"/>
    </w:rPr>
  </w:style>
  <w:style w:type="paragraph" w:customStyle="1" w:styleId="ECCpageFooter">
    <w:name w:val="ECC page Footer"/>
    <w:rsid w:val="00E36601"/>
    <w:pPr>
      <w:tabs>
        <w:tab w:val="left" w:pos="0"/>
        <w:tab w:val="center" w:pos="4820"/>
        <w:tab w:val="right" w:pos="9639"/>
      </w:tabs>
      <w:spacing w:before="0" w:after="0"/>
    </w:pPr>
    <w:rPr>
      <w:b/>
      <w:sz w:val="16"/>
      <w:szCs w:val="22"/>
      <w:lang w:val="de-DE" w:eastAsia="de-DE"/>
    </w:rPr>
  </w:style>
  <w:style w:type="character" w:customStyle="1" w:styleId="ECCHLbold">
    <w:name w:val="ECC HL bold"/>
    <w:qFormat/>
    <w:rsid w:val="00CA5782"/>
    <w:rPr>
      <w:b/>
      <w:bCs w:val="0"/>
    </w:rPr>
  </w:style>
  <w:style w:type="character" w:styleId="IntenseReference">
    <w:name w:val="Intense Reference"/>
    <w:aliases w:val="cover page 'Report No'"/>
    <w:basedOn w:val="DefaultParagraphFont"/>
    <w:qFormat/>
    <w:rsid w:val="00980DFC"/>
    <w:rPr>
      <w:b/>
      <w:bCs/>
      <w:caps w:val="0"/>
      <w:smallCaps w:val="0"/>
      <w:color w:val="632423" w:themeColor="accent2" w:themeShade="80"/>
      <w:spacing w:val="5"/>
      <w:u w:val="none"/>
      <w:bdr w:val="none" w:sz="0" w:space="0" w:color="auto"/>
      <w:vertAlign w:val="baseline"/>
    </w:rPr>
  </w:style>
  <w:style w:type="character" w:styleId="Emphasis">
    <w:name w:val="Emphasis"/>
    <w:aliases w:val="ECC HL italics"/>
    <w:uiPriority w:val="1"/>
    <w:qFormat/>
    <w:rsid w:val="00C418C5"/>
    <w:rPr>
      <w:i/>
    </w:rPr>
  </w:style>
  <w:style w:type="character" w:customStyle="1" w:styleId="TOC1Char">
    <w:name w:val="TOC 1 Char"/>
    <w:aliases w:val="ECC Index 1 Char"/>
    <w:basedOn w:val="DefaultParagraphFont"/>
    <w:link w:val="TOC1"/>
    <w:uiPriority w:val="39"/>
    <w:semiHidden/>
    <w:rsid w:val="00471F0A"/>
    <w:rPr>
      <w:rFonts w:eastAsia="Calibri"/>
      <w:b/>
      <w:lang w:val="en-GB"/>
    </w:rPr>
  </w:style>
  <w:style w:type="paragraph" w:styleId="TOCHeading">
    <w:name w:val="TOC Heading"/>
    <w:basedOn w:val="Heading1"/>
    <w:next w:val="Normal"/>
    <w:uiPriority w:val="39"/>
    <w:semiHidden/>
    <w:qFormat/>
    <w:locked/>
    <w:rsid w:val="003A5711"/>
    <w:pPr>
      <w:keepLines/>
      <w:numPr>
        <w:numId w:val="0"/>
      </w:numPr>
      <w:spacing w:before="480" w:after="0"/>
      <w:outlineLvl w:val="9"/>
    </w:pPr>
    <w:rPr>
      <w:rFonts w:asciiTheme="majorHAnsi" w:eastAsiaTheme="majorEastAsia" w:hAnsiTheme="majorHAnsi" w:cstheme="majorBidi"/>
      <w:caps w:val="0"/>
      <w:color w:val="365F91" w:themeColor="accent1" w:themeShade="BF"/>
      <w:kern w:val="0"/>
      <w:sz w:val="28"/>
      <w:szCs w:val="28"/>
      <w:lang w:val="en-GB"/>
    </w:rPr>
  </w:style>
  <w:style w:type="character" w:customStyle="1" w:styleId="ECCHLcyan">
    <w:name w:val="ECC HL cyan"/>
    <w:basedOn w:val="DefaultParagraphFont"/>
    <w:uiPriority w:val="1"/>
    <w:qFormat/>
    <w:rsid w:val="00CD1F81"/>
    <w:rPr>
      <w:iCs w:val="0"/>
      <w:bdr w:val="none" w:sz="0" w:space="0" w:color="auto"/>
      <w:shd w:val="solid" w:color="00FFFF" w:fill="auto"/>
      <w:lang w:val="en-GB"/>
    </w:rPr>
  </w:style>
  <w:style w:type="character" w:customStyle="1" w:styleId="ECCHLorange">
    <w:name w:val="ECC HL orange"/>
    <w:basedOn w:val="DefaultParagraphFont"/>
    <w:uiPriority w:val="1"/>
    <w:qFormat/>
    <w:rsid w:val="00CD1F81"/>
    <w:rPr>
      <w:bdr w:val="none" w:sz="0" w:space="0" w:color="auto"/>
      <w:shd w:val="solid" w:color="FFC000" w:fill="auto"/>
    </w:rPr>
  </w:style>
  <w:style w:type="character" w:customStyle="1" w:styleId="ECCHLblue">
    <w:name w:val="ECC HL blue"/>
    <w:basedOn w:val="DefaultParagraphFont"/>
    <w:uiPriority w:val="1"/>
    <w:qFormat/>
    <w:rsid w:val="00210414"/>
    <w:rPr>
      <w:rFonts w:eastAsia="Calibri"/>
      <w:color w:val="FFFF00"/>
      <w:szCs w:val="22"/>
      <w:bdr w:val="none" w:sz="0" w:space="0" w:color="auto"/>
      <w:shd w:val="solid" w:color="4F81BD" w:themeColor="accent1" w:fill="auto"/>
      <w:lang w:val="en-GB"/>
    </w:rPr>
  </w:style>
  <w:style w:type="character" w:customStyle="1" w:styleId="ECCHLpetrol">
    <w:name w:val="ECC HL petrol"/>
    <w:basedOn w:val="DefaultParagraphFont"/>
    <w:uiPriority w:val="1"/>
    <w:qFormat/>
    <w:rsid w:val="00CD1F81"/>
    <w:rPr>
      <w:iCs w:val="0"/>
      <w:color w:val="FFFFFF" w:themeColor="background1"/>
      <w:bdr w:val="none" w:sz="0" w:space="0" w:color="auto"/>
      <w:shd w:val="solid" w:color="008080" w:fill="auto"/>
    </w:rPr>
  </w:style>
  <w:style w:type="paragraph" w:styleId="ListParagraph">
    <w:name w:val="List Paragraph"/>
    <w:basedOn w:val="Normal"/>
    <w:uiPriority w:val="34"/>
    <w:semiHidden/>
    <w:qFormat/>
    <w:locked/>
    <w:rsid w:val="005C5A96"/>
    <w:pPr>
      <w:ind w:left="720"/>
      <w:contextualSpacing/>
    </w:pPr>
  </w:style>
  <w:style w:type="character" w:customStyle="1" w:styleId="ECCHLsubscript">
    <w:name w:val="ECC HL subscript"/>
    <w:uiPriority w:val="1"/>
    <w:qFormat/>
    <w:rsid w:val="00C418C5"/>
    <w:rPr>
      <w:vertAlign w:val="subscript"/>
    </w:rPr>
  </w:style>
  <w:style w:type="character" w:customStyle="1" w:styleId="ECCHLsuperscript">
    <w:name w:val="ECC HL superscript"/>
    <w:uiPriority w:val="1"/>
    <w:qFormat/>
    <w:rsid w:val="00C418C5"/>
    <w:rPr>
      <w:vertAlign w:val="superscript"/>
    </w:rPr>
  </w:style>
  <w:style w:type="character" w:customStyle="1" w:styleId="ECCHLmagenta">
    <w:name w:val="ECC HL magenta"/>
    <w:basedOn w:val="DefaultParagraphFont"/>
    <w:uiPriority w:val="1"/>
    <w:qFormat/>
    <w:rsid w:val="00CD1F81"/>
    <w:rPr>
      <w:color w:val="auto"/>
      <w:bdr w:val="none" w:sz="0" w:space="0" w:color="auto"/>
      <w:shd w:val="solid" w:color="FF3399" w:fill="auto"/>
      <w:lang w:val="en-GB"/>
    </w:rPr>
  </w:style>
  <w:style w:type="character" w:customStyle="1" w:styleId="ECCHLbrown">
    <w:name w:val="ECC HL brown"/>
    <w:basedOn w:val="DefaultParagraphFont"/>
    <w:uiPriority w:val="1"/>
    <w:qFormat/>
    <w:rsid w:val="00CD1F81"/>
    <w:rPr>
      <w:color w:val="D9D9D9" w:themeColor="background1" w:themeShade="D9"/>
      <w:bdr w:val="none" w:sz="0" w:space="0" w:color="auto"/>
      <w:shd w:val="solid" w:color="B95807" w:fill="auto"/>
    </w:rPr>
  </w:style>
  <w:style w:type="character" w:styleId="Hyperlink">
    <w:name w:val="Hyperlink"/>
    <w:aliases w:val="ECC Hyperlink"/>
    <w:basedOn w:val="DefaultParagraphFont"/>
    <w:uiPriority w:val="99"/>
    <w:rsid w:val="00DB17F9"/>
    <w:rPr>
      <w:color w:val="0000FF" w:themeColor="hyperlink"/>
      <w:u w:val="single"/>
    </w:rPr>
  </w:style>
  <w:style w:type="paragraph" w:customStyle="1" w:styleId="ECCHeadingnonumbering">
    <w:name w:val="ECC Heading no numbering"/>
    <w:rsid w:val="007F3990"/>
    <w:pPr>
      <w:tabs>
        <w:tab w:val="left" w:pos="0"/>
        <w:tab w:val="center" w:pos="4820"/>
        <w:tab w:val="right" w:pos="9639"/>
      </w:tabs>
    </w:pPr>
    <w:rPr>
      <w:rFonts w:cs="Arial"/>
      <w:b/>
      <w:bCs/>
      <w:caps/>
      <w:color w:val="D2232A"/>
      <w:kern w:val="32"/>
      <w:szCs w:val="32"/>
    </w:rPr>
  </w:style>
  <w:style w:type="character" w:customStyle="1" w:styleId="ECCParagraph">
    <w:name w:val="ECC Paragraph"/>
    <w:basedOn w:val="DefaultParagraphFont"/>
    <w:uiPriority w:val="1"/>
    <w:qFormat/>
    <w:rsid w:val="00BF7BF1"/>
    <w:rPr>
      <w:rFonts w:ascii="Arial" w:hAnsi="Arial"/>
      <w:noProof w:val="0"/>
      <w:sz w:val="20"/>
      <w:bdr w:val="none" w:sz="0" w:space="0" w:color="auto"/>
      <w:lang w:val="en-GB"/>
    </w:rPr>
  </w:style>
  <w:style w:type="character" w:customStyle="1" w:styleId="ECCHLunderlined">
    <w:name w:val="ECC HL underlined"/>
    <w:uiPriority w:val="1"/>
    <w:qFormat/>
    <w:rsid w:val="00C418C5"/>
    <w:rPr>
      <w:u w:val="single"/>
    </w:rPr>
  </w:style>
  <w:style w:type="table" w:styleId="ColorfulGrid">
    <w:name w:val="Colorful Grid"/>
    <w:basedOn w:val="TableNormal"/>
    <w:uiPriority w:val="73"/>
    <w:locked/>
    <w:rsid w:val="00F23D13"/>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TableSimple1">
    <w:name w:val="Table Simple 1"/>
    <w:basedOn w:val="TableNormal"/>
    <w:uiPriority w:val="99"/>
    <w:semiHidden/>
    <w:unhideWhenUsed/>
    <w:locked/>
    <w:rsid w:val="00DB17F9"/>
    <w:pPr>
      <w:shd w:val="clear" w:color="FFFFFF" w:themeColor="background1" w:fill="auto"/>
      <w:spacing w:after="240"/>
      <w:textboxTightWrap w:val="lastLineOnly"/>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ColorfulGrid-Accent6">
    <w:name w:val="Colorful Grid Accent 6"/>
    <w:basedOn w:val="TableNormal"/>
    <w:uiPriority w:val="73"/>
    <w:locked/>
    <w:rsid w:val="00F23D13"/>
    <w:pPr>
      <w:spacing w:before="0" w:after="0"/>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ECCTable-whiteheader">
    <w:name w:val="ECC Table - white header"/>
    <w:basedOn w:val="ECCTable-clean"/>
    <w:uiPriority w:val="99"/>
    <w:locked/>
    <w:rsid w:val="00442828"/>
    <w:pPr>
      <w:jc w:val="left"/>
    </w:pPr>
    <w:tblPr>
      <w:tblBorders>
        <w:top w:val="single" w:sz="4" w:space="0" w:color="D22A23"/>
        <w:left w:val="single" w:sz="4" w:space="0" w:color="D22A23"/>
        <w:bottom w:val="single" w:sz="4" w:space="0" w:color="D22A23"/>
        <w:right w:val="single" w:sz="4" w:space="0" w:color="D22A23"/>
        <w:insideH w:val="single" w:sz="4" w:space="0" w:color="D22A23"/>
        <w:insideV w:val="single" w:sz="4" w:space="0" w:color="D22A23"/>
      </w:tblBorders>
    </w:tblPr>
    <w:tblStylePr w:type="firstRow">
      <w:pPr>
        <w:wordWrap/>
        <w:spacing w:beforeLines="0" w:before="120" w:beforeAutospacing="0" w:afterLines="0" w:after="120" w:afterAutospacing="0" w:line="240" w:lineRule="auto"/>
        <w:jc w:val="center"/>
      </w:pPr>
      <w:rPr>
        <w:rFonts w:ascii="Arial" w:hAnsi="Arial"/>
        <w:b/>
        <w:i w:val="0"/>
        <w:color w:val="D22A23"/>
        <w:sz w:val="20"/>
      </w:rPr>
      <w:tblPr/>
      <w:trPr>
        <w:tblHeader/>
      </w:trPr>
      <w:tcPr>
        <w:shd w:val="clear" w:color="auto" w:fill="FFFFFF" w:themeFill="background1"/>
      </w:tcPr>
    </w:tblStylePr>
    <w:tblStylePr w:type="lastRow">
      <w:rPr>
        <w:b w:val="0"/>
      </w:rPr>
    </w:tblStylePr>
  </w:style>
  <w:style w:type="table" w:customStyle="1" w:styleId="ECCTable-redheader">
    <w:name w:val="ECC Table - red header"/>
    <w:basedOn w:val="ECCTable-clean"/>
    <w:uiPriority w:val="99"/>
    <w:rsid w:val="00442828"/>
    <w:tblPr>
      <w:tblBorders>
        <w:top w:val="single" w:sz="4" w:space="0" w:color="D22A23"/>
        <w:left w:val="single" w:sz="4" w:space="0" w:color="D22A23"/>
        <w:bottom w:val="single" w:sz="4" w:space="0" w:color="D22A23"/>
        <w:right w:val="single" w:sz="4" w:space="0" w:color="D22A23"/>
        <w:insideH w:val="single" w:sz="4" w:space="0" w:color="D22A23"/>
        <w:insideV w:val="single" w:sz="4" w:space="0" w:color="D22A23"/>
      </w:tblBorders>
    </w:tblPr>
    <w:tblStylePr w:type="firstRow">
      <w:pPr>
        <w:wordWrap/>
        <w:spacing w:beforeLines="0" w:before="120" w:beforeAutospacing="0" w:afterLines="0" w:after="120" w:afterAutospacing="0" w:line="240" w:lineRule="auto"/>
        <w:jc w:val="center"/>
      </w:pPr>
      <w:rPr>
        <w:b/>
        <w:i w:val="0"/>
        <w:color w:val="FFFFFF" w:themeColor="background1"/>
      </w:rPr>
      <w:tblPr/>
      <w:trPr>
        <w:tblHeader/>
      </w:trPr>
      <w:tcPr>
        <w:tcBorders>
          <w:top w:val="single" w:sz="4" w:space="0" w:color="D22A23"/>
          <w:left w:val="single" w:sz="4" w:space="0" w:color="D22A23"/>
          <w:bottom w:val="single" w:sz="4" w:space="0" w:color="D22A23"/>
          <w:right w:val="single" w:sz="4" w:space="0" w:color="D22A23"/>
          <w:insideH w:val="nil"/>
          <w:insideV w:val="single" w:sz="4" w:space="0" w:color="FFFFFF" w:themeColor="background1"/>
          <w:tl2br w:val="nil"/>
          <w:tr2bl w:val="nil"/>
        </w:tcBorders>
        <w:shd w:val="clear" w:color="auto" w:fill="D22A23"/>
      </w:tcPr>
    </w:tblStylePr>
  </w:style>
  <w:style w:type="table" w:customStyle="1" w:styleId="ECCTable-clean">
    <w:name w:val="ECC Table - clean"/>
    <w:uiPriority w:val="99"/>
    <w:rsid w:val="001555E1"/>
    <w:pPr>
      <w:spacing w:before="60"/>
    </w:pPr>
    <w:rPr>
      <w:rFonts w:eastAsia="Calibri"/>
      <w:lang w:val="de-DE" w:eastAsia="de-DE" w:bidi="he-IL"/>
    </w:rPr>
    <w:tblPr>
      <w:tblStyleRowBandSize w:val="1"/>
      <w:jc w:val="center"/>
      <w:tblCellMar>
        <w:top w:w="57" w:type="dxa"/>
        <w:left w:w="108" w:type="dxa"/>
        <w:bottom w:w="0" w:type="dxa"/>
        <w:right w:w="108" w:type="dxa"/>
      </w:tblCellMar>
    </w:tblPr>
    <w:trPr>
      <w:jc w:val="center"/>
    </w:trPr>
    <w:tcPr>
      <w:vAlign w:val="center"/>
    </w:tcPr>
    <w:tblStylePr w:type="firstRow">
      <w:pPr>
        <w:wordWrap/>
        <w:spacing w:beforeLines="0" w:before="120" w:beforeAutospacing="0" w:afterLines="0" w:after="120" w:afterAutospacing="0" w:line="240" w:lineRule="auto"/>
        <w:jc w:val="left"/>
      </w:pPr>
      <w:rPr>
        <w:b/>
        <w:i w:val="0"/>
      </w:rPr>
      <w:tblPr/>
      <w:trPr>
        <w:tblHeader/>
      </w:trPr>
    </w:tblStylePr>
  </w:style>
  <w:style w:type="character" w:customStyle="1" w:styleId="ECCHLgrey">
    <w:name w:val="ECC HL grey"/>
    <w:uiPriority w:val="1"/>
    <w:qFormat/>
    <w:rsid w:val="00CD1F81"/>
    <w:rPr>
      <w:bdr w:val="none" w:sz="0" w:space="0" w:color="auto"/>
      <w:shd w:val="solid" w:color="BFBFBF" w:themeColor="background1" w:themeShade="BF" w:fill="auto"/>
    </w:rPr>
  </w:style>
  <w:style w:type="table" w:styleId="TableGrid">
    <w:name w:val="Table Grid"/>
    <w:basedOn w:val="TableNormal"/>
    <w:locked/>
    <w:rsid w:val="001B190A"/>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5">
    <w:name w:val="toc 5"/>
    <w:basedOn w:val="Normal"/>
    <w:next w:val="Normal"/>
    <w:autoRedefine/>
    <w:uiPriority w:val="39"/>
    <w:semiHidden/>
    <w:locked/>
    <w:rsid w:val="00B61952"/>
    <w:pPr>
      <w:spacing w:before="0" w:after="0"/>
      <w:ind w:left="600"/>
    </w:pPr>
    <w:rPr>
      <w:rFonts w:asciiTheme="minorHAnsi" w:hAnsiTheme="minorHAnsi"/>
      <w:szCs w:val="20"/>
    </w:rPr>
  </w:style>
  <w:style w:type="paragraph" w:styleId="TOC6">
    <w:name w:val="toc 6"/>
    <w:basedOn w:val="Normal"/>
    <w:next w:val="Normal"/>
    <w:autoRedefine/>
    <w:uiPriority w:val="39"/>
    <w:semiHidden/>
    <w:locked/>
    <w:rsid w:val="00B61952"/>
    <w:pPr>
      <w:spacing w:before="0" w:after="0"/>
      <w:ind w:left="800"/>
    </w:pPr>
    <w:rPr>
      <w:rFonts w:asciiTheme="minorHAnsi" w:hAnsiTheme="minorHAnsi"/>
      <w:szCs w:val="20"/>
    </w:rPr>
  </w:style>
  <w:style w:type="paragraph" w:styleId="TOC7">
    <w:name w:val="toc 7"/>
    <w:basedOn w:val="Normal"/>
    <w:next w:val="Normal"/>
    <w:autoRedefine/>
    <w:uiPriority w:val="39"/>
    <w:semiHidden/>
    <w:locked/>
    <w:rsid w:val="00B61952"/>
    <w:pPr>
      <w:spacing w:before="0" w:after="0"/>
      <w:ind w:left="1000"/>
    </w:pPr>
    <w:rPr>
      <w:rFonts w:asciiTheme="minorHAnsi" w:hAnsiTheme="minorHAnsi"/>
      <w:szCs w:val="20"/>
    </w:rPr>
  </w:style>
  <w:style w:type="paragraph" w:styleId="TOC8">
    <w:name w:val="toc 8"/>
    <w:basedOn w:val="Normal"/>
    <w:next w:val="Normal"/>
    <w:autoRedefine/>
    <w:uiPriority w:val="39"/>
    <w:semiHidden/>
    <w:locked/>
    <w:rsid w:val="00B61952"/>
    <w:pPr>
      <w:spacing w:before="0" w:after="0"/>
      <w:ind w:left="1200"/>
    </w:pPr>
    <w:rPr>
      <w:rFonts w:asciiTheme="minorHAnsi" w:hAnsiTheme="minorHAnsi"/>
      <w:szCs w:val="20"/>
    </w:rPr>
  </w:style>
  <w:style w:type="paragraph" w:styleId="TOC9">
    <w:name w:val="toc 9"/>
    <w:basedOn w:val="Normal"/>
    <w:next w:val="Normal"/>
    <w:autoRedefine/>
    <w:uiPriority w:val="39"/>
    <w:semiHidden/>
    <w:locked/>
    <w:rsid w:val="00B61952"/>
    <w:pPr>
      <w:spacing w:before="0" w:after="0"/>
      <w:ind w:left="1400"/>
    </w:pPr>
    <w:rPr>
      <w:rFonts w:asciiTheme="minorHAnsi" w:hAnsiTheme="minorHAnsi"/>
      <w:szCs w:val="20"/>
    </w:rPr>
  </w:style>
  <w:style w:type="paragraph" w:styleId="Footer">
    <w:name w:val="footer"/>
    <w:basedOn w:val="Normal"/>
    <w:link w:val="FooterChar"/>
    <w:uiPriority w:val="99"/>
    <w:semiHidden/>
    <w:locked/>
    <w:rsid w:val="000F0A57"/>
    <w:pPr>
      <w:tabs>
        <w:tab w:val="center" w:pos="4536"/>
        <w:tab w:val="right" w:pos="9072"/>
      </w:tabs>
      <w:spacing w:before="0" w:after="0"/>
    </w:pPr>
  </w:style>
  <w:style w:type="character" w:customStyle="1" w:styleId="FooterChar">
    <w:name w:val="Footer Char"/>
    <w:basedOn w:val="DefaultParagraphFont"/>
    <w:link w:val="Footer"/>
    <w:uiPriority w:val="99"/>
    <w:semiHidden/>
    <w:rsid w:val="009B022D"/>
    <w:rPr>
      <w:rFonts w:eastAsia="Calibri"/>
      <w:szCs w:val="22"/>
      <w:lang w:val="en-GB"/>
    </w:rPr>
  </w:style>
  <w:style w:type="character" w:styleId="Strong">
    <w:name w:val="Strong"/>
    <w:basedOn w:val="DefaultParagraphFont"/>
    <w:semiHidden/>
    <w:qFormat/>
    <w:locked/>
    <w:rsid w:val="005E71F3"/>
    <w:rPr>
      <w:b/>
      <w:bCs/>
    </w:rPr>
  </w:style>
  <w:style w:type="character" w:styleId="FollowedHyperlink">
    <w:name w:val="FollowedHyperlink"/>
    <w:basedOn w:val="DefaultParagraphFont"/>
    <w:uiPriority w:val="99"/>
    <w:semiHidden/>
    <w:locked/>
    <w:rsid w:val="001A375E"/>
    <w:rPr>
      <w:color w:val="800080" w:themeColor="followedHyperlink"/>
      <w:u w:val="single"/>
    </w:rPr>
  </w:style>
  <w:style w:type="paragraph" w:styleId="CommentText">
    <w:name w:val="annotation text"/>
    <w:basedOn w:val="Normal"/>
    <w:link w:val="CommentTextChar"/>
    <w:uiPriority w:val="99"/>
    <w:semiHidden/>
    <w:locked/>
    <w:rsid w:val="001A375E"/>
    <w:rPr>
      <w:szCs w:val="20"/>
    </w:rPr>
  </w:style>
  <w:style w:type="character" w:customStyle="1" w:styleId="CommentTextChar">
    <w:name w:val="Comment Text Char"/>
    <w:basedOn w:val="DefaultParagraphFont"/>
    <w:link w:val="CommentText"/>
    <w:uiPriority w:val="99"/>
    <w:semiHidden/>
    <w:rsid w:val="001A375E"/>
    <w:rPr>
      <w:rFonts w:eastAsia="Calibri"/>
      <w:lang w:val="en-GB"/>
    </w:rPr>
  </w:style>
  <w:style w:type="paragraph" w:styleId="ListBullet">
    <w:name w:val="List Bullet"/>
    <w:basedOn w:val="Normal"/>
    <w:uiPriority w:val="99"/>
    <w:semiHidden/>
    <w:locked/>
    <w:rsid w:val="001A375E"/>
    <w:pPr>
      <w:ind w:left="360" w:hanging="360"/>
      <w:contextualSpacing/>
    </w:pPr>
  </w:style>
  <w:style w:type="paragraph" w:styleId="Title">
    <w:name w:val="Title"/>
    <w:basedOn w:val="Normal"/>
    <w:next w:val="Normal"/>
    <w:link w:val="TitleChar"/>
    <w:uiPriority w:val="10"/>
    <w:semiHidden/>
    <w:qFormat/>
    <w:locked/>
    <w:rsid w:val="001A375E"/>
    <w:pPr>
      <w:pBdr>
        <w:bottom w:val="single" w:sz="8" w:space="4" w:color="4F81BD" w:themeColor="accent1"/>
      </w:pBdr>
      <w:spacing w:before="0"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semiHidden/>
    <w:rsid w:val="001A375E"/>
    <w:rPr>
      <w:rFonts w:asciiTheme="majorHAnsi" w:eastAsiaTheme="majorEastAsia" w:hAnsiTheme="majorHAnsi" w:cstheme="majorBidi"/>
      <w:color w:val="17365D" w:themeColor="text2" w:themeShade="BF"/>
      <w:spacing w:val="5"/>
      <w:kern w:val="28"/>
      <w:sz w:val="52"/>
      <w:szCs w:val="52"/>
      <w:lang w:val="en-GB"/>
    </w:rPr>
  </w:style>
  <w:style w:type="paragraph" w:styleId="BodyTextIndent">
    <w:name w:val="Body Text Indent"/>
    <w:basedOn w:val="Normal"/>
    <w:link w:val="BodyTextIndentChar"/>
    <w:uiPriority w:val="99"/>
    <w:semiHidden/>
    <w:locked/>
    <w:rsid w:val="001A375E"/>
    <w:pPr>
      <w:spacing w:after="120"/>
      <w:ind w:left="283"/>
    </w:pPr>
  </w:style>
  <w:style w:type="character" w:customStyle="1" w:styleId="BodyTextIndentChar">
    <w:name w:val="Body Text Indent Char"/>
    <w:basedOn w:val="DefaultParagraphFont"/>
    <w:link w:val="BodyTextIndent"/>
    <w:uiPriority w:val="99"/>
    <w:semiHidden/>
    <w:rsid w:val="001A375E"/>
    <w:rPr>
      <w:rFonts w:eastAsia="Calibri"/>
      <w:szCs w:val="22"/>
      <w:lang w:val="en-GB"/>
    </w:rPr>
  </w:style>
  <w:style w:type="paragraph" w:styleId="BodyText3">
    <w:name w:val="Body Text 3"/>
    <w:basedOn w:val="Normal"/>
    <w:link w:val="BodyText3Char"/>
    <w:uiPriority w:val="99"/>
    <w:semiHidden/>
    <w:locked/>
    <w:rsid w:val="001A375E"/>
    <w:pPr>
      <w:spacing w:after="120"/>
    </w:pPr>
    <w:rPr>
      <w:sz w:val="16"/>
      <w:szCs w:val="16"/>
    </w:rPr>
  </w:style>
  <w:style w:type="character" w:customStyle="1" w:styleId="BodyText3Char">
    <w:name w:val="Body Text 3 Char"/>
    <w:basedOn w:val="DefaultParagraphFont"/>
    <w:link w:val="BodyText3"/>
    <w:uiPriority w:val="99"/>
    <w:semiHidden/>
    <w:rsid w:val="001A375E"/>
    <w:rPr>
      <w:rFonts w:eastAsia="Calibri"/>
      <w:sz w:val="16"/>
      <w:szCs w:val="16"/>
      <w:lang w:val="en-GB"/>
    </w:rPr>
  </w:style>
  <w:style w:type="paragraph" w:styleId="DocumentMap">
    <w:name w:val="Document Map"/>
    <w:basedOn w:val="Normal"/>
    <w:link w:val="DocumentMapChar"/>
    <w:uiPriority w:val="99"/>
    <w:semiHidden/>
    <w:unhideWhenUsed/>
    <w:locked/>
    <w:rsid w:val="001A375E"/>
    <w:pPr>
      <w:spacing w:before="0"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1A375E"/>
    <w:rPr>
      <w:rFonts w:ascii="Tahoma" w:eastAsia="Calibri" w:hAnsi="Tahoma" w:cs="Tahoma"/>
      <w:sz w:val="16"/>
      <w:szCs w:val="16"/>
      <w:lang w:val="en-GB"/>
    </w:rPr>
  </w:style>
  <w:style w:type="paragraph" w:styleId="CommentSubject">
    <w:name w:val="annotation subject"/>
    <w:basedOn w:val="CommentText"/>
    <w:next w:val="CommentText"/>
    <w:link w:val="CommentSubjectChar"/>
    <w:uiPriority w:val="99"/>
    <w:semiHidden/>
    <w:locked/>
    <w:rsid w:val="001A375E"/>
    <w:rPr>
      <w:b/>
      <w:bCs/>
    </w:rPr>
  </w:style>
  <w:style w:type="character" w:customStyle="1" w:styleId="CommentSubjectChar">
    <w:name w:val="Comment Subject Char"/>
    <w:basedOn w:val="CommentTextChar"/>
    <w:link w:val="CommentSubject"/>
    <w:uiPriority w:val="99"/>
    <w:semiHidden/>
    <w:rsid w:val="001A375E"/>
    <w:rPr>
      <w:rFonts w:eastAsia="Calibri"/>
      <w:b/>
      <w:bCs/>
      <w:lang w:val="en-GB"/>
    </w:rPr>
  </w:style>
  <w:style w:type="character" w:styleId="CommentReference">
    <w:name w:val="annotation reference"/>
    <w:basedOn w:val="DefaultParagraphFont"/>
    <w:uiPriority w:val="99"/>
    <w:semiHidden/>
    <w:locked/>
    <w:rsid w:val="001A375E"/>
    <w:rPr>
      <w:sz w:val="16"/>
      <w:szCs w:val="16"/>
    </w:rPr>
  </w:style>
  <w:style w:type="paragraph" w:styleId="Revision">
    <w:name w:val="Revision"/>
    <w:hidden/>
    <w:uiPriority w:val="99"/>
    <w:semiHidden/>
    <w:rsid w:val="00B43208"/>
    <w:pPr>
      <w:spacing w:before="0" w:after="0"/>
      <w:jc w:val="left"/>
    </w:pPr>
    <w:rPr>
      <w:rFonts w:eastAsia="Calibri"/>
      <w:szCs w:val="22"/>
      <w:lang w:val="en-GB"/>
    </w:rPr>
  </w:style>
  <w:style w:type="character" w:styleId="PlaceholderText">
    <w:name w:val="Placeholder Text"/>
    <w:basedOn w:val="DefaultParagraphFont"/>
    <w:uiPriority w:val="99"/>
    <w:semiHidden/>
    <w:locked/>
    <w:rsid w:val="00A6620A"/>
    <w:rPr>
      <w:color w:val="808080"/>
    </w:rPr>
  </w:style>
  <w:style w:type="paragraph" w:styleId="NormalWeb">
    <w:name w:val="Normal (Web)"/>
    <w:basedOn w:val="Normal"/>
    <w:uiPriority w:val="99"/>
    <w:semiHidden/>
    <w:locked/>
    <w:rsid w:val="00C92328"/>
    <w:rPr>
      <w:rFonts w:ascii="Times New Roman" w:hAnsi="Times New Roman"/>
      <w:sz w:val="24"/>
      <w:szCs w:val="24"/>
    </w:rPr>
  </w:style>
  <w:style w:type="paragraph" w:styleId="PlainText">
    <w:name w:val="Plain Text"/>
    <w:basedOn w:val="Normal"/>
    <w:link w:val="PlainTextChar"/>
    <w:uiPriority w:val="99"/>
    <w:semiHidden/>
    <w:locked/>
    <w:rsid w:val="00752410"/>
    <w:pPr>
      <w:spacing w:before="0" w:after="0"/>
    </w:pPr>
    <w:rPr>
      <w:rFonts w:ascii="Consolas" w:hAnsi="Consolas" w:cs="Consolas"/>
      <w:sz w:val="21"/>
      <w:szCs w:val="21"/>
    </w:rPr>
  </w:style>
  <w:style w:type="character" w:customStyle="1" w:styleId="PlainTextChar">
    <w:name w:val="Plain Text Char"/>
    <w:basedOn w:val="DefaultParagraphFont"/>
    <w:link w:val="PlainText"/>
    <w:uiPriority w:val="99"/>
    <w:semiHidden/>
    <w:rsid w:val="00752410"/>
    <w:rPr>
      <w:rFonts w:ascii="Consolas" w:eastAsia="Calibri" w:hAnsi="Consolas" w:cs="Consolas"/>
      <w:sz w:val="21"/>
      <w:szCs w:val="21"/>
      <w:lang w:val="en-GB"/>
    </w:rPr>
  </w:style>
  <w:style w:type="paragraph" w:styleId="NoSpacing">
    <w:name w:val="No Spacing"/>
    <w:uiPriority w:val="1"/>
    <w:semiHidden/>
    <w:qFormat/>
    <w:locked/>
    <w:rsid w:val="00752410"/>
    <w:pPr>
      <w:spacing w:before="0" w:after="0"/>
    </w:pPr>
    <w:rPr>
      <w:rFonts w:eastAsia="Calibri"/>
      <w:szCs w:val="22"/>
      <w:lang w:val="en-GB"/>
    </w:rPr>
  </w:style>
  <w:style w:type="paragraph" w:styleId="Bibliography">
    <w:name w:val="Bibliography"/>
    <w:basedOn w:val="Normal"/>
    <w:next w:val="Normal"/>
    <w:uiPriority w:val="37"/>
    <w:semiHidden/>
    <w:locked/>
    <w:rsid w:val="00752410"/>
  </w:style>
  <w:style w:type="paragraph" w:styleId="BodyText">
    <w:name w:val="Body Text"/>
    <w:basedOn w:val="Normal"/>
    <w:link w:val="BodyTextChar"/>
    <w:uiPriority w:val="99"/>
    <w:semiHidden/>
    <w:locked/>
    <w:rsid w:val="00752410"/>
    <w:pPr>
      <w:spacing w:after="120"/>
    </w:pPr>
  </w:style>
  <w:style w:type="character" w:customStyle="1" w:styleId="BodyTextChar">
    <w:name w:val="Body Text Char"/>
    <w:basedOn w:val="DefaultParagraphFont"/>
    <w:link w:val="BodyText"/>
    <w:uiPriority w:val="99"/>
    <w:semiHidden/>
    <w:rsid w:val="00752410"/>
    <w:rPr>
      <w:rFonts w:eastAsia="Calibri"/>
      <w:szCs w:val="22"/>
      <w:lang w:val="en-GB"/>
    </w:rPr>
  </w:style>
  <w:style w:type="paragraph" w:styleId="Subtitle">
    <w:name w:val="Subtitle"/>
    <w:basedOn w:val="Normal"/>
    <w:next w:val="Normal"/>
    <w:link w:val="SubtitleChar"/>
    <w:uiPriority w:val="11"/>
    <w:semiHidden/>
    <w:qFormat/>
    <w:locked/>
    <w:rsid w:val="00D839A7"/>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semiHidden/>
    <w:rsid w:val="00D839A7"/>
    <w:rPr>
      <w:rFonts w:asciiTheme="majorHAnsi" w:eastAsiaTheme="majorEastAsia" w:hAnsiTheme="majorHAnsi" w:cstheme="majorBidi"/>
      <w:i/>
      <w:iCs/>
      <w:color w:val="4F81BD" w:themeColor="accent1"/>
      <w:spacing w:val="15"/>
      <w:sz w:val="24"/>
      <w:szCs w:val="24"/>
      <w:lang w:val="en-GB"/>
    </w:rPr>
  </w:style>
  <w:style w:type="character" w:styleId="PageNumber">
    <w:name w:val="page number"/>
    <w:basedOn w:val="DefaultParagraphFont"/>
    <w:uiPriority w:val="99"/>
    <w:semiHidden/>
    <w:unhideWhenUsed/>
    <w:locked/>
    <w:rsid w:val="00313D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05521">
      <w:bodyDiv w:val="1"/>
      <w:marLeft w:val="0"/>
      <w:marRight w:val="0"/>
      <w:marTop w:val="0"/>
      <w:marBottom w:val="0"/>
      <w:divBdr>
        <w:top w:val="none" w:sz="0" w:space="0" w:color="auto"/>
        <w:left w:val="none" w:sz="0" w:space="0" w:color="auto"/>
        <w:bottom w:val="none" w:sz="0" w:space="0" w:color="auto"/>
        <w:right w:val="none" w:sz="0" w:space="0" w:color="auto"/>
      </w:divBdr>
    </w:div>
    <w:div w:id="39256165">
      <w:bodyDiv w:val="1"/>
      <w:marLeft w:val="0"/>
      <w:marRight w:val="0"/>
      <w:marTop w:val="0"/>
      <w:marBottom w:val="0"/>
      <w:divBdr>
        <w:top w:val="none" w:sz="0" w:space="0" w:color="auto"/>
        <w:left w:val="none" w:sz="0" w:space="0" w:color="auto"/>
        <w:bottom w:val="none" w:sz="0" w:space="0" w:color="auto"/>
        <w:right w:val="none" w:sz="0" w:space="0" w:color="auto"/>
      </w:divBdr>
    </w:div>
    <w:div w:id="237371840">
      <w:bodyDiv w:val="1"/>
      <w:marLeft w:val="0"/>
      <w:marRight w:val="0"/>
      <w:marTop w:val="0"/>
      <w:marBottom w:val="0"/>
      <w:divBdr>
        <w:top w:val="none" w:sz="0" w:space="0" w:color="auto"/>
        <w:left w:val="none" w:sz="0" w:space="0" w:color="auto"/>
        <w:bottom w:val="none" w:sz="0" w:space="0" w:color="auto"/>
        <w:right w:val="none" w:sz="0" w:space="0" w:color="auto"/>
      </w:divBdr>
    </w:div>
    <w:div w:id="401945830">
      <w:bodyDiv w:val="1"/>
      <w:marLeft w:val="0"/>
      <w:marRight w:val="0"/>
      <w:marTop w:val="0"/>
      <w:marBottom w:val="0"/>
      <w:divBdr>
        <w:top w:val="none" w:sz="0" w:space="0" w:color="auto"/>
        <w:left w:val="none" w:sz="0" w:space="0" w:color="auto"/>
        <w:bottom w:val="none" w:sz="0" w:space="0" w:color="auto"/>
        <w:right w:val="none" w:sz="0" w:space="0" w:color="auto"/>
      </w:divBdr>
    </w:div>
    <w:div w:id="430709744">
      <w:bodyDiv w:val="1"/>
      <w:marLeft w:val="0"/>
      <w:marRight w:val="0"/>
      <w:marTop w:val="0"/>
      <w:marBottom w:val="0"/>
      <w:divBdr>
        <w:top w:val="none" w:sz="0" w:space="0" w:color="auto"/>
        <w:left w:val="none" w:sz="0" w:space="0" w:color="auto"/>
        <w:bottom w:val="none" w:sz="0" w:space="0" w:color="auto"/>
        <w:right w:val="none" w:sz="0" w:space="0" w:color="auto"/>
      </w:divBdr>
    </w:div>
    <w:div w:id="452870492">
      <w:bodyDiv w:val="1"/>
      <w:marLeft w:val="0"/>
      <w:marRight w:val="0"/>
      <w:marTop w:val="0"/>
      <w:marBottom w:val="0"/>
      <w:divBdr>
        <w:top w:val="none" w:sz="0" w:space="0" w:color="auto"/>
        <w:left w:val="none" w:sz="0" w:space="0" w:color="auto"/>
        <w:bottom w:val="none" w:sz="0" w:space="0" w:color="auto"/>
        <w:right w:val="none" w:sz="0" w:space="0" w:color="auto"/>
      </w:divBdr>
    </w:div>
    <w:div w:id="541870719">
      <w:bodyDiv w:val="1"/>
      <w:marLeft w:val="0"/>
      <w:marRight w:val="0"/>
      <w:marTop w:val="0"/>
      <w:marBottom w:val="0"/>
      <w:divBdr>
        <w:top w:val="none" w:sz="0" w:space="0" w:color="auto"/>
        <w:left w:val="none" w:sz="0" w:space="0" w:color="auto"/>
        <w:bottom w:val="none" w:sz="0" w:space="0" w:color="auto"/>
        <w:right w:val="none" w:sz="0" w:space="0" w:color="auto"/>
      </w:divBdr>
    </w:div>
    <w:div w:id="582224684">
      <w:bodyDiv w:val="1"/>
      <w:marLeft w:val="0"/>
      <w:marRight w:val="0"/>
      <w:marTop w:val="0"/>
      <w:marBottom w:val="0"/>
      <w:divBdr>
        <w:top w:val="none" w:sz="0" w:space="0" w:color="auto"/>
        <w:left w:val="none" w:sz="0" w:space="0" w:color="auto"/>
        <w:bottom w:val="none" w:sz="0" w:space="0" w:color="auto"/>
        <w:right w:val="none" w:sz="0" w:space="0" w:color="auto"/>
      </w:divBdr>
    </w:div>
    <w:div w:id="615335162">
      <w:bodyDiv w:val="1"/>
      <w:marLeft w:val="0"/>
      <w:marRight w:val="0"/>
      <w:marTop w:val="0"/>
      <w:marBottom w:val="0"/>
      <w:divBdr>
        <w:top w:val="none" w:sz="0" w:space="0" w:color="auto"/>
        <w:left w:val="none" w:sz="0" w:space="0" w:color="auto"/>
        <w:bottom w:val="none" w:sz="0" w:space="0" w:color="auto"/>
        <w:right w:val="none" w:sz="0" w:space="0" w:color="auto"/>
      </w:divBdr>
    </w:div>
    <w:div w:id="975404779">
      <w:bodyDiv w:val="1"/>
      <w:marLeft w:val="0"/>
      <w:marRight w:val="0"/>
      <w:marTop w:val="0"/>
      <w:marBottom w:val="0"/>
      <w:divBdr>
        <w:top w:val="none" w:sz="0" w:space="0" w:color="auto"/>
        <w:left w:val="none" w:sz="0" w:space="0" w:color="auto"/>
        <w:bottom w:val="none" w:sz="0" w:space="0" w:color="auto"/>
        <w:right w:val="none" w:sz="0" w:space="0" w:color="auto"/>
      </w:divBdr>
    </w:div>
    <w:div w:id="1305505169">
      <w:bodyDiv w:val="1"/>
      <w:marLeft w:val="0"/>
      <w:marRight w:val="0"/>
      <w:marTop w:val="0"/>
      <w:marBottom w:val="0"/>
      <w:divBdr>
        <w:top w:val="none" w:sz="0" w:space="0" w:color="auto"/>
        <w:left w:val="none" w:sz="0" w:space="0" w:color="auto"/>
        <w:bottom w:val="none" w:sz="0" w:space="0" w:color="auto"/>
        <w:right w:val="none" w:sz="0" w:space="0" w:color="auto"/>
      </w:divBdr>
    </w:div>
    <w:div w:id="1558974027">
      <w:bodyDiv w:val="1"/>
      <w:marLeft w:val="0"/>
      <w:marRight w:val="0"/>
      <w:marTop w:val="0"/>
      <w:marBottom w:val="0"/>
      <w:divBdr>
        <w:top w:val="none" w:sz="0" w:space="0" w:color="auto"/>
        <w:left w:val="none" w:sz="0" w:space="0" w:color="auto"/>
        <w:bottom w:val="none" w:sz="0" w:space="0" w:color="auto"/>
        <w:right w:val="none" w:sz="0" w:space="0" w:color="auto"/>
      </w:divBdr>
    </w:div>
    <w:div w:id="1576353094">
      <w:bodyDiv w:val="1"/>
      <w:marLeft w:val="0"/>
      <w:marRight w:val="0"/>
      <w:marTop w:val="0"/>
      <w:marBottom w:val="0"/>
      <w:divBdr>
        <w:top w:val="none" w:sz="0" w:space="0" w:color="auto"/>
        <w:left w:val="none" w:sz="0" w:space="0" w:color="auto"/>
        <w:bottom w:val="none" w:sz="0" w:space="0" w:color="auto"/>
        <w:right w:val="none" w:sz="0" w:space="0" w:color="auto"/>
      </w:divBdr>
    </w:div>
    <w:div w:id="1607881650">
      <w:bodyDiv w:val="1"/>
      <w:marLeft w:val="0"/>
      <w:marRight w:val="0"/>
      <w:marTop w:val="0"/>
      <w:marBottom w:val="0"/>
      <w:divBdr>
        <w:top w:val="none" w:sz="0" w:space="0" w:color="auto"/>
        <w:left w:val="none" w:sz="0" w:space="0" w:color="auto"/>
        <w:bottom w:val="none" w:sz="0" w:space="0" w:color="auto"/>
        <w:right w:val="none" w:sz="0" w:space="0" w:color="auto"/>
      </w:divBdr>
    </w:div>
    <w:div w:id="1886017026">
      <w:bodyDiv w:val="1"/>
      <w:marLeft w:val="0"/>
      <w:marRight w:val="0"/>
      <w:marTop w:val="0"/>
      <w:marBottom w:val="0"/>
      <w:divBdr>
        <w:top w:val="none" w:sz="0" w:space="0" w:color="auto"/>
        <w:left w:val="none" w:sz="0" w:space="0" w:color="auto"/>
        <w:bottom w:val="none" w:sz="0" w:space="0" w:color="auto"/>
        <w:right w:val="none" w:sz="0" w:space="0" w:color="auto"/>
      </w:divBdr>
    </w:div>
    <w:div w:id="2039961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84.png"/><Relationship Id="rId21" Type="http://schemas.openxmlformats.org/officeDocument/2006/relationships/image" Target="media/image12.png"/><Relationship Id="rId42" Type="http://schemas.openxmlformats.org/officeDocument/2006/relationships/image" Target="media/image31.png"/><Relationship Id="rId63" Type="http://schemas.openxmlformats.org/officeDocument/2006/relationships/image" Target="media/image50.png"/><Relationship Id="rId84" Type="http://schemas.openxmlformats.org/officeDocument/2006/relationships/image" Target="media/image60.png"/><Relationship Id="rId138" Type="http://schemas.openxmlformats.org/officeDocument/2006/relationships/image" Target="media/image105.png"/><Relationship Id="rId159" Type="http://schemas.openxmlformats.org/officeDocument/2006/relationships/image" Target="media/image124.png"/><Relationship Id="rId170" Type="http://schemas.openxmlformats.org/officeDocument/2006/relationships/image" Target="media/image135.png"/><Relationship Id="rId191" Type="http://schemas.openxmlformats.org/officeDocument/2006/relationships/image" Target="media/image156.png"/><Relationship Id="rId205" Type="http://schemas.openxmlformats.org/officeDocument/2006/relationships/hyperlink" Target="https://www.google.de/search?hl=de&amp;tbo=p&amp;tbm=bks&amp;q=inauthor:%22Peter+Honold%22" TargetMode="External"/><Relationship Id="rId16" Type="http://schemas.openxmlformats.org/officeDocument/2006/relationships/image" Target="media/image8.jpeg"/><Relationship Id="rId107" Type="http://schemas.openxmlformats.org/officeDocument/2006/relationships/image" Target="media/image76.png"/><Relationship Id="rId11" Type="http://schemas.openxmlformats.org/officeDocument/2006/relationships/image" Target="media/image5.png"/><Relationship Id="rId32" Type="http://schemas.openxmlformats.org/officeDocument/2006/relationships/image" Target="media/image21.jpeg"/><Relationship Id="rId37" Type="http://schemas.openxmlformats.org/officeDocument/2006/relationships/image" Target="media/image26.emf"/><Relationship Id="rId53" Type="http://schemas.openxmlformats.org/officeDocument/2006/relationships/hyperlink" Target="http://www.google.co.uk/url?sa=i&amp;rct=j&amp;q=&amp;esrc=s&amp;source=images&amp;cd=&amp;cad=rja&amp;uact=8&amp;ved=0ahUKEwiN-4jS0LfRAhUJOxoKHfUTAygQjRwIBw&amp;url=http://www.theatremonkey.com/CAMBRIDGEstalls.htm&amp;psig=AFQjCNFJFheM52WgYuq9sB9UD-9KJZag1g&amp;ust=1484139504887026" TargetMode="External"/><Relationship Id="rId58" Type="http://schemas.openxmlformats.org/officeDocument/2006/relationships/image" Target="media/image45.jpeg"/><Relationship Id="rId74" Type="http://schemas.openxmlformats.org/officeDocument/2006/relationships/hyperlink" Target="https://en.wikipedia.org/wiki/Glasgow" TargetMode="External"/><Relationship Id="rId79" Type="http://schemas.openxmlformats.org/officeDocument/2006/relationships/hyperlink" Target="https://en.wikipedia.org/wiki/Scottish_Exhibition_and_Conference_Centre" TargetMode="External"/><Relationship Id="rId102" Type="http://schemas.openxmlformats.org/officeDocument/2006/relationships/oleObject" Target="embeddings/oleObject1.bin"/><Relationship Id="rId123" Type="http://schemas.openxmlformats.org/officeDocument/2006/relationships/image" Target="media/image90.png"/><Relationship Id="rId128" Type="http://schemas.openxmlformats.org/officeDocument/2006/relationships/image" Target="media/image95.png"/><Relationship Id="rId144" Type="http://schemas.openxmlformats.org/officeDocument/2006/relationships/image" Target="media/image111.png"/><Relationship Id="rId149" Type="http://schemas.openxmlformats.org/officeDocument/2006/relationships/comments" Target="comments.xml"/><Relationship Id="rId5" Type="http://schemas.openxmlformats.org/officeDocument/2006/relationships/webSettings" Target="webSettings.xml"/><Relationship Id="rId90" Type="http://schemas.openxmlformats.org/officeDocument/2006/relationships/image" Target="cid:image003.jpg@01D3AF26.9D19AD00" TargetMode="External"/><Relationship Id="rId95" Type="http://schemas.openxmlformats.org/officeDocument/2006/relationships/image" Target="media/image69.emf"/><Relationship Id="rId160" Type="http://schemas.openxmlformats.org/officeDocument/2006/relationships/image" Target="media/image125.emf"/><Relationship Id="rId165" Type="http://schemas.openxmlformats.org/officeDocument/2006/relationships/image" Target="media/image130.png"/><Relationship Id="rId181" Type="http://schemas.openxmlformats.org/officeDocument/2006/relationships/image" Target="media/image146.png"/><Relationship Id="rId186" Type="http://schemas.openxmlformats.org/officeDocument/2006/relationships/image" Target="media/image151.png"/><Relationship Id="rId22" Type="http://schemas.openxmlformats.org/officeDocument/2006/relationships/image" Target="media/image13.png"/><Relationship Id="rId27" Type="http://schemas.openxmlformats.org/officeDocument/2006/relationships/image" Target="cid:image002.png@01D26B44.AB8D7B90" TargetMode="External"/><Relationship Id="rId43" Type="http://schemas.openxmlformats.org/officeDocument/2006/relationships/image" Target="media/image32.jpeg"/><Relationship Id="rId48" Type="http://schemas.openxmlformats.org/officeDocument/2006/relationships/image" Target="media/image37.emf"/><Relationship Id="rId64" Type="http://schemas.openxmlformats.org/officeDocument/2006/relationships/image" Target="media/image51.png"/><Relationship Id="rId69" Type="http://schemas.openxmlformats.org/officeDocument/2006/relationships/hyperlink" Target="http://gridreferencefinder.com/?gr=TQ1633777884|Point_s_B|0&amp;t=Point%20B&amp;v=h" TargetMode="External"/><Relationship Id="rId113" Type="http://schemas.openxmlformats.org/officeDocument/2006/relationships/image" Target="media/image80.png"/><Relationship Id="rId118" Type="http://schemas.openxmlformats.org/officeDocument/2006/relationships/image" Target="media/image85.png"/><Relationship Id="rId134" Type="http://schemas.openxmlformats.org/officeDocument/2006/relationships/image" Target="media/image101.emf"/><Relationship Id="rId139" Type="http://schemas.openxmlformats.org/officeDocument/2006/relationships/image" Target="media/image106.png"/><Relationship Id="rId80" Type="http://schemas.openxmlformats.org/officeDocument/2006/relationships/hyperlink" Target="https://en.wikipedia.org/wiki/STV_(TV_network)" TargetMode="External"/><Relationship Id="rId85" Type="http://schemas.openxmlformats.org/officeDocument/2006/relationships/image" Target="media/image61.png"/><Relationship Id="rId150" Type="http://schemas.microsoft.com/office/2011/relationships/commentsExtended" Target="commentsExtended.xml"/><Relationship Id="rId155" Type="http://schemas.openxmlformats.org/officeDocument/2006/relationships/image" Target="media/image120.png"/><Relationship Id="rId171" Type="http://schemas.openxmlformats.org/officeDocument/2006/relationships/image" Target="media/image136.jpeg"/><Relationship Id="rId176" Type="http://schemas.openxmlformats.org/officeDocument/2006/relationships/image" Target="media/image141.jpeg"/><Relationship Id="rId192" Type="http://schemas.openxmlformats.org/officeDocument/2006/relationships/image" Target="media/image157.png"/><Relationship Id="rId197" Type="http://schemas.openxmlformats.org/officeDocument/2006/relationships/image" Target="media/image162.png"/><Relationship Id="rId206" Type="http://schemas.openxmlformats.org/officeDocument/2006/relationships/header" Target="header1.xml"/><Relationship Id="rId201" Type="http://schemas.openxmlformats.org/officeDocument/2006/relationships/oleObject" Target="embeddings/oleObject3.bin"/><Relationship Id="rId12" Type="http://schemas.openxmlformats.org/officeDocument/2006/relationships/image" Target="media/image6.png"/><Relationship Id="rId17" Type="http://schemas.openxmlformats.org/officeDocument/2006/relationships/image" Target="media/image9.jpeg"/><Relationship Id="rId33" Type="http://schemas.openxmlformats.org/officeDocument/2006/relationships/image" Target="media/image22.emf"/><Relationship Id="rId38" Type="http://schemas.openxmlformats.org/officeDocument/2006/relationships/image" Target="media/image27.emf"/><Relationship Id="rId59" Type="http://schemas.openxmlformats.org/officeDocument/2006/relationships/image" Target="media/image46.emf"/><Relationship Id="rId103" Type="http://schemas.openxmlformats.org/officeDocument/2006/relationships/hyperlink" Target="http://antennaassociates.com/datasheets.php" TargetMode="External"/><Relationship Id="rId108" Type="http://schemas.openxmlformats.org/officeDocument/2006/relationships/hyperlink" Target="http://antennaassociates.com/datasheets.php" TargetMode="External"/><Relationship Id="rId124" Type="http://schemas.openxmlformats.org/officeDocument/2006/relationships/image" Target="media/image91.png"/><Relationship Id="rId129" Type="http://schemas.openxmlformats.org/officeDocument/2006/relationships/image" Target="media/image96.png"/><Relationship Id="rId54" Type="http://schemas.openxmlformats.org/officeDocument/2006/relationships/image" Target="media/image41.gif"/><Relationship Id="rId70" Type="http://schemas.openxmlformats.org/officeDocument/2006/relationships/image" Target="media/image56.jpeg"/><Relationship Id="rId75" Type="http://schemas.openxmlformats.org/officeDocument/2006/relationships/hyperlink" Target="https://en.wikipedia.org/wiki/Scotland" TargetMode="External"/><Relationship Id="rId91" Type="http://schemas.openxmlformats.org/officeDocument/2006/relationships/image" Target="media/image66.emf"/><Relationship Id="rId96" Type="http://schemas.openxmlformats.org/officeDocument/2006/relationships/image" Target="media/image70.png"/><Relationship Id="rId140" Type="http://schemas.openxmlformats.org/officeDocument/2006/relationships/image" Target="media/image107.png"/><Relationship Id="rId145" Type="http://schemas.openxmlformats.org/officeDocument/2006/relationships/image" Target="media/image112.png"/><Relationship Id="rId161" Type="http://schemas.openxmlformats.org/officeDocument/2006/relationships/image" Target="media/image126.emf"/><Relationship Id="rId166" Type="http://schemas.openxmlformats.org/officeDocument/2006/relationships/image" Target="media/image131.png"/><Relationship Id="rId182" Type="http://schemas.openxmlformats.org/officeDocument/2006/relationships/image" Target="media/image147.png"/><Relationship Id="rId187" Type="http://schemas.openxmlformats.org/officeDocument/2006/relationships/image" Target="media/image152.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4.jpg"/><Relationship Id="rId28" Type="http://schemas.openxmlformats.org/officeDocument/2006/relationships/image" Target="media/image18.png"/><Relationship Id="rId49" Type="http://schemas.openxmlformats.org/officeDocument/2006/relationships/image" Target="media/image38.emf"/><Relationship Id="rId114" Type="http://schemas.openxmlformats.org/officeDocument/2006/relationships/image" Target="media/image81.emf"/><Relationship Id="rId119" Type="http://schemas.openxmlformats.org/officeDocument/2006/relationships/image" Target="media/image86.png"/><Relationship Id="rId44" Type="http://schemas.openxmlformats.org/officeDocument/2006/relationships/image" Target="media/image33.jpeg"/><Relationship Id="rId60" Type="http://schemas.openxmlformats.org/officeDocument/2006/relationships/image" Target="media/image47.emf"/><Relationship Id="rId65" Type="http://schemas.openxmlformats.org/officeDocument/2006/relationships/image" Target="media/image52.jpg"/><Relationship Id="rId81" Type="http://schemas.openxmlformats.org/officeDocument/2006/relationships/hyperlink" Target="https://en.wikipedia.org/wiki/High-definition_television" TargetMode="External"/><Relationship Id="rId86" Type="http://schemas.openxmlformats.org/officeDocument/2006/relationships/image" Target="media/image62.png"/><Relationship Id="rId130" Type="http://schemas.openxmlformats.org/officeDocument/2006/relationships/image" Target="media/image97.png"/><Relationship Id="rId135" Type="http://schemas.openxmlformats.org/officeDocument/2006/relationships/image" Target="media/image102.png"/><Relationship Id="rId151" Type="http://schemas.openxmlformats.org/officeDocument/2006/relationships/image" Target="media/image116.emf"/><Relationship Id="rId156" Type="http://schemas.openxmlformats.org/officeDocument/2006/relationships/image" Target="media/image121.emf"/><Relationship Id="rId177" Type="http://schemas.openxmlformats.org/officeDocument/2006/relationships/image" Target="media/image142.png"/><Relationship Id="rId198" Type="http://schemas.openxmlformats.org/officeDocument/2006/relationships/image" Target="media/image163.png"/><Relationship Id="rId172" Type="http://schemas.openxmlformats.org/officeDocument/2006/relationships/image" Target="media/image137.png"/><Relationship Id="rId193" Type="http://schemas.openxmlformats.org/officeDocument/2006/relationships/image" Target="media/image158.png"/><Relationship Id="rId202" Type="http://schemas.openxmlformats.org/officeDocument/2006/relationships/image" Target="media/image165.png"/><Relationship Id="rId207" Type="http://schemas.openxmlformats.org/officeDocument/2006/relationships/header" Target="header2.xml"/><Relationship Id="rId13" Type="http://schemas.openxmlformats.org/officeDocument/2006/relationships/hyperlink" Target="http://en.wikipedia.org/wiki/DBm" TargetMode="External"/><Relationship Id="rId18" Type="http://schemas.openxmlformats.org/officeDocument/2006/relationships/image" Target="media/image10.jpeg"/><Relationship Id="rId39" Type="http://schemas.openxmlformats.org/officeDocument/2006/relationships/image" Target="media/image28.emf"/><Relationship Id="rId109" Type="http://schemas.openxmlformats.org/officeDocument/2006/relationships/hyperlink" Target="https://www.nec.com/en/global/solutions/cns-atm/surveillance/ssr.html" TargetMode="External"/><Relationship Id="rId34" Type="http://schemas.openxmlformats.org/officeDocument/2006/relationships/image" Target="media/image23.emf"/><Relationship Id="rId50" Type="http://schemas.openxmlformats.org/officeDocument/2006/relationships/hyperlink" Target="https://www.google.co.uk/imgres?imgurl=https://maps.googleapis.com/maps/vt?pb%3D!1m5!1m4!1i14!2i8186!3i5447!4i256!2m3!1e0!2sm!3i368045363!3m9!2sen-US!3sUS!5e18!12m1!1e47!12m3!1e37!2m1!1ssmartmaps!4e0%26token%3D70606&amp;imgrefurl=http://theatremonkey.entstix.com/tickets/matilda-the-musical&amp;docid=MAFB3TVv6Wms2M&amp;tbnid=hLZ6e9FftTubqM:&amp;vet=1&amp;w=256&amp;h=256&amp;bih=695&amp;biw=1536&amp;q=cambridge%20theatre%20printable%20map&amp;ved=0ahUKEwjEyfyS0bfRAhUoL8AKHT9XDUcQMwhMKCUwJQ&amp;iact=mrc&amp;uact=8" TargetMode="External"/><Relationship Id="rId55" Type="http://schemas.openxmlformats.org/officeDocument/2006/relationships/image" Target="media/image42.jpeg"/><Relationship Id="rId76" Type="http://schemas.openxmlformats.org/officeDocument/2006/relationships/hyperlink" Target="https://en.wikipedia.org/wiki/Gordon_Brown" TargetMode="External"/><Relationship Id="rId97" Type="http://schemas.openxmlformats.org/officeDocument/2006/relationships/image" Target="media/image71.png"/><Relationship Id="rId104" Type="http://schemas.openxmlformats.org/officeDocument/2006/relationships/image" Target="media/image75.png"/><Relationship Id="rId120" Type="http://schemas.openxmlformats.org/officeDocument/2006/relationships/image" Target="media/image87.png"/><Relationship Id="rId125" Type="http://schemas.openxmlformats.org/officeDocument/2006/relationships/image" Target="media/image92.png"/><Relationship Id="rId141" Type="http://schemas.openxmlformats.org/officeDocument/2006/relationships/image" Target="media/image108.png"/><Relationship Id="rId146" Type="http://schemas.openxmlformats.org/officeDocument/2006/relationships/image" Target="media/image113.png"/><Relationship Id="rId167" Type="http://schemas.openxmlformats.org/officeDocument/2006/relationships/image" Target="media/image132.png"/><Relationship Id="rId188" Type="http://schemas.openxmlformats.org/officeDocument/2006/relationships/image" Target="media/image153.png"/><Relationship Id="rId7" Type="http://schemas.openxmlformats.org/officeDocument/2006/relationships/endnotes" Target="endnotes.xml"/><Relationship Id="rId71" Type="http://schemas.openxmlformats.org/officeDocument/2006/relationships/image" Target="media/image57.jpeg"/><Relationship Id="rId92" Type="http://schemas.openxmlformats.org/officeDocument/2006/relationships/image" Target="media/image67.jpeg"/><Relationship Id="rId162" Type="http://schemas.openxmlformats.org/officeDocument/2006/relationships/image" Target="media/image127.emf"/><Relationship Id="rId183" Type="http://schemas.openxmlformats.org/officeDocument/2006/relationships/image" Target="media/image148.png"/><Relationship Id="rId2" Type="http://schemas.openxmlformats.org/officeDocument/2006/relationships/numbering" Target="numbering.xml"/><Relationship Id="rId29" Type="http://schemas.openxmlformats.org/officeDocument/2006/relationships/image" Target="cid:image003.png@01D26B48.3FFE6660" TargetMode="External"/><Relationship Id="rId24" Type="http://schemas.openxmlformats.org/officeDocument/2006/relationships/image" Target="media/image15.png"/><Relationship Id="rId40" Type="http://schemas.openxmlformats.org/officeDocument/2006/relationships/image" Target="media/image29.emf"/><Relationship Id="rId45" Type="http://schemas.openxmlformats.org/officeDocument/2006/relationships/image" Target="media/image34.jpeg"/><Relationship Id="rId66" Type="http://schemas.openxmlformats.org/officeDocument/2006/relationships/image" Target="media/image53.jpg"/><Relationship Id="rId87" Type="http://schemas.openxmlformats.org/officeDocument/2006/relationships/image" Target="media/image63.png"/><Relationship Id="rId110" Type="http://schemas.openxmlformats.org/officeDocument/2006/relationships/image" Target="media/image77.png"/><Relationship Id="rId115" Type="http://schemas.openxmlformats.org/officeDocument/2006/relationships/image" Target="media/image82.png"/><Relationship Id="rId131" Type="http://schemas.openxmlformats.org/officeDocument/2006/relationships/image" Target="media/image98.png"/><Relationship Id="rId136" Type="http://schemas.openxmlformats.org/officeDocument/2006/relationships/image" Target="media/image103.png"/><Relationship Id="rId157" Type="http://schemas.openxmlformats.org/officeDocument/2006/relationships/image" Target="media/image122.emf"/><Relationship Id="rId178" Type="http://schemas.openxmlformats.org/officeDocument/2006/relationships/image" Target="media/image143.jpeg"/><Relationship Id="rId61" Type="http://schemas.openxmlformats.org/officeDocument/2006/relationships/image" Target="media/image48.emf"/><Relationship Id="rId82" Type="http://schemas.openxmlformats.org/officeDocument/2006/relationships/image" Target="media/image58.png"/><Relationship Id="rId152" Type="http://schemas.openxmlformats.org/officeDocument/2006/relationships/image" Target="media/image117.emf"/><Relationship Id="rId173" Type="http://schemas.openxmlformats.org/officeDocument/2006/relationships/image" Target="media/image138.jpeg"/><Relationship Id="rId194" Type="http://schemas.openxmlformats.org/officeDocument/2006/relationships/image" Target="media/image159.png"/><Relationship Id="rId199" Type="http://schemas.openxmlformats.org/officeDocument/2006/relationships/oleObject" Target="embeddings/oleObject2.bin"/><Relationship Id="rId203" Type="http://schemas.openxmlformats.org/officeDocument/2006/relationships/oleObject" Target="embeddings/oleObject4.bin"/><Relationship Id="rId208" Type="http://schemas.openxmlformats.org/officeDocument/2006/relationships/header" Target="header3.xml"/><Relationship Id="rId19" Type="http://schemas.openxmlformats.org/officeDocument/2006/relationships/image" Target="media/image11.jpeg"/><Relationship Id="rId14" Type="http://schemas.openxmlformats.org/officeDocument/2006/relationships/hyperlink" Target="http://en.wikipedia.org/wiki/Decibel" TargetMode="External"/><Relationship Id="rId30" Type="http://schemas.openxmlformats.org/officeDocument/2006/relationships/image" Target="media/image19.jpeg"/><Relationship Id="rId35" Type="http://schemas.openxmlformats.org/officeDocument/2006/relationships/image" Target="media/image24.emf"/><Relationship Id="rId56" Type="http://schemas.openxmlformats.org/officeDocument/2006/relationships/image" Target="media/image43.jpeg"/><Relationship Id="rId77" Type="http://schemas.openxmlformats.org/officeDocument/2006/relationships/hyperlink" Target="https://en.wikipedia.org/wiki/BBC" TargetMode="External"/><Relationship Id="rId100" Type="http://schemas.openxmlformats.org/officeDocument/2006/relationships/hyperlink" Target="http://www.dbsant.com/5100AD7.php" TargetMode="External"/><Relationship Id="rId105" Type="http://schemas.openxmlformats.org/officeDocument/2006/relationships/hyperlink" Target="https://www.nec.com/en/global/solutions/cns-atm/surveillance/ssr.html" TargetMode="External"/><Relationship Id="rId126" Type="http://schemas.openxmlformats.org/officeDocument/2006/relationships/image" Target="media/image93.png"/><Relationship Id="rId147" Type="http://schemas.openxmlformats.org/officeDocument/2006/relationships/image" Target="media/image114.png"/><Relationship Id="rId168" Type="http://schemas.openxmlformats.org/officeDocument/2006/relationships/image" Target="media/image133.png"/><Relationship Id="rId8" Type="http://schemas.openxmlformats.org/officeDocument/2006/relationships/image" Target="media/image2.emf"/><Relationship Id="rId51" Type="http://schemas.openxmlformats.org/officeDocument/2006/relationships/image" Target="media/image39.jpeg"/><Relationship Id="rId72" Type="http://schemas.openxmlformats.org/officeDocument/2006/relationships/hyperlink" Target="https://en.wikipedia.org/wiki/BBC_Scotland" TargetMode="External"/><Relationship Id="rId93" Type="http://schemas.openxmlformats.org/officeDocument/2006/relationships/image" Target="media/image68.png"/><Relationship Id="rId98" Type="http://schemas.openxmlformats.org/officeDocument/2006/relationships/image" Target="media/image72.png"/><Relationship Id="rId121" Type="http://schemas.openxmlformats.org/officeDocument/2006/relationships/image" Target="media/image88.png"/><Relationship Id="rId142" Type="http://schemas.openxmlformats.org/officeDocument/2006/relationships/image" Target="media/image109.png"/><Relationship Id="rId163" Type="http://schemas.openxmlformats.org/officeDocument/2006/relationships/image" Target="media/image128.png"/><Relationship Id="rId184" Type="http://schemas.openxmlformats.org/officeDocument/2006/relationships/image" Target="media/image149.png"/><Relationship Id="rId189" Type="http://schemas.openxmlformats.org/officeDocument/2006/relationships/image" Target="media/image154.png"/><Relationship Id="rId3" Type="http://schemas.openxmlformats.org/officeDocument/2006/relationships/styles" Target="styles.xml"/><Relationship Id="rId25" Type="http://schemas.openxmlformats.org/officeDocument/2006/relationships/image" Target="media/image16.png"/><Relationship Id="rId46" Type="http://schemas.openxmlformats.org/officeDocument/2006/relationships/image" Target="media/image35.jpeg"/><Relationship Id="rId67" Type="http://schemas.openxmlformats.org/officeDocument/2006/relationships/image" Target="media/image54.jpeg"/><Relationship Id="rId116" Type="http://schemas.openxmlformats.org/officeDocument/2006/relationships/image" Target="media/image83.png"/><Relationship Id="rId137" Type="http://schemas.openxmlformats.org/officeDocument/2006/relationships/image" Target="media/image104.jpeg"/><Relationship Id="rId158" Type="http://schemas.openxmlformats.org/officeDocument/2006/relationships/image" Target="media/image123.png"/><Relationship Id="rId20" Type="http://schemas.openxmlformats.org/officeDocument/2006/relationships/image" Target="cid:image005.jpg@01D3AA61.340A5B80" TargetMode="External"/><Relationship Id="rId41" Type="http://schemas.openxmlformats.org/officeDocument/2006/relationships/image" Target="media/image30.jpeg"/><Relationship Id="rId62" Type="http://schemas.openxmlformats.org/officeDocument/2006/relationships/image" Target="media/image49.emf"/><Relationship Id="rId83" Type="http://schemas.openxmlformats.org/officeDocument/2006/relationships/image" Target="media/image59.png"/><Relationship Id="rId88" Type="http://schemas.openxmlformats.org/officeDocument/2006/relationships/image" Target="media/image64.png"/><Relationship Id="rId111" Type="http://schemas.openxmlformats.org/officeDocument/2006/relationships/image" Target="media/image78.png"/><Relationship Id="rId132" Type="http://schemas.openxmlformats.org/officeDocument/2006/relationships/image" Target="media/image99.png"/><Relationship Id="rId153" Type="http://schemas.openxmlformats.org/officeDocument/2006/relationships/image" Target="media/image118.png"/><Relationship Id="rId174" Type="http://schemas.openxmlformats.org/officeDocument/2006/relationships/image" Target="media/image139.jpeg"/><Relationship Id="rId179" Type="http://schemas.openxmlformats.org/officeDocument/2006/relationships/image" Target="media/image144.jpeg"/><Relationship Id="rId195" Type="http://schemas.openxmlformats.org/officeDocument/2006/relationships/image" Target="media/image160.png"/><Relationship Id="rId209" Type="http://schemas.openxmlformats.org/officeDocument/2006/relationships/fontTable" Target="fontTable.xml"/><Relationship Id="rId190" Type="http://schemas.openxmlformats.org/officeDocument/2006/relationships/image" Target="media/image155.png"/><Relationship Id="rId204" Type="http://schemas.openxmlformats.org/officeDocument/2006/relationships/hyperlink" Target="https://www.google.de/search?hl=de&amp;tbo=p&amp;tbm=bks&amp;q=inauthor:%22Peter+Honold%22" TargetMode="External"/><Relationship Id="rId15" Type="http://schemas.openxmlformats.org/officeDocument/2006/relationships/image" Target="media/image7.jpeg"/><Relationship Id="rId36" Type="http://schemas.openxmlformats.org/officeDocument/2006/relationships/image" Target="media/image25.jpeg"/><Relationship Id="rId57" Type="http://schemas.openxmlformats.org/officeDocument/2006/relationships/image" Target="media/image44.jpeg"/><Relationship Id="rId106" Type="http://schemas.openxmlformats.org/officeDocument/2006/relationships/hyperlink" Target="https://www.nec.com/en/global/solutions/cns-atm/surveillance/ssr.html" TargetMode="External"/><Relationship Id="rId127" Type="http://schemas.openxmlformats.org/officeDocument/2006/relationships/image" Target="media/image94.png"/><Relationship Id="rId10" Type="http://schemas.openxmlformats.org/officeDocument/2006/relationships/image" Target="media/image4.png"/><Relationship Id="rId31" Type="http://schemas.openxmlformats.org/officeDocument/2006/relationships/image" Target="media/image20.jpeg"/><Relationship Id="rId52" Type="http://schemas.openxmlformats.org/officeDocument/2006/relationships/image" Target="media/image40.png"/><Relationship Id="rId73" Type="http://schemas.openxmlformats.org/officeDocument/2006/relationships/hyperlink" Target="https://en.wikipedia.org/wiki/Pacific_Quay" TargetMode="External"/><Relationship Id="rId78" Type="http://schemas.openxmlformats.org/officeDocument/2006/relationships/hyperlink" Target="https://en.wikipedia.org/wiki/Glasgow_Science_Centre" TargetMode="External"/><Relationship Id="rId94" Type="http://schemas.openxmlformats.org/officeDocument/2006/relationships/hyperlink" Target="http://test.ecodocdb.dk/docdb/document/993" TargetMode="External"/><Relationship Id="rId99" Type="http://schemas.openxmlformats.org/officeDocument/2006/relationships/image" Target="media/image73.png"/><Relationship Id="rId101" Type="http://schemas.openxmlformats.org/officeDocument/2006/relationships/image" Target="media/image74.emf"/><Relationship Id="rId122" Type="http://schemas.openxmlformats.org/officeDocument/2006/relationships/image" Target="media/image89.png"/><Relationship Id="rId143" Type="http://schemas.openxmlformats.org/officeDocument/2006/relationships/image" Target="media/image110.png"/><Relationship Id="rId148" Type="http://schemas.openxmlformats.org/officeDocument/2006/relationships/image" Target="media/image115.png"/><Relationship Id="rId164" Type="http://schemas.openxmlformats.org/officeDocument/2006/relationships/image" Target="media/image129.png"/><Relationship Id="rId169" Type="http://schemas.openxmlformats.org/officeDocument/2006/relationships/image" Target="media/image134.png"/><Relationship Id="rId185" Type="http://schemas.openxmlformats.org/officeDocument/2006/relationships/image" Target="media/image150.png"/><Relationship Id="rId4" Type="http://schemas.openxmlformats.org/officeDocument/2006/relationships/settings" Target="settings.xml"/><Relationship Id="rId9" Type="http://schemas.openxmlformats.org/officeDocument/2006/relationships/image" Target="media/image3.png"/><Relationship Id="rId180" Type="http://schemas.openxmlformats.org/officeDocument/2006/relationships/image" Target="media/image145.png"/><Relationship Id="rId210" Type="http://schemas.openxmlformats.org/officeDocument/2006/relationships/theme" Target="theme/theme1.xml"/><Relationship Id="rId26" Type="http://schemas.openxmlformats.org/officeDocument/2006/relationships/image" Target="media/image17.png"/><Relationship Id="rId47" Type="http://schemas.openxmlformats.org/officeDocument/2006/relationships/image" Target="media/image36.jpeg"/><Relationship Id="rId68" Type="http://schemas.openxmlformats.org/officeDocument/2006/relationships/image" Target="media/image55.jpeg"/><Relationship Id="rId89" Type="http://schemas.openxmlformats.org/officeDocument/2006/relationships/image" Target="media/image65.jpeg"/><Relationship Id="rId112" Type="http://schemas.openxmlformats.org/officeDocument/2006/relationships/image" Target="media/image79.png"/><Relationship Id="rId133" Type="http://schemas.openxmlformats.org/officeDocument/2006/relationships/image" Target="media/image100.png"/><Relationship Id="rId154" Type="http://schemas.openxmlformats.org/officeDocument/2006/relationships/image" Target="media/image119.emf"/><Relationship Id="rId175" Type="http://schemas.openxmlformats.org/officeDocument/2006/relationships/image" Target="media/image140.png"/><Relationship Id="rId196" Type="http://schemas.openxmlformats.org/officeDocument/2006/relationships/image" Target="media/image161.png"/><Relationship Id="rId200" Type="http://schemas.openxmlformats.org/officeDocument/2006/relationships/image" Target="media/image164.png"/></Relationships>
</file>

<file path=word/_rels/footnotes.xml.rels><?xml version="1.0" encoding="UTF-8" standalone="yes"?>
<Relationships xmlns="http://schemas.openxmlformats.org/package/2006/relationships"><Relationship Id="rId8" Type="http://schemas.openxmlformats.org/officeDocument/2006/relationships/hyperlink" Target="https://gdmissionsystems.com/-/media/General-Dynamics/Satcom/PDF/Antennas/Legacy-Products/655-0028A_214SM.ashx?la=en&amp;hash=6E64C5F413DC388C20AB8FFA33374C12EBCB6479" TargetMode="External"/><Relationship Id="rId3" Type="http://schemas.openxmlformats.org/officeDocument/2006/relationships/hyperlink" Target="https://www.eurocontrol.int/sites/default/files/article/content/documents/communications/25082009-lcis-s1tos5-compatibility-scenarios-v10.pdf" TargetMode="External"/><Relationship Id="rId7" Type="http://schemas.openxmlformats.org/officeDocument/2006/relationships/hyperlink" Target="http://dspace.upce.cz/bitstream/handle/10195/54565/Radar%20AntennaA.pdf?sequence=1" TargetMode="External"/><Relationship Id="rId2" Type="http://schemas.openxmlformats.org/officeDocument/2006/relationships/hyperlink" Target="http://dgca.gov.in/intradgca/intra/icaodocs/Doc%209684%20-%20Manual%20on%20the%20Secondary%20Surveillance%20Radar%20(SSR)%20Systems%20Ed%203%20Amd%201%20(En).pdf" TargetMode="External"/><Relationship Id="rId1" Type="http://schemas.openxmlformats.org/officeDocument/2006/relationships/hyperlink" Target="https://www.ofcom.org.uk/__data/assets/pdf_file/0024/57840/annex6.pdf" TargetMode="External"/><Relationship Id="rId6" Type="http://schemas.openxmlformats.org/officeDocument/2006/relationships/hyperlink" Target="https://www.eurocontrol.int/sites/default/files/article//content/documents/communications/24082009-lcis-c3-criteria-and-tests-v10.pdf" TargetMode="External"/><Relationship Id="rId11" Type="http://schemas.openxmlformats.org/officeDocument/2006/relationships/hyperlink" Target="https://www.ofcom.org.uk/__data/assets/pdf_file/0024/57840/annex6.pdf" TargetMode="External"/><Relationship Id="rId5" Type="http://schemas.openxmlformats.org/officeDocument/2006/relationships/hyperlink" Target="https://gdmissionsystems.com/-/media/General-Dynamics/Satcom/PDF/Antennas/Legacy-Products/655-0031A_1325-32SSR.ashx?la=en&amp;hash=9F9BC69A86183C2FBC4118BB504D0314C2082FC6" TargetMode="External"/><Relationship Id="rId10" Type="http://schemas.openxmlformats.org/officeDocument/2006/relationships/hyperlink" Target="http://dgca.gov.in/intradgca/intra/icaodocs/Doc%209684%20-%20Manual%20on%20the%20Secondary%20Surveillance%20Radar%20(SSR)%20Systems%20Ed%203%20Amd%201%20(En).pdf" TargetMode="External"/><Relationship Id="rId4" Type="http://schemas.openxmlformats.org/officeDocument/2006/relationships/hyperlink" Target="https://www.eurocontrol.int/sites/default/files/article//content/documents/communications/24082009-lcis-c3-criteria-and-tests-v10.pdf" TargetMode="External"/><Relationship Id="rId9" Type="http://schemas.openxmlformats.org/officeDocument/2006/relationships/hyperlink" Target="https://www.eurocontrol.int/sites/default/files/article//content/documents/communications/24082009-lcis-c3-criteria-and-tests-v10.pdf"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167.emf"/><Relationship Id="rId1" Type="http://schemas.openxmlformats.org/officeDocument/2006/relationships/image" Target="media/image166.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ECC  Style Gui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0F9BA6-983B-41E9-8C49-A0134C89ED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874</TotalTime>
  <Pages>217</Pages>
  <Words>31789</Words>
  <Characters>257495</Characters>
  <Application>Microsoft Office Word</Application>
  <DocSecurity>0</DocSecurity>
  <Lines>2145</Lines>
  <Paragraphs>577</Paragraphs>
  <ScaleCrop>false</ScaleCrop>
  <HeadingPairs>
    <vt:vector size="8" baseType="variant">
      <vt:variant>
        <vt:lpstr>Title</vt:lpstr>
      </vt:variant>
      <vt:variant>
        <vt:i4>1</vt:i4>
      </vt:variant>
      <vt:variant>
        <vt:lpstr>Titre</vt:lpstr>
      </vt:variant>
      <vt:variant>
        <vt:i4>1</vt:i4>
      </vt:variant>
      <vt:variant>
        <vt:lpstr>Titel</vt:lpstr>
      </vt:variant>
      <vt:variant>
        <vt:i4>1</vt:i4>
      </vt:variant>
      <vt:variant>
        <vt:lpstr>Überschriften</vt:lpstr>
      </vt:variant>
      <vt:variant>
        <vt:i4>11</vt:i4>
      </vt:variant>
    </vt:vector>
  </HeadingPairs>
  <TitlesOfParts>
    <vt:vector size="14" baseType="lpstr">
      <vt:lpstr>Draft ECC Report XX</vt:lpstr>
      <vt:lpstr>Draft ECC Report XX</vt:lpstr>
      <vt:lpstr>Draft ECC Report XX</vt:lpstr>
      <vt:lpstr>Executive summary (style: ECC Heading 1)</vt:lpstr>
      <vt:lpstr>Introduction</vt:lpstr>
      <vt:lpstr>Definitions (optional section)</vt:lpstr>
      <vt:lpstr>Heading (style: ECC Heading 1)</vt:lpstr>
      <vt:lpstr>    Heading 2 (style: ECC heading 2)</vt:lpstr>
      <vt:lpstr>        Heading 3 (style: ECC Heading 3)</vt:lpstr>
      <vt:lpstr>    Example of bulleted lists</vt:lpstr>
      <vt:lpstr>    Example of numbered lists</vt:lpstr>
      <vt:lpstr>    Example of lettered lists</vt:lpstr>
      <vt:lpstr>    Examples of figures and tables</vt:lpstr>
      <vt:lpstr>Conclusions</vt:lpstr>
    </vt:vector>
  </TitlesOfParts>
  <Manager>stella.lyubchenko@eco.cept.org</Manager>
  <Company>ECO</Company>
  <LinksUpToDate>false</LinksUpToDate>
  <CharactersWithSpaces>288707</CharactersWithSpaces>
  <SharedDoc>false</SharedDoc>
  <HLinks>
    <vt:vector size="12" baseType="variant">
      <vt:variant>
        <vt:i4>1703987</vt:i4>
      </vt:variant>
      <vt:variant>
        <vt:i4>-1</vt:i4>
      </vt:variant>
      <vt:variant>
        <vt:i4>2049</vt:i4>
      </vt:variant>
      <vt:variant>
        <vt:i4>1</vt:i4>
      </vt:variant>
      <vt:variant>
        <vt:lpwstr>cept logo</vt:lpwstr>
      </vt:variant>
      <vt:variant>
        <vt:lpwstr/>
      </vt:variant>
      <vt:variant>
        <vt:i4>3932173</vt:i4>
      </vt:variant>
      <vt:variant>
        <vt:i4>-1</vt:i4>
      </vt:variant>
      <vt:variant>
        <vt:i4>2050</vt:i4>
      </vt:variant>
      <vt:variant>
        <vt:i4>1</vt:i4>
      </vt:variant>
      <vt:variant>
        <vt:lpwstr>ecc_logo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ECC Report XX</dc:title>
  <dc:creator>CPG Secretary</dc:creator>
  <cp:lastModifiedBy>Jokela Petteri</cp:lastModifiedBy>
  <cp:revision>71</cp:revision>
  <cp:lastPrinted>2018-02-06T08:55:00Z</cp:lastPrinted>
  <dcterms:created xsi:type="dcterms:W3CDTF">2019-03-06T16:35:00Z</dcterms:created>
  <dcterms:modified xsi:type="dcterms:W3CDTF">2019-05-10T17:19:00Z</dcterms:modified>
  <cp:category>protected templates</cp:category>
  <cp:contentStatus>Revision 24.10.2014</cp:contentStatus>
</cp:coreProperties>
</file>