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D5C32" w14:textId="77777777" w:rsidR="00E5797B" w:rsidRDefault="00E5797B" w:rsidP="00E24211">
      <w:pPr>
        <w:spacing w:before="240" w:after="60"/>
        <w:jc w:val="both"/>
        <w:rPr>
          <w:rFonts w:ascii="Arial" w:eastAsia="Calibri" w:hAnsi="Arial"/>
          <w:b/>
          <w:bCs/>
          <w:sz w:val="20"/>
          <w:szCs w:val="22"/>
          <w:lang w:val="en-GB" w:eastAsia="en-US"/>
        </w:rPr>
      </w:pPr>
    </w:p>
    <w:tbl>
      <w:tblPr>
        <w:tblpPr w:leftFromText="142" w:rightFromText="142" w:vertAnchor="text" w:tblpY="-850"/>
        <w:tblOverlap w:val="never"/>
        <w:tblW w:w="0" w:type="auto"/>
        <w:tblLook w:val="04A0" w:firstRow="1" w:lastRow="0" w:firstColumn="1" w:lastColumn="0" w:noHBand="0" w:noVBand="1"/>
      </w:tblPr>
      <w:tblGrid>
        <w:gridCol w:w="2798"/>
        <w:gridCol w:w="4262"/>
        <w:gridCol w:w="2516"/>
      </w:tblGrid>
      <w:tr w:rsidR="00D87928" w:rsidRPr="00715BE3" w14:paraId="76FD5C3A" w14:textId="77777777" w:rsidTr="00843179">
        <w:trPr>
          <w:trHeight w:val="1320"/>
        </w:trPr>
        <w:tc>
          <w:tcPr>
            <w:tcW w:w="2798" w:type="dxa"/>
            <w:shd w:val="clear" w:color="auto" w:fill="auto"/>
          </w:tcPr>
          <w:p w14:paraId="76FD5C33" w14:textId="77777777" w:rsidR="00D87928" w:rsidRPr="00715BE3" w:rsidRDefault="00D87928" w:rsidP="00843179">
            <w:pPr>
              <w:jc w:val="both"/>
              <w:rPr>
                <w:rFonts w:ascii="Arial" w:hAnsi="Arial" w:cs="Arial"/>
                <w:lang w:val="en-GB"/>
              </w:rPr>
            </w:pPr>
            <w:r w:rsidRPr="00715BE3">
              <w:rPr>
                <w:rFonts w:ascii="Arial" w:hAnsi="Arial" w:cs="Arial"/>
                <w:noProof/>
              </w:rPr>
              <w:drawing>
                <wp:inline distT="0" distB="0" distL="0" distR="0" wp14:anchorId="76FD5E26" wp14:editId="76FD5E27">
                  <wp:extent cx="1591310" cy="836930"/>
                  <wp:effectExtent l="0" t="0" r="0" b="127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1310" cy="836930"/>
                          </a:xfrm>
                          <a:prstGeom prst="rect">
                            <a:avLst/>
                          </a:prstGeom>
                          <a:noFill/>
                          <a:ln>
                            <a:noFill/>
                          </a:ln>
                        </pic:spPr>
                      </pic:pic>
                    </a:graphicData>
                  </a:graphic>
                </wp:inline>
              </w:drawing>
            </w:r>
          </w:p>
        </w:tc>
        <w:tc>
          <w:tcPr>
            <w:tcW w:w="4262" w:type="dxa"/>
            <w:shd w:val="clear" w:color="auto" w:fill="auto"/>
            <w:vAlign w:val="bottom"/>
          </w:tcPr>
          <w:p w14:paraId="76FD5C34" w14:textId="77777777" w:rsidR="00D87928" w:rsidRPr="00715BE3" w:rsidRDefault="00D87928" w:rsidP="00843179">
            <w:pPr>
              <w:jc w:val="center"/>
              <w:rPr>
                <w:rFonts w:ascii="Arial" w:hAnsi="Arial" w:cs="Arial"/>
                <w:lang w:val="en-GB"/>
              </w:rPr>
            </w:pPr>
            <w:r w:rsidRPr="00715BE3">
              <w:rPr>
                <w:rFonts w:ascii="Arial" w:hAnsi="Arial" w:cs="Arial"/>
                <w:lang w:val="en-GB"/>
              </w:rPr>
              <w:t>Electronic Communications Committee</w:t>
            </w:r>
          </w:p>
          <w:p w14:paraId="76FD5C35" w14:textId="77777777" w:rsidR="00D87928" w:rsidRPr="00715BE3" w:rsidRDefault="00D87928" w:rsidP="00843179">
            <w:pPr>
              <w:jc w:val="center"/>
              <w:rPr>
                <w:rFonts w:ascii="Arial" w:hAnsi="Arial" w:cs="Arial"/>
                <w:lang w:val="en-GB"/>
              </w:rPr>
            </w:pPr>
            <w:r w:rsidRPr="00715BE3">
              <w:rPr>
                <w:rFonts w:ascii="Arial" w:hAnsi="Arial" w:cs="Arial"/>
                <w:lang w:val="en-GB"/>
              </w:rPr>
              <w:t>Working Group Spectrum Engineering</w:t>
            </w:r>
          </w:p>
          <w:p w14:paraId="76FD5C36" w14:textId="77777777" w:rsidR="00D87928" w:rsidRPr="00715BE3" w:rsidRDefault="00D87928" w:rsidP="0089614D">
            <w:pPr>
              <w:jc w:val="center"/>
              <w:rPr>
                <w:rFonts w:ascii="Arial" w:hAnsi="Arial" w:cs="Arial"/>
                <w:lang w:val="en-GB"/>
              </w:rPr>
            </w:pPr>
          </w:p>
        </w:tc>
        <w:tc>
          <w:tcPr>
            <w:tcW w:w="2516" w:type="dxa"/>
            <w:shd w:val="clear" w:color="auto" w:fill="auto"/>
            <w:vAlign w:val="center"/>
          </w:tcPr>
          <w:p w14:paraId="76FD5C37" w14:textId="77777777" w:rsidR="00D87928" w:rsidRPr="00715BE3" w:rsidRDefault="00D87928" w:rsidP="00843179">
            <w:pPr>
              <w:jc w:val="center"/>
              <w:rPr>
                <w:rFonts w:ascii="Arial" w:hAnsi="Arial" w:cs="Arial"/>
                <w:b/>
                <w:bCs/>
                <w:lang w:val="en-GB"/>
              </w:rPr>
            </w:pPr>
          </w:p>
          <w:p w14:paraId="76FD5C38" w14:textId="77777777" w:rsidR="00D87928" w:rsidRPr="00715BE3" w:rsidRDefault="00D87928" w:rsidP="00843179">
            <w:pPr>
              <w:jc w:val="center"/>
              <w:rPr>
                <w:rFonts w:ascii="Arial" w:hAnsi="Arial" w:cs="Arial"/>
                <w:b/>
                <w:lang w:val="en-GB"/>
              </w:rPr>
            </w:pPr>
            <w:r w:rsidRPr="00715BE3">
              <w:rPr>
                <w:rFonts w:ascii="Arial" w:hAnsi="Arial" w:cs="Arial"/>
                <w:b/>
                <w:bCs/>
              </w:rPr>
              <w:t xml:space="preserve">Doc. </w:t>
            </w:r>
            <w:proofErr w:type="gramStart"/>
            <w:r w:rsidRPr="00715BE3">
              <w:rPr>
                <w:rFonts w:ascii="Arial" w:hAnsi="Arial" w:cs="Arial"/>
                <w:b/>
                <w:lang w:val="en-GB"/>
              </w:rPr>
              <w:t>SE(</w:t>
            </w:r>
            <w:proofErr w:type="gramEnd"/>
            <w:r w:rsidRPr="00715BE3">
              <w:rPr>
                <w:rFonts w:ascii="Arial" w:hAnsi="Arial" w:cs="Arial"/>
                <w:b/>
                <w:lang w:val="en-GB"/>
              </w:rPr>
              <w:t>21)</w:t>
            </w:r>
            <w:r w:rsidR="003D590D">
              <w:rPr>
                <w:rFonts w:ascii="Arial" w:hAnsi="Arial" w:cs="Arial"/>
                <w:b/>
                <w:lang w:val="en-GB"/>
              </w:rPr>
              <w:t>112</w:t>
            </w:r>
            <w:r w:rsidR="00D333EF">
              <w:rPr>
                <w:rFonts w:ascii="Arial" w:hAnsi="Arial" w:cs="Arial"/>
                <w:b/>
                <w:lang w:val="en-GB"/>
              </w:rPr>
              <w:t>R</w:t>
            </w:r>
            <w:r w:rsidR="008F01BD">
              <w:rPr>
                <w:rFonts w:ascii="Arial" w:hAnsi="Arial" w:cs="Arial"/>
                <w:b/>
                <w:lang w:val="en-GB"/>
              </w:rPr>
              <w:t>4</w:t>
            </w:r>
          </w:p>
          <w:p w14:paraId="76FD5C39" w14:textId="77777777" w:rsidR="00D87928" w:rsidRPr="00715BE3" w:rsidRDefault="00D87928" w:rsidP="00843179">
            <w:pPr>
              <w:jc w:val="center"/>
              <w:rPr>
                <w:rFonts w:ascii="Arial" w:hAnsi="Arial" w:cs="Arial"/>
                <w:b/>
                <w:lang w:val="en-GB"/>
              </w:rPr>
            </w:pPr>
          </w:p>
        </w:tc>
      </w:tr>
    </w:tbl>
    <w:p w14:paraId="76FD5C3B" w14:textId="77777777" w:rsidR="00D87928" w:rsidRPr="00715BE3" w:rsidRDefault="00D87928" w:rsidP="00D87928">
      <w:pPr>
        <w:jc w:val="center"/>
        <w:rPr>
          <w:rFonts w:ascii="Arial" w:hAnsi="Arial" w:cs="Arial"/>
          <w:b/>
          <w:lang w:val="en-GB"/>
        </w:rPr>
      </w:pPr>
      <w:r w:rsidRPr="00715BE3">
        <w:rPr>
          <w:rFonts w:ascii="Arial" w:hAnsi="Arial" w:cs="Arial"/>
          <w:b/>
          <w:lang w:val="en-GB"/>
        </w:rPr>
        <w:t>Report from the 8</w:t>
      </w:r>
      <w:r>
        <w:rPr>
          <w:rFonts w:ascii="Arial" w:hAnsi="Arial" w:cs="Arial"/>
          <w:b/>
          <w:lang w:val="en-GB"/>
        </w:rPr>
        <w:t>9</w:t>
      </w:r>
      <w:r w:rsidRPr="00715BE3">
        <w:rPr>
          <w:rFonts w:ascii="Arial" w:hAnsi="Arial" w:cs="Arial"/>
          <w:b/>
          <w:vertAlign w:val="superscript"/>
          <w:lang w:val="en-GB"/>
        </w:rPr>
        <w:t>th</w:t>
      </w:r>
      <w:r w:rsidRPr="00715BE3">
        <w:rPr>
          <w:rFonts w:ascii="Arial" w:hAnsi="Arial" w:cs="Arial"/>
          <w:b/>
          <w:lang w:val="en-GB"/>
        </w:rPr>
        <w:t xml:space="preserve"> Meeting of</w:t>
      </w:r>
    </w:p>
    <w:p w14:paraId="76FD5C3C" w14:textId="77777777" w:rsidR="00D87928" w:rsidRPr="00715BE3" w:rsidRDefault="00D87928" w:rsidP="00D87928">
      <w:pPr>
        <w:jc w:val="center"/>
        <w:rPr>
          <w:rFonts w:ascii="Arial" w:hAnsi="Arial" w:cs="Arial"/>
          <w:b/>
          <w:lang w:val="en-GB"/>
        </w:rPr>
      </w:pPr>
      <w:r w:rsidRPr="00715BE3">
        <w:rPr>
          <w:rFonts w:ascii="Arial" w:hAnsi="Arial" w:cs="Arial"/>
          <w:b/>
          <w:lang w:val="en-GB"/>
        </w:rPr>
        <w:t>Working Group Spectrum Engineering</w:t>
      </w:r>
    </w:p>
    <w:p w14:paraId="76FD5C3D" w14:textId="77777777" w:rsidR="00D87928" w:rsidRPr="00715BE3" w:rsidRDefault="00D87928" w:rsidP="00D87928">
      <w:pPr>
        <w:jc w:val="center"/>
        <w:rPr>
          <w:rFonts w:ascii="Arial" w:hAnsi="Arial" w:cs="Arial"/>
          <w:b/>
          <w:lang w:val="en-GB"/>
        </w:rPr>
      </w:pPr>
      <w:r>
        <w:rPr>
          <w:rFonts w:ascii="Arial" w:hAnsi="Arial" w:cs="Arial"/>
          <w:b/>
          <w:lang w:val="en-GB"/>
        </w:rPr>
        <w:t>Hybrid meeting, Copenhagen/Remote</w:t>
      </w:r>
      <w:r w:rsidR="003D590D">
        <w:rPr>
          <w:rFonts w:ascii="Arial" w:hAnsi="Arial" w:cs="Arial"/>
          <w:b/>
          <w:lang w:val="en-GB"/>
        </w:rPr>
        <w:t>,</w:t>
      </w:r>
    </w:p>
    <w:p w14:paraId="76FD5C3E" w14:textId="77777777" w:rsidR="00D87928" w:rsidRPr="00715BE3" w:rsidRDefault="00D87928" w:rsidP="00D87928">
      <w:pPr>
        <w:jc w:val="center"/>
        <w:rPr>
          <w:rFonts w:ascii="Arial" w:hAnsi="Arial" w:cs="Arial"/>
          <w:b/>
          <w:lang w:val="en-GB"/>
        </w:rPr>
      </w:pPr>
      <w:r>
        <w:rPr>
          <w:rFonts w:ascii="Arial" w:hAnsi="Arial" w:cs="Arial"/>
          <w:b/>
          <w:lang w:val="en-GB"/>
        </w:rPr>
        <w:t>27 September – 01</w:t>
      </w:r>
      <w:r w:rsidRPr="006F080A">
        <w:rPr>
          <w:rFonts w:ascii="Arial" w:hAnsi="Arial" w:cs="Arial"/>
          <w:b/>
          <w:lang w:val="en-GB"/>
        </w:rPr>
        <w:t xml:space="preserve"> </w:t>
      </w:r>
      <w:r>
        <w:rPr>
          <w:rFonts w:ascii="Arial" w:hAnsi="Arial" w:cs="Arial"/>
          <w:b/>
          <w:lang w:val="en-GB"/>
        </w:rPr>
        <w:t>October</w:t>
      </w:r>
      <w:r w:rsidRPr="006F080A">
        <w:rPr>
          <w:rFonts w:ascii="Arial" w:hAnsi="Arial" w:cs="Arial"/>
          <w:b/>
          <w:lang w:val="en-GB"/>
        </w:rPr>
        <w:t xml:space="preserve"> 2021</w:t>
      </w:r>
    </w:p>
    <w:p w14:paraId="76FD5C3F" w14:textId="77777777" w:rsidR="00D87928" w:rsidRPr="00715BE3" w:rsidRDefault="00D87928" w:rsidP="00D87928">
      <w:pPr>
        <w:jc w:val="center"/>
        <w:rPr>
          <w:rFonts w:ascii="Arial" w:hAnsi="Arial" w:cs="Arial"/>
          <w:b/>
          <w:lang w:val="en-GB"/>
        </w:rPr>
      </w:pPr>
    </w:p>
    <w:p w14:paraId="76FD5C40" w14:textId="77777777" w:rsidR="00D87928" w:rsidRDefault="00D87928" w:rsidP="00D87928">
      <w:pPr>
        <w:jc w:val="center"/>
        <w:rPr>
          <w:rFonts w:ascii="Arial" w:hAnsi="Arial" w:cs="Arial"/>
          <w:b/>
          <w:lang w:val="en-GB"/>
        </w:rPr>
      </w:pPr>
    </w:p>
    <w:p w14:paraId="76FD5C41" w14:textId="1797732B" w:rsidR="00111F84" w:rsidRPr="00715BE3" w:rsidRDefault="00353A32" w:rsidP="00D87928">
      <w:pPr>
        <w:jc w:val="center"/>
        <w:rPr>
          <w:rFonts w:ascii="Arial" w:hAnsi="Arial" w:cs="Arial"/>
          <w:b/>
          <w:lang w:val="en-GB"/>
        </w:rPr>
      </w:pPr>
      <w:r>
        <w:rPr>
          <w:rFonts w:ascii="Arial" w:hAnsi="Arial" w:cs="Arial"/>
          <w:b/>
          <w:noProof/>
          <w:lang w:val="en-GB"/>
        </w:rPr>
        <w:drawing>
          <wp:inline distT="0" distB="0" distL="0" distR="0" wp14:anchorId="2829FB63" wp14:editId="3D17FB3F">
            <wp:extent cx="4300649" cy="2867559"/>
            <wp:effectExtent l="0" t="0" r="5080" b="9525"/>
            <wp:docPr id="2" name="Picture 2" descr="A group of people standing in front of a projector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in front of a projector screen&#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18022" cy="2879143"/>
                    </a:xfrm>
                    <a:prstGeom prst="rect">
                      <a:avLst/>
                    </a:prstGeom>
                  </pic:spPr>
                </pic:pic>
              </a:graphicData>
            </a:graphic>
          </wp:inline>
        </w:drawing>
      </w:r>
    </w:p>
    <w:p w14:paraId="76FD5C42" w14:textId="77777777" w:rsidR="00D87928" w:rsidRPr="00715BE3" w:rsidRDefault="00D87928" w:rsidP="00D87928">
      <w:pPr>
        <w:jc w:val="center"/>
        <w:rPr>
          <w:rFonts w:ascii="Arial" w:hAnsi="Arial" w:cs="Arial"/>
          <w:b/>
          <w:lang w:val="en-GB"/>
        </w:rPr>
      </w:pPr>
    </w:p>
    <w:p w14:paraId="76FD5C43" w14:textId="77777777" w:rsidR="00D87928" w:rsidRPr="00715BE3" w:rsidRDefault="00D87928" w:rsidP="00D87928">
      <w:pPr>
        <w:jc w:val="center"/>
        <w:rPr>
          <w:rFonts w:ascii="Arial" w:hAnsi="Arial" w:cs="Arial"/>
          <w:lang w:val="en-GB"/>
        </w:rPr>
      </w:pPr>
    </w:p>
    <w:tbl>
      <w:tblPr>
        <w:tblW w:w="10490" w:type="dxa"/>
        <w:tblInd w:w="-176" w:type="dxa"/>
        <w:tblBorders>
          <w:insideH w:val="single" w:sz="4" w:space="0" w:color="auto"/>
          <w:insideV w:val="single" w:sz="4" w:space="0" w:color="auto"/>
        </w:tblBorders>
        <w:tblLook w:val="04A0" w:firstRow="1" w:lastRow="0" w:firstColumn="1" w:lastColumn="0" w:noHBand="0" w:noVBand="1"/>
      </w:tblPr>
      <w:tblGrid>
        <w:gridCol w:w="2834"/>
        <w:gridCol w:w="3968"/>
        <w:gridCol w:w="3688"/>
      </w:tblGrid>
      <w:tr w:rsidR="00D87928" w:rsidRPr="008F01BD" w14:paraId="76FD5C67" w14:textId="77777777" w:rsidTr="00843179">
        <w:tc>
          <w:tcPr>
            <w:tcW w:w="2834" w:type="dxa"/>
            <w:tcBorders>
              <w:top w:val="nil"/>
              <w:bottom w:val="single" w:sz="4" w:space="0" w:color="auto"/>
              <w:right w:val="nil"/>
            </w:tcBorders>
            <w:shd w:val="clear" w:color="auto" w:fill="auto"/>
          </w:tcPr>
          <w:p w14:paraId="76FD5C44" w14:textId="77777777" w:rsidR="00D87928" w:rsidRPr="006F080A" w:rsidRDefault="00D87928" w:rsidP="00843179">
            <w:pPr>
              <w:jc w:val="both"/>
              <w:rPr>
                <w:rFonts w:ascii="Arial" w:hAnsi="Arial" w:cs="Arial"/>
                <w:b/>
                <w:sz w:val="20"/>
                <w:szCs w:val="20"/>
              </w:rPr>
            </w:pPr>
            <w:r w:rsidRPr="006F080A">
              <w:rPr>
                <w:rFonts w:ascii="Arial" w:hAnsi="Arial" w:cs="Arial"/>
                <w:b/>
                <w:sz w:val="20"/>
                <w:szCs w:val="20"/>
              </w:rPr>
              <w:t>WG SE Chairman</w:t>
            </w:r>
          </w:p>
          <w:p w14:paraId="76FD5C45" w14:textId="77777777" w:rsidR="00D87928" w:rsidRPr="006F080A" w:rsidRDefault="00D87928" w:rsidP="00843179">
            <w:pPr>
              <w:jc w:val="both"/>
              <w:rPr>
                <w:rFonts w:ascii="Arial" w:hAnsi="Arial" w:cs="Arial"/>
                <w:b/>
                <w:sz w:val="20"/>
                <w:szCs w:val="20"/>
                <w:u w:val="single"/>
              </w:rPr>
            </w:pPr>
          </w:p>
          <w:p w14:paraId="76FD5C46" w14:textId="77777777" w:rsidR="00D87928" w:rsidRPr="006F080A" w:rsidRDefault="00D87928" w:rsidP="00843179">
            <w:pPr>
              <w:jc w:val="both"/>
              <w:rPr>
                <w:rFonts w:ascii="Arial" w:hAnsi="Arial" w:cs="Arial"/>
                <w:b/>
                <w:sz w:val="20"/>
                <w:szCs w:val="20"/>
              </w:rPr>
            </w:pPr>
            <w:r w:rsidRPr="006F080A">
              <w:rPr>
                <w:rFonts w:ascii="Arial" w:hAnsi="Arial" w:cs="Arial"/>
                <w:b/>
                <w:sz w:val="20"/>
                <w:szCs w:val="20"/>
              </w:rPr>
              <w:t>Jérôme André</w:t>
            </w:r>
          </w:p>
          <w:p w14:paraId="76FD5C47" w14:textId="77777777" w:rsidR="00D87928" w:rsidRPr="006F080A" w:rsidRDefault="00D87928" w:rsidP="00843179">
            <w:pPr>
              <w:jc w:val="both"/>
              <w:rPr>
                <w:rFonts w:ascii="Arial" w:hAnsi="Arial" w:cs="Arial"/>
                <w:sz w:val="20"/>
                <w:szCs w:val="20"/>
              </w:rPr>
            </w:pPr>
            <w:r w:rsidRPr="006F080A">
              <w:rPr>
                <w:rFonts w:ascii="Arial" w:hAnsi="Arial" w:cs="Arial"/>
                <w:sz w:val="20"/>
                <w:szCs w:val="20"/>
              </w:rPr>
              <w:t>ANFR</w:t>
            </w:r>
          </w:p>
          <w:p w14:paraId="76FD5C48" w14:textId="77777777" w:rsidR="00D87928" w:rsidRPr="006F080A" w:rsidRDefault="00D87928" w:rsidP="00843179">
            <w:pPr>
              <w:jc w:val="both"/>
              <w:rPr>
                <w:rFonts w:ascii="Arial" w:hAnsi="Arial" w:cs="Arial"/>
                <w:sz w:val="20"/>
                <w:szCs w:val="20"/>
              </w:rPr>
            </w:pPr>
          </w:p>
          <w:p w14:paraId="76FD5C49" w14:textId="77777777" w:rsidR="00D87928" w:rsidRPr="006F080A" w:rsidRDefault="00D87928" w:rsidP="00843179">
            <w:pPr>
              <w:jc w:val="both"/>
              <w:rPr>
                <w:rFonts w:ascii="Arial" w:hAnsi="Arial" w:cs="Arial"/>
                <w:sz w:val="20"/>
                <w:szCs w:val="20"/>
              </w:rPr>
            </w:pPr>
            <w:r w:rsidRPr="006F080A">
              <w:rPr>
                <w:rFonts w:ascii="Arial" w:hAnsi="Arial" w:cs="Arial"/>
                <w:sz w:val="20"/>
                <w:szCs w:val="20"/>
              </w:rPr>
              <w:t>265 rue Pierre RIVOALON</w:t>
            </w:r>
          </w:p>
          <w:p w14:paraId="76FD5C4A" w14:textId="77777777" w:rsidR="00D87928" w:rsidRPr="006F080A" w:rsidRDefault="00D87928" w:rsidP="00843179">
            <w:pPr>
              <w:jc w:val="both"/>
              <w:rPr>
                <w:rFonts w:ascii="Arial" w:hAnsi="Arial" w:cs="Arial"/>
                <w:sz w:val="20"/>
                <w:szCs w:val="20"/>
              </w:rPr>
            </w:pPr>
            <w:r w:rsidRPr="006F080A">
              <w:rPr>
                <w:rFonts w:ascii="Arial" w:hAnsi="Arial" w:cs="Arial"/>
                <w:sz w:val="20"/>
                <w:szCs w:val="20"/>
              </w:rPr>
              <w:t>CS 13829</w:t>
            </w:r>
          </w:p>
          <w:p w14:paraId="76FD5C4B" w14:textId="77777777" w:rsidR="00D87928" w:rsidRPr="006F080A" w:rsidRDefault="00D87928" w:rsidP="00843179">
            <w:pPr>
              <w:jc w:val="both"/>
              <w:rPr>
                <w:rFonts w:ascii="Arial" w:hAnsi="Arial" w:cs="Arial"/>
                <w:sz w:val="20"/>
                <w:szCs w:val="20"/>
              </w:rPr>
            </w:pPr>
            <w:r w:rsidRPr="006F080A">
              <w:rPr>
                <w:rFonts w:ascii="Arial" w:hAnsi="Arial" w:cs="Arial"/>
                <w:sz w:val="20"/>
                <w:szCs w:val="20"/>
              </w:rPr>
              <w:t>29238 BREST Cedex</w:t>
            </w:r>
          </w:p>
          <w:p w14:paraId="76FD5C4C" w14:textId="77777777" w:rsidR="00D87928" w:rsidRPr="006F080A" w:rsidRDefault="00D87928" w:rsidP="00843179">
            <w:pPr>
              <w:jc w:val="both"/>
              <w:rPr>
                <w:rFonts w:ascii="Arial" w:hAnsi="Arial" w:cs="Arial"/>
                <w:sz w:val="20"/>
                <w:szCs w:val="20"/>
              </w:rPr>
            </w:pPr>
            <w:r w:rsidRPr="006F080A">
              <w:rPr>
                <w:rFonts w:ascii="Arial" w:hAnsi="Arial" w:cs="Arial"/>
                <w:sz w:val="20"/>
                <w:szCs w:val="20"/>
              </w:rPr>
              <w:t>France</w:t>
            </w:r>
          </w:p>
          <w:p w14:paraId="76FD5C4D" w14:textId="77777777" w:rsidR="00D87928" w:rsidRPr="006F080A" w:rsidRDefault="00D87928" w:rsidP="00843179">
            <w:pPr>
              <w:jc w:val="both"/>
              <w:rPr>
                <w:rFonts w:ascii="Arial" w:hAnsi="Arial" w:cs="Arial"/>
                <w:sz w:val="20"/>
                <w:szCs w:val="20"/>
              </w:rPr>
            </w:pPr>
          </w:p>
          <w:p w14:paraId="76FD5C4E" w14:textId="77777777" w:rsidR="00D87928" w:rsidRPr="006F080A" w:rsidRDefault="00D87928" w:rsidP="00843179">
            <w:pPr>
              <w:jc w:val="both"/>
              <w:rPr>
                <w:rFonts w:ascii="Arial" w:hAnsi="Arial" w:cs="Arial"/>
                <w:color w:val="0000FF"/>
                <w:sz w:val="20"/>
                <w:szCs w:val="20"/>
                <w:u w:val="single"/>
              </w:rPr>
            </w:pPr>
            <w:proofErr w:type="gramStart"/>
            <w:r w:rsidRPr="006F080A">
              <w:rPr>
                <w:rFonts w:ascii="Arial" w:hAnsi="Arial" w:cs="Arial"/>
                <w:sz w:val="20"/>
                <w:szCs w:val="20"/>
              </w:rPr>
              <w:t>Email:</w:t>
            </w:r>
            <w:proofErr w:type="gramEnd"/>
            <w:r w:rsidRPr="006F080A">
              <w:rPr>
                <w:rFonts w:ascii="Arial" w:hAnsi="Arial" w:cs="Arial"/>
                <w:sz w:val="20"/>
                <w:szCs w:val="20"/>
              </w:rPr>
              <w:t xml:space="preserve"> </w:t>
            </w:r>
            <w:hyperlink r:id="rId10" w:history="1">
              <w:r w:rsidRPr="006F080A">
                <w:rPr>
                  <w:rFonts w:ascii="Arial" w:hAnsi="Arial" w:cs="Arial"/>
                  <w:color w:val="0000FF"/>
                  <w:sz w:val="20"/>
                  <w:szCs w:val="20"/>
                  <w:u w:val="single"/>
                </w:rPr>
                <w:t>jerome.andre@anfr.fr</w:t>
              </w:r>
            </w:hyperlink>
          </w:p>
          <w:p w14:paraId="76FD5C4F" w14:textId="77777777" w:rsidR="00D87928" w:rsidRPr="006F080A" w:rsidRDefault="00D87928" w:rsidP="00843179">
            <w:pPr>
              <w:jc w:val="both"/>
              <w:rPr>
                <w:rFonts w:ascii="Arial" w:hAnsi="Arial" w:cs="Arial"/>
                <w:sz w:val="20"/>
                <w:szCs w:val="20"/>
              </w:rPr>
            </w:pPr>
          </w:p>
        </w:tc>
        <w:tc>
          <w:tcPr>
            <w:tcW w:w="3968" w:type="dxa"/>
            <w:tcBorders>
              <w:top w:val="nil"/>
              <w:left w:val="nil"/>
              <w:bottom w:val="single" w:sz="4" w:space="0" w:color="auto"/>
              <w:right w:val="nil"/>
            </w:tcBorders>
            <w:shd w:val="clear" w:color="auto" w:fill="auto"/>
          </w:tcPr>
          <w:p w14:paraId="76FD5C50" w14:textId="77777777" w:rsidR="00D87928" w:rsidRPr="006F080A" w:rsidRDefault="00D87928" w:rsidP="00843179">
            <w:pPr>
              <w:jc w:val="both"/>
              <w:rPr>
                <w:rFonts w:ascii="Arial" w:hAnsi="Arial" w:cs="Arial"/>
                <w:b/>
                <w:sz w:val="20"/>
                <w:szCs w:val="20"/>
                <w:lang w:val="en-GB"/>
              </w:rPr>
            </w:pPr>
            <w:r w:rsidRPr="006F080A">
              <w:rPr>
                <w:rFonts w:ascii="Arial" w:hAnsi="Arial" w:cs="Arial"/>
                <w:b/>
                <w:sz w:val="20"/>
                <w:szCs w:val="20"/>
                <w:lang w:val="en-GB"/>
              </w:rPr>
              <w:t>Vice Chairman</w:t>
            </w:r>
          </w:p>
          <w:p w14:paraId="76FD5C51" w14:textId="77777777" w:rsidR="00D87928" w:rsidRPr="006F080A" w:rsidRDefault="00D87928" w:rsidP="00843179">
            <w:pPr>
              <w:jc w:val="both"/>
              <w:rPr>
                <w:rFonts w:ascii="Arial" w:hAnsi="Arial" w:cs="Arial"/>
                <w:b/>
                <w:sz w:val="20"/>
                <w:szCs w:val="20"/>
                <w:lang w:val="en-GB"/>
              </w:rPr>
            </w:pPr>
          </w:p>
          <w:p w14:paraId="76FD5C52" w14:textId="77777777" w:rsidR="00D87928" w:rsidRPr="006F080A" w:rsidRDefault="00D87928" w:rsidP="00843179">
            <w:pPr>
              <w:jc w:val="both"/>
              <w:rPr>
                <w:rFonts w:ascii="Arial" w:hAnsi="Arial" w:cs="Arial"/>
                <w:b/>
                <w:sz w:val="20"/>
                <w:szCs w:val="20"/>
                <w:lang w:val="en-GB"/>
              </w:rPr>
            </w:pPr>
            <w:r w:rsidRPr="006F080A">
              <w:rPr>
                <w:rFonts w:ascii="Arial" w:hAnsi="Arial" w:cs="Arial"/>
                <w:b/>
                <w:sz w:val="20"/>
                <w:szCs w:val="20"/>
                <w:lang w:val="en-GB"/>
              </w:rPr>
              <w:t xml:space="preserve">Ivica </w:t>
            </w:r>
            <w:proofErr w:type="spellStart"/>
            <w:r w:rsidRPr="006F080A">
              <w:rPr>
                <w:rFonts w:ascii="Arial" w:hAnsi="Arial" w:cs="Arial"/>
                <w:b/>
                <w:sz w:val="20"/>
                <w:szCs w:val="20"/>
                <w:lang w:val="en-GB"/>
              </w:rPr>
              <w:t>Stevanović</w:t>
            </w:r>
            <w:proofErr w:type="spellEnd"/>
          </w:p>
          <w:p w14:paraId="76FD5C53" w14:textId="77777777" w:rsidR="00D87928" w:rsidRPr="006F080A" w:rsidRDefault="00D87928" w:rsidP="00843179">
            <w:pPr>
              <w:jc w:val="both"/>
              <w:rPr>
                <w:rFonts w:ascii="Arial" w:hAnsi="Arial" w:cs="Arial"/>
                <w:sz w:val="20"/>
                <w:szCs w:val="20"/>
                <w:lang w:val="en-GB"/>
              </w:rPr>
            </w:pPr>
            <w:r w:rsidRPr="006F080A">
              <w:rPr>
                <w:rFonts w:ascii="Arial" w:hAnsi="Arial" w:cs="Arial"/>
                <w:sz w:val="20"/>
                <w:szCs w:val="20"/>
                <w:lang w:val="en-GB"/>
              </w:rPr>
              <w:t>OFCOM CH</w:t>
            </w:r>
          </w:p>
          <w:p w14:paraId="76FD5C54" w14:textId="77777777" w:rsidR="00D87928" w:rsidRPr="006F080A" w:rsidRDefault="00D87928" w:rsidP="00843179">
            <w:pPr>
              <w:jc w:val="both"/>
              <w:rPr>
                <w:rFonts w:ascii="Arial" w:hAnsi="Arial" w:cs="Arial"/>
                <w:sz w:val="20"/>
                <w:szCs w:val="20"/>
                <w:lang w:val="en-GB"/>
              </w:rPr>
            </w:pPr>
          </w:p>
          <w:p w14:paraId="76FD5C55" w14:textId="77777777" w:rsidR="00D87928" w:rsidRPr="006F080A" w:rsidRDefault="00D87928" w:rsidP="00843179">
            <w:pPr>
              <w:jc w:val="both"/>
              <w:rPr>
                <w:rFonts w:ascii="Arial" w:hAnsi="Arial" w:cs="Arial"/>
                <w:sz w:val="20"/>
                <w:szCs w:val="20"/>
                <w:lang w:val="de-DE"/>
              </w:rPr>
            </w:pPr>
            <w:r w:rsidRPr="006F080A">
              <w:rPr>
                <w:rFonts w:ascii="Arial" w:hAnsi="Arial" w:cs="Arial"/>
                <w:sz w:val="20"/>
                <w:szCs w:val="20"/>
                <w:lang w:val="de-DE"/>
              </w:rPr>
              <w:t>Zukunftstrasse 44</w:t>
            </w:r>
          </w:p>
          <w:p w14:paraId="76FD5C56" w14:textId="77777777" w:rsidR="00D87928" w:rsidRPr="006F080A" w:rsidRDefault="00D87928" w:rsidP="00843179">
            <w:pPr>
              <w:jc w:val="both"/>
              <w:rPr>
                <w:rFonts w:ascii="Arial" w:hAnsi="Arial" w:cs="Arial"/>
                <w:sz w:val="20"/>
                <w:szCs w:val="20"/>
                <w:lang w:val="de-DE"/>
              </w:rPr>
            </w:pPr>
            <w:r w:rsidRPr="006F080A">
              <w:rPr>
                <w:rFonts w:ascii="Arial" w:hAnsi="Arial" w:cs="Arial"/>
                <w:sz w:val="20"/>
                <w:szCs w:val="20"/>
                <w:lang w:val="de-DE"/>
              </w:rPr>
              <w:t>2501 Biel/Bienne</w:t>
            </w:r>
          </w:p>
          <w:p w14:paraId="76FD5C57" w14:textId="77777777" w:rsidR="00D87928" w:rsidRPr="006F080A" w:rsidRDefault="00D87928" w:rsidP="00843179">
            <w:pPr>
              <w:jc w:val="both"/>
              <w:rPr>
                <w:rFonts w:ascii="Arial" w:hAnsi="Arial" w:cs="Arial"/>
                <w:sz w:val="20"/>
                <w:szCs w:val="20"/>
                <w:lang w:val="de-DE"/>
              </w:rPr>
            </w:pPr>
            <w:r w:rsidRPr="006F080A">
              <w:rPr>
                <w:rFonts w:ascii="Arial" w:hAnsi="Arial" w:cs="Arial"/>
                <w:sz w:val="20"/>
                <w:szCs w:val="20"/>
                <w:lang w:val="de-DE"/>
              </w:rPr>
              <w:t>Switzerland</w:t>
            </w:r>
          </w:p>
          <w:p w14:paraId="76FD5C58" w14:textId="77777777" w:rsidR="00D87928" w:rsidRPr="006F080A" w:rsidRDefault="00D87928" w:rsidP="00843179">
            <w:pPr>
              <w:jc w:val="both"/>
              <w:rPr>
                <w:rFonts w:ascii="Arial" w:hAnsi="Arial" w:cs="Arial"/>
                <w:sz w:val="20"/>
                <w:szCs w:val="20"/>
                <w:lang w:val="de-DE"/>
              </w:rPr>
            </w:pPr>
          </w:p>
          <w:p w14:paraId="76FD5C59" w14:textId="77777777" w:rsidR="00D87928" w:rsidRPr="006F080A" w:rsidRDefault="00D87928" w:rsidP="00843179">
            <w:pPr>
              <w:jc w:val="both"/>
              <w:rPr>
                <w:rFonts w:ascii="Arial" w:hAnsi="Arial" w:cs="Arial"/>
                <w:sz w:val="20"/>
                <w:szCs w:val="20"/>
                <w:lang w:val="de-DE"/>
              </w:rPr>
            </w:pPr>
          </w:p>
          <w:p w14:paraId="76FD5C5A" w14:textId="77777777" w:rsidR="00D87928" w:rsidRPr="006F080A" w:rsidRDefault="00D87928" w:rsidP="00843179">
            <w:pPr>
              <w:jc w:val="both"/>
              <w:rPr>
                <w:rFonts w:ascii="Arial" w:hAnsi="Arial" w:cs="Arial"/>
                <w:sz w:val="20"/>
                <w:szCs w:val="20"/>
                <w:lang w:val="de-DE"/>
              </w:rPr>
            </w:pPr>
            <w:r w:rsidRPr="006F080A">
              <w:rPr>
                <w:rFonts w:ascii="Arial" w:hAnsi="Arial" w:cs="Arial"/>
                <w:sz w:val="20"/>
                <w:szCs w:val="20"/>
                <w:lang w:val="de-DE"/>
              </w:rPr>
              <w:t xml:space="preserve">Email: </w:t>
            </w:r>
            <w:hyperlink r:id="rId11" w:history="1">
              <w:r w:rsidRPr="006F080A">
                <w:rPr>
                  <w:rFonts w:ascii="Arial" w:hAnsi="Arial" w:cs="Arial"/>
                  <w:color w:val="0000FF"/>
                  <w:sz w:val="20"/>
                  <w:szCs w:val="20"/>
                  <w:u w:val="single"/>
                  <w:lang w:val="de-DE"/>
                </w:rPr>
                <w:t>ivica.stevanovic@bakom.admin.ch</w:t>
              </w:r>
            </w:hyperlink>
            <w:r w:rsidRPr="006F080A">
              <w:rPr>
                <w:rFonts w:ascii="Arial" w:hAnsi="Arial" w:cs="Arial"/>
                <w:sz w:val="20"/>
                <w:szCs w:val="20"/>
                <w:lang w:val="de-DE"/>
              </w:rPr>
              <w:t xml:space="preserve"> </w:t>
            </w:r>
          </w:p>
        </w:tc>
        <w:tc>
          <w:tcPr>
            <w:tcW w:w="3688" w:type="dxa"/>
            <w:tcBorders>
              <w:top w:val="nil"/>
              <w:left w:val="nil"/>
              <w:bottom w:val="single" w:sz="4" w:space="0" w:color="auto"/>
            </w:tcBorders>
            <w:shd w:val="clear" w:color="auto" w:fill="auto"/>
          </w:tcPr>
          <w:p w14:paraId="76FD5C5B" w14:textId="77777777" w:rsidR="00D87928" w:rsidRPr="006F080A" w:rsidRDefault="00D87928" w:rsidP="00843179">
            <w:pPr>
              <w:jc w:val="both"/>
              <w:rPr>
                <w:rFonts w:ascii="Arial" w:hAnsi="Arial" w:cs="Arial"/>
                <w:b/>
                <w:sz w:val="20"/>
                <w:szCs w:val="20"/>
                <w:lang w:val="de-DE"/>
              </w:rPr>
            </w:pPr>
            <w:r w:rsidRPr="006F080A">
              <w:rPr>
                <w:rFonts w:ascii="Arial" w:hAnsi="Arial" w:cs="Arial"/>
                <w:b/>
                <w:sz w:val="20"/>
                <w:szCs w:val="20"/>
                <w:lang w:val="de-DE"/>
              </w:rPr>
              <w:t>Vice Chairman</w:t>
            </w:r>
          </w:p>
          <w:p w14:paraId="76FD5C5C" w14:textId="77777777" w:rsidR="00D87928" w:rsidRPr="006F080A" w:rsidRDefault="00D87928" w:rsidP="00843179">
            <w:pPr>
              <w:jc w:val="both"/>
              <w:rPr>
                <w:rFonts w:ascii="Arial" w:hAnsi="Arial" w:cs="Arial"/>
                <w:b/>
                <w:sz w:val="20"/>
                <w:szCs w:val="20"/>
                <w:lang w:val="de-DE"/>
              </w:rPr>
            </w:pPr>
          </w:p>
          <w:p w14:paraId="76FD5C5D" w14:textId="77777777" w:rsidR="00D87928" w:rsidRPr="006F080A" w:rsidRDefault="00D87928" w:rsidP="00843179">
            <w:pPr>
              <w:jc w:val="both"/>
              <w:rPr>
                <w:rFonts w:ascii="Arial" w:hAnsi="Arial" w:cs="Arial"/>
                <w:b/>
                <w:sz w:val="20"/>
                <w:szCs w:val="20"/>
                <w:lang w:val="en-GB"/>
              </w:rPr>
            </w:pPr>
            <w:r w:rsidRPr="006F080A">
              <w:rPr>
                <w:rFonts w:ascii="Arial" w:hAnsi="Arial" w:cs="Arial"/>
                <w:b/>
                <w:sz w:val="20"/>
                <w:szCs w:val="20"/>
                <w:lang w:val="en-GB"/>
              </w:rPr>
              <w:t>Aurelian Sorinel Calinciuc</w:t>
            </w:r>
          </w:p>
          <w:p w14:paraId="76FD5C5E" w14:textId="77777777" w:rsidR="00D87928" w:rsidRPr="006F080A" w:rsidRDefault="00D87928" w:rsidP="00843179">
            <w:pPr>
              <w:jc w:val="both"/>
              <w:rPr>
                <w:rFonts w:ascii="Arial" w:hAnsi="Arial" w:cs="Arial"/>
                <w:bCs/>
                <w:sz w:val="20"/>
                <w:szCs w:val="20"/>
                <w:lang w:val="en-GB"/>
              </w:rPr>
            </w:pPr>
            <w:r w:rsidRPr="006F080A">
              <w:rPr>
                <w:rFonts w:ascii="Arial" w:hAnsi="Arial" w:cs="Arial"/>
                <w:bCs/>
                <w:sz w:val="20"/>
                <w:szCs w:val="20"/>
                <w:lang w:val="en-GB"/>
              </w:rPr>
              <w:t>ANCOM</w:t>
            </w:r>
          </w:p>
          <w:p w14:paraId="76FD5C5F" w14:textId="77777777" w:rsidR="00D87928" w:rsidRPr="006F080A" w:rsidRDefault="00D87928" w:rsidP="00843179">
            <w:pPr>
              <w:jc w:val="both"/>
              <w:rPr>
                <w:rFonts w:ascii="Arial" w:hAnsi="Arial" w:cs="Arial"/>
                <w:bCs/>
                <w:sz w:val="20"/>
                <w:szCs w:val="20"/>
                <w:lang w:val="en-GB"/>
              </w:rPr>
            </w:pPr>
          </w:p>
          <w:p w14:paraId="76FD5C60" w14:textId="77777777" w:rsidR="00D87928" w:rsidRPr="006F080A" w:rsidRDefault="00D87928" w:rsidP="00843179">
            <w:pPr>
              <w:jc w:val="both"/>
              <w:rPr>
                <w:rFonts w:ascii="Arial" w:hAnsi="Arial" w:cs="Arial"/>
                <w:bCs/>
                <w:sz w:val="20"/>
                <w:szCs w:val="20"/>
                <w:lang w:val="en-GB"/>
              </w:rPr>
            </w:pPr>
            <w:r w:rsidRPr="006F080A">
              <w:rPr>
                <w:rFonts w:ascii="Arial" w:hAnsi="Arial" w:cs="Arial"/>
                <w:bCs/>
                <w:sz w:val="20"/>
                <w:szCs w:val="20"/>
                <w:lang w:val="en-GB"/>
              </w:rPr>
              <w:t xml:space="preserve">Str. </w:t>
            </w:r>
            <w:proofErr w:type="spellStart"/>
            <w:r w:rsidRPr="006F080A">
              <w:rPr>
                <w:rFonts w:ascii="Arial" w:hAnsi="Arial" w:cs="Arial"/>
                <w:bCs/>
                <w:sz w:val="20"/>
                <w:szCs w:val="20"/>
                <w:lang w:val="en-GB"/>
              </w:rPr>
              <w:t>Delea</w:t>
            </w:r>
            <w:proofErr w:type="spellEnd"/>
            <w:r w:rsidRPr="006F080A">
              <w:rPr>
                <w:rFonts w:ascii="Arial" w:hAnsi="Arial" w:cs="Arial"/>
                <w:bCs/>
                <w:sz w:val="20"/>
                <w:szCs w:val="20"/>
                <w:lang w:val="en-GB"/>
              </w:rPr>
              <w:t xml:space="preserve"> </w:t>
            </w:r>
            <w:proofErr w:type="spellStart"/>
            <w:r w:rsidRPr="006F080A">
              <w:rPr>
                <w:rFonts w:ascii="Arial" w:hAnsi="Arial" w:cs="Arial"/>
                <w:bCs/>
                <w:sz w:val="20"/>
                <w:szCs w:val="20"/>
                <w:lang w:val="en-GB"/>
              </w:rPr>
              <w:t>Noua</w:t>
            </w:r>
            <w:proofErr w:type="spellEnd"/>
            <w:r w:rsidRPr="006F080A">
              <w:rPr>
                <w:rFonts w:ascii="Arial" w:hAnsi="Arial" w:cs="Arial"/>
                <w:bCs/>
                <w:sz w:val="20"/>
                <w:szCs w:val="20"/>
                <w:lang w:val="en-GB"/>
              </w:rPr>
              <w:t xml:space="preserve"> no.2, sector 3</w:t>
            </w:r>
          </w:p>
          <w:p w14:paraId="76FD5C61" w14:textId="77777777" w:rsidR="00D87928" w:rsidRPr="006F080A" w:rsidRDefault="00D87928" w:rsidP="00843179">
            <w:pPr>
              <w:jc w:val="both"/>
              <w:rPr>
                <w:rFonts w:ascii="Arial" w:hAnsi="Arial" w:cs="Arial"/>
                <w:bCs/>
                <w:sz w:val="20"/>
                <w:szCs w:val="20"/>
                <w:lang w:val="en-GB"/>
              </w:rPr>
            </w:pPr>
            <w:proofErr w:type="spellStart"/>
            <w:r w:rsidRPr="006F080A">
              <w:rPr>
                <w:rFonts w:ascii="Arial" w:hAnsi="Arial" w:cs="Arial"/>
                <w:bCs/>
                <w:sz w:val="20"/>
                <w:szCs w:val="20"/>
                <w:lang w:val="en-GB"/>
              </w:rPr>
              <w:t>Bucureşti</w:t>
            </w:r>
            <w:proofErr w:type="spellEnd"/>
          </w:p>
          <w:p w14:paraId="76FD5C62" w14:textId="77777777" w:rsidR="00D87928" w:rsidRPr="006F080A" w:rsidRDefault="00D87928" w:rsidP="00843179">
            <w:pPr>
              <w:jc w:val="both"/>
              <w:rPr>
                <w:rFonts w:ascii="Arial" w:hAnsi="Arial" w:cs="Arial"/>
                <w:bCs/>
                <w:sz w:val="20"/>
                <w:szCs w:val="20"/>
                <w:lang w:val="en-GB"/>
              </w:rPr>
            </w:pPr>
            <w:r w:rsidRPr="006F080A">
              <w:rPr>
                <w:rFonts w:ascii="Arial" w:hAnsi="Arial" w:cs="Arial"/>
                <w:bCs/>
                <w:sz w:val="20"/>
                <w:szCs w:val="20"/>
                <w:lang w:val="en-GB"/>
              </w:rPr>
              <w:t>Romania</w:t>
            </w:r>
          </w:p>
          <w:p w14:paraId="76FD5C63" w14:textId="77777777" w:rsidR="00D87928" w:rsidRPr="006F080A" w:rsidRDefault="00D87928" w:rsidP="00843179">
            <w:pPr>
              <w:jc w:val="both"/>
              <w:rPr>
                <w:rFonts w:ascii="Arial" w:hAnsi="Arial" w:cs="Arial"/>
                <w:bCs/>
                <w:sz w:val="20"/>
                <w:szCs w:val="20"/>
                <w:lang w:val="en-GB"/>
              </w:rPr>
            </w:pPr>
          </w:p>
          <w:p w14:paraId="76FD5C64" w14:textId="77777777" w:rsidR="00D87928" w:rsidRPr="006F080A" w:rsidRDefault="00D87928" w:rsidP="00843179">
            <w:pPr>
              <w:jc w:val="both"/>
              <w:rPr>
                <w:rFonts w:ascii="Arial" w:hAnsi="Arial" w:cs="Arial"/>
                <w:bCs/>
                <w:sz w:val="20"/>
                <w:szCs w:val="20"/>
                <w:lang w:val="en-GB"/>
              </w:rPr>
            </w:pPr>
          </w:p>
          <w:p w14:paraId="76FD5C65" w14:textId="77777777" w:rsidR="00D87928" w:rsidRPr="006F080A" w:rsidRDefault="00D87928" w:rsidP="00843179">
            <w:pPr>
              <w:jc w:val="both"/>
              <w:rPr>
                <w:rFonts w:ascii="Arial" w:hAnsi="Arial" w:cs="Arial"/>
                <w:bCs/>
                <w:sz w:val="20"/>
                <w:szCs w:val="20"/>
                <w:lang w:val="en-GB"/>
              </w:rPr>
            </w:pPr>
            <w:proofErr w:type="spellStart"/>
            <w:r w:rsidRPr="006F080A">
              <w:rPr>
                <w:rFonts w:ascii="Arial" w:hAnsi="Arial" w:cs="Arial"/>
                <w:bCs/>
                <w:sz w:val="20"/>
                <w:szCs w:val="20"/>
                <w:lang w:val="en-GB"/>
              </w:rPr>
              <w:t>Email:</w:t>
            </w:r>
            <w:hyperlink r:id="rId12" w:history="1">
              <w:r w:rsidRPr="006F080A">
                <w:rPr>
                  <w:rStyle w:val="Hyperlink"/>
                  <w:rFonts w:ascii="Arial" w:hAnsi="Arial" w:cs="Arial"/>
                  <w:sz w:val="20"/>
                  <w:szCs w:val="20"/>
                  <w:lang w:val="en-GB"/>
                </w:rPr>
                <w:t>a</w:t>
              </w:r>
              <w:r w:rsidRPr="006F080A">
                <w:rPr>
                  <w:rStyle w:val="Hyperlink"/>
                  <w:rFonts w:ascii="Arial" w:hAnsi="Arial" w:cs="Arial"/>
                  <w:bCs/>
                  <w:sz w:val="20"/>
                  <w:szCs w:val="20"/>
                  <w:lang w:val="en-GB"/>
                </w:rPr>
                <w:t>urelian.calinciuc@ancom.org.ro</w:t>
              </w:r>
              <w:proofErr w:type="spellEnd"/>
            </w:hyperlink>
          </w:p>
          <w:p w14:paraId="76FD5C66" w14:textId="77777777" w:rsidR="00D87928" w:rsidRPr="006F080A" w:rsidRDefault="00D87928" w:rsidP="00843179">
            <w:pPr>
              <w:jc w:val="both"/>
              <w:rPr>
                <w:rFonts w:ascii="Arial" w:hAnsi="Arial" w:cs="Arial"/>
                <w:bCs/>
                <w:sz w:val="20"/>
                <w:szCs w:val="20"/>
                <w:lang w:val="en-GB"/>
              </w:rPr>
            </w:pPr>
          </w:p>
        </w:tc>
      </w:tr>
      <w:tr w:rsidR="00D87928" w:rsidRPr="00715BE3" w14:paraId="76FD5C73" w14:textId="77777777" w:rsidTr="00843179">
        <w:trPr>
          <w:trHeight w:val="2110"/>
        </w:trPr>
        <w:tc>
          <w:tcPr>
            <w:tcW w:w="10490" w:type="dxa"/>
            <w:gridSpan w:val="3"/>
            <w:tcBorders>
              <w:top w:val="single" w:sz="4" w:space="0" w:color="auto"/>
            </w:tcBorders>
            <w:shd w:val="clear" w:color="auto" w:fill="auto"/>
          </w:tcPr>
          <w:p w14:paraId="76FD5C68" w14:textId="77777777" w:rsidR="00D87928" w:rsidRPr="006F080A" w:rsidRDefault="00D87928" w:rsidP="00843179">
            <w:pPr>
              <w:jc w:val="both"/>
              <w:rPr>
                <w:rFonts w:ascii="Arial" w:hAnsi="Arial" w:cs="Arial"/>
                <w:b/>
                <w:sz w:val="20"/>
                <w:szCs w:val="20"/>
              </w:rPr>
            </w:pPr>
            <w:proofErr w:type="spellStart"/>
            <w:r w:rsidRPr="006F080A">
              <w:rPr>
                <w:rFonts w:ascii="Arial" w:hAnsi="Arial" w:cs="Arial"/>
                <w:b/>
                <w:sz w:val="20"/>
                <w:szCs w:val="20"/>
              </w:rPr>
              <w:t>Secretary</w:t>
            </w:r>
            <w:proofErr w:type="spellEnd"/>
            <w:r w:rsidRPr="006F080A">
              <w:rPr>
                <w:rFonts w:ascii="Arial" w:hAnsi="Arial" w:cs="Arial"/>
                <w:b/>
                <w:sz w:val="20"/>
                <w:szCs w:val="20"/>
              </w:rPr>
              <w:t xml:space="preserve"> </w:t>
            </w:r>
            <w:proofErr w:type="spellStart"/>
            <w:r w:rsidRPr="006F080A">
              <w:rPr>
                <w:rFonts w:ascii="Arial" w:hAnsi="Arial" w:cs="Arial"/>
                <w:b/>
                <w:sz w:val="20"/>
                <w:szCs w:val="20"/>
              </w:rPr>
              <w:t>Technical</w:t>
            </w:r>
            <w:proofErr w:type="spellEnd"/>
          </w:p>
          <w:p w14:paraId="76FD5C69" w14:textId="77777777" w:rsidR="00D87928" w:rsidRPr="006F080A" w:rsidRDefault="00D87928" w:rsidP="00843179">
            <w:pPr>
              <w:jc w:val="both"/>
              <w:rPr>
                <w:rFonts w:ascii="Arial" w:hAnsi="Arial" w:cs="Arial"/>
                <w:b/>
                <w:sz w:val="20"/>
                <w:szCs w:val="20"/>
              </w:rPr>
            </w:pPr>
          </w:p>
          <w:p w14:paraId="76FD5C6A" w14:textId="77777777" w:rsidR="00D87928" w:rsidRPr="006F080A" w:rsidRDefault="00D87928" w:rsidP="00843179">
            <w:pPr>
              <w:jc w:val="both"/>
              <w:rPr>
                <w:rFonts w:ascii="Arial" w:hAnsi="Arial" w:cs="Arial"/>
                <w:b/>
                <w:sz w:val="20"/>
                <w:szCs w:val="20"/>
              </w:rPr>
            </w:pPr>
            <w:r w:rsidRPr="006F080A">
              <w:rPr>
                <w:rFonts w:ascii="Arial" w:hAnsi="Arial" w:cs="Arial"/>
                <w:b/>
                <w:sz w:val="20"/>
                <w:szCs w:val="20"/>
              </w:rPr>
              <w:t>Benoit Rougier</w:t>
            </w:r>
          </w:p>
          <w:p w14:paraId="76FD5C6B" w14:textId="77777777" w:rsidR="00D87928" w:rsidRPr="006F080A" w:rsidRDefault="00D87928" w:rsidP="00843179">
            <w:pPr>
              <w:jc w:val="both"/>
              <w:rPr>
                <w:rFonts w:ascii="Arial" w:hAnsi="Arial" w:cs="Arial"/>
                <w:sz w:val="20"/>
                <w:szCs w:val="20"/>
              </w:rPr>
            </w:pPr>
            <w:r w:rsidRPr="006F080A">
              <w:rPr>
                <w:rFonts w:ascii="Arial" w:hAnsi="Arial" w:cs="Arial"/>
                <w:sz w:val="20"/>
                <w:szCs w:val="20"/>
              </w:rPr>
              <w:t>ANFR</w:t>
            </w:r>
          </w:p>
          <w:p w14:paraId="76FD5C6C" w14:textId="77777777" w:rsidR="00D87928" w:rsidRPr="006F080A" w:rsidRDefault="00D87928" w:rsidP="00843179">
            <w:pPr>
              <w:jc w:val="both"/>
              <w:rPr>
                <w:rFonts w:ascii="Arial" w:hAnsi="Arial" w:cs="Arial"/>
                <w:sz w:val="20"/>
                <w:szCs w:val="20"/>
              </w:rPr>
            </w:pPr>
          </w:p>
          <w:p w14:paraId="76FD5C6D" w14:textId="77777777" w:rsidR="00D87928" w:rsidRPr="006F080A" w:rsidRDefault="00D87928" w:rsidP="00843179">
            <w:pPr>
              <w:jc w:val="both"/>
              <w:rPr>
                <w:rFonts w:ascii="Arial" w:hAnsi="Arial" w:cs="Arial"/>
                <w:sz w:val="20"/>
                <w:szCs w:val="20"/>
              </w:rPr>
            </w:pPr>
            <w:r w:rsidRPr="006F080A">
              <w:rPr>
                <w:rFonts w:ascii="Arial" w:hAnsi="Arial" w:cs="Arial"/>
                <w:sz w:val="20"/>
                <w:szCs w:val="20"/>
              </w:rPr>
              <w:t>265 rue Pierre RIVOALON</w:t>
            </w:r>
          </w:p>
          <w:p w14:paraId="76FD5C6E" w14:textId="77777777" w:rsidR="00D87928" w:rsidRPr="006F080A" w:rsidRDefault="00D87928" w:rsidP="00843179">
            <w:pPr>
              <w:jc w:val="both"/>
              <w:rPr>
                <w:rFonts w:ascii="Arial" w:hAnsi="Arial" w:cs="Arial"/>
                <w:sz w:val="20"/>
                <w:szCs w:val="20"/>
              </w:rPr>
            </w:pPr>
            <w:r w:rsidRPr="006F080A">
              <w:rPr>
                <w:rFonts w:ascii="Arial" w:hAnsi="Arial" w:cs="Arial"/>
                <w:sz w:val="20"/>
                <w:szCs w:val="20"/>
              </w:rPr>
              <w:t>CS 13829</w:t>
            </w:r>
          </w:p>
          <w:p w14:paraId="76FD5C6F" w14:textId="77777777" w:rsidR="00D87928" w:rsidRPr="006F080A" w:rsidRDefault="00D87928" w:rsidP="00843179">
            <w:pPr>
              <w:jc w:val="both"/>
              <w:rPr>
                <w:rFonts w:ascii="Arial" w:hAnsi="Arial" w:cs="Arial"/>
                <w:sz w:val="20"/>
                <w:szCs w:val="20"/>
              </w:rPr>
            </w:pPr>
            <w:r w:rsidRPr="006F080A">
              <w:rPr>
                <w:rFonts w:ascii="Arial" w:hAnsi="Arial" w:cs="Arial"/>
                <w:sz w:val="20"/>
                <w:szCs w:val="20"/>
              </w:rPr>
              <w:t>29238 BREST Cedex</w:t>
            </w:r>
          </w:p>
          <w:p w14:paraId="76FD5C70" w14:textId="77777777" w:rsidR="00D87928" w:rsidRPr="006F080A" w:rsidRDefault="00D87928" w:rsidP="00843179">
            <w:pPr>
              <w:jc w:val="both"/>
              <w:rPr>
                <w:rFonts w:ascii="Arial" w:hAnsi="Arial" w:cs="Arial"/>
                <w:sz w:val="20"/>
                <w:szCs w:val="20"/>
              </w:rPr>
            </w:pPr>
            <w:r w:rsidRPr="006F080A">
              <w:rPr>
                <w:rFonts w:ascii="Arial" w:hAnsi="Arial" w:cs="Arial"/>
                <w:sz w:val="20"/>
                <w:szCs w:val="20"/>
              </w:rPr>
              <w:t>France</w:t>
            </w:r>
          </w:p>
          <w:p w14:paraId="76FD5C71" w14:textId="77777777" w:rsidR="00D87928" w:rsidRDefault="00D87928" w:rsidP="00843179">
            <w:pPr>
              <w:jc w:val="both"/>
              <w:rPr>
                <w:rFonts w:ascii="Arial" w:hAnsi="Arial" w:cs="Arial"/>
                <w:sz w:val="20"/>
                <w:szCs w:val="20"/>
              </w:rPr>
            </w:pPr>
          </w:p>
          <w:p w14:paraId="76FD5C72" w14:textId="77777777" w:rsidR="00D87928" w:rsidRPr="006F080A" w:rsidRDefault="00D87928" w:rsidP="00843179">
            <w:pPr>
              <w:jc w:val="both"/>
              <w:rPr>
                <w:rFonts w:ascii="Arial" w:hAnsi="Arial" w:cs="Arial"/>
                <w:b/>
                <w:sz w:val="20"/>
                <w:szCs w:val="20"/>
              </w:rPr>
            </w:pPr>
            <w:proofErr w:type="gramStart"/>
            <w:r w:rsidRPr="006F080A">
              <w:rPr>
                <w:rFonts w:ascii="Arial" w:hAnsi="Arial" w:cs="Arial"/>
                <w:sz w:val="20"/>
                <w:szCs w:val="20"/>
              </w:rPr>
              <w:t>Email:</w:t>
            </w:r>
            <w:proofErr w:type="gramEnd"/>
            <w:r w:rsidRPr="006F080A">
              <w:rPr>
                <w:rFonts w:ascii="Arial" w:hAnsi="Arial" w:cs="Arial"/>
                <w:sz w:val="20"/>
                <w:szCs w:val="20"/>
              </w:rPr>
              <w:t xml:space="preserve"> </w:t>
            </w:r>
            <w:hyperlink r:id="rId13" w:history="1">
              <w:r w:rsidRPr="006F080A">
                <w:rPr>
                  <w:rStyle w:val="Hyperlink"/>
                  <w:rFonts w:ascii="Arial" w:hAnsi="Arial" w:cs="Arial"/>
                  <w:sz w:val="20"/>
                  <w:szCs w:val="20"/>
                </w:rPr>
                <w:t>benoit.rougier@anfr.fr</w:t>
              </w:r>
            </w:hyperlink>
          </w:p>
        </w:tc>
      </w:tr>
    </w:tbl>
    <w:p w14:paraId="76FD5C74" w14:textId="77777777" w:rsidR="00152C69" w:rsidRDefault="00152C69">
      <w:pPr>
        <w:rPr>
          <w:rFonts w:ascii="Arial" w:eastAsia="Calibri" w:hAnsi="Arial"/>
          <w:b/>
          <w:bCs/>
          <w:sz w:val="20"/>
          <w:szCs w:val="22"/>
          <w:lang w:val="en-GB" w:eastAsia="en-US"/>
        </w:rPr>
      </w:pPr>
      <w:r>
        <w:rPr>
          <w:rFonts w:eastAsia="Calibri"/>
          <w:sz w:val="20"/>
          <w:szCs w:val="22"/>
          <w:lang w:val="en-GB" w:eastAsia="en-US"/>
        </w:rPr>
        <w:br w:type="page"/>
      </w:r>
    </w:p>
    <w:p w14:paraId="76FD5C75" w14:textId="77777777" w:rsidR="00E24211" w:rsidRPr="00D87928" w:rsidRDefault="00E24211" w:rsidP="00D87928">
      <w:pPr>
        <w:pStyle w:val="Heading1"/>
        <w:numPr>
          <w:ilvl w:val="0"/>
          <w:numId w:val="4"/>
        </w:numPr>
        <w:rPr>
          <w:rFonts w:eastAsia="Calibri" w:cs="Times New Roman"/>
          <w:kern w:val="0"/>
          <w:sz w:val="20"/>
          <w:szCs w:val="22"/>
          <w:lang w:val="en-GB" w:eastAsia="en-US"/>
        </w:rPr>
      </w:pPr>
      <w:r w:rsidRPr="00D87928">
        <w:rPr>
          <w:rFonts w:eastAsia="Calibri" w:cs="Times New Roman"/>
          <w:kern w:val="0"/>
          <w:sz w:val="20"/>
          <w:szCs w:val="22"/>
          <w:lang w:val="en-GB" w:eastAsia="en-US"/>
        </w:rPr>
        <w:lastRenderedPageBreak/>
        <w:t>Opening of the meeting</w:t>
      </w:r>
    </w:p>
    <w:p w14:paraId="76FD5C76" w14:textId="77777777" w:rsidR="00255F11" w:rsidRDefault="00E24211" w:rsidP="00576AA0">
      <w:pPr>
        <w:spacing w:before="60" w:after="240"/>
        <w:jc w:val="both"/>
        <w:rPr>
          <w:rFonts w:ascii="Arial" w:eastAsia="Calibri" w:hAnsi="Arial"/>
          <w:iCs/>
          <w:sz w:val="20"/>
          <w:szCs w:val="22"/>
          <w:lang w:val="en-GB" w:eastAsia="en-US"/>
        </w:rPr>
      </w:pPr>
      <w:r w:rsidRPr="00E24211">
        <w:rPr>
          <w:rFonts w:ascii="Arial" w:eastAsia="Calibri" w:hAnsi="Arial"/>
          <w:iCs/>
          <w:sz w:val="20"/>
          <w:szCs w:val="22"/>
          <w:lang w:val="en-GB" w:eastAsia="en-US"/>
        </w:rPr>
        <w:t xml:space="preserve">The </w:t>
      </w:r>
      <w:r w:rsidR="00F074A3">
        <w:rPr>
          <w:rFonts w:ascii="Arial" w:eastAsia="Calibri" w:hAnsi="Arial"/>
          <w:iCs/>
          <w:sz w:val="20"/>
          <w:szCs w:val="22"/>
          <w:lang w:val="en-GB" w:eastAsia="en-US"/>
        </w:rPr>
        <w:t>8</w:t>
      </w:r>
      <w:r w:rsidR="009B6C7B">
        <w:rPr>
          <w:rFonts w:ascii="Arial" w:eastAsia="Calibri" w:hAnsi="Arial"/>
          <w:iCs/>
          <w:sz w:val="20"/>
          <w:szCs w:val="22"/>
          <w:lang w:val="en-GB" w:eastAsia="en-US"/>
        </w:rPr>
        <w:t>9</w:t>
      </w:r>
      <w:r w:rsidR="0060769F">
        <w:rPr>
          <w:rFonts w:ascii="Arial" w:eastAsia="Calibri" w:hAnsi="Arial"/>
          <w:iCs/>
          <w:sz w:val="20"/>
          <w:szCs w:val="22"/>
          <w:vertAlign w:val="superscript"/>
          <w:lang w:val="en-GB" w:eastAsia="en-US"/>
        </w:rPr>
        <w:t>th</w:t>
      </w:r>
      <w:r w:rsidRPr="00E24211">
        <w:rPr>
          <w:rFonts w:ascii="Arial" w:eastAsia="Calibri" w:hAnsi="Arial"/>
          <w:iCs/>
          <w:sz w:val="20"/>
          <w:szCs w:val="22"/>
          <w:lang w:val="en-GB" w:eastAsia="en-US"/>
        </w:rPr>
        <w:t xml:space="preserve"> meeting of </w:t>
      </w:r>
      <w:r w:rsidR="008B254C">
        <w:rPr>
          <w:rFonts w:ascii="Arial" w:eastAsia="Calibri" w:hAnsi="Arial"/>
          <w:iCs/>
          <w:sz w:val="20"/>
          <w:szCs w:val="22"/>
          <w:lang w:val="en-GB" w:eastAsia="en-US"/>
        </w:rPr>
        <w:t>WG</w:t>
      </w:r>
      <w:r w:rsidR="00702274">
        <w:rPr>
          <w:rFonts w:ascii="Arial" w:eastAsia="Calibri" w:hAnsi="Arial"/>
          <w:iCs/>
          <w:sz w:val="20"/>
          <w:szCs w:val="22"/>
          <w:lang w:val="en-GB" w:eastAsia="en-US"/>
        </w:rPr>
        <w:t xml:space="preserve"> </w:t>
      </w:r>
      <w:r w:rsidR="008B254C">
        <w:rPr>
          <w:rFonts w:ascii="Arial" w:eastAsia="Calibri" w:hAnsi="Arial"/>
          <w:iCs/>
          <w:sz w:val="20"/>
          <w:szCs w:val="22"/>
          <w:lang w:val="en-GB" w:eastAsia="en-US"/>
        </w:rPr>
        <w:t>SE</w:t>
      </w:r>
      <w:r w:rsidRPr="00E24211">
        <w:rPr>
          <w:rFonts w:ascii="Arial" w:eastAsia="Calibri" w:hAnsi="Arial"/>
          <w:iCs/>
          <w:sz w:val="20"/>
          <w:szCs w:val="22"/>
          <w:lang w:val="en-GB" w:eastAsia="en-US"/>
        </w:rPr>
        <w:t xml:space="preserve"> </w:t>
      </w:r>
      <w:r w:rsidR="00626F86">
        <w:rPr>
          <w:rFonts w:ascii="Arial" w:eastAsia="Calibri" w:hAnsi="Arial"/>
          <w:iCs/>
          <w:sz w:val="20"/>
          <w:szCs w:val="22"/>
          <w:lang w:val="en-GB" w:eastAsia="en-US"/>
        </w:rPr>
        <w:t>was</w:t>
      </w:r>
      <w:r w:rsidRPr="00E24211">
        <w:rPr>
          <w:rFonts w:ascii="Arial" w:eastAsia="Calibri" w:hAnsi="Arial"/>
          <w:iCs/>
          <w:sz w:val="20"/>
          <w:szCs w:val="22"/>
          <w:lang w:val="en-GB" w:eastAsia="en-US"/>
        </w:rPr>
        <w:t xml:space="preserve"> held </w:t>
      </w:r>
      <w:r w:rsidR="009B6C7B">
        <w:rPr>
          <w:rFonts w:ascii="Arial" w:eastAsia="Calibri" w:hAnsi="Arial"/>
          <w:iCs/>
          <w:sz w:val="20"/>
          <w:szCs w:val="22"/>
          <w:lang w:val="en-GB" w:eastAsia="en-US"/>
        </w:rPr>
        <w:t xml:space="preserve">both in presence and </w:t>
      </w:r>
      <w:r w:rsidR="0049064B">
        <w:rPr>
          <w:rFonts w:ascii="Arial" w:eastAsia="Calibri" w:hAnsi="Arial"/>
          <w:iCs/>
          <w:sz w:val="20"/>
          <w:szCs w:val="22"/>
          <w:lang w:val="en-GB" w:eastAsia="en-US"/>
        </w:rPr>
        <w:t>remotely</w:t>
      </w:r>
      <w:r w:rsidRPr="00702274">
        <w:rPr>
          <w:rFonts w:ascii="Arial" w:eastAsia="Calibri" w:hAnsi="Arial"/>
          <w:iCs/>
          <w:sz w:val="20"/>
          <w:szCs w:val="22"/>
          <w:lang w:val="en-GB" w:eastAsia="en-US"/>
        </w:rPr>
        <w:t xml:space="preserve">, from the </w:t>
      </w:r>
      <w:r w:rsidR="009B6C7B">
        <w:rPr>
          <w:rFonts w:ascii="Arial" w:eastAsia="Calibri" w:hAnsi="Arial"/>
          <w:iCs/>
          <w:sz w:val="20"/>
          <w:szCs w:val="22"/>
          <w:lang w:val="en-GB" w:eastAsia="en-US"/>
        </w:rPr>
        <w:t>27</w:t>
      </w:r>
      <w:r w:rsidR="00F074A3" w:rsidRPr="00702274">
        <w:rPr>
          <w:rFonts w:ascii="Arial" w:eastAsia="Calibri" w:hAnsi="Arial"/>
          <w:iCs/>
          <w:sz w:val="20"/>
          <w:szCs w:val="22"/>
          <w:vertAlign w:val="superscript"/>
          <w:lang w:val="en-GB" w:eastAsia="en-US"/>
        </w:rPr>
        <w:t>th</w:t>
      </w:r>
      <w:r w:rsidRPr="00702274">
        <w:rPr>
          <w:rFonts w:ascii="Arial" w:eastAsia="Calibri" w:hAnsi="Arial"/>
          <w:iCs/>
          <w:sz w:val="20"/>
          <w:szCs w:val="22"/>
          <w:lang w:val="en-GB" w:eastAsia="en-US"/>
        </w:rPr>
        <w:t xml:space="preserve"> </w:t>
      </w:r>
      <w:r w:rsidR="009B6C7B">
        <w:rPr>
          <w:rFonts w:ascii="Arial" w:eastAsia="Calibri" w:hAnsi="Arial"/>
          <w:iCs/>
          <w:sz w:val="20"/>
          <w:szCs w:val="22"/>
          <w:lang w:val="en-GB" w:eastAsia="en-US"/>
        </w:rPr>
        <w:t xml:space="preserve">of September </w:t>
      </w:r>
      <w:r w:rsidRPr="00702274">
        <w:rPr>
          <w:rFonts w:ascii="Arial" w:eastAsia="Calibri" w:hAnsi="Arial"/>
          <w:iCs/>
          <w:sz w:val="20"/>
          <w:szCs w:val="22"/>
          <w:lang w:val="en-GB" w:eastAsia="en-US"/>
        </w:rPr>
        <w:t xml:space="preserve">to </w:t>
      </w:r>
      <w:r w:rsidR="00315D2B">
        <w:rPr>
          <w:rFonts w:ascii="Arial" w:eastAsia="Calibri" w:hAnsi="Arial"/>
          <w:iCs/>
          <w:sz w:val="20"/>
          <w:szCs w:val="22"/>
          <w:lang w:val="en-GB" w:eastAsia="en-US"/>
        </w:rPr>
        <w:t xml:space="preserve">the </w:t>
      </w:r>
      <w:r w:rsidR="009B6C7B">
        <w:rPr>
          <w:rFonts w:ascii="Arial" w:eastAsia="Calibri" w:hAnsi="Arial"/>
          <w:iCs/>
          <w:sz w:val="20"/>
          <w:szCs w:val="22"/>
          <w:lang w:val="en-GB" w:eastAsia="en-US"/>
        </w:rPr>
        <w:t>1</w:t>
      </w:r>
      <w:r w:rsidR="009B6C7B" w:rsidRPr="009B6C7B">
        <w:rPr>
          <w:rFonts w:ascii="Arial" w:eastAsia="Calibri" w:hAnsi="Arial"/>
          <w:iCs/>
          <w:sz w:val="20"/>
          <w:szCs w:val="22"/>
          <w:vertAlign w:val="superscript"/>
          <w:lang w:val="en-GB" w:eastAsia="en-US"/>
        </w:rPr>
        <w:t>st</w:t>
      </w:r>
      <w:r w:rsidR="009B6C7B">
        <w:rPr>
          <w:rFonts w:ascii="Arial" w:eastAsia="Calibri" w:hAnsi="Arial"/>
          <w:iCs/>
          <w:sz w:val="20"/>
          <w:szCs w:val="22"/>
          <w:lang w:val="en-GB" w:eastAsia="en-US"/>
        </w:rPr>
        <w:t xml:space="preserve"> </w:t>
      </w:r>
      <w:r w:rsidR="00315D2B">
        <w:rPr>
          <w:rFonts w:ascii="Arial" w:eastAsia="Calibri" w:hAnsi="Arial"/>
          <w:iCs/>
          <w:sz w:val="20"/>
          <w:szCs w:val="22"/>
          <w:lang w:val="en-GB" w:eastAsia="en-US"/>
        </w:rPr>
        <w:t xml:space="preserve">of </w:t>
      </w:r>
      <w:r w:rsidR="009B6C7B">
        <w:rPr>
          <w:rFonts w:ascii="Arial" w:eastAsia="Calibri" w:hAnsi="Arial"/>
          <w:iCs/>
          <w:sz w:val="20"/>
          <w:szCs w:val="22"/>
          <w:lang w:val="en-GB" w:eastAsia="en-US"/>
        </w:rPr>
        <w:t>October</w:t>
      </w:r>
      <w:r w:rsidR="00E63B40" w:rsidRPr="00702274">
        <w:rPr>
          <w:rFonts w:ascii="Arial" w:eastAsia="Calibri" w:hAnsi="Arial"/>
          <w:iCs/>
          <w:sz w:val="20"/>
          <w:szCs w:val="22"/>
          <w:lang w:val="en-GB" w:eastAsia="en-US"/>
        </w:rPr>
        <w:t xml:space="preserve"> </w:t>
      </w:r>
      <w:r w:rsidRPr="00702274">
        <w:rPr>
          <w:rFonts w:ascii="Arial" w:eastAsia="Calibri" w:hAnsi="Arial"/>
          <w:iCs/>
          <w:sz w:val="20"/>
          <w:szCs w:val="22"/>
          <w:lang w:val="en-GB" w:eastAsia="en-US"/>
        </w:rPr>
        <w:t>20</w:t>
      </w:r>
      <w:r w:rsidR="0060769F" w:rsidRPr="00702274">
        <w:rPr>
          <w:rFonts w:ascii="Arial" w:eastAsia="Calibri" w:hAnsi="Arial"/>
          <w:iCs/>
          <w:sz w:val="20"/>
          <w:szCs w:val="22"/>
          <w:lang w:val="en-GB" w:eastAsia="en-US"/>
        </w:rPr>
        <w:t>2</w:t>
      </w:r>
      <w:r w:rsidR="00677E27">
        <w:rPr>
          <w:rFonts w:ascii="Arial" w:eastAsia="Calibri" w:hAnsi="Arial"/>
          <w:iCs/>
          <w:sz w:val="20"/>
          <w:szCs w:val="22"/>
          <w:lang w:val="en-GB" w:eastAsia="en-US"/>
        </w:rPr>
        <w:t>1</w:t>
      </w:r>
      <w:r w:rsidR="00576AA0">
        <w:rPr>
          <w:rFonts w:ascii="Arial" w:eastAsia="Calibri" w:hAnsi="Arial"/>
          <w:iCs/>
          <w:sz w:val="20"/>
          <w:szCs w:val="22"/>
          <w:lang w:val="en-GB" w:eastAsia="en-US"/>
        </w:rPr>
        <w:t xml:space="preserve">, </w:t>
      </w:r>
      <w:r w:rsidR="00576AA0" w:rsidRPr="00576AA0">
        <w:rPr>
          <w:rFonts w:ascii="Arial" w:eastAsia="Calibri" w:hAnsi="Arial"/>
          <w:iCs/>
          <w:sz w:val="20"/>
          <w:szCs w:val="22"/>
          <w:lang w:val="en-GB" w:eastAsia="en-US"/>
        </w:rPr>
        <w:t>with the following principles</w:t>
      </w:r>
      <w:r w:rsidR="00255F11">
        <w:rPr>
          <w:rFonts w:ascii="Arial" w:eastAsia="Calibri" w:hAnsi="Arial"/>
          <w:iCs/>
          <w:sz w:val="20"/>
          <w:szCs w:val="22"/>
          <w:lang w:val="en-GB" w:eastAsia="en-US"/>
        </w:rPr>
        <w:t xml:space="preserve"> decided in July 2021</w:t>
      </w:r>
      <w:r w:rsidR="00576AA0" w:rsidRPr="00576AA0">
        <w:rPr>
          <w:rFonts w:ascii="Arial" w:eastAsia="Calibri" w:hAnsi="Arial"/>
          <w:iCs/>
          <w:sz w:val="20"/>
          <w:szCs w:val="22"/>
          <w:lang w:val="en-GB" w:eastAsia="en-US"/>
        </w:rPr>
        <w:t>:</w:t>
      </w:r>
    </w:p>
    <w:p w14:paraId="76FD5C77" w14:textId="77777777" w:rsidR="00576AA0" w:rsidRPr="00AC1D5B" w:rsidRDefault="00255F11">
      <w:pPr>
        <w:pStyle w:val="ListParagraph"/>
        <w:numPr>
          <w:ilvl w:val="0"/>
          <w:numId w:val="6"/>
        </w:num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w:t>
      </w:r>
      <w:proofErr w:type="gramStart"/>
      <w:r w:rsidR="00576AA0" w:rsidRPr="00AC1D5B">
        <w:rPr>
          <w:rFonts w:ascii="Arial" w:eastAsia="Calibri" w:hAnsi="Arial"/>
          <w:iCs/>
          <w:sz w:val="20"/>
          <w:szCs w:val="22"/>
          <w:lang w:val="en-GB" w:eastAsia="en-US"/>
        </w:rPr>
        <w:t>one</w:t>
      </w:r>
      <w:proofErr w:type="gramEnd"/>
      <w:r w:rsidR="00576AA0" w:rsidRPr="00AC1D5B">
        <w:rPr>
          <w:rFonts w:ascii="Arial" w:eastAsia="Calibri" w:hAnsi="Arial"/>
          <w:iCs/>
          <w:sz w:val="20"/>
          <w:szCs w:val="22"/>
          <w:lang w:val="en-GB" w:eastAsia="en-US"/>
        </w:rPr>
        <w:t xml:space="preserve"> delegate maximum per administration attending the face-to-face meeting,</w:t>
      </w:r>
    </w:p>
    <w:p w14:paraId="76FD5C78" w14:textId="77777777" w:rsidR="00576AA0" w:rsidRPr="00576AA0" w:rsidRDefault="00576AA0" w:rsidP="00356CBD">
      <w:pPr>
        <w:pStyle w:val="ListParagraph"/>
        <w:numPr>
          <w:ilvl w:val="0"/>
          <w:numId w:val="6"/>
        </w:num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o</w:t>
      </w:r>
      <w:r w:rsidRPr="00576AA0">
        <w:rPr>
          <w:rFonts w:ascii="Arial" w:eastAsia="Calibri" w:hAnsi="Arial"/>
          <w:iCs/>
          <w:sz w:val="20"/>
          <w:szCs w:val="22"/>
          <w:lang w:val="en-GB" w:eastAsia="en-US"/>
        </w:rPr>
        <w:t>ther delegates from administration could register to attend virtually,</w:t>
      </w:r>
    </w:p>
    <w:p w14:paraId="76FD5C79" w14:textId="77777777" w:rsidR="009B6C7B" w:rsidRDefault="00576AA0" w:rsidP="00356CBD">
      <w:pPr>
        <w:pStyle w:val="ListParagraph"/>
        <w:numPr>
          <w:ilvl w:val="0"/>
          <w:numId w:val="6"/>
        </w:num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o</w:t>
      </w:r>
      <w:r w:rsidRPr="00576AA0">
        <w:rPr>
          <w:rFonts w:ascii="Arial" w:eastAsia="Calibri" w:hAnsi="Arial"/>
          <w:iCs/>
          <w:sz w:val="20"/>
          <w:szCs w:val="22"/>
          <w:lang w:val="en-GB" w:eastAsia="en-US"/>
        </w:rPr>
        <w:t>bservers could register to attend virtually.</w:t>
      </w:r>
    </w:p>
    <w:p w14:paraId="76FD5C7A" w14:textId="77777777" w:rsidR="00626F86" w:rsidRPr="00626F86" w:rsidRDefault="00626F86" w:rsidP="00626F86">
      <w:pPr>
        <w:spacing w:before="60" w:after="240"/>
        <w:jc w:val="both"/>
        <w:rPr>
          <w:rFonts w:ascii="Arial" w:eastAsia="Calibri" w:hAnsi="Arial"/>
          <w:iCs/>
          <w:sz w:val="20"/>
          <w:szCs w:val="22"/>
          <w:lang w:val="en-GB" w:eastAsia="en-US"/>
        </w:rPr>
      </w:pPr>
      <w:r w:rsidRPr="00626F86">
        <w:rPr>
          <w:rFonts w:ascii="Arial" w:eastAsia="Calibri" w:hAnsi="Arial"/>
          <w:iCs/>
          <w:sz w:val="20"/>
          <w:szCs w:val="22"/>
          <w:lang w:val="en-GB" w:eastAsia="en-US"/>
        </w:rPr>
        <w:t xml:space="preserve">Note: PT Chairs </w:t>
      </w:r>
      <w:r w:rsidR="00255F11">
        <w:rPr>
          <w:rFonts w:ascii="Arial" w:eastAsia="Calibri" w:hAnsi="Arial"/>
          <w:iCs/>
          <w:sz w:val="20"/>
          <w:szCs w:val="22"/>
          <w:lang w:val="en-GB" w:eastAsia="en-US"/>
        </w:rPr>
        <w:t>could</w:t>
      </w:r>
      <w:r w:rsidR="003A6DC1" w:rsidRPr="00626F86">
        <w:rPr>
          <w:rFonts w:ascii="Arial" w:eastAsia="Calibri" w:hAnsi="Arial"/>
          <w:iCs/>
          <w:sz w:val="20"/>
          <w:szCs w:val="22"/>
          <w:lang w:val="en-GB" w:eastAsia="en-US"/>
        </w:rPr>
        <w:t xml:space="preserve"> </w:t>
      </w:r>
      <w:r w:rsidRPr="00626F86">
        <w:rPr>
          <w:rFonts w:ascii="Arial" w:eastAsia="Calibri" w:hAnsi="Arial"/>
          <w:iCs/>
          <w:sz w:val="20"/>
          <w:szCs w:val="22"/>
          <w:lang w:val="en-GB" w:eastAsia="en-US"/>
        </w:rPr>
        <w:t>attend the meeting face to face independently</w:t>
      </w:r>
      <w:r w:rsidR="00255F11" w:rsidRPr="00626F86">
        <w:rPr>
          <w:rFonts w:ascii="Arial" w:eastAsia="Calibri" w:hAnsi="Arial"/>
          <w:iCs/>
          <w:sz w:val="20"/>
          <w:szCs w:val="22"/>
          <w:lang w:val="en-GB" w:eastAsia="en-US"/>
        </w:rPr>
        <w:t>.</w:t>
      </w:r>
      <w:r w:rsidR="00255F11">
        <w:rPr>
          <w:rFonts w:ascii="Arial" w:eastAsia="Calibri" w:hAnsi="Arial"/>
          <w:iCs/>
          <w:sz w:val="20"/>
          <w:szCs w:val="22"/>
          <w:lang w:val="en-GB" w:eastAsia="en-US"/>
        </w:rPr>
        <w:t>”</w:t>
      </w:r>
      <w:r w:rsidR="00255F11" w:rsidRPr="00626F86">
        <w:rPr>
          <w:rFonts w:ascii="Arial" w:eastAsia="Calibri" w:hAnsi="Arial"/>
          <w:iCs/>
          <w:sz w:val="20"/>
          <w:szCs w:val="22"/>
          <w:lang w:val="en-GB" w:eastAsia="en-US"/>
        </w:rPr>
        <w:t xml:space="preserve"> </w:t>
      </w:r>
    </w:p>
    <w:p w14:paraId="76FD5C7B" w14:textId="77777777" w:rsidR="003A6DC1" w:rsidRDefault="00315BC6" w:rsidP="00626F86">
      <w:p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 xml:space="preserve">The Chairman of </w:t>
      </w:r>
      <w:r w:rsidR="003A6DC1">
        <w:rPr>
          <w:rFonts w:ascii="Arial" w:eastAsia="Calibri" w:hAnsi="Arial"/>
          <w:iCs/>
          <w:sz w:val="20"/>
          <w:szCs w:val="22"/>
          <w:lang w:val="en-GB" w:eastAsia="en-US"/>
        </w:rPr>
        <w:t xml:space="preserve">WG SE </w:t>
      </w:r>
      <w:r>
        <w:rPr>
          <w:rFonts w:ascii="Arial" w:eastAsia="Calibri" w:hAnsi="Arial"/>
          <w:iCs/>
          <w:sz w:val="20"/>
          <w:szCs w:val="22"/>
          <w:lang w:val="en-GB" w:eastAsia="en-US"/>
        </w:rPr>
        <w:t xml:space="preserve">clearly stated that </w:t>
      </w:r>
      <w:r w:rsidR="003A6DC1">
        <w:rPr>
          <w:rFonts w:ascii="Arial" w:eastAsia="Calibri" w:hAnsi="Arial"/>
          <w:iCs/>
          <w:sz w:val="20"/>
          <w:szCs w:val="22"/>
          <w:lang w:val="en-GB" w:eastAsia="en-US"/>
        </w:rPr>
        <w:t xml:space="preserve">the hybrid meeting </w:t>
      </w:r>
      <w:r>
        <w:rPr>
          <w:rFonts w:ascii="Arial" w:eastAsia="Calibri" w:hAnsi="Arial"/>
          <w:iCs/>
          <w:sz w:val="20"/>
          <w:szCs w:val="22"/>
          <w:lang w:val="en-GB" w:eastAsia="en-US"/>
        </w:rPr>
        <w:t xml:space="preserve">is an experimental format at this stage </w:t>
      </w:r>
      <w:r w:rsidR="003A6DC1">
        <w:rPr>
          <w:rFonts w:ascii="Arial" w:eastAsia="Calibri" w:hAnsi="Arial"/>
          <w:iCs/>
          <w:sz w:val="20"/>
          <w:szCs w:val="22"/>
          <w:lang w:val="en-GB" w:eastAsia="en-US"/>
        </w:rPr>
        <w:t xml:space="preserve">and all participants </w:t>
      </w:r>
      <w:r w:rsidR="00647701">
        <w:rPr>
          <w:rFonts w:ascii="Arial" w:eastAsia="Calibri" w:hAnsi="Arial"/>
          <w:iCs/>
          <w:sz w:val="20"/>
          <w:szCs w:val="22"/>
          <w:lang w:val="en-GB" w:eastAsia="en-US"/>
        </w:rPr>
        <w:t>are</w:t>
      </w:r>
      <w:r w:rsidR="003A6DC1">
        <w:rPr>
          <w:rFonts w:ascii="Arial" w:eastAsia="Calibri" w:hAnsi="Arial"/>
          <w:iCs/>
          <w:sz w:val="20"/>
          <w:szCs w:val="22"/>
          <w:lang w:val="en-GB" w:eastAsia="en-US"/>
        </w:rPr>
        <w:t xml:space="preserve"> invited to </w:t>
      </w:r>
      <w:r w:rsidR="00255F11">
        <w:rPr>
          <w:rFonts w:ascii="Arial" w:eastAsia="Calibri" w:hAnsi="Arial"/>
          <w:iCs/>
          <w:sz w:val="20"/>
          <w:szCs w:val="22"/>
          <w:lang w:val="en-GB" w:eastAsia="en-US"/>
        </w:rPr>
        <w:t xml:space="preserve">provide feedback by responding to </w:t>
      </w:r>
      <w:r w:rsidR="003A6DC1">
        <w:rPr>
          <w:rFonts w:ascii="Arial" w:eastAsia="Calibri" w:hAnsi="Arial"/>
          <w:iCs/>
          <w:sz w:val="20"/>
          <w:szCs w:val="22"/>
          <w:lang w:val="en-GB" w:eastAsia="en-US"/>
        </w:rPr>
        <w:t>the survey available on WG SE website</w:t>
      </w:r>
      <w:r w:rsidR="00255F11">
        <w:rPr>
          <w:rFonts w:ascii="Arial" w:eastAsia="Calibri" w:hAnsi="Arial"/>
          <w:iCs/>
          <w:sz w:val="20"/>
          <w:szCs w:val="22"/>
          <w:lang w:val="en-GB" w:eastAsia="en-US"/>
        </w:rPr>
        <w:t xml:space="preserve"> before Wednesday, the 6</w:t>
      </w:r>
      <w:r w:rsidR="00255F11" w:rsidRPr="00AC1D5B">
        <w:rPr>
          <w:rFonts w:ascii="Arial" w:eastAsia="Calibri" w:hAnsi="Arial"/>
          <w:iCs/>
          <w:sz w:val="20"/>
          <w:szCs w:val="22"/>
          <w:vertAlign w:val="superscript"/>
          <w:lang w:val="en-GB" w:eastAsia="en-US"/>
        </w:rPr>
        <w:t>th</w:t>
      </w:r>
      <w:r w:rsidR="00255F11">
        <w:rPr>
          <w:rFonts w:ascii="Arial" w:eastAsia="Calibri" w:hAnsi="Arial"/>
          <w:iCs/>
          <w:sz w:val="20"/>
          <w:szCs w:val="22"/>
          <w:lang w:val="en-GB" w:eastAsia="en-US"/>
        </w:rPr>
        <w:t xml:space="preserve"> of October</w:t>
      </w:r>
      <w:r>
        <w:rPr>
          <w:rFonts w:ascii="Arial" w:eastAsia="Calibri" w:hAnsi="Arial"/>
          <w:iCs/>
          <w:sz w:val="20"/>
          <w:szCs w:val="22"/>
          <w:lang w:val="en-GB" w:eastAsia="en-US"/>
        </w:rPr>
        <w:t>, following the proposal from Sweden</w:t>
      </w:r>
      <w:r w:rsidR="003A6DC1">
        <w:rPr>
          <w:rFonts w:ascii="Arial" w:eastAsia="Calibri" w:hAnsi="Arial"/>
          <w:iCs/>
          <w:sz w:val="20"/>
          <w:szCs w:val="22"/>
          <w:lang w:val="en-GB" w:eastAsia="en-US"/>
        </w:rPr>
        <w:t>.</w:t>
      </w:r>
    </w:p>
    <w:p w14:paraId="76FD5C7C" w14:textId="77777777" w:rsidR="00626F86" w:rsidRPr="00626F86" w:rsidRDefault="00626F86" w:rsidP="00626F86">
      <w:pPr>
        <w:spacing w:before="60" w:after="240"/>
        <w:jc w:val="both"/>
        <w:rPr>
          <w:rFonts w:ascii="Arial" w:eastAsia="Calibri" w:hAnsi="Arial"/>
          <w:iCs/>
          <w:sz w:val="20"/>
          <w:szCs w:val="22"/>
          <w:lang w:val="en-GB" w:eastAsia="en-US"/>
        </w:rPr>
      </w:pPr>
      <w:r w:rsidRPr="00626F86">
        <w:rPr>
          <w:rFonts w:ascii="Arial" w:eastAsia="Calibri" w:hAnsi="Arial"/>
          <w:iCs/>
          <w:sz w:val="20"/>
          <w:szCs w:val="22"/>
          <w:lang w:val="en-GB" w:eastAsia="en-US"/>
        </w:rPr>
        <w:t>The meeting started at 10:00 CEST on Monday, the 27</w:t>
      </w:r>
      <w:r w:rsidRPr="00626F86">
        <w:rPr>
          <w:rFonts w:ascii="Arial" w:eastAsia="Calibri" w:hAnsi="Arial"/>
          <w:iCs/>
          <w:sz w:val="20"/>
          <w:szCs w:val="22"/>
          <w:vertAlign w:val="superscript"/>
          <w:lang w:val="en-GB" w:eastAsia="en-US"/>
        </w:rPr>
        <w:t>th</w:t>
      </w:r>
      <w:r w:rsidRPr="00626F86">
        <w:rPr>
          <w:rFonts w:ascii="Arial" w:eastAsia="Calibri" w:hAnsi="Arial"/>
          <w:iCs/>
          <w:sz w:val="20"/>
          <w:szCs w:val="22"/>
          <w:lang w:val="en-GB" w:eastAsia="en-US"/>
        </w:rPr>
        <w:t xml:space="preserve"> of September 2021.</w:t>
      </w:r>
    </w:p>
    <w:p w14:paraId="76FD5C7D" w14:textId="77777777" w:rsidR="00626F86" w:rsidRPr="00626F86" w:rsidRDefault="00626F86" w:rsidP="00626F86">
      <w:pPr>
        <w:spacing w:before="60" w:after="240"/>
        <w:jc w:val="both"/>
        <w:rPr>
          <w:rFonts w:ascii="Arial" w:eastAsia="Calibri" w:hAnsi="Arial"/>
          <w:iCs/>
          <w:sz w:val="20"/>
          <w:szCs w:val="22"/>
          <w:lang w:val="en-GB" w:eastAsia="en-US"/>
        </w:rPr>
      </w:pPr>
      <w:r w:rsidRPr="00626F86">
        <w:rPr>
          <w:rFonts w:ascii="Arial" w:eastAsia="Calibri" w:hAnsi="Arial"/>
          <w:iCs/>
          <w:sz w:val="20"/>
          <w:szCs w:val="22"/>
          <w:lang w:val="en-GB" w:eastAsia="en-US"/>
        </w:rPr>
        <w:t xml:space="preserve">General information about the meeting </w:t>
      </w:r>
      <w:r w:rsidR="00BD0A55">
        <w:rPr>
          <w:rFonts w:ascii="Arial" w:eastAsia="Calibri" w:hAnsi="Arial"/>
          <w:iCs/>
          <w:sz w:val="20"/>
          <w:szCs w:val="22"/>
          <w:lang w:val="en-GB" w:eastAsia="en-US"/>
        </w:rPr>
        <w:t>was</w:t>
      </w:r>
      <w:r w:rsidR="00BD0A55" w:rsidRPr="00626F86">
        <w:rPr>
          <w:rFonts w:ascii="Arial" w:eastAsia="Calibri" w:hAnsi="Arial"/>
          <w:iCs/>
          <w:sz w:val="20"/>
          <w:szCs w:val="22"/>
          <w:lang w:val="en-GB" w:eastAsia="en-US"/>
        </w:rPr>
        <w:t xml:space="preserve"> </w:t>
      </w:r>
      <w:r w:rsidRPr="00626F86">
        <w:rPr>
          <w:rFonts w:ascii="Arial" w:eastAsia="Calibri" w:hAnsi="Arial"/>
          <w:iCs/>
          <w:sz w:val="20"/>
          <w:szCs w:val="22"/>
          <w:lang w:val="en-GB" w:eastAsia="en-US"/>
        </w:rPr>
        <w:t xml:space="preserve">provided on the CEPT website. Doc. </w:t>
      </w:r>
      <w:hyperlink r:id="rId14" w:history="1">
        <w:r w:rsidRPr="00626F86">
          <w:rPr>
            <w:rStyle w:val="Hyperlink"/>
            <w:rFonts w:ascii="Arial" w:eastAsia="Calibri" w:hAnsi="Arial"/>
            <w:iCs/>
            <w:sz w:val="20"/>
            <w:szCs w:val="22"/>
            <w:lang w:val="en-GB" w:eastAsia="en-US"/>
          </w:rPr>
          <w:t>SE(21)INFO001R1</w:t>
        </w:r>
      </w:hyperlink>
      <w:r w:rsidRPr="00626F86">
        <w:rPr>
          <w:rFonts w:ascii="Arial" w:eastAsia="Calibri" w:hAnsi="Arial"/>
          <w:iCs/>
          <w:sz w:val="20"/>
          <w:szCs w:val="22"/>
          <w:lang w:val="en-GB" w:eastAsia="en-US"/>
        </w:rPr>
        <w:t xml:space="preserve"> provide</w:t>
      </w:r>
      <w:r w:rsidR="00BD0A55">
        <w:rPr>
          <w:rFonts w:ascii="Arial" w:eastAsia="Calibri" w:hAnsi="Arial"/>
          <w:iCs/>
          <w:sz w:val="20"/>
          <w:szCs w:val="22"/>
          <w:lang w:val="en-GB" w:eastAsia="en-US"/>
        </w:rPr>
        <w:t>d</w:t>
      </w:r>
      <w:r w:rsidRPr="00626F86">
        <w:rPr>
          <w:rFonts w:ascii="Arial" w:eastAsia="Calibri" w:hAnsi="Arial"/>
          <w:iCs/>
          <w:sz w:val="20"/>
          <w:szCs w:val="22"/>
          <w:lang w:val="en-GB" w:eastAsia="en-US"/>
        </w:rPr>
        <w:t xml:space="preserve"> instructions on how to participate in WG SE hybrid meeting and a dedicated presentation of the new meeting tool </w:t>
      </w:r>
      <w:proofErr w:type="spellStart"/>
      <w:r w:rsidRPr="00626F86">
        <w:rPr>
          <w:rFonts w:ascii="Arial" w:eastAsia="Calibri" w:hAnsi="Arial"/>
          <w:iCs/>
          <w:sz w:val="20"/>
          <w:szCs w:val="22"/>
          <w:lang w:val="en-GB" w:eastAsia="en-US"/>
        </w:rPr>
        <w:t>MeetingHub</w:t>
      </w:r>
      <w:proofErr w:type="spellEnd"/>
      <w:r w:rsidRPr="00626F86">
        <w:rPr>
          <w:rFonts w:ascii="Arial" w:eastAsia="Calibri" w:hAnsi="Arial"/>
          <w:iCs/>
          <w:sz w:val="20"/>
          <w:szCs w:val="22"/>
          <w:lang w:val="en-GB" w:eastAsia="en-US"/>
        </w:rPr>
        <w:t xml:space="preserve"> </w:t>
      </w:r>
      <w:r w:rsidR="00BD0A55">
        <w:rPr>
          <w:rFonts w:ascii="Arial" w:eastAsia="Calibri" w:hAnsi="Arial"/>
          <w:iCs/>
          <w:sz w:val="20"/>
          <w:szCs w:val="22"/>
          <w:lang w:val="en-GB" w:eastAsia="en-US"/>
        </w:rPr>
        <w:t>wa</w:t>
      </w:r>
      <w:r w:rsidRPr="00626F86">
        <w:rPr>
          <w:rFonts w:ascii="Arial" w:eastAsia="Calibri" w:hAnsi="Arial"/>
          <w:iCs/>
          <w:sz w:val="20"/>
          <w:szCs w:val="22"/>
          <w:lang w:val="en-GB" w:eastAsia="en-US"/>
        </w:rPr>
        <w:t xml:space="preserve">s available in Doc. </w:t>
      </w:r>
      <w:hyperlink r:id="rId15" w:history="1">
        <w:r w:rsidRPr="00626F86">
          <w:rPr>
            <w:rStyle w:val="Hyperlink"/>
            <w:rFonts w:ascii="Arial" w:eastAsia="Calibri" w:hAnsi="Arial"/>
            <w:iCs/>
            <w:sz w:val="20"/>
            <w:szCs w:val="22"/>
            <w:lang w:val="en-GB" w:eastAsia="en-US"/>
          </w:rPr>
          <w:t>SE(21)INFO002</w:t>
        </w:r>
      </w:hyperlink>
      <w:r w:rsidRPr="00626F86">
        <w:rPr>
          <w:rFonts w:ascii="Arial" w:eastAsia="Calibri" w:hAnsi="Arial"/>
          <w:iCs/>
          <w:sz w:val="20"/>
          <w:szCs w:val="22"/>
          <w:lang w:val="en-GB" w:eastAsia="en-US"/>
        </w:rPr>
        <w:t>.</w:t>
      </w:r>
    </w:p>
    <w:p w14:paraId="76FD5C7E" w14:textId="77777777" w:rsidR="00626F86" w:rsidRPr="00626F86" w:rsidRDefault="00626F86" w:rsidP="00626F86">
      <w:pPr>
        <w:spacing w:before="60" w:after="240"/>
        <w:jc w:val="both"/>
        <w:rPr>
          <w:rFonts w:ascii="Arial" w:eastAsia="Calibri" w:hAnsi="Arial"/>
          <w:iCs/>
          <w:sz w:val="20"/>
          <w:szCs w:val="22"/>
          <w:lang w:val="en-GB" w:eastAsia="en-US"/>
        </w:rPr>
      </w:pPr>
      <w:r w:rsidRPr="00626F86">
        <w:rPr>
          <w:rFonts w:ascii="Arial" w:eastAsia="Calibri" w:hAnsi="Arial"/>
          <w:iCs/>
          <w:sz w:val="20"/>
          <w:szCs w:val="22"/>
          <w:lang w:val="en-GB" w:eastAsia="en-US"/>
        </w:rPr>
        <w:t>Observers (MoU/</w:t>
      </w:r>
      <w:proofErr w:type="spellStart"/>
      <w:r w:rsidRPr="00626F86">
        <w:rPr>
          <w:rFonts w:ascii="Arial" w:eastAsia="Calibri" w:hAnsi="Arial"/>
          <w:iCs/>
          <w:sz w:val="20"/>
          <w:szCs w:val="22"/>
          <w:lang w:val="en-GB" w:eastAsia="en-US"/>
        </w:rPr>
        <w:t>LoU</w:t>
      </w:r>
      <w:proofErr w:type="spellEnd"/>
      <w:r w:rsidRPr="00626F86">
        <w:rPr>
          <w:rFonts w:ascii="Arial" w:eastAsia="Calibri" w:hAnsi="Arial"/>
          <w:iCs/>
          <w:sz w:val="20"/>
          <w:szCs w:val="22"/>
          <w:lang w:val="en-GB" w:eastAsia="en-US"/>
        </w:rPr>
        <w:t xml:space="preserve"> or invited by the Chairman) </w:t>
      </w:r>
      <w:r w:rsidR="00BD0A55">
        <w:rPr>
          <w:rFonts w:ascii="Arial" w:eastAsia="Calibri" w:hAnsi="Arial"/>
          <w:iCs/>
          <w:sz w:val="20"/>
          <w:szCs w:val="22"/>
          <w:lang w:val="en-GB" w:eastAsia="en-US"/>
        </w:rPr>
        <w:t>we</w:t>
      </w:r>
      <w:r w:rsidRPr="00626F86">
        <w:rPr>
          <w:rFonts w:ascii="Arial" w:eastAsia="Calibri" w:hAnsi="Arial"/>
          <w:iCs/>
          <w:sz w:val="20"/>
          <w:szCs w:val="22"/>
          <w:lang w:val="en-GB" w:eastAsia="en-US"/>
        </w:rPr>
        <w:t>re welcome</w:t>
      </w:r>
      <w:r>
        <w:rPr>
          <w:rFonts w:ascii="Arial" w:eastAsia="Calibri" w:hAnsi="Arial"/>
          <w:iCs/>
          <w:sz w:val="20"/>
          <w:szCs w:val="22"/>
          <w:lang w:val="en-GB" w:eastAsia="en-US"/>
        </w:rPr>
        <w:t>, as remote participants,</w:t>
      </w:r>
      <w:r w:rsidRPr="00626F86">
        <w:rPr>
          <w:rFonts w:ascii="Arial" w:eastAsia="Calibri" w:hAnsi="Arial"/>
          <w:iCs/>
          <w:sz w:val="20"/>
          <w:szCs w:val="22"/>
          <w:lang w:val="en-GB" w:eastAsia="en-US"/>
        </w:rPr>
        <w:t xml:space="preserve"> </w:t>
      </w:r>
      <w:proofErr w:type="gramStart"/>
      <w:r w:rsidRPr="00626F86">
        <w:rPr>
          <w:rFonts w:ascii="Arial" w:eastAsia="Calibri" w:hAnsi="Arial"/>
          <w:iCs/>
          <w:sz w:val="20"/>
          <w:szCs w:val="22"/>
          <w:lang w:val="en-GB" w:eastAsia="en-US"/>
        </w:rPr>
        <w:t>in order to</w:t>
      </w:r>
      <w:proofErr w:type="gramEnd"/>
      <w:r w:rsidRPr="00626F86">
        <w:rPr>
          <w:rFonts w:ascii="Arial" w:eastAsia="Calibri" w:hAnsi="Arial"/>
          <w:iCs/>
          <w:sz w:val="20"/>
          <w:szCs w:val="22"/>
          <w:lang w:val="en-GB" w:eastAsia="en-US"/>
        </w:rPr>
        <w:t xml:space="preserve"> provide technical assistance to the administrations as appropriate.</w:t>
      </w:r>
    </w:p>
    <w:p w14:paraId="76FD5C7F" w14:textId="77777777" w:rsidR="00626F86" w:rsidRPr="00626F86" w:rsidRDefault="00626F86" w:rsidP="00626F86">
      <w:pPr>
        <w:spacing w:before="60" w:after="240"/>
        <w:jc w:val="both"/>
        <w:rPr>
          <w:rFonts w:ascii="Arial" w:eastAsia="Calibri" w:hAnsi="Arial"/>
          <w:iCs/>
          <w:sz w:val="20"/>
          <w:szCs w:val="22"/>
          <w:lang w:val="en-GB" w:eastAsia="en-US"/>
        </w:rPr>
      </w:pPr>
      <w:r w:rsidRPr="00626F86">
        <w:rPr>
          <w:rFonts w:ascii="Arial" w:eastAsia="Calibri" w:hAnsi="Arial"/>
          <w:iCs/>
          <w:sz w:val="20"/>
          <w:szCs w:val="22"/>
          <w:lang w:val="en-GB" w:eastAsia="en-US"/>
        </w:rPr>
        <w:t>The WG SE Chairman thanked ECO for hosting this hybrid meeting, and for all the help in organising this meeting.</w:t>
      </w:r>
      <w:r w:rsidR="00BD0A55" w:rsidRPr="00BD0A55">
        <w:rPr>
          <w:rFonts w:ascii="Arial" w:eastAsia="Calibri" w:hAnsi="Arial" w:cs="Arial"/>
          <w:iCs/>
          <w:sz w:val="20"/>
          <w:szCs w:val="22"/>
          <w:lang w:val="en-GB" w:eastAsia="en-US"/>
        </w:rPr>
        <w:t xml:space="preserve"> </w:t>
      </w:r>
      <w:proofErr w:type="gramStart"/>
      <w:r w:rsidR="00BD0A55">
        <w:rPr>
          <w:rFonts w:ascii="Arial" w:eastAsia="Calibri" w:hAnsi="Arial" w:cs="Arial"/>
          <w:iCs/>
          <w:sz w:val="20"/>
          <w:szCs w:val="22"/>
          <w:lang w:val="en-GB" w:eastAsia="en-US"/>
        </w:rPr>
        <w:t>N</w:t>
      </w:r>
      <w:r w:rsidR="00BD0A55" w:rsidRPr="00626F86">
        <w:rPr>
          <w:rFonts w:ascii="Arial" w:eastAsia="Calibri" w:hAnsi="Arial" w:cs="Arial"/>
          <w:iCs/>
          <w:sz w:val="20"/>
          <w:szCs w:val="22"/>
          <w:lang w:val="en-GB" w:eastAsia="en-US"/>
        </w:rPr>
        <w:t>inety nine</w:t>
      </w:r>
      <w:proofErr w:type="gramEnd"/>
      <w:r w:rsidR="00BD0A55" w:rsidRPr="00626F86">
        <w:rPr>
          <w:rFonts w:ascii="Arial" w:eastAsia="Calibri" w:hAnsi="Arial" w:cs="Arial"/>
          <w:iCs/>
          <w:sz w:val="20"/>
          <w:szCs w:val="22"/>
          <w:lang w:val="en-GB" w:eastAsia="en-US"/>
        </w:rPr>
        <w:t xml:space="preserve"> participants </w:t>
      </w:r>
      <w:r w:rsidR="00BD0A55">
        <w:rPr>
          <w:rFonts w:ascii="Arial" w:eastAsia="Calibri" w:hAnsi="Arial" w:cs="Arial"/>
          <w:iCs/>
          <w:sz w:val="20"/>
          <w:szCs w:val="22"/>
          <w:lang w:val="en-GB" w:eastAsia="en-US"/>
        </w:rPr>
        <w:t>were registered</w:t>
      </w:r>
      <w:r w:rsidR="004F1E35">
        <w:rPr>
          <w:rFonts w:ascii="Arial" w:eastAsia="Calibri" w:hAnsi="Arial" w:cs="Arial"/>
          <w:iCs/>
          <w:sz w:val="20"/>
          <w:szCs w:val="22"/>
          <w:lang w:val="en-GB" w:eastAsia="en-US"/>
        </w:rPr>
        <w:t xml:space="preserve">, </w:t>
      </w:r>
      <w:r w:rsidR="00A331C9">
        <w:rPr>
          <w:rFonts w:ascii="Arial" w:eastAsia="Calibri" w:hAnsi="Arial" w:cs="Arial"/>
          <w:iCs/>
          <w:sz w:val="20"/>
          <w:szCs w:val="22"/>
          <w:lang w:val="en-GB" w:eastAsia="en-US"/>
        </w:rPr>
        <w:t xml:space="preserve">including </w:t>
      </w:r>
      <w:r w:rsidR="004F1E35">
        <w:rPr>
          <w:rFonts w:ascii="Arial" w:eastAsia="Calibri" w:hAnsi="Arial" w:cs="Arial"/>
          <w:iCs/>
          <w:sz w:val="20"/>
          <w:szCs w:val="22"/>
          <w:lang w:val="en-GB" w:eastAsia="en-US"/>
        </w:rPr>
        <w:t xml:space="preserve">ten attending </w:t>
      </w:r>
      <w:r w:rsidR="00A331C9">
        <w:rPr>
          <w:rFonts w:ascii="Arial" w:eastAsia="Calibri" w:hAnsi="Arial" w:cs="Arial"/>
          <w:iCs/>
          <w:sz w:val="20"/>
          <w:szCs w:val="22"/>
          <w:lang w:val="en-GB" w:eastAsia="en-US"/>
        </w:rPr>
        <w:t xml:space="preserve">physically </w:t>
      </w:r>
      <w:r w:rsidR="004F1E35">
        <w:rPr>
          <w:rFonts w:ascii="Arial" w:eastAsia="Calibri" w:hAnsi="Arial" w:cs="Arial"/>
          <w:iCs/>
          <w:sz w:val="20"/>
          <w:szCs w:val="22"/>
          <w:lang w:val="en-GB" w:eastAsia="en-US"/>
        </w:rPr>
        <w:t>in the ECO facilities</w:t>
      </w:r>
      <w:r w:rsidR="00BD0A55">
        <w:rPr>
          <w:rFonts w:ascii="Arial" w:eastAsia="Calibri" w:hAnsi="Arial" w:cs="Arial"/>
          <w:iCs/>
          <w:sz w:val="20"/>
          <w:szCs w:val="22"/>
          <w:lang w:val="en-GB" w:eastAsia="en-US"/>
        </w:rPr>
        <w:t>.</w:t>
      </w:r>
    </w:p>
    <w:p w14:paraId="76FD5C80" w14:textId="77777777" w:rsidR="00626F86" w:rsidRPr="00626F86" w:rsidRDefault="00626F86" w:rsidP="00626F86">
      <w:pPr>
        <w:spacing w:before="60" w:after="240"/>
        <w:jc w:val="both"/>
        <w:rPr>
          <w:rFonts w:ascii="Arial" w:eastAsia="Calibri" w:hAnsi="Arial" w:cs="Arial"/>
          <w:iCs/>
          <w:sz w:val="20"/>
          <w:szCs w:val="22"/>
          <w:lang w:val="en-GB" w:eastAsia="en-US"/>
        </w:rPr>
      </w:pPr>
      <w:r w:rsidRPr="00626F86">
        <w:rPr>
          <w:rFonts w:ascii="Arial" w:eastAsia="Calibri" w:hAnsi="Arial" w:cs="Arial"/>
          <w:iCs/>
          <w:sz w:val="20"/>
          <w:szCs w:val="22"/>
          <w:lang w:val="en-GB" w:eastAsia="en-US"/>
        </w:rPr>
        <w:t>The WG SE Chairman informed the participants that three documents had to be considered for final approval</w:t>
      </w:r>
      <w:r w:rsidR="00315BC6">
        <w:rPr>
          <w:rFonts w:ascii="Arial" w:eastAsia="Calibri" w:hAnsi="Arial" w:cs="Arial"/>
          <w:iCs/>
          <w:sz w:val="20"/>
          <w:szCs w:val="22"/>
          <w:lang w:val="en-GB" w:eastAsia="en-US"/>
        </w:rPr>
        <w:t>,</w:t>
      </w:r>
      <w:r w:rsidRPr="00626F86">
        <w:rPr>
          <w:rFonts w:ascii="Arial" w:eastAsia="Calibri" w:hAnsi="Arial" w:cs="Arial"/>
          <w:iCs/>
          <w:sz w:val="20"/>
          <w:szCs w:val="22"/>
          <w:lang w:val="en-GB" w:eastAsia="en-US"/>
        </w:rPr>
        <w:t xml:space="preserve"> </w:t>
      </w:r>
      <w:r w:rsidR="00315BC6">
        <w:rPr>
          <w:rFonts w:ascii="Arial" w:eastAsia="Calibri" w:hAnsi="Arial" w:cs="Arial"/>
          <w:iCs/>
          <w:sz w:val="20"/>
          <w:szCs w:val="22"/>
          <w:lang w:val="en-GB" w:eastAsia="en-US"/>
        </w:rPr>
        <w:t>five</w:t>
      </w:r>
      <w:r w:rsidR="00315BC6" w:rsidRPr="00626F86">
        <w:rPr>
          <w:rFonts w:ascii="Arial" w:eastAsia="Calibri" w:hAnsi="Arial" w:cs="Arial"/>
          <w:iCs/>
          <w:sz w:val="20"/>
          <w:szCs w:val="22"/>
          <w:lang w:val="en-GB" w:eastAsia="en-US"/>
        </w:rPr>
        <w:t xml:space="preserve"> </w:t>
      </w:r>
      <w:r w:rsidRPr="00626F86">
        <w:rPr>
          <w:rFonts w:ascii="Arial" w:eastAsia="Calibri" w:hAnsi="Arial" w:cs="Arial"/>
          <w:iCs/>
          <w:sz w:val="20"/>
          <w:szCs w:val="22"/>
          <w:lang w:val="en-GB" w:eastAsia="en-US"/>
        </w:rPr>
        <w:t>documents had to be considered for public consultation</w:t>
      </w:r>
      <w:r w:rsidR="00315BC6">
        <w:rPr>
          <w:rFonts w:ascii="Arial" w:eastAsia="Calibri" w:hAnsi="Arial" w:cs="Arial"/>
          <w:iCs/>
          <w:sz w:val="20"/>
          <w:szCs w:val="22"/>
          <w:lang w:val="en-GB" w:eastAsia="en-US"/>
        </w:rPr>
        <w:t>, and two questionnaires</w:t>
      </w:r>
      <w:r w:rsidRPr="00626F86">
        <w:rPr>
          <w:rFonts w:ascii="Arial" w:eastAsia="Calibri" w:hAnsi="Arial" w:cs="Arial"/>
          <w:iCs/>
          <w:sz w:val="20"/>
          <w:szCs w:val="22"/>
          <w:lang w:val="en-GB" w:eastAsia="en-US"/>
        </w:rPr>
        <w:t xml:space="preserve">. In addition to that, ongoing work on different topics needed to be reviewed. </w:t>
      </w:r>
      <w:proofErr w:type="gramStart"/>
      <w:r w:rsidR="00BD0A55">
        <w:rPr>
          <w:rFonts w:ascii="Arial" w:eastAsia="Calibri" w:hAnsi="Arial" w:cs="Arial"/>
          <w:iCs/>
          <w:sz w:val="20"/>
          <w:szCs w:val="22"/>
          <w:lang w:val="en-GB" w:eastAsia="en-US"/>
        </w:rPr>
        <w:t>T</w:t>
      </w:r>
      <w:r w:rsidRPr="00626F86">
        <w:rPr>
          <w:rFonts w:ascii="Arial" w:eastAsia="Calibri" w:hAnsi="Arial" w:cs="Arial"/>
          <w:iCs/>
          <w:sz w:val="20"/>
          <w:szCs w:val="22"/>
          <w:lang w:val="en-GB" w:eastAsia="en-US"/>
        </w:rPr>
        <w:t>hirty two</w:t>
      </w:r>
      <w:proofErr w:type="gramEnd"/>
      <w:r w:rsidRPr="00626F86">
        <w:rPr>
          <w:rFonts w:ascii="Arial" w:eastAsia="Calibri" w:hAnsi="Arial" w:cs="Arial"/>
          <w:iCs/>
          <w:sz w:val="20"/>
          <w:szCs w:val="22"/>
          <w:lang w:val="en-GB" w:eastAsia="en-US"/>
        </w:rPr>
        <w:t xml:space="preserve"> input documents and three documents for information</w:t>
      </w:r>
      <w:r w:rsidR="00BD0A55">
        <w:rPr>
          <w:rFonts w:ascii="Arial" w:eastAsia="Calibri" w:hAnsi="Arial" w:cs="Arial"/>
          <w:iCs/>
          <w:sz w:val="20"/>
          <w:szCs w:val="22"/>
          <w:lang w:val="en-GB" w:eastAsia="en-US"/>
        </w:rPr>
        <w:t xml:space="preserve"> were discussed</w:t>
      </w:r>
      <w:r w:rsidRPr="00626F86">
        <w:rPr>
          <w:rFonts w:ascii="Arial" w:eastAsia="Calibri" w:hAnsi="Arial" w:cs="Arial"/>
          <w:iCs/>
          <w:sz w:val="20"/>
          <w:szCs w:val="22"/>
          <w:lang w:val="en-GB" w:eastAsia="en-US"/>
        </w:rPr>
        <w:t xml:space="preserve">. The list of meeting participants can be found in </w:t>
      </w:r>
      <w:hyperlink r:id="rId16" w:history="1">
        <w:r w:rsidRPr="00466BC7">
          <w:rPr>
            <w:rStyle w:val="Hyperlink"/>
            <w:rFonts w:ascii="Arial" w:eastAsia="Calibri" w:hAnsi="Arial" w:cs="Arial"/>
            <w:iCs/>
            <w:sz w:val="20"/>
            <w:szCs w:val="22"/>
            <w:lang w:val="en-GB" w:eastAsia="en-US"/>
          </w:rPr>
          <w:t>Annex 03</w:t>
        </w:r>
      </w:hyperlink>
      <w:r w:rsidRPr="00626F86">
        <w:rPr>
          <w:rFonts w:ascii="Arial" w:eastAsia="Calibri" w:hAnsi="Arial" w:cs="Arial"/>
          <w:iCs/>
          <w:sz w:val="20"/>
          <w:szCs w:val="22"/>
          <w:lang w:val="en-GB" w:eastAsia="en-US"/>
        </w:rPr>
        <w:t>.</w:t>
      </w:r>
    </w:p>
    <w:p w14:paraId="76FD5C81" w14:textId="77777777" w:rsidR="00E24211" w:rsidRPr="00D87928" w:rsidRDefault="00E24211" w:rsidP="00D87928">
      <w:pPr>
        <w:pStyle w:val="Heading1"/>
        <w:numPr>
          <w:ilvl w:val="0"/>
          <w:numId w:val="4"/>
        </w:numPr>
        <w:rPr>
          <w:rFonts w:eastAsia="Calibri" w:cs="Times New Roman"/>
          <w:kern w:val="0"/>
          <w:sz w:val="20"/>
          <w:szCs w:val="22"/>
          <w:lang w:val="en-GB" w:eastAsia="en-US"/>
        </w:rPr>
      </w:pPr>
      <w:r w:rsidRPr="00D87928">
        <w:rPr>
          <w:rFonts w:eastAsia="Calibri" w:cs="Times New Roman"/>
          <w:kern w:val="0"/>
          <w:sz w:val="20"/>
          <w:szCs w:val="22"/>
          <w:lang w:val="en-GB" w:eastAsia="en-US"/>
        </w:rPr>
        <w:t>Adoptions of the Agenda, Schedule of Work</w:t>
      </w:r>
    </w:p>
    <w:p w14:paraId="76FD5C82" w14:textId="77777777" w:rsidR="00E745D6" w:rsidRDefault="00E24211" w:rsidP="00E24211">
      <w:pPr>
        <w:spacing w:before="60" w:after="240"/>
        <w:jc w:val="both"/>
        <w:rPr>
          <w:rFonts w:ascii="Arial" w:eastAsia="Calibri" w:hAnsi="Arial"/>
          <w:iCs/>
          <w:sz w:val="20"/>
          <w:szCs w:val="22"/>
          <w:lang w:val="en-GB" w:eastAsia="en-US"/>
        </w:rPr>
      </w:pPr>
      <w:r w:rsidRPr="00E24211">
        <w:rPr>
          <w:rFonts w:ascii="Arial" w:eastAsia="Calibri" w:hAnsi="Arial"/>
          <w:iCs/>
          <w:sz w:val="20"/>
          <w:szCs w:val="22"/>
          <w:lang w:val="en-GB" w:eastAsia="en-US"/>
        </w:rPr>
        <w:t>A draft</w:t>
      </w:r>
      <w:r w:rsidR="00D61B33">
        <w:rPr>
          <w:rFonts w:ascii="Arial" w:eastAsia="Calibri" w:hAnsi="Arial"/>
          <w:iCs/>
          <w:sz w:val="20"/>
          <w:szCs w:val="22"/>
          <w:lang w:val="en-GB" w:eastAsia="en-US"/>
        </w:rPr>
        <w:t xml:space="preserve"> agenda and</w:t>
      </w:r>
      <w:r w:rsidRPr="00E24211">
        <w:rPr>
          <w:rFonts w:ascii="Arial" w:eastAsia="Calibri" w:hAnsi="Arial"/>
          <w:iCs/>
          <w:sz w:val="20"/>
          <w:szCs w:val="22"/>
          <w:lang w:val="en-GB" w:eastAsia="en-US"/>
        </w:rPr>
        <w:t xml:space="preserve"> </w:t>
      </w:r>
      <w:r w:rsidR="009A3AD9">
        <w:rPr>
          <w:rFonts w:ascii="Arial" w:eastAsia="Calibri" w:hAnsi="Arial"/>
          <w:iCs/>
          <w:sz w:val="20"/>
          <w:szCs w:val="22"/>
          <w:lang w:val="en-GB" w:eastAsia="en-US"/>
        </w:rPr>
        <w:t xml:space="preserve">provisional </w:t>
      </w:r>
      <w:r w:rsidRPr="00E24211">
        <w:rPr>
          <w:rFonts w:ascii="Arial" w:eastAsia="Calibri" w:hAnsi="Arial"/>
          <w:iCs/>
          <w:sz w:val="20"/>
          <w:szCs w:val="22"/>
          <w:lang w:val="en-GB" w:eastAsia="en-US"/>
        </w:rPr>
        <w:t xml:space="preserve">timetable </w:t>
      </w:r>
      <w:r w:rsidR="00CF16DC">
        <w:rPr>
          <w:rFonts w:ascii="Arial" w:eastAsia="Calibri" w:hAnsi="Arial"/>
          <w:iCs/>
          <w:sz w:val="20"/>
          <w:szCs w:val="22"/>
          <w:lang w:val="en-GB" w:eastAsia="en-US"/>
        </w:rPr>
        <w:t>a</w:t>
      </w:r>
      <w:r w:rsidR="007362A9">
        <w:rPr>
          <w:rFonts w:ascii="Arial" w:eastAsia="Calibri" w:hAnsi="Arial"/>
          <w:iCs/>
          <w:sz w:val="20"/>
          <w:szCs w:val="22"/>
          <w:lang w:val="en-GB" w:eastAsia="en-US"/>
        </w:rPr>
        <w:t>r</w:t>
      </w:r>
      <w:r w:rsidR="001E5B44">
        <w:rPr>
          <w:rFonts w:ascii="Arial" w:eastAsia="Calibri" w:hAnsi="Arial"/>
          <w:iCs/>
          <w:sz w:val="20"/>
          <w:szCs w:val="22"/>
          <w:lang w:val="en-GB" w:eastAsia="en-US"/>
        </w:rPr>
        <w:t>e</w:t>
      </w:r>
      <w:r w:rsidR="001E5B44" w:rsidRPr="00E24211">
        <w:rPr>
          <w:rFonts w:ascii="Arial" w:eastAsia="Calibri" w:hAnsi="Arial"/>
          <w:iCs/>
          <w:sz w:val="20"/>
          <w:szCs w:val="22"/>
          <w:lang w:val="en-GB" w:eastAsia="en-US"/>
        </w:rPr>
        <w:t xml:space="preserve"> </w:t>
      </w:r>
      <w:r w:rsidRPr="00E24211">
        <w:rPr>
          <w:rFonts w:ascii="Arial" w:eastAsia="Calibri" w:hAnsi="Arial"/>
          <w:iCs/>
          <w:sz w:val="20"/>
          <w:szCs w:val="22"/>
          <w:lang w:val="en-GB" w:eastAsia="en-US"/>
        </w:rPr>
        <w:t xml:space="preserve">contained in the </w:t>
      </w:r>
      <w:r w:rsidR="004A5D37">
        <w:rPr>
          <w:rFonts w:ascii="Arial" w:eastAsia="Calibri" w:hAnsi="Arial"/>
          <w:iCs/>
          <w:sz w:val="20"/>
          <w:szCs w:val="22"/>
          <w:lang w:val="en-GB" w:eastAsia="en-US"/>
        </w:rPr>
        <w:t>D</w:t>
      </w:r>
      <w:r w:rsidR="00D61B33">
        <w:rPr>
          <w:rFonts w:ascii="Arial" w:eastAsia="Calibri" w:hAnsi="Arial"/>
          <w:iCs/>
          <w:sz w:val="20"/>
          <w:szCs w:val="22"/>
          <w:lang w:val="en-GB" w:eastAsia="en-US"/>
        </w:rPr>
        <w:t>ocument</w:t>
      </w:r>
      <w:r w:rsidR="00AC4504">
        <w:rPr>
          <w:rFonts w:ascii="Arial" w:eastAsia="Calibri" w:hAnsi="Arial"/>
          <w:iCs/>
          <w:sz w:val="20"/>
          <w:szCs w:val="22"/>
          <w:lang w:val="en-GB" w:eastAsia="en-US"/>
        </w:rPr>
        <w:t>s</w:t>
      </w:r>
      <w:r w:rsidRPr="00514C11">
        <w:rPr>
          <w:rFonts w:ascii="Arial" w:eastAsia="Calibri" w:hAnsi="Arial"/>
          <w:iCs/>
          <w:sz w:val="20"/>
          <w:szCs w:val="22"/>
          <w:lang w:val="en-GB" w:eastAsia="en-US"/>
        </w:rPr>
        <w:t xml:space="preserve"> </w:t>
      </w:r>
      <w:hyperlink r:id="rId17" w:history="1">
        <w:r w:rsidR="0060769F" w:rsidRPr="0004392B">
          <w:rPr>
            <w:rStyle w:val="Hyperlink"/>
            <w:rFonts w:ascii="Arial" w:eastAsia="Calibri" w:hAnsi="Arial"/>
            <w:iCs/>
            <w:sz w:val="20"/>
            <w:szCs w:val="22"/>
            <w:lang w:val="en-GB" w:eastAsia="en-US"/>
          </w:rPr>
          <w:t>SE(2</w:t>
        </w:r>
        <w:r w:rsidR="00677E27" w:rsidRPr="0004392B">
          <w:rPr>
            <w:rStyle w:val="Hyperlink"/>
            <w:rFonts w:ascii="Arial" w:eastAsia="Calibri" w:hAnsi="Arial"/>
            <w:iCs/>
            <w:sz w:val="20"/>
            <w:szCs w:val="22"/>
            <w:lang w:val="en-GB" w:eastAsia="en-US"/>
          </w:rPr>
          <w:t>1</w:t>
        </w:r>
        <w:r w:rsidR="00A825B9" w:rsidRPr="0004392B">
          <w:rPr>
            <w:rStyle w:val="Hyperlink"/>
            <w:rFonts w:ascii="Arial" w:eastAsia="Calibri" w:hAnsi="Arial"/>
            <w:iCs/>
            <w:sz w:val="20"/>
            <w:szCs w:val="22"/>
            <w:lang w:val="en-GB" w:eastAsia="en-US"/>
          </w:rPr>
          <w:t>)0</w:t>
        </w:r>
        <w:r w:rsidR="002B34C4" w:rsidRPr="0004392B">
          <w:rPr>
            <w:rStyle w:val="Hyperlink"/>
            <w:rFonts w:ascii="Arial" w:eastAsia="Calibri" w:hAnsi="Arial"/>
            <w:iCs/>
            <w:sz w:val="20"/>
            <w:szCs w:val="22"/>
            <w:lang w:val="en-GB" w:eastAsia="en-US"/>
          </w:rPr>
          <w:t>80</w:t>
        </w:r>
      </w:hyperlink>
      <w:r w:rsidR="004A5D37">
        <w:rPr>
          <w:rFonts w:ascii="Arial" w:eastAsia="Calibri" w:hAnsi="Arial"/>
          <w:iCs/>
          <w:sz w:val="20"/>
          <w:szCs w:val="22"/>
          <w:lang w:val="en-GB" w:eastAsia="en-US"/>
        </w:rPr>
        <w:t xml:space="preserve"> and </w:t>
      </w:r>
      <w:hyperlink r:id="rId18" w:history="1">
        <w:r w:rsidR="002B34C4" w:rsidRPr="00755A9A">
          <w:rPr>
            <w:rStyle w:val="Hyperlink"/>
            <w:rFonts w:ascii="Arial" w:eastAsia="Calibri" w:hAnsi="Arial"/>
            <w:iCs/>
            <w:sz w:val="20"/>
            <w:szCs w:val="22"/>
            <w:lang w:val="en-GB" w:eastAsia="en-US"/>
          </w:rPr>
          <w:t>SE(21)081</w:t>
        </w:r>
      </w:hyperlink>
      <w:r w:rsidR="002B34C4">
        <w:rPr>
          <w:rFonts w:ascii="Arial" w:eastAsia="Calibri" w:hAnsi="Arial"/>
          <w:iCs/>
          <w:sz w:val="20"/>
          <w:szCs w:val="22"/>
          <w:lang w:val="en-GB" w:eastAsia="en-US"/>
        </w:rPr>
        <w:t>, considering the last version on the website prevails</w:t>
      </w:r>
      <w:r w:rsidRPr="00E24211">
        <w:rPr>
          <w:rFonts w:ascii="Arial" w:eastAsia="Calibri" w:hAnsi="Arial"/>
          <w:iCs/>
          <w:sz w:val="20"/>
          <w:szCs w:val="22"/>
          <w:lang w:val="en-GB" w:eastAsia="en-US"/>
        </w:rPr>
        <w:t xml:space="preserve">.  </w:t>
      </w:r>
    </w:p>
    <w:p w14:paraId="76FD5C83" w14:textId="77777777" w:rsidR="00DC77D3" w:rsidRPr="006E48D6" w:rsidRDefault="00DC77D3" w:rsidP="006E48D6">
      <w:pPr>
        <w:pStyle w:val="Heading1"/>
        <w:numPr>
          <w:ilvl w:val="0"/>
          <w:numId w:val="4"/>
        </w:numPr>
        <w:rPr>
          <w:rFonts w:eastAsia="Calibri" w:cs="Times New Roman"/>
          <w:kern w:val="0"/>
          <w:sz w:val="20"/>
          <w:szCs w:val="22"/>
          <w:lang w:val="en-GB" w:eastAsia="en-US"/>
        </w:rPr>
      </w:pPr>
      <w:r w:rsidRPr="006E48D6">
        <w:rPr>
          <w:rFonts w:eastAsia="Calibri" w:cs="Times New Roman"/>
          <w:kern w:val="0"/>
          <w:sz w:val="20"/>
          <w:szCs w:val="22"/>
          <w:lang w:val="en-GB" w:eastAsia="en-US"/>
        </w:rPr>
        <w:t>Chairmanships</w:t>
      </w:r>
    </w:p>
    <w:p w14:paraId="76FD5C84" w14:textId="77777777" w:rsidR="008572A6" w:rsidRDefault="00DC77D3" w:rsidP="00DC77D3">
      <w:pPr>
        <w:spacing w:after="120"/>
        <w:jc w:val="both"/>
        <w:rPr>
          <w:rFonts w:ascii="Arial" w:eastAsia="Calibri" w:hAnsi="Arial"/>
          <w:iCs/>
          <w:sz w:val="20"/>
          <w:szCs w:val="22"/>
          <w:lang w:val="en-GB" w:eastAsia="en-US"/>
        </w:rPr>
      </w:pPr>
      <w:r w:rsidRPr="00E45C2C">
        <w:rPr>
          <w:rFonts w:ascii="Arial" w:eastAsia="Calibri" w:hAnsi="Arial"/>
          <w:iCs/>
          <w:sz w:val="20"/>
          <w:szCs w:val="22"/>
          <w:lang w:val="en-GB" w:eastAsia="en-US"/>
        </w:rPr>
        <w:t>EC</w:t>
      </w:r>
      <w:r w:rsidR="00030D67">
        <w:rPr>
          <w:rFonts w:ascii="Arial" w:eastAsia="Calibri" w:hAnsi="Arial"/>
          <w:iCs/>
          <w:sz w:val="20"/>
          <w:szCs w:val="22"/>
          <w:lang w:val="en-GB" w:eastAsia="en-US"/>
        </w:rPr>
        <w:t>O</w:t>
      </w:r>
      <w:r w:rsidRPr="00E45C2C">
        <w:rPr>
          <w:rFonts w:ascii="Arial" w:eastAsia="Calibri" w:hAnsi="Arial"/>
          <w:iCs/>
          <w:sz w:val="20"/>
          <w:szCs w:val="22"/>
          <w:lang w:val="en-GB" w:eastAsia="en-US"/>
        </w:rPr>
        <w:t xml:space="preserve"> has provided an overview of chairmanships (</w:t>
      </w:r>
      <w:r w:rsidR="00C067C4">
        <w:rPr>
          <w:rFonts w:ascii="Arial" w:eastAsia="Calibri" w:hAnsi="Arial"/>
          <w:iCs/>
          <w:sz w:val="20"/>
          <w:szCs w:val="22"/>
          <w:lang w:val="en-GB" w:eastAsia="en-US"/>
        </w:rPr>
        <w:t xml:space="preserve">Doc. </w:t>
      </w:r>
      <w:hyperlink r:id="rId19" w:history="1">
        <w:r w:rsidRPr="00A41103">
          <w:rPr>
            <w:rStyle w:val="Hyperlink"/>
            <w:rFonts w:ascii="Arial" w:eastAsia="Calibri" w:hAnsi="Arial"/>
            <w:iCs/>
            <w:sz w:val="20"/>
            <w:szCs w:val="22"/>
            <w:lang w:val="en-GB" w:eastAsia="en-US"/>
          </w:rPr>
          <w:t>SE(</w:t>
        </w:r>
        <w:r w:rsidR="003846B2" w:rsidRPr="00A41103">
          <w:rPr>
            <w:rStyle w:val="Hyperlink"/>
            <w:rFonts w:ascii="Arial" w:eastAsia="Calibri" w:hAnsi="Arial"/>
            <w:iCs/>
            <w:sz w:val="20"/>
            <w:szCs w:val="22"/>
            <w:lang w:val="en-GB" w:eastAsia="en-US"/>
          </w:rPr>
          <w:t>21</w:t>
        </w:r>
        <w:r w:rsidRPr="00A41103">
          <w:rPr>
            <w:rStyle w:val="Hyperlink"/>
            <w:rFonts w:ascii="Arial" w:eastAsia="Calibri" w:hAnsi="Arial"/>
            <w:iCs/>
            <w:sz w:val="20"/>
            <w:szCs w:val="22"/>
            <w:lang w:val="en-GB" w:eastAsia="en-US"/>
          </w:rPr>
          <w:t>)</w:t>
        </w:r>
        <w:r w:rsidR="0004392B" w:rsidRPr="00A41103">
          <w:rPr>
            <w:rStyle w:val="Hyperlink"/>
            <w:rFonts w:ascii="Arial" w:eastAsia="Calibri" w:hAnsi="Arial"/>
            <w:iCs/>
            <w:sz w:val="20"/>
            <w:szCs w:val="22"/>
            <w:lang w:val="en-GB" w:eastAsia="en-US"/>
          </w:rPr>
          <w:t>0</w:t>
        </w:r>
        <w:r w:rsidR="0086210B" w:rsidRPr="00A41103">
          <w:rPr>
            <w:rStyle w:val="Hyperlink"/>
            <w:rFonts w:ascii="Arial" w:eastAsia="Calibri" w:hAnsi="Arial"/>
            <w:iCs/>
            <w:sz w:val="20"/>
            <w:szCs w:val="22"/>
            <w:lang w:val="en-GB" w:eastAsia="en-US"/>
          </w:rPr>
          <w:t>83</w:t>
        </w:r>
      </w:hyperlink>
      <w:r w:rsidRPr="00E45C2C">
        <w:rPr>
          <w:rFonts w:ascii="Arial" w:eastAsia="Calibri" w:hAnsi="Arial"/>
          <w:iCs/>
          <w:sz w:val="20"/>
          <w:szCs w:val="22"/>
          <w:lang w:val="en-GB" w:eastAsia="en-US"/>
        </w:rPr>
        <w:t>).</w:t>
      </w:r>
    </w:p>
    <w:p w14:paraId="76FD5C85" w14:textId="77777777" w:rsidR="00AB59EF" w:rsidRDefault="00AB59EF" w:rsidP="00AB59EF">
      <w:pPr>
        <w:spacing w:after="120"/>
        <w:jc w:val="both"/>
        <w:rPr>
          <w:rFonts w:ascii="Arial" w:eastAsia="Calibri" w:hAnsi="Arial"/>
          <w:iCs/>
          <w:sz w:val="20"/>
          <w:szCs w:val="22"/>
          <w:lang w:val="en-GB" w:eastAsia="en-US"/>
        </w:rPr>
      </w:pPr>
      <w:r>
        <w:rPr>
          <w:rFonts w:ascii="Arial" w:eastAsia="Calibri" w:hAnsi="Arial" w:cs="Arial"/>
          <w:iCs/>
          <w:sz w:val="20"/>
          <w:szCs w:val="22"/>
          <w:lang w:val="en-GB" w:eastAsia="en-US"/>
        </w:rPr>
        <w:t xml:space="preserve">In response to call for nomination in Doc. </w:t>
      </w:r>
      <w:hyperlink r:id="rId20" w:history="1">
        <w:r w:rsidRPr="005C7203">
          <w:rPr>
            <w:rStyle w:val="Hyperlink"/>
            <w:rFonts w:ascii="Arial" w:eastAsia="Calibri" w:hAnsi="Arial" w:cs="Arial"/>
            <w:iCs/>
            <w:sz w:val="20"/>
            <w:szCs w:val="22"/>
            <w:lang w:val="en-GB" w:eastAsia="en-US"/>
          </w:rPr>
          <w:t>SE(21)NOM001</w:t>
        </w:r>
      </w:hyperlink>
      <w:r>
        <w:rPr>
          <w:rFonts w:ascii="Arial" w:eastAsia="Calibri" w:hAnsi="Arial" w:cs="Arial"/>
          <w:iCs/>
          <w:sz w:val="20"/>
          <w:szCs w:val="22"/>
          <w:lang w:val="en-GB" w:eastAsia="en-US"/>
        </w:rPr>
        <w:t xml:space="preserve">, </w:t>
      </w:r>
      <w:r w:rsidRPr="00715BE3">
        <w:rPr>
          <w:rFonts w:ascii="Arial" w:eastAsia="Calibri" w:hAnsi="Arial" w:cs="Arial"/>
          <w:iCs/>
          <w:sz w:val="20"/>
          <w:szCs w:val="22"/>
          <w:lang w:val="en-GB" w:eastAsia="en-US"/>
        </w:rPr>
        <w:t>O</w:t>
      </w:r>
      <w:r w:rsidR="001E5B44">
        <w:rPr>
          <w:rFonts w:ascii="Arial" w:eastAsia="Calibri" w:hAnsi="Arial" w:cs="Arial"/>
          <w:iCs/>
          <w:sz w:val="20"/>
          <w:szCs w:val="22"/>
          <w:lang w:val="en-GB" w:eastAsia="en-US"/>
        </w:rPr>
        <w:t>fcom</w:t>
      </w:r>
      <w:r w:rsidRPr="00715BE3">
        <w:rPr>
          <w:rFonts w:ascii="Arial" w:eastAsia="Calibri" w:hAnsi="Arial" w:cs="Arial"/>
          <w:iCs/>
          <w:sz w:val="20"/>
          <w:szCs w:val="22"/>
          <w:lang w:val="en-GB" w:eastAsia="en-US"/>
        </w:rPr>
        <w:t xml:space="preserve"> UK nominated </w:t>
      </w:r>
      <w:proofErr w:type="spellStart"/>
      <w:r w:rsidRPr="00715BE3">
        <w:rPr>
          <w:rFonts w:ascii="Arial" w:eastAsia="Calibri" w:hAnsi="Arial" w:cs="Arial"/>
          <w:iCs/>
          <w:sz w:val="20"/>
          <w:szCs w:val="22"/>
          <w:lang w:val="en-GB" w:eastAsia="en-US"/>
        </w:rPr>
        <w:t>Dr.</w:t>
      </w:r>
      <w:proofErr w:type="spellEnd"/>
      <w:r w:rsidRPr="00715BE3">
        <w:rPr>
          <w:rFonts w:ascii="Arial" w:eastAsia="Calibri" w:hAnsi="Arial" w:cs="Arial"/>
          <w:iCs/>
          <w:sz w:val="20"/>
          <w:szCs w:val="22"/>
          <w:lang w:val="en-GB" w:eastAsia="en-US"/>
        </w:rPr>
        <w:t xml:space="preserve"> </w:t>
      </w:r>
      <w:r>
        <w:rPr>
          <w:rFonts w:ascii="Arial" w:eastAsia="Calibri" w:hAnsi="Arial" w:cs="Arial"/>
          <w:iCs/>
          <w:sz w:val="20"/>
          <w:szCs w:val="22"/>
          <w:lang w:val="en-GB" w:eastAsia="en-US"/>
        </w:rPr>
        <w:t xml:space="preserve">Jesús </w:t>
      </w:r>
      <w:proofErr w:type="spellStart"/>
      <w:r>
        <w:rPr>
          <w:rFonts w:ascii="Arial" w:eastAsia="Calibri" w:hAnsi="Arial" w:cs="Arial"/>
          <w:iCs/>
          <w:sz w:val="20"/>
          <w:szCs w:val="22"/>
          <w:lang w:val="en-GB" w:eastAsia="en-US"/>
        </w:rPr>
        <w:t>Arnau</w:t>
      </w:r>
      <w:proofErr w:type="spellEnd"/>
      <w:r>
        <w:rPr>
          <w:rFonts w:ascii="Arial" w:eastAsia="Calibri" w:hAnsi="Arial" w:cs="Arial"/>
          <w:iCs/>
          <w:sz w:val="20"/>
          <w:szCs w:val="22"/>
          <w:lang w:val="en-GB" w:eastAsia="en-US"/>
        </w:rPr>
        <w:t xml:space="preserve"> </w:t>
      </w:r>
      <w:proofErr w:type="spellStart"/>
      <w:r>
        <w:rPr>
          <w:rFonts w:ascii="Arial" w:eastAsia="Calibri" w:hAnsi="Arial" w:cs="Arial"/>
          <w:iCs/>
          <w:sz w:val="20"/>
          <w:szCs w:val="22"/>
          <w:lang w:val="en-GB" w:eastAsia="en-US"/>
        </w:rPr>
        <w:t>Yáñez</w:t>
      </w:r>
      <w:proofErr w:type="spellEnd"/>
      <w:r w:rsidRPr="00715BE3">
        <w:rPr>
          <w:rFonts w:ascii="Arial" w:eastAsia="Calibri" w:hAnsi="Arial" w:cs="Arial"/>
          <w:iCs/>
          <w:sz w:val="20"/>
          <w:szCs w:val="22"/>
          <w:lang w:val="en-GB" w:eastAsia="en-US"/>
        </w:rPr>
        <w:t xml:space="preserve"> to replace </w:t>
      </w:r>
      <w:proofErr w:type="spellStart"/>
      <w:r>
        <w:rPr>
          <w:rFonts w:ascii="Arial" w:eastAsia="Calibri" w:hAnsi="Arial" w:cs="Arial"/>
          <w:iCs/>
          <w:sz w:val="20"/>
          <w:szCs w:val="22"/>
          <w:lang w:val="en-GB" w:eastAsia="en-US"/>
        </w:rPr>
        <w:t>Dr.</w:t>
      </w:r>
      <w:proofErr w:type="spellEnd"/>
      <w:r>
        <w:rPr>
          <w:rFonts w:ascii="Arial" w:eastAsia="Calibri" w:hAnsi="Arial" w:cs="Arial"/>
          <w:iCs/>
          <w:sz w:val="20"/>
          <w:szCs w:val="22"/>
          <w:lang w:val="en-GB" w:eastAsia="en-US"/>
        </w:rPr>
        <w:t xml:space="preserve"> Marco </w:t>
      </w:r>
      <w:proofErr w:type="spellStart"/>
      <w:r>
        <w:rPr>
          <w:rFonts w:ascii="Arial" w:eastAsia="Calibri" w:hAnsi="Arial" w:cs="Arial"/>
          <w:iCs/>
          <w:sz w:val="20"/>
          <w:szCs w:val="22"/>
          <w:lang w:val="en-GB" w:eastAsia="en-US"/>
        </w:rPr>
        <w:t>Marcovina</w:t>
      </w:r>
      <w:proofErr w:type="spellEnd"/>
      <w:r w:rsidRPr="00715BE3">
        <w:rPr>
          <w:rFonts w:ascii="Arial" w:eastAsia="Calibri" w:hAnsi="Arial" w:cs="Arial"/>
          <w:iCs/>
          <w:sz w:val="20"/>
          <w:szCs w:val="22"/>
          <w:lang w:val="en-GB" w:eastAsia="en-US"/>
        </w:rPr>
        <w:t xml:space="preserve"> who stepped down as SE</w:t>
      </w:r>
      <w:r>
        <w:rPr>
          <w:rFonts w:ascii="Arial" w:eastAsia="Calibri" w:hAnsi="Arial" w:cs="Arial"/>
          <w:iCs/>
          <w:sz w:val="20"/>
          <w:szCs w:val="22"/>
          <w:lang w:val="en-GB" w:eastAsia="en-US"/>
        </w:rPr>
        <w:t>40</w:t>
      </w:r>
      <w:r w:rsidRPr="00715BE3">
        <w:rPr>
          <w:rFonts w:ascii="Arial" w:eastAsia="Calibri" w:hAnsi="Arial" w:cs="Arial"/>
          <w:iCs/>
          <w:sz w:val="20"/>
          <w:szCs w:val="22"/>
          <w:lang w:val="en-GB" w:eastAsia="en-US"/>
        </w:rPr>
        <w:t xml:space="preserve"> Chairman.</w:t>
      </w:r>
      <w:r>
        <w:rPr>
          <w:rFonts w:ascii="Arial" w:eastAsia="Calibri" w:hAnsi="Arial" w:cs="Arial"/>
          <w:iCs/>
          <w:sz w:val="20"/>
          <w:szCs w:val="22"/>
          <w:lang w:val="en-GB" w:eastAsia="en-US"/>
        </w:rPr>
        <w:t xml:space="preserve"> </w:t>
      </w:r>
      <w:r w:rsidR="001E5B44">
        <w:rPr>
          <w:rFonts w:ascii="Arial" w:eastAsia="Calibri" w:hAnsi="Arial" w:cs="Arial"/>
          <w:iCs/>
          <w:sz w:val="20"/>
          <w:szCs w:val="22"/>
          <w:lang w:val="en-GB" w:eastAsia="en-US"/>
        </w:rPr>
        <w:t xml:space="preserve">The Chairman of </w:t>
      </w:r>
      <w:r>
        <w:rPr>
          <w:rFonts w:ascii="Arial" w:eastAsia="Calibri" w:hAnsi="Arial" w:cs="Arial"/>
          <w:iCs/>
          <w:sz w:val="20"/>
          <w:szCs w:val="22"/>
          <w:lang w:val="en-GB" w:eastAsia="en-US"/>
        </w:rPr>
        <w:t xml:space="preserve">WG SE thanked </w:t>
      </w:r>
      <w:proofErr w:type="spellStart"/>
      <w:r>
        <w:rPr>
          <w:rFonts w:ascii="Arial" w:eastAsia="Calibri" w:hAnsi="Arial" w:cs="Arial"/>
          <w:iCs/>
          <w:sz w:val="20"/>
          <w:szCs w:val="22"/>
          <w:lang w:val="en-GB" w:eastAsia="en-US"/>
        </w:rPr>
        <w:t>Dr.</w:t>
      </w:r>
      <w:proofErr w:type="spellEnd"/>
      <w:r>
        <w:rPr>
          <w:rFonts w:ascii="Arial" w:eastAsia="Calibri" w:hAnsi="Arial" w:cs="Arial"/>
          <w:iCs/>
          <w:sz w:val="20"/>
          <w:szCs w:val="22"/>
          <w:lang w:val="en-GB" w:eastAsia="en-US"/>
        </w:rPr>
        <w:t xml:space="preserve"> Marco </w:t>
      </w:r>
      <w:proofErr w:type="spellStart"/>
      <w:r>
        <w:rPr>
          <w:rFonts w:ascii="Arial" w:eastAsia="Calibri" w:hAnsi="Arial" w:cs="Arial"/>
          <w:iCs/>
          <w:sz w:val="20"/>
          <w:szCs w:val="22"/>
          <w:lang w:val="en-GB" w:eastAsia="en-US"/>
        </w:rPr>
        <w:t>Marcovina</w:t>
      </w:r>
      <w:proofErr w:type="spellEnd"/>
      <w:r>
        <w:rPr>
          <w:rFonts w:ascii="Arial" w:eastAsia="Calibri" w:hAnsi="Arial" w:cs="Arial"/>
          <w:iCs/>
          <w:sz w:val="20"/>
          <w:szCs w:val="22"/>
          <w:lang w:val="en-GB" w:eastAsia="en-US"/>
        </w:rPr>
        <w:t xml:space="preserve"> for his very good work as SE40 Chairman. </w:t>
      </w:r>
      <w:proofErr w:type="spellStart"/>
      <w:r>
        <w:rPr>
          <w:rFonts w:ascii="Arial" w:eastAsia="Calibri" w:hAnsi="Arial" w:cs="Arial"/>
          <w:iCs/>
          <w:sz w:val="20"/>
          <w:szCs w:val="22"/>
          <w:lang w:val="en-GB" w:eastAsia="en-US"/>
        </w:rPr>
        <w:t>Dr.</w:t>
      </w:r>
      <w:proofErr w:type="spellEnd"/>
      <w:r>
        <w:rPr>
          <w:rFonts w:ascii="Arial" w:eastAsia="Calibri" w:hAnsi="Arial" w:cs="Arial"/>
          <w:iCs/>
          <w:sz w:val="20"/>
          <w:szCs w:val="22"/>
          <w:lang w:val="en-GB" w:eastAsia="en-US"/>
        </w:rPr>
        <w:t xml:space="preserve"> Jesús </w:t>
      </w:r>
      <w:proofErr w:type="spellStart"/>
      <w:r>
        <w:rPr>
          <w:rFonts w:ascii="Arial" w:eastAsia="Calibri" w:hAnsi="Arial" w:cs="Arial"/>
          <w:iCs/>
          <w:sz w:val="20"/>
          <w:szCs w:val="22"/>
          <w:lang w:val="en-GB" w:eastAsia="en-US"/>
        </w:rPr>
        <w:t>Arnau</w:t>
      </w:r>
      <w:proofErr w:type="spellEnd"/>
      <w:r>
        <w:rPr>
          <w:rFonts w:ascii="Arial" w:eastAsia="Calibri" w:hAnsi="Arial" w:cs="Arial"/>
          <w:iCs/>
          <w:sz w:val="20"/>
          <w:szCs w:val="22"/>
          <w:lang w:val="en-GB" w:eastAsia="en-US"/>
        </w:rPr>
        <w:t xml:space="preserve"> </w:t>
      </w:r>
      <w:proofErr w:type="spellStart"/>
      <w:r>
        <w:rPr>
          <w:rFonts w:ascii="Arial" w:eastAsia="Calibri" w:hAnsi="Arial" w:cs="Arial"/>
          <w:iCs/>
          <w:sz w:val="20"/>
          <w:szCs w:val="22"/>
          <w:lang w:val="en-GB" w:eastAsia="en-US"/>
        </w:rPr>
        <w:t>Yáñez</w:t>
      </w:r>
      <w:proofErr w:type="spellEnd"/>
      <w:r w:rsidRPr="00715BE3">
        <w:rPr>
          <w:rFonts w:ascii="Arial" w:eastAsia="Calibri" w:hAnsi="Arial" w:cs="Arial"/>
          <w:iCs/>
          <w:sz w:val="20"/>
          <w:szCs w:val="22"/>
          <w:lang w:val="en-GB" w:eastAsia="en-US"/>
        </w:rPr>
        <w:t xml:space="preserve"> </w:t>
      </w:r>
      <w:r>
        <w:rPr>
          <w:rFonts w:ascii="Arial" w:eastAsia="Calibri" w:hAnsi="Arial" w:cs="Arial"/>
          <w:iCs/>
          <w:sz w:val="20"/>
          <w:szCs w:val="22"/>
          <w:lang w:val="en-GB" w:eastAsia="en-US"/>
        </w:rPr>
        <w:t xml:space="preserve">was invited to introduce himself and his experience in international meetings as detailed in his CV </w:t>
      </w:r>
      <w:r w:rsidR="00B54109">
        <w:rPr>
          <w:rFonts w:ascii="Arial" w:eastAsia="Calibri" w:hAnsi="Arial" w:cs="Arial"/>
          <w:iCs/>
          <w:sz w:val="20"/>
          <w:szCs w:val="22"/>
          <w:lang w:val="en-GB" w:eastAsia="en-US"/>
        </w:rPr>
        <w:t>as contained in document</w:t>
      </w:r>
      <w:r>
        <w:rPr>
          <w:rFonts w:ascii="Arial" w:eastAsia="Calibri" w:hAnsi="Arial" w:cs="Arial"/>
          <w:iCs/>
          <w:sz w:val="20"/>
          <w:szCs w:val="22"/>
          <w:lang w:val="en-GB" w:eastAsia="en-US"/>
        </w:rPr>
        <w:t xml:space="preserve"> </w:t>
      </w:r>
      <w:hyperlink r:id="rId21" w:history="1">
        <w:r w:rsidRPr="005C7203">
          <w:rPr>
            <w:rStyle w:val="Hyperlink"/>
            <w:rFonts w:ascii="Arial" w:eastAsia="Calibri" w:hAnsi="Arial" w:cs="Arial"/>
            <w:iCs/>
            <w:sz w:val="20"/>
            <w:szCs w:val="22"/>
            <w:lang w:val="en-GB" w:eastAsia="en-US"/>
          </w:rPr>
          <w:t>SE(21)NOM02</w:t>
        </w:r>
      </w:hyperlink>
      <w:r>
        <w:rPr>
          <w:rFonts w:ascii="Arial" w:eastAsia="Calibri" w:hAnsi="Arial" w:cs="Arial"/>
          <w:iCs/>
          <w:sz w:val="20"/>
          <w:szCs w:val="22"/>
          <w:lang w:val="en-GB" w:eastAsia="en-US"/>
        </w:rPr>
        <w:t>).</w:t>
      </w:r>
    </w:p>
    <w:p w14:paraId="76FD5C86" w14:textId="77777777" w:rsidR="00030D67" w:rsidRDefault="00420756" w:rsidP="008C2270">
      <w:pPr>
        <w:pBdr>
          <w:top w:val="single" w:sz="4" w:space="1" w:color="auto"/>
          <w:left w:val="single" w:sz="4" w:space="4" w:color="auto"/>
          <w:bottom w:val="single" w:sz="4" w:space="1" w:color="auto"/>
          <w:right w:val="single" w:sz="4" w:space="4" w:color="auto"/>
        </w:pBdr>
        <w:tabs>
          <w:tab w:val="left" w:pos="1476"/>
        </w:tabs>
        <w:spacing w:after="120"/>
        <w:jc w:val="both"/>
        <w:rPr>
          <w:rFonts w:ascii="Arial" w:eastAsia="Calibri" w:hAnsi="Arial"/>
          <w:iCs/>
          <w:sz w:val="20"/>
          <w:szCs w:val="22"/>
          <w:lang w:val="en-GB" w:eastAsia="en-US"/>
        </w:rPr>
      </w:pPr>
      <w:r w:rsidRPr="00754153">
        <w:rPr>
          <w:rFonts w:ascii="Arial" w:eastAsia="Calibri" w:hAnsi="Arial"/>
          <w:iCs/>
          <w:sz w:val="20"/>
          <w:szCs w:val="22"/>
          <w:lang w:val="en-GB" w:eastAsia="en-US"/>
        </w:rPr>
        <w:t>WG</w:t>
      </w:r>
      <w:r w:rsidR="002E2B88">
        <w:rPr>
          <w:rFonts w:ascii="Arial" w:eastAsia="Calibri" w:hAnsi="Arial"/>
          <w:iCs/>
          <w:sz w:val="20"/>
          <w:szCs w:val="22"/>
          <w:lang w:val="en-GB" w:eastAsia="en-US"/>
        </w:rPr>
        <w:t xml:space="preserve"> </w:t>
      </w:r>
      <w:r w:rsidRPr="00754153">
        <w:rPr>
          <w:rFonts w:ascii="Arial" w:eastAsia="Calibri" w:hAnsi="Arial"/>
          <w:iCs/>
          <w:sz w:val="20"/>
          <w:szCs w:val="22"/>
          <w:lang w:val="en-GB" w:eastAsia="en-US"/>
        </w:rPr>
        <w:t xml:space="preserve">SE </w:t>
      </w:r>
      <w:r w:rsidR="00AB59EF">
        <w:rPr>
          <w:rFonts w:ascii="Arial" w:eastAsia="Calibri" w:hAnsi="Arial"/>
          <w:iCs/>
          <w:sz w:val="20"/>
          <w:szCs w:val="22"/>
          <w:lang w:val="en-GB" w:eastAsia="en-US"/>
        </w:rPr>
        <w:t xml:space="preserve">appointed </w:t>
      </w:r>
      <w:proofErr w:type="spellStart"/>
      <w:r w:rsidR="00AB59EF">
        <w:rPr>
          <w:rFonts w:ascii="Arial" w:eastAsia="Calibri" w:hAnsi="Arial"/>
          <w:iCs/>
          <w:sz w:val="20"/>
          <w:szCs w:val="22"/>
          <w:lang w:val="en-GB" w:eastAsia="en-US"/>
        </w:rPr>
        <w:t>Dr.</w:t>
      </w:r>
      <w:proofErr w:type="spellEnd"/>
      <w:r w:rsidR="00AB59EF">
        <w:rPr>
          <w:rFonts w:ascii="Arial" w:eastAsia="Calibri" w:hAnsi="Arial"/>
          <w:iCs/>
          <w:sz w:val="20"/>
          <w:szCs w:val="22"/>
          <w:lang w:val="en-GB" w:eastAsia="en-US"/>
        </w:rPr>
        <w:t xml:space="preserve"> </w:t>
      </w:r>
      <w:r w:rsidR="00AB59EF" w:rsidRPr="006D723D">
        <w:rPr>
          <w:rFonts w:ascii="Arial" w:eastAsia="Calibri" w:hAnsi="Arial"/>
          <w:iCs/>
          <w:sz w:val="20"/>
          <w:szCs w:val="22"/>
          <w:lang w:val="en-GB" w:eastAsia="en-US"/>
        </w:rPr>
        <w:t xml:space="preserve">Jesús </w:t>
      </w:r>
      <w:proofErr w:type="spellStart"/>
      <w:r w:rsidR="00AB59EF" w:rsidRPr="006D723D">
        <w:rPr>
          <w:rFonts w:ascii="Arial" w:eastAsia="Calibri" w:hAnsi="Arial"/>
          <w:iCs/>
          <w:sz w:val="20"/>
          <w:szCs w:val="22"/>
          <w:lang w:val="en-GB" w:eastAsia="en-US"/>
        </w:rPr>
        <w:t>Arnau</w:t>
      </w:r>
      <w:proofErr w:type="spellEnd"/>
      <w:r w:rsidR="00AB59EF" w:rsidRPr="006D723D">
        <w:rPr>
          <w:rFonts w:ascii="Arial" w:eastAsia="Calibri" w:hAnsi="Arial"/>
          <w:iCs/>
          <w:sz w:val="20"/>
          <w:szCs w:val="22"/>
          <w:lang w:val="en-GB" w:eastAsia="en-US"/>
        </w:rPr>
        <w:t xml:space="preserve"> </w:t>
      </w:r>
      <w:proofErr w:type="spellStart"/>
      <w:r w:rsidR="00AB59EF" w:rsidRPr="006D723D">
        <w:rPr>
          <w:rFonts w:ascii="Arial" w:eastAsia="Calibri" w:hAnsi="Arial"/>
          <w:iCs/>
          <w:sz w:val="20"/>
          <w:szCs w:val="22"/>
          <w:lang w:val="en-GB" w:eastAsia="en-US"/>
        </w:rPr>
        <w:t>Yáñez</w:t>
      </w:r>
      <w:proofErr w:type="spellEnd"/>
      <w:r w:rsidR="00AB59EF">
        <w:rPr>
          <w:rFonts w:ascii="Arial" w:eastAsia="Calibri" w:hAnsi="Arial"/>
          <w:iCs/>
          <w:sz w:val="20"/>
          <w:szCs w:val="22"/>
          <w:lang w:val="en-GB" w:eastAsia="en-US"/>
        </w:rPr>
        <w:t xml:space="preserve"> </w:t>
      </w:r>
      <w:r w:rsidR="001E5B44">
        <w:rPr>
          <w:rFonts w:ascii="Arial" w:eastAsia="Calibri" w:hAnsi="Arial"/>
          <w:iCs/>
          <w:sz w:val="20"/>
          <w:szCs w:val="22"/>
          <w:lang w:val="en-GB" w:eastAsia="en-US"/>
        </w:rPr>
        <w:t xml:space="preserve">by acclamation </w:t>
      </w:r>
      <w:r w:rsidR="00AB59EF">
        <w:rPr>
          <w:rFonts w:ascii="Arial" w:eastAsia="Calibri" w:hAnsi="Arial"/>
          <w:iCs/>
          <w:sz w:val="20"/>
          <w:szCs w:val="22"/>
          <w:lang w:val="en-GB" w:eastAsia="en-US"/>
        </w:rPr>
        <w:t>as</w:t>
      </w:r>
      <w:r w:rsidR="008C2270">
        <w:rPr>
          <w:rFonts w:ascii="Arial" w:eastAsia="Calibri" w:hAnsi="Arial"/>
          <w:iCs/>
          <w:sz w:val="20"/>
          <w:szCs w:val="22"/>
          <w:lang w:val="en-GB" w:eastAsia="en-US"/>
        </w:rPr>
        <w:t xml:space="preserve"> </w:t>
      </w:r>
      <w:r w:rsidR="001E5B44">
        <w:rPr>
          <w:rFonts w:ascii="Arial" w:eastAsia="Calibri" w:hAnsi="Arial"/>
          <w:iCs/>
          <w:sz w:val="20"/>
          <w:szCs w:val="22"/>
          <w:lang w:val="en-GB" w:eastAsia="en-US"/>
        </w:rPr>
        <w:t>C</w:t>
      </w:r>
      <w:r w:rsidR="008C2270">
        <w:rPr>
          <w:rFonts w:ascii="Arial" w:eastAsia="Calibri" w:hAnsi="Arial"/>
          <w:iCs/>
          <w:sz w:val="20"/>
          <w:szCs w:val="22"/>
          <w:lang w:val="en-GB" w:eastAsia="en-US"/>
        </w:rPr>
        <w:t>hair</w:t>
      </w:r>
      <w:r w:rsidR="001E5B44">
        <w:rPr>
          <w:rFonts w:ascii="Arial" w:eastAsia="Calibri" w:hAnsi="Arial"/>
          <w:iCs/>
          <w:sz w:val="20"/>
          <w:szCs w:val="22"/>
          <w:lang w:val="en-GB" w:eastAsia="en-US"/>
        </w:rPr>
        <w:t>man</w:t>
      </w:r>
      <w:r w:rsidR="008C2270">
        <w:rPr>
          <w:rFonts w:ascii="Arial" w:eastAsia="Calibri" w:hAnsi="Arial"/>
          <w:iCs/>
          <w:sz w:val="20"/>
          <w:szCs w:val="22"/>
          <w:lang w:val="en-GB" w:eastAsia="en-US"/>
        </w:rPr>
        <w:t xml:space="preserve"> for</w:t>
      </w:r>
      <w:r w:rsidRPr="00754153">
        <w:rPr>
          <w:rFonts w:ascii="Arial" w:eastAsia="Calibri" w:hAnsi="Arial"/>
          <w:iCs/>
          <w:sz w:val="20"/>
          <w:szCs w:val="22"/>
          <w:lang w:val="en-GB" w:eastAsia="en-US"/>
        </w:rPr>
        <w:t xml:space="preserve"> </w:t>
      </w:r>
      <w:r w:rsidR="006A2FC5">
        <w:rPr>
          <w:rFonts w:ascii="Arial" w:eastAsia="Calibri" w:hAnsi="Arial"/>
          <w:iCs/>
          <w:sz w:val="20"/>
          <w:szCs w:val="22"/>
          <w:lang w:val="en-GB" w:eastAsia="en-US"/>
        </w:rPr>
        <w:t xml:space="preserve">the </w:t>
      </w:r>
      <w:r w:rsidR="0086210B">
        <w:rPr>
          <w:rFonts w:ascii="Arial" w:eastAsia="Calibri" w:hAnsi="Arial"/>
          <w:iCs/>
          <w:sz w:val="20"/>
          <w:szCs w:val="22"/>
          <w:lang w:val="en-GB" w:eastAsia="en-US"/>
        </w:rPr>
        <w:t xml:space="preserve">SE40 </w:t>
      </w:r>
      <w:r w:rsidR="00754153" w:rsidRPr="00754153">
        <w:rPr>
          <w:rFonts w:ascii="Arial" w:eastAsia="Calibri" w:hAnsi="Arial"/>
          <w:iCs/>
          <w:sz w:val="20"/>
          <w:szCs w:val="22"/>
          <w:lang w:val="en-GB" w:eastAsia="en-US"/>
        </w:rPr>
        <w:t>PT</w:t>
      </w:r>
      <w:r w:rsidR="006A2FC5">
        <w:rPr>
          <w:rFonts w:ascii="Arial" w:eastAsia="Calibri" w:hAnsi="Arial"/>
          <w:iCs/>
          <w:sz w:val="20"/>
          <w:szCs w:val="22"/>
          <w:lang w:val="en-GB" w:eastAsia="en-US"/>
        </w:rPr>
        <w:t>s of WG SE</w:t>
      </w:r>
      <w:r w:rsidR="00030D67">
        <w:rPr>
          <w:rFonts w:ascii="Arial" w:eastAsia="Calibri" w:hAnsi="Arial"/>
          <w:iCs/>
          <w:sz w:val="20"/>
          <w:szCs w:val="22"/>
          <w:lang w:val="en-GB" w:eastAsia="en-US"/>
        </w:rPr>
        <w:t xml:space="preserve">. </w:t>
      </w:r>
    </w:p>
    <w:p w14:paraId="76FD5C87" w14:textId="77777777" w:rsidR="00C74379" w:rsidRDefault="00C74379" w:rsidP="00AC1D5B">
      <w:pPr>
        <w:spacing w:after="120"/>
        <w:jc w:val="both"/>
        <w:rPr>
          <w:rFonts w:ascii="Arial" w:eastAsia="Calibri" w:hAnsi="Arial" w:cs="Arial"/>
          <w:iCs/>
          <w:sz w:val="20"/>
          <w:szCs w:val="22"/>
          <w:lang w:val="en-GB" w:eastAsia="en-US"/>
        </w:rPr>
      </w:pPr>
      <w:r w:rsidRPr="00AC1D5B">
        <w:rPr>
          <w:rFonts w:ascii="Arial" w:eastAsia="Calibri" w:hAnsi="Arial" w:cs="Arial"/>
          <w:iCs/>
          <w:sz w:val="20"/>
          <w:szCs w:val="22"/>
          <w:lang w:val="en-GB" w:eastAsia="en-US"/>
        </w:rPr>
        <w:t>Petteri Jokela informed that he will have to leave his position as SE7 Chairman</w:t>
      </w:r>
      <w:r>
        <w:rPr>
          <w:rFonts w:ascii="Arial" w:eastAsia="Calibri" w:hAnsi="Arial" w:cs="Arial"/>
          <w:iCs/>
          <w:sz w:val="20"/>
          <w:szCs w:val="22"/>
          <w:lang w:val="en-GB" w:eastAsia="en-US"/>
        </w:rPr>
        <w:t xml:space="preserve"> after the finalization of the draft ECC Report on UAS expected to be finalised in January 2022.</w:t>
      </w:r>
    </w:p>
    <w:p w14:paraId="76FD5C88" w14:textId="77777777" w:rsidR="00C74379" w:rsidRDefault="00C74379" w:rsidP="00AC1D5B">
      <w:pPr>
        <w:spacing w:after="120"/>
        <w:jc w:val="both"/>
        <w:rPr>
          <w:rFonts w:ascii="Arial" w:eastAsia="Calibri" w:hAnsi="Arial" w:cs="Arial"/>
          <w:iCs/>
          <w:sz w:val="20"/>
          <w:szCs w:val="22"/>
          <w:lang w:val="en-GB" w:eastAsia="en-US"/>
        </w:rPr>
      </w:pPr>
      <w:r>
        <w:rPr>
          <w:rFonts w:ascii="Arial" w:eastAsia="Calibri" w:hAnsi="Arial" w:cs="Arial"/>
          <w:iCs/>
          <w:sz w:val="20"/>
          <w:szCs w:val="22"/>
          <w:lang w:val="en-GB" w:eastAsia="en-US"/>
        </w:rPr>
        <w:t xml:space="preserve">The WG SE Chairman thanked Petteri for is outstanding support to ECC work by chairing during a long period this project team. </w:t>
      </w:r>
    </w:p>
    <w:p w14:paraId="76FD5C89" w14:textId="77777777" w:rsidR="00C74379" w:rsidRPr="00AC1D5B" w:rsidRDefault="00C74379" w:rsidP="00AC1D5B">
      <w:pPr>
        <w:spacing w:after="120"/>
        <w:jc w:val="both"/>
        <w:rPr>
          <w:rFonts w:ascii="Arial" w:eastAsia="Calibri" w:hAnsi="Arial" w:cs="Arial"/>
          <w:iCs/>
          <w:sz w:val="20"/>
          <w:szCs w:val="22"/>
          <w:lang w:val="en-GB" w:eastAsia="en-US"/>
        </w:rPr>
      </w:pPr>
      <w:r>
        <w:rPr>
          <w:rFonts w:ascii="Arial" w:eastAsia="Calibri" w:hAnsi="Arial" w:cs="Arial"/>
          <w:iCs/>
          <w:sz w:val="20"/>
          <w:szCs w:val="22"/>
          <w:lang w:val="en-GB" w:eastAsia="en-US"/>
        </w:rPr>
        <w:t xml:space="preserve">Petteri thanked all the attendees of his 123 SE7 meetings as Chairman and 50 WG SE and some other meetings in the 1990’s. He was not able to remember how many </w:t>
      </w:r>
      <w:proofErr w:type="spellStart"/>
      <w:r>
        <w:rPr>
          <w:rFonts w:ascii="Arial" w:eastAsia="Calibri" w:hAnsi="Arial" w:cs="Arial"/>
          <w:iCs/>
          <w:sz w:val="20"/>
          <w:szCs w:val="22"/>
          <w:lang w:val="en-GB" w:eastAsia="en-US"/>
        </w:rPr>
        <w:t>kilometers</w:t>
      </w:r>
      <w:proofErr w:type="spellEnd"/>
      <w:r>
        <w:rPr>
          <w:rFonts w:ascii="Arial" w:eastAsia="Calibri" w:hAnsi="Arial" w:cs="Arial"/>
          <w:iCs/>
          <w:sz w:val="20"/>
          <w:szCs w:val="22"/>
          <w:lang w:val="en-GB" w:eastAsia="en-US"/>
        </w:rPr>
        <w:t xml:space="preserve"> he ran</w:t>
      </w:r>
      <w:r w:rsidR="00BB4C7C">
        <w:rPr>
          <w:rFonts w:ascii="Arial" w:eastAsia="Calibri" w:hAnsi="Arial" w:cs="Arial"/>
          <w:iCs/>
          <w:sz w:val="20"/>
          <w:szCs w:val="22"/>
          <w:lang w:val="en-GB" w:eastAsia="en-US"/>
        </w:rPr>
        <w:t xml:space="preserve"> because </w:t>
      </w:r>
      <w:r w:rsidR="007362A9">
        <w:rPr>
          <w:rFonts w:ascii="Arial" w:eastAsia="Calibri" w:hAnsi="Arial" w:cs="Arial"/>
          <w:iCs/>
          <w:sz w:val="20"/>
          <w:szCs w:val="22"/>
          <w:lang w:val="en-GB" w:eastAsia="en-US"/>
        </w:rPr>
        <w:t>they</w:t>
      </w:r>
      <w:r w:rsidR="00BB4C7C">
        <w:rPr>
          <w:rFonts w:ascii="Arial" w:eastAsia="Calibri" w:hAnsi="Arial" w:cs="Arial"/>
          <w:iCs/>
          <w:sz w:val="20"/>
          <w:szCs w:val="22"/>
          <w:lang w:val="en-GB" w:eastAsia="en-US"/>
        </w:rPr>
        <w:t xml:space="preserve"> w</w:t>
      </w:r>
      <w:r w:rsidR="007362A9">
        <w:rPr>
          <w:rFonts w:ascii="Arial" w:eastAsia="Calibri" w:hAnsi="Arial" w:cs="Arial"/>
          <w:iCs/>
          <w:sz w:val="20"/>
          <w:szCs w:val="22"/>
          <w:lang w:val="en-GB" w:eastAsia="en-US"/>
        </w:rPr>
        <w:t>ere</w:t>
      </w:r>
      <w:r w:rsidR="00BB4C7C">
        <w:rPr>
          <w:rFonts w:ascii="Arial" w:eastAsia="Calibri" w:hAnsi="Arial" w:cs="Arial"/>
          <w:iCs/>
          <w:sz w:val="20"/>
          <w:szCs w:val="22"/>
          <w:lang w:val="en-GB" w:eastAsia="en-US"/>
        </w:rPr>
        <w:t xml:space="preserve"> too many..</w:t>
      </w:r>
      <w:r>
        <w:rPr>
          <w:rFonts w:ascii="Arial" w:eastAsia="Calibri" w:hAnsi="Arial" w:cs="Arial"/>
          <w:iCs/>
          <w:sz w:val="20"/>
          <w:szCs w:val="22"/>
          <w:lang w:val="en-GB" w:eastAsia="en-US"/>
        </w:rPr>
        <w:t>. All the participants had the pleasure to visit almost all the cities in Europe where meetings took place</w:t>
      </w:r>
      <w:r w:rsidR="00BB4C7C">
        <w:rPr>
          <w:rFonts w:ascii="Arial" w:eastAsia="Calibri" w:hAnsi="Arial" w:cs="Arial"/>
          <w:iCs/>
          <w:sz w:val="20"/>
          <w:szCs w:val="22"/>
          <w:lang w:val="en-GB" w:eastAsia="en-US"/>
        </w:rPr>
        <w:t>,</w:t>
      </w:r>
      <w:r>
        <w:rPr>
          <w:rFonts w:ascii="Arial" w:eastAsia="Calibri" w:hAnsi="Arial" w:cs="Arial"/>
          <w:iCs/>
          <w:sz w:val="20"/>
          <w:szCs w:val="22"/>
          <w:lang w:val="en-GB" w:eastAsia="en-US"/>
        </w:rPr>
        <w:t xml:space="preserve"> by watching the pictures Petteri took</w:t>
      </w:r>
      <w:r w:rsidR="009F4FBF">
        <w:rPr>
          <w:rFonts w:ascii="Arial" w:eastAsia="Calibri" w:hAnsi="Arial" w:cs="Arial"/>
          <w:iCs/>
          <w:sz w:val="20"/>
          <w:szCs w:val="22"/>
          <w:lang w:val="en-GB" w:eastAsia="en-US"/>
        </w:rPr>
        <w:t xml:space="preserve"> during his run</w:t>
      </w:r>
      <w:r w:rsidR="00C0386A">
        <w:rPr>
          <w:rFonts w:ascii="Arial" w:eastAsia="Calibri" w:hAnsi="Arial" w:cs="Arial"/>
          <w:iCs/>
          <w:sz w:val="20"/>
          <w:szCs w:val="22"/>
          <w:lang w:val="en-GB" w:eastAsia="en-US"/>
        </w:rPr>
        <w:t>s</w:t>
      </w:r>
      <w:r>
        <w:rPr>
          <w:rFonts w:ascii="Arial" w:eastAsia="Calibri" w:hAnsi="Arial" w:cs="Arial"/>
          <w:iCs/>
          <w:sz w:val="20"/>
          <w:szCs w:val="22"/>
          <w:lang w:val="en-GB" w:eastAsia="en-US"/>
        </w:rPr>
        <w:t>.</w:t>
      </w:r>
    </w:p>
    <w:p w14:paraId="76FD5C8A" w14:textId="77777777" w:rsidR="00E24211" w:rsidRPr="006E48D6" w:rsidRDefault="00E24211" w:rsidP="006E48D6">
      <w:pPr>
        <w:pStyle w:val="Heading1"/>
        <w:numPr>
          <w:ilvl w:val="0"/>
          <w:numId w:val="4"/>
        </w:numPr>
        <w:rPr>
          <w:rFonts w:eastAsia="Calibri" w:cs="Times New Roman"/>
          <w:kern w:val="0"/>
          <w:sz w:val="20"/>
          <w:szCs w:val="22"/>
          <w:lang w:val="en-GB" w:eastAsia="en-US"/>
        </w:rPr>
      </w:pPr>
      <w:r w:rsidRPr="006E48D6">
        <w:rPr>
          <w:rFonts w:eastAsia="Calibri" w:cs="Times New Roman"/>
          <w:kern w:val="0"/>
          <w:sz w:val="20"/>
          <w:szCs w:val="22"/>
          <w:lang w:val="en-GB" w:eastAsia="en-US"/>
        </w:rPr>
        <w:t>Matters arising from meetings of:</w:t>
      </w:r>
    </w:p>
    <w:p w14:paraId="76FD5C8B" w14:textId="77777777" w:rsidR="0086210B" w:rsidRDefault="0086210B"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Pr>
          <w:rFonts w:ascii="Arial" w:eastAsia="Calibri" w:hAnsi="Arial"/>
          <w:b/>
          <w:bCs/>
          <w:sz w:val="20"/>
          <w:szCs w:val="22"/>
          <w:lang w:val="en-GB" w:eastAsia="en-US"/>
        </w:rPr>
        <w:t>WG FM</w:t>
      </w:r>
      <w:r w:rsidRPr="00E24211">
        <w:rPr>
          <w:rFonts w:ascii="Arial" w:eastAsia="Calibri" w:hAnsi="Arial"/>
          <w:b/>
          <w:bCs/>
          <w:sz w:val="20"/>
          <w:szCs w:val="22"/>
          <w:lang w:val="en-GB" w:eastAsia="en-US"/>
        </w:rPr>
        <w:t xml:space="preserve"> </w:t>
      </w:r>
    </w:p>
    <w:p w14:paraId="76FD5C8C" w14:textId="77777777" w:rsidR="0086210B" w:rsidRDefault="0086210B" w:rsidP="0086210B">
      <w:pPr>
        <w:spacing w:before="60" w:after="120"/>
        <w:jc w:val="both"/>
        <w:rPr>
          <w:rFonts w:ascii="Arial" w:eastAsia="Calibri" w:hAnsi="Arial"/>
          <w:iCs/>
          <w:sz w:val="20"/>
          <w:szCs w:val="22"/>
          <w:lang w:val="en-GB" w:eastAsia="en-US"/>
        </w:rPr>
      </w:pPr>
      <w:r w:rsidRPr="00E24211">
        <w:rPr>
          <w:rFonts w:ascii="Arial" w:eastAsia="Calibri" w:hAnsi="Arial"/>
          <w:iCs/>
          <w:sz w:val="20"/>
          <w:szCs w:val="22"/>
          <w:lang w:val="en-GB" w:eastAsia="en-US"/>
        </w:rPr>
        <w:lastRenderedPageBreak/>
        <w:t xml:space="preserve">The minutes of </w:t>
      </w:r>
      <w:r w:rsidRPr="00F93F6C">
        <w:rPr>
          <w:rFonts w:ascii="Arial" w:eastAsia="Calibri" w:hAnsi="Arial"/>
          <w:iCs/>
          <w:sz w:val="20"/>
          <w:szCs w:val="22"/>
          <w:lang w:val="en-GB" w:eastAsia="en-US"/>
        </w:rPr>
        <w:t xml:space="preserve">the </w:t>
      </w:r>
      <w:r>
        <w:rPr>
          <w:rFonts w:ascii="Arial" w:eastAsia="Calibri" w:hAnsi="Arial"/>
          <w:iCs/>
          <w:sz w:val="20"/>
          <w:szCs w:val="22"/>
          <w:lang w:val="en-GB" w:eastAsia="en-US"/>
        </w:rPr>
        <w:t>99</w:t>
      </w:r>
      <w:r w:rsidRPr="004B6250">
        <w:rPr>
          <w:rFonts w:ascii="Arial" w:eastAsia="Calibri" w:hAnsi="Arial"/>
          <w:iCs/>
          <w:sz w:val="20"/>
          <w:szCs w:val="22"/>
          <w:vertAlign w:val="superscript"/>
          <w:lang w:val="en-GB" w:eastAsia="en-US"/>
        </w:rPr>
        <w:t>th</w:t>
      </w:r>
      <w:r>
        <w:rPr>
          <w:rFonts w:ascii="Arial" w:eastAsia="Calibri" w:hAnsi="Arial"/>
          <w:iCs/>
          <w:sz w:val="20"/>
          <w:szCs w:val="22"/>
          <w:lang w:val="en-GB" w:eastAsia="en-US"/>
        </w:rPr>
        <w:t xml:space="preserve"> WG FM </w:t>
      </w:r>
      <w:r w:rsidRPr="00E24211">
        <w:rPr>
          <w:rFonts w:ascii="Arial" w:eastAsia="Calibri" w:hAnsi="Arial"/>
          <w:iCs/>
          <w:sz w:val="20"/>
          <w:szCs w:val="22"/>
          <w:lang w:val="en-GB" w:eastAsia="en-US"/>
        </w:rPr>
        <w:t xml:space="preserve">meeting </w:t>
      </w:r>
      <w:r>
        <w:rPr>
          <w:rFonts w:ascii="Arial" w:eastAsia="Calibri" w:hAnsi="Arial"/>
          <w:iCs/>
          <w:sz w:val="20"/>
          <w:szCs w:val="22"/>
          <w:lang w:val="en-GB" w:eastAsia="en-US"/>
        </w:rPr>
        <w:t xml:space="preserve">that took place remotely from the </w:t>
      </w:r>
      <w:r w:rsidR="000E5388">
        <w:rPr>
          <w:rFonts w:ascii="Arial" w:eastAsia="Calibri" w:hAnsi="Arial"/>
          <w:iCs/>
          <w:sz w:val="20"/>
          <w:szCs w:val="22"/>
          <w:lang w:val="en-GB" w:eastAsia="en-US"/>
        </w:rPr>
        <w:t>24</w:t>
      </w:r>
      <w:r w:rsidRPr="004B6250">
        <w:rPr>
          <w:rFonts w:ascii="Arial" w:eastAsia="Calibri" w:hAnsi="Arial"/>
          <w:iCs/>
          <w:sz w:val="20"/>
          <w:szCs w:val="22"/>
          <w:vertAlign w:val="superscript"/>
          <w:lang w:val="en-GB" w:eastAsia="en-US"/>
        </w:rPr>
        <w:t>th</w:t>
      </w:r>
      <w:r>
        <w:rPr>
          <w:rFonts w:ascii="Arial" w:eastAsia="Calibri" w:hAnsi="Arial"/>
          <w:iCs/>
          <w:sz w:val="20"/>
          <w:szCs w:val="22"/>
          <w:lang w:val="en-GB" w:eastAsia="en-US"/>
        </w:rPr>
        <w:t xml:space="preserve"> to 2</w:t>
      </w:r>
      <w:r w:rsidR="000E5388">
        <w:rPr>
          <w:rFonts w:ascii="Arial" w:eastAsia="Calibri" w:hAnsi="Arial"/>
          <w:iCs/>
          <w:sz w:val="20"/>
          <w:szCs w:val="22"/>
          <w:lang w:val="en-GB" w:eastAsia="en-US"/>
        </w:rPr>
        <w:t>8</w:t>
      </w:r>
      <w:r w:rsidRPr="00567195">
        <w:rPr>
          <w:rFonts w:ascii="Arial" w:eastAsia="Calibri" w:hAnsi="Arial"/>
          <w:iCs/>
          <w:sz w:val="20"/>
          <w:szCs w:val="22"/>
          <w:vertAlign w:val="superscript"/>
          <w:lang w:val="en-GB" w:eastAsia="en-US"/>
        </w:rPr>
        <w:t>th</w:t>
      </w:r>
      <w:r>
        <w:rPr>
          <w:rFonts w:ascii="Arial" w:eastAsia="Calibri" w:hAnsi="Arial"/>
          <w:iCs/>
          <w:sz w:val="20"/>
          <w:szCs w:val="22"/>
          <w:lang w:val="en-GB" w:eastAsia="en-US"/>
        </w:rPr>
        <w:t xml:space="preserve"> </w:t>
      </w:r>
      <w:r w:rsidR="00313C33">
        <w:rPr>
          <w:rFonts w:ascii="Arial" w:eastAsia="Calibri" w:hAnsi="Arial"/>
          <w:iCs/>
          <w:sz w:val="20"/>
          <w:szCs w:val="22"/>
          <w:lang w:val="en-GB" w:eastAsia="en-US"/>
        </w:rPr>
        <w:t xml:space="preserve">of </w:t>
      </w:r>
      <w:r w:rsidR="000E5388">
        <w:rPr>
          <w:rFonts w:ascii="Arial" w:eastAsia="Calibri" w:hAnsi="Arial"/>
          <w:iCs/>
          <w:sz w:val="20"/>
          <w:szCs w:val="22"/>
          <w:lang w:val="en-GB" w:eastAsia="en-US"/>
        </w:rPr>
        <w:t>May</w:t>
      </w:r>
      <w:r>
        <w:rPr>
          <w:rFonts w:ascii="Arial" w:eastAsia="Calibri" w:hAnsi="Arial"/>
          <w:iCs/>
          <w:sz w:val="20"/>
          <w:szCs w:val="22"/>
          <w:lang w:val="en-GB" w:eastAsia="en-US"/>
        </w:rPr>
        <w:t xml:space="preserve"> 2021 </w:t>
      </w:r>
      <w:r w:rsidR="00CF16DC">
        <w:rPr>
          <w:rFonts w:ascii="Arial" w:eastAsia="Calibri" w:hAnsi="Arial"/>
          <w:iCs/>
          <w:sz w:val="20"/>
          <w:szCs w:val="22"/>
          <w:lang w:val="en-GB" w:eastAsia="en-US"/>
        </w:rPr>
        <w:t>a</w:t>
      </w:r>
      <w:r w:rsidRPr="00E24211">
        <w:rPr>
          <w:rFonts w:ascii="Arial" w:eastAsia="Calibri" w:hAnsi="Arial"/>
          <w:iCs/>
          <w:sz w:val="20"/>
          <w:szCs w:val="22"/>
          <w:lang w:val="en-GB" w:eastAsia="en-US"/>
        </w:rPr>
        <w:t>re available</w:t>
      </w:r>
      <w:r>
        <w:rPr>
          <w:rFonts w:ascii="Arial" w:eastAsia="Calibri" w:hAnsi="Arial"/>
          <w:iCs/>
          <w:sz w:val="20"/>
          <w:szCs w:val="22"/>
          <w:lang w:val="en-GB" w:eastAsia="en-US"/>
        </w:rPr>
        <w:t xml:space="preserve"> in Document </w:t>
      </w:r>
      <w:hyperlink r:id="rId22" w:history="1">
        <w:r w:rsidR="000E5388" w:rsidRPr="000E5388">
          <w:rPr>
            <w:rStyle w:val="Hyperlink"/>
            <w:rFonts w:ascii="Arial" w:eastAsia="Calibri" w:hAnsi="Arial"/>
            <w:iCs/>
            <w:sz w:val="20"/>
            <w:szCs w:val="22"/>
            <w:lang w:val="en-GB" w:eastAsia="en-US"/>
          </w:rPr>
          <w:t>FM(21)102</w:t>
        </w:r>
      </w:hyperlink>
      <w:r>
        <w:rPr>
          <w:rFonts w:ascii="Arial" w:eastAsia="Calibri" w:hAnsi="Arial"/>
          <w:iCs/>
          <w:sz w:val="20"/>
          <w:szCs w:val="22"/>
          <w:lang w:val="en-GB" w:eastAsia="en-US"/>
        </w:rPr>
        <w:t>.</w:t>
      </w:r>
    </w:p>
    <w:p w14:paraId="76FD5C8D" w14:textId="77777777" w:rsidR="0086210B" w:rsidRDefault="0086210B" w:rsidP="0086210B">
      <w:pPr>
        <w:spacing w:after="240"/>
        <w:jc w:val="both"/>
        <w:rPr>
          <w:rFonts w:ascii="Arial" w:eastAsia="Calibri" w:hAnsi="Arial"/>
          <w:iCs/>
          <w:sz w:val="20"/>
          <w:szCs w:val="22"/>
          <w:lang w:val="en-GB" w:eastAsia="en-US"/>
        </w:rPr>
      </w:pPr>
      <w:r>
        <w:rPr>
          <w:rFonts w:ascii="Arial" w:eastAsia="Calibri" w:hAnsi="Arial"/>
          <w:iCs/>
          <w:sz w:val="20"/>
          <w:szCs w:val="22"/>
          <w:lang w:val="en-GB" w:eastAsia="en-US"/>
        </w:rPr>
        <w:t xml:space="preserve">Extract of elements relevant for WG SE from the WG FM minutes </w:t>
      </w:r>
      <w:r w:rsidR="00CF16DC">
        <w:rPr>
          <w:rFonts w:ascii="Arial" w:eastAsia="Calibri" w:hAnsi="Arial"/>
          <w:iCs/>
          <w:sz w:val="20"/>
          <w:szCs w:val="22"/>
          <w:lang w:val="en-GB" w:eastAsia="en-US"/>
        </w:rPr>
        <w:t>i</w:t>
      </w:r>
      <w:r w:rsidR="00913E52">
        <w:rPr>
          <w:rFonts w:ascii="Arial" w:eastAsia="Calibri" w:hAnsi="Arial"/>
          <w:iCs/>
          <w:sz w:val="20"/>
          <w:szCs w:val="22"/>
          <w:lang w:val="en-GB" w:eastAsia="en-US"/>
        </w:rPr>
        <w:t xml:space="preserve">s </w:t>
      </w:r>
      <w:r>
        <w:rPr>
          <w:rFonts w:ascii="Arial" w:eastAsia="Calibri" w:hAnsi="Arial"/>
          <w:iCs/>
          <w:sz w:val="20"/>
          <w:szCs w:val="22"/>
          <w:lang w:val="en-GB" w:eastAsia="en-US"/>
        </w:rPr>
        <w:t xml:space="preserve">provided in </w:t>
      </w:r>
      <w:r w:rsidRPr="00C1009F">
        <w:rPr>
          <w:rFonts w:ascii="Arial" w:eastAsia="Calibri" w:hAnsi="Arial"/>
          <w:iCs/>
          <w:sz w:val="20"/>
          <w:szCs w:val="22"/>
          <w:lang w:val="en-GB" w:eastAsia="en-US"/>
        </w:rPr>
        <w:t xml:space="preserve">Document </w:t>
      </w:r>
      <w:hyperlink r:id="rId23" w:history="1">
        <w:r w:rsidRPr="008054DE">
          <w:rPr>
            <w:rStyle w:val="Hyperlink"/>
            <w:rFonts w:ascii="Arial" w:eastAsia="Calibri" w:hAnsi="Arial"/>
            <w:iCs/>
            <w:sz w:val="20"/>
            <w:szCs w:val="22"/>
            <w:lang w:val="en-GB" w:eastAsia="en-US"/>
          </w:rPr>
          <w:t>SE(21)0</w:t>
        </w:r>
        <w:r w:rsidR="000E5388" w:rsidRPr="008054DE">
          <w:rPr>
            <w:rStyle w:val="Hyperlink"/>
            <w:rFonts w:ascii="Arial" w:eastAsia="Calibri" w:hAnsi="Arial"/>
            <w:iCs/>
            <w:sz w:val="20"/>
            <w:szCs w:val="22"/>
            <w:lang w:val="en-GB" w:eastAsia="en-US"/>
          </w:rPr>
          <w:t>84</w:t>
        </w:r>
      </w:hyperlink>
      <w:r w:rsidRPr="00C1009F">
        <w:rPr>
          <w:rFonts w:ascii="Arial" w:eastAsia="Calibri" w:hAnsi="Arial"/>
          <w:iCs/>
          <w:sz w:val="20"/>
          <w:szCs w:val="22"/>
          <w:lang w:val="en-GB" w:eastAsia="en-US"/>
        </w:rPr>
        <w:t>.</w:t>
      </w:r>
      <w:r w:rsidRPr="00E24211">
        <w:rPr>
          <w:rFonts w:ascii="Arial" w:eastAsia="Calibri" w:hAnsi="Arial"/>
          <w:iCs/>
          <w:sz w:val="20"/>
          <w:szCs w:val="22"/>
          <w:lang w:val="en-GB" w:eastAsia="en-US"/>
        </w:rPr>
        <w:t xml:space="preserve"> </w:t>
      </w:r>
      <w:r>
        <w:rPr>
          <w:rFonts w:ascii="Arial" w:eastAsia="Calibri" w:hAnsi="Arial"/>
          <w:iCs/>
          <w:sz w:val="20"/>
          <w:szCs w:val="22"/>
          <w:lang w:val="en-GB" w:eastAsia="en-US"/>
        </w:rPr>
        <w:t>E</w:t>
      </w:r>
      <w:r w:rsidRPr="00E24211">
        <w:rPr>
          <w:rFonts w:ascii="Arial" w:eastAsia="Calibri" w:hAnsi="Arial"/>
          <w:iCs/>
          <w:sz w:val="20"/>
          <w:szCs w:val="22"/>
          <w:lang w:val="en-GB" w:eastAsia="en-US"/>
        </w:rPr>
        <w:t xml:space="preserve">lements highlighted in yellow </w:t>
      </w:r>
      <w:r>
        <w:rPr>
          <w:rFonts w:ascii="Arial" w:eastAsia="Calibri" w:hAnsi="Arial"/>
          <w:iCs/>
          <w:sz w:val="20"/>
          <w:szCs w:val="22"/>
          <w:lang w:val="en-GB" w:eastAsia="en-US"/>
        </w:rPr>
        <w:t>have been identified of a particular interest for</w:t>
      </w:r>
      <w:r w:rsidRPr="00E24211">
        <w:rPr>
          <w:rFonts w:ascii="Arial" w:eastAsia="Calibri" w:hAnsi="Arial"/>
          <w:iCs/>
          <w:sz w:val="20"/>
          <w:szCs w:val="22"/>
          <w:lang w:val="en-GB" w:eastAsia="en-US"/>
        </w:rPr>
        <w:t xml:space="preserve"> </w:t>
      </w:r>
      <w:r>
        <w:rPr>
          <w:rFonts w:ascii="Arial" w:eastAsia="Calibri" w:hAnsi="Arial"/>
          <w:iCs/>
          <w:sz w:val="20"/>
          <w:szCs w:val="22"/>
          <w:lang w:val="en-GB" w:eastAsia="en-US"/>
        </w:rPr>
        <w:t>WG SE</w:t>
      </w:r>
      <w:r w:rsidR="008054DE">
        <w:rPr>
          <w:rFonts w:ascii="Arial" w:eastAsia="Calibri" w:hAnsi="Arial"/>
          <w:iCs/>
          <w:sz w:val="20"/>
          <w:szCs w:val="22"/>
          <w:lang w:val="en-GB" w:eastAsia="en-US"/>
        </w:rPr>
        <w:t xml:space="preserve"> and in blue of the general interest for WG SE</w:t>
      </w:r>
      <w:r w:rsidRPr="00E24211">
        <w:rPr>
          <w:rFonts w:ascii="Arial" w:eastAsia="Calibri" w:hAnsi="Arial"/>
          <w:iCs/>
          <w:sz w:val="20"/>
          <w:szCs w:val="22"/>
          <w:lang w:val="en-GB" w:eastAsia="en-US"/>
        </w:rPr>
        <w:t>.</w:t>
      </w:r>
    </w:p>
    <w:p w14:paraId="76FD5C8E" w14:textId="77777777" w:rsidR="009D2468" w:rsidRDefault="009D2468" w:rsidP="0086210B">
      <w:pPr>
        <w:spacing w:after="240"/>
        <w:jc w:val="both"/>
        <w:rPr>
          <w:rFonts w:ascii="Arial" w:eastAsia="Calibri" w:hAnsi="Arial"/>
          <w:iCs/>
          <w:sz w:val="20"/>
          <w:szCs w:val="22"/>
          <w:lang w:val="en-GB" w:eastAsia="en-US"/>
        </w:rPr>
      </w:pPr>
      <w:r>
        <w:rPr>
          <w:rFonts w:ascii="Arial" w:eastAsia="Calibri" w:hAnsi="Arial"/>
          <w:iCs/>
          <w:sz w:val="20"/>
          <w:szCs w:val="22"/>
          <w:lang w:val="en-GB" w:eastAsia="en-US"/>
        </w:rPr>
        <w:t>In response to the liaison statement from the 88</w:t>
      </w:r>
      <w:r w:rsidRPr="008054DE">
        <w:rPr>
          <w:rFonts w:ascii="Arial" w:eastAsia="Calibri" w:hAnsi="Arial"/>
          <w:iCs/>
          <w:sz w:val="20"/>
          <w:szCs w:val="22"/>
          <w:vertAlign w:val="superscript"/>
          <w:lang w:val="en-GB" w:eastAsia="en-US"/>
        </w:rPr>
        <w:t>th</w:t>
      </w:r>
      <w:r>
        <w:rPr>
          <w:rFonts w:ascii="Arial" w:eastAsia="Calibri" w:hAnsi="Arial"/>
          <w:iCs/>
          <w:sz w:val="20"/>
          <w:szCs w:val="22"/>
          <w:lang w:val="en-GB" w:eastAsia="en-US"/>
        </w:rPr>
        <w:t xml:space="preserve"> WG SE meeting, the WG FM provided guidance sought on the work items of WG SE in Doc. </w:t>
      </w:r>
      <w:hyperlink r:id="rId24" w:history="1">
        <w:r w:rsidRPr="008054DE">
          <w:rPr>
            <w:rStyle w:val="Hyperlink"/>
            <w:rFonts w:ascii="Arial" w:eastAsia="Calibri" w:hAnsi="Arial"/>
            <w:iCs/>
            <w:sz w:val="20"/>
            <w:szCs w:val="22"/>
            <w:lang w:val="en-GB" w:eastAsia="en-US"/>
          </w:rPr>
          <w:t>SE(21)104</w:t>
        </w:r>
      </w:hyperlink>
      <w:r>
        <w:rPr>
          <w:rFonts w:ascii="Arial" w:eastAsia="Calibri" w:hAnsi="Arial"/>
          <w:iCs/>
          <w:sz w:val="20"/>
          <w:szCs w:val="22"/>
          <w:lang w:val="en-GB" w:eastAsia="en-US"/>
        </w:rPr>
        <w:t>.</w:t>
      </w:r>
    </w:p>
    <w:p w14:paraId="76FD5C8F" w14:textId="77777777" w:rsidR="00E24211" w:rsidRPr="00E24211" w:rsidRDefault="00E24211"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E24211">
        <w:rPr>
          <w:rFonts w:ascii="Arial" w:eastAsia="Calibri" w:hAnsi="Arial"/>
          <w:b/>
          <w:bCs/>
          <w:sz w:val="20"/>
          <w:szCs w:val="22"/>
          <w:lang w:val="en-GB" w:eastAsia="en-US"/>
        </w:rPr>
        <w:t>ECC PT1</w:t>
      </w:r>
    </w:p>
    <w:p w14:paraId="76FD5C90" w14:textId="77777777" w:rsidR="005619F5" w:rsidRDefault="003C298F" w:rsidP="00D224A9">
      <w:pPr>
        <w:spacing w:before="60" w:after="120"/>
        <w:jc w:val="both"/>
        <w:rPr>
          <w:rFonts w:ascii="Arial" w:eastAsia="Calibri" w:hAnsi="Arial"/>
          <w:iCs/>
          <w:sz w:val="20"/>
          <w:szCs w:val="22"/>
          <w:lang w:val="en-GB" w:eastAsia="en-US"/>
        </w:rPr>
      </w:pPr>
      <w:r w:rsidRPr="00E24211">
        <w:rPr>
          <w:rFonts w:ascii="Arial" w:eastAsia="Calibri" w:hAnsi="Arial"/>
          <w:iCs/>
          <w:sz w:val="20"/>
          <w:szCs w:val="22"/>
          <w:lang w:val="en-GB" w:eastAsia="en-US"/>
        </w:rPr>
        <w:t xml:space="preserve">The </w:t>
      </w:r>
      <w:r w:rsidR="00567195">
        <w:rPr>
          <w:rFonts w:ascii="Arial" w:eastAsia="Calibri" w:hAnsi="Arial"/>
          <w:iCs/>
          <w:sz w:val="20"/>
          <w:szCs w:val="22"/>
          <w:lang w:val="en-GB" w:eastAsia="en-US"/>
        </w:rPr>
        <w:t xml:space="preserve">minutes of the </w:t>
      </w:r>
      <w:r w:rsidR="00341C03">
        <w:rPr>
          <w:rFonts w:ascii="Arial" w:eastAsia="Calibri" w:hAnsi="Arial"/>
          <w:iCs/>
          <w:sz w:val="20"/>
          <w:szCs w:val="22"/>
          <w:lang w:val="en-GB" w:eastAsia="en-US"/>
        </w:rPr>
        <w:t>6</w:t>
      </w:r>
      <w:r w:rsidR="008054DE">
        <w:rPr>
          <w:rFonts w:ascii="Arial" w:eastAsia="Calibri" w:hAnsi="Arial"/>
          <w:iCs/>
          <w:sz w:val="20"/>
          <w:szCs w:val="22"/>
          <w:lang w:val="en-GB" w:eastAsia="en-US"/>
        </w:rPr>
        <w:t>8</w:t>
      </w:r>
      <w:r w:rsidR="00341C03" w:rsidRPr="00341C03">
        <w:rPr>
          <w:rFonts w:ascii="Arial" w:eastAsia="Calibri" w:hAnsi="Arial"/>
          <w:iCs/>
          <w:sz w:val="20"/>
          <w:szCs w:val="22"/>
          <w:vertAlign w:val="superscript"/>
          <w:lang w:val="en-GB" w:eastAsia="en-US"/>
        </w:rPr>
        <w:t>th</w:t>
      </w:r>
      <w:r w:rsidR="00341C03">
        <w:rPr>
          <w:rFonts w:ascii="Arial" w:eastAsia="Calibri" w:hAnsi="Arial"/>
          <w:iCs/>
          <w:sz w:val="20"/>
          <w:szCs w:val="22"/>
          <w:lang w:val="en-GB" w:eastAsia="en-US"/>
        </w:rPr>
        <w:t xml:space="preserve"> </w:t>
      </w:r>
      <w:r w:rsidRPr="00F93F6C">
        <w:rPr>
          <w:rFonts w:ascii="Arial" w:eastAsia="Calibri" w:hAnsi="Arial"/>
          <w:iCs/>
          <w:sz w:val="20"/>
          <w:szCs w:val="22"/>
          <w:lang w:val="en-GB" w:eastAsia="en-US"/>
        </w:rPr>
        <w:t>ECC</w:t>
      </w:r>
      <w:r w:rsidRPr="00E24211">
        <w:rPr>
          <w:rFonts w:ascii="Arial" w:eastAsia="Calibri" w:hAnsi="Arial"/>
          <w:iCs/>
          <w:sz w:val="20"/>
          <w:szCs w:val="22"/>
          <w:lang w:val="en-GB" w:eastAsia="en-US"/>
        </w:rPr>
        <w:t xml:space="preserve"> </w:t>
      </w:r>
      <w:r>
        <w:rPr>
          <w:rFonts w:ascii="Arial" w:eastAsia="Calibri" w:hAnsi="Arial"/>
          <w:iCs/>
          <w:sz w:val="20"/>
          <w:szCs w:val="22"/>
          <w:lang w:val="en-GB" w:eastAsia="en-US"/>
        </w:rPr>
        <w:t xml:space="preserve">PT1 </w:t>
      </w:r>
      <w:r w:rsidRPr="00E24211">
        <w:rPr>
          <w:rFonts w:ascii="Arial" w:eastAsia="Calibri" w:hAnsi="Arial"/>
          <w:iCs/>
          <w:sz w:val="20"/>
          <w:szCs w:val="22"/>
          <w:lang w:val="en-GB" w:eastAsia="en-US"/>
        </w:rPr>
        <w:t xml:space="preserve">meeting </w:t>
      </w:r>
      <w:r w:rsidR="00567195">
        <w:rPr>
          <w:rFonts w:ascii="Arial" w:eastAsia="Calibri" w:hAnsi="Arial"/>
          <w:iCs/>
          <w:sz w:val="20"/>
          <w:szCs w:val="22"/>
          <w:lang w:val="en-GB" w:eastAsia="en-US"/>
        </w:rPr>
        <w:t>that</w:t>
      </w:r>
      <w:r w:rsidR="00D224A9">
        <w:rPr>
          <w:rFonts w:ascii="Arial" w:eastAsia="Calibri" w:hAnsi="Arial"/>
          <w:iCs/>
          <w:sz w:val="20"/>
          <w:szCs w:val="22"/>
          <w:lang w:val="en-GB" w:eastAsia="en-US"/>
        </w:rPr>
        <w:t xml:space="preserve"> </w:t>
      </w:r>
      <w:r>
        <w:rPr>
          <w:rFonts w:ascii="Arial" w:eastAsia="Calibri" w:hAnsi="Arial"/>
          <w:iCs/>
          <w:sz w:val="20"/>
          <w:szCs w:val="22"/>
          <w:lang w:val="en-GB" w:eastAsia="en-US"/>
        </w:rPr>
        <w:t>t</w:t>
      </w:r>
      <w:r w:rsidR="00567195">
        <w:rPr>
          <w:rFonts w:ascii="Arial" w:eastAsia="Calibri" w:hAnsi="Arial"/>
          <w:iCs/>
          <w:sz w:val="20"/>
          <w:szCs w:val="22"/>
          <w:lang w:val="en-GB" w:eastAsia="en-US"/>
        </w:rPr>
        <w:t>ook</w:t>
      </w:r>
      <w:r>
        <w:rPr>
          <w:rFonts w:ascii="Arial" w:eastAsia="Calibri" w:hAnsi="Arial"/>
          <w:iCs/>
          <w:sz w:val="20"/>
          <w:szCs w:val="22"/>
          <w:lang w:val="en-GB" w:eastAsia="en-US"/>
        </w:rPr>
        <w:t xml:space="preserve"> place </w:t>
      </w:r>
      <w:r w:rsidR="00341C03">
        <w:rPr>
          <w:rFonts w:ascii="Arial" w:eastAsia="Calibri" w:hAnsi="Arial"/>
          <w:iCs/>
          <w:sz w:val="20"/>
          <w:szCs w:val="22"/>
          <w:lang w:val="en-GB" w:eastAsia="en-US"/>
        </w:rPr>
        <w:t xml:space="preserve">remotely </w:t>
      </w:r>
      <w:r>
        <w:rPr>
          <w:rFonts w:ascii="Arial" w:eastAsia="Calibri" w:hAnsi="Arial"/>
          <w:iCs/>
          <w:sz w:val="20"/>
          <w:szCs w:val="22"/>
          <w:lang w:val="en-GB" w:eastAsia="en-US"/>
        </w:rPr>
        <w:t>from the 1</w:t>
      </w:r>
      <w:r w:rsidR="008054DE">
        <w:rPr>
          <w:rFonts w:ascii="Arial" w:eastAsia="Calibri" w:hAnsi="Arial"/>
          <w:iCs/>
          <w:sz w:val="20"/>
          <w:szCs w:val="22"/>
          <w:lang w:val="en-GB" w:eastAsia="en-US"/>
        </w:rPr>
        <w:t>2</w:t>
      </w:r>
      <w:r w:rsidRPr="00F93F6C">
        <w:rPr>
          <w:rFonts w:ascii="Arial" w:eastAsia="Calibri" w:hAnsi="Arial"/>
          <w:iCs/>
          <w:sz w:val="20"/>
          <w:szCs w:val="22"/>
          <w:vertAlign w:val="superscript"/>
          <w:lang w:val="en-GB" w:eastAsia="en-US"/>
        </w:rPr>
        <w:t>th</w:t>
      </w:r>
      <w:r>
        <w:rPr>
          <w:rFonts w:ascii="Arial" w:eastAsia="Calibri" w:hAnsi="Arial"/>
          <w:iCs/>
          <w:sz w:val="20"/>
          <w:szCs w:val="22"/>
          <w:lang w:val="en-GB" w:eastAsia="en-US"/>
        </w:rPr>
        <w:t xml:space="preserve"> to </w:t>
      </w:r>
      <w:r w:rsidR="008054DE">
        <w:rPr>
          <w:rFonts w:ascii="Arial" w:eastAsia="Calibri" w:hAnsi="Arial"/>
          <w:iCs/>
          <w:sz w:val="20"/>
          <w:szCs w:val="22"/>
          <w:lang w:val="en-GB" w:eastAsia="en-US"/>
        </w:rPr>
        <w:t>13</w:t>
      </w:r>
      <w:r w:rsidR="008054DE" w:rsidRPr="008054DE">
        <w:rPr>
          <w:rFonts w:ascii="Arial" w:eastAsia="Calibri" w:hAnsi="Arial"/>
          <w:iCs/>
          <w:sz w:val="20"/>
          <w:szCs w:val="22"/>
          <w:vertAlign w:val="superscript"/>
          <w:lang w:val="en-GB" w:eastAsia="en-US"/>
        </w:rPr>
        <w:t>th</w:t>
      </w:r>
      <w:r w:rsidR="008054DE">
        <w:rPr>
          <w:rFonts w:ascii="Arial" w:eastAsia="Calibri" w:hAnsi="Arial"/>
          <w:iCs/>
          <w:sz w:val="20"/>
          <w:szCs w:val="22"/>
          <w:lang w:val="en-GB" w:eastAsia="en-US"/>
        </w:rPr>
        <w:t xml:space="preserve"> </w:t>
      </w:r>
      <w:r w:rsidR="00313C33">
        <w:rPr>
          <w:rFonts w:ascii="Arial" w:eastAsia="Calibri" w:hAnsi="Arial"/>
          <w:iCs/>
          <w:sz w:val="20"/>
          <w:szCs w:val="22"/>
          <w:lang w:val="en-GB" w:eastAsia="en-US"/>
        </w:rPr>
        <w:t xml:space="preserve">of </w:t>
      </w:r>
      <w:r w:rsidR="008054DE">
        <w:rPr>
          <w:rFonts w:ascii="Arial" w:eastAsia="Calibri" w:hAnsi="Arial"/>
          <w:iCs/>
          <w:sz w:val="20"/>
          <w:szCs w:val="22"/>
          <w:lang w:val="en-GB" w:eastAsia="en-US"/>
        </w:rPr>
        <w:t>April</w:t>
      </w:r>
      <w:r w:rsidR="006914C6">
        <w:rPr>
          <w:rFonts w:ascii="Arial" w:eastAsia="Calibri" w:hAnsi="Arial"/>
          <w:iCs/>
          <w:sz w:val="20"/>
          <w:szCs w:val="22"/>
          <w:lang w:val="en-GB" w:eastAsia="en-US"/>
        </w:rPr>
        <w:t xml:space="preserve"> 20</w:t>
      </w:r>
      <w:r w:rsidR="00DC4AE4">
        <w:rPr>
          <w:rFonts w:ascii="Arial" w:eastAsia="Calibri" w:hAnsi="Arial"/>
          <w:iCs/>
          <w:sz w:val="20"/>
          <w:szCs w:val="22"/>
          <w:lang w:val="en-GB" w:eastAsia="en-US"/>
        </w:rPr>
        <w:t>2</w:t>
      </w:r>
      <w:r w:rsidR="00D224A9">
        <w:rPr>
          <w:rFonts w:ascii="Arial" w:eastAsia="Calibri" w:hAnsi="Arial"/>
          <w:iCs/>
          <w:sz w:val="20"/>
          <w:szCs w:val="22"/>
          <w:lang w:val="en-GB" w:eastAsia="en-US"/>
        </w:rPr>
        <w:t xml:space="preserve">1 (Part 1) and from the </w:t>
      </w:r>
      <w:r w:rsidR="00D300A4">
        <w:rPr>
          <w:rFonts w:ascii="Arial" w:eastAsia="Calibri" w:hAnsi="Arial"/>
          <w:iCs/>
          <w:sz w:val="20"/>
          <w:szCs w:val="22"/>
          <w:lang w:val="en-GB" w:eastAsia="en-US"/>
        </w:rPr>
        <w:t>26</w:t>
      </w:r>
      <w:r w:rsidR="00D224A9" w:rsidRPr="00F93F6C">
        <w:rPr>
          <w:rFonts w:ascii="Arial" w:eastAsia="Calibri" w:hAnsi="Arial"/>
          <w:iCs/>
          <w:sz w:val="20"/>
          <w:szCs w:val="22"/>
          <w:vertAlign w:val="superscript"/>
          <w:lang w:val="en-GB" w:eastAsia="en-US"/>
        </w:rPr>
        <w:t>th</w:t>
      </w:r>
      <w:r w:rsidR="00D224A9">
        <w:rPr>
          <w:rFonts w:ascii="Arial" w:eastAsia="Calibri" w:hAnsi="Arial"/>
          <w:iCs/>
          <w:sz w:val="20"/>
          <w:szCs w:val="22"/>
          <w:lang w:val="en-GB" w:eastAsia="en-US"/>
        </w:rPr>
        <w:t xml:space="preserve"> to 2</w:t>
      </w:r>
      <w:r w:rsidR="00D300A4">
        <w:rPr>
          <w:rFonts w:ascii="Arial" w:eastAsia="Calibri" w:hAnsi="Arial"/>
          <w:iCs/>
          <w:sz w:val="20"/>
          <w:szCs w:val="22"/>
          <w:lang w:val="en-GB" w:eastAsia="en-US"/>
        </w:rPr>
        <w:t>9</w:t>
      </w:r>
      <w:r w:rsidR="00D224A9" w:rsidRPr="00F93F6C">
        <w:rPr>
          <w:rFonts w:ascii="Arial" w:eastAsia="Calibri" w:hAnsi="Arial"/>
          <w:iCs/>
          <w:sz w:val="20"/>
          <w:szCs w:val="22"/>
          <w:vertAlign w:val="superscript"/>
          <w:lang w:val="en-GB" w:eastAsia="en-US"/>
        </w:rPr>
        <w:t>th</w:t>
      </w:r>
      <w:r w:rsidR="00D224A9">
        <w:rPr>
          <w:rFonts w:ascii="Arial" w:eastAsia="Calibri" w:hAnsi="Arial"/>
          <w:iCs/>
          <w:sz w:val="20"/>
          <w:szCs w:val="22"/>
          <w:lang w:val="en-GB" w:eastAsia="en-US"/>
        </w:rPr>
        <w:t xml:space="preserve"> </w:t>
      </w:r>
      <w:r w:rsidR="00D300A4">
        <w:rPr>
          <w:rFonts w:ascii="Arial" w:eastAsia="Calibri" w:hAnsi="Arial"/>
          <w:iCs/>
          <w:sz w:val="20"/>
          <w:szCs w:val="22"/>
          <w:lang w:val="en-GB" w:eastAsia="en-US"/>
        </w:rPr>
        <w:t>April</w:t>
      </w:r>
      <w:r w:rsidR="00D224A9">
        <w:rPr>
          <w:rFonts w:ascii="Arial" w:eastAsia="Calibri" w:hAnsi="Arial"/>
          <w:iCs/>
          <w:sz w:val="20"/>
          <w:szCs w:val="22"/>
          <w:lang w:val="en-GB" w:eastAsia="en-US"/>
        </w:rPr>
        <w:t xml:space="preserve"> 2021 (Part 2: WRC-23 issues)</w:t>
      </w:r>
      <w:r w:rsidR="00567195">
        <w:rPr>
          <w:rFonts w:ascii="Arial" w:eastAsia="Calibri" w:hAnsi="Arial"/>
          <w:iCs/>
          <w:sz w:val="20"/>
          <w:szCs w:val="22"/>
          <w:lang w:val="en-GB" w:eastAsia="en-US"/>
        </w:rPr>
        <w:t xml:space="preserve"> </w:t>
      </w:r>
      <w:r w:rsidR="00CF16DC">
        <w:rPr>
          <w:rFonts w:ascii="Arial" w:eastAsia="Calibri" w:hAnsi="Arial"/>
          <w:iCs/>
          <w:sz w:val="20"/>
          <w:szCs w:val="22"/>
          <w:lang w:val="en-GB" w:eastAsia="en-US"/>
        </w:rPr>
        <w:t>a</w:t>
      </w:r>
      <w:r w:rsidR="00567195">
        <w:rPr>
          <w:rFonts w:ascii="Arial" w:eastAsia="Calibri" w:hAnsi="Arial"/>
          <w:iCs/>
          <w:sz w:val="20"/>
          <w:szCs w:val="22"/>
          <w:lang w:val="en-GB" w:eastAsia="en-US"/>
        </w:rPr>
        <w:t xml:space="preserve">re available in Document </w:t>
      </w:r>
      <w:hyperlink r:id="rId25" w:history="1">
        <w:r w:rsidR="00D300A4" w:rsidRPr="00D300A4">
          <w:rPr>
            <w:rStyle w:val="Hyperlink"/>
            <w:rFonts w:ascii="Arial" w:eastAsia="Calibri" w:hAnsi="Arial"/>
            <w:iCs/>
            <w:sz w:val="20"/>
            <w:szCs w:val="22"/>
            <w:lang w:val="en-GB" w:eastAsia="en-US"/>
          </w:rPr>
          <w:t>ECC PT1(21)150</w:t>
        </w:r>
      </w:hyperlink>
      <w:r w:rsidR="00D224A9">
        <w:rPr>
          <w:rFonts w:ascii="Arial" w:eastAsia="Calibri" w:hAnsi="Arial"/>
          <w:iCs/>
          <w:sz w:val="20"/>
          <w:szCs w:val="22"/>
          <w:lang w:val="en-GB" w:eastAsia="en-US"/>
        </w:rPr>
        <w:t>.</w:t>
      </w:r>
    </w:p>
    <w:p w14:paraId="76FD5C91" w14:textId="77777777" w:rsidR="00567195" w:rsidRDefault="00567195" w:rsidP="00D224A9">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Extract of elements relevant for WG SE from this ECC PT1 minutes </w:t>
      </w:r>
      <w:r w:rsidR="00CF16DC">
        <w:rPr>
          <w:rFonts w:ascii="Arial" w:eastAsia="Calibri" w:hAnsi="Arial"/>
          <w:iCs/>
          <w:sz w:val="20"/>
          <w:szCs w:val="22"/>
          <w:lang w:val="en-GB" w:eastAsia="en-US"/>
        </w:rPr>
        <w:t>i</w:t>
      </w:r>
      <w:r>
        <w:rPr>
          <w:rFonts w:ascii="Arial" w:eastAsia="Calibri" w:hAnsi="Arial"/>
          <w:iCs/>
          <w:sz w:val="20"/>
          <w:szCs w:val="22"/>
          <w:lang w:val="en-GB" w:eastAsia="en-US"/>
        </w:rPr>
        <w:t xml:space="preserve">s provided in </w:t>
      </w:r>
      <w:r w:rsidRPr="00C1009F">
        <w:rPr>
          <w:rFonts w:ascii="Arial" w:eastAsia="Calibri" w:hAnsi="Arial"/>
          <w:iCs/>
          <w:sz w:val="20"/>
          <w:szCs w:val="22"/>
          <w:lang w:val="en-GB" w:eastAsia="en-US"/>
        </w:rPr>
        <w:t xml:space="preserve">Document </w:t>
      </w:r>
      <w:hyperlink r:id="rId26" w:history="1">
        <w:r w:rsidR="00D300A4" w:rsidRPr="00D04E8E">
          <w:rPr>
            <w:rStyle w:val="Hyperlink"/>
            <w:rFonts w:ascii="Arial" w:eastAsia="Calibri" w:hAnsi="Arial"/>
            <w:iCs/>
            <w:sz w:val="20"/>
            <w:szCs w:val="22"/>
            <w:lang w:val="en-GB" w:eastAsia="en-US"/>
          </w:rPr>
          <w:t>SE(21)085</w:t>
        </w:r>
      </w:hyperlink>
      <w:r w:rsidRPr="00C1009F">
        <w:rPr>
          <w:rFonts w:ascii="Arial" w:eastAsia="Calibri" w:hAnsi="Arial"/>
          <w:iCs/>
          <w:sz w:val="20"/>
          <w:szCs w:val="22"/>
          <w:lang w:val="en-GB" w:eastAsia="en-US"/>
        </w:rPr>
        <w:t>.</w:t>
      </w:r>
      <w:r w:rsidRPr="00E24211">
        <w:rPr>
          <w:rFonts w:ascii="Arial" w:eastAsia="Calibri" w:hAnsi="Arial"/>
          <w:iCs/>
          <w:sz w:val="20"/>
          <w:szCs w:val="22"/>
          <w:lang w:val="en-GB" w:eastAsia="en-US"/>
        </w:rPr>
        <w:t xml:space="preserve"> </w:t>
      </w:r>
      <w:r>
        <w:rPr>
          <w:rFonts w:ascii="Arial" w:eastAsia="Calibri" w:hAnsi="Arial"/>
          <w:iCs/>
          <w:sz w:val="20"/>
          <w:szCs w:val="22"/>
          <w:lang w:val="en-GB" w:eastAsia="en-US"/>
        </w:rPr>
        <w:t>E</w:t>
      </w:r>
      <w:r w:rsidRPr="00E24211">
        <w:rPr>
          <w:rFonts w:ascii="Arial" w:eastAsia="Calibri" w:hAnsi="Arial"/>
          <w:iCs/>
          <w:sz w:val="20"/>
          <w:szCs w:val="22"/>
          <w:lang w:val="en-GB" w:eastAsia="en-US"/>
        </w:rPr>
        <w:t xml:space="preserve">lements highlighted in yellow </w:t>
      </w:r>
      <w:r w:rsidR="00A23A2F">
        <w:rPr>
          <w:rFonts w:ascii="Arial" w:eastAsia="Calibri" w:hAnsi="Arial"/>
          <w:iCs/>
          <w:sz w:val="20"/>
          <w:szCs w:val="22"/>
          <w:lang w:val="en-GB" w:eastAsia="en-US"/>
        </w:rPr>
        <w:t>have been identified of a particular interest for</w:t>
      </w:r>
      <w:r w:rsidRPr="00E24211">
        <w:rPr>
          <w:rFonts w:ascii="Arial" w:eastAsia="Calibri" w:hAnsi="Arial"/>
          <w:iCs/>
          <w:sz w:val="20"/>
          <w:szCs w:val="22"/>
          <w:lang w:val="en-GB" w:eastAsia="en-US"/>
        </w:rPr>
        <w:t xml:space="preserve"> </w:t>
      </w:r>
      <w:r>
        <w:rPr>
          <w:rFonts w:ascii="Arial" w:eastAsia="Calibri" w:hAnsi="Arial"/>
          <w:iCs/>
          <w:sz w:val="20"/>
          <w:szCs w:val="22"/>
          <w:lang w:val="en-GB" w:eastAsia="en-US"/>
        </w:rPr>
        <w:t>WG SE</w:t>
      </w:r>
      <w:r w:rsidR="00D300A4" w:rsidRPr="00D300A4">
        <w:rPr>
          <w:rFonts w:ascii="Arial" w:eastAsia="Calibri" w:hAnsi="Arial"/>
          <w:iCs/>
          <w:sz w:val="20"/>
          <w:szCs w:val="22"/>
          <w:lang w:val="en-GB" w:eastAsia="en-US"/>
        </w:rPr>
        <w:t xml:space="preserve"> </w:t>
      </w:r>
      <w:r w:rsidR="00D300A4">
        <w:rPr>
          <w:rFonts w:ascii="Arial" w:eastAsia="Calibri" w:hAnsi="Arial"/>
          <w:iCs/>
          <w:sz w:val="20"/>
          <w:szCs w:val="22"/>
          <w:lang w:val="en-GB" w:eastAsia="en-US"/>
        </w:rPr>
        <w:t>and in blue of the general interest for WG SE</w:t>
      </w:r>
      <w:r w:rsidR="00D300A4" w:rsidRPr="00E24211">
        <w:rPr>
          <w:rFonts w:ascii="Arial" w:eastAsia="Calibri" w:hAnsi="Arial"/>
          <w:iCs/>
          <w:sz w:val="20"/>
          <w:szCs w:val="22"/>
          <w:lang w:val="en-GB" w:eastAsia="en-US"/>
        </w:rPr>
        <w:t>.</w:t>
      </w:r>
    </w:p>
    <w:p w14:paraId="76FD5C92" w14:textId="77777777" w:rsidR="00D300A4" w:rsidRPr="005619F5" w:rsidRDefault="00D300A4" w:rsidP="00D224A9">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The 69</w:t>
      </w:r>
      <w:r w:rsidRPr="00D300A4">
        <w:rPr>
          <w:rFonts w:ascii="Arial" w:eastAsia="Calibri" w:hAnsi="Arial"/>
          <w:iCs/>
          <w:sz w:val="20"/>
          <w:szCs w:val="22"/>
          <w:vertAlign w:val="superscript"/>
          <w:lang w:val="en-GB" w:eastAsia="en-US"/>
        </w:rPr>
        <w:t>th</w:t>
      </w:r>
      <w:r>
        <w:rPr>
          <w:rFonts w:ascii="Arial" w:eastAsia="Calibri" w:hAnsi="Arial"/>
          <w:iCs/>
          <w:sz w:val="20"/>
          <w:szCs w:val="22"/>
          <w:lang w:val="en-GB" w:eastAsia="en-US"/>
        </w:rPr>
        <w:t xml:space="preserve"> ECC PT1 meeting took place remotely from the 13</w:t>
      </w:r>
      <w:r w:rsidRPr="00D300A4">
        <w:rPr>
          <w:rFonts w:ascii="Arial" w:eastAsia="Calibri" w:hAnsi="Arial"/>
          <w:iCs/>
          <w:sz w:val="20"/>
          <w:szCs w:val="22"/>
          <w:vertAlign w:val="superscript"/>
          <w:lang w:val="en-GB" w:eastAsia="en-US"/>
        </w:rPr>
        <w:t>th</w:t>
      </w:r>
      <w:r>
        <w:rPr>
          <w:rFonts w:ascii="Arial" w:eastAsia="Calibri" w:hAnsi="Arial"/>
          <w:iCs/>
          <w:sz w:val="20"/>
          <w:szCs w:val="22"/>
          <w:lang w:val="en-GB" w:eastAsia="en-US"/>
        </w:rPr>
        <w:t xml:space="preserve"> to the 17</w:t>
      </w:r>
      <w:r w:rsidRPr="00D300A4">
        <w:rPr>
          <w:rFonts w:ascii="Arial" w:eastAsia="Calibri" w:hAnsi="Arial"/>
          <w:iCs/>
          <w:sz w:val="20"/>
          <w:szCs w:val="22"/>
          <w:vertAlign w:val="superscript"/>
          <w:lang w:val="en-GB" w:eastAsia="en-US"/>
        </w:rPr>
        <w:t>th</w:t>
      </w:r>
      <w:r>
        <w:rPr>
          <w:rFonts w:ascii="Arial" w:eastAsia="Calibri" w:hAnsi="Arial"/>
          <w:iCs/>
          <w:sz w:val="20"/>
          <w:szCs w:val="22"/>
          <w:lang w:val="en-GB" w:eastAsia="en-US"/>
        </w:rPr>
        <w:t xml:space="preserve"> </w:t>
      </w:r>
      <w:r w:rsidR="0000753F">
        <w:rPr>
          <w:rFonts w:ascii="Arial" w:eastAsia="Calibri" w:hAnsi="Arial"/>
          <w:iCs/>
          <w:sz w:val="20"/>
          <w:szCs w:val="22"/>
          <w:lang w:val="en-GB" w:eastAsia="en-US"/>
        </w:rPr>
        <w:t xml:space="preserve">of </w:t>
      </w:r>
      <w:r>
        <w:rPr>
          <w:rFonts w:ascii="Arial" w:eastAsia="Calibri" w:hAnsi="Arial"/>
          <w:iCs/>
          <w:sz w:val="20"/>
          <w:szCs w:val="22"/>
          <w:lang w:val="en-GB" w:eastAsia="en-US"/>
        </w:rPr>
        <w:t xml:space="preserve">September 2021 but outcomes </w:t>
      </w:r>
      <w:r w:rsidR="00913E52">
        <w:rPr>
          <w:rFonts w:ascii="Arial" w:eastAsia="Calibri" w:hAnsi="Arial"/>
          <w:iCs/>
          <w:sz w:val="20"/>
          <w:szCs w:val="22"/>
          <w:lang w:val="en-GB" w:eastAsia="en-US"/>
        </w:rPr>
        <w:t>we</w:t>
      </w:r>
      <w:r>
        <w:rPr>
          <w:rFonts w:ascii="Arial" w:eastAsia="Calibri" w:hAnsi="Arial"/>
          <w:iCs/>
          <w:sz w:val="20"/>
          <w:szCs w:val="22"/>
          <w:lang w:val="en-GB" w:eastAsia="en-US"/>
        </w:rPr>
        <w:t>re not yet available.</w:t>
      </w:r>
    </w:p>
    <w:p w14:paraId="76FD5C93" w14:textId="77777777" w:rsidR="0086210B" w:rsidRPr="00E24211" w:rsidRDefault="0086210B"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E24211">
        <w:rPr>
          <w:rFonts w:ascii="Arial" w:eastAsia="Calibri" w:hAnsi="Arial"/>
          <w:b/>
          <w:bCs/>
          <w:sz w:val="20"/>
          <w:szCs w:val="22"/>
          <w:lang w:val="en-GB" w:eastAsia="en-US"/>
        </w:rPr>
        <w:t>CPG</w:t>
      </w:r>
      <w:r>
        <w:rPr>
          <w:rFonts w:ascii="Arial" w:eastAsia="Calibri" w:hAnsi="Arial"/>
          <w:b/>
          <w:bCs/>
          <w:sz w:val="20"/>
          <w:szCs w:val="22"/>
          <w:lang w:val="en-GB" w:eastAsia="en-US"/>
        </w:rPr>
        <w:t>23</w:t>
      </w:r>
    </w:p>
    <w:p w14:paraId="76FD5C94" w14:textId="77777777" w:rsidR="00D04E8E" w:rsidRDefault="00D04E8E" w:rsidP="00D04E8E">
      <w:pPr>
        <w:spacing w:before="60" w:after="120"/>
        <w:jc w:val="both"/>
        <w:rPr>
          <w:rFonts w:ascii="Arial" w:eastAsia="Calibri" w:hAnsi="Arial"/>
          <w:iCs/>
          <w:sz w:val="20"/>
          <w:szCs w:val="22"/>
          <w:lang w:val="en-GB" w:eastAsia="en-US"/>
        </w:rPr>
      </w:pPr>
      <w:r w:rsidRPr="00E24211">
        <w:rPr>
          <w:rFonts w:ascii="Arial" w:eastAsia="Calibri" w:hAnsi="Arial"/>
          <w:iCs/>
          <w:sz w:val="20"/>
          <w:szCs w:val="22"/>
          <w:lang w:val="en-GB" w:eastAsia="en-US"/>
        </w:rPr>
        <w:t xml:space="preserve">The </w:t>
      </w:r>
      <w:r>
        <w:rPr>
          <w:rFonts w:ascii="Arial" w:eastAsia="Calibri" w:hAnsi="Arial"/>
          <w:iCs/>
          <w:sz w:val="20"/>
          <w:szCs w:val="22"/>
          <w:lang w:val="en-GB" w:eastAsia="en-US"/>
        </w:rPr>
        <w:t>minutes of the C</w:t>
      </w:r>
      <w:r w:rsidR="00C0386A">
        <w:rPr>
          <w:rFonts w:ascii="Arial" w:eastAsia="Calibri" w:hAnsi="Arial"/>
          <w:iCs/>
          <w:sz w:val="20"/>
          <w:szCs w:val="22"/>
          <w:lang w:val="en-GB" w:eastAsia="en-US"/>
        </w:rPr>
        <w:t>P</w:t>
      </w:r>
      <w:r>
        <w:rPr>
          <w:rFonts w:ascii="Arial" w:eastAsia="Calibri" w:hAnsi="Arial"/>
          <w:iCs/>
          <w:sz w:val="20"/>
          <w:szCs w:val="22"/>
          <w:lang w:val="en-GB" w:eastAsia="en-US"/>
        </w:rPr>
        <w:t xml:space="preserve">G23-3 </w:t>
      </w:r>
      <w:r w:rsidRPr="00E24211">
        <w:rPr>
          <w:rFonts w:ascii="Arial" w:eastAsia="Calibri" w:hAnsi="Arial"/>
          <w:iCs/>
          <w:sz w:val="20"/>
          <w:szCs w:val="22"/>
          <w:lang w:val="en-GB" w:eastAsia="en-US"/>
        </w:rPr>
        <w:t xml:space="preserve">meeting </w:t>
      </w:r>
      <w:r>
        <w:rPr>
          <w:rFonts w:ascii="Arial" w:eastAsia="Calibri" w:hAnsi="Arial"/>
          <w:iCs/>
          <w:sz w:val="20"/>
          <w:szCs w:val="22"/>
          <w:lang w:val="en-GB" w:eastAsia="en-US"/>
        </w:rPr>
        <w:t>that took place remotely from the 18</w:t>
      </w:r>
      <w:r w:rsidRPr="00F93F6C">
        <w:rPr>
          <w:rFonts w:ascii="Arial" w:eastAsia="Calibri" w:hAnsi="Arial"/>
          <w:iCs/>
          <w:sz w:val="20"/>
          <w:szCs w:val="22"/>
          <w:vertAlign w:val="superscript"/>
          <w:lang w:val="en-GB" w:eastAsia="en-US"/>
        </w:rPr>
        <w:t>th</w:t>
      </w:r>
      <w:r>
        <w:rPr>
          <w:rFonts w:ascii="Arial" w:eastAsia="Calibri" w:hAnsi="Arial"/>
          <w:iCs/>
          <w:sz w:val="20"/>
          <w:szCs w:val="22"/>
          <w:lang w:val="en-GB" w:eastAsia="en-US"/>
        </w:rPr>
        <w:t xml:space="preserve"> to 21</w:t>
      </w:r>
      <w:r w:rsidRPr="00D04E8E">
        <w:rPr>
          <w:rFonts w:ascii="Arial" w:eastAsia="Calibri" w:hAnsi="Arial"/>
          <w:iCs/>
          <w:sz w:val="20"/>
          <w:szCs w:val="22"/>
          <w:vertAlign w:val="superscript"/>
          <w:lang w:val="en-GB" w:eastAsia="en-US"/>
        </w:rPr>
        <w:t>st</w:t>
      </w:r>
      <w:r>
        <w:rPr>
          <w:rFonts w:ascii="Arial" w:eastAsia="Calibri" w:hAnsi="Arial"/>
          <w:iCs/>
          <w:sz w:val="20"/>
          <w:szCs w:val="22"/>
          <w:lang w:val="en-GB" w:eastAsia="en-US"/>
        </w:rPr>
        <w:t xml:space="preserve"> </w:t>
      </w:r>
      <w:r w:rsidR="00313C33">
        <w:rPr>
          <w:rFonts w:ascii="Arial" w:eastAsia="Calibri" w:hAnsi="Arial"/>
          <w:iCs/>
          <w:sz w:val="20"/>
          <w:szCs w:val="22"/>
          <w:lang w:val="en-GB" w:eastAsia="en-US"/>
        </w:rPr>
        <w:t xml:space="preserve">of </w:t>
      </w:r>
      <w:r>
        <w:rPr>
          <w:rFonts w:ascii="Arial" w:eastAsia="Calibri" w:hAnsi="Arial"/>
          <w:iCs/>
          <w:sz w:val="20"/>
          <w:szCs w:val="22"/>
          <w:lang w:val="en-GB" w:eastAsia="en-US"/>
        </w:rPr>
        <w:t xml:space="preserve">May 2021 </w:t>
      </w:r>
      <w:r w:rsidR="00CF16DC">
        <w:rPr>
          <w:rFonts w:ascii="Arial" w:eastAsia="Calibri" w:hAnsi="Arial"/>
          <w:iCs/>
          <w:sz w:val="20"/>
          <w:szCs w:val="22"/>
          <w:lang w:val="en-GB" w:eastAsia="en-US"/>
        </w:rPr>
        <w:t>a</w:t>
      </w:r>
      <w:r>
        <w:rPr>
          <w:rFonts w:ascii="Arial" w:eastAsia="Calibri" w:hAnsi="Arial"/>
          <w:iCs/>
          <w:sz w:val="20"/>
          <w:szCs w:val="22"/>
          <w:lang w:val="en-GB" w:eastAsia="en-US"/>
        </w:rPr>
        <w:t xml:space="preserve">re available in Document </w:t>
      </w:r>
      <w:hyperlink r:id="rId27" w:history="1">
        <w:r w:rsidRPr="00D04E8E">
          <w:rPr>
            <w:rStyle w:val="Hyperlink"/>
            <w:rFonts w:ascii="Arial" w:eastAsia="Calibri" w:hAnsi="Arial"/>
            <w:iCs/>
            <w:sz w:val="20"/>
            <w:szCs w:val="22"/>
            <w:lang w:val="en-GB" w:eastAsia="en-US"/>
          </w:rPr>
          <w:t>CPG(21)019</w:t>
        </w:r>
      </w:hyperlink>
      <w:r>
        <w:rPr>
          <w:rFonts w:ascii="Arial" w:eastAsia="Calibri" w:hAnsi="Arial"/>
          <w:iCs/>
          <w:sz w:val="20"/>
          <w:szCs w:val="22"/>
          <w:lang w:val="en-GB" w:eastAsia="en-US"/>
        </w:rPr>
        <w:t>.</w:t>
      </w:r>
    </w:p>
    <w:p w14:paraId="76FD5C95" w14:textId="77777777" w:rsidR="00D04E8E" w:rsidRDefault="00D04E8E" w:rsidP="00D04E8E">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Extract of elements relevant for WG SE from this CPG23 minutes </w:t>
      </w:r>
      <w:r w:rsidR="00CF16DC">
        <w:rPr>
          <w:rFonts w:ascii="Arial" w:eastAsia="Calibri" w:hAnsi="Arial"/>
          <w:iCs/>
          <w:sz w:val="20"/>
          <w:szCs w:val="22"/>
          <w:lang w:val="en-GB" w:eastAsia="en-US"/>
        </w:rPr>
        <w:t>i</w:t>
      </w:r>
      <w:r>
        <w:rPr>
          <w:rFonts w:ascii="Arial" w:eastAsia="Calibri" w:hAnsi="Arial"/>
          <w:iCs/>
          <w:sz w:val="20"/>
          <w:szCs w:val="22"/>
          <w:lang w:val="en-GB" w:eastAsia="en-US"/>
        </w:rPr>
        <w:t xml:space="preserve">s provided in </w:t>
      </w:r>
      <w:r w:rsidRPr="00C1009F">
        <w:rPr>
          <w:rFonts w:ascii="Arial" w:eastAsia="Calibri" w:hAnsi="Arial"/>
          <w:iCs/>
          <w:sz w:val="20"/>
          <w:szCs w:val="22"/>
          <w:lang w:val="en-GB" w:eastAsia="en-US"/>
        </w:rPr>
        <w:t xml:space="preserve">Document </w:t>
      </w:r>
      <w:hyperlink r:id="rId28" w:history="1">
        <w:r w:rsidRPr="00D04E8E">
          <w:rPr>
            <w:rStyle w:val="Hyperlink"/>
            <w:rFonts w:ascii="Arial" w:eastAsia="Calibri" w:hAnsi="Arial"/>
            <w:iCs/>
            <w:sz w:val="20"/>
            <w:szCs w:val="22"/>
            <w:lang w:val="en-GB" w:eastAsia="en-US"/>
          </w:rPr>
          <w:t>SE(21)086</w:t>
        </w:r>
      </w:hyperlink>
      <w:r w:rsidRPr="00C1009F">
        <w:rPr>
          <w:rFonts w:ascii="Arial" w:eastAsia="Calibri" w:hAnsi="Arial"/>
          <w:iCs/>
          <w:sz w:val="20"/>
          <w:szCs w:val="22"/>
          <w:lang w:val="en-GB" w:eastAsia="en-US"/>
        </w:rPr>
        <w:t>.</w:t>
      </w:r>
      <w:r w:rsidRPr="00E24211">
        <w:rPr>
          <w:rFonts w:ascii="Arial" w:eastAsia="Calibri" w:hAnsi="Arial"/>
          <w:iCs/>
          <w:sz w:val="20"/>
          <w:szCs w:val="22"/>
          <w:lang w:val="en-GB" w:eastAsia="en-US"/>
        </w:rPr>
        <w:t xml:space="preserve"> </w:t>
      </w:r>
      <w:r>
        <w:rPr>
          <w:rFonts w:ascii="Arial" w:eastAsia="Calibri" w:hAnsi="Arial"/>
          <w:iCs/>
          <w:sz w:val="20"/>
          <w:szCs w:val="22"/>
          <w:lang w:val="en-GB" w:eastAsia="en-US"/>
        </w:rPr>
        <w:t>E</w:t>
      </w:r>
      <w:r w:rsidRPr="00E24211">
        <w:rPr>
          <w:rFonts w:ascii="Arial" w:eastAsia="Calibri" w:hAnsi="Arial"/>
          <w:iCs/>
          <w:sz w:val="20"/>
          <w:szCs w:val="22"/>
          <w:lang w:val="en-GB" w:eastAsia="en-US"/>
        </w:rPr>
        <w:t xml:space="preserve">lements highlighted in yellow </w:t>
      </w:r>
      <w:r>
        <w:rPr>
          <w:rFonts w:ascii="Arial" w:eastAsia="Calibri" w:hAnsi="Arial"/>
          <w:iCs/>
          <w:sz w:val="20"/>
          <w:szCs w:val="22"/>
          <w:lang w:val="en-GB" w:eastAsia="en-US"/>
        </w:rPr>
        <w:t>have been identified of a particular interest for</w:t>
      </w:r>
      <w:r w:rsidRPr="00E24211">
        <w:rPr>
          <w:rFonts w:ascii="Arial" w:eastAsia="Calibri" w:hAnsi="Arial"/>
          <w:iCs/>
          <w:sz w:val="20"/>
          <w:szCs w:val="22"/>
          <w:lang w:val="en-GB" w:eastAsia="en-US"/>
        </w:rPr>
        <w:t xml:space="preserve"> </w:t>
      </w:r>
      <w:r>
        <w:rPr>
          <w:rFonts w:ascii="Arial" w:eastAsia="Calibri" w:hAnsi="Arial"/>
          <w:iCs/>
          <w:sz w:val="20"/>
          <w:szCs w:val="22"/>
          <w:lang w:val="en-GB" w:eastAsia="en-US"/>
        </w:rPr>
        <w:t>WG SE</w:t>
      </w:r>
      <w:r w:rsidRPr="00D300A4">
        <w:rPr>
          <w:rFonts w:ascii="Arial" w:eastAsia="Calibri" w:hAnsi="Arial"/>
          <w:iCs/>
          <w:sz w:val="20"/>
          <w:szCs w:val="22"/>
          <w:lang w:val="en-GB" w:eastAsia="en-US"/>
        </w:rPr>
        <w:t xml:space="preserve"> </w:t>
      </w:r>
      <w:r>
        <w:rPr>
          <w:rFonts w:ascii="Arial" w:eastAsia="Calibri" w:hAnsi="Arial"/>
          <w:iCs/>
          <w:sz w:val="20"/>
          <w:szCs w:val="22"/>
          <w:lang w:val="en-GB" w:eastAsia="en-US"/>
        </w:rPr>
        <w:t>and in blue of the general interest for WG SE</w:t>
      </w:r>
      <w:r w:rsidRPr="00E24211">
        <w:rPr>
          <w:rFonts w:ascii="Arial" w:eastAsia="Calibri" w:hAnsi="Arial"/>
          <w:iCs/>
          <w:sz w:val="20"/>
          <w:szCs w:val="22"/>
          <w:lang w:val="en-GB" w:eastAsia="en-US"/>
        </w:rPr>
        <w:t>.</w:t>
      </w:r>
    </w:p>
    <w:p w14:paraId="76FD5C96" w14:textId="77777777" w:rsidR="000417B5" w:rsidRPr="00E24211" w:rsidRDefault="000417B5"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E24211">
        <w:rPr>
          <w:rFonts w:ascii="Arial" w:eastAsia="Calibri" w:hAnsi="Arial"/>
          <w:b/>
          <w:bCs/>
          <w:sz w:val="20"/>
          <w:szCs w:val="22"/>
          <w:lang w:val="en-GB" w:eastAsia="en-US"/>
        </w:rPr>
        <w:t>ECC</w:t>
      </w:r>
    </w:p>
    <w:p w14:paraId="76FD5C97" w14:textId="77777777" w:rsidR="000417B5" w:rsidRPr="0049064B" w:rsidRDefault="000417B5" w:rsidP="000417B5">
      <w:pPr>
        <w:spacing w:before="60" w:after="120"/>
        <w:jc w:val="both"/>
        <w:rPr>
          <w:rFonts w:ascii="Arial" w:eastAsia="Calibri" w:hAnsi="Arial"/>
          <w:iCs/>
          <w:sz w:val="20"/>
          <w:szCs w:val="22"/>
          <w:lang w:val="en-GB" w:eastAsia="en-US"/>
        </w:rPr>
      </w:pPr>
      <w:r w:rsidRPr="0049064B">
        <w:rPr>
          <w:rFonts w:ascii="Arial" w:eastAsia="Calibri" w:hAnsi="Arial"/>
          <w:iCs/>
          <w:sz w:val="20"/>
          <w:szCs w:val="22"/>
          <w:lang w:val="en-GB" w:eastAsia="en-US"/>
        </w:rPr>
        <w:t>The minutes of the 5</w:t>
      </w:r>
      <w:r w:rsidR="00D04E8E">
        <w:rPr>
          <w:rFonts w:ascii="Arial" w:eastAsia="Calibri" w:hAnsi="Arial"/>
          <w:iCs/>
          <w:sz w:val="20"/>
          <w:szCs w:val="22"/>
          <w:lang w:val="en-GB" w:eastAsia="en-US"/>
        </w:rPr>
        <w:t>6</w:t>
      </w:r>
      <w:r w:rsidR="002A6843">
        <w:rPr>
          <w:rFonts w:ascii="Arial" w:eastAsia="Calibri" w:hAnsi="Arial"/>
          <w:iCs/>
          <w:sz w:val="20"/>
          <w:szCs w:val="22"/>
          <w:vertAlign w:val="superscript"/>
          <w:lang w:val="en-GB" w:eastAsia="en-US"/>
        </w:rPr>
        <w:t>th</w:t>
      </w:r>
      <w:r>
        <w:rPr>
          <w:rFonts w:ascii="Arial" w:eastAsia="Calibri" w:hAnsi="Arial"/>
          <w:iCs/>
          <w:sz w:val="20"/>
          <w:szCs w:val="22"/>
          <w:lang w:val="en-GB" w:eastAsia="en-US"/>
        </w:rPr>
        <w:t xml:space="preserve"> </w:t>
      </w:r>
      <w:r w:rsidRPr="0049064B">
        <w:rPr>
          <w:rFonts w:ascii="Arial" w:eastAsia="Calibri" w:hAnsi="Arial"/>
          <w:iCs/>
          <w:sz w:val="20"/>
          <w:szCs w:val="22"/>
          <w:lang w:val="en-GB" w:eastAsia="en-US"/>
        </w:rPr>
        <w:t xml:space="preserve">ECC meeting that took place from the </w:t>
      </w:r>
      <w:r w:rsidR="00D04E8E">
        <w:rPr>
          <w:rFonts w:ascii="Arial" w:eastAsia="Calibri" w:hAnsi="Arial"/>
          <w:iCs/>
          <w:sz w:val="20"/>
          <w:szCs w:val="22"/>
          <w:lang w:val="en-GB" w:eastAsia="en-US"/>
        </w:rPr>
        <w:t>28</w:t>
      </w:r>
      <w:r w:rsidR="00D04E8E" w:rsidRPr="00D04E8E">
        <w:rPr>
          <w:rFonts w:ascii="Arial" w:eastAsia="Calibri" w:hAnsi="Arial"/>
          <w:iCs/>
          <w:sz w:val="20"/>
          <w:szCs w:val="22"/>
          <w:vertAlign w:val="superscript"/>
          <w:lang w:val="en-GB" w:eastAsia="en-US"/>
        </w:rPr>
        <w:t>th</w:t>
      </w:r>
      <w:r w:rsidR="00D04E8E">
        <w:rPr>
          <w:rFonts w:ascii="Arial" w:eastAsia="Calibri" w:hAnsi="Arial"/>
          <w:iCs/>
          <w:sz w:val="20"/>
          <w:szCs w:val="22"/>
          <w:lang w:val="en-GB" w:eastAsia="en-US"/>
        </w:rPr>
        <w:t xml:space="preserve"> June</w:t>
      </w:r>
      <w:r w:rsidR="00567195">
        <w:rPr>
          <w:rFonts w:ascii="Arial" w:eastAsia="Calibri" w:hAnsi="Arial"/>
          <w:iCs/>
          <w:sz w:val="20"/>
          <w:szCs w:val="22"/>
          <w:lang w:val="en-GB" w:eastAsia="en-US"/>
        </w:rPr>
        <w:t xml:space="preserve"> </w:t>
      </w:r>
      <w:r w:rsidR="00F915CC" w:rsidRPr="00567195">
        <w:rPr>
          <w:rFonts w:ascii="Arial" w:eastAsia="Calibri" w:hAnsi="Arial"/>
          <w:iCs/>
          <w:sz w:val="20"/>
          <w:szCs w:val="22"/>
          <w:lang w:val="en-GB" w:eastAsia="en-US"/>
        </w:rPr>
        <w:t xml:space="preserve">to </w:t>
      </w:r>
      <w:r w:rsidR="00D04E8E">
        <w:rPr>
          <w:rFonts w:ascii="Arial" w:eastAsia="Calibri" w:hAnsi="Arial"/>
          <w:iCs/>
          <w:sz w:val="20"/>
          <w:szCs w:val="22"/>
          <w:lang w:val="en-GB" w:eastAsia="en-US"/>
        </w:rPr>
        <w:t>2</w:t>
      </w:r>
      <w:r w:rsidR="00D04E8E" w:rsidRPr="00D04E8E">
        <w:rPr>
          <w:rFonts w:ascii="Arial" w:eastAsia="Calibri" w:hAnsi="Arial"/>
          <w:iCs/>
          <w:sz w:val="20"/>
          <w:szCs w:val="22"/>
          <w:vertAlign w:val="superscript"/>
          <w:lang w:val="en-GB" w:eastAsia="en-US"/>
        </w:rPr>
        <w:t>nd</w:t>
      </w:r>
      <w:r w:rsidR="00D04E8E">
        <w:rPr>
          <w:rFonts w:ascii="Arial" w:eastAsia="Calibri" w:hAnsi="Arial"/>
          <w:iCs/>
          <w:sz w:val="20"/>
          <w:szCs w:val="22"/>
          <w:lang w:val="en-GB" w:eastAsia="en-US"/>
        </w:rPr>
        <w:t xml:space="preserve"> </w:t>
      </w:r>
      <w:r w:rsidR="00313C33">
        <w:rPr>
          <w:rFonts w:ascii="Arial" w:eastAsia="Calibri" w:hAnsi="Arial"/>
          <w:iCs/>
          <w:sz w:val="20"/>
          <w:szCs w:val="22"/>
          <w:lang w:val="en-GB" w:eastAsia="en-US"/>
        </w:rPr>
        <w:t xml:space="preserve">of </w:t>
      </w:r>
      <w:r w:rsidR="00D04E8E">
        <w:rPr>
          <w:rFonts w:ascii="Arial" w:eastAsia="Calibri" w:hAnsi="Arial"/>
          <w:iCs/>
          <w:sz w:val="20"/>
          <w:szCs w:val="22"/>
          <w:lang w:val="en-GB" w:eastAsia="en-US"/>
        </w:rPr>
        <w:t>July</w:t>
      </w:r>
      <w:r w:rsidR="00F915CC" w:rsidRPr="0049064B">
        <w:rPr>
          <w:rFonts w:ascii="Arial" w:eastAsia="Calibri" w:hAnsi="Arial"/>
          <w:iCs/>
          <w:sz w:val="20"/>
          <w:szCs w:val="22"/>
          <w:lang w:val="en-GB" w:eastAsia="en-US"/>
        </w:rPr>
        <w:t xml:space="preserve"> </w:t>
      </w:r>
      <w:r w:rsidR="00CF16DC">
        <w:rPr>
          <w:rFonts w:ascii="Arial" w:eastAsia="Calibri" w:hAnsi="Arial"/>
          <w:iCs/>
          <w:sz w:val="20"/>
          <w:szCs w:val="22"/>
          <w:lang w:val="en-GB" w:eastAsia="en-US"/>
        </w:rPr>
        <w:t>a</w:t>
      </w:r>
      <w:r w:rsidRPr="0049064B">
        <w:rPr>
          <w:rFonts w:ascii="Arial" w:eastAsia="Calibri" w:hAnsi="Arial"/>
          <w:iCs/>
          <w:sz w:val="20"/>
          <w:szCs w:val="22"/>
          <w:lang w:val="en-GB" w:eastAsia="en-US"/>
        </w:rPr>
        <w:t>re availab</w:t>
      </w:r>
      <w:r>
        <w:rPr>
          <w:rFonts w:ascii="Arial" w:eastAsia="Calibri" w:hAnsi="Arial"/>
          <w:iCs/>
          <w:sz w:val="20"/>
          <w:szCs w:val="22"/>
          <w:lang w:val="en-GB" w:eastAsia="en-US"/>
        </w:rPr>
        <w:t xml:space="preserve">le in Document </w:t>
      </w:r>
      <w:hyperlink r:id="rId29" w:history="1">
        <w:r w:rsidR="00D04E8E" w:rsidRPr="00D04E8E">
          <w:rPr>
            <w:rStyle w:val="Hyperlink"/>
            <w:rFonts w:ascii="Arial" w:eastAsia="Calibri" w:hAnsi="Arial"/>
            <w:iCs/>
            <w:sz w:val="20"/>
            <w:szCs w:val="22"/>
            <w:lang w:val="en-GB" w:eastAsia="en-US"/>
          </w:rPr>
          <w:t>ECC(21)057</w:t>
        </w:r>
      </w:hyperlink>
      <w:r w:rsidRPr="0049064B">
        <w:rPr>
          <w:rFonts w:ascii="Arial" w:eastAsia="Calibri" w:hAnsi="Arial"/>
          <w:iCs/>
          <w:sz w:val="20"/>
          <w:szCs w:val="22"/>
          <w:lang w:val="en-GB" w:eastAsia="en-US"/>
        </w:rPr>
        <w:t>.</w:t>
      </w:r>
      <w:r w:rsidR="004A5D37">
        <w:rPr>
          <w:rFonts w:ascii="Arial" w:eastAsia="Calibri" w:hAnsi="Arial"/>
          <w:iCs/>
          <w:sz w:val="20"/>
          <w:szCs w:val="22"/>
          <w:lang w:val="en-GB" w:eastAsia="en-US"/>
        </w:rPr>
        <w:t xml:space="preserve"> </w:t>
      </w:r>
    </w:p>
    <w:p w14:paraId="76FD5C98" w14:textId="77777777" w:rsidR="00E745D6" w:rsidRDefault="000417B5" w:rsidP="00DC4AE4">
      <w:pPr>
        <w:spacing w:before="60" w:after="120"/>
        <w:jc w:val="both"/>
        <w:rPr>
          <w:rFonts w:ascii="Arial" w:eastAsia="Calibri" w:hAnsi="Arial"/>
          <w:iCs/>
          <w:sz w:val="20"/>
          <w:szCs w:val="22"/>
          <w:lang w:val="en-GB" w:eastAsia="en-US"/>
        </w:rPr>
      </w:pPr>
      <w:r w:rsidRPr="0049064B">
        <w:rPr>
          <w:rFonts w:ascii="Arial" w:eastAsia="Calibri" w:hAnsi="Arial"/>
          <w:iCs/>
          <w:sz w:val="20"/>
          <w:szCs w:val="22"/>
          <w:lang w:val="en-GB" w:eastAsia="en-US"/>
        </w:rPr>
        <w:t>Extract of elements relevant for WG</w:t>
      </w:r>
      <w:r w:rsidR="00341C03">
        <w:rPr>
          <w:rFonts w:ascii="Arial" w:eastAsia="Calibri" w:hAnsi="Arial"/>
          <w:iCs/>
          <w:sz w:val="20"/>
          <w:szCs w:val="22"/>
          <w:lang w:val="en-GB" w:eastAsia="en-US"/>
        </w:rPr>
        <w:t xml:space="preserve"> </w:t>
      </w:r>
      <w:r w:rsidRPr="0049064B">
        <w:rPr>
          <w:rFonts w:ascii="Arial" w:eastAsia="Calibri" w:hAnsi="Arial"/>
          <w:iCs/>
          <w:sz w:val="20"/>
          <w:szCs w:val="22"/>
          <w:lang w:val="en-GB" w:eastAsia="en-US"/>
        </w:rPr>
        <w:t>SE from th</w:t>
      </w:r>
      <w:r w:rsidR="00D04E8E">
        <w:rPr>
          <w:rFonts w:ascii="Arial" w:eastAsia="Calibri" w:hAnsi="Arial"/>
          <w:iCs/>
          <w:sz w:val="20"/>
          <w:szCs w:val="22"/>
          <w:lang w:val="en-GB" w:eastAsia="en-US"/>
        </w:rPr>
        <w:t>is</w:t>
      </w:r>
      <w:r w:rsidRPr="0049064B">
        <w:rPr>
          <w:rFonts w:ascii="Arial" w:eastAsia="Calibri" w:hAnsi="Arial"/>
          <w:iCs/>
          <w:sz w:val="20"/>
          <w:szCs w:val="22"/>
          <w:lang w:val="en-GB" w:eastAsia="en-US"/>
        </w:rPr>
        <w:t xml:space="preserve"> ECC </w:t>
      </w:r>
      <w:r w:rsidR="00A23A2F">
        <w:rPr>
          <w:rFonts w:ascii="Arial" w:eastAsia="Calibri" w:hAnsi="Arial"/>
          <w:iCs/>
          <w:sz w:val="20"/>
          <w:szCs w:val="22"/>
          <w:lang w:val="en-GB" w:eastAsia="en-US"/>
        </w:rPr>
        <w:t>m</w:t>
      </w:r>
      <w:r w:rsidR="00D04E8E">
        <w:rPr>
          <w:rFonts w:ascii="Arial" w:eastAsia="Calibri" w:hAnsi="Arial"/>
          <w:iCs/>
          <w:sz w:val="20"/>
          <w:szCs w:val="22"/>
          <w:lang w:val="en-GB" w:eastAsia="en-US"/>
        </w:rPr>
        <w:t>inutes</w:t>
      </w:r>
      <w:r w:rsidR="00A23A2F">
        <w:rPr>
          <w:rFonts w:ascii="Arial" w:eastAsia="Calibri" w:hAnsi="Arial"/>
          <w:iCs/>
          <w:sz w:val="20"/>
          <w:szCs w:val="22"/>
          <w:lang w:val="en-GB" w:eastAsia="en-US"/>
        </w:rPr>
        <w:t xml:space="preserve"> </w:t>
      </w:r>
      <w:r w:rsidR="00CF16DC">
        <w:rPr>
          <w:rFonts w:ascii="Arial" w:eastAsia="Calibri" w:hAnsi="Arial"/>
          <w:iCs/>
          <w:sz w:val="20"/>
          <w:szCs w:val="22"/>
          <w:lang w:val="en-GB" w:eastAsia="en-US"/>
        </w:rPr>
        <w:t>i</w:t>
      </w:r>
      <w:r>
        <w:rPr>
          <w:rFonts w:ascii="Arial" w:eastAsia="Calibri" w:hAnsi="Arial"/>
          <w:iCs/>
          <w:sz w:val="20"/>
          <w:szCs w:val="22"/>
          <w:lang w:val="en-GB" w:eastAsia="en-US"/>
        </w:rPr>
        <w:t xml:space="preserve">s provided in Document </w:t>
      </w:r>
      <w:hyperlink r:id="rId30" w:history="1">
        <w:r w:rsidR="00D04E8E" w:rsidRPr="00D04E8E">
          <w:rPr>
            <w:rStyle w:val="Hyperlink"/>
            <w:rFonts w:ascii="Arial" w:eastAsia="Calibri" w:hAnsi="Arial"/>
            <w:iCs/>
            <w:sz w:val="20"/>
            <w:szCs w:val="22"/>
            <w:lang w:val="en-GB" w:eastAsia="en-US"/>
          </w:rPr>
          <w:t>SE(21)087</w:t>
        </w:r>
      </w:hyperlink>
      <w:r w:rsidRPr="0049064B">
        <w:rPr>
          <w:rFonts w:ascii="Arial" w:eastAsia="Calibri" w:hAnsi="Arial"/>
          <w:iCs/>
          <w:sz w:val="20"/>
          <w:szCs w:val="22"/>
          <w:lang w:val="en-GB" w:eastAsia="en-US"/>
        </w:rPr>
        <w:t xml:space="preserve">. Elements highlighted in </w:t>
      </w:r>
      <w:r w:rsidR="00A23A2F" w:rsidRPr="00E24211">
        <w:rPr>
          <w:rFonts w:ascii="Arial" w:eastAsia="Calibri" w:hAnsi="Arial"/>
          <w:iCs/>
          <w:sz w:val="20"/>
          <w:szCs w:val="22"/>
          <w:lang w:val="en-GB" w:eastAsia="en-US"/>
        </w:rPr>
        <w:t xml:space="preserve">yellow </w:t>
      </w:r>
      <w:r w:rsidR="00A23A2F">
        <w:rPr>
          <w:rFonts w:ascii="Arial" w:eastAsia="Calibri" w:hAnsi="Arial"/>
          <w:iCs/>
          <w:sz w:val="20"/>
          <w:szCs w:val="22"/>
          <w:lang w:val="en-GB" w:eastAsia="en-US"/>
        </w:rPr>
        <w:t>have been identified of a particular interest for</w:t>
      </w:r>
      <w:r w:rsidR="00A23A2F" w:rsidRPr="00E24211">
        <w:rPr>
          <w:rFonts w:ascii="Arial" w:eastAsia="Calibri" w:hAnsi="Arial"/>
          <w:iCs/>
          <w:sz w:val="20"/>
          <w:szCs w:val="22"/>
          <w:lang w:val="en-GB" w:eastAsia="en-US"/>
        </w:rPr>
        <w:t xml:space="preserve"> </w:t>
      </w:r>
      <w:r w:rsidRPr="0049064B">
        <w:rPr>
          <w:rFonts w:ascii="Arial" w:eastAsia="Calibri" w:hAnsi="Arial"/>
          <w:iCs/>
          <w:sz w:val="20"/>
          <w:szCs w:val="22"/>
          <w:lang w:val="en-GB" w:eastAsia="en-US"/>
        </w:rPr>
        <w:t>WG</w:t>
      </w:r>
      <w:r w:rsidR="00481734">
        <w:rPr>
          <w:rFonts w:ascii="Arial" w:eastAsia="Calibri" w:hAnsi="Arial"/>
          <w:iCs/>
          <w:sz w:val="20"/>
          <w:szCs w:val="22"/>
          <w:lang w:val="en-GB" w:eastAsia="en-US"/>
        </w:rPr>
        <w:t xml:space="preserve"> </w:t>
      </w:r>
      <w:r w:rsidRPr="0049064B">
        <w:rPr>
          <w:rFonts w:ascii="Arial" w:eastAsia="Calibri" w:hAnsi="Arial"/>
          <w:iCs/>
          <w:sz w:val="20"/>
          <w:szCs w:val="22"/>
          <w:lang w:val="en-GB" w:eastAsia="en-US"/>
        </w:rPr>
        <w:t>SE</w:t>
      </w:r>
      <w:r w:rsidR="00D04E8E" w:rsidRPr="00D04E8E">
        <w:rPr>
          <w:rFonts w:ascii="Arial" w:eastAsia="Calibri" w:hAnsi="Arial"/>
          <w:iCs/>
          <w:sz w:val="20"/>
          <w:szCs w:val="22"/>
          <w:lang w:val="en-GB" w:eastAsia="en-US"/>
        </w:rPr>
        <w:t xml:space="preserve"> </w:t>
      </w:r>
      <w:r w:rsidR="00D04E8E">
        <w:rPr>
          <w:rFonts w:ascii="Arial" w:eastAsia="Calibri" w:hAnsi="Arial"/>
          <w:iCs/>
          <w:sz w:val="20"/>
          <w:szCs w:val="22"/>
          <w:lang w:val="en-GB" w:eastAsia="en-US"/>
        </w:rPr>
        <w:t>and in blue of the general interest for WG SE</w:t>
      </w:r>
      <w:r w:rsidRPr="0049064B">
        <w:rPr>
          <w:rFonts w:ascii="Arial" w:eastAsia="Calibri" w:hAnsi="Arial"/>
          <w:iCs/>
          <w:sz w:val="20"/>
          <w:szCs w:val="22"/>
          <w:lang w:val="en-GB" w:eastAsia="en-US"/>
        </w:rPr>
        <w:t>.</w:t>
      </w:r>
      <w:r w:rsidR="00E24211" w:rsidRPr="00D73A91">
        <w:rPr>
          <w:rFonts w:ascii="Arial" w:eastAsia="Calibri" w:hAnsi="Arial"/>
          <w:iCs/>
          <w:sz w:val="20"/>
          <w:szCs w:val="22"/>
          <w:lang w:val="en-GB" w:eastAsia="en-US"/>
        </w:rPr>
        <w:t xml:space="preserve"> </w:t>
      </w:r>
    </w:p>
    <w:p w14:paraId="76FD5C99" w14:textId="77777777" w:rsidR="00E24211" w:rsidRPr="00E24211" w:rsidRDefault="00E24211"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bookmarkStart w:id="0" w:name="OLE_LINK1"/>
      <w:bookmarkStart w:id="1" w:name="OLE_LINK2"/>
      <w:r w:rsidRPr="00E24211">
        <w:rPr>
          <w:rFonts w:ascii="Arial" w:eastAsia="Calibri" w:hAnsi="Arial"/>
          <w:b/>
          <w:bCs/>
          <w:sz w:val="20"/>
          <w:szCs w:val="22"/>
          <w:lang w:val="en-GB" w:eastAsia="en-US"/>
        </w:rPr>
        <w:t>ETSI</w:t>
      </w:r>
    </w:p>
    <w:p w14:paraId="76FD5C9A" w14:textId="77777777" w:rsidR="00A07135" w:rsidRDefault="00A07135" w:rsidP="00A07135">
      <w:pPr>
        <w:spacing w:before="60" w:after="120"/>
        <w:jc w:val="both"/>
        <w:rPr>
          <w:rFonts w:ascii="Arial" w:eastAsia="Calibri" w:hAnsi="Arial"/>
          <w:iCs/>
          <w:sz w:val="20"/>
          <w:szCs w:val="22"/>
          <w:lang w:val="en-GB" w:eastAsia="en-US"/>
        </w:rPr>
      </w:pPr>
      <w:r w:rsidRPr="009053B7">
        <w:rPr>
          <w:rFonts w:ascii="Arial" w:eastAsia="Calibri" w:hAnsi="Arial"/>
          <w:iCs/>
          <w:sz w:val="20"/>
          <w:szCs w:val="22"/>
          <w:lang w:val="en-GB" w:eastAsia="en-US"/>
        </w:rPr>
        <w:t xml:space="preserve">A report of the relevant ETSI activities </w:t>
      </w:r>
      <w:r w:rsidRPr="003F6622">
        <w:rPr>
          <w:rFonts w:ascii="Arial" w:eastAsia="Calibri" w:hAnsi="Arial"/>
          <w:iCs/>
          <w:sz w:val="20"/>
          <w:szCs w:val="22"/>
          <w:lang w:val="en-GB" w:eastAsia="en-US"/>
        </w:rPr>
        <w:t xml:space="preserve">including the results of the </w:t>
      </w:r>
      <w:r w:rsidR="002805E2">
        <w:rPr>
          <w:rFonts w:ascii="Arial" w:eastAsia="Calibri" w:hAnsi="Arial"/>
          <w:iCs/>
          <w:sz w:val="20"/>
          <w:szCs w:val="22"/>
          <w:lang w:val="en-GB" w:eastAsia="en-US"/>
        </w:rPr>
        <w:t xml:space="preserve">ETSI </w:t>
      </w:r>
      <w:r w:rsidRPr="003F6622">
        <w:rPr>
          <w:rFonts w:ascii="Arial" w:eastAsia="Calibri" w:hAnsi="Arial"/>
          <w:iCs/>
          <w:sz w:val="20"/>
          <w:szCs w:val="22"/>
          <w:lang w:val="en-GB" w:eastAsia="en-US"/>
        </w:rPr>
        <w:t xml:space="preserve">ERM </w:t>
      </w:r>
      <w:r w:rsidR="002805E2">
        <w:rPr>
          <w:rFonts w:ascii="Arial" w:eastAsia="Calibri" w:hAnsi="Arial"/>
          <w:iCs/>
          <w:sz w:val="20"/>
          <w:szCs w:val="22"/>
          <w:lang w:val="en-GB" w:eastAsia="en-US"/>
        </w:rPr>
        <w:t xml:space="preserve">correspondence </w:t>
      </w:r>
      <w:r w:rsidRPr="003F6622">
        <w:rPr>
          <w:rFonts w:ascii="Arial" w:eastAsia="Calibri" w:hAnsi="Arial"/>
          <w:iCs/>
          <w:sz w:val="20"/>
          <w:szCs w:val="22"/>
          <w:lang w:val="en-GB" w:eastAsia="en-US"/>
        </w:rPr>
        <w:t>meeting</w:t>
      </w:r>
      <w:r w:rsidR="007B506D">
        <w:rPr>
          <w:rFonts w:ascii="Arial" w:eastAsia="Calibri" w:hAnsi="Arial"/>
          <w:iCs/>
          <w:sz w:val="20"/>
          <w:szCs w:val="22"/>
          <w:lang w:val="en-GB" w:eastAsia="en-US"/>
        </w:rPr>
        <w:t>s</w:t>
      </w:r>
      <w:r w:rsidRPr="003F6622">
        <w:rPr>
          <w:rFonts w:ascii="Arial" w:eastAsia="Calibri" w:hAnsi="Arial"/>
          <w:iCs/>
          <w:sz w:val="20"/>
          <w:szCs w:val="22"/>
          <w:lang w:val="en-GB" w:eastAsia="en-US"/>
        </w:rPr>
        <w:t xml:space="preserve"> </w:t>
      </w:r>
      <w:r w:rsidR="00CF16DC">
        <w:rPr>
          <w:rFonts w:ascii="Arial" w:eastAsia="Calibri" w:hAnsi="Arial"/>
          <w:iCs/>
          <w:sz w:val="20"/>
          <w:szCs w:val="22"/>
          <w:lang w:val="en-GB" w:eastAsia="en-US"/>
        </w:rPr>
        <w:t>i</w:t>
      </w:r>
      <w:r>
        <w:rPr>
          <w:rFonts w:ascii="Arial" w:eastAsia="Calibri" w:hAnsi="Arial"/>
          <w:iCs/>
          <w:sz w:val="20"/>
          <w:szCs w:val="22"/>
          <w:lang w:val="en-GB" w:eastAsia="en-US"/>
        </w:rPr>
        <w:t xml:space="preserve">s provided in Document </w:t>
      </w:r>
      <w:hyperlink r:id="rId31" w:history="1">
        <w:proofErr w:type="gramStart"/>
        <w:r w:rsidR="007B506D" w:rsidRPr="00C02B15">
          <w:rPr>
            <w:rStyle w:val="Hyperlink"/>
            <w:rFonts w:ascii="Arial" w:eastAsia="Calibri" w:hAnsi="Arial"/>
            <w:iCs/>
            <w:sz w:val="20"/>
            <w:szCs w:val="22"/>
            <w:lang w:val="en-GB" w:eastAsia="en-US"/>
          </w:rPr>
          <w:t>SE(</w:t>
        </w:r>
        <w:proofErr w:type="gramEnd"/>
        <w:r w:rsidR="007B506D" w:rsidRPr="00C02B15">
          <w:rPr>
            <w:rStyle w:val="Hyperlink"/>
            <w:rFonts w:ascii="Arial" w:eastAsia="Calibri" w:hAnsi="Arial"/>
            <w:iCs/>
            <w:sz w:val="20"/>
            <w:szCs w:val="22"/>
            <w:lang w:val="en-GB" w:eastAsia="en-US"/>
          </w:rPr>
          <w:t>21)088</w:t>
        </w:r>
      </w:hyperlink>
      <w:r w:rsidRPr="003F6622">
        <w:rPr>
          <w:rFonts w:ascii="Arial" w:eastAsia="Calibri" w:hAnsi="Arial"/>
          <w:iCs/>
          <w:sz w:val="20"/>
          <w:szCs w:val="22"/>
          <w:lang w:val="en-GB" w:eastAsia="en-US"/>
        </w:rPr>
        <w:t>.</w:t>
      </w:r>
    </w:p>
    <w:p w14:paraId="76FD5C9B" w14:textId="77777777" w:rsidR="007B506D" w:rsidRDefault="007B506D" w:rsidP="00A07135">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The WG SE was in copy of a liaison statement sent by ETSI TC ERM to the WG FM in Doc. </w:t>
      </w:r>
      <w:hyperlink r:id="rId32" w:history="1">
        <w:r w:rsidRPr="007B506D">
          <w:rPr>
            <w:rStyle w:val="Hyperlink"/>
            <w:rFonts w:ascii="Arial" w:eastAsia="Calibri" w:hAnsi="Arial"/>
            <w:iCs/>
            <w:sz w:val="20"/>
            <w:szCs w:val="22"/>
            <w:lang w:val="en-GB" w:eastAsia="en-US"/>
          </w:rPr>
          <w:t>SE(21)107</w:t>
        </w:r>
      </w:hyperlink>
      <w:r>
        <w:rPr>
          <w:rFonts w:ascii="Arial" w:eastAsia="Calibri" w:hAnsi="Arial"/>
          <w:iCs/>
          <w:sz w:val="20"/>
          <w:szCs w:val="22"/>
          <w:lang w:val="en-GB" w:eastAsia="en-US"/>
        </w:rPr>
        <w:t xml:space="preserve"> with the attached Document </w:t>
      </w:r>
      <w:hyperlink r:id="rId33" w:history="1">
        <w:r w:rsidRPr="007B506D">
          <w:rPr>
            <w:rStyle w:val="Hyperlink"/>
            <w:rFonts w:ascii="Arial" w:eastAsia="Calibri" w:hAnsi="Arial"/>
            <w:iCs/>
            <w:sz w:val="20"/>
            <w:szCs w:val="22"/>
            <w:lang w:val="en-GB" w:eastAsia="en-US"/>
          </w:rPr>
          <w:t>SE(21)107A1</w:t>
        </w:r>
      </w:hyperlink>
      <w:r>
        <w:rPr>
          <w:rFonts w:ascii="Arial" w:eastAsia="Calibri" w:hAnsi="Arial"/>
          <w:iCs/>
          <w:sz w:val="20"/>
          <w:szCs w:val="22"/>
          <w:lang w:val="en-GB" w:eastAsia="en-US"/>
        </w:rPr>
        <w:t>.</w:t>
      </w:r>
    </w:p>
    <w:p w14:paraId="76FD5C9C" w14:textId="77777777" w:rsidR="00AB59EF" w:rsidRDefault="00AB59EF" w:rsidP="00AB59EF">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ETSI Liaison Officer presented the recent developments within ETSI.</w:t>
      </w:r>
    </w:p>
    <w:p w14:paraId="76FD5C9D" w14:textId="77777777" w:rsidR="00AB59EF" w:rsidRDefault="00AB59EF" w:rsidP="00A07135">
      <w:pPr>
        <w:spacing w:before="60" w:after="120"/>
        <w:jc w:val="both"/>
        <w:rPr>
          <w:rFonts w:ascii="Arial" w:eastAsia="Calibri" w:hAnsi="Arial"/>
          <w:iCs/>
          <w:sz w:val="20"/>
          <w:szCs w:val="22"/>
          <w:lang w:val="en-GB" w:eastAsia="en-US"/>
        </w:rPr>
      </w:pPr>
    </w:p>
    <w:p w14:paraId="76FD5C9E" w14:textId="77777777" w:rsidR="00A07135" w:rsidRDefault="00A07135" w:rsidP="009053B7">
      <w:pPr>
        <w:spacing w:before="60" w:after="120"/>
        <w:jc w:val="both"/>
        <w:rPr>
          <w:rFonts w:ascii="Arial" w:eastAsia="Calibri" w:hAnsi="Arial"/>
          <w:iCs/>
          <w:sz w:val="20"/>
          <w:szCs w:val="22"/>
          <w:lang w:val="en-GB" w:eastAsia="en-US"/>
        </w:rPr>
      </w:pPr>
    </w:p>
    <w:p w14:paraId="76FD5C9F" w14:textId="77777777" w:rsidR="00171761" w:rsidRDefault="00171761" w:rsidP="009053B7">
      <w:pPr>
        <w:spacing w:before="60" w:after="120"/>
        <w:jc w:val="both"/>
        <w:rPr>
          <w:rFonts w:ascii="Arial" w:eastAsia="Calibri" w:hAnsi="Arial"/>
          <w:iCs/>
          <w:sz w:val="20"/>
          <w:szCs w:val="22"/>
          <w:lang w:val="en-GB" w:eastAsia="en-US"/>
        </w:rPr>
      </w:pPr>
    </w:p>
    <w:p w14:paraId="76FD5CA0" w14:textId="77777777" w:rsidR="00E5797B" w:rsidRDefault="00E5797B" w:rsidP="00E24211">
      <w:pPr>
        <w:spacing w:before="240" w:after="60"/>
        <w:jc w:val="both"/>
        <w:rPr>
          <w:rFonts w:ascii="Arial" w:eastAsia="Calibri" w:hAnsi="Arial"/>
          <w:iCs/>
          <w:sz w:val="20"/>
          <w:szCs w:val="22"/>
          <w:lang w:val="en-GB" w:eastAsia="en-US"/>
        </w:rPr>
        <w:sectPr w:rsidR="00E5797B" w:rsidSect="00E330E9">
          <w:footerReference w:type="even" r:id="rId34"/>
          <w:footerReference w:type="default" r:id="rId35"/>
          <w:pgSz w:w="11909" w:h="16834"/>
          <w:pgMar w:top="1440" w:right="1289" w:bottom="1440" w:left="1260" w:header="993" w:footer="684" w:gutter="0"/>
          <w:cols w:space="720"/>
        </w:sectPr>
      </w:pPr>
    </w:p>
    <w:bookmarkEnd w:id="0"/>
    <w:bookmarkEnd w:id="1"/>
    <w:p w14:paraId="76FD5CA1" w14:textId="77777777" w:rsidR="00B93320" w:rsidRPr="000F39D9" w:rsidRDefault="00E24211" w:rsidP="000F39D9">
      <w:pPr>
        <w:pStyle w:val="Heading1"/>
        <w:numPr>
          <w:ilvl w:val="0"/>
          <w:numId w:val="4"/>
        </w:numPr>
        <w:rPr>
          <w:rFonts w:eastAsia="Calibri" w:cs="Times New Roman"/>
          <w:kern w:val="0"/>
          <w:sz w:val="20"/>
          <w:szCs w:val="22"/>
          <w:lang w:val="en-GB" w:eastAsia="en-US"/>
        </w:rPr>
      </w:pPr>
      <w:r w:rsidRPr="000F39D9">
        <w:rPr>
          <w:rFonts w:eastAsia="Calibri" w:cs="Times New Roman"/>
          <w:kern w:val="0"/>
          <w:sz w:val="20"/>
          <w:szCs w:val="22"/>
          <w:lang w:val="en-GB" w:eastAsia="en-US"/>
        </w:rPr>
        <w:lastRenderedPageBreak/>
        <w:t>Documents for final approval after Public Consultation</w:t>
      </w:r>
    </w:p>
    <w:p w14:paraId="76FD5CA2" w14:textId="77777777" w:rsidR="009F4648" w:rsidRPr="005379E6" w:rsidRDefault="009F4648" w:rsidP="009F4648">
      <w:pPr>
        <w:spacing w:before="60" w:after="120"/>
        <w:jc w:val="both"/>
        <w:rPr>
          <w:rFonts w:ascii="Arial" w:eastAsia="Calibri" w:hAnsi="Arial"/>
          <w:iCs/>
          <w:sz w:val="20"/>
          <w:szCs w:val="22"/>
          <w:lang w:val="en-GB" w:eastAsia="en-US"/>
        </w:rPr>
      </w:pPr>
      <w:r w:rsidRPr="005379E6">
        <w:rPr>
          <w:rFonts w:ascii="Arial" w:eastAsia="Calibri" w:hAnsi="Arial"/>
          <w:iCs/>
          <w:sz w:val="20"/>
          <w:szCs w:val="22"/>
          <w:lang w:val="en-GB" w:eastAsia="en-US"/>
        </w:rPr>
        <w:t>The deliverable</w:t>
      </w:r>
      <w:r w:rsidR="00DE07A5">
        <w:rPr>
          <w:rFonts w:ascii="Arial" w:eastAsia="Calibri" w:hAnsi="Arial"/>
          <w:iCs/>
          <w:sz w:val="20"/>
          <w:szCs w:val="22"/>
          <w:lang w:val="en-GB" w:eastAsia="en-US"/>
        </w:rPr>
        <w:t>s</w:t>
      </w:r>
      <w:r w:rsidR="0003603B">
        <w:rPr>
          <w:rFonts w:ascii="Arial" w:eastAsia="Calibri" w:hAnsi="Arial"/>
          <w:iCs/>
          <w:sz w:val="20"/>
          <w:szCs w:val="22"/>
          <w:lang w:val="en-GB" w:eastAsia="en-US"/>
        </w:rPr>
        <w:t xml:space="preserve"> sent to public consultation</w:t>
      </w:r>
      <w:r w:rsidRPr="005379E6">
        <w:rPr>
          <w:rFonts w:ascii="Arial" w:eastAsia="Calibri" w:hAnsi="Arial"/>
          <w:iCs/>
          <w:sz w:val="20"/>
          <w:szCs w:val="22"/>
          <w:lang w:val="en-GB" w:eastAsia="en-US"/>
        </w:rPr>
        <w:t xml:space="preserve"> </w:t>
      </w:r>
      <w:r w:rsidR="0003603B">
        <w:rPr>
          <w:rFonts w:ascii="Arial" w:eastAsia="Calibri" w:hAnsi="Arial"/>
          <w:iCs/>
          <w:sz w:val="20"/>
          <w:szCs w:val="22"/>
          <w:lang w:val="en-GB" w:eastAsia="en-US"/>
        </w:rPr>
        <w:t>by the 8</w:t>
      </w:r>
      <w:r w:rsidR="004852FA">
        <w:rPr>
          <w:rFonts w:ascii="Arial" w:eastAsia="Calibri" w:hAnsi="Arial"/>
          <w:iCs/>
          <w:sz w:val="20"/>
          <w:szCs w:val="22"/>
          <w:lang w:val="en-GB" w:eastAsia="en-US"/>
        </w:rPr>
        <w:t>8</w:t>
      </w:r>
      <w:r w:rsidR="0003603B" w:rsidRPr="00D52132">
        <w:rPr>
          <w:rFonts w:ascii="Arial" w:eastAsia="Calibri" w:hAnsi="Arial"/>
          <w:iCs/>
          <w:sz w:val="20"/>
          <w:szCs w:val="22"/>
          <w:vertAlign w:val="superscript"/>
          <w:lang w:val="en-GB" w:eastAsia="en-US"/>
        </w:rPr>
        <w:t>th</w:t>
      </w:r>
      <w:r w:rsidR="0003603B">
        <w:rPr>
          <w:rFonts w:ascii="Arial" w:eastAsia="Calibri" w:hAnsi="Arial"/>
          <w:iCs/>
          <w:sz w:val="20"/>
          <w:szCs w:val="22"/>
          <w:lang w:val="en-GB" w:eastAsia="en-US"/>
        </w:rPr>
        <w:t xml:space="preserve"> </w:t>
      </w:r>
      <w:r w:rsidR="0003603B" w:rsidRPr="005379E6">
        <w:rPr>
          <w:rFonts w:ascii="Arial" w:eastAsia="Calibri" w:hAnsi="Arial"/>
          <w:iCs/>
          <w:sz w:val="20"/>
          <w:szCs w:val="22"/>
          <w:lang w:val="en-GB" w:eastAsia="en-US"/>
        </w:rPr>
        <w:t>WG</w:t>
      </w:r>
      <w:r w:rsidR="0003603B">
        <w:rPr>
          <w:rFonts w:ascii="Arial" w:eastAsia="Calibri" w:hAnsi="Arial"/>
          <w:iCs/>
          <w:sz w:val="20"/>
          <w:szCs w:val="22"/>
          <w:lang w:val="en-GB" w:eastAsia="en-US"/>
        </w:rPr>
        <w:t xml:space="preserve"> </w:t>
      </w:r>
      <w:r w:rsidR="0003603B" w:rsidRPr="005379E6">
        <w:rPr>
          <w:rFonts w:ascii="Arial" w:eastAsia="Calibri" w:hAnsi="Arial"/>
          <w:iCs/>
          <w:sz w:val="20"/>
          <w:szCs w:val="22"/>
          <w:lang w:val="en-GB" w:eastAsia="en-US"/>
        </w:rPr>
        <w:t xml:space="preserve">SE meeting </w:t>
      </w:r>
      <w:r w:rsidRPr="005379E6">
        <w:rPr>
          <w:rFonts w:ascii="Arial" w:eastAsia="Calibri" w:hAnsi="Arial"/>
          <w:iCs/>
          <w:sz w:val="20"/>
          <w:szCs w:val="22"/>
          <w:lang w:val="en-GB" w:eastAsia="en-US"/>
        </w:rPr>
        <w:t>and comments received during the consultation perio</w:t>
      </w:r>
      <w:r w:rsidR="00E147B9">
        <w:rPr>
          <w:rFonts w:ascii="Arial" w:eastAsia="Calibri" w:hAnsi="Arial"/>
          <w:iCs/>
          <w:sz w:val="20"/>
          <w:szCs w:val="22"/>
          <w:lang w:val="en-GB" w:eastAsia="en-US"/>
        </w:rPr>
        <w:t>d</w:t>
      </w:r>
      <w:r w:rsidR="00D74CC1">
        <w:rPr>
          <w:rFonts w:ascii="Arial" w:eastAsia="Calibri" w:hAnsi="Arial"/>
          <w:iCs/>
          <w:sz w:val="20"/>
          <w:szCs w:val="22"/>
          <w:lang w:val="en-GB" w:eastAsia="en-US"/>
        </w:rPr>
        <w:t xml:space="preserve"> of the</w:t>
      </w:r>
      <w:r w:rsidR="0003603B">
        <w:rPr>
          <w:rFonts w:ascii="Arial" w:eastAsia="Calibri" w:hAnsi="Arial"/>
          <w:iCs/>
          <w:sz w:val="20"/>
          <w:szCs w:val="22"/>
          <w:lang w:val="en-GB" w:eastAsia="en-US"/>
        </w:rPr>
        <w:t>se</w:t>
      </w:r>
      <w:r w:rsidR="00D74CC1">
        <w:rPr>
          <w:rFonts w:ascii="Arial" w:eastAsia="Calibri" w:hAnsi="Arial"/>
          <w:iCs/>
          <w:sz w:val="20"/>
          <w:szCs w:val="22"/>
          <w:lang w:val="en-GB" w:eastAsia="en-US"/>
        </w:rPr>
        <w:t xml:space="preserve"> documents </w:t>
      </w:r>
      <w:r w:rsidR="00885AD7">
        <w:rPr>
          <w:rFonts w:ascii="Arial" w:eastAsia="Calibri" w:hAnsi="Arial"/>
          <w:iCs/>
          <w:sz w:val="20"/>
          <w:szCs w:val="22"/>
          <w:lang w:val="en-GB" w:eastAsia="en-US"/>
        </w:rPr>
        <w:t>were</w:t>
      </w:r>
      <w:r w:rsidRPr="005379E6">
        <w:rPr>
          <w:rFonts w:ascii="Arial" w:eastAsia="Calibri" w:hAnsi="Arial"/>
          <w:iCs/>
          <w:sz w:val="20"/>
          <w:szCs w:val="22"/>
          <w:lang w:val="en-GB" w:eastAsia="en-US"/>
        </w:rPr>
        <w:t xml:space="preserve"> distributed by </w:t>
      </w:r>
      <w:r w:rsidRPr="009D19D2">
        <w:rPr>
          <w:rFonts w:ascii="Arial" w:eastAsia="Calibri" w:hAnsi="Arial"/>
          <w:iCs/>
          <w:sz w:val="20"/>
          <w:szCs w:val="22"/>
          <w:lang w:val="en-GB" w:eastAsia="en-US"/>
        </w:rPr>
        <w:t>ECO</w:t>
      </w:r>
      <w:r w:rsidR="008B6D7F" w:rsidRPr="009D19D2">
        <w:rPr>
          <w:rFonts w:ascii="Arial" w:eastAsia="Calibri" w:hAnsi="Arial"/>
          <w:iCs/>
          <w:sz w:val="20"/>
          <w:szCs w:val="22"/>
          <w:lang w:val="en-GB" w:eastAsia="en-US"/>
        </w:rPr>
        <w:t xml:space="preserve"> (</w:t>
      </w:r>
      <w:r w:rsidR="00C067C4">
        <w:rPr>
          <w:rFonts w:ascii="Arial" w:eastAsia="Calibri" w:hAnsi="Arial"/>
          <w:iCs/>
          <w:sz w:val="20"/>
          <w:szCs w:val="22"/>
          <w:lang w:val="en-GB" w:eastAsia="en-US"/>
        </w:rPr>
        <w:t xml:space="preserve">Doc. </w:t>
      </w:r>
      <w:hyperlink r:id="rId36" w:history="1">
        <w:r w:rsidR="008B6D7F" w:rsidRPr="004852FA">
          <w:rPr>
            <w:rStyle w:val="Hyperlink"/>
            <w:rFonts w:ascii="Arial" w:eastAsia="Calibri" w:hAnsi="Arial"/>
            <w:iCs/>
            <w:sz w:val="20"/>
            <w:szCs w:val="22"/>
            <w:lang w:val="en-GB" w:eastAsia="en-US"/>
          </w:rPr>
          <w:t>SE(2</w:t>
        </w:r>
        <w:r w:rsidR="00FF0022" w:rsidRPr="004852FA">
          <w:rPr>
            <w:rStyle w:val="Hyperlink"/>
            <w:rFonts w:ascii="Arial" w:eastAsia="Calibri" w:hAnsi="Arial"/>
            <w:iCs/>
            <w:sz w:val="20"/>
            <w:szCs w:val="22"/>
            <w:lang w:val="en-GB" w:eastAsia="en-US"/>
          </w:rPr>
          <w:t>1</w:t>
        </w:r>
        <w:r w:rsidR="00914215" w:rsidRPr="004852FA">
          <w:rPr>
            <w:rStyle w:val="Hyperlink"/>
            <w:rFonts w:ascii="Arial" w:eastAsia="Calibri" w:hAnsi="Arial"/>
            <w:iCs/>
            <w:sz w:val="20"/>
            <w:szCs w:val="22"/>
            <w:lang w:val="en-GB" w:eastAsia="en-US"/>
          </w:rPr>
          <w:t>)</w:t>
        </w:r>
        <w:r w:rsidR="004852FA" w:rsidRPr="004852FA">
          <w:rPr>
            <w:rStyle w:val="Hyperlink"/>
            <w:rFonts w:ascii="Arial" w:eastAsia="Calibri" w:hAnsi="Arial"/>
            <w:iCs/>
            <w:sz w:val="20"/>
            <w:szCs w:val="22"/>
            <w:lang w:val="en-GB" w:eastAsia="en-US"/>
          </w:rPr>
          <w:t>101</w:t>
        </w:r>
      </w:hyperlink>
      <w:r w:rsidR="00966BA2">
        <w:rPr>
          <w:rFonts w:ascii="Arial" w:eastAsia="Calibri" w:hAnsi="Arial"/>
          <w:iCs/>
          <w:sz w:val="20"/>
          <w:szCs w:val="22"/>
          <w:lang w:val="en-GB" w:eastAsia="en-US"/>
        </w:rPr>
        <w:t xml:space="preserve">, </w:t>
      </w:r>
      <w:hyperlink r:id="rId37" w:history="1">
        <w:r w:rsidR="004852FA" w:rsidRPr="004852FA">
          <w:rPr>
            <w:rStyle w:val="Hyperlink"/>
            <w:rFonts w:ascii="Arial" w:eastAsia="Calibri" w:hAnsi="Arial"/>
            <w:iCs/>
            <w:sz w:val="20"/>
            <w:szCs w:val="22"/>
            <w:lang w:val="en-GB" w:eastAsia="en-US"/>
          </w:rPr>
          <w:t>SE(21)102</w:t>
        </w:r>
      </w:hyperlink>
      <w:r w:rsidR="004852FA">
        <w:rPr>
          <w:rFonts w:ascii="Arial" w:eastAsia="Calibri" w:hAnsi="Arial"/>
          <w:iCs/>
          <w:sz w:val="20"/>
          <w:szCs w:val="22"/>
          <w:lang w:val="en-GB" w:eastAsia="en-US"/>
        </w:rPr>
        <w:t xml:space="preserve"> and </w:t>
      </w:r>
      <w:hyperlink r:id="rId38" w:history="1">
        <w:r w:rsidR="004852FA" w:rsidRPr="004852FA">
          <w:rPr>
            <w:rStyle w:val="Hyperlink"/>
            <w:rFonts w:ascii="Arial" w:eastAsia="Calibri" w:hAnsi="Arial"/>
            <w:iCs/>
            <w:sz w:val="20"/>
            <w:szCs w:val="22"/>
            <w:lang w:val="en-GB" w:eastAsia="en-US"/>
          </w:rPr>
          <w:t>SE(21)103</w:t>
        </w:r>
      </w:hyperlink>
      <w:r w:rsidR="00417ADA">
        <w:rPr>
          <w:rFonts w:ascii="Arial" w:eastAsia="Calibri" w:hAnsi="Arial"/>
          <w:iCs/>
          <w:sz w:val="20"/>
          <w:szCs w:val="22"/>
          <w:lang w:val="en-GB" w:eastAsia="en-US"/>
        </w:rPr>
        <w:t xml:space="preserve"> with </w:t>
      </w:r>
      <w:r w:rsidR="00966BA2">
        <w:rPr>
          <w:rFonts w:ascii="Arial" w:eastAsia="Calibri" w:hAnsi="Arial"/>
          <w:iCs/>
          <w:sz w:val="20"/>
          <w:szCs w:val="22"/>
          <w:lang w:val="en-GB" w:eastAsia="en-US"/>
        </w:rPr>
        <w:t>their</w:t>
      </w:r>
      <w:r w:rsidR="00417ADA">
        <w:rPr>
          <w:rFonts w:ascii="Arial" w:eastAsia="Calibri" w:hAnsi="Arial"/>
          <w:iCs/>
          <w:sz w:val="20"/>
          <w:szCs w:val="22"/>
          <w:lang w:val="en-GB" w:eastAsia="en-US"/>
        </w:rPr>
        <w:t xml:space="preserve"> corresponding annexes</w:t>
      </w:r>
      <w:r w:rsidR="00914215" w:rsidRPr="005379E6">
        <w:rPr>
          <w:rFonts w:ascii="Arial" w:eastAsia="Calibri" w:hAnsi="Arial"/>
          <w:iCs/>
          <w:sz w:val="20"/>
          <w:szCs w:val="22"/>
          <w:lang w:val="en-GB" w:eastAsia="en-US"/>
        </w:rPr>
        <w:t>)</w:t>
      </w:r>
      <w:r w:rsidRPr="005379E6">
        <w:rPr>
          <w:rFonts w:ascii="Arial" w:eastAsia="Calibri" w:hAnsi="Arial"/>
          <w:iCs/>
          <w:sz w:val="20"/>
          <w:szCs w:val="22"/>
          <w:lang w:val="en-GB" w:eastAsia="en-US"/>
        </w:rPr>
        <w:t>.</w:t>
      </w:r>
    </w:p>
    <w:p w14:paraId="76FD5CA3" w14:textId="77777777" w:rsidR="009F4648" w:rsidRPr="005379E6" w:rsidRDefault="009F4648" w:rsidP="00914215">
      <w:pPr>
        <w:spacing w:after="60"/>
        <w:jc w:val="both"/>
        <w:rPr>
          <w:rFonts w:ascii="Arial" w:eastAsia="Calibri" w:hAnsi="Arial"/>
          <w:iCs/>
          <w:sz w:val="20"/>
          <w:szCs w:val="22"/>
          <w:lang w:val="en-GB" w:eastAsia="en-US"/>
        </w:rPr>
      </w:pPr>
      <w:r w:rsidRPr="005379E6">
        <w:rPr>
          <w:rFonts w:ascii="Arial" w:eastAsia="Calibri" w:hAnsi="Arial"/>
          <w:iCs/>
          <w:sz w:val="20"/>
          <w:szCs w:val="22"/>
          <w:lang w:val="en-GB" w:eastAsia="en-US"/>
        </w:rPr>
        <w:t>WG</w:t>
      </w:r>
      <w:r w:rsidR="00D52132">
        <w:rPr>
          <w:rFonts w:ascii="Arial" w:eastAsia="Calibri" w:hAnsi="Arial"/>
          <w:iCs/>
          <w:sz w:val="20"/>
          <w:szCs w:val="22"/>
          <w:lang w:val="en-GB" w:eastAsia="en-US"/>
        </w:rPr>
        <w:t xml:space="preserve"> </w:t>
      </w:r>
      <w:r w:rsidRPr="005379E6">
        <w:rPr>
          <w:rFonts w:ascii="Arial" w:eastAsia="Calibri" w:hAnsi="Arial"/>
          <w:iCs/>
          <w:sz w:val="20"/>
          <w:szCs w:val="22"/>
          <w:lang w:val="en-GB" w:eastAsia="en-US"/>
        </w:rPr>
        <w:t xml:space="preserve">SE </w:t>
      </w:r>
      <w:r w:rsidR="00AB59EF">
        <w:rPr>
          <w:rFonts w:ascii="Arial" w:eastAsia="Calibri" w:hAnsi="Arial"/>
          <w:iCs/>
          <w:sz w:val="20"/>
          <w:szCs w:val="22"/>
          <w:lang w:val="en-GB" w:eastAsia="en-US"/>
        </w:rPr>
        <w:t>was</w:t>
      </w:r>
      <w:r w:rsidRPr="005379E6">
        <w:rPr>
          <w:rFonts w:ascii="Arial" w:eastAsia="Calibri" w:hAnsi="Arial"/>
          <w:iCs/>
          <w:sz w:val="20"/>
          <w:szCs w:val="22"/>
          <w:lang w:val="en-GB" w:eastAsia="en-US"/>
        </w:rPr>
        <w:t xml:space="preserve"> to consider the received comments </w:t>
      </w:r>
      <w:r w:rsidR="00DF3A4C">
        <w:rPr>
          <w:rFonts w:ascii="Arial" w:eastAsia="Calibri" w:hAnsi="Arial"/>
          <w:iCs/>
          <w:sz w:val="20"/>
          <w:szCs w:val="22"/>
          <w:lang w:val="en-GB" w:eastAsia="en-US"/>
        </w:rPr>
        <w:t xml:space="preserve">and updated </w:t>
      </w:r>
      <w:r w:rsidR="005E5169">
        <w:rPr>
          <w:rFonts w:ascii="Arial" w:eastAsia="Calibri" w:hAnsi="Arial"/>
          <w:iCs/>
          <w:sz w:val="20"/>
          <w:szCs w:val="22"/>
          <w:lang w:val="en-GB" w:eastAsia="en-US"/>
        </w:rPr>
        <w:t>ECC Report</w:t>
      </w:r>
      <w:r w:rsidR="00DF3A4C">
        <w:rPr>
          <w:rFonts w:ascii="Arial" w:eastAsia="Calibri" w:hAnsi="Arial"/>
          <w:iCs/>
          <w:sz w:val="20"/>
          <w:szCs w:val="22"/>
          <w:lang w:val="en-GB" w:eastAsia="en-US"/>
        </w:rPr>
        <w:t xml:space="preserve"> from relevant project teams as well as contributions where appropriate</w:t>
      </w:r>
      <w:r w:rsidR="00CB3EC4">
        <w:rPr>
          <w:rFonts w:ascii="Arial" w:eastAsia="Calibri" w:hAnsi="Arial"/>
          <w:iCs/>
          <w:sz w:val="20"/>
          <w:szCs w:val="22"/>
          <w:lang w:val="en-GB" w:eastAsia="en-US"/>
        </w:rPr>
        <w:t>.</w:t>
      </w:r>
    </w:p>
    <w:p w14:paraId="76FD5CA4" w14:textId="77777777" w:rsidR="000448BE" w:rsidRPr="00477606" w:rsidRDefault="00E147B9"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477606">
        <w:rPr>
          <w:rFonts w:ascii="Arial" w:eastAsia="Calibri" w:hAnsi="Arial"/>
          <w:b/>
          <w:bCs/>
          <w:sz w:val="20"/>
          <w:szCs w:val="22"/>
          <w:lang w:val="en-GB" w:eastAsia="en-US"/>
        </w:rPr>
        <w:t xml:space="preserve">ECC </w:t>
      </w:r>
      <w:r w:rsidR="005379E6" w:rsidRPr="00477606">
        <w:rPr>
          <w:rFonts w:ascii="Arial" w:eastAsia="Calibri" w:hAnsi="Arial"/>
          <w:b/>
          <w:bCs/>
          <w:sz w:val="20"/>
          <w:szCs w:val="22"/>
          <w:lang w:val="en-GB" w:eastAsia="en-US"/>
        </w:rPr>
        <w:t>Re</w:t>
      </w:r>
      <w:r w:rsidR="00D74CC1" w:rsidRPr="00477606">
        <w:rPr>
          <w:rFonts w:ascii="Arial" w:eastAsia="Calibri" w:hAnsi="Arial"/>
          <w:b/>
          <w:bCs/>
          <w:sz w:val="20"/>
          <w:szCs w:val="22"/>
          <w:lang w:val="en-GB" w:eastAsia="en-US"/>
        </w:rPr>
        <w:t xml:space="preserve">port </w:t>
      </w:r>
      <w:r w:rsidR="005444A8">
        <w:rPr>
          <w:rFonts w:ascii="Arial" w:eastAsia="Calibri" w:hAnsi="Arial"/>
          <w:b/>
          <w:bCs/>
          <w:sz w:val="20"/>
          <w:szCs w:val="22"/>
          <w:lang w:val="en-GB" w:eastAsia="en-US"/>
        </w:rPr>
        <w:t>326</w:t>
      </w:r>
      <w:r w:rsidR="00FF0022" w:rsidRPr="00FF0022">
        <w:rPr>
          <w:rFonts w:ascii="Arial" w:eastAsia="Calibri" w:hAnsi="Arial"/>
          <w:b/>
          <w:bCs/>
          <w:sz w:val="20"/>
          <w:szCs w:val="22"/>
          <w:lang w:val="en-GB" w:eastAsia="en-US"/>
        </w:rPr>
        <w:t xml:space="preserve"> </w:t>
      </w:r>
      <w:r w:rsidR="00E95B83">
        <w:rPr>
          <w:rFonts w:ascii="Arial" w:eastAsia="Calibri" w:hAnsi="Arial"/>
          <w:b/>
          <w:bCs/>
          <w:sz w:val="20"/>
          <w:szCs w:val="22"/>
          <w:lang w:val="en-GB" w:eastAsia="en-US"/>
        </w:rPr>
        <w:t>(WI SE</w:t>
      </w:r>
      <w:r w:rsidR="002F0CD0">
        <w:rPr>
          <w:rFonts w:ascii="Arial" w:eastAsia="Calibri" w:hAnsi="Arial"/>
          <w:b/>
          <w:bCs/>
          <w:sz w:val="20"/>
          <w:szCs w:val="22"/>
          <w:lang w:val="en-GB" w:eastAsia="en-US"/>
        </w:rPr>
        <w:t>2</w:t>
      </w:r>
      <w:r w:rsidR="00FF0022">
        <w:rPr>
          <w:rFonts w:ascii="Arial" w:eastAsia="Calibri" w:hAnsi="Arial"/>
          <w:b/>
          <w:bCs/>
          <w:sz w:val="20"/>
          <w:szCs w:val="22"/>
          <w:lang w:val="en-GB" w:eastAsia="en-US"/>
        </w:rPr>
        <w:t>4</w:t>
      </w:r>
      <w:r w:rsidR="00477606">
        <w:rPr>
          <w:rFonts w:ascii="Arial" w:eastAsia="Calibri" w:hAnsi="Arial"/>
          <w:b/>
          <w:bCs/>
          <w:sz w:val="20"/>
          <w:szCs w:val="22"/>
          <w:lang w:val="en-GB" w:eastAsia="en-US"/>
        </w:rPr>
        <w:t>_</w:t>
      </w:r>
      <w:r w:rsidR="002F0CD0">
        <w:rPr>
          <w:rFonts w:ascii="Arial" w:eastAsia="Calibri" w:hAnsi="Arial"/>
          <w:b/>
          <w:bCs/>
          <w:sz w:val="20"/>
          <w:szCs w:val="22"/>
          <w:lang w:val="en-GB" w:eastAsia="en-US"/>
        </w:rPr>
        <w:t>61</w:t>
      </w:r>
      <w:r w:rsidR="00477606">
        <w:rPr>
          <w:rFonts w:ascii="Arial" w:eastAsia="Calibri" w:hAnsi="Arial"/>
          <w:b/>
          <w:bCs/>
          <w:sz w:val="20"/>
          <w:szCs w:val="22"/>
          <w:lang w:val="en-GB" w:eastAsia="en-US"/>
        </w:rPr>
        <w:t>)</w:t>
      </w:r>
      <w:r w:rsidR="005379E6" w:rsidRPr="00477606">
        <w:rPr>
          <w:rFonts w:ascii="Arial" w:eastAsia="Calibri" w:hAnsi="Arial"/>
          <w:b/>
          <w:bCs/>
          <w:sz w:val="20"/>
          <w:szCs w:val="22"/>
          <w:lang w:val="en-GB" w:eastAsia="en-US"/>
        </w:rPr>
        <w:t xml:space="preserve">: </w:t>
      </w:r>
      <w:r w:rsidR="00A44548" w:rsidRPr="00A44548">
        <w:rPr>
          <w:rFonts w:ascii="Arial" w:eastAsia="Calibri" w:hAnsi="Arial"/>
          <w:b/>
          <w:bCs/>
          <w:sz w:val="20"/>
          <w:szCs w:val="22"/>
          <w:lang w:val="en-GB" w:eastAsia="en-US"/>
        </w:rPr>
        <w:t>Study on high power SRDs on the first RFID interrogator channel at 916.3 MHz of the frequency band 915-921 MHz</w:t>
      </w:r>
    </w:p>
    <w:p w14:paraId="76FD5CA5" w14:textId="77777777" w:rsidR="005D04C9" w:rsidRDefault="00D64E83" w:rsidP="005D04C9">
      <w:pPr>
        <w:spacing w:after="120"/>
        <w:jc w:val="both"/>
        <w:rPr>
          <w:rFonts w:ascii="Arial" w:eastAsia="Calibri" w:hAnsi="Arial"/>
          <w:iCs/>
          <w:sz w:val="20"/>
          <w:szCs w:val="22"/>
          <w:lang w:val="en-GB" w:eastAsia="en-US"/>
        </w:rPr>
      </w:pPr>
      <w:r w:rsidRPr="00D64E83">
        <w:rPr>
          <w:rFonts w:ascii="Arial" w:eastAsia="Calibri" w:hAnsi="Arial"/>
          <w:iCs/>
          <w:sz w:val="20"/>
          <w:szCs w:val="22"/>
          <w:lang w:val="en-GB" w:eastAsia="en-US"/>
        </w:rPr>
        <w:t xml:space="preserve">ECC Report </w:t>
      </w:r>
      <w:r w:rsidR="005444A8">
        <w:rPr>
          <w:rFonts w:ascii="Arial" w:eastAsia="Calibri" w:hAnsi="Arial"/>
          <w:iCs/>
          <w:sz w:val="20"/>
          <w:szCs w:val="22"/>
          <w:lang w:val="en-GB" w:eastAsia="en-US"/>
        </w:rPr>
        <w:t>3</w:t>
      </w:r>
      <w:r w:rsidR="00FF0022">
        <w:rPr>
          <w:rFonts w:ascii="Arial" w:eastAsia="Calibri" w:hAnsi="Arial"/>
          <w:iCs/>
          <w:sz w:val="20"/>
          <w:szCs w:val="22"/>
          <w:lang w:val="en-GB" w:eastAsia="en-US"/>
        </w:rPr>
        <w:t>2</w:t>
      </w:r>
      <w:r w:rsidR="00A44548">
        <w:rPr>
          <w:rFonts w:ascii="Arial" w:eastAsia="Calibri" w:hAnsi="Arial"/>
          <w:iCs/>
          <w:sz w:val="20"/>
          <w:szCs w:val="22"/>
          <w:lang w:val="en-GB" w:eastAsia="en-US"/>
        </w:rPr>
        <w:t>6</w:t>
      </w:r>
      <w:r w:rsidR="00FF0022">
        <w:rPr>
          <w:rFonts w:ascii="Arial" w:eastAsia="Calibri" w:hAnsi="Arial"/>
          <w:iCs/>
          <w:sz w:val="20"/>
          <w:szCs w:val="22"/>
          <w:lang w:val="en-GB" w:eastAsia="en-US"/>
        </w:rPr>
        <w:t xml:space="preserve"> </w:t>
      </w:r>
      <w:r w:rsidR="00A44548">
        <w:rPr>
          <w:rFonts w:ascii="Arial" w:eastAsia="Calibri" w:hAnsi="Arial"/>
          <w:iCs/>
          <w:sz w:val="20"/>
          <w:szCs w:val="22"/>
          <w:lang w:val="en-GB" w:eastAsia="en-US"/>
        </w:rPr>
        <w:t xml:space="preserve">deals with </w:t>
      </w:r>
      <w:r w:rsidR="00A44548" w:rsidRPr="00A44548">
        <w:rPr>
          <w:rFonts w:ascii="Arial" w:eastAsia="Calibri" w:hAnsi="Arial"/>
          <w:iCs/>
          <w:sz w:val="20"/>
          <w:szCs w:val="22"/>
          <w:lang w:val="en-GB" w:eastAsia="en-US"/>
        </w:rPr>
        <w:t>the conditions of implementation of NBN SRDs in the first RFID interrogator channel centred at 916.3 MHz of</w:t>
      </w:r>
      <w:r w:rsidR="009E2402">
        <w:rPr>
          <w:rFonts w:ascii="Arial" w:eastAsia="Calibri" w:hAnsi="Arial"/>
          <w:iCs/>
          <w:sz w:val="20"/>
          <w:szCs w:val="22"/>
          <w:lang w:val="en-GB" w:eastAsia="en-US"/>
        </w:rPr>
        <w:t xml:space="preserve"> the frequency band 915-921 </w:t>
      </w:r>
      <w:proofErr w:type="spellStart"/>
      <w:r w:rsidR="009E2402">
        <w:rPr>
          <w:rFonts w:ascii="Arial" w:eastAsia="Calibri" w:hAnsi="Arial"/>
          <w:iCs/>
          <w:sz w:val="20"/>
          <w:szCs w:val="22"/>
          <w:lang w:val="en-GB" w:eastAsia="en-US"/>
        </w:rPr>
        <w:t>MHz</w:t>
      </w:r>
      <w:r w:rsidRPr="00D64E83">
        <w:rPr>
          <w:rFonts w:ascii="Arial" w:eastAsia="Calibri" w:hAnsi="Arial"/>
          <w:iCs/>
          <w:sz w:val="20"/>
          <w:szCs w:val="22"/>
          <w:lang w:val="en-GB" w:eastAsia="en-US"/>
        </w:rPr>
        <w:t>.</w:t>
      </w:r>
      <w:proofErr w:type="spellEnd"/>
    </w:p>
    <w:p w14:paraId="76FD5CA6" w14:textId="77777777" w:rsidR="00A523BB" w:rsidRDefault="001431BD" w:rsidP="005D04C9">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The outcome of the public consultation is available in input</w:t>
      </w:r>
      <w:r w:rsidR="00C067C4">
        <w:rPr>
          <w:rFonts w:ascii="Arial" w:eastAsia="Calibri" w:hAnsi="Arial"/>
          <w:iCs/>
          <w:sz w:val="20"/>
          <w:szCs w:val="22"/>
          <w:lang w:val="en-GB" w:eastAsia="en-US"/>
        </w:rPr>
        <w:t xml:space="preserve"> Doc.</w:t>
      </w:r>
      <w:r>
        <w:rPr>
          <w:rFonts w:ascii="Arial" w:eastAsia="Calibri" w:hAnsi="Arial"/>
          <w:iCs/>
          <w:sz w:val="20"/>
          <w:szCs w:val="22"/>
          <w:lang w:val="en-GB" w:eastAsia="en-US"/>
        </w:rPr>
        <w:t xml:space="preserve"> </w:t>
      </w:r>
      <w:hyperlink r:id="rId39" w:history="1">
        <w:r w:rsidR="00FF0022" w:rsidRPr="009E2402">
          <w:rPr>
            <w:rStyle w:val="Hyperlink"/>
            <w:rFonts w:ascii="Arial" w:eastAsia="Calibri" w:hAnsi="Arial"/>
            <w:iCs/>
            <w:sz w:val="20"/>
            <w:szCs w:val="22"/>
            <w:lang w:val="en-GB" w:eastAsia="en-US"/>
          </w:rPr>
          <w:t>SE(21</w:t>
        </w:r>
        <w:r w:rsidRPr="009E2402">
          <w:rPr>
            <w:rStyle w:val="Hyperlink"/>
            <w:rFonts w:ascii="Arial" w:eastAsia="Calibri" w:hAnsi="Arial"/>
            <w:iCs/>
            <w:sz w:val="20"/>
            <w:szCs w:val="22"/>
            <w:lang w:val="en-GB" w:eastAsia="en-US"/>
          </w:rPr>
          <w:t>)</w:t>
        </w:r>
        <w:r w:rsidR="009E2402" w:rsidRPr="009E2402">
          <w:rPr>
            <w:rStyle w:val="Hyperlink"/>
            <w:rFonts w:ascii="Arial" w:eastAsia="Calibri" w:hAnsi="Arial"/>
            <w:iCs/>
            <w:sz w:val="20"/>
            <w:szCs w:val="22"/>
            <w:lang w:val="en-GB" w:eastAsia="en-US"/>
          </w:rPr>
          <w:t>101</w:t>
        </w:r>
      </w:hyperlink>
      <w:r>
        <w:rPr>
          <w:rFonts w:ascii="Arial" w:eastAsia="Calibri" w:hAnsi="Arial"/>
          <w:iCs/>
          <w:sz w:val="20"/>
          <w:szCs w:val="22"/>
          <w:lang w:val="en-GB" w:eastAsia="en-US"/>
        </w:rPr>
        <w:t xml:space="preserve"> and associated annexes and proposed revised draft ECC Report </w:t>
      </w:r>
      <w:r w:rsidR="00D01B58">
        <w:rPr>
          <w:rFonts w:ascii="Arial" w:eastAsia="Calibri" w:hAnsi="Arial"/>
          <w:iCs/>
          <w:sz w:val="20"/>
          <w:szCs w:val="22"/>
          <w:lang w:val="en-GB" w:eastAsia="en-US"/>
        </w:rPr>
        <w:t>326</w:t>
      </w:r>
      <w:r w:rsidR="00D64E83">
        <w:rPr>
          <w:rFonts w:ascii="Arial" w:eastAsia="Calibri" w:hAnsi="Arial"/>
          <w:iCs/>
          <w:sz w:val="20"/>
          <w:szCs w:val="22"/>
          <w:lang w:val="en-GB" w:eastAsia="en-US"/>
        </w:rPr>
        <w:t xml:space="preserve"> after review by SE</w:t>
      </w:r>
      <w:r w:rsidR="009E2402">
        <w:rPr>
          <w:rFonts w:ascii="Arial" w:eastAsia="Calibri" w:hAnsi="Arial"/>
          <w:iCs/>
          <w:sz w:val="20"/>
          <w:szCs w:val="22"/>
          <w:lang w:val="en-GB" w:eastAsia="en-US"/>
        </w:rPr>
        <w:t>24</w:t>
      </w:r>
      <w:r>
        <w:rPr>
          <w:rFonts w:ascii="Arial" w:eastAsia="Calibri" w:hAnsi="Arial"/>
          <w:iCs/>
          <w:sz w:val="20"/>
          <w:szCs w:val="22"/>
          <w:lang w:val="en-GB" w:eastAsia="en-US"/>
        </w:rPr>
        <w:t xml:space="preserve"> of the </w:t>
      </w:r>
      <w:r w:rsidR="000C2DE9">
        <w:rPr>
          <w:rFonts w:ascii="Arial" w:eastAsia="Calibri" w:hAnsi="Arial"/>
          <w:iCs/>
          <w:sz w:val="20"/>
          <w:szCs w:val="22"/>
          <w:lang w:val="en-GB" w:eastAsia="en-US"/>
        </w:rPr>
        <w:t xml:space="preserve">received </w:t>
      </w:r>
      <w:r>
        <w:rPr>
          <w:rFonts w:ascii="Arial" w:eastAsia="Calibri" w:hAnsi="Arial"/>
          <w:iCs/>
          <w:sz w:val="20"/>
          <w:szCs w:val="22"/>
          <w:lang w:val="en-GB" w:eastAsia="en-US"/>
        </w:rPr>
        <w:t xml:space="preserve">comments in </w:t>
      </w:r>
      <w:r w:rsidR="00C067C4" w:rsidRPr="00401AB4">
        <w:rPr>
          <w:rFonts w:ascii="Arial" w:eastAsia="Calibri" w:hAnsi="Arial"/>
          <w:iCs/>
          <w:sz w:val="20"/>
          <w:szCs w:val="22"/>
          <w:lang w:val="en-GB" w:eastAsia="en-US"/>
        </w:rPr>
        <w:t xml:space="preserve">Doc. </w:t>
      </w:r>
      <w:hyperlink r:id="rId40" w:history="1">
        <w:r w:rsidR="000C2DE9" w:rsidRPr="009E2402">
          <w:rPr>
            <w:rStyle w:val="Hyperlink"/>
            <w:rFonts w:ascii="Arial" w:eastAsia="Calibri" w:hAnsi="Arial"/>
            <w:iCs/>
            <w:sz w:val="20"/>
            <w:szCs w:val="22"/>
            <w:lang w:val="en-GB" w:eastAsia="en-US"/>
          </w:rPr>
          <w:t>SE(21</w:t>
        </w:r>
        <w:r w:rsidRPr="009E2402">
          <w:rPr>
            <w:rStyle w:val="Hyperlink"/>
            <w:rFonts w:ascii="Arial" w:eastAsia="Calibri" w:hAnsi="Arial"/>
            <w:iCs/>
            <w:sz w:val="20"/>
            <w:szCs w:val="22"/>
            <w:lang w:val="en-GB" w:eastAsia="en-US"/>
          </w:rPr>
          <w:t>)</w:t>
        </w:r>
        <w:r w:rsidR="000C2DE9" w:rsidRPr="009E2402">
          <w:rPr>
            <w:rStyle w:val="Hyperlink"/>
            <w:rFonts w:ascii="Arial" w:eastAsia="Calibri" w:hAnsi="Arial"/>
            <w:iCs/>
            <w:sz w:val="20"/>
            <w:szCs w:val="22"/>
            <w:lang w:val="en-GB" w:eastAsia="en-US"/>
          </w:rPr>
          <w:t>0</w:t>
        </w:r>
        <w:r w:rsidR="009E2402" w:rsidRPr="009E2402">
          <w:rPr>
            <w:rStyle w:val="Hyperlink"/>
            <w:rFonts w:ascii="Arial" w:eastAsia="Calibri" w:hAnsi="Arial"/>
            <w:iCs/>
            <w:sz w:val="20"/>
            <w:szCs w:val="22"/>
            <w:lang w:val="en-GB" w:eastAsia="en-US"/>
          </w:rPr>
          <w:t>92A01</w:t>
        </w:r>
      </w:hyperlink>
      <w:r w:rsidRPr="00401AB4">
        <w:rPr>
          <w:rFonts w:ascii="Arial" w:eastAsia="Calibri" w:hAnsi="Arial"/>
          <w:iCs/>
          <w:sz w:val="20"/>
          <w:szCs w:val="22"/>
          <w:lang w:val="en-GB" w:eastAsia="en-US"/>
        </w:rPr>
        <w:t>.</w:t>
      </w:r>
    </w:p>
    <w:p w14:paraId="76FD5CA7" w14:textId="77777777" w:rsidR="00AC1764" w:rsidRDefault="00110A2C" w:rsidP="005D04C9">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All the comments were </w:t>
      </w:r>
      <w:r w:rsidR="00B64961">
        <w:rPr>
          <w:rFonts w:ascii="Arial" w:eastAsia="Calibri" w:hAnsi="Arial"/>
          <w:iCs/>
          <w:sz w:val="20"/>
          <w:szCs w:val="22"/>
          <w:lang w:val="en-GB" w:eastAsia="en-US"/>
        </w:rPr>
        <w:t>successfull</w:t>
      </w:r>
      <w:r>
        <w:rPr>
          <w:rFonts w:ascii="Arial" w:eastAsia="Calibri" w:hAnsi="Arial"/>
          <w:iCs/>
          <w:sz w:val="20"/>
          <w:szCs w:val="22"/>
          <w:lang w:val="en-GB" w:eastAsia="en-US"/>
        </w:rPr>
        <w:t>y resolved</w:t>
      </w:r>
      <w:r w:rsidR="0005598F">
        <w:rPr>
          <w:rFonts w:ascii="Arial" w:eastAsia="Calibri" w:hAnsi="Arial"/>
          <w:iCs/>
          <w:sz w:val="20"/>
          <w:szCs w:val="22"/>
          <w:lang w:val="en-GB" w:eastAsia="en-US"/>
        </w:rPr>
        <w:t xml:space="preserve"> by SE24</w:t>
      </w:r>
      <w:r>
        <w:rPr>
          <w:rFonts w:ascii="Arial" w:eastAsia="Calibri" w:hAnsi="Arial"/>
          <w:iCs/>
          <w:sz w:val="20"/>
          <w:szCs w:val="22"/>
          <w:lang w:val="en-GB" w:eastAsia="en-US"/>
        </w:rPr>
        <w:t>.</w:t>
      </w:r>
    </w:p>
    <w:p w14:paraId="76FD5CA8" w14:textId="77777777" w:rsidR="003B78DE" w:rsidRPr="005D04C9" w:rsidRDefault="00815C86" w:rsidP="005D04C9">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During the meeting, the proposal from </w:t>
      </w:r>
      <w:r w:rsidR="003B78DE">
        <w:rPr>
          <w:rFonts w:ascii="Arial" w:eastAsia="Calibri" w:hAnsi="Arial"/>
          <w:iCs/>
          <w:sz w:val="20"/>
          <w:szCs w:val="22"/>
          <w:lang w:val="en-GB" w:eastAsia="en-US"/>
        </w:rPr>
        <w:t>Germany</w:t>
      </w:r>
      <w:r>
        <w:rPr>
          <w:rFonts w:ascii="Arial" w:eastAsia="Calibri" w:hAnsi="Arial"/>
          <w:iCs/>
          <w:sz w:val="20"/>
          <w:szCs w:val="22"/>
          <w:lang w:val="en-GB" w:eastAsia="en-US"/>
        </w:rPr>
        <w:t xml:space="preserve"> to </w:t>
      </w:r>
      <w:r w:rsidR="003B78DE">
        <w:rPr>
          <w:rFonts w:ascii="Arial" w:eastAsia="Calibri" w:hAnsi="Arial"/>
          <w:iCs/>
          <w:sz w:val="20"/>
          <w:szCs w:val="22"/>
          <w:lang w:val="en-GB" w:eastAsia="en-US"/>
        </w:rPr>
        <w:t xml:space="preserve">copy </w:t>
      </w:r>
      <w:r>
        <w:rPr>
          <w:rFonts w:ascii="Arial" w:eastAsia="Calibri" w:hAnsi="Arial"/>
          <w:iCs/>
          <w:sz w:val="20"/>
          <w:szCs w:val="22"/>
          <w:lang w:val="en-GB" w:eastAsia="en-US"/>
        </w:rPr>
        <w:t xml:space="preserve">existing </w:t>
      </w:r>
      <w:r w:rsidR="003B78DE">
        <w:rPr>
          <w:rFonts w:ascii="Arial" w:eastAsia="Calibri" w:hAnsi="Arial"/>
          <w:iCs/>
          <w:sz w:val="20"/>
          <w:szCs w:val="22"/>
          <w:lang w:val="en-GB" w:eastAsia="en-US"/>
        </w:rPr>
        <w:t xml:space="preserve">part </w:t>
      </w:r>
      <w:r>
        <w:rPr>
          <w:rFonts w:ascii="Arial" w:eastAsia="Calibri" w:hAnsi="Arial"/>
          <w:iCs/>
          <w:sz w:val="20"/>
          <w:szCs w:val="22"/>
          <w:lang w:val="en-GB" w:eastAsia="en-US"/>
        </w:rPr>
        <w:t xml:space="preserve">of the text from the main body </w:t>
      </w:r>
      <w:r w:rsidR="003B78DE">
        <w:rPr>
          <w:rFonts w:ascii="Arial" w:eastAsia="Calibri" w:hAnsi="Arial"/>
          <w:iCs/>
          <w:sz w:val="20"/>
          <w:szCs w:val="22"/>
          <w:lang w:val="en-GB" w:eastAsia="en-US"/>
        </w:rPr>
        <w:t xml:space="preserve">and paste </w:t>
      </w:r>
      <w:r>
        <w:rPr>
          <w:rFonts w:ascii="Arial" w:eastAsia="Calibri" w:hAnsi="Arial"/>
          <w:iCs/>
          <w:sz w:val="20"/>
          <w:szCs w:val="22"/>
          <w:lang w:val="en-GB" w:eastAsia="en-US"/>
        </w:rPr>
        <w:t xml:space="preserve">it </w:t>
      </w:r>
      <w:r w:rsidR="003B78DE">
        <w:rPr>
          <w:rFonts w:ascii="Arial" w:eastAsia="Calibri" w:hAnsi="Arial"/>
          <w:iCs/>
          <w:sz w:val="20"/>
          <w:szCs w:val="22"/>
          <w:lang w:val="en-GB" w:eastAsia="en-US"/>
        </w:rPr>
        <w:t>into executive summary</w:t>
      </w:r>
      <w:r>
        <w:rPr>
          <w:rFonts w:ascii="Arial" w:eastAsia="Calibri" w:hAnsi="Arial"/>
          <w:iCs/>
          <w:sz w:val="20"/>
          <w:szCs w:val="22"/>
          <w:lang w:val="en-GB" w:eastAsia="en-US"/>
        </w:rPr>
        <w:t xml:space="preserve"> to recognise</w:t>
      </w:r>
      <w:r w:rsidR="003B78DE">
        <w:rPr>
          <w:rFonts w:ascii="Arial" w:eastAsia="Calibri" w:hAnsi="Arial"/>
          <w:iCs/>
          <w:sz w:val="20"/>
          <w:szCs w:val="22"/>
          <w:lang w:val="en-GB" w:eastAsia="en-US"/>
        </w:rPr>
        <w:t xml:space="preserve"> the use by some countries of the range 915-921 </w:t>
      </w:r>
      <w:r w:rsidR="000F45B5">
        <w:rPr>
          <w:rFonts w:ascii="Arial" w:eastAsia="Calibri" w:hAnsi="Arial"/>
          <w:iCs/>
          <w:sz w:val="20"/>
          <w:szCs w:val="22"/>
          <w:lang w:val="en-GB" w:eastAsia="en-US"/>
        </w:rPr>
        <w:t xml:space="preserve">MHz </w:t>
      </w:r>
      <w:r w:rsidR="003B78DE">
        <w:rPr>
          <w:rFonts w:ascii="Arial" w:eastAsia="Calibri" w:hAnsi="Arial"/>
          <w:iCs/>
          <w:sz w:val="20"/>
          <w:szCs w:val="22"/>
          <w:lang w:val="en-GB" w:eastAsia="en-US"/>
        </w:rPr>
        <w:t>for defence or governmental systems</w:t>
      </w:r>
      <w:r>
        <w:rPr>
          <w:rFonts w:ascii="Arial" w:eastAsia="Calibri" w:hAnsi="Arial"/>
          <w:iCs/>
          <w:sz w:val="20"/>
          <w:szCs w:val="22"/>
          <w:lang w:val="en-GB" w:eastAsia="en-US"/>
        </w:rPr>
        <w:t xml:space="preserve"> was agreed</w:t>
      </w:r>
      <w:r w:rsidR="003B78DE">
        <w:rPr>
          <w:rFonts w:ascii="Arial" w:eastAsia="Calibri" w:hAnsi="Arial"/>
          <w:iCs/>
          <w:sz w:val="20"/>
          <w:szCs w:val="22"/>
          <w:lang w:val="en-GB" w:eastAsia="en-US"/>
        </w:rPr>
        <w:t xml:space="preserve">. </w:t>
      </w:r>
    </w:p>
    <w:p w14:paraId="76FD5CA9" w14:textId="77777777" w:rsidR="000C43AD" w:rsidRPr="005379E6" w:rsidRDefault="003B78DE" w:rsidP="009E2402">
      <w:pPr>
        <w:pBdr>
          <w:top w:val="single" w:sz="4" w:space="1" w:color="auto"/>
          <w:left w:val="single" w:sz="4" w:space="4" w:color="auto"/>
          <w:bottom w:val="single" w:sz="4" w:space="1" w:color="auto"/>
          <w:right w:val="single" w:sz="4" w:space="4" w:color="auto"/>
        </w:pBdr>
        <w:spacing w:after="120"/>
        <w:jc w:val="both"/>
        <w:rPr>
          <w:rFonts w:ascii="Arial" w:eastAsia="Calibri" w:hAnsi="Arial"/>
          <w:iCs/>
          <w:sz w:val="20"/>
          <w:szCs w:val="22"/>
          <w:lang w:val="en-GB" w:eastAsia="en-US"/>
        </w:rPr>
      </w:pPr>
      <w:r w:rsidRPr="008A787E">
        <w:rPr>
          <w:rFonts w:ascii="Arial" w:eastAsia="Calibri" w:hAnsi="Arial" w:cs="Arial"/>
          <w:iCs/>
          <w:sz w:val="20"/>
          <w:szCs w:val="22"/>
          <w:lang w:val="en-GB" w:eastAsia="en-US"/>
        </w:rPr>
        <w:t xml:space="preserve">After having reviewed the input documents on this topic, WG SE finally approved the ECC Report 326 for publication as contained </w:t>
      </w:r>
      <w:r w:rsidR="00152C69">
        <w:rPr>
          <w:rFonts w:ascii="Arial" w:eastAsia="Calibri" w:hAnsi="Arial" w:cs="Arial"/>
          <w:iCs/>
          <w:sz w:val="20"/>
          <w:szCs w:val="22"/>
          <w:lang w:val="en-GB" w:eastAsia="en-US"/>
        </w:rPr>
        <w:t xml:space="preserve">in </w:t>
      </w:r>
      <w:hyperlink r:id="rId41" w:history="1">
        <w:r w:rsidR="00152C69" w:rsidRPr="00152C69">
          <w:rPr>
            <w:rStyle w:val="Hyperlink"/>
            <w:rFonts w:ascii="Arial" w:eastAsia="Calibri" w:hAnsi="Arial" w:cs="Arial"/>
            <w:iCs/>
            <w:sz w:val="20"/>
            <w:szCs w:val="22"/>
            <w:lang w:val="en-GB" w:eastAsia="en-US"/>
          </w:rPr>
          <w:t>Annex 07</w:t>
        </w:r>
      </w:hyperlink>
      <w:r w:rsidR="00152C69">
        <w:rPr>
          <w:rFonts w:ascii="Arial" w:eastAsia="Calibri" w:hAnsi="Arial" w:cs="Arial"/>
          <w:iCs/>
          <w:sz w:val="20"/>
          <w:szCs w:val="22"/>
          <w:lang w:val="en-GB" w:eastAsia="en-US"/>
        </w:rPr>
        <w:t>.</w:t>
      </w:r>
      <w:r w:rsidRPr="008A787E">
        <w:rPr>
          <w:rFonts w:ascii="Arial" w:eastAsia="Calibri" w:hAnsi="Arial"/>
          <w:iCs/>
          <w:sz w:val="20"/>
          <w:szCs w:val="22"/>
          <w:lang w:val="en-GB" w:eastAsia="en-US"/>
        </w:rPr>
        <w:t xml:space="preserve"> The corresponding WI SE24_61 was closed.</w:t>
      </w:r>
    </w:p>
    <w:p w14:paraId="76FD5CAA" w14:textId="77777777" w:rsidR="005444A8" w:rsidRPr="00C56B19" w:rsidRDefault="005444A8"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C56B19">
        <w:rPr>
          <w:rFonts w:ascii="Arial" w:eastAsia="Calibri" w:hAnsi="Arial"/>
          <w:b/>
          <w:bCs/>
          <w:sz w:val="20"/>
          <w:szCs w:val="22"/>
          <w:lang w:val="en-GB" w:eastAsia="en-US"/>
        </w:rPr>
        <w:t xml:space="preserve">ECC Report 327 (WI SE24_63): </w:t>
      </w:r>
      <w:r w:rsidR="00927C48" w:rsidRPr="00C56B19">
        <w:rPr>
          <w:rFonts w:ascii="Arial" w:eastAsia="Calibri" w:hAnsi="Arial"/>
          <w:b/>
          <w:bCs/>
          <w:sz w:val="20"/>
          <w:szCs w:val="22"/>
          <w:lang w:val="en-GB" w:eastAsia="en-US"/>
        </w:rPr>
        <w:t>Studies related to an update of UWB regulatory framework</w:t>
      </w:r>
    </w:p>
    <w:p w14:paraId="76FD5CAB" w14:textId="77777777" w:rsidR="005444A8" w:rsidRDefault="005444A8" w:rsidP="005444A8">
      <w:pPr>
        <w:spacing w:after="120"/>
        <w:jc w:val="both"/>
        <w:rPr>
          <w:rFonts w:ascii="Arial" w:eastAsia="Calibri" w:hAnsi="Arial"/>
          <w:iCs/>
          <w:sz w:val="20"/>
          <w:szCs w:val="22"/>
          <w:lang w:val="en-GB" w:eastAsia="en-US"/>
        </w:rPr>
      </w:pPr>
      <w:r w:rsidRPr="00D64E83">
        <w:rPr>
          <w:rFonts w:ascii="Arial" w:eastAsia="Calibri" w:hAnsi="Arial"/>
          <w:iCs/>
          <w:sz w:val="20"/>
          <w:szCs w:val="22"/>
          <w:lang w:val="en-GB" w:eastAsia="en-US"/>
        </w:rPr>
        <w:t xml:space="preserve">ECC Report </w:t>
      </w:r>
      <w:r>
        <w:rPr>
          <w:rFonts w:ascii="Arial" w:eastAsia="Calibri" w:hAnsi="Arial"/>
          <w:iCs/>
          <w:sz w:val="20"/>
          <w:szCs w:val="22"/>
          <w:lang w:val="en-GB" w:eastAsia="en-US"/>
        </w:rPr>
        <w:t xml:space="preserve">327 deals with </w:t>
      </w:r>
      <w:r w:rsidRPr="005444A8">
        <w:rPr>
          <w:rFonts w:ascii="Arial" w:eastAsia="Calibri" w:hAnsi="Arial"/>
          <w:iCs/>
          <w:sz w:val="20"/>
          <w:szCs w:val="22"/>
          <w:lang w:val="en-GB" w:eastAsia="en-US"/>
        </w:rPr>
        <w:t xml:space="preserve">studies </w:t>
      </w:r>
      <w:proofErr w:type="gramStart"/>
      <w:r w:rsidR="00BB3EC7">
        <w:rPr>
          <w:rFonts w:ascii="Arial" w:eastAsia="Calibri" w:hAnsi="Arial"/>
          <w:iCs/>
          <w:sz w:val="20"/>
          <w:szCs w:val="22"/>
          <w:lang w:val="en-GB" w:eastAsia="en-US"/>
        </w:rPr>
        <w:t>in</w:t>
      </w:r>
      <w:r w:rsidRPr="005444A8">
        <w:rPr>
          <w:rFonts w:ascii="Arial" w:eastAsia="Calibri" w:hAnsi="Arial"/>
          <w:iCs/>
          <w:sz w:val="20"/>
          <w:szCs w:val="22"/>
          <w:lang w:val="en-GB" w:eastAsia="en-US"/>
        </w:rPr>
        <w:t xml:space="preserve"> regards to</w:t>
      </w:r>
      <w:proofErr w:type="gramEnd"/>
      <w:r w:rsidRPr="005444A8">
        <w:rPr>
          <w:rFonts w:ascii="Arial" w:eastAsia="Calibri" w:hAnsi="Arial"/>
          <w:iCs/>
          <w:sz w:val="20"/>
          <w:szCs w:val="22"/>
          <w:lang w:val="en-GB" w:eastAsia="en-US"/>
        </w:rPr>
        <w:t xml:space="preserve"> the intended update of the existing UWB regulatory framework based on the </w:t>
      </w:r>
      <w:proofErr w:type="spellStart"/>
      <w:r w:rsidRPr="005444A8">
        <w:rPr>
          <w:rFonts w:ascii="Arial" w:eastAsia="Calibri" w:hAnsi="Arial"/>
          <w:iCs/>
          <w:sz w:val="20"/>
          <w:szCs w:val="22"/>
          <w:lang w:val="en-GB" w:eastAsia="en-US"/>
        </w:rPr>
        <w:t>SRdocs</w:t>
      </w:r>
      <w:proofErr w:type="spellEnd"/>
      <w:r w:rsidRPr="005444A8">
        <w:rPr>
          <w:rFonts w:ascii="Arial" w:eastAsia="Calibri" w:hAnsi="Arial"/>
          <w:iCs/>
          <w:sz w:val="20"/>
          <w:szCs w:val="22"/>
          <w:lang w:val="en-GB" w:eastAsia="en-US"/>
        </w:rPr>
        <w:t xml:space="preserve"> TR103 313 and TR 103 314 to answer the permanent EC mandate on UWB</w:t>
      </w:r>
      <w:r w:rsidRPr="00D64E83">
        <w:rPr>
          <w:rFonts w:ascii="Arial" w:eastAsia="Calibri" w:hAnsi="Arial"/>
          <w:iCs/>
          <w:sz w:val="20"/>
          <w:szCs w:val="22"/>
          <w:lang w:val="en-GB" w:eastAsia="en-US"/>
        </w:rPr>
        <w:t>.</w:t>
      </w:r>
    </w:p>
    <w:p w14:paraId="76FD5CAC" w14:textId="77777777" w:rsidR="005444A8" w:rsidRDefault="005444A8" w:rsidP="005444A8">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The outcome of the public consultation is available in input Doc. </w:t>
      </w:r>
      <w:hyperlink r:id="rId42" w:history="1">
        <w:r w:rsidRPr="00AD1FE9">
          <w:rPr>
            <w:rStyle w:val="Hyperlink"/>
            <w:rFonts w:ascii="Arial" w:eastAsia="Calibri" w:hAnsi="Arial"/>
            <w:iCs/>
            <w:sz w:val="20"/>
            <w:szCs w:val="22"/>
            <w:lang w:val="en-GB" w:eastAsia="en-US"/>
          </w:rPr>
          <w:t>SE(21)102</w:t>
        </w:r>
      </w:hyperlink>
      <w:r>
        <w:rPr>
          <w:rFonts w:ascii="Arial" w:eastAsia="Calibri" w:hAnsi="Arial"/>
          <w:iCs/>
          <w:sz w:val="20"/>
          <w:szCs w:val="22"/>
          <w:lang w:val="en-GB" w:eastAsia="en-US"/>
        </w:rPr>
        <w:t xml:space="preserve"> and associated annexes and proposed revised draft ECC Report </w:t>
      </w:r>
      <w:r w:rsidR="00D01B58">
        <w:rPr>
          <w:rFonts w:ascii="Arial" w:eastAsia="Calibri" w:hAnsi="Arial"/>
          <w:iCs/>
          <w:sz w:val="20"/>
          <w:szCs w:val="22"/>
          <w:lang w:val="en-GB" w:eastAsia="en-US"/>
        </w:rPr>
        <w:t>327</w:t>
      </w:r>
      <w:r>
        <w:rPr>
          <w:rFonts w:ascii="Arial" w:eastAsia="Calibri" w:hAnsi="Arial"/>
          <w:iCs/>
          <w:sz w:val="20"/>
          <w:szCs w:val="22"/>
          <w:lang w:val="en-GB" w:eastAsia="en-US"/>
        </w:rPr>
        <w:t xml:space="preserve"> after review by SE24 of the received comments in </w:t>
      </w:r>
      <w:r w:rsidRPr="00401AB4">
        <w:rPr>
          <w:rFonts w:ascii="Arial" w:eastAsia="Calibri" w:hAnsi="Arial"/>
          <w:iCs/>
          <w:sz w:val="20"/>
          <w:szCs w:val="22"/>
          <w:lang w:val="en-GB" w:eastAsia="en-US"/>
        </w:rPr>
        <w:t xml:space="preserve">Doc. </w:t>
      </w:r>
      <w:hyperlink r:id="rId43" w:history="1">
        <w:r w:rsidRPr="00F07611">
          <w:rPr>
            <w:rStyle w:val="Hyperlink"/>
            <w:rFonts w:ascii="Arial" w:eastAsia="Calibri" w:hAnsi="Arial"/>
            <w:iCs/>
            <w:sz w:val="20"/>
            <w:szCs w:val="22"/>
            <w:lang w:val="en-GB" w:eastAsia="en-US"/>
          </w:rPr>
          <w:t>SE(21)092A03</w:t>
        </w:r>
      </w:hyperlink>
      <w:r w:rsidRPr="00401AB4">
        <w:rPr>
          <w:rFonts w:ascii="Arial" w:eastAsia="Calibri" w:hAnsi="Arial"/>
          <w:iCs/>
          <w:sz w:val="20"/>
          <w:szCs w:val="22"/>
          <w:lang w:val="en-GB" w:eastAsia="en-US"/>
        </w:rPr>
        <w:t>.</w:t>
      </w:r>
    </w:p>
    <w:p w14:paraId="76FD5CAD" w14:textId="77777777" w:rsidR="005444A8" w:rsidRDefault="00F46C77" w:rsidP="005444A8">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Some c</w:t>
      </w:r>
      <w:r w:rsidR="005444A8">
        <w:rPr>
          <w:rFonts w:ascii="Arial" w:eastAsia="Calibri" w:hAnsi="Arial"/>
          <w:iCs/>
          <w:sz w:val="20"/>
          <w:szCs w:val="22"/>
          <w:lang w:val="en-GB" w:eastAsia="en-US"/>
        </w:rPr>
        <w:t xml:space="preserve">omments </w:t>
      </w:r>
      <w:r w:rsidR="009B5FEF">
        <w:rPr>
          <w:rFonts w:ascii="Arial" w:eastAsia="Calibri" w:hAnsi="Arial"/>
          <w:iCs/>
          <w:sz w:val="20"/>
          <w:szCs w:val="22"/>
          <w:lang w:val="en-GB" w:eastAsia="en-US"/>
        </w:rPr>
        <w:t>we</w:t>
      </w:r>
      <w:r w:rsidR="007C6772">
        <w:rPr>
          <w:rFonts w:ascii="Arial" w:eastAsia="Calibri" w:hAnsi="Arial"/>
          <w:iCs/>
          <w:sz w:val="20"/>
          <w:szCs w:val="22"/>
          <w:lang w:val="en-GB" w:eastAsia="en-US"/>
        </w:rPr>
        <w:t xml:space="preserve">re not </w:t>
      </w:r>
      <w:r>
        <w:rPr>
          <w:rFonts w:ascii="Arial" w:eastAsia="Calibri" w:hAnsi="Arial"/>
          <w:iCs/>
          <w:sz w:val="20"/>
          <w:szCs w:val="22"/>
          <w:lang w:val="en-GB" w:eastAsia="en-US"/>
        </w:rPr>
        <w:t>resolved</w:t>
      </w:r>
      <w:r w:rsidR="00AD1FE9">
        <w:rPr>
          <w:rFonts w:ascii="Arial" w:eastAsia="Calibri" w:hAnsi="Arial"/>
          <w:iCs/>
          <w:sz w:val="20"/>
          <w:szCs w:val="22"/>
          <w:lang w:val="en-GB" w:eastAsia="en-US"/>
        </w:rPr>
        <w:t xml:space="preserve"> after </w:t>
      </w:r>
      <w:r w:rsidR="009B5FEF">
        <w:rPr>
          <w:rFonts w:ascii="Arial" w:eastAsia="Calibri" w:hAnsi="Arial"/>
          <w:iCs/>
          <w:sz w:val="20"/>
          <w:szCs w:val="22"/>
          <w:lang w:val="en-GB" w:eastAsia="en-US"/>
        </w:rPr>
        <w:t xml:space="preserve">the last </w:t>
      </w:r>
      <w:r w:rsidR="00AD1FE9">
        <w:rPr>
          <w:rFonts w:ascii="Arial" w:eastAsia="Calibri" w:hAnsi="Arial"/>
          <w:iCs/>
          <w:sz w:val="20"/>
          <w:szCs w:val="22"/>
          <w:lang w:val="en-GB" w:eastAsia="en-US"/>
        </w:rPr>
        <w:t>SE24 meeting</w:t>
      </w:r>
      <w:r w:rsidR="005444A8">
        <w:rPr>
          <w:rFonts w:ascii="Arial" w:eastAsia="Calibri" w:hAnsi="Arial"/>
          <w:iCs/>
          <w:sz w:val="20"/>
          <w:szCs w:val="22"/>
          <w:lang w:val="en-GB" w:eastAsia="en-US"/>
        </w:rPr>
        <w:t>.</w:t>
      </w:r>
      <w:r w:rsidR="007C6772">
        <w:rPr>
          <w:rFonts w:ascii="Arial" w:eastAsia="Calibri" w:hAnsi="Arial"/>
          <w:iCs/>
          <w:sz w:val="20"/>
          <w:szCs w:val="22"/>
          <w:lang w:val="en-GB" w:eastAsia="en-US"/>
        </w:rPr>
        <w:t xml:space="preserve"> </w:t>
      </w:r>
      <w:r w:rsidR="007C6772" w:rsidRPr="007C6772">
        <w:rPr>
          <w:rFonts w:ascii="Arial" w:eastAsia="Calibri" w:hAnsi="Arial"/>
          <w:iCs/>
          <w:sz w:val="20"/>
          <w:szCs w:val="22"/>
          <w:lang w:val="en-GB" w:eastAsia="en-US"/>
        </w:rPr>
        <w:t>These unresolved issues were put in square brackets and submitted to WG SE to be resolved at higher level.</w:t>
      </w:r>
    </w:p>
    <w:p w14:paraId="76FD5CAE" w14:textId="77777777" w:rsidR="007C6772" w:rsidRDefault="001B6D6C" w:rsidP="005444A8">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Several administrations made statement in the minutes of the SE24 meeting.</w:t>
      </w:r>
    </w:p>
    <w:p w14:paraId="76FD5CAF" w14:textId="77777777" w:rsidR="000C0D1D" w:rsidRDefault="000C0D1D" w:rsidP="005444A8">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In Doc. </w:t>
      </w:r>
      <w:hyperlink r:id="rId44" w:history="1">
        <w:r w:rsidRPr="008C2749">
          <w:rPr>
            <w:rStyle w:val="Hyperlink"/>
            <w:rFonts w:ascii="Arial" w:eastAsia="Calibri" w:hAnsi="Arial"/>
            <w:iCs/>
            <w:sz w:val="20"/>
            <w:szCs w:val="22"/>
            <w:lang w:val="en-GB" w:eastAsia="en-US"/>
          </w:rPr>
          <w:t>SE(21)109</w:t>
        </w:r>
      </w:hyperlink>
      <w:r>
        <w:rPr>
          <w:rFonts w:ascii="Arial" w:eastAsia="Calibri" w:hAnsi="Arial"/>
          <w:iCs/>
          <w:sz w:val="20"/>
          <w:szCs w:val="22"/>
          <w:lang w:val="en-GB" w:eastAsia="en-US"/>
        </w:rPr>
        <w:t xml:space="preserve">, France </w:t>
      </w:r>
      <w:r w:rsidR="008C2749">
        <w:rPr>
          <w:rFonts w:ascii="Arial" w:eastAsia="Calibri" w:hAnsi="Arial"/>
          <w:iCs/>
          <w:sz w:val="20"/>
          <w:szCs w:val="22"/>
          <w:lang w:val="en-GB" w:eastAsia="en-US"/>
        </w:rPr>
        <w:t>confirm</w:t>
      </w:r>
      <w:r w:rsidR="009B5FEF">
        <w:rPr>
          <w:rFonts w:ascii="Arial" w:eastAsia="Calibri" w:hAnsi="Arial"/>
          <w:iCs/>
          <w:sz w:val="20"/>
          <w:szCs w:val="22"/>
          <w:lang w:val="en-GB" w:eastAsia="en-US"/>
        </w:rPr>
        <w:t>ed</w:t>
      </w:r>
      <w:r w:rsidRPr="000C0D1D">
        <w:rPr>
          <w:rFonts w:ascii="Arial" w:eastAsia="Calibri" w:hAnsi="Arial"/>
          <w:iCs/>
          <w:sz w:val="20"/>
          <w:szCs w:val="22"/>
          <w:lang w:val="en-GB" w:eastAsia="en-US"/>
        </w:rPr>
        <w:t xml:space="preserve"> </w:t>
      </w:r>
      <w:r w:rsidR="008C2749">
        <w:rPr>
          <w:rFonts w:ascii="Arial" w:eastAsia="Calibri" w:hAnsi="Arial"/>
          <w:iCs/>
          <w:sz w:val="20"/>
          <w:szCs w:val="22"/>
          <w:lang w:val="en-GB" w:eastAsia="en-US"/>
        </w:rPr>
        <w:t xml:space="preserve">the </w:t>
      </w:r>
      <w:r w:rsidRPr="000C0D1D">
        <w:rPr>
          <w:rFonts w:ascii="Arial" w:eastAsia="Calibri" w:hAnsi="Arial"/>
          <w:iCs/>
          <w:sz w:val="20"/>
          <w:szCs w:val="22"/>
          <w:lang w:val="en-GB" w:eastAsia="en-US"/>
        </w:rPr>
        <w:t>comment</w:t>
      </w:r>
      <w:r w:rsidR="008C2749">
        <w:rPr>
          <w:rFonts w:ascii="Arial" w:eastAsia="Calibri" w:hAnsi="Arial"/>
          <w:iCs/>
          <w:sz w:val="20"/>
          <w:szCs w:val="22"/>
          <w:lang w:val="en-GB" w:eastAsia="en-US"/>
        </w:rPr>
        <w:t>s made for</w:t>
      </w:r>
      <w:r w:rsidRPr="000C0D1D">
        <w:rPr>
          <w:rFonts w:ascii="Arial" w:eastAsia="Calibri" w:hAnsi="Arial"/>
          <w:iCs/>
          <w:sz w:val="20"/>
          <w:szCs w:val="22"/>
          <w:lang w:val="en-GB" w:eastAsia="en-US"/>
        </w:rPr>
        <w:t xml:space="preserve"> the PC on the draft ECC Report 327 for its executive summary and conclusion in order to underline a proper care to be taken to maintain the balance achieved today with the existing UWB regulation framework in terms of coexistence with outdoor stations of radiocommunication services</w:t>
      </w:r>
      <w:r w:rsidR="008C2749">
        <w:rPr>
          <w:rFonts w:ascii="Arial" w:eastAsia="Calibri" w:hAnsi="Arial"/>
          <w:iCs/>
          <w:sz w:val="20"/>
          <w:szCs w:val="22"/>
          <w:lang w:val="en-GB" w:eastAsia="en-US"/>
        </w:rPr>
        <w:t>.</w:t>
      </w:r>
    </w:p>
    <w:p w14:paraId="76FD5CB0" w14:textId="77777777" w:rsidR="008C2749" w:rsidRDefault="008C2749" w:rsidP="005444A8">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In Doc. </w:t>
      </w:r>
      <w:hyperlink r:id="rId45" w:history="1">
        <w:r w:rsidRPr="008C2749">
          <w:rPr>
            <w:rStyle w:val="Hyperlink"/>
            <w:rFonts w:ascii="Arial" w:eastAsia="Calibri" w:hAnsi="Arial"/>
            <w:iCs/>
            <w:sz w:val="20"/>
            <w:szCs w:val="22"/>
            <w:lang w:val="en-GB" w:eastAsia="en-US"/>
          </w:rPr>
          <w:t>SE(21)110</w:t>
        </w:r>
      </w:hyperlink>
      <w:r>
        <w:rPr>
          <w:rFonts w:ascii="Arial" w:eastAsia="Calibri" w:hAnsi="Arial"/>
          <w:iCs/>
          <w:sz w:val="20"/>
          <w:szCs w:val="22"/>
          <w:lang w:val="en-GB" w:eastAsia="en-US"/>
        </w:rPr>
        <w:t>, Germany propose</w:t>
      </w:r>
      <w:r w:rsidR="009B5FEF">
        <w:rPr>
          <w:rFonts w:ascii="Arial" w:eastAsia="Calibri" w:hAnsi="Arial"/>
          <w:iCs/>
          <w:sz w:val="20"/>
          <w:szCs w:val="22"/>
          <w:lang w:val="en-GB" w:eastAsia="en-US"/>
        </w:rPr>
        <w:t>d</w:t>
      </w:r>
      <w:r>
        <w:rPr>
          <w:rFonts w:ascii="Arial" w:eastAsia="Calibri" w:hAnsi="Arial"/>
          <w:iCs/>
          <w:sz w:val="20"/>
          <w:szCs w:val="22"/>
          <w:lang w:val="en-GB" w:eastAsia="en-US"/>
        </w:rPr>
        <w:t xml:space="preserve"> </w:t>
      </w:r>
      <w:r w:rsidR="009B5FEF">
        <w:rPr>
          <w:rFonts w:ascii="Arial" w:eastAsia="Calibri" w:hAnsi="Arial"/>
          <w:iCs/>
          <w:sz w:val="20"/>
          <w:szCs w:val="22"/>
          <w:lang w:val="en-GB" w:eastAsia="en-US"/>
        </w:rPr>
        <w:t xml:space="preserve">a </w:t>
      </w:r>
      <w:r>
        <w:rPr>
          <w:rFonts w:ascii="Arial" w:eastAsia="Calibri" w:hAnsi="Arial"/>
          <w:iCs/>
          <w:sz w:val="20"/>
          <w:szCs w:val="22"/>
          <w:lang w:val="en-GB" w:eastAsia="en-US"/>
        </w:rPr>
        <w:t>text for</w:t>
      </w:r>
      <w:r w:rsidRPr="008C2749">
        <w:rPr>
          <w:rFonts w:ascii="Arial" w:eastAsia="Calibri" w:hAnsi="Arial"/>
          <w:iCs/>
          <w:sz w:val="20"/>
          <w:szCs w:val="22"/>
          <w:lang w:val="en-GB" w:eastAsia="en-US"/>
        </w:rPr>
        <w:t xml:space="preserve"> section 0.6 of the executive summary that remains unresolved</w:t>
      </w:r>
      <w:r>
        <w:rPr>
          <w:rFonts w:ascii="Arial" w:eastAsia="Calibri" w:hAnsi="Arial"/>
          <w:iCs/>
          <w:sz w:val="20"/>
          <w:szCs w:val="22"/>
          <w:lang w:val="en-GB" w:eastAsia="en-US"/>
        </w:rPr>
        <w:t xml:space="preserve"> at SE24 level</w:t>
      </w:r>
      <w:r w:rsidRPr="008C2749">
        <w:rPr>
          <w:rFonts w:ascii="Arial" w:eastAsia="Calibri" w:hAnsi="Arial"/>
          <w:iCs/>
          <w:sz w:val="20"/>
          <w:szCs w:val="22"/>
          <w:lang w:val="en-GB" w:eastAsia="en-US"/>
        </w:rPr>
        <w:t xml:space="preserve">. The </w:t>
      </w:r>
      <w:r>
        <w:rPr>
          <w:rFonts w:ascii="Arial" w:eastAsia="Calibri" w:hAnsi="Arial"/>
          <w:iCs/>
          <w:sz w:val="20"/>
          <w:szCs w:val="22"/>
          <w:lang w:val="en-GB" w:eastAsia="en-US"/>
        </w:rPr>
        <w:t xml:space="preserve">proposal aims first </w:t>
      </w:r>
      <w:r w:rsidRPr="008C2749">
        <w:rPr>
          <w:rFonts w:ascii="Arial" w:eastAsia="Calibri" w:hAnsi="Arial"/>
          <w:iCs/>
          <w:sz w:val="20"/>
          <w:szCs w:val="22"/>
          <w:lang w:val="en-GB" w:eastAsia="en-US"/>
        </w:rPr>
        <w:t>to spell out the type of applications that were studied</w:t>
      </w:r>
      <w:r>
        <w:rPr>
          <w:rFonts w:ascii="Arial" w:eastAsia="Calibri" w:hAnsi="Arial"/>
          <w:iCs/>
          <w:sz w:val="20"/>
          <w:szCs w:val="22"/>
          <w:lang w:val="en-GB" w:eastAsia="en-US"/>
        </w:rPr>
        <w:t xml:space="preserve">, and </w:t>
      </w:r>
      <w:r w:rsidRPr="008C2749">
        <w:rPr>
          <w:rFonts w:ascii="Arial" w:eastAsia="Calibri" w:hAnsi="Arial"/>
          <w:iCs/>
          <w:sz w:val="20"/>
          <w:szCs w:val="22"/>
          <w:lang w:val="en-GB" w:eastAsia="en-US"/>
        </w:rPr>
        <w:t xml:space="preserve">second </w:t>
      </w:r>
      <w:r>
        <w:rPr>
          <w:rFonts w:ascii="Arial" w:eastAsia="Calibri" w:hAnsi="Arial"/>
          <w:iCs/>
          <w:sz w:val="20"/>
          <w:szCs w:val="22"/>
          <w:lang w:val="en-GB" w:eastAsia="en-US"/>
        </w:rPr>
        <w:t>to</w:t>
      </w:r>
      <w:r w:rsidRPr="008C2749">
        <w:rPr>
          <w:rFonts w:ascii="Arial" w:eastAsia="Calibri" w:hAnsi="Arial"/>
          <w:iCs/>
          <w:sz w:val="20"/>
          <w:szCs w:val="22"/>
          <w:lang w:val="en-GB" w:eastAsia="en-US"/>
        </w:rPr>
        <w:t xml:space="preserve"> describe the assumptions used in the studies</w:t>
      </w:r>
      <w:r w:rsidR="00E52D69">
        <w:rPr>
          <w:rFonts w:ascii="Arial" w:eastAsia="Calibri" w:hAnsi="Arial"/>
          <w:iCs/>
          <w:sz w:val="20"/>
          <w:szCs w:val="22"/>
          <w:lang w:val="en-GB" w:eastAsia="en-US"/>
        </w:rPr>
        <w:t>.</w:t>
      </w:r>
    </w:p>
    <w:p w14:paraId="76FD5CB1" w14:textId="77777777" w:rsidR="009B5FEF" w:rsidRPr="005D04C9" w:rsidRDefault="009B5FEF" w:rsidP="009B5FEF">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Doc. </w:t>
      </w:r>
      <w:hyperlink r:id="rId46" w:history="1">
        <w:r w:rsidRPr="00B65FA9">
          <w:rPr>
            <w:rStyle w:val="Hyperlink"/>
            <w:rFonts w:ascii="Arial" w:eastAsia="Calibri" w:hAnsi="Arial"/>
            <w:iCs/>
            <w:sz w:val="20"/>
            <w:szCs w:val="22"/>
            <w:lang w:val="en-GB" w:eastAsia="en-US"/>
          </w:rPr>
          <w:t>SE(21)111</w:t>
        </w:r>
      </w:hyperlink>
      <w:r>
        <w:rPr>
          <w:rFonts w:ascii="Arial" w:eastAsia="Calibri" w:hAnsi="Arial"/>
          <w:iCs/>
          <w:sz w:val="20"/>
          <w:szCs w:val="22"/>
          <w:lang w:val="en-GB" w:eastAsia="en-US"/>
        </w:rPr>
        <w:t xml:space="preserve"> and the associated attachments, from Sweden, contains c</w:t>
      </w:r>
      <w:r w:rsidRPr="00B65FA9">
        <w:rPr>
          <w:rFonts w:ascii="Arial" w:eastAsia="Calibri" w:hAnsi="Arial"/>
          <w:iCs/>
          <w:sz w:val="20"/>
          <w:szCs w:val="22"/>
          <w:lang w:val="en-GB" w:eastAsia="en-US"/>
        </w:rPr>
        <w:t>larifications regarding the raised concerns are addressed in the attached extract from the draft ECC report 327. Additionally, a SEAMCAT workspace is attached that was used to cross validate the study, where comparable results were found.</w:t>
      </w:r>
      <w:r>
        <w:rPr>
          <w:rFonts w:ascii="Arial" w:eastAsia="Calibri" w:hAnsi="Arial"/>
          <w:iCs/>
          <w:sz w:val="20"/>
          <w:szCs w:val="22"/>
          <w:lang w:val="en-GB" w:eastAsia="en-US"/>
        </w:rPr>
        <w:t xml:space="preserve"> </w:t>
      </w:r>
    </w:p>
    <w:p w14:paraId="76FD5CB2" w14:textId="77777777" w:rsidR="00221280" w:rsidRDefault="00221280" w:rsidP="005444A8">
      <w:pPr>
        <w:spacing w:after="120"/>
        <w:jc w:val="both"/>
        <w:rPr>
          <w:rFonts w:ascii="Arial" w:eastAsia="Calibri" w:hAnsi="Arial"/>
          <w:iCs/>
          <w:sz w:val="20"/>
          <w:szCs w:val="22"/>
          <w:lang w:val="en-GB" w:eastAsia="en-US"/>
        </w:rPr>
      </w:pPr>
    </w:p>
    <w:p w14:paraId="76FD5CB3" w14:textId="77777777" w:rsidR="008A0241" w:rsidRDefault="008A0241" w:rsidP="008A0241">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Following the introduction of the contributions, it was discussed first on the relevancy to keep or not the additional technical study received during the public consultation from Ericsson as concerns were expressed by Germany about the methodology and some other topics. It was recognized that the contribution from Sweden aims to provide an answer to these concerns. </w:t>
      </w:r>
      <w:r w:rsidR="009B5FEF">
        <w:rPr>
          <w:rFonts w:ascii="Arial" w:eastAsia="Calibri" w:hAnsi="Arial"/>
          <w:iCs/>
          <w:sz w:val="20"/>
          <w:szCs w:val="22"/>
          <w:lang w:val="en-GB" w:eastAsia="en-US"/>
        </w:rPr>
        <w:t>A</w:t>
      </w:r>
      <w:r>
        <w:rPr>
          <w:rFonts w:ascii="Arial" w:eastAsia="Calibri" w:hAnsi="Arial"/>
          <w:iCs/>
          <w:sz w:val="20"/>
          <w:szCs w:val="22"/>
          <w:lang w:val="en-GB" w:eastAsia="en-US"/>
        </w:rPr>
        <w:t xml:space="preserve"> drafting group </w:t>
      </w:r>
      <w:r w:rsidR="009B5FEF">
        <w:rPr>
          <w:rFonts w:ascii="Arial" w:eastAsia="Calibri" w:hAnsi="Arial"/>
          <w:iCs/>
          <w:sz w:val="20"/>
          <w:szCs w:val="22"/>
          <w:lang w:val="en-GB" w:eastAsia="en-US"/>
        </w:rPr>
        <w:t xml:space="preserve">was created </w:t>
      </w:r>
      <w:r>
        <w:rPr>
          <w:rFonts w:ascii="Arial" w:eastAsia="Calibri" w:hAnsi="Arial"/>
          <w:iCs/>
          <w:sz w:val="20"/>
          <w:szCs w:val="22"/>
          <w:lang w:val="en-GB" w:eastAsia="en-US"/>
        </w:rPr>
        <w:t xml:space="preserve">in which Germany introduced a list </w:t>
      </w:r>
      <w:r w:rsidR="009B5FEF">
        <w:rPr>
          <w:rFonts w:ascii="Arial" w:eastAsia="Calibri" w:hAnsi="Arial"/>
          <w:iCs/>
          <w:sz w:val="20"/>
          <w:szCs w:val="22"/>
          <w:lang w:val="en-GB" w:eastAsia="en-US"/>
        </w:rPr>
        <w:t>of</w:t>
      </w:r>
      <w:r>
        <w:rPr>
          <w:rFonts w:ascii="Arial" w:eastAsia="Calibri" w:hAnsi="Arial"/>
          <w:iCs/>
          <w:sz w:val="20"/>
          <w:szCs w:val="22"/>
          <w:lang w:val="en-GB" w:eastAsia="en-US"/>
        </w:rPr>
        <w:t xml:space="preserve"> their concerns and Sweden was tasked to provide a</w:t>
      </w:r>
      <w:r w:rsidR="009B5FEF">
        <w:rPr>
          <w:rFonts w:ascii="Arial" w:eastAsia="Calibri" w:hAnsi="Arial"/>
          <w:iCs/>
          <w:sz w:val="20"/>
          <w:szCs w:val="22"/>
          <w:lang w:val="en-GB" w:eastAsia="en-US"/>
        </w:rPr>
        <w:t xml:space="preserve"> response</w:t>
      </w:r>
      <w:r>
        <w:rPr>
          <w:rFonts w:ascii="Arial" w:eastAsia="Calibri" w:hAnsi="Arial"/>
          <w:iCs/>
          <w:sz w:val="20"/>
          <w:szCs w:val="22"/>
          <w:lang w:val="en-GB" w:eastAsia="en-US"/>
        </w:rPr>
        <w:t xml:space="preserve">, </w:t>
      </w:r>
      <w:proofErr w:type="gramStart"/>
      <w:r>
        <w:rPr>
          <w:rFonts w:ascii="Arial" w:eastAsia="Calibri" w:hAnsi="Arial"/>
          <w:iCs/>
          <w:sz w:val="20"/>
          <w:szCs w:val="22"/>
          <w:lang w:val="en-GB" w:eastAsia="en-US"/>
        </w:rPr>
        <w:t>in order to</w:t>
      </w:r>
      <w:proofErr w:type="gramEnd"/>
      <w:r>
        <w:rPr>
          <w:rFonts w:ascii="Arial" w:eastAsia="Calibri" w:hAnsi="Arial"/>
          <w:iCs/>
          <w:sz w:val="20"/>
          <w:szCs w:val="22"/>
          <w:lang w:val="en-GB" w:eastAsia="en-US"/>
        </w:rPr>
        <w:t xml:space="preserve"> allow the Plenary to take a decision on the appropriate way to deal with this study. The drafting group resolved the comments</w:t>
      </w:r>
      <w:r w:rsidR="009B5FEF">
        <w:rPr>
          <w:rFonts w:ascii="Arial" w:eastAsia="Calibri" w:hAnsi="Arial"/>
          <w:iCs/>
          <w:sz w:val="20"/>
          <w:szCs w:val="22"/>
          <w:lang w:val="en-GB" w:eastAsia="en-US"/>
        </w:rPr>
        <w:t xml:space="preserve"> on the concerns</w:t>
      </w:r>
      <w:r>
        <w:rPr>
          <w:rFonts w:ascii="Arial" w:eastAsia="Calibri" w:hAnsi="Arial"/>
          <w:iCs/>
          <w:sz w:val="20"/>
          <w:szCs w:val="22"/>
          <w:lang w:val="en-GB" w:eastAsia="en-US"/>
        </w:rPr>
        <w:t xml:space="preserve"> and agreed </w:t>
      </w:r>
      <w:r w:rsidR="009B5FEF">
        <w:rPr>
          <w:rFonts w:ascii="Arial" w:eastAsia="Calibri" w:hAnsi="Arial"/>
          <w:iCs/>
          <w:sz w:val="20"/>
          <w:szCs w:val="22"/>
          <w:lang w:val="en-GB" w:eastAsia="en-US"/>
        </w:rPr>
        <w:t xml:space="preserve">to include </w:t>
      </w:r>
      <w:r>
        <w:rPr>
          <w:rFonts w:ascii="Arial" w:eastAsia="Calibri" w:hAnsi="Arial"/>
          <w:iCs/>
          <w:sz w:val="20"/>
          <w:szCs w:val="22"/>
          <w:lang w:val="en-GB" w:eastAsia="en-US"/>
        </w:rPr>
        <w:t>the technical study with some additional explanations in the main body and in the executive summary.</w:t>
      </w:r>
    </w:p>
    <w:p w14:paraId="76FD5CB4" w14:textId="77777777" w:rsidR="00A73105" w:rsidRDefault="00F81365" w:rsidP="005444A8">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lastRenderedPageBreak/>
        <w:t xml:space="preserve">A second drafting group was created to address the diverging views on </w:t>
      </w:r>
      <w:r w:rsidR="009B5FEF">
        <w:rPr>
          <w:rFonts w:ascii="Arial" w:eastAsia="Calibri" w:hAnsi="Arial"/>
          <w:iCs/>
          <w:sz w:val="20"/>
          <w:szCs w:val="22"/>
          <w:lang w:val="en-GB" w:eastAsia="en-US"/>
        </w:rPr>
        <w:t xml:space="preserve">parts of </w:t>
      </w:r>
      <w:r>
        <w:rPr>
          <w:rFonts w:ascii="Arial" w:eastAsia="Calibri" w:hAnsi="Arial"/>
          <w:iCs/>
          <w:sz w:val="20"/>
          <w:szCs w:val="22"/>
          <w:lang w:val="en-GB" w:eastAsia="en-US"/>
        </w:rPr>
        <w:t>the executive summary</w:t>
      </w:r>
      <w:r w:rsidR="008A667D">
        <w:rPr>
          <w:rFonts w:ascii="Arial" w:eastAsia="Calibri" w:hAnsi="Arial"/>
          <w:iCs/>
          <w:sz w:val="20"/>
          <w:szCs w:val="22"/>
          <w:lang w:val="en-GB" w:eastAsia="en-US"/>
        </w:rPr>
        <w:t>.</w:t>
      </w:r>
    </w:p>
    <w:p w14:paraId="76FD5CB5" w14:textId="77777777" w:rsidR="00CA33C2" w:rsidRDefault="008A667D" w:rsidP="00AC1D5B">
      <w:pPr>
        <w:spacing w:after="120"/>
        <w:ind w:left="284"/>
        <w:jc w:val="both"/>
        <w:rPr>
          <w:rFonts w:ascii="Arial" w:eastAsia="Calibri" w:hAnsi="Arial"/>
          <w:iCs/>
          <w:sz w:val="20"/>
          <w:szCs w:val="22"/>
          <w:lang w:val="en-GB" w:eastAsia="en-US"/>
        </w:rPr>
      </w:pPr>
      <w:r>
        <w:rPr>
          <w:rFonts w:ascii="Arial" w:eastAsia="Calibri" w:hAnsi="Arial"/>
          <w:iCs/>
          <w:sz w:val="20"/>
          <w:szCs w:val="22"/>
          <w:lang w:val="en-GB" w:eastAsia="en-US"/>
        </w:rPr>
        <w:t xml:space="preserve">First, the sections 0.1 “Overview” and 0.6 </w:t>
      </w:r>
      <w:proofErr w:type="gramStart"/>
      <w:r>
        <w:rPr>
          <w:rFonts w:ascii="Arial" w:eastAsia="Calibri" w:hAnsi="Arial"/>
          <w:iCs/>
          <w:sz w:val="20"/>
          <w:szCs w:val="22"/>
          <w:lang w:val="en-GB" w:eastAsia="en-US"/>
        </w:rPr>
        <w:t>“ Overall</w:t>
      </w:r>
      <w:proofErr w:type="gramEnd"/>
      <w:r>
        <w:rPr>
          <w:rFonts w:ascii="Arial" w:eastAsia="Calibri" w:hAnsi="Arial"/>
          <w:iCs/>
          <w:sz w:val="20"/>
          <w:szCs w:val="22"/>
          <w:lang w:val="en-GB" w:eastAsia="en-US"/>
        </w:rPr>
        <w:t xml:space="preserve"> considerations” were merged to restructure the executive summary and a delicate compromise was reached on the content of this section in particular </w:t>
      </w:r>
      <w:r w:rsidR="00A33801">
        <w:rPr>
          <w:rFonts w:ascii="Arial" w:eastAsia="Calibri" w:hAnsi="Arial"/>
          <w:iCs/>
          <w:sz w:val="20"/>
          <w:szCs w:val="22"/>
          <w:lang w:val="en-GB" w:eastAsia="en-US"/>
        </w:rPr>
        <w:t xml:space="preserve">on </w:t>
      </w:r>
      <w:r>
        <w:rPr>
          <w:rFonts w:ascii="Arial" w:eastAsia="Calibri" w:hAnsi="Arial"/>
          <w:iCs/>
          <w:sz w:val="20"/>
          <w:szCs w:val="22"/>
          <w:lang w:val="en-GB" w:eastAsia="en-US"/>
        </w:rPr>
        <w:t>the deployment densities</w:t>
      </w:r>
      <w:r w:rsidR="00A33801">
        <w:rPr>
          <w:rFonts w:ascii="Arial" w:eastAsia="Calibri" w:hAnsi="Arial"/>
          <w:iCs/>
          <w:sz w:val="20"/>
          <w:szCs w:val="22"/>
          <w:lang w:val="en-GB" w:eastAsia="en-US"/>
        </w:rPr>
        <w:t xml:space="preserve">, </w:t>
      </w:r>
      <w:r>
        <w:rPr>
          <w:rFonts w:ascii="Arial" w:eastAsia="Calibri" w:hAnsi="Arial"/>
          <w:iCs/>
          <w:sz w:val="20"/>
          <w:szCs w:val="22"/>
          <w:lang w:val="en-GB" w:eastAsia="en-US"/>
        </w:rPr>
        <w:t xml:space="preserve">mitigation techniques, and the </w:t>
      </w:r>
      <w:r w:rsidR="00A33801">
        <w:rPr>
          <w:rFonts w:ascii="Arial" w:eastAsia="Calibri" w:hAnsi="Arial"/>
          <w:iCs/>
          <w:sz w:val="20"/>
          <w:szCs w:val="22"/>
          <w:lang w:val="en-GB" w:eastAsia="en-US"/>
        </w:rPr>
        <w:t>caveat associated to the coexistence</w:t>
      </w:r>
      <w:r>
        <w:rPr>
          <w:rFonts w:ascii="Arial" w:eastAsia="Calibri" w:hAnsi="Arial"/>
          <w:iCs/>
          <w:sz w:val="20"/>
          <w:szCs w:val="22"/>
          <w:lang w:val="en-GB" w:eastAsia="en-US"/>
        </w:rPr>
        <w:t>.</w:t>
      </w:r>
    </w:p>
    <w:p w14:paraId="76FD5CB6" w14:textId="77777777" w:rsidR="00CA33C2" w:rsidRDefault="00CA33C2" w:rsidP="00AC1D5B">
      <w:pPr>
        <w:spacing w:after="120"/>
        <w:ind w:left="284"/>
        <w:jc w:val="both"/>
        <w:rPr>
          <w:rFonts w:ascii="Arial" w:eastAsia="Calibri" w:hAnsi="Arial"/>
          <w:iCs/>
          <w:sz w:val="20"/>
          <w:szCs w:val="22"/>
          <w:lang w:val="en-GB" w:eastAsia="en-US"/>
        </w:rPr>
      </w:pPr>
      <w:r>
        <w:rPr>
          <w:rFonts w:ascii="Arial" w:eastAsia="Calibri" w:hAnsi="Arial"/>
          <w:iCs/>
          <w:sz w:val="20"/>
          <w:szCs w:val="22"/>
          <w:lang w:val="en-GB" w:eastAsia="en-US"/>
        </w:rPr>
        <w:t>Secondly</w:t>
      </w:r>
      <w:r w:rsidR="008A667D">
        <w:rPr>
          <w:rFonts w:ascii="Arial" w:eastAsia="Calibri" w:hAnsi="Arial"/>
          <w:iCs/>
          <w:sz w:val="20"/>
          <w:szCs w:val="22"/>
          <w:lang w:val="en-GB" w:eastAsia="en-US"/>
        </w:rPr>
        <w:t xml:space="preserve">, in the section relative to </w:t>
      </w:r>
      <w:r w:rsidR="00A33801">
        <w:rPr>
          <w:rFonts w:ascii="Arial" w:eastAsia="Calibri" w:hAnsi="Arial"/>
          <w:iCs/>
          <w:sz w:val="20"/>
          <w:szCs w:val="22"/>
          <w:lang w:val="en-GB" w:eastAsia="en-US"/>
        </w:rPr>
        <w:t xml:space="preserve">the </w:t>
      </w:r>
      <w:r w:rsidR="008A667D">
        <w:rPr>
          <w:rFonts w:ascii="Arial" w:eastAsia="Calibri" w:hAnsi="Arial"/>
          <w:iCs/>
          <w:sz w:val="20"/>
          <w:szCs w:val="22"/>
          <w:lang w:val="en-GB" w:eastAsia="en-US"/>
        </w:rPr>
        <w:t>summar</w:t>
      </w:r>
      <w:r w:rsidR="00A33801">
        <w:rPr>
          <w:rFonts w:ascii="Arial" w:eastAsia="Calibri" w:hAnsi="Arial"/>
          <w:iCs/>
          <w:sz w:val="20"/>
          <w:szCs w:val="22"/>
          <w:lang w:val="en-GB" w:eastAsia="en-US"/>
        </w:rPr>
        <w:t>y of</w:t>
      </w:r>
      <w:r w:rsidR="008A667D">
        <w:rPr>
          <w:rFonts w:ascii="Arial" w:eastAsia="Calibri" w:hAnsi="Arial"/>
          <w:iCs/>
          <w:sz w:val="20"/>
          <w:szCs w:val="22"/>
          <w:lang w:val="en-GB" w:eastAsia="en-US"/>
        </w:rPr>
        <w:t xml:space="preserve"> the stud</w:t>
      </w:r>
      <w:r w:rsidR="00A33801">
        <w:rPr>
          <w:rFonts w:ascii="Arial" w:eastAsia="Calibri" w:hAnsi="Arial"/>
          <w:iCs/>
          <w:sz w:val="20"/>
          <w:szCs w:val="22"/>
          <w:lang w:val="en-GB" w:eastAsia="en-US"/>
        </w:rPr>
        <w:t>ies</w:t>
      </w:r>
      <w:r w:rsidR="008A667D">
        <w:rPr>
          <w:rFonts w:ascii="Arial" w:eastAsia="Calibri" w:hAnsi="Arial"/>
          <w:iCs/>
          <w:sz w:val="20"/>
          <w:szCs w:val="22"/>
          <w:lang w:val="en-GB" w:eastAsia="en-US"/>
        </w:rPr>
        <w:t xml:space="preserve"> with the FS, the additional text </w:t>
      </w:r>
      <w:r w:rsidR="005215F4">
        <w:rPr>
          <w:rFonts w:ascii="Arial" w:eastAsia="Calibri" w:hAnsi="Arial"/>
          <w:iCs/>
          <w:sz w:val="20"/>
          <w:szCs w:val="22"/>
          <w:lang w:val="en-GB" w:eastAsia="en-US"/>
        </w:rPr>
        <w:t>proposed by</w:t>
      </w:r>
      <w:r w:rsidR="008A667D">
        <w:rPr>
          <w:rFonts w:ascii="Arial" w:eastAsia="Calibri" w:hAnsi="Arial"/>
          <w:iCs/>
          <w:sz w:val="20"/>
          <w:szCs w:val="22"/>
          <w:lang w:val="en-GB" w:eastAsia="en-US"/>
        </w:rPr>
        <w:t xml:space="preserve"> Sweden during </w:t>
      </w:r>
      <w:r>
        <w:rPr>
          <w:rFonts w:ascii="Arial" w:eastAsia="Calibri" w:hAnsi="Arial"/>
          <w:iCs/>
          <w:sz w:val="20"/>
          <w:szCs w:val="22"/>
          <w:lang w:val="en-GB" w:eastAsia="en-US"/>
        </w:rPr>
        <w:t>public consultation</w:t>
      </w:r>
      <w:r w:rsidR="008A667D">
        <w:rPr>
          <w:rFonts w:ascii="Arial" w:eastAsia="Calibri" w:hAnsi="Arial"/>
          <w:iCs/>
          <w:sz w:val="20"/>
          <w:szCs w:val="22"/>
          <w:lang w:val="en-GB" w:eastAsia="en-US"/>
        </w:rPr>
        <w:t xml:space="preserve"> was not agreed</w:t>
      </w:r>
      <w:r w:rsidR="005215F4">
        <w:rPr>
          <w:rFonts w:ascii="Arial" w:eastAsia="Calibri" w:hAnsi="Arial"/>
          <w:iCs/>
          <w:sz w:val="20"/>
          <w:szCs w:val="22"/>
          <w:lang w:val="en-GB" w:eastAsia="en-US"/>
        </w:rPr>
        <w:t>. A</w:t>
      </w:r>
      <w:r w:rsidR="008A667D">
        <w:rPr>
          <w:rFonts w:ascii="Arial" w:eastAsia="Calibri" w:hAnsi="Arial"/>
          <w:iCs/>
          <w:sz w:val="20"/>
          <w:szCs w:val="22"/>
          <w:lang w:val="en-GB" w:eastAsia="en-US"/>
        </w:rPr>
        <w:t xml:space="preserve"> delicate compromise </w:t>
      </w:r>
      <w:r w:rsidR="005215F4">
        <w:rPr>
          <w:rFonts w:ascii="Arial" w:eastAsia="Calibri" w:hAnsi="Arial"/>
          <w:iCs/>
          <w:sz w:val="20"/>
          <w:szCs w:val="22"/>
          <w:lang w:val="en-GB" w:eastAsia="en-US"/>
        </w:rPr>
        <w:t xml:space="preserve">was found on this complete section relative to the studies using </w:t>
      </w:r>
      <w:r w:rsidR="00A73105">
        <w:rPr>
          <w:rFonts w:ascii="Arial" w:eastAsia="Calibri" w:hAnsi="Arial"/>
          <w:iCs/>
          <w:sz w:val="20"/>
          <w:szCs w:val="22"/>
          <w:lang w:val="en-GB" w:eastAsia="en-US"/>
        </w:rPr>
        <w:t xml:space="preserve">Recommendations ITU-R </w:t>
      </w:r>
      <w:r w:rsidR="005215F4">
        <w:rPr>
          <w:rFonts w:ascii="Arial" w:eastAsia="Calibri" w:hAnsi="Arial"/>
          <w:iCs/>
          <w:sz w:val="20"/>
          <w:szCs w:val="22"/>
          <w:lang w:val="en-GB" w:eastAsia="en-US"/>
        </w:rPr>
        <w:t xml:space="preserve">P.452, P.2108 and P.2109 </w:t>
      </w:r>
      <w:r w:rsidR="00A73105">
        <w:rPr>
          <w:rFonts w:ascii="Arial" w:eastAsia="Calibri" w:hAnsi="Arial"/>
          <w:iCs/>
          <w:sz w:val="20"/>
          <w:szCs w:val="22"/>
          <w:lang w:val="en-GB" w:eastAsia="en-US"/>
        </w:rPr>
        <w:t>that</w:t>
      </w:r>
      <w:r w:rsidR="005215F4">
        <w:rPr>
          <w:rFonts w:ascii="Arial" w:eastAsia="Calibri" w:hAnsi="Arial"/>
          <w:iCs/>
          <w:sz w:val="20"/>
          <w:szCs w:val="22"/>
          <w:lang w:val="en-GB" w:eastAsia="en-US"/>
        </w:rPr>
        <w:t xml:space="preserve"> combin</w:t>
      </w:r>
      <w:r w:rsidR="00A73105">
        <w:rPr>
          <w:rFonts w:ascii="Arial" w:eastAsia="Calibri" w:hAnsi="Arial"/>
          <w:iCs/>
          <w:sz w:val="20"/>
          <w:szCs w:val="22"/>
          <w:lang w:val="en-GB" w:eastAsia="en-US"/>
        </w:rPr>
        <w:t>e</w:t>
      </w:r>
      <w:r w:rsidR="005215F4">
        <w:rPr>
          <w:rFonts w:ascii="Arial" w:eastAsia="Calibri" w:hAnsi="Arial"/>
          <w:iCs/>
          <w:sz w:val="20"/>
          <w:szCs w:val="22"/>
          <w:lang w:val="en-GB" w:eastAsia="en-US"/>
        </w:rPr>
        <w:t xml:space="preserve"> space and time distribution</w:t>
      </w:r>
      <w:r w:rsidR="00A73105">
        <w:rPr>
          <w:rFonts w:ascii="Arial" w:eastAsia="Calibri" w:hAnsi="Arial"/>
          <w:iCs/>
          <w:sz w:val="20"/>
          <w:szCs w:val="22"/>
          <w:lang w:val="en-GB" w:eastAsia="en-US"/>
        </w:rPr>
        <w:t>s</w:t>
      </w:r>
      <w:r w:rsidR="005215F4">
        <w:rPr>
          <w:rFonts w:ascii="Arial" w:eastAsia="Calibri" w:hAnsi="Arial"/>
          <w:iCs/>
          <w:sz w:val="20"/>
          <w:szCs w:val="22"/>
          <w:lang w:val="en-GB" w:eastAsia="en-US"/>
        </w:rPr>
        <w:t xml:space="preserve"> to assess the transmission loss</w:t>
      </w:r>
      <w:r w:rsidR="00A73105">
        <w:rPr>
          <w:rFonts w:ascii="Arial" w:eastAsia="Calibri" w:hAnsi="Arial"/>
          <w:iCs/>
          <w:sz w:val="20"/>
          <w:szCs w:val="22"/>
          <w:lang w:val="en-GB" w:eastAsia="en-US"/>
        </w:rPr>
        <w:t xml:space="preserve"> and calculate the interference</w:t>
      </w:r>
      <w:r>
        <w:rPr>
          <w:rFonts w:ascii="Arial" w:eastAsia="Calibri" w:hAnsi="Arial"/>
          <w:iCs/>
          <w:sz w:val="20"/>
          <w:szCs w:val="22"/>
          <w:lang w:val="en-GB" w:eastAsia="en-US"/>
        </w:rPr>
        <w:t xml:space="preserve"> after the following considerations:</w:t>
      </w:r>
    </w:p>
    <w:p w14:paraId="76FD5CB7" w14:textId="77777777" w:rsidR="00CA33C2" w:rsidRPr="00CA33C2" w:rsidRDefault="00031A17" w:rsidP="00AC1D5B">
      <w:pPr>
        <w:pStyle w:val="ListParagraph"/>
        <w:numPr>
          <w:ilvl w:val="0"/>
          <w:numId w:val="6"/>
        </w:numPr>
        <w:spacing w:after="120"/>
        <w:jc w:val="both"/>
        <w:rPr>
          <w:rFonts w:ascii="Arial" w:eastAsia="Calibri" w:hAnsi="Arial"/>
          <w:iCs/>
          <w:sz w:val="20"/>
          <w:szCs w:val="22"/>
          <w:lang w:val="en-GB" w:eastAsia="en-US"/>
        </w:rPr>
      </w:pPr>
      <w:r w:rsidRPr="00AC1D5B">
        <w:rPr>
          <w:rFonts w:ascii="Arial" w:eastAsia="Calibri" w:hAnsi="Arial"/>
          <w:iCs/>
          <w:sz w:val="20"/>
          <w:szCs w:val="22"/>
          <w:lang w:val="en-GB" w:eastAsia="en-US"/>
        </w:rPr>
        <w:t xml:space="preserve">As </w:t>
      </w:r>
      <w:r w:rsidR="00A73105" w:rsidRPr="00AC1D5B">
        <w:rPr>
          <w:rFonts w:ascii="Arial" w:eastAsia="Calibri" w:hAnsi="Arial"/>
          <w:iCs/>
          <w:sz w:val="20"/>
          <w:szCs w:val="22"/>
          <w:lang w:val="en-GB" w:eastAsia="en-US"/>
        </w:rPr>
        <w:t>in</w:t>
      </w:r>
      <w:r w:rsidR="005215F4" w:rsidRPr="00AC1D5B">
        <w:rPr>
          <w:rFonts w:ascii="Arial" w:eastAsia="Calibri" w:hAnsi="Arial"/>
          <w:iCs/>
          <w:sz w:val="20"/>
          <w:szCs w:val="22"/>
          <w:lang w:val="en-GB" w:eastAsia="en-US"/>
        </w:rPr>
        <w:t xml:space="preserve"> ECC Report 316, </w:t>
      </w:r>
      <w:r w:rsidR="004C5590">
        <w:rPr>
          <w:rFonts w:ascii="Arial" w:eastAsia="Calibri" w:hAnsi="Arial"/>
          <w:iCs/>
          <w:sz w:val="20"/>
          <w:szCs w:val="22"/>
          <w:lang w:val="en-GB" w:eastAsia="en-US"/>
        </w:rPr>
        <w:t>“</w:t>
      </w:r>
      <w:r w:rsidR="00A73105" w:rsidRPr="00AC1D5B">
        <w:rPr>
          <w:rFonts w:ascii="Arial" w:eastAsia="Calibri" w:hAnsi="Arial"/>
          <w:iCs/>
          <w:sz w:val="20"/>
          <w:szCs w:val="22"/>
          <w:lang w:val="en-GB" w:eastAsia="en-US"/>
        </w:rPr>
        <w:t xml:space="preserve">the </w:t>
      </w:r>
      <w:r w:rsidR="005215F4" w:rsidRPr="00AC1D5B">
        <w:rPr>
          <w:rFonts w:ascii="Arial" w:eastAsia="Calibri" w:hAnsi="Arial"/>
          <w:iCs/>
          <w:sz w:val="20"/>
          <w:szCs w:val="22"/>
          <w:lang w:val="en-GB" w:eastAsia="en-US"/>
        </w:rPr>
        <w:t>results are in terms of time-space percentage and not in terms of time percentage only</w:t>
      </w:r>
      <w:r w:rsidR="004C5590">
        <w:rPr>
          <w:rFonts w:ascii="Arial" w:eastAsia="Calibri" w:hAnsi="Arial"/>
          <w:iCs/>
          <w:sz w:val="20"/>
          <w:szCs w:val="22"/>
          <w:lang w:val="en-GB" w:eastAsia="en-US"/>
        </w:rPr>
        <w:t>. T</w:t>
      </w:r>
      <w:r w:rsidR="005215F4" w:rsidRPr="00AC1D5B">
        <w:rPr>
          <w:rFonts w:ascii="Arial" w:eastAsia="Calibri" w:hAnsi="Arial"/>
          <w:iCs/>
          <w:sz w:val="20"/>
          <w:szCs w:val="22"/>
          <w:lang w:val="en-GB" w:eastAsia="en-US"/>
        </w:rPr>
        <w:t xml:space="preserve">his needs to be </w:t>
      </w:r>
      <w:proofErr w:type="gramStart"/>
      <w:r w:rsidR="005215F4" w:rsidRPr="00AC1D5B">
        <w:rPr>
          <w:rFonts w:ascii="Arial" w:eastAsia="Calibri" w:hAnsi="Arial"/>
          <w:iCs/>
          <w:sz w:val="20"/>
          <w:szCs w:val="22"/>
          <w:lang w:val="en-GB" w:eastAsia="en-US"/>
        </w:rPr>
        <w:t>taken into account</w:t>
      </w:r>
      <w:proofErr w:type="gramEnd"/>
      <w:r w:rsidR="005215F4" w:rsidRPr="00AC1D5B">
        <w:rPr>
          <w:rFonts w:ascii="Arial" w:eastAsia="Calibri" w:hAnsi="Arial"/>
          <w:iCs/>
          <w:sz w:val="20"/>
          <w:szCs w:val="22"/>
          <w:lang w:val="en-GB" w:eastAsia="en-US"/>
        </w:rPr>
        <w:t xml:space="preserve"> in the interpretation of results</w:t>
      </w:r>
      <w:r w:rsidR="004C5590">
        <w:rPr>
          <w:rFonts w:ascii="Arial" w:eastAsia="Calibri" w:hAnsi="Arial"/>
          <w:iCs/>
          <w:sz w:val="20"/>
          <w:szCs w:val="22"/>
          <w:lang w:val="en-GB" w:eastAsia="en-US"/>
        </w:rPr>
        <w:t>”</w:t>
      </w:r>
      <w:r w:rsidR="005215F4" w:rsidRPr="00AC1D5B">
        <w:rPr>
          <w:rFonts w:ascii="Arial" w:eastAsia="Calibri" w:hAnsi="Arial"/>
          <w:iCs/>
          <w:sz w:val="20"/>
          <w:szCs w:val="22"/>
          <w:lang w:val="en-GB" w:eastAsia="en-US"/>
        </w:rPr>
        <w:t>.</w:t>
      </w:r>
      <w:r w:rsidR="00263F71" w:rsidRPr="00AC1D5B">
        <w:rPr>
          <w:rFonts w:ascii="Arial" w:eastAsia="Calibri" w:hAnsi="Arial"/>
          <w:iCs/>
          <w:sz w:val="20"/>
          <w:szCs w:val="22"/>
          <w:lang w:val="en-GB" w:eastAsia="en-US"/>
        </w:rPr>
        <w:t xml:space="preserve"> </w:t>
      </w:r>
      <w:r w:rsidR="004C5590">
        <w:rPr>
          <w:rFonts w:ascii="Arial" w:eastAsia="Calibri" w:hAnsi="Arial"/>
          <w:iCs/>
          <w:sz w:val="20"/>
          <w:szCs w:val="22"/>
          <w:lang w:val="en-GB" w:eastAsia="en-US"/>
        </w:rPr>
        <w:t xml:space="preserve"> Consequently</w:t>
      </w:r>
      <w:r w:rsidR="00CA33C2">
        <w:rPr>
          <w:rFonts w:ascii="Arial" w:eastAsia="Calibri" w:hAnsi="Arial"/>
          <w:iCs/>
          <w:sz w:val="20"/>
          <w:szCs w:val="22"/>
          <w:lang w:val="en-GB" w:eastAsia="en-US"/>
        </w:rPr>
        <w:t>, a</w:t>
      </w:r>
      <w:r w:rsidR="00B85FC2" w:rsidRPr="00AC1D5B">
        <w:rPr>
          <w:rFonts w:ascii="Arial" w:eastAsia="Calibri" w:hAnsi="Arial"/>
          <w:iCs/>
          <w:sz w:val="20"/>
          <w:szCs w:val="22"/>
          <w:lang w:val="en-GB" w:eastAsia="en-US"/>
        </w:rPr>
        <w:t xml:space="preserve"> </w:t>
      </w:r>
      <w:r w:rsidR="00263F71" w:rsidRPr="00AC1D5B">
        <w:rPr>
          <w:rFonts w:ascii="Arial" w:eastAsia="Calibri" w:hAnsi="Arial"/>
          <w:iCs/>
          <w:sz w:val="20"/>
          <w:szCs w:val="22"/>
          <w:lang w:val="en-GB" w:eastAsia="en-US"/>
        </w:rPr>
        <w:t xml:space="preserve">proposal was made to </w:t>
      </w:r>
      <w:r w:rsidR="00C86110">
        <w:rPr>
          <w:rFonts w:ascii="Arial" w:eastAsia="Calibri" w:hAnsi="Arial"/>
          <w:iCs/>
          <w:sz w:val="20"/>
          <w:szCs w:val="22"/>
          <w:lang w:val="en-GB" w:eastAsia="en-US"/>
        </w:rPr>
        <w:t xml:space="preserve">only </w:t>
      </w:r>
      <w:r w:rsidR="00263F71" w:rsidRPr="00AC1D5B">
        <w:rPr>
          <w:rFonts w:ascii="Arial" w:eastAsia="Calibri" w:hAnsi="Arial"/>
          <w:iCs/>
          <w:sz w:val="20"/>
          <w:szCs w:val="22"/>
          <w:lang w:val="en-GB" w:eastAsia="en-US"/>
        </w:rPr>
        <w:t xml:space="preserve">keep the </w:t>
      </w:r>
      <w:r w:rsidR="00B85FC2" w:rsidRPr="00AC1D5B">
        <w:rPr>
          <w:rFonts w:ascii="Arial" w:eastAsia="Calibri" w:hAnsi="Arial"/>
          <w:iCs/>
          <w:sz w:val="20"/>
          <w:szCs w:val="22"/>
          <w:lang w:val="en-GB" w:eastAsia="en-US"/>
        </w:rPr>
        <w:t xml:space="preserve">same terminology as in the </w:t>
      </w:r>
      <w:r w:rsidR="00263F71" w:rsidRPr="00AC1D5B">
        <w:rPr>
          <w:rFonts w:ascii="Arial" w:eastAsia="Calibri" w:hAnsi="Arial"/>
          <w:iCs/>
          <w:sz w:val="20"/>
          <w:szCs w:val="22"/>
          <w:lang w:val="en-GB" w:eastAsia="en-US"/>
        </w:rPr>
        <w:t>ECC Report 316 and remove any reference to the ongoing studies on the FS protection criteria within SE19</w:t>
      </w:r>
      <w:r w:rsidR="00C86110">
        <w:rPr>
          <w:rFonts w:ascii="Arial" w:eastAsia="Calibri" w:hAnsi="Arial"/>
          <w:iCs/>
          <w:sz w:val="20"/>
          <w:szCs w:val="22"/>
          <w:lang w:val="en-GB" w:eastAsia="en-US"/>
        </w:rPr>
        <w:t>,</w:t>
      </w:r>
      <w:r w:rsidR="00CA33C2">
        <w:rPr>
          <w:rFonts w:ascii="Arial" w:eastAsia="Calibri" w:hAnsi="Arial"/>
          <w:iCs/>
          <w:sz w:val="20"/>
          <w:szCs w:val="22"/>
          <w:lang w:val="en-GB" w:eastAsia="en-US"/>
        </w:rPr>
        <w:t xml:space="preserve"> but this proposal was not agreed</w:t>
      </w:r>
      <w:r w:rsidR="00263F71" w:rsidRPr="00AC1D5B">
        <w:rPr>
          <w:rFonts w:ascii="Arial" w:eastAsia="Calibri" w:hAnsi="Arial"/>
          <w:iCs/>
          <w:sz w:val="20"/>
          <w:szCs w:val="22"/>
          <w:lang w:val="en-GB" w:eastAsia="en-US"/>
        </w:rPr>
        <w:t>.</w:t>
      </w:r>
    </w:p>
    <w:p w14:paraId="76FD5CB8" w14:textId="77777777" w:rsidR="004C0BDB" w:rsidRPr="00AC1D5B" w:rsidRDefault="004C5590" w:rsidP="00AC1D5B">
      <w:pPr>
        <w:pStyle w:val="ListParagraph"/>
        <w:numPr>
          <w:ilvl w:val="0"/>
          <w:numId w:val="6"/>
        </w:numPr>
        <w:spacing w:after="120"/>
        <w:jc w:val="both"/>
        <w:rPr>
          <w:rFonts w:ascii="Arial" w:eastAsia="Calibri" w:hAnsi="Arial"/>
          <w:iCs/>
          <w:sz w:val="20"/>
          <w:szCs w:val="22"/>
          <w:lang w:val="en-GB" w:eastAsia="en-US"/>
        </w:rPr>
      </w:pPr>
      <w:r>
        <w:rPr>
          <w:rFonts w:ascii="Arial" w:eastAsia="Calibri" w:hAnsi="Arial"/>
          <w:iCs/>
          <w:sz w:val="20"/>
          <w:szCs w:val="22"/>
          <w:lang w:val="en-GB" w:eastAsia="en-US"/>
        </w:rPr>
        <w:t>Following the point raised in the first bullet,</w:t>
      </w:r>
      <w:r w:rsidR="004C597E" w:rsidRPr="00AC1D5B">
        <w:rPr>
          <w:rFonts w:ascii="Arial" w:eastAsia="Calibri" w:hAnsi="Arial"/>
          <w:iCs/>
          <w:sz w:val="20"/>
          <w:szCs w:val="22"/>
          <w:lang w:val="en-GB" w:eastAsia="en-US"/>
        </w:rPr>
        <w:t xml:space="preserve"> Sweden </w:t>
      </w:r>
      <w:r w:rsidR="0099667E" w:rsidRPr="00AC1D5B">
        <w:rPr>
          <w:rFonts w:ascii="Arial" w:eastAsia="Calibri" w:hAnsi="Arial"/>
          <w:iCs/>
          <w:sz w:val="20"/>
          <w:szCs w:val="22"/>
          <w:lang w:val="en-GB" w:eastAsia="en-US"/>
        </w:rPr>
        <w:t xml:space="preserve">offered an alternative </w:t>
      </w:r>
      <w:r w:rsidR="00CA33C2">
        <w:rPr>
          <w:rFonts w:ascii="Arial" w:eastAsia="Calibri" w:hAnsi="Arial"/>
          <w:iCs/>
          <w:sz w:val="20"/>
          <w:szCs w:val="22"/>
          <w:lang w:val="en-GB" w:eastAsia="en-US"/>
        </w:rPr>
        <w:t xml:space="preserve">proposal </w:t>
      </w:r>
      <w:r w:rsidR="004C0BDB" w:rsidRPr="00AC1D5B">
        <w:rPr>
          <w:rFonts w:ascii="Arial" w:eastAsia="Calibri" w:hAnsi="Arial"/>
          <w:iCs/>
          <w:sz w:val="20"/>
          <w:szCs w:val="22"/>
          <w:lang w:val="en-GB" w:eastAsia="en-US"/>
        </w:rPr>
        <w:t xml:space="preserve">that </w:t>
      </w:r>
      <w:r w:rsidR="0099667E" w:rsidRPr="00AC1D5B">
        <w:rPr>
          <w:rFonts w:ascii="Arial" w:eastAsia="Calibri" w:hAnsi="Arial"/>
          <w:iCs/>
          <w:sz w:val="20"/>
          <w:szCs w:val="22"/>
          <w:lang w:val="en-GB" w:eastAsia="en-US"/>
        </w:rPr>
        <w:t>was agreed, apart</w:t>
      </w:r>
      <w:r w:rsidR="001007A7" w:rsidRPr="00AC1D5B">
        <w:rPr>
          <w:rFonts w:ascii="Arial" w:eastAsia="Calibri" w:hAnsi="Arial"/>
          <w:iCs/>
          <w:sz w:val="20"/>
          <w:szCs w:val="22"/>
          <w:lang w:val="en-GB" w:eastAsia="en-US"/>
        </w:rPr>
        <w:t xml:space="preserve"> from</w:t>
      </w:r>
      <w:r w:rsidR="0099667E" w:rsidRPr="00AC1D5B">
        <w:rPr>
          <w:rFonts w:ascii="Arial" w:eastAsia="Calibri" w:hAnsi="Arial"/>
          <w:iCs/>
          <w:sz w:val="20"/>
          <w:szCs w:val="22"/>
          <w:lang w:val="en-GB" w:eastAsia="en-US"/>
        </w:rPr>
        <w:t xml:space="preserve"> </w:t>
      </w:r>
      <w:r w:rsidR="004C0BDB" w:rsidRPr="00AC1D5B">
        <w:rPr>
          <w:rFonts w:ascii="Arial" w:eastAsia="Calibri" w:hAnsi="Arial"/>
          <w:iCs/>
          <w:sz w:val="20"/>
          <w:szCs w:val="22"/>
          <w:lang w:val="en-GB" w:eastAsia="en-US"/>
        </w:rPr>
        <w:t xml:space="preserve">“the </w:t>
      </w:r>
      <w:proofErr w:type="gramStart"/>
      <w:r w:rsidR="004C0BDB" w:rsidRPr="00AC1D5B">
        <w:rPr>
          <w:rFonts w:ascii="Arial" w:eastAsia="Calibri" w:hAnsi="Arial"/>
          <w:iCs/>
          <w:sz w:val="20"/>
          <w:szCs w:val="22"/>
          <w:lang w:val="en-GB" w:eastAsia="en-US"/>
        </w:rPr>
        <w:t>carried out</w:t>
      </w:r>
      <w:proofErr w:type="gramEnd"/>
      <w:r w:rsidR="004C0BDB" w:rsidRPr="00AC1D5B">
        <w:rPr>
          <w:rFonts w:ascii="Arial" w:eastAsia="Calibri" w:hAnsi="Arial"/>
          <w:iCs/>
          <w:sz w:val="20"/>
          <w:szCs w:val="22"/>
          <w:lang w:val="en-GB" w:eastAsia="en-US"/>
        </w:rPr>
        <w:t xml:space="preserve"> Monte Carlo simulations assumed both mobile and fixed UWB devices to be mobile” </w:t>
      </w:r>
      <w:r w:rsidR="0099667E" w:rsidRPr="00AC1D5B">
        <w:rPr>
          <w:rFonts w:ascii="Arial" w:eastAsia="Calibri" w:hAnsi="Arial"/>
          <w:iCs/>
          <w:sz w:val="20"/>
          <w:szCs w:val="22"/>
          <w:lang w:val="en-GB" w:eastAsia="en-US"/>
        </w:rPr>
        <w:t xml:space="preserve">to </w:t>
      </w:r>
      <w:r w:rsidR="00263F71" w:rsidRPr="00AC1D5B">
        <w:rPr>
          <w:rFonts w:ascii="Arial" w:eastAsia="Calibri" w:hAnsi="Arial"/>
          <w:iCs/>
          <w:sz w:val="20"/>
          <w:szCs w:val="22"/>
          <w:lang w:val="en-GB" w:eastAsia="en-US"/>
        </w:rPr>
        <w:t xml:space="preserve">point out </w:t>
      </w:r>
      <w:r w:rsidR="004C597E" w:rsidRPr="00AC1D5B">
        <w:rPr>
          <w:rFonts w:ascii="Arial" w:eastAsia="Calibri" w:hAnsi="Arial"/>
          <w:iCs/>
          <w:sz w:val="20"/>
          <w:szCs w:val="22"/>
          <w:lang w:val="en-GB" w:eastAsia="en-US"/>
        </w:rPr>
        <w:t xml:space="preserve">the </w:t>
      </w:r>
      <w:r w:rsidR="00263F71" w:rsidRPr="00AC1D5B">
        <w:rPr>
          <w:rFonts w:ascii="Arial" w:eastAsia="Calibri" w:hAnsi="Arial"/>
          <w:iCs/>
          <w:sz w:val="20"/>
          <w:szCs w:val="22"/>
          <w:lang w:val="en-GB" w:eastAsia="en-US"/>
        </w:rPr>
        <w:t xml:space="preserve">location </w:t>
      </w:r>
      <w:r w:rsidR="004C597E" w:rsidRPr="00AC1D5B">
        <w:rPr>
          <w:rFonts w:ascii="Arial" w:eastAsia="Calibri" w:hAnsi="Arial"/>
          <w:iCs/>
          <w:sz w:val="20"/>
          <w:szCs w:val="22"/>
          <w:lang w:val="en-GB" w:eastAsia="en-US"/>
        </w:rPr>
        <w:t>redistribution</w:t>
      </w:r>
      <w:r w:rsidR="00263F71" w:rsidRPr="00AC1D5B">
        <w:rPr>
          <w:rFonts w:ascii="Arial" w:eastAsia="Calibri" w:hAnsi="Arial"/>
          <w:iCs/>
          <w:sz w:val="20"/>
          <w:szCs w:val="22"/>
          <w:lang w:val="en-GB" w:eastAsia="en-US"/>
        </w:rPr>
        <w:t xml:space="preserve"> at each sample </w:t>
      </w:r>
      <w:r w:rsidR="004C597E" w:rsidRPr="00AC1D5B">
        <w:rPr>
          <w:rFonts w:ascii="Arial" w:eastAsia="Calibri" w:hAnsi="Arial"/>
          <w:iCs/>
          <w:sz w:val="20"/>
          <w:szCs w:val="22"/>
          <w:lang w:val="en-GB" w:eastAsia="en-US"/>
        </w:rPr>
        <w:t xml:space="preserve">of the Monte Carlo </w:t>
      </w:r>
      <w:r>
        <w:rPr>
          <w:rFonts w:ascii="Arial" w:eastAsia="Calibri" w:hAnsi="Arial"/>
          <w:iCs/>
          <w:sz w:val="20"/>
          <w:szCs w:val="22"/>
          <w:lang w:val="en-GB" w:eastAsia="en-US"/>
        </w:rPr>
        <w:t xml:space="preserve">simulation </w:t>
      </w:r>
      <w:r w:rsidR="00320BD6" w:rsidRPr="00AC1D5B">
        <w:rPr>
          <w:rFonts w:ascii="Arial" w:eastAsia="Calibri" w:hAnsi="Arial"/>
          <w:iCs/>
          <w:sz w:val="20"/>
          <w:szCs w:val="22"/>
          <w:lang w:val="en-GB" w:eastAsia="en-US"/>
        </w:rPr>
        <w:t xml:space="preserve">for </w:t>
      </w:r>
      <w:r w:rsidR="004C597E" w:rsidRPr="00AC1D5B">
        <w:rPr>
          <w:rFonts w:ascii="Arial" w:eastAsia="Calibri" w:hAnsi="Arial"/>
          <w:iCs/>
          <w:sz w:val="20"/>
          <w:szCs w:val="22"/>
          <w:lang w:val="en-GB" w:eastAsia="en-US"/>
        </w:rPr>
        <w:t xml:space="preserve">fixed </w:t>
      </w:r>
      <w:r w:rsidR="00320BD6" w:rsidRPr="00AC1D5B">
        <w:rPr>
          <w:rFonts w:ascii="Arial" w:eastAsia="Calibri" w:hAnsi="Arial"/>
          <w:iCs/>
          <w:sz w:val="20"/>
          <w:szCs w:val="22"/>
          <w:lang w:val="en-GB" w:eastAsia="en-US"/>
        </w:rPr>
        <w:t xml:space="preserve">UWB </w:t>
      </w:r>
      <w:r w:rsidR="004C597E" w:rsidRPr="00AC1D5B">
        <w:rPr>
          <w:rFonts w:ascii="Arial" w:eastAsia="Calibri" w:hAnsi="Arial"/>
          <w:iCs/>
          <w:sz w:val="20"/>
          <w:szCs w:val="22"/>
          <w:lang w:val="en-GB" w:eastAsia="en-US"/>
        </w:rPr>
        <w:t>stations</w:t>
      </w:r>
      <w:r w:rsidR="0099667E" w:rsidRPr="00AC1D5B">
        <w:rPr>
          <w:rFonts w:ascii="Arial" w:eastAsia="Calibri" w:hAnsi="Arial"/>
          <w:iCs/>
          <w:sz w:val="20"/>
          <w:szCs w:val="22"/>
          <w:lang w:val="en-GB" w:eastAsia="en-US"/>
        </w:rPr>
        <w:t xml:space="preserve">. </w:t>
      </w:r>
      <w:r w:rsidR="00CA33C2" w:rsidRPr="00AC1D5B">
        <w:rPr>
          <w:rFonts w:ascii="Arial" w:eastAsia="Calibri" w:hAnsi="Arial"/>
          <w:iCs/>
          <w:sz w:val="20"/>
          <w:szCs w:val="22"/>
          <w:lang w:val="en-GB" w:eastAsia="en-US"/>
        </w:rPr>
        <w:t xml:space="preserve">The rationale </w:t>
      </w:r>
      <w:r w:rsidR="00CA33C2">
        <w:rPr>
          <w:rFonts w:ascii="Arial" w:eastAsia="Calibri" w:hAnsi="Arial"/>
          <w:iCs/>
          <w:sz w:val="20"/>
          <w:szCs w:val="22"/>
          <w:lang w:val="en-GB" w:eastAsia="en-US"/>
        </w:rPr>
        <w:t xml:space="preserve">not to include the quoted text above, </w:t>
      </w:r>
      <w:r w:rsidR="00CA33C2" w:rsidRPr="00AC1D5B">
        <w:rPr>
          <w:rFonts w:ascii="Arial" w:eastAsia="Calibri" w:hAnsi="Arial"/>
          <w:iCs/>
          <w:sz w:val="20"/>
          <w:szCs w:val="22"/>
          <w:lang w:val="en-GB" w:eastAsia="en-US"/>
        </w:rPr>
        <w:t>was</w:t>
      </w:r>
      <w:r w:rsidR="00FA6DBE" w:rsidRPr="00AC1D5B">
        <w:rPr>
          <w:rFonts w:ascii="Arial" w:eastAsia="Calibri" w:hAnsi="Arial"/>
          <w:iCs/>
          <w:sz w:val="20"/>
          <w:szCs w:val="22"/>
          <w:lang w:val="en-GB" w:eastAsia="en-US"/>
        </w:rPr>
        <w:t xml:space="preserve"> </w:t>
      </w:r>
      <w:r w:rsidR="00CA33C2" w:rsidRPr="00AC1D5B">
        <w:rPr>
          <w:rFonts w:ascii="Arial" w:eastAsia="Calibri" w:hAnsi="Arial"/>
          <w:iCs/>
          <w:sz w:val="20"/>
          <w:szCs w:val="22"/>
          <w:lang w:val="en-GB" w:eastAsia="en-US"/>
        </w:rPr>
        <w:t xml:space="preserve">that </w:t>
      </w:r>
      <w:r w:rsidR="004C597E" w:rsidRPr="00AC1D5B">
        <w:rPr>
          <w:rFonts w:ascii="Arial" w:eastAsia="Calibri" w:hAnsi="Arial"/>
          <w:iCs/>
          <w:sz w:val="20"/>
          <w:szCs w:val="22"/>
          <w:lang w:val="en-GB" w:eastAsia="en-US"/>
        </w:rPr>
        <w:t xml:space="preserve">the </w:t>
      </w:r>
      <w:r w:rsidR="004C0BDB" w:rsidRPr="00AC1D5B">
        <w:rPr>
          <w:rFonts w:ascii="Arial" w:eastAsia="Calibri" w:hAnsi="Arial"/>
          <w:iCs/>
          <w:sz w:val="20"/>
          <w:szCs w:val="22"/>
          <w:lang w:val="en-GB" w:eastAsia="en-US"/>
        </w:rPr>
        <w:t xml:space="preserve">main body </w:t>
      </w:r>
      <w:r w:rsidR="001007A7" w:rsidRPr="00AC1D5B">
        <w:rPr>
          <w:rFonts w:ascii="Arial" w:eastAsia="Calibri" w:hAnsi="Arial"/>
          <w:iCs/>
          <w:sz w:val="20"/>
          <w:szCs w:val="22"/>
          <w:lang w:val="en-GB" w:eastAsia="en-US"/>
        </w:rPr>
        <w:t>already describe</w:t>
      </w:r>
      <w:r w:rsidR="00CA33C2" w:rsidRPr="00AC1D5B">
        <w:rPr>
          <w:rFonts w:ascii="Arial" w:eastAsia="Calibri" w:hAnsi="Arial"/>
          <w:iCs/>
          <w:sz w:val="20"/>
          <w:szCs w:val="22"/>
          <w:lang w:val="en-GB" w:eastAsia="en-US"/>
        </w:rPr>
        <w:t>s</w:t>
      </w:r>
      <w:r w:rsidR="001007A7" w:rsidRPr="00AC1D5B">
        <w:rPr>
          <w:rFonts w:ascii="Arial" w:eastAsia="Calibri" w:hAnsi="Arial"/>
          <w:iCs/>
          <w:sz w:val="20"/>
          <w:szCs w:val="22"/>
          <w:lang w:val="en-GB" w:eastAsia="en-US"/>
        </w:rPr>
        <w:t xml:space="preserve"> the </w:t>
      </w:r>
      <w:r w:rsidR="00CA33C2" w:rsidRPr="00AC1D5B">
        <w:rPr>
          <w:rFonts w:ascii="Arial" w:eastAsia="Calibri" w:hAnsi="Arial"/>
          <w:iCs/>
          <w:sz w:val="20"/>
          <w:szCs w:val="22"/>
          <w:lang w:val="en-GB" w:eastAsia="en-US"/>
        </w:rPr>
        <w:t xml:space="preserve">used </w:t>
      </w:r>
      <w:r w:rsidR="001007A7" w:rsidRPr="00AC1D5B">
        <w:rPr>
          <w:rFonts w:ascii="Arial" w:eastAsia="Calibri" w:hAnsi="Arial"/>
          <w:iCs/>
          <w:sz w:val="20"/>
          <w:szCs w:val="22"/>
          <w:lang w:val="en-GB" w:eastAsia="en-US"/>
        </w:rPr>
        <w:t xml:space="preserve">methodology in </w:t>
      </w:r>
      <w:proofErr w:type="gramStart"/>
      <w:r w:rsidR="001007A7" w:rsidRPr="00AC1D5B">
        <w:rPr>
          <w:rFonts w:ascii="Arial" w:eastAsia="Calibri" w:hAnsi="Arial"/>
          <w:iCs/>
          <w:sz w:val="20"/>
          <w:szCs w:val="22"/>
          <w:lang w:val="en-GB" w:eastAsia="en-US"/>
        </w:rPr>
        <w:t>details</w:t>
      </w:r>
      <w:proofErr w:type="gramEnd"/>
      <w:r w:rsidR="004C597E" w:rsidRPr="00AC1D5B">
        <w:rPr>
          <w:rFonts w:ascii="Arial" w:eastAsia="Calibri" w:hAnsi="Arial"/>
          <w:iCs/>
          <w:sz w:val="20"/>
          <w:szCs w:val="22"/>
          <w:lang w:val="en-GB" w:eastAsia="en-US"/>
        </w:rPr>
        <w:t>.</w:t>
      </w:r>
    </w:p>
    <w:p w14:paraId="76FD5CB9" w14:textId="77777777" w:rsidR="00F81365" w:rsidRDefault="004C597E" w:rsidP="005444A8">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 </w:t>
      </w:r>
      <w:r w:rsidR="008A667D">
        <w:rPr>
          <w:rFonts w:ascii="Arial" w:eastAsia="Calibri" w:hAnsi="Arial"/>
          <w:iCs/>
          <w:sz w:val="20"/>
          <w:szCs w:val="22"/>
          <w:lang w:val="en-GB" w:eastAsia="en-US"/>
        </w:rPr>
        <w:t xml:space="preserve">  </w:t>
      </w:r>
      <w:r w:rsidR="00F81365">
        <w:rPr>
          <w:rFonts w:ascii="Arial" w:eastAsia="Calibri" w:hAnsi="Arial"/>
          <w:iCs/>
          <w:sz w:val="20"/>
          <w:szCs w:val="22"/>
          <w:lang w:val="en-GB" w:eastAsia="en-US"/>
        </w:rPr>
        <w:t xml:space="preserve">   </w:t>
      </w:r>
    </w:p>
    <w:p w14:paraId="76FD5CBA" w14:textId="77777777" w:rsidR="005444A8" w:rsidRPr="005379E6" w:rsidRDefault="00DE2221">
      <w:pPr>
        <w:pBdr>
          <w:top w:val="single" w:sz="4" w:space="1" w:color="auto"/>
          <w:left w:val="single" w:sz="4" w:space="4" w:color="auto"/>
          <w:bottom w:val="single" w:sz="4" w:space="1" w:color="auto"/>
          <w:right w:val="single" w:sz="4" w:space="4" w:color="auto"/>
        </w:pBdr>
        <w:spacing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WG SE </w:t>
      </w:r>
      <w:r w:rsidR="00CD27AB">
        <w:rPr>
          <w:rFonts w:ascii="Arial" w:eastAsia="Calibri" w:hAnsi="Arial"/>
          <w:iCs/>
          <w:sz w:val="20"/>
          <w:szCs w:val="22"/>
          <w:lang w:val="en-GB" w:eastAsia="en-US"/>
        </w:rPr>
        <w:t>review</w:t>
      </w:r>
      <w:r>
        <w:rPr>
          <w:rFonts w:ascii="Arial" w:eastAsia="Calibri" w:hAnsi="Arial"/>
          <w:iCs/>
          <w:sz w:val="20"/>
          <w:szCs w:val="22"/>
          <w:lang w:val="en-GB" w:eastAsia="en-US"/>
        </w:rPr>
        <w:t xml:space="preserve">ed </w:t>
      </w:r>
      <w:r w:rsidR="00CD27AB">
        <w:rPr>
          <w:rFonts w:ascii="Arial" w:eastAsia="Calibri" w:hAnsi="Arial"/>
          <w:iCs/>
          <w:sz w:val="20"/>
          <w:szCs w:val="22"/>
          <w:lang w:val="en-GB" w:eastAsia="en-US"/>
        </w:rPr>
        <w:t xml:space="preserve">the </w:t>
      </w:r>
      <w:r>
        <w:rPr>
          <w:rFonts w:ascii="Arial" w:eastAsia="Calibri" w:hAnsi="Arial"/>
          <w:iCs/>
          <w:sz w:val="20"/>
          <w:szCs w:val="22"/>
          <w:lang w:val="en-GB" w:eastAsia="en-US"/>
        </w:rPr>
        <w:t>outcomes from</w:t>
      </w:r>
      <w:r w:rsidR="00CD27AB">
        <w:rPr>
          <w:rFonts w:ascii="Arial" w:eastAsia="Calibri" w:hAnsi="Arial"/>
          <w:iCs/>
          <w:sz w:val="20"/>
          <w:szCs w:val="22"/>
          <w:lang w:val="en-GB" w:eastAsia="en-US"/>
        </w:rPr>
        <w:t xml:space="preserve"> the drafting groups, </w:t>
      </w:r>
      <w:r>
        <w:rPr>
          <w:rFonts w:ascii="Arial" w:eastAsia="Calibri" w:hAnsi="Arial"/>
          <w:iCs/>
          <w:sz w:val="20"/>
          <w:szCs w:val="22"/>
          <w:lang w:val="en-GB" w:eastAsia="en-US"/>
        </w:rPr>
        <w:t>and</w:t>
      </w:r>
      <w:r w:rsidR="00CD27AB">
        <w:rPr>
          <w:rFonts w:ascii="Arial" w:eastAsia="Calibri" w:hAnsi="Arial"/>
          <w:iCs/>
          <w:sz w:val="20"/>
          <w:szCs w:val="22"/>
          <w:lang w:val="en-GB" w:eastAsia="en-US"/>
        </w:rPr>
        <w:t xml:space="preserve"> agreed to </w:t>
      </w:r>
      <w:r w:rsidR="003B78DE" w:rsidRPr="008A787E">
        <w:rPr>
          <w:rFonts w:ascii="Arial" w:eastAsia="Calibri" w:hAnsi="Arial" w:cs="Arial"/>
          <w:iCs/>
          <w:sz w:val="20"/>
          <w:szCs w:val="22"/>
          <w:lang w:val="en-GB" w:eastAsia="en-US"/>
        </w:rPr>
        <w:t xml:space="preserve">finally approve the ECC Report 327 for publication as </w:t>
      </w:r>
      <w:r w:rsidR="003B78DE" w:rsidRPr="00152C69">
        <w:rPr>
          <w:rFonts w:ascii="Arial" w:eastAsia="Calibri" w:hAnsi="Arial"/>
          <w:iCs/>
          <w:sz w:val="20"/>
          <w:szCs w:val="22"/>
          <w:lang w:val="en-GB" w:eastAsia="en-US"/>
        </w:rPr>
        <w:t xml:space="preserve">contained in </w:t>
      </w:r>
      <w:hyperlink r:id="rId47" w:history="1">
        <w:r w:rsidR="003B78DE" w:rsidRPr="00152C69">
          <w:rPr>
            <w:rStyle w:val="Hyperlink"/>
            <w:rFonts w:ascii="Arial" w:eastAsia="Calibri" w:hAnsi="Arial"/>
            <w:iCs/>
            <w:sz w:val="20"/>
            <w:szCs w:val="22"/>
            <w:lang w:val="en-GB" w:eastAsia="en-US"/>
          </w:rPr>
          <w:t xml:space="preserve">Annex </w:t>
        </w:r>
        <w:r w:rsidR="00DC4A29" w:rsidRPr="00152C69">
          <w:rPr>
            <w:rStyle w:val="Hyperlink"/>
            <w:rFonts w:ascii="Arial" w:eastAsia="Calibri" w:hAnsi="Arial"/>
            <w:iCs/>
            <w:sz w:val="20"/>
            <w:szCs w:val="22"/>
            <w:lang w:val="en-GB" w:eastAsia="en-US"/>
          </w:rPr>
          <w:t>13</w:t>
        </w:r>
      </w:hyperlink>
      <w:r w:rsidR="003B78DE" w:rsidRPr="00152C69">
        <w:rPr>
          <w:rFonts w:ascii="Arial" w:eastAsia="Calibri" w:hAnsi="Arial"/>
          <w:iCs/>
          <w:sz w:val="20"/>
          <w:szCs w:val="22"/>
          <w:lang w:val="en-GB" w:eastAsia="en-US"/>
        </w:rPr>
        <w:t>.</w:t>
      </w:r>
      <w:r w:rsidR="003B78DE" w:rsidRPr="008A787E">
        <w:rPr>
          <w:rFonts w:ascii="Arial" w:eastAsia="Calibri" w:hAnsi="Arial"/>
          <w:iCs/>
          <w:sz w:val="20"/>
          <w:szCs w:val="22"/>
          <w:lang w:val="en-GB" w:eastAsia="en-US"/>
        </w:rPr>
        <w:t xml:space="preserve"> The corresponding WI SE24_63 was closed.</w:t>
      </w:r>
    </w:p>
    <w:p w14:paraId="76FD5CBB" w14:textId="77777777" w:rsidR="005444A8" w:rsidRPr="00477606" w:rsidRDefault="005444A8"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Pr>
          <w:rFonts w:ascii="Arial" w:eastAsia="Calibri" w:hAnsi="Arial"/>
          <w:b/>
          <w:bCs/>
          <w:sz w:val="20"/>
          <w:szCs w:val="22"/>
          <w:lang w:val="en-GB" w:eastAsia="en-US"/>
        </w:rPr>
        <w:t>Partial d</w:t>
      </w:r>
      <w:r w:rsidRPr="00477606">
        <w:rPr>
          <w:rFonts w:ascii="Arial" w:eastAsia="Calibri" w:hAnsi="Arial"/>
          <w:b/>
          <w:bCs/>
          <w:sz w:val="20"/>
          <w:szCs w:val="22"/>
          <w:lang w:val="en-GB" w:eastAsia="en-US"/>
        </w:rPr>
        <w:t xml:space="preserve">raft ECC Report </w:t>
      </w:r>
      <w:r>
        <w:rPr>
          <w:rFonts w:ascii="Arial" w:eastAsia="Calibri" w:hAnsi="Arial"/>
          <w:b/>
          <w:bCs/>
          <w:sz w:val="20"/>
          <w:szCs w:val="22"/>
          <w:lang w:val="en-GB" w:eastAsia="en-US"/>
        </w:rPr>
        <w:t>322 (WI SE40_40)</w:t>
      </w:r>
      <w:r w:rsidRPr="00477606">
        <w:rPr>
          <w:rFonts w:ascii="Arial" w:eastAsia="Calibri" w:hAnsi="Arial"/>
          <w:b/>
          <w:bCs/>
          <w:sz w:val="20"/>
          <w:szCs w:val="22"/>
          <w:lang w:val="en-GB" w:eastAsia="en-US"/>
        </w:rPr>
        <w:t xml:space="preserve">: </w:t>
      </w:r>
      <w:r w:rsidRPr="004852FA">
        <w:rPr>
          <w:rFonts w:ascii="Arial" w:eastAsia="Calibri" w:hAnsi="Arial"/>
          <w:b/>
          <w:bCs/>
          <w:sz w:val="20"/>
          <w:szCs w:val="22"/>
          <w:lang w:val="en-GB" w:eastAsia="en-US"/>
        </w:rPr>
        <w:t>Compatibility studies to be conducted according to ERC/DEC</w:t>
      </w:r>
      <w:proofErr w:type="gramStart"/>
      <w:r w:rsidRPr="004852FA">
        <w:rPr>
          <w:rFonts w:ascii="Arial" w:eastAsia="Calibri" w:hAnsi="Arial"/>
          <w:b/>
          <w:bCs/>
          <w:sz w:val="20"/>
          <w:szCs w:val="22"/>
          <w:lang w:val="en-GB" w:eastAsia="en-US"/>
        </w:rPr>
        <w:t>/(</w:t>
      </w:r>
      <w:proofErr w:type="gramEnd"/>
      <w:r w:rsidRPr="004852FA">
        <w:rPr>
          <w:rFonts w:ascii="Arial" w:eastAsia="Calibri" w:hAnsi="Arial"/>
          <w:b/>
          <w:bCs/>
          <w:sz w:val="20"/>
          <w:szCs w:val="22"/>
          <w:lang w:val="en-GB" w:eastAsia="en-US"/>
        </w:rPr>
        <w:t>99)06</w:t>
      </w:r>
    </w:p>
    <w:p w14:paraId="76FD5CBC" w14:textId="77777777" w:rsidR="005444A8" w:rsidRDefault="005444A8" w:rsidP="005444A8">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Partial draft ECC Report 322 deals with compatibility studies between various S-PCS</w:t>
      </w:r>
      <w:r w:rsidRPr="004852FA">
        <w:rPr>
          <w:rFonts w:ascii="Arial" w:eastAsia="Calibri" w:hAnsi="Arial"/>
          <w:iCs/>
          <w:sz w:val="20"/>
          <w:szCs w:val="22"/>
          <w:lang w:val="en-GB" w:eastAsia="en-US"/>
        </w:rPr>
        <w:t xml:space="preserve"> </w:t>
      </w:r>
      <w:r>
        <w:rPr>
          <w:rFonts w:ascii="Arial" w:eastAsia="Calibri" w:hAnsi="Arial"/>
          <w:iCs/>
          <w:sz w:val="20"/>
          <w:szCs w:val="22"/>
          <w:lang w:val="en-GB" w:eastAsia="en-US"/>
        </w:rPr>
        <w:t>in order to be taken into account for</w:t>
      </w:r>
      <w:r w:rsidRPr="004852FA">
        <w:rPr>
          <w:rFonts w:ascii="Arial" w:eastAsia="Calibri" w:hAnsi="Arial"/>
          <w:iCs/>
          <w:sz w:val="20"/>
          <w:szCs w:val="22"/>
          <w:lang w:val="en-GB" w:eastAsia="en-US"/>
        </w:rPr>
        <w:t xml:space="preserve"> introduction of new system(s) in the Annexes of ERC/DEC</w:t>
      </w:r>
      <w:proofErr w:type="gramStart"/>
      <w:r w:rsidRPr="004852FA">
        <w:rPr>
          <w:rFonts w:ascii="Arial" w:eastAsia="Calibri" w:hAnsi="Arial"/>
          <w:iCs/>
          <w:sz w:val="20"/>
          <w:szCs w:val="22"/>
          <w:lang w:val="en-GB" w:eastAsia="en-US"/>
        </w:rPr>
        <w:t>/(</w:t>
      </w:r>
      <w:proofErr w:type="gramEnd"/>
      <w:r w:rsidRPr="004852FA">
        <w:rPr>
          <w:rFonts w:ascii="Arial" w:eastAsia="Calibri" w:hAnsi="Arial"/>
          <w:iCs/>
          <w:sz w:val="20"/>
          <w:szCs w:val="22"/>
          <w:lang w:val="en-GB" w:eastAsia="en-US"/>
        </w:rPr>
        <w:t>99)06</w:t>
      </w:r>
      <w:r w:rsidR="009C0A62">
        <w:rPr>
          <w:rFonts w:ascii="Arial" w:eastAsia="Calibri" w:hAnsi="Arial"/>
          <w:iCs/>
          <w:sz w:val="20"/>
          <w:szCs w:val="22"/>
          <w:lang w:val="en-GB" w:eastAsia="en-US"/>
        </w:rPr>
        <w:t>.</w:t>
      </w:r>
    </w:p>
    <w:p w14:paraId="76FD5CBD" w14:textId="77777777" w:rsidR="005444A8" w:rsidRDefault="005444A8" w:rsidP="005444A8">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The outcome of the public consultation is available in input Doc. </w:t>
      </w:r>
      <w:hyperlink r:id="rId48" w:history="1">
        <w:r w:rsidRPr="004479CF">
          <w:rPr>
            <w:rStyle w:val="Hyperlink"/>
            <w:rFonts w:ascii="Arial" w:eastAsia="Calibri" w:hAnsi="Arial"/>
            <w:iCs/>
            <w:sz w:val="20"/>
            <w:szCs w:val="22"/>
            <w:lang w:val="en-GB" w:eastAsia="en-US"/>
          </w:rPr>
          <w:t>SE(21)103</w:t>
        </w:r>
      </w:hyperlink>
      <w:r>
        <w:rPr>
          <w:rFonts w:ascii="Arial" w:eastAsia="Calibri" w:hAnsi="Arial"/>
          <w:iCs/>
          <w:sz w:val="20"/>
          <w:szCs w:val="22"/>
          <w:lang w:val="en-GB" w:eastAsia="en-US"/>
        </w:rPr>
        <w:t xml:space="preserve"> and associated annexes and proposed revised partial draft revision of ECC Report 322 after review by SE40 of the received comments in </w:t>
      </w:r>
      <w:r w:rsidRPr="00401AB4">
        <w:rPr>
          <w:rFonts w:ascii="Arial" w:eastAsia="Calibri" w:hAnsi="Arial"/>
          <w:iCs/>
          <w:sz w:val="20"/>
          <w:szCs w:val="22"/>
          <w:lang w:val="en-GB" w:eastAsia="en-US"/>
        </w:rPr>
        <w:t xml:space="preserve">Doc. </w:t>
      </w:r>
      <w:hyperlink r:id="rId49" w:history="1">
        <w:r w:rsidRPr="005641B7">
          <w:rPr>
            <w:rStyle w:val="Hyperlink"/>
            <w:rFonts w:ascii="Arial" w:eastAsia="Calibri" w:hAnsi="Arial"/>
            <w:iCs/>
            <w:sz w:val="20"/>
            <w:szCs w:val="22"/>
            <w:lang w:val="en-GB" w:eastAsia="en-US"/>
          </w:rPr>
          <w:t>SE(21)093A01</w:t>
        </w:r>
      </w:hyperlink>
      <w:r w:rsidRPr="00401AB4">
        <w:rPr>
          <w:rFonts w:ascii="Arial" w:eastAsia="Calibri" w:hAnsi="Arial"/>
          <w:iCs/>
          <w:sz w:val="20"/>
          <w:szCs w:val="22"/>
          <w:lang w:val="en-GB" w:eastAsia="en-US"/>
        </w:rPr>
        <w:t>.</w:t>
      </w:r>
    </w:p>
    <w:p w14:paraId="76FD5CBE" w14:textId="77777777" w:rsidR="005444A8" w:rsidRDefault="005444A8" w:rsidP="005444A8">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All the comments were successfully resolved</w:t>
      </w:r>
      <w:r w:rsidR="0005598F">
        <w:rPr>
          <w:rFonts w:ascii="Arial" w:eastAsia="Calibri" w:hAnsi="Arial"/>
          <w:iCs/>
          <w:sz w:val="20"/>
          <w:szCs w:val="22"/>
          <w:lang w:val="en-GB" w:eastAsia="en-US"/>
        </w:rPr>
        <w:t xml:space="preserve"> by SE40</w:t>
      </w:r>
      <w:r>
        <w:rPr>
          <w:rFonts w:ascii="Arial" w:eastAsia="Calibri" w:hAnsi="Arial"/>
          <w:iCs/>
          <w:sz w:val="20"/>
          <w:szCs w:val="22"/>
          <w:lang w:val="en-GB" w:eastAsia="en-US"/>
        </w:rPr>
        <w:t>.</w:t>
      </w:r>
    </w:p>
    <w:p w14:paraId="76FD5CBF" w14:textId="77777777" w:rsidR="005444A8" w:rsidRPr="0071121E" w:rsidRDefault="005444A8" w:rsidP="005444A8">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SE40 </w:t>
      </w:r>
      <w:r w:rsidR="001730B0">
        <w:rPr>
          <w:rFonts w:ascii="Arial" w:eastAsia="Calibri" w:hAnsi="Arial"/>
          <w:iCs/>
          <w:sz w:val="20"/>
          <w:szCs w:val="22"/>
          <w:lang w:val="en-GB" w:eastAsia="en-US"/>
        </w:rPr>
        <w:t>submitted</w:t>
      </w:r>
      <w:r>
        <w:rPr>
          <w:rFonts w:ascii="Arial" w:eastAsia="Calibri" w:hAnsi="Arial"/>
          <w:iCs/>
          <w:sz w:val="20"/>
          <w:szCs w:val="22"/>
          <w:lang w:val="en-GB" w:eastAsia="en-US"/>
        </w:rPr>
        <w:t xml:space="preserve"> to WG SE a proposal to inform FM44 that the UHF intra service and inter service studies for Myriota are completed.</w:t>
      </w:r>
    </w:p>
    <w:p w14:paraId="76FD5CC0" w14:textId="77777777" w:rsidR="003B78DE" w:rsidRDefault="003B78DE" w:rsidP="003B78DE">
      <w:pPr>
        <w:pBdr>
          <w:top w:val="single" w:sz="4" w:space="1" w:color="auto"/>
          <w:left w:val="single" w:sz="4" w:space="4" w:color="auto"/>
          <w:bottom w:val="single" w:sz="4" w:space="1" w:color="auto"/>
          <w:right w:val="single" w:sz="4" w:space="4" w:color="auto"/>
        </w:pBdr>
        <w:spacing w:after="120"/>
        <w:jc w:val="both"/>
        <w:rPr>
          <w:rFonts w:ascii="Arial" w:eastAsia="Calibri" w:hAnsi="Arial"/>
          <w:iCs/>
          <w:sz w:val="20"/>
          <w:szCs w:val="22"/>
          <w:lang w:val="en-GB" w:eastAsia="en-US"/>
        </w:rPr>
      </w:pPr>
      <w:r w:rsidRPr="008A787E">
        <w:rPr>
          <w:rFonts w:ascii="Arial" w:eastAsia="Calibri" w:hAnsi="Arial"/>
          <w:iCs/>
          <w:sz w:val="20"/>
          <w:szCs w:val="22"/>
          <w:lang w:val="en-GB" w:eastAsia="en-US"/>
        </w:rPr>
        <w:t>After having reviewed the input documents on this topic, WG SE finally approved</w:t>
      </w:r>
      <w:r>
        <w:rPr>
          <w:rFonts w:ascii="Arial" w:eastAsia="Calibri" w:hAnsi="Arial"/>
          <w:iCs/>
          <w:sz w:val="20"/>
          <w:szCs w:val="22"/>
          <w:lang w:val="en-GB" w:eastAsia="en-US"/>
        </w:rPr>
        <w:t xml:space="preserve"> </w:t>
      </w:r>
      <w:r w:rsidRPr="008A787E">
        <w:rPr>
          <w:rFonts w:ascii="Arial" w:eastAsia="Calibri" w:hAnsi="Arial"/>
          <w:iCs/>
          <w:sz w:val="20"/>
          <w:szCs w:val="22"/>
          <w:lang w:val="en-GB" w:eastAsia="en-US"/>
        </w:rPr>
        <w:t>the sections</w:t>
      </w:r>
      <w:r>
        <w:rPr>
          <w:rFonts w:ascii="Arial" w:eastAsia="Calibri" w:hAnsi="Arial"/>
          <w:iCs/>
          <w:sz w:val="20"/>
          <w:szCs w:val="22"/>
          <w:lang w:val="en-GB" w:eastAsia="en-US"/>
        </w:rPr>
        <w:t xml:space="preserve"> of</w:t>
      </w:r>
      <w:r w:rsidRPr="008A787E">
        <w:rPr>
          <w:rFonts w:ascii="Arial" w:eastAsia="Calibri" w:hAnsi="Arial"/>
          <w:iCs/>
          <w:sz w:val="20"/>
          <w:szCs w:val="22"/>
          <w:lang w:val="en-GB" w:eastAsia="en-US"/>
        </w:rPr>
        <w:t xml:space="preserve"> the ECC Report </w:t>
      </w:r>
      <w:r>
        <w:rPr>
          <w:rFonts w:ascii="Arial" w:eastAsia="Calibri" w:hAnsi="Arial"/>
          <w:iCs/>
          <w:sz w:val="20"/>
          <w:szCs w:val="22"/>
          <w:lang w:val="en-GB" w:eastAsia="en-US"/>
        </w:rPr>
        <w:t>322</w:t>
      </w:r>
      <w:r w:rsidRPr="008A787E">
        <w:rPr>
          <w:rFonts w:ascii="Arial" w:eastAsia="Calibri" w:hAnsi="Arial"/>
          <w:iCs/>
          <w:sz w:val="20"/>
          <w:szCs w:val="22"/>
          <w:lang w:val="en-GB" w:eastAsia="en-US"/>
        </w:rPr>
        <w:t xml:space="preserve"> as contained in </w:t>
      </w:r>
      <w:hyperlink r:id="rId50" w:history="1">
        <w:r w:rsidRPr="00152C69">
          <w:rPr>
            <w:rStyle w:val="Hyperlink"/>
            <w:rFonts w:ascii="Arial" w:eastAsia="Calibri" w:hAnsi="Arial"/>
            <w:iCs/>
            <w:sz w:val="20"/>
            <w:szCs w:val="22"/>
            <w:lang w:val="en-GB" w:eastAsia="en-US"/>
          </w:rPr>
          <w:t>Annex 05</w:t>
        </w:r>
      </w:hyperlink>
      <w:r w:rsidRPr="00F66402">
        <w:rPr>
          <w:rStyle w:val="Hyperlink"/>
          <w:rFonts w:eastAsia="Calibri"/>
          <w:lang w:val="en-GB"/>
        </w:rPr>
        <w:t>.</w:t>
      </w:r>
    </w:p>
    <w:p w14:paraId="76FD5CC1" w14:textId="77777777" w:rsidR="003B78DE" w:rsidRDefault="003B78DE" w:rsidP="003B78DE">
      <w:pPr>
        <w:pBdr>
          <w:top w:val="single" w:sz="4" w:space="1" w:color="auto"/>
          <w:left w:val="single" w:sz="4" w:space="4" w:color="auto"/>
          <w:bottom w:val="single" w:sz="4" w:space="1" w:color="auto"/>
          <w:right w:val="single" w:sz="4" w:space="4" w:color="auto"/>
        </w:pBdr>
        <w:spacing w:after="120"/>
        <w:jc w:val="both"/>
        <w:rPr>
          <w:rFonts w:ascii="Arial" w:eastAsia="Calibri" w:hAnsi="Arial"/>
          <w:iCs/>
          <w:sz w:val="20"/>
          <w:szCs w:val="22"/>
          <w:lang w:val="en-GB" w:eastAsia="en-US"/>
        </w:rPr>
      </w:pPr>
      <w:r w:rsidRPr="0071121E">
        <w:rPr>
          <w:rFonts w:ascii="Arial" w:eastAsia="Calibri" w:hAnsi="Arial"/>
          <w:iCs/>
          <w:sz w:val="20"/>
          <w:szCs w:val="22"/>
          <w:lang w:val="en-GB" w:eastAsia="en-US"/>
        </w:rPr>
        <w:t>The WI SE</w:t>
      </w:r>
      <w:r>
        <w:rPr>
          <w:rFonts w:ascii="Arial" w:eastAsia="Calibri" w:hAnsi="Arial"/>
          <w:iCs/>
          <w:sz w:val="20"/>
          <w:szCs w:val="22"/>
          <w:lang w:val="en-GB" w:eastAsia="en-US"/>
        </w:rPr>
        <w:t>40</w:t>
      </w:r>
      <w:r w:rsidRPr="0071121E">
        <w:rPr>
          <w:rFonts w:ascii="Arial" w:eastAsia="Calibri" w:hAnsi="Arial"/>
          <w:iCs/>
          <w:sz w:val="20"/>
          <w:szCs w:val="22"/>
          <w:lang w:val="en-GB" w:eastAsia="en-US"/>
        </w:rPr>
        <w:t>_</w:t>
      </w:r>
      <w:r>
        <w:rPr>
          <w:rFonts w:ascii="Arial" w:eastAsia="Calibri" w:hAnsi="Arial"/>
          <w:iCs/>
          <w:sz w:val="20"/>
          <w:szCs w:val="22"/>
          <w:lang w:val="en-GB" w:eastAsia="en-US"/>
        </w:rPr>
        <w:t>40 stays open to finalise the remaining sections of the draft ECC Report 322</w:t>
      </w:r>
      <w:r w:rsidRPr="0071121E">
        <w:rPr>
          <w:rFonts w:ascii="Arial" w:eastAsia="Calibri" w:hAnsi="Arial"/>
          <w:iCs/>
          <w:sz w:val="20"/>
          <w:szCs w:val="22"/>
          <w:lang w:val="en-GB" w:eastAsia="en-US"/>
        </w:rPr>
        <w:t>.</w:t>
      </w:r>
    </w:p>
    <w:p w14:paraId="76FD5CC2" w14:textId="77777777" w:rsidR="005444A8" w:rsidRPr="005379E6" w:rsidRDefault="003B78DE" w:rsidP="005444A8">
      <w:pPr>
        <w:pBdr>
          <w:top w:val="single" w:sz="4" w:space="1" w:color="auto"/>
          <w:left w:val="single" w:sz="4" w:space="4" w:color="auto"/>
          <w:bottom w:val="single" w:sz="4" w:space="1" w:color="auto"/>
          <w:right w:val="single" w:sz="4" w:space="4" w:color="auto"/>
        </w:pBdr>
        <w:spacing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WG SE agreed to send a liaison statement to FM44, copy WG FM to inform of the status of the partial ECC Report 322 final approval, as contained in </w:t>
      </w:r>
      <w:hyperlink r:id="rId51" w:history="1">
        <w:r w:rsidRPr="00152C69">
          <w:rPr>
            <w:rStyle w:val="Hyperlink"/>
            <w:rFonts w:ascii="Arial" w:eastAsia="Calibri" w:hAnsi="Arial"/>
            <w:iCs/>
            <w:sz w:val="20"/>
            <w:szCs w:val="22"/>
            <w:lang w:val="en-GB" w:eastAsia="en-US"/>
          </w:rPr>
          <w:t>Annex 06</w:t>
        </w:r>
      </w:hyperlink>
      <w:r w:rsidRPr="00152C69">
        <w:rPr>
          <w:rFonts w:ascii="Arial" w:eastAsia="Calibri" w:hAnsi="Arial"/>
          <w:iCs/>
          <w:sz w:val="20"/>
          <w:szCs w:val="22"/>
          <w:lang w:val="en-GB" w:eastAsia="en-US"/>
        </w:rPr>
        <w:t>.</w:t>
      </w:r>
    </w:p>
    <w:p w14:paraId="76FD5CC3" w14:textId="77777777" w:rsidR="00A247F5" w:rsidRDefault="00A247F5" w:rsidP="00A247F5">
      <w:pPr>
        <w:spacing w:before="240" w:after="120"/>
        <w:jc w:val="both"/>
        <w:rPr>
          <w:rFonts w:ascii="Arial" w:eastAsia="Calibri" w:hAnsi="Arial"/>
          <w:b/>
          <w:bCs/>
          <w:sz w:val="20"/>
          <w:szCs w:val="22"/>
          <w:lang w:val="en-GB" w:eastAsia="en-US"/>
        </w:rPr>
      </w:pPr>
    </w:p>
    <w:p w14:paraId="76FD5CC4" w14:textId="77777777" w:rsidR="00066118" w:rsidRDefault="00066118" w:rsidP="00A247F5">
      <w:pPr>
        <w:spacing w:before="240" w:after="120"/>
        <w:jc w:val="both"/>
        <w:rPr>
          <w:rFonts w:ascii="Arial" w:eastAsia="Calibri" w:hAnsi="Arial"/>
          <w:b/>
          <w:bCs/>
          <w:sz w:val="20"/>
          <w:szCs w:val="22"/>
          <w:lang w:val="en-GB" w:eastAsia="en-US"/>
        </w:rPr>
      </w:pPr>
      <w:r>
        <w:rPr>
          <w:rFonts w:ascii="Arial" w:eastAsia="Calibri" w:hAnsi="Arial"/>
          <w:b/>
          <w:bCs/>
          <w:sz w:val="20"/>
          <w:szCs w:val="22"/>
          <w:lang w:val="en-GB" w:eastAsia="en-US"/>
        </w:rPr>
        <w:br w:type="page"/>
      </w:r>
    </w:p>
    <w:p w14:paraId="76FD5CC5" w14:textId="77777777" w:rsidR="00B93320" w:rsidRPr="000F39D9" w:rsidRDefault="00E24211" w:rsidP="000F39D9">
      <w:pPr>
        <w:pStyle w:val="Heading1"/>
        <w:numPr>
          <w:ilvl w:val="0"/>
          <w:numId w:val="4"/>
        </w:numPr>
        <w:rPr>
          <w:rFonts w:eastAsia="Calibri" w:cs="Times New Roman"/>
          <w:kern w:val="0"/>
          <w:sz w:val="20"/>
          <w:szCs w:val="22"/>
          <w:lang w:val="en-GB" w:eastAsia="en-US"/>
        </w:rPr>
      </w:pPr>
      <w:r w:rsidRPr="000F39D9">
        <w:rPr>
          <w:rFonts w:eastAsia="Calibri" w:cs="Times New Roman"/>
          <w:kern w:val="0"/>
          <w:sz w:val="20"/>
          <w:szCs w:val="22"/>
          <w:lang w:val="en-GB" w:eastAsia="en-US"/>
        </w:rPr>
        <w:lastRenderedPageBreak/>
        <w:t xml:space="preserve">Report from Project Team SE7 (Compatibility and sharing issues of mobile systems) </w:t>
      </w:r>
    </w:p>
    <w:p w14:paraId="76FD5CC6" w14:textId="77777777" w:rsidR="00CA6B6E" w:rsidRPr="00856DEE" w:rsidRDefault="00CA6B6E"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856DEE">
        <w:rPr>
          <w:rFonts w:ascii="Arial" w:eastAsia="Calibri" w:hAnsi="Arial"/>
          <w:b/>
          <w:bCs/>
          <w:sz w:val="20"/>
          <w:szCs w:val="22"/>
          <w:lang w:val="en-GB" w:eastAsia="en-US"/>
        </w:rPr>
        <w:t>Progress report of SE</w:t>
      </w:r>
      <w:r w:rsidR="00893552" w:rsidRPr="00856DEE">
        <w:rPr>
          <w:rFonts w:ascii="Arial" w:eastAsia="Calibri" w:hAnsi="Arial"/>
          <w:b/>
          <w:bCs/>
          <w:sz w:val="20"/>
          <w:szCs w:val="22"/>
          <w:lang w:val="en-GB" w:eastAsia="en-US"/>
        </w:rPr>
        <w:t>7</w:t>
      </w:r>
    </w:p>
    <w:p w14:paraId="76FD5CC7" w14:textId="77777777" w:rsidR="00E24211" w:rsidRPr="00E24211" w:rsidRDefault="00352ADA" w:rsidP="008806ED">
      <w:pPr>
        <w:spacing w:before="60" w:after="120"/>
        <w:jc w:val="both"/>
        <w:rPr>
          <w:rFonts w:ascii="Arial" w:eastAsia="Calibri" w:hAnsi="Arial"/>
          <w:iCs/>
          <w:sz w:val="20"/>
          <w:szCs w:val="22"/>
          <w:lang w:val="en-GB" w:eastAsia="en-US"/>
        </w:rPr>
      </w:pPr>
      <w:r w:rsidRPr="00352ADA">
        <w:rPr>
          <w:rFonts w:ascii="Arial" w:eastAsia="Calibri" w:hAnsi="Arial"/>
          <w:iCs/>
          <w:sz w:val="20"/>
          <w:szCs w:val="22"/>
          <w:lang w:val="en-GB" w:eastAsia="en-US"/>
        </w:rPr>
        <w:t>T</w:t>
      </w:r>
      <w:r w:rsidR="00E24211" w:rsidRPr="00352ADA">
        <w:rPr>
          <w:rFonts w:ascii="Arial" w:eastAsia="Calibri" w:hAnsi="Arial"/>
          <w:iCs/>
          <w:sz w:val="20"/>
          <w:szCs w:val="22"/>
          <w:lang w:val="en-GB" w:eastAsia="en-US"/>
        </w:rPr>
        <w:t xml:space="preserve">he progress report </w:t>
      </w:r>
      <w:r w:rsidR="00EC237A">
        <w:rPr>
          <w:rFonts w:ascii="Arial" w:eastAsia="Calibri" w:hAnsi="Arial"/>
          <w:iCs/>
          <w:sz w:val="20"/>
          <w:szCs w:val="22"/>
          <w:lang w:val="en-GB" w:eastAsia="en-US"/>
        </w:rPr>
        <w:t>is</w:t>
      </w:r>
      <w:r w:rsidR="00E24211" w:rsidRPr="00352ADA">
        <w:rPr>
          <w:rFonts w:ascii="Arial" w:eastAsia="Calibri" w:hAnsi="Arial"/>
          <w:iCs/>
          <w:sz w:val="20"/>
          <w:szCs w:val="22"/>
          <w:lang w:val="en-GB" w:eastAsia="en-US"/>
        </w:rPr>
        <w:t xml:space="preserve"> contained in </w:t>
      </w:r>
      <w:r w:rsidR="00C067C4">
        <w:rPr>
          <w:rFonts w:ascii="Arial" w:eastAsia="Calibri" w:hAnsi="Arial"/>
          <w:iCs/>
          <w:sz w:val="20"/>
          <w:szCs w:val="22"/>
          <w:lang w:val="en-GB" w:eastAsia="en-US"/>
        </w:rPr>
        <w:t xml:space="preserve">Doc. </w:t>
      </w:r>
      <w:hyperlink r:id="rId52" w:history="1">
        <w:proofErr w:type="gramStart"/>
        <w:r w:rsidR="000C2DE9" w:rsidRPr="00F46C77">
          <w:rPr>
            <w:rStyle w:val="Hyperlink"/>
            <w:rFonts w:ascii="Arial" w:eastAsia="Calibri" w:hAnsi="Arial"/>
            <w:iCs/>
            <w:sz w:val="20"/>
            <w:szCs w:val="22"/>
            <w:lang w:val="en-GB" w:eastAsia="en-US"/>
          </w:rPr>
          <w:t>SE(</w:t>
        </w:r>
        <w:proofErr w:type="gramEnd"/>
        <w:r w:rsidR="000C2DE9" w:rsidRPr="00F46C77">
          <w:rPr>
            <w:rStyle w:val="Hyperlink"/>
            <w:rFonts w:ascii="Arial" w:eastAsia="Calibri" w:hAnsi="Arial"/>
            <w:iCs/>
            <w:sz w:val="20"/>
            <w:szCs w:val="22"/>
            <w:lang w:val="en-GB" w:eastAsia="en-US"/>
          </w:rPr>
          <w:t>21</w:t>
        </w:r>
        <w:r w:rsidR="00E24211" w:rsidRPr="00F46C77">
          <w:rPr>
            <w:rStyle w:val="Hyperlink"/>
            <w:rFonts w:ascii="Arial" w:eastAsia="Calibri" w:hAnsi="Arial"/>
            <w:iCs/>
            <w:sz w:val="20"/>
            <w:szCs w:val="22"/>
            <w:lang w:val="en-GB" w:eastAsia="en-US"/>
          </w:rPr>
          <w:t>)0</w:t>
        </w:r>
        <w:r w:rsidR="00F46C77" w:rsidRPr="00F46C77">
          <w:rPr>
            <w:rStyle w:val="Hyperlink"/>
            <w:rFonts w:ascii="Arial" w:eastAsia="Calibri" w:hAnsi="Arial"/>
            <w:iCs/>
            <w:sz w:val="20"/>
            <w:szCs w:val="22"/>
            <w:lang w:val="en-GB" w:eastAsia="en-US"/>
          </w:rPr>
          <w:t>89</w:t>
        </w:r>
      </w:hyperlink>
      <w:r w:rsidR="00E24211" w:rsidRPr="00352ADA">
        <w:rPr>
          <w:rFonts w:ascii="Arial" w:eastAsia="Calibri" w:hAnsi="Arial"/>
          <w:iCs/>
          <w:sz w:val="20"/>
          <w:szCs w:val="22"/>
          <w:lang w:val="en-GB" w:eastAsia="en-US"/>
        </w:rPr>
        <w:t>.</w:t>
      </w:r>
      <w:r w:rsidR="00E24211" w:rsidRPr="00401BD8">
        <w:rPr>
          <w:rFonts w:ascii="Arial" w:eastAsia="Calibri" w:hAnsi="Arial"/>
          <w:iCs/>
          <w:sz w:val="20"/>
          <w:szCs w:val="22"/>
          <w:lang w:val="en-GB" w:eastAsia="en-US"/>
        </w:rPr>
        <w:t xml:space="preserve"> </w:t>
      </w:r>
    </w:p>
    <w:p w14:paraId="76FD5CC8" w14:textId="77777777" w:rsidR="00555B1A" w:rsidRDefault="00555B1A"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856DEE">
        <w:rPr>
          <w:rFonts w:ascii="Arial" w:eastAsia="Calibri" w:hAnsi="Arial"/>
          <w:b/>
          <w:bCs/>
          <w:sz w:val="20"/>
          <w:szCs w:val="22"/>
          <w:lang w:val="en-GB" w:eastAsia="en-US"/>
        </w:rPr>
        <w:t>Expected deliverables for public consultation</w:t>
      </w:r>
      <w:r w:rsidR="00F46C77" w:rsidRPr="00F46C77">
        <w:rPr>
          <w:rFonts w:ascii="Arial" w:eastAsia="Calibri" w:hAnsi="Arial"/>
          <w:b/>
          <w:bCs/>
          <w:sz w:val="20"/>
          <w:szCs w:val="22"/>
          <w:lang w:val="en-GB" w:eastAsia="en-US"/>
        </w:rPr>
        <w:t xml:space="preserve"> </w:t>
      </w:r>
      <w:r w:rsidR="00F46C77">
        <w:rPr>
          <w:rFonts w:ascii="Arial" w:eastAsia="Calibri" w:hAnsi="Arial"/>
          <w:b/>
          <w:bCs/>
          <w:sz w:val="20"/>
          <w:szCs w:val="22"/>
          <w:lang w:val="en-GB" w:eastAsia="en-US"/>
        </w:rPr>
        <w:t>or other deliverables</w:t>
      </w:r>
    </w:p>
    <w:p w14:paraId="76FD5CC9" w14:textId="77777777" w:rsidR="00F46C77" w:rsidRPr="00236698" w:rsidRDefault="00F46C77" w:rsidP="00356CBD">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236698">
        <w:rPr>
          <w:rFonts w:ascii="Arial" w:eastAsia="Calibri" w:hAnsi="Arial"/>
          <w:b/>
          <w:bCs/>
          <w:sz w:val="20"/>
          <w:szCs w:val="22"/>
          <w:lang w:val="en-GB" w:eastAsia="en-US"/>
        </w:rPr>
        <w:t>WI SE07_31: UAS in the 1880-1920 MHz bands</w:t>
      </w:r>
    </w:p>
    <w:p w14:paraId="76FD5CCA" w14:textId="77777777" w:rsidR="00F46C77" w:rsidRDefault="00F46C77" w:rsidP="00F46C77">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WI SE7_31 aims to provide t</w:t>
      </w:r>
      <w:r w:rsidRPr="007C14F1">
        <w:rPr>
          <w:rFonts w:ascii="Arial" w:eastAsia="Calibri" w:hAnsi="Arial"/>
          <w:iCs/>
          <w:sz w:val="20"/>
          <w:szCs w:val="22"/>
          <w:lang w:val="en-GB" w:eastAsia="en-US"/>
        </w:rPr>
        <w:t>e</w:t>
      </w:r>
      <w:r w:rsidRPr="00202EFF">
        <w:rPr>
          <w:rFonts w:ascii="Arial" w:eastAsia="Calibri" w:hAnsi="Arial"/>
          <w:iCs/>
          <w:sz w:val="20"/>
          <w:szCs w:val="22"/>
          <w:lang w:val="en-GB" w:eastAsia="en-US"/>
        </w:rPr>
        <w:t>chnical compatibility studies related to UAS (Unmanned Aircraft System) in the 1880-1900 MHz</w:t>
      </w:r>
      <w:r>
        <w:rPr>
          <w:rFonts w:ascii="Arial" w:eastAsia="Calibri" w:hAnsi="Arial"/>
          <w:iCs/>
          <w:sz w:val="20"/>
          <w:szCs w:val="22"/>
          <w:lang w:val="en-GB" w:eastAsia="en-US"/>
        </w:rPr>
        <w:t xml:space="preserve"> and </w:t>
      </w:r>
      <w:r w:rsidRPr="00202EFF">
        <w:rPr>
          <w:rFonts w:ascii="Arial" w:eastAsia="Calibri" w:hAnsi="Arial"/>
          <w:iCs/>
          <w:sz w:val="20"/>
          <w:szCs w:val="22"/>
          <w:lang w:val="en-GB" w:eastAsia="en-US"/>
        </w:rPr>
        <w:t>1900-1920 MHz bands</w:t>
      </w:r>
      <w:r>
        <w:rPr>
          <w:rFonts w:ascii="Arial" w:eastAsia="Calibri" w:hAnsi="Arial"/>
          <w:iCs/>
          <w:sz w:val="20"/>
          <w:szCs w:val="22"/>
          <w:lang w:val="en-GB" w:eastAsia="en-US"/>
        </w:rPr>
        <w:t xml:space="preserve"> for t</w:t>
      </w:r>
      <w:r w:rsidRPr="00202EFF">
        <w:rPr>
          <w:rFonts w:ascii="Arial" w:eastAsia="Calibri" w:hAnsi="Arial"/>
          <w:iCs/>
          <w:sz w:val="20"/>
          <w:szCs w:val="22"/>
          <w:lang w:val="en-GB" w:eastAsia="en-US"/>
        </w:rPr>
        <w:t>he governmental use of command and control as well as payload systems by UAS</w:t>
      </w:r>
      <w:r>
        <w:rPr>
          <w:rFonts w:ascii="Arial" w:eastAsia="Calibri" w:hAnsi="Arial"/>
          <w:iCs/>
          <w:sz w:val="20"/>
          <w:szCs w:val="22"/>
          <w:lang w:val="en-GB" w:eastAsia="en-US"/>
        </w:rPr>
        <w:t>.</w:t>
      </w:r>
    </w:p>
    <w:p w14:paraId="76FD5CCB" w14:textId="77777777" w:rsidR="00F46C77" w:rsidRDefault="00F46C77" w:rsidP="00F46C77">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T</w:t>
      </w:r>
      <w:r w:rsidRPr="005A6081">
        <w:rPr>
          <w:rFonts w:ascii="Arial" w:eastAsia="Calibri" w:hAnsi="Arial"/>
          <w:iCs/>
          <w:sz w:val="20"/>
          <w:szCs w:val="22"/>
          <w:lang w:val="en-GB" w:eastAsia="en-US"/>
        </w:rPr>
        <w:t>he studies</w:t>
      </w:r>
      <w:r>
        <w:rPr>
          <w:rFonts w:ascii="Arial" w:eastAsia="Calibri" w:hAnsi="Arial"/>
          <w:iCs/>
          <w:sz w:val="20"/>
          <w:szCs w:val="22"/>
          <w:lang w:val="en-GB" w:eastAsia="en-US"/>
        </w:rPr>
        <w:t xml:space="preserve"> are considering the following applications:</w:t>
      </w:r>
    </w:p>
    <w:p w14:paraId="76FD5CCC" w14:textId="77777777" w:rsidR="00F46C77" w:rsidRDefault="00F46C77" w:rsidP="00356CBD">
      <w:pPr>
        <w:pStyle w:val="ListParagraph"/>
        <w:numPr>
          <w:ilvl w:val="0"/>
          <w:numId w:val="6"/>
        </w:num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DECT in the frequency band 1880-1900 MHz,</w:t>
      </w:r>
    </w:p>
    <w:p w14:paraId="76FD5CCD" w14:textId="77777777" w:rsidR="005A7062" w:rsidRPr="005A7062" w:rsidRDefault="005A7062" w:rsidP="00356CBD">
      <w:pPr>
        <w:pStyle w:val="ListParagraph"/>
        <w:numPr>
          <w:ilvl w:val="1"/>
          <w:numId w:val="6"/>
        </w:numPr>
        <w:spacing w:before="60" w:after="120"/>
        <w:jc w:val="both"/>
        <w:rPr>
          <w:rFonts w:ascii="Arial" w:eastAsia="Calibri" w:hAnsi="Arial"/>
          <w:iCs/>
          <w:sz w:val="20"/>
          <w:szCs w:val="22"/>
          <w:lang w:val="en-GB" w:eastAsia="en-US"/>
        </w:rPr>
      </w:pPr>
      <w:r w:rsidRPr="005A7062">
        <w:rPr>
          <w:rFonts w:ascii="Arial" w:eastAsia="Calibri" w:hAnsi="Arial"/>
          <w:iCs/>
          <w:sz w:val="20"/>
          <w:szCs w:val="22"/>
          <w:lang w:val="en-GB" w:eastAsia="en-US"/>
        </w:rPr>
        <w:t xml:space="preserve">MCL studies are done for the UAS impact on both indoor and outdoor DECT. Studies consider both -65 dBm and -75 dBm DECT wanted signal level. It was argued that even </w:t>
      </w:r>
      <w:proofErr w:type="gramStart"/>
      <w:r w:rsidRPr="005A7062">
        <w:rPr>
          <w:rFonts w:ascii="Arial" w:eastAsia="Calibri" w:hAnsi="Arial"/>
          <w:iCs/>
          <w:sz w:val="20"/>
          <w:szCs w:val="22"/>
          <w:lang w:val="en-GB" w:eastAsia="en-US"/>
        </w:rPr>
        <w:t>lower level</w:t>
      </w:r>
      <w:proofErr w:type="gramEnd"/>
      <w:r w:rsidRPr="005A7062">
        <w:rPr>
          <w:rFonts w:ascii="Arial" w:eastAsia="Calibri" w:hAnsi="Arial"/>
          <w:iCs/>
          <w:sz w:val="20"/>
          <w:szCs w:val="22"/>
          <w:lang w:val="en-GB" w:eastAsia="en-US"/>
        </w:rPr>
        <w:t xml:space="preserve"> value (-85 dBm) could be appropriate for the most sensitive DECT use scenarios.</w:t>
      </w:r>
      <w:r>
        <w:rPr>
          <w:rFonts w:ascii="Arial" w:eastAsia="Calibri" w:hAnsi="Arial"/>
          <w:iCs/>
          <w:sz w:val="20"/>
          <w:szCs w:val="22"/>
          <w:lang w:val="en-GB" w:eastAsia="en-US"/>
        </w:rPr>
        <w:t xml:space="preserve"> </w:t>
      </w:r>
      <w:proofErr w:type="gramStart"/>
      <w:r w:rsidRPr="005A7062">
        <w:rPr>
          <w:rFonts w:ascii="Arial" w:eastAsia="Calibri" w:hAnsi="Arial"/>
          <w:iCs/>
          <w:sz w:val="20"/>
          <w:szCs w:val="22"/>
          <w:lang w:val="en-GB" w:eastAsia="en-US"/>
        </w:rPr>
        <w:t>Also</w:t>
      </w:r>
      <w:proofErr w:type="gramEnd"/>
      <w:r w:rsidRPr="005A7062">
        <w:rPr>
          <w:rFonts w:ascii="Arial" w:eastAsia="Calibri" w:hAnsi="Arial"/>
          <w:iCs/>
          <w:sz w:val="20"/>
          <w:szCs w:val="22"/>
          <w:lang w:val="en-GB" w:eastAsia="en-US"/>
        </w:rPr>
        <w:t xml:space="preserve"> Monte Carlo studies have been done on UAS impact on DECT.  They </w:t>
      </w:r>
      <w:proofErr w:type="gramStart"/>
      <w:r w:rsidRPr="005A7062">
        <w:rPr>
          <w:rFonts w:ascii="Arial" w:eastAsia="Calibri" w:hAnsi="Arial"/>
          <w:iCs/>
          <w:sz w:val="20"/>
          <w:szCs w:val="22"/>
          <w:lang w:val="en-GB" w:eastAsia="en-US"/>
        </w:rPr>
        <w:t>take into account</w:t>
      </w:r>
      <w:proofErr w:type="gramEnd"/>
      <w:r w:rsidRPr="005A7062">
        <w:rPr>
          <w:rFonts w:ascii="Arial" w:eastAsia="Calibri" w:hAnsi="Arial"/>
          <w:iCs/>
          <w:sz w:val="20"/>
          <w:szCs w:val="22"/>
          <w:lang w:val="en-GB" w:eastAsia="en-US"/>
        </w:rPr>
        <w:t xml:space="preserve"> UAS UE power control capability and also DECT property of instant dynamic channel selection, which both improve the compatibility</w:t>
      </w:r>
    </w:p>
    <w:p w14:paraId="76FD5CCE" w14:textId="77777777" w:rsidR="00F46C77" w:rsidRDefault="00F46C77" w:rsidP="00356CBD">
      <w:pPr>
        <w:pStyle w:val="ListParagraph"/>
        <w:numPr>
          <w:ilvl w:val="0"/>
          <w:numId w:val="6"/>
        </w:num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FRMCS in 1900-1910 MHz,</w:t>
      </w:r>
    </w:p>
    <w:p w14:paraId="76FD5CCF" w14:textId="77777777" w:rsidR="005A7062" w:rsidRPr="005A7062" w:rsidRDefault="005A7062" w:rsidP="00356CBD">
      <w:pPr>
        <w:pStyle w:val="ListParagraph"/>
        <w:numPr>
          <w:ilvl w:val="1"/>
          <w:numId w:val="6"/>
        </w:numPr>
        <w:spacing w:before="60" w:after="120"/>
        <w:jc w:val="both"/>
        <w:rPr>
          <w:rFonts w:ascii="Arial" w:eastAsia="Calibri" w:hAnsi="Arial"/>
          <w:iCs/>
          <w:sz w:val="20"/>
          <w:szCs w:val="22"/>
          <w:lang w:val="en-GB" w:eastAsia="en-US"/>
        </w:rPr>
      </w:pPr>
      <w:r w:rsidRPr="005A7062">
        <w:rPr>
          <w:rFonts w:ascii="Arial" w:eastAsia="Calibri" w:hAnsi="Arial"/>
          <w:iCs/>
          <w:sz w:val="20"/>
          <w:szCs w:val="22"/>
          <w:lang w:val="en-GB" w:eastAsia="en-US"/>
        </w:rPr>
        <w:t>The MCL studies show that a co-channel operation of UAS in the FRMCS band 1900-1910 MHz is not feasible and will lead to a significant interference risk towards the FRMCS operation.</w:t>
      </w:r>
      <w:r>
        <w:rPr>
          <w:rFonts w:ascii="Arial" w:eastAsia="Calibri" w:hAnsi="Arial"/>
          <w:iCs/>
          <w:sz w:val="20"/>
          <w:szCs w:val="22"/>
          <w:lang w:val="en-GB" w:eastAsia="en-US"/>
        </w:rPr>
        <w:t xml:space="preserve"> </w:t>
      </w:r>
      <w:r w:rsidRPr="005A7062">
        <w:rPr>
          <w:rFonts w:ascii="Arial" w:eastAsia="Calibri" w:hAnsi="Arial"/>
          <w:iCs/>
          <w:sz w:val="20"/>
          <w:szCs w:val="22"/>
          <w:lang w:val="en-GB" w:eastAsia="en-US"/>
        </w:rPr>
        <w:t xml:space="preserve">The Monte Carlo </w:t>
      </w:r>
      <w:r w:rsidR="00DB123E" w:rsidRPr="005A7062">
        <w:rPr>
          <w:rFonts w:ascii="Arial" w:eastAsia="Calibri" w:hAnsi="Arial"/>
          <w:iCs/>
          <w:sz w:val="20"/>
          <w:szCs w:val="22"/>
          <w:lang w:val="en-GB" w:eastAsia="en-US"/>
        </w:rPr>
        <w:t xml:space="preserve">simulation </w:t>
      </w:r>
      <w:r w:rsidR="00DB123E">
        <w:rPr>
          <w:rFonts w:ascii="Arial" w:eastAsia="Calibri" w:hAnsi="Arial"/>
          <w:iCs/>
          <w:sz w:val="20"/>
          <w:szCs w:val="22"/>
          <w:lang w:val="en-GB" w:eastAsia="en-US"/>
        </w:rPr>
        <w:t xml:space="preserve">in adjacent channel operation </w:t>
      </w:r>
      <w:r w:rsidR="00DB123E" w:rsidRPr="005A7062">
        <w:rPr>
          <w:rFonts w:ascii="Arial" w:eastAsia="Calibri" w:hAnsi="Arial"/>
          <w:iCs/>
          <w:sz w:val="20"/>
          <w:szCs w:val="22"/>
          <w:lang w:val="en-GB" w:eastAsia="en-US"/>
        </w:rPr>
        <w:t>shows</w:t>
      </w:r>
      <w:r w:rsidRPr="005A7062">
        <w:rPr>
          <w:rFonts w:ascii="Arial" w:eastAsia="Calibri" w:hAnsi="Arial"/>
          <w:iCs/>
          <w:sz w:val="20"/>
          <w:szCs w:val="22"/>
          <w:lang w:val="en-GB" w:eastAsia="en-US"/>
        </w:rPr>
        <w:t xml:space="preserve"> that interference from UAS to FRMCS UE is negligible. On the contrary, interference to the FRMCS BS is more likely. Additional protection of the FRMCS receiver can be achieved if the out-of-band limits for UAS GS and UE are tightened and RMR BS blocking requirements are improved</w:t>
      </w:r>
      <w:r w:rsidR="00EC4F4E">
        <w:rPr>
          <w:rFonts w:ascii="Arial" w:eastAsia="Calibri" w:hAnsi="Arial"/>
          <w:iCs/>
          <w:sz w:val="20"/>
          <w:szCs w:val="22"/>
          <w:lang w:val="en-GB" w:eastAsia="en-US"/>
        </w:rPr>
        <w:t>.</w:t>
      </w:r>
    </w:p>
    <w:p w14:paraId="76FD5CD0" w14:textId="77777777" w:rsidR="00F46C77" w:rsidRDefault="00F46C77" w:rsidP="00356CBD">
      <w:pPr>
        <w:pStyle w:val="ListParagraph"/>
        <w:numPr>
          <w:ilvl w:val="0"/>
          <w:numId w:val="6"/>
        </w:num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MFCN in 1710-1875/1805-1880 MHz and 1920-1980/2110-2170 MHz</w:t>
      </w:r>
    </w:p>
    <w:p w14:paraId="76FD5CD1" w14:textId="77777777" w:rsidR="00EC4F4E" w:rsidRPr="00EC4F4E" w:rsidRDefault="00EC4F4E" w:rsidP="00356CBD">
      <w:pPr>
        <w:pStyle w:val="ListParagraph"/>
        <w:numPr>
          <w:ilvl w:val="1"/>
          <w:numId w:val="6"/>
        </w:numPr>
        <w:spacing w:before="60" w:after="120"/>
        <w:jc w:val="both"/>
        <w:rPr>
          <w:rFonts w:ascii="Arial" w:eastAsia="Calibri" w:hAnsi="Arial"/>
          <w:iCs/>
          <w:sz w:val="20"/>
          <w:szCs w:val="22"/>
          <w:lang w:val="en-GB" w:eastAsia="en-US"/>
        </w:rPr>
      </w:pPr>
      <w:r w:rsidRPr="00EC4F4E">
        <w:rPr>
          <w:rFonts w:ascii="Arial" w:eastAsia="Calibri" w:hAnsi="Arial"/>
          <w:iCs/>
          <w:sz w:val="20"/>
          <w:szCs w:val="22"/>
          <w:lang w:val="en-GB" w:eastAsia="en-US"/>
        </w:rPr>
        <w:t>This Report considers in-band and adjacent band studies between UAS and these systems. S</w:t>
      </w:r>
      <w:r w:rsidR="00D4270F">
        <w:rPr>
          <w:rFonts w:ascii="Arial" w:eastAsia="Calibri" w:hAnsi="Arial"/>
          <w:iCs/>
          <w:sz w:val="20"/>
          <w:szCs w:val="22"/>
          <w:lang w:val="en-GB" w:eastAsia="en-US"/>
        </w:rPr>
        <w:t>EAMCAT</w:t>
      </w:r>
      <w:r w:rsidRPr="00EC4F4E">
        <w:rPr>
          <w:rFonts w:ascii="Arial" w:eastAsia="Calibri" w:hAnsi="Arial"/>
          <w:iCs/>
          <w:sz w:val="20"/>
          <w:szCs w:val="22"/>
          <w:lang w:val="en-GB" w:eastAsia="en-US"/>
        </w:rPr>
        <w:t xml:space="preserve"> and Monte-Carlo studies have been performed for both MFCN BS impact on UAS and UAS impact on MFCN UE below 1880 </w:t>
      </w:r>
      <w:proofErr w:type="spellStart"/>
      <w:r w:rsidRPr="00EC4F4E">
        <w:rPr>
          <w:rFonts w:ascii="Arial" w:eastAsia="Calibri" w:hAnsi="Arial"/>
          <w:iCs/>
          <w:sz w:val="20"/>
          <w:szCs w:val="22"/>
          <w:lang w:val="en-GB" w:eastAsia="en-US"/>
        </w:rPr>
        <w:t>MHz.</w:t>
      </w:r>
      <w:proofErr w:type="spellEnd"/>
      <w:r w:rsidRPr="00EC4F4E">
        <w:rPr>
          <w:rFonts w:ascii="Arial" w:eastAsia="Calibri" w:hAnsi="Arial"/>
          <w:iCs/>
          <w:sz w:val="20"/>
          <w:szCs w:val="22"/>
          <w:lang w:val="en-GB" w:eastAsia="en-US"/>
        </w:rPr>
        <w:t xml:space="preserve"> Interference from UAS UE to MFCN1800 DL (UE reception) is negligible, whereas interference from MFCN BS to UAS UE is possible, when UAS is in the sub-band 1880-1890 </w:t>
      </w:r>
      <w:proofErr w:type="spellStart"/>
      <w:r w:rsidRPr="00EC4F4E">
        <w:rPr>
          <w:rFonts w:ascii="Arial" w:eastAsia="Calibri" w:hAnsi="Arial"/>
          <w:iCs/>
          <w:sz w:val="20"/>
          <w:szCs w:val="22"/>
          <w:lang w:val="en-GB" w:eastAsia="en-US"/>
        </w:rPr>
        <w:t>MHz.</w:t>
      </w:r>
      <w:proofErr w:type="spellEnd"/>
      <w:r w:rsidRPr="00EC4F4E">
        <w:rPr>
          <w:rFonts w:ascii="Arial" w:eastAsia="Calibri" w:hAnsi="Arial"/>
          <w:iCs/>
          <w:sz w:val="20"/>
          <w:szCs w:val="22"/>
          <w:lang w:val="en-GB" w:eastAsia="en-US"/>
        </w:rPr>
        <w:t xml:space="preserve"> MCL and Monte-Carlo studies have been performed for UAS GS and UE impact on MFCN BS above 1920 MHz, when UAS is at 1915 MHz (10 MHz BW) or 1917.5 MHz (5 MHz BW). The interference probability for the most impacted MFCN BS is 7 % in urban area, when the separation distance is 250 m.</w:t>
      </w:r>
      <w:r>
        <w:rPr>
          <w:rFonts w:ascii="Arial" w:eastAsia="Calibri" w:hAnsi="Arial"/>
          <w:iCs/>
          <w:sz w:val="20"/>
          <w:szCs w:val="22"/>
          <w:lang w:val="en-GB" w:eastAsia="en-US"/>
        </w:rPr>
        <w:t xml:space="preserve"> </w:t>
      </w:r>
      <w:r w:rsidRPr="00EC4F4E">
        <w:rPr>
          <w:rFonts w:ascii="Arial" w:eastAsia="Calibri" w:hAnsi="Arial"/>
          <w:iCs/>
          <w:sz w:val="20"/>
          <w:szCs w:val="22"/>
          <w:lang w:val="en-GB" w:eastAsia="en-US"/>
        </w:rPr>
        <w:t>S</w:t>
      </w:r>
      <w:r w:rsidR="00D4270F">
        <w:rPr>
          <w:rFonts w:ascii="Arial" w:eastAsia="Calibri" w:hAnsi="Arial"/>
          <w:iCs/>
          <w:sz w:val="20"/>
          <w:szCs w:val="22"/>
          <w:lang w:val="en-GB" w:eastAsia="en-US"/>
        </w:rPr>
        <w:t>EAMCAT</w:t>
      </w:r>
      <w:r w:rsidRPr="00EC4F4E">
        <w:rPr>
          <w:rFonts w:ascii="Arial" w:eastAsia="Calibri" w:hAnsi="Arial"/>
          <w:iCs/>
          <w:sz w:val="20"/>
          <w:szCs w:val="22"/>
          <w:lang w:val="en-GB" w:eastAsia="en-US"/>
        </w:rPr>
        <w:t xml:space="preserve"> simulation show that interference from MFCN UEs to UAS (both GS and UE) translate to throughput losses between 0.1 to 1.6 %</w:t>
      </w:r>
    </w:p>
    <w:p w14:paraId="76FD5CD2" w14:textId="77777777" w:rsidR="00CE56BA" w:rsidRDefault="005F6B92" w:rsidP="005A7062">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The </w:t>
      </w:r>
      <w:r w:rsidR="00071EA9">
        <w:rPr>
          <w:rFonts w:ascii="Arial" w:eastAsia="Calibri" w:hAnsi="Arial"/>
          <w:iCs/>
          <w:sz w:val="20"/>
          <w:szCs w:val="22"/>
          <w:lang w:val="en-GB" w:eastAsia="en-US"/>
        </w:rPr>
        <w:t xml:space="preserve">SE7 Chairman was invited </w:t>
      </w:r>
      <w:r w:rsidR="003B6D15">
        <w:rPr>
          <w:rFonts w:ascii="Arial" w:eastAsia="Calibri" w:hAnsi="Arial"/>
          <w:iCs/>
          <w:sz w:val="20"/>
          <w:szCs w:val="22"/>
          <w:lang w:val="en-GB" w:eastAsia="en-US"/>
        </w:rPr>
        <w:t xml:space="preserve">by WG SE </w:t>
      </w:r>
      <w:r w:rsidR="00071EA9">
        <w:rPr>
          <w:rFonts w:ascii="Arial" w:eastAsia="Calibri" w:hAnsi="Arial"/>
          <w:iCs/>
          <w:sz w:val="20"/>
          <w:szCs w:val="22"/>
          <w:lang w:val="en-GB" w:eastAsia="en-US"/>
        </w:rPr>
        <w:t xml:space="preserve">to submit </w:t>
      </w:r>
      <w:r w:rsidR="003B6D15">
        <w:rPr>
          <w:rFonts w:ascii="Arial" w:eastAsia="Calibri" w:hAnsi="Arial"/>
          <w:iCs/>
          <w:sz w:val="20"/>
          <w:szCs w:val="22"/>
          <w:lang w:val="en-GB" w:eastAsia="en-US"/>
        </w:rPr>
        <w:t xml:space="preserve">during the public consultation </w:t>
      </w:r>
      <w:r w:rsidR="00071EA9">
        <w:rPr>
          <w:rFonts w:ascii="Arial" w:eastAsia="Calibri" w:hAnsi="Arial"/>
          <w:iCs/>
          <w:sz w:val="20"/>
          <w:szCs w:val="22"/>
          <w:lang w:val="en-GB" w:eastAsia="en-US"/>
        </w:rPr>
        <w:t xml:space="preserve">a matrix compiling the results of sharing and compatibility </w:t>
      </w:r>
      <w:r w:rsidR="003B6D15">
        <w:rPr>
          <w:rFonts w:ascii="Arial" w:eastAsia="Calibri" w:hAnsi="Arial"/>
          <w:iCs/>
          <w:sz w:val="20"/>
          <w:szCs w:val="22"/>
          <w:lang w:val="en-GB" w:eastAsia="en-US"/>
        </w:rPr>
        <w:t xml:space="preserve">studies </w:t>
      </w:r>
      <w:r w:rsidR="00071EA9">
        <w:rPr>
          <w:rFonts w:ascii="Arial" w:eastAsia="Calibri" w:hAnsi="Arial"/>
          <w:iCs/>
          <w:sz w:val="20"/>
          <w:szCs w:val="22"/>
          <w:lang w:val="en-GB" w:eastAsia="en-US"/>
        </w:rPr>
        <w:t xml:space="preserve">by frequency bands under consideration </w:t>
      </w:r>
      <w:r w:rsidR="003B6D15">
        <w:rPr>
          <w:rFonts w:ascii="Arial" w:eastAsia="Calibri" w:hAnsi="Arial"/>
          <w:iCs/>
          <w:sz w:val="20"/>
          <w:szCs w:val="22"/>
          <w:lang w:val="en-GB" w:eastAsia="en-US"/>
        </w:rPr>
        <w:t>in this report</w:t>
      </w:r>
      <w:r w:rsidR="00CE56BA">
        <w:rPr>
          <w:rFonts w:ascii="Arial" w:eastAsia="Calibri" w:hAnsi="Arial"/>
          <w:iCs/>
          <w:sz w:val="20"/>
          <w:szCs w:val="22"/>
          <w:lang w:val="en-GB" w:eastAsia="en-US"/>
        </w:rPr>
        <w:t>.</w:t>
      </w:r>
    </w:p>
    <w:p w14:paraId="76FD5CD3" w14:textId="77777777" w:rsidR="009E0368" w:rsidRDefault="009E0368" w:rsidP="005A7062">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The discussion in FM5</w:t>
      </w:r>
      <w:r w:rsidR="001261AE">
        <w:rPr>
          <w:rFonts w:ascii="Arial" w:eastAsia="Calibri" w:hAnsi="Arial"/>
          <w:iCs/>
          <w:sz w:val="20"/>
          <w:szCs w:val="22"/>
          <w:lang w:val="en-GB" w:eastAsia="en-US"/>
        </w:rPr>
        <w:t>9</w:t>
      </w:r>
      <w:r>
        <w:rPr>
          <w:rFonts w:ascii="Arial" w:eastAsia="Calibri" w:hAnsi="Arial"/>
          <w:iCs/>
          <w:sz w:val="20"/>
          <w:szCs w:val="22"/>
          <w:lang w:val="en-GB" w:eastAsia="en-US"/>
        </w:rPr>
        <w:t xml:space="preserve"> on the definition of “governmental drone” was reported by the DECT Forum</w:t>
      </w:r>
      <w:r w:rsidR="001261AE">
        <w:rPr>
          <w:rFonts w:ascii="Arial" w:eastAsia="Calibri" w:hAnsi="Arial"/>
          <w:iCs/>
          <w:sz w:val="20"/>
          <w:szCs w:val="22"/>
          <w:lang w:val="en-GB" w:eastAsia="en-US"/>
        </w:rPr>
        <w:t xml:space="preserve">, expressing their concerns about the occurrence of the governmental use (potentially </w:t>
      </w:r>
      <w:proofErr w:type="gramStart"/>
      <w:r w:rsidR="001261AE">
        <w:rPr>
          <w:rFonts w:ascii="Arial" w:eastAsia="Calibri" w:hAnsi="Arial"/>
          <w:iCs/>
          <w:sz w:val="20"/>
          <w:szCs w:val="22"/>
          <w:lang w:val="en-GB" w:eastAsia="en-US"/>
        </w:rPr>
        <w:t>similar to</w:t>
      </w:r>
      <w:proofErr w:type="gramEnd"/>
      <w:r w:rsidR="001261AE">
        <w:rPr>
          <w:rFonts w:ascii="Arial" w:eastAsia="Calibri" w:hAnsi="Arial"/>
          <w:iCs/>
          <w:sz w:val="20"/>
          <w:szCs w:val="22"/>
          <w:lang w:val="en-GB" w:eastAsia="en-US"/>
        </w:rPr>
        <w:t xml:space="preserve"> PPDR).</w:t>
      </w:r>
      <w:r w:rsidR="00E9491E">
        <w:rPr>
          <w:rFonts w:ascii="Arial" w:eastAsia="Calibri" w:hAnsi="Arial"/>
          <w:iCs/>
          <w:sz w:val="20"/>
          <w:szCs w:val="22"/>
          <w:lang w:val="en-GB" w:eastAsia="en-US"/>
        </w:rPr>
        <w:t xml:space="preserve"> </w:t>
      </w:r>
      <w:r w:rsidR="001261AE">
        <w:rPr>
          <w:rFonts w:ascii="Arial" w:eastAsia="Calibri" w:hAnsi="Arial"/>
          <w:iCs/>
          <w:sz w:val="20"/>
          <w:szCs w:val="22"/>
          <w:lang w:val="en-GB" w:eastAsia="en-US"/>
        </w:rPr>
        <w:t>WG SE noted that this definition is under the responsibility of WG FM.</w:t>
      </w:r>
      <w:r>
        <w:rPr>
          <w:rFonts w:ascii="Arial" w:eastAsia="Calibri" w:hAnsi="Arial"/>
          <w:iCs/>
          <w:sz w:val="20"/>
          <w:szCs w:val="22"/>
          <w:lang w:val="en-GB" w:eastAsia="en-US"/>
        </w:rPr>
        <w:t xml:space="preserve"> </w:t>
      </w:r>
    </w:p>
    <w:p w14:paraId="76FD5CD4" w14:textId="77777777" w:rsidR="00CE56BA" w:rsidRDefault="00CE56BA" w:rsidP="005A7062">
      <w:pPr>
        <w:spacing w:before="60" w:after="120"/>
        <w:jc w:val="both"/>
        <w:rPr>
          <w:rFonts w:ascii="Arial" w:eastAsia="Calibri" w:hAnsi="Arial"/>
          <w:iCs/>
          <w:sz w:val="20"/>
          <w:szCs w:val="22"/>
          <w:lang w:val="en-GB" w:eastAsia="en-US"/>
        </w:rPr>
      </w:pPr>
    </w:p>
    <w:p w14:paraId="76FD5CD5" w14:textId="77777777" w:rsidR="00D0399A" w:rsidRDefault="00F27B45" w:rsidP="00F46C77">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sidRPr="002F2E5E">
        <w:rPr>
          <w:rFonts w:ascii="Arial" w:eastAsia="Calibri" w:hAnsi="Arial"/>
          <w:sz w:val="20"/>
          <w:szCs w:val="22"/>
          <w:lang w:val="en-GB" w:eastAsia="en-US"/>
        </w:rPr>
        <w:t xml:space="preserve">After having reviewed the input documents </w:t>
      </w:r>
      <w:r w:rsidR="00071EA9">
        <w:rPr>
          <w:rFonts w:ascii="Arial" w:eastAsia="Calibri" w:hAnsi="Arial"/>
          <w:sz w:val="20"/>
          <w:szCs w:val="22"/>
          <w:lang w:val="en-GB" w:eastAsia="en-US"/>
        </w:rPr>
        <w:t xml:space="preserve">from SE7 </w:t>
      </w:r>
      <w:r w:rsidRPr="002F2E5E">
        <w:rPr>
          <w:rFonts w:ascii="Arial" w:eastAsia="Calibri" w:hAnsi="Arial"/>
          <w:sz w:val="20"/>
          <w:szCs w:val="22"/>
          <w:lang w:val="en-GB" w:eastAsia="en-US"/>
        </w:rPr>
        <w:t>on this topic, WG SE</w:t>
      </w:r>
      <w:r w:rsidR="00071EA9">
        <w:rPr>
          <w:rFonts w:ascii="Arial" w:eastAsia="Calibri" w:hAnsi="Arial"/>
          <w:sz w:val="20"/>
          <w:szCs w:val="22"/>
          <w:lang w:val="en-GB" w:eastAsia="en-US"/>
        </w:rPr>
        <w:t xml:space="preserve"> agreed</w:t>
      </w:r>
      <w:r w:rsidR="00D0399A">
        <w:rPr>
          <w:rFonts w:ascii="Arial" w:eastAsia="Calibri" w:hAnsi="Arial"/>
          <w:sz w:val="20"/>
          <w:szCs w:val="22"/>
          <w:lang w:val="en-GB" w:eastAsia="en-US"/>
        </w:rPr>
        <w:t>:</w:t>
      </w:r>
    </w:p>
    <w:p w14:paraId="76FD5CD6" w14:textId="77777777" w:rsidR="00D0399A" w:rsidRDefault="00D0399A" w:rsidP="00D0399A">
      <w:pPr>
        <w:pBdr>
          <w:top w:val="single" w:sz="4" w:space="1" w:color="auto"/>
          <w:left w:val="single" w:sz="4" w:space="4" w:color="auto"/>
          <w:bottom w:val="single" w:sz="4" w:space="1" w:color="auto"/>
          <w:right w:val="single" w:sz="4" w:space="4" w:color="auto"/>
        </w:pBdr>
        <w:spacing w:after="240"/>
        <w:ind w:firstLine="360"/>
        <w:rPr>
          <w:rFonts w:ascii="Arial" w:eastAsia="Calibri" w:hAnsi="Arial"/>
          <w:sz w:val="20"/>
          <w:szCs w:val="22"/>
          <w:lang w:val="en-GB" w:eastAsia="en-US"/>
        </w:rPr>
      </w:pPr>
      <w:r>
        <w:rPr>
          <w:rFonts w:ascii="Arial" w:eastAsia="Calibri" w:hAnsi="Arial"/>
          <w:sz w:val="20"/>
          <w:szCs w:val="22"/>
          <w:lang w:val="en-GB" w:eastAsia="en-US"/>
        </w:rPr>
        <w:t>- to add an editor’s note suggesting that a table summarizing the main conclusions of the technical studies may be added during the Public Consultation</w:t>
      </w:r>
      <w:r w:rsidR="00A455D3">
        <w:rPr>
          <w:rFonts w:ascii="Arial" w:eastAsia="Calibri" w:hAnsi="Arial"/>
          <w:sz w:val="20"/>
          <w:szCs w:val="22"/>
          <w:lang w:val="en-GB" w:eastAsia="en-US"/>
        </w:rPr>
        <w:t>,</w:t>
      </w:r>
      <w:r>
        <w:rPr>
          <w:rFonts w:ascii="Arial" w:eastAsia="Calibri" w:hAnsi="Arial"/>
          <w:sz w:val="20"/>
          <w:szCs w:val="22"/>
          <w:lang w:val="en-GB" w:eastAsia="en-US"/>
        </w:rPr>
        <w:t xml:space="preserve"> </w:t>
      </w:r>
    </w:p>
    <w:p w14:paraId="76FD5CD7" w14:textId="77777777" w:rsidR="00F46C77" w:rsidRDefault="00D0399A" w:rsidP="00D0399A">
      <w:pPr>
        <w:pBdr>
          <w:top w:val="single" w:sz="4" w:space="1" w:color="auto"/>
          <w:left w:val="single" w:sz="4" w:space="4" w:color="auto"/>
          <w:bottom w:val="single" w:sz="4" w:space="1" w:color="auto"/>
          <w:right w:val="single" w:sz="4" w:space="4" w:color="auto"/>
        </w:pBdr>
        <w:spacing w:after="240"/>
        <w:ind w:firstLine="360"/>
        <w:rPr>
          <w:rFonts w:ascii="Arial" w:eastAsia="Calibri" w:hAnsi="Arial"/>
          <w:sz w:val="20"/>
          <w:szCs w:val="22"/>
          <w:lang w:val="en-GB" w:eastAsia="en-US"/>
        </w:rPr>
      </w:pPr>
      <w:r>
        <w:rPr>
          <w:rFonts w:ascii="Arial" w:eastAsia="Calibri" w:hAnsi="Arial"/>
          <w:sz w:val="20"/>
          <w:szCs w:val="22"/>
          <w:lang w:val="en-GB" w:eastAsia="en-US"/>
        </w:rPr>
        <w:t xml:space="preserve">- </w:t>
      </w:r>
      <w:r w:rsidR="00071EA9">
        <w:rPr>
          <w:rFonts w:ascii="Arial" w:eastAsia="Calibri" w:hAnsi="Arial"/>
          <w:sz w:val="20"/>
          <w:szCs w:val="22"/>
          <w:lang w:val="en-GB" w:eastAsia="en-US"/>
        </w:rPr>
        <w:t xml:space="preserve">to </w:t>
      </w:r>
      <w:r w:rsidR="00F27B45" w:rsidRPr="002F2E5E">
        <w:rPr>
          <w:rFonts w:ascii="Arial" w:eastAsia="Calibri" w:hAnsi="Arial"/>
          <w:sz w:val="20"/>
          <w:szCs w:val="22"/>
          <w:lang w:val="en-GB" w:eastAsia="en-US"/>
        </w:rPr>
        <w:t xml:space="preserve">approve provisionally for public consultation the draft ECC Report </w:t>
      </w:r>
      <w:r>
        <w:rPr>
          <w:rFonts w:ascii="Arial" w:eastAsia="Calibri" w:hAnsi="Arial"/>
          <w:sz w:val="20"/>
          <w:szCs w:val="22"/>
          <w:lang w:val="en-GB" w:eastAsia="en-US"/>
        </w:rPr>
        <w:t>332</w:t>
      </w:r>
      <w:r w:rsidR="00F27B45">
        <w:rPr>
          <w:rFonts w:ascii="Arial" w:eastAsia="Calibri" w:hAnsi="Arial"/>
          <w:sz w:val="20"/>
          <w:szCs w:val="22"/>
          <w:lang w:val="en-GB" w:eastAsia="en-US"/>
        </w:rPr>
        <w:t xml:space="preserve"> </w:t>
      </w:r>
      <w:r w:rsidR="00F27B45" w:rsidRPr="002F2E5E">
        <w:rPr>
          <w:rFonts w:ascii="Arial" w:eastAsia="Calibri" w:hAnsi="Arial"/>
          <w:sz w:val="20"/>
          <w:szCs w:val="22"/>
          <w:lang w:val="en-GB" w:eastAsia="en-US"/>
        </w:rPr>
        <w:t xml:space="preserve">as contained </w:t>
      </w:r>
      <w:r w:rsidR="00F27B45" w:rsidRPr="00152C69">
        <w:rPr>
          <w:rFonts w:ascii="Arial" w:eastAsia="Calibri" w:hAnsi="Arial"/>
          <w:sz w:val="20"/>
          <w:szCs w:val="22"/>
          <w:lang w:val="en-GB" w:eastAsia="en-US"/>
        </w:rPr>
        <w:t xml:space="preserve">in </w:t>
      </w:r>
      <w:hyperlink r:id="rId53" w:history="1">
        <w:r w:rsidR="00F27B45" w:rsidRPr="00152C69">
          <w:rPr>
            <w:rStyle w:val="Hyperlink"/>
            <w:rFonts w:ascii="Arial" w:eastAsia="Calibri" w:hAnsi="Arial"/>
            <w:sz w:val="20"/>
            <w:szCs w:val="22"/>
            <w:lang w:val="en-GB" w:eastAsia="en-US"/>
          </w:rPr>
          <w:t xml:space="preserve">Annex </w:t>
        </w:r>
        <w:r w:rsidR="00C764C2" w:rsidRPr="00152C69">
          <w:rPr>
            <w:rStyle w:val="Hyperlink"/>
            <w:rFonts w:ascii="Arial" w:eastAsia="Calibri" w:hAnsi="Arial"/>
            <w:sz w:val="20"/>
            <w:szCs w:val="22"/>
            <w:lang w:val="en-GB" w:eastAsia="en-US"/>
          </w:rPr>
          <w:t>10</w:t>
        </w:r>
      </w:hyperlink>
      <w:r w:rsidR="0058213B" w:rsidRPr="0058213B">
        <w:rPr>
          <w:rStyle w:val="Hyperlink"/>
          <w:rFonts w:ascii="Arial" w:eastAsia="Calibri" w:hAnsi="Arial"/>
          <w:sz w:val="20"/>
          <w:szCs w:val="22"/>
          <w:u w:val="none"/>
          <w:lang w:val="en-GB" w:eastAsia="en-US"/>
        </w:rPr>
        <w:t>.</w:t>
      </w:r>
    </w:p>
    <w:p w14:paraId="76FD5CD8" w14:textId="77777777" w:rsidR="00E24211" w:rsidRPr="00FA48CC" w:rsidRDefault="00E24211"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FA48CC">
        <w:rPr>
          <w:rFonts w:ascii="Arial" w:eastAsia="Calibri" w:hAnsi="Arial"/>
          <w:b/>
          <w:bCs/>
          <w:sz w:val="20"/>
          <w:szCs w:val="22"/>
          <w:lang w:val="en-GB" w:eastAsia="en-US"/>
        </w:rPr>
        <w:t>WI in progress</w:t>
      </w:r>
    </w:p>
    <w:p w14:paraId="76FD5CD9" w14:textId="77777777" w:rsidR="005A6081" w:rsidRDefault="00F46C77" w:rsidP="00B40833">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There is no other WI in progress</w:t>
      </w:r>
      <w:r w:rsidR="005A6081" w:rsidRPr="005A6081">
        <w:rPr>
          <w:rFonts w:ascii="Arial" w:eastAsia="Calibri" w:hAnsi="Arial"/>
          <w:iCs/>
          <w:sz w:val="20"/>
          <w:szCs w:val="22"/>
          <w:lang w:val="en-GB" w:eastAsia="en-US"/>
        </w:rPr>
        <w:t>.</w:t>
      </w:r>
    </w:p>
    <w:p w14:paraId="76FD5CDA" w14:textId="77777777" w:rsidR="00E24211" w:rsidRPr="0080523E" w:rsidRDefault="00E24211"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New WI</w:t>
      </w:r>
    </w:p>
    <w:p w14:paraId="76FD5CDB" w14:textId="77777777" w:rsidR="00F70B96" w:rsidRPr="008651E8" w:rsidRDefault="000C32D1" w:rsidP="00F70B96">
      <w:p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lastRenderedPageBreak/>
        <w:t>There was no new WI</w:t>
      </w:r>
      <w:r w:rsidR="00F70B96" w:rsidRPr="008651E8">
        <w:rPr>
          <w:rFonts w:ascii="Arial" w:eastAsia="Calibri" w:hAnsi="Arial"/>
          <w:iCs/>
          <w:sz w:val="20"/>
          <w:szCs w:val="22"/>
          <w:lang w:val="en-GB" w:eastAsia="en-US"/>
        </w:rPr>
        <w:t>.</w:t>
      </w:r>
    </w:p>
    <w:p w14:paraId="76FD5CDC" w14:textId="77777777" w:rsidR="00695A87" w:rsidRPr="0080523E" w:rsidRDefault="00695A87"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Other issues</w:t>
      </w:r>
    </w:p>
    <w:p w14:paraId="76FD5CDD" w14:textId="77777777" w:rsidR="00362B5A" w:rsidRDefault="00A53016" w:rsidP="00EC4F4E">
      <w:pPr>
        <w:spacing w:before="60" w:after="240"/>
        <w:jc w:val="both"/>
        <w:rPr>
          <w:rFonts w:ascii="Arial" w:eastAsia="Calibri" w:hAnsi="Arial"/>
          <w:b/>
          <w:bCs/>
          <w:sz w:val="20"/>
          <w:szCs w:val="22"/>
          <w:lang w:val="en-GB" w:eastAsia="en-US"/>
        </w:rPr>
      </w:pPr>
      <w:r w:rsidRPr="00DC13FD">
        <w:rPr>
          <w:rFonts w:ascii="Arial" w:eastAsia="Calibri" w:hAnsi="Arial"/>
          <w:iCs/>
          <w:sz w:val="20"/>
          <w:szCs w:val="22"/>
          <w:lang w:val="en-GB" w:eastAsia="en-US"/>
        </w:rPr>
        <w:t>No other issues are identified.</w:t>
      </w:r>
      <w:r w:rsidR="00362B5A">
        <w:rPr>
          <w:rFonts w:ascii="Arial" w:eastAsia="Calibri" w:hAnsi="Arial"/>
          <w:b/>
          <w:bCs/>
          <w:sz w:val="20"/>
          <w:szCs w:val="22"/>
          <w:lang w:val="en-GB" w:eastAsia="en-US"/>
        </w:rPr>
        <w:br w:type="page"/>
      </w:r>
    </w:p>
    <w:p w14:paraId="76FD5CDE" w14:textId="77777777" w:rsidR="00E24211" w:rsidRPr="00442989" w:rsidRDefault="00442989" w:rsidP="00442989">
      <w:pPr>
        <w:pStyle w:val="Heading1"/>
        <w:numPr>
          <w:ilvl w:val="0"/>
          <w:numId w:val="4"/>
        </w:numPr>
        <w:rPr>
          <w:rFonts w:eastAsia="Calibri" w:cs="Times New Roman"/>
          <w:kern w:val="0"/>
          <w:sz w:val="20"/>
          <w:szCs w:val="22"/>
          <w:lang w:val="en-GB" w:eastAsia="en-US"/>
        </w:rPr>
      </w:pPr>
      <w:r>
        <w:rPr>
          <w:rFonts w:eastAsia="Calibri" w:cs="Times New Roman"/>
          <w:kern w:val="0"/>
          <w:sz w:val="20"/>
          <w:szCs w:val="22"/>
          <w:lang w:val="en-GB" w:eastAsia="en-US"/>
        </w:rPr>
        <w:lastRenderedPageBreak/>
        <w:t xml:space="preserve"> </w:t>
      </w:r>
      <w:r w:rsidR="00E24211" w:rsidRPr="00442989">
        <w:rPr>
          <w:rFonts w:eastAsia="Calibri" w:cs="Times New Roman"/>
          <w:kern w:val="0"/>
          <w:sz w:val="20"/>
          <w:szCs w:val="22"/>
          <w:lang w:val="en-GB" w:eastAsia="en-US"/>
        </w:rPr>
        <w:t>Rep</w:t>
      </w:r>
      <w:r w:rsidR="008D320B" w:rsidRPr="00442989">
        <w:rPr>
          <w:rFonts w:eastAsia="Calibri" w:cs="Times New Roman"/>
          <w:kern w:val="0"/>
          <w:sz w:val="20"/>
          <w:szCs w:val="22"/>
          <w:lang w:val="en-GB" w:eastAsia="en-US"/>
        </w:rPr>
        <w:t>o</w:t>
      </w:r>
      <w:r w:rsidR="00E24211" w:rsidRPr="00442989">
        <w:rPr>
          <w:rFonts w:eastAsia="Calibri" w:cs="Times New Roman"/>
          <w:kern w:val="0"/>
          <w:sz w:val="20"/>
          <w:szCs w:val="22"/>
          <w:lang w:val="en-GB" w:eastAsia="en-US"/>
        </w:rPr>
        <w:t>rt from Project Team SE19 (Fixed Service)</w:t>
      </w:r>
    </w:p>
    <w:p w14:paraId="76FD5CDF" w14:textId="77777777" w:rsidR="00CA6B6E" w:rsidRPr="0080523E" w:rsidRDefault="00CA6B6E"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Progress report of SE19</w:t>
      </w:r>
    </w:p>
    <w:p w14:paraId="76FD5CE0" w14:textId="77777777" w:rsidR="00CA6B6E" w:rsidRDefault="00CA6B6E" w:rsidP="00CA6B6E">
      <w:pPr>
        <w:spacing w:before="60" w:after="120"/>
        <w:jc w:val="both"/>
        <w:rPr>
          <w:rFonts w:ascii="Arial" w:eastAsia="Calibri" w:hAnsi="Arial"/>
          <w:b/>
          <w:iCs/>
          <w:sz w:val="20"/>
          <w:szCs w:val="22"/>
          <w:lang w:val="en-GB" w:eastAsia="en-US"/>
        </w:rPr>
      </w:pPr>
      <w:r w:rsidRPr="00BE0130">
        <w:rPr>
          <w:rFonts w:ascii="Arial" w:eastAsia="Calibri" w:hAnsi="Arial"/>
          <w:iCs/>
          <w:sz w:val="20"/>
          <w:szCs w:val="22"/>
          <w:lang w:val="en-GB" w:eastAsia="en-US"/>
        </w:rPr>
        <w:t xml:space="preserve">The progress report </w:t>
      </w:r>
      <w:r>
        <w:rPr>
          <w:rFonts w:ascii="Arial" w:eastAsia="Calibri" w:hAnsi="Arial"/>
          <w:iCs/>
          <w:sz w:val="20"/>
          <w:szCs w:val="22"/>
          <w:lang w:val="en-GB" w:eastAsia="en-US"/>
        </w:rPr>
        <w:t>is</w:t>
      </w:r>
      <w:r w:rsidRPr="00BE0130">
        <w:rPr>
          <w:rFonts w:ascii="Arial" w:eastAsia="Calibri" w:hAnsi="Arial"/>
          <w:iCs/>
          <w:sz w:val="20"/>
          <w:szCs w:val="22"/>
          <w:lang w:val="en-GB" w:eastAsia="en-US"/>
        </w:rPr>
        <w:t xml:space="preserve"> </w:t>
      </w:r>
      <w:r w:rsidRPr="009831F9">
        <w:rPr>
          <w:rFonts w:ascii="Arial" w:eastAsia="Calibri" w:hAnsi="Arial" w:cs="Arial"/>
          <w:iCs/>
          <w:sz w:val="20"/>
          <w:szCs w:val="20"/>
          <w:lang w:val="en-GB" w:eastAsia="en-US"/>
        </w:rPr>
        <w:t>contained in</w:t>
      </w:r>
      <w:r w:rsidR="009B5857">
        <w:rPr>
          <w:rFonts w:ascii="Arial" w:eastAsia="Calibri" w:hAnsi="Arial" w:cs="Arial"/>
          <w:iCs/>
          <w:sz w:val="20"/>
          <w:szCs w:val="20"/>
          <w:lang w:val="en-GB" w:eastAsia="en-US"/>
        </w:rPr>
        <w:t xml:space="preserve"> Doc.</w:t>
      </w:r>
      <w:r>
        <w:rPr>
          <w:rFonts w:ascii="Arial" w:eastAsia="Calibri" w:hAnsi="Arial" w:cs="Arial"/>
          <w:iCs/>
          <w:sz w:val="20"/>
          <w:szCs w:val="20"/>
          <w:lang w:val="en-GB" w:eastAsia="en-US"/>
        </w:rPr>
        <w:t xml:space="preserve"> </w:t>
      </w:r>
      <w:hyperlink r:id="rId54" w:history="1">
        <w:proofErr w:type="gramStart"/>
        <w:r w:rsidR="008E384D" w:rsidRPr="00F46C77">
          <w:rPr>
            <w:rStyle w:val="Hyperlink"/>
            <w:rFonts w:ascii="Arial" w:eastAsia="Calibri" w:hAnsi="Arial" w:cs="Arial"/>
            <w:iCs/>
            <w:sz w:val="20"/>
            <w:szCs w:val="20"/>
            <w:lang w:val="en-GB" w:eastAsia="en-US"/>
          </w:rPr>
          <w:t>SE(</w:t>
        </w:r>
        <w:proofErr w:type="gramEnd"/>
        <w:r w:rsidR="008E384D" w:rsidRPr="00F46C77">
          <w:rPr>
            <w:rStyle w:val="Hyperlink"/>
            <w:rFonts w:ascii="Arial" w:eastAsia="Calibri" w:hAnsi="Arial" w:cs="Arial"/>
            <w:iCs/>
            <w:sz w:val="20"/>
            <w:szCs w:val="20"/>
            <w:lang w:val="en-GB" w:eastAsia="en-US"/>
          </w:rPr>
          <w:t>21</w:t>
        </w:r>
        <w:r w:rsidRPr="00F46C77">
          <w:rPr>
            <w:rStyle w:val="Hyperlink"/>
            <w:rFonts w:ascii="Arial" w:eastAsia="Calibri" w:hAnsi="Arial" w:cs="Arial"/>
            <w:iCs/>
            <w:sz w:val="20"/>
            <w:szCs w:val="20"/>
            <w:lang w:val="en-GB" w:eastAsia="en-US"/>
          </w:rPr>
          <w:t>)0</w:t>
        </w:r>
        <w:r w:rsidR="00F46C77" w:rsidRPr="00F46C77">
          <w:rPr>
            <w:rStyle w:val="Hyperlink"/>
            <w:rFonts w:ascii="Arial" w:eastAsia="Calibri" w:hAnsi="Arial" w:cs="Arial"/>
            <w:iCs/>
            <w:sz w:val="20"/>
            <w:szCs w:val="20"/>
            <w:lang w:val="en-GB" w:eastAsia="en-US"/>
          </w:rPr>
          <w:t>90</w:t>
        </w:r>
      </w:hyperlink>
      <w:r>
        <w:rPr>
          <w:rFonts w:ascii="Arial" w:eastAsia="Calibri" w:hAnsi="Arial" w:cs="Arial"/>
          <w:iCs/>
          <w:sz w:val="20"/>
          <w:szCs w:val="20"/>
          <w:lang w:val="en-GB" w:eastAsia="en-US"/>
        </w:rPr>
        <w:t>.</w:t>
      </w:r>
    </w:p>
    <w:p w14:paraId="76FD5CE1" w14:textId="77777777" w:rsidR="00042AD8" w:rsidRDefault="00AF7CE4"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Expected deliverables for public consultation</w:t>
      </w:r>
      <w:r w:rsidR="00F46C77">
        <w:rPr>
          <w:rFonts w:ascii="Arial" w:eastAsia="Calibri" w:hAnsi="Arial"/>
          <w:b/>
          <w:bCs/>
          <w:sz w:val="20"/>
          <w:szCs w:val="22"/>
          <w:lang w:val="en-GB" w:eastAsia="en-US"/>
        </w:rPr>
        <w:t xml:space="preserve"> or other deliverables</w:t>
      </w:r>
    </w:p>
    <w:p w14:paraId="76FD5CE2" w14:textId="77777777" w:rsidR="005A7062" w:rsidRPr="0080523E" w:rsidRDefault="005A7062" w:rsidP="00356CBD">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WI SE19_4</w:t>
      </w:r>
      <w:r>
        <w:rPr>
          <w:rFonts w:ascii="Arial" w:eastAsia="Calibri" w:hAnsi="Arial"/>
          <w:b/>
          <w:bCs/>
          <w:sz w:val="20"/>
          <w:szCs w:val="22"/>
          <w:lang w:val="en-GB" w:eastAsia="en-US"/>
        </w:rPr>
        <w:t>6</w:t>
      </w:r>
      <w:r w:rsidRPr="0080523E">
        <w:rPr>
          <w:rFonts w:ascii="Arial" w:eastAsia="Calibri" w:hAnsi="Arial"/>
          <w:b/>
          <w:bCs/>
          <w:sz w:val="20"/>
          <w:szCs w:val="22"/>
          <w:lang w:val="en-GB" w:eastAsia="en-US"/>
        </w:rPr>
        <w:t xml:space="preserve">: </w:t>
      </w:r>
      <w:r w:rsidRPr="00042AD8">
        <w:rPr>
          <w:rFonts w:ascii="Arial" w:eastAsia="Calibri" w:hAnsi="Arial"/>
          <w:b/>
          <w:bCs/>
          <w:sz w:val="20"/>
          <w:szCs w:val="22"/>
          <w:lang w:val="en-GB" w:eastAsia="en-US"/>
        </w:rPr>
        <w:t>Revision of ECC Report 173</w:t>
      </w:r>
    </w:p>
    <w:p w14:paraId="76FD5CE3" w14:textId="77777777" w:rsidR="005A7062" w:rsidRDefault="005A7062" w:rsidP="005A7062">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 xml:space="preserve">This WI aims to </w:t>
      </w:r>
      <w:r w:rsidRPr="00042AD8">
        <w:rPr>
          <w:rFonts w:ascii="Arial" w:eastAsia="Calibri" w:hAnsi="Arial"/>
          <w:iCs/>
          <w:sz w:val="20"/>
          <w:szCs w:val="22"/>
          <w:lang w:val="en-GB" w:eastAsia="en-US"/>
        </w:rPr>
        <w:t>study and gather up to date information related to developments in the FS in CEPT</w:t>
      </w:r>
      <w:r w:rsidRPr="00454712">
        <w:rPr>
          <w:rFonts w:ascii="Arial" w:eastAsia="Calibri" w:hAnsi="Arial"/>
          <w:iCs/>
          <w:sz w:val="20"/>
          <w:szCs w:val="22"/>
          <w:lang w:val="en-GB" w:eastAsia="en-US"/>
        </w:rPr>
        <w:t>.</w:t>
      </w:r>
    </w:p>
    <w:p w14:paraId="76FD5CE4" w14:textId="77777777" w:rsidR="005A7062" w:rsidRDefault="005A7062" w:rsidP="005A7062">
      <w:pPr>
        <w:spacing w:after="60"/>
        <w:jc w:val="both"/>
        <w:rPr>
          <w:rFonts w:ascii="Arial" w:eastAsia="Calibri" w:hAnsi="Arial"/>
          <w:iCs/>
          <w:sz w:val="20"/>
          <w:szCs w:val="22"/>
          <w:lang w:val="en-GB" w:eastAsia="en-US"/>
        </w:rPr>
      </w:pPr>
      <w:r w:rsidRPr="00042AD8">
        <w:rPr>
          <w:rFonts w:ascii="Arial" w:eastAsia="Calibri" w:hAnsi="Arial"/>
          <w:iCs/>
          <w:sz w:val="20"/>
          <w:szCs w:val="22"/>
          <w:lang w:val="en-GB" w:eastAsia="en-US"/>
        </w:rPr>
        <w:t>Last update of the current ECC Report 173 was in 2018 with data from 2016. The FS continues to evolve to meet the changing needs of future networks including backhaul for mobile. The demand for higher capacity FS links is increasing and it is timely to get the most up to date information on current usage and future trends in FS. This information is expected to be useful for administrations</w:t>
      </w:r>
      <w:r w:rsidR="00683694">
        <w:rPr>
          <w:rFonts w:ascii="Arial" w:eastAsia="Calibri" w:hAnsi="Arial"/>
          <w:iCs/>
          <w:sz w:val="20"/>
          <w:szCs w:val="22"/>
          <w:lang w:val="en-GB" w:eastAsia="en-US"/>
        </w:rPr>
        <w:t xml:space="preserve">, </w:t>
      </w:r>
      <w:proofErr w:type="gramStart"/>
      <w:r w:rsidRPr="00042AD8">
        <w:rPr>
          <w:rFonts w:ascii="Arial" w:eastAsia="Calibri" w:hAnsi="Arial"/>
          <w:iCs/>
          <w:sz w:val="20"/>
          <w:szCs w:val="22"/>
          <w:lang w:val="en-GB" w:eastAsia="en-US"/>
        </w:rPr>
        <w:t>industry</w:t>
      </w:r>
      <w:proofErr w:type="gramEnd"/>
      <w:r w:rsidRPr="00042AD8">
        <w:rPr>
          <w:rFonts w:ascii="Arial" w:eastAsia="Calibri" w:hAnsi="Arial"/>
          <w:iCs/>
          <w:sz w:val="20"/>
          <w:szCs w:val="22"/>
          <w:lang w:val="en-GB" w:eastAsia="en-US"/>
        </w:rPr>
        <w:t xml:space="preserve"> </w:t>
      </w:r>
      <w:r w:rsidR="00683694">
        <w:rPr>
          <w:rFonts w:ascii="Arial" w:eastAsia="Calibri" w:hAnsi="Arial"/>
          <w:iCs/>
          <w:sz w:val="20"/>
          <w:szCs w:val="22"/>
          <w:lang w:val="en-GB" w:eastAsia="en-US"/>
        </w:rPr>
        <w:t xml:space="preserve">and operators </w:t>
      </w:r>
      <w:r w:rsidRPr="00042AD8">
        <w:rPr>
          <w:rFonts w:ascii="Arial" w:eastAsia="Calibri" w:hAnsi="Arial"/>
          <w:iCs/>
          <w:sz w:val="20"/>
          <w:szCs w:val="22"/>
          <w:lang w:val="en-GB" w:eastAsia="en-US"/>
        </w:rPr>
        <w:t>to facilitate a range of discussions.</w:t>
      </w:r>
    </w:p>
    <w:p w14:paraId="76FD5CE5" w14:textId="77777777" w:rsidR="001C0485" w:rsidRDefault="00B72F66" w:rsidP="005A7062">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R</w:t>
      </w:r>
      <w:r w:rsidRPr="00B72F66">
        <w:rPr>
          <w:rFonts w:ascii="Arial" w:eastAsia="Calibri" w:hAnsi="Arial"/>
          <w:iCs/>
          <w:sz w:val="20"/>
          <w:szCs w:val="22"/>
          <w:lang w:val="en-GB" w:eastAsia="en-US"/>
        </w:rPr>
        <w:t xml:space="preserve">evised version of the draft questionnaire, </w:t>
      </w:r>
      <w:r>
        <w:rPr>
          <w:rFonts w:ascii="Arial" w:eastAsia="Calibri" w:hAnsi="Arial"/>
          <w:iCs/>
          <w:sz w:val="20"/>
          <w:szCs w:val="22"/>
          <w:lang w:val="en-GB" w:eastAsia="en-US"/>
        </w:rPr>
        <w:t xml:space="preserve">with editorial adjustments to the previous outcome from SE19 was </w:t>
      </w:r>
      <w:r w:rsidRPr="00B72F66">
        <w:rPr>
          <w:rFonts w:ascii="Arial" w:eastAsia="Calibri" w:hAnsi="Arial"/>
          <w:iCs/>
          <w:sz w:val="20"/>
          <w:szCs w:val="22"/>
          <w:lang w:val="en-GB" w:eastAsia="en-US"/>
        </w:rPr>
        <w:t xml:space="preserve">considered </w:t>
      </w:r>
      <w:r>
        <w:rPr>
          <w:rFonts w:ascii="Arial" w:eastAsia="Calibri" w:hAnsi="Arial"/>
          <w:iCs/>
          <w:sz w:val="20"/>
          <w:szCs w:val="22"/>
          <w:lang w:val="en-GB" w:eastAsia="en-US"/>
        </w:rPr>
        <w:t xml:space="preserve">and agreed by SE19 to be sent to </w:t>
      </w:r>
      <w:r w:rsidRPr="00B72F66">
        <w:rPr>
          <w:rFonts w:ascii="Arial" w:eastAsia="Calibri" w:hAnsi="Arial"/>
          <w:iCs/>
          <w:sz w:val="20"/>
          <w:szCs w:val="22"/>
          <w:lang w:val="en-GB" w:eastAsia="en-US"/>
        </w:rPr>
        <w:t xml:space="preserve">WG SE </w:t>
      </w:r>
      <w:proofErr w:type="gramStart"/>
      <w:r>
        <w:rPr>
          <w:rFonts w:ascii="Arial" w:eastAsia="Calibri" w:hAnsi="Arial"/>
          <w:iCs/>
          <w:sz w:val="20"/>
          <w:szCs w:val="22"/>
          <w:lang w:val="en-GB" w:eastAsia="en-US"/>
        </w:rPr>
        <w:t xml:space="preserve">in order </w:t>
      </w:r>
      <w:r w:rsidRPr="00B72F66">
        <w:rPr>
          <w:rFonts w:ascii="Arial" w:eastAsia="Calibri" w:hAnsi="Arial"/>
          <w:iCs/>
          <w:sz w:val="20"/>
          <w:szCs w:val="22"/>
          <w:lang w:val="en-GB" w:eastAsia="en-US"/>
        </w:rPr>
        <w:t>to</w:t>
      </w:r>
      <w:proofErr w:type="gramEnd"/>
      <w:r w:rsidRPr="00B72F66">
        <w:rPr>
          <w:rFonts w:ascii="Arial" w:eastAsia="Calibri" w:hAnsi="Arial"/>
          <w:iCs/>
          <w:sz w:val="20"/>
          <w:szCs w:val="22"/>
          <w:lang w:val="en-GB" w:eastAsia="en-US"/>
        </w:rPr>
        <w:t xml:space="preserve"> submit the questionnaire together with the questionnaire on representative FS parameters to CEPT administrations</w:t>
      </w:r>
      <w:r w:rsidR="00E84D02">
        <w:rPr>
          <w:rFonts w:ascii="Arial" w:eastAsia="Calibri" w:hAnsi="Arial"/>
          <w:iCs/>
          <w:sz w:val="20"/>
          <w:szCs w:val="22"/>
          <w:lang w:val="en-GB" w:eastAsia="en-US"/>
        </w:rPr>
        <w:t>, industry</w:t>
      </w:r>
      <w:r w:rsidRPr="00B72F66">
        <w:rPr>
          <w:rFonts w:ascii="Arial" w:eastAsia="Calibri" w:hAnsi="Arial"/>
          <w:iCs/>
          <w:sz w:val="20"/>
          <w:szCs w:val="22"/>
          <w:lang w:val="en-GB" w:eastAsia="en-US"/>
        </w:rPr>
        <w:t xml:space="preserve"> and operators.</w:t>
      </w:r>
    </w:p>
    <w:p w14:paraId="76FD5CE6" w14:textId="77777777" w:rsidR="005A7062" w:rsidRPr="00486966" w:rsidRDefault="001C0485" w:rsidP="005A7062">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S</w:t>
      </w:r>
      <w:r w:rsidRPr="001C0485">
        <w:rPr>
          <w:rFonts w:ascii="Arial" w:eastAsia="Calibri" w:hAnsi="Arial"/>
          <w:iCs/>
          <w:sz w:val="20"/>
          <w:szCs w:val="22"/>
          <w:lang w:val="en-GB" w:eastAsia="en-US"/>
        </w:rPr>
        <w:t xml:space="preserve">E19 proposes </w:t>
      </w:r>
      <w:r>
        <w:rPr>
          <w:rFonts w:ascii="Arial" w:eastAsia="Calibri" w:hAnsi="Arial"/>
          <w:iCs/>
          <w:sz w:val="20"/>
          <w:szCs w:val="22"/>
          <w:lang w:val="en-GB" w:eastAsia="en-US"/>
        </w:rPr>
        <w:t xml:space="preserve">the date of </w:t>
      </w:r>
      <w:r w:rsidRPr="001C0485">
        <w:rPr>
          <w:rFonts w:ascii="Arial" w:eastAsia="Calibri" w:hAnsi="Arial"/>
          <w:iCs/>
          <w:sz w:val="20"/>
          <w:szCs w:val="22"/>
          <w:lang w:val="en-GB" w:eastAsia="en-US"/>
        </w:rPr>
        <w:t>28.02.2022 to give administrations</w:t>
      </w:r>
      <w:r w:rsidR="00683694">
        <w:rPr>
          <w:rFonts w:ascii="Arial" w:eastAsia="Calibri" w:hAnsi="Arial"/>
          <w:iCs/>
          <w:sz w:val="20"/>
          <w:szCs w:val="22"/>
          <w:lang w:val="en-GB" w:eastAsia="en-US"/>
        </w:rPr>
        <w:t xml:space="preserve">, </w:t>
      </w:r>
      <w:proofErr w:type="gramStart"/>
      <w:r w:rsidR="00683694">
        <w:rPr>
          <w:rFonts w:ascii="Arial" w:eastAsia="Calibri" w:hAnsi="Arial"/>
          <w:iCs/>
          <w:sz w:val="20"/>
          <w:szCs w:val="22"/>
          <w:lang w:val="en-GB" w:eastAsia="en-US"/>
        </w:rPr>
        <w:t>industry</w:t>
      </w:r>
      <w:proofErr w:type="gramEnd"/>
      <w:r w:rsidRPr="001C0485">
        <w:rPr>
          <w:rFonts w:ascii="Arial" w:eastAsia="Calibri" w:hAnsi="Arial"/>
          <w:iCs/>
          <w:sz w:val="20"/>
          <w:szCs w:val="22"/>
          <w:lang w:val="en-GB" w:eastAsia="en-US"/>
        </w:rPr>
        <w:t xml:space="preserve"> and operators sufficient time for </w:t>
      </w:r>
      <w:r w:rsidR="00E06290">
        <w:rPr>
          <w:rFonts w:ascii="Arial" w:eastAsia="Calibri" w:hAnsi="Arial"/>
          <w:iCs/>
          <w:sz w:val="20"/>
          <w:szCs w:val="22"/>
          <w:lang w:val="en-GB" w:eastAsia="en-US"/>
        </w:rPr>
        <w:t>providing</w:t>
      </w:r>
      <w:r w:rsidRPr="001C0485">
        <w:rPr>
          <w:rFonts w:ascii="Arial" w:eastAsia="Calibri" w:hAnsi="Arial"/>
          <w:iCs/>
          <w:sz w:val="20"/>
          <w:szCs w:val="22"/>
          <w:lang w:val="en-GB" w:eastAsia="en-US"/>
        </w:rPr>
        <w:t xml:space="preserve"> answer</w:t>
      </w:r>
      <w:r w:rsidR="00E06290">
        <w:rPr>
          <w:rFonts w:ascii="Arial" w:eastAsia="Calibri" w:hAnsi="Arial"/>
          <w:iCs/>
          <w:sz w:val="20"/>
          <w:szCs w:val="22"/>
          <w:lang w:val="en-GB" w:eastAsia="en-US"/>
        </w:rPr>
        <w:t>s</w:t>
      </w:r>
      <w:r w:rsidRPr="001C0485">
        <w:rPr>
          <w:rFonts w:ascii="Arial" w:eastAsia="Calibri" w:hAnsi="Arial"/>
          <w:iCs/>
          <w:sz w:val="20"/>
          <w:szCs w:val="22"/>
          <w:lang w:val="en-GB" w:eastAsia="en-US"/>
        </w:rPr>
        <w:t>.</w:t>
      </w:r>
      <w:r w:rsidR="005A7062" w:rsidRPr="00486966">
        <w:rPr>
          <w:rFonts w:ascii="Arial" w:eastAsia="Calibri" w:hAnsi="Arial"/>
          <w:iCs/>
          <w:sz w:val="20"/>
          <w:szCs w:val="22"/>
          <w:lang w:val="en-GB" w:eastAsia="en-US"/>
        </w:rPr>
        <w:t xml:space="preserve"> </w:t>
      </w:r>
    </w:p>
    <w:p w14:paraId="76FD5CE7" w14:textId="77777777" w:rsidR="00F27B45" w:rsidRDefault="007A2A36" w:rsidP="00F27B45">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 SE noted the progress</w:t>
      </w:r>
      <w:r w:rsidR="00F27B45" w:rsidRPr="006D723D">
        <w:rPr>
          <w:rFonts w:ascii="Arial" w:eastAsia="Calibri" w:hAnsi="Arial"/>
          <w:sz w:val="20"/>
          <w:szCs w:val="22"/>
          <w:lang w:val="en-GB" w:eastAsia="en-US"/>
        </w:rPr>
        <w:t xml:space="preserve"> of the activities</w:t>
      </w:r>
      <w:r w:rsidR="001902BA">
        <w:rPr>
          <w:rFonts w:ascii="Arial" w:eastAsia="Calibri" w:hAnsi="Arial"/>
          <w:sz w:val="20"/>
          <w:szCs w:val="22"/>
          <w:lang w:val="en-GB" w:eastAsia="en-US"/>
        </w:rPr>
        <w:t>,</w:t>
      </w:r>
      <w:r w:rsidR="00F27B45" w:rsidRPr="006D723D">
        <w:rPr>
          <w:rFonts w:ascii="Arial" w:eastAsia="Calibri" w:hAnsi="Arial"/>
          <w:sz w:val="20"/>
          <w:szCs w:val="22"/>
          <w:lang w:val="en-GB" w:eastAsia="en-US"/>
        </w:rPr>
        <w:t xml:space="preserve"> endorse</w:t>
      </w:r>
      <w:r w:rsidR="006916E8">
        <w:rPr>
          <w:rFonts w:ascii="Arial" w:eastAsia="Calibri" w:hAnsi="Arial"/>
          <w:sz w:val="20"/>
          <w:szCs w:val="22"/>
          <w:lang w:val="en-GB" w:eastAsia="en-US"/>
        </w:rPr>
        <w:t>d</w:t>
      </w:r>
      <w:r w:rsidR="00F27B45" w:rsidRPr="006D723D">
        <w:rPr>
          <w:rFonts w:ascii="Arial" w:eastAsia="Calibri" w:hAnsi="Arial"/>
          <w:sz w:val="20"/>
          <w:szCs w:val="22"/>
          <w:lang w:val="en-GB" w:eastAsia="en-US"/>
        </w:rPr>
        <w:t xml:space="preserve"> the questionnaire </w:t>
      </w:r>
      <w:r w:rsidR="00B54109">
        <w:rPr>
          <w:rFonts w:ascii="Arial" w:eastAsia="Calibri" w:hAnsi="Arial"/>
          <w:sz w:val="20"/>
          <w:szCs w:val="22"/>
          <w:lang w:val="en-GB" w:eastAsia="en-US"/>
        </w:rPr>
        <w:t xml:space="preserve">as contained in </w:t>
      </w:r>
      <w:hyperlink r:id="rId55" w:history="1">
        <w:r w:rsidR="00776E4F">
          <w:rPr>
            <w:rStyle w:val="Hyperlink"/>
            <w:rFonts w:ascii="Arial" w:eastAsia="Calibri" w:hAnsi="Arial"/>
            <w:sz w:val="20"/>
            <w:szCs w:val="22"/>
            <w:lang w:val="en-GB" w:eastAsia="en-US"/>
          </w:rPr>
          <w:t>Annex</w:t>
        </w:r>
      </w:hyperlink>
      <w:r w:rsidR="00152C69">
        <w:rPr>
          <w:rStyle w:val="Hyperlink"/>
          <w:rFonts w:ascii="Arial" w:eastAsia="Calibri" w:hAnsi="Arial"/>
          <w:sz w:val="20"/>
          <w:szCs w:val="22"/>
          <w:lang w:val="en-GB" w:eastAsia="en-US"/>
        </w:rPr>
        <w:t xml:space="preserve"> </w:t>
      </w:r>
      <w:r w:rsidR="00776E4F">
        <w:rPr>
          <w:rStyle w:val="Hyperlink"/>
          <w:rFonts w:ascii="Arial" w:eastAsia="Calibri" w:hAnsi="Arial"/>
          <w:sz w:val="20"/>
          <w:szCs w:val="22"/>
          <w:lang w:val="en-GB" w:eastAsia="en-US"/>
        </w:rPr>
        <w:t>16</w:t>
      </w:r>
      <w:r w:rsidR="00F27B45" w:rsidRPr="006D723D">
        <w:rPr>
          <w:rFonts w:ascii="Arial" w:eastAsia="Calibri" w:hAnsi="Arial"/>
          <w:sz w:val="20"/>
          <w:szCs w:val="22"/>
          <w:lang w:val="en-GB" w:eastAsia="en-US"/>
        </w:rPr>
        <w:t xml:space="preserve"> and </w:t>
      </w:r>
      <w:r w:rsidR="006916E8">
        <w:rPr>
          <w:rFonts w:ascii="Arial" w:eastAsia="Calibri" w:hAnsi="Arial"/>
          <w:sz w:val="20"/>
          <w:szCs w:val="22"/>
          <w:lang w:val="en-GB" w:eastAsia="en-US"/>
        </w:rPr>
        <w:t xml:space="preserve">agreed </w:t>
      </w:r>
      <w:r w:rsidR="00F27B45" w:rsidRPr="006D723D">
        <w:rPr>
          <w:rFonts w:ascii="Arial" w:eastAsia="Calibri" w:hAnsi="Arial"/>
          <w:sz w:val="20"/>
          <w:szCs w:val="22"/>
          <w:lang w:val="en-GB" w:eastAsia="en-US"/>
        </w:rPr>
        <w:t>to send</w:t>
      </w:r>
      <w:r w:rsidR="0074769C">
        <w:rPr>
          <w:rFonts w:ascii="Arial" w:eastAsia="Calibri" w:hAnsi="Arial"/>
          <w:sz w:val="20"/>
          <w:szCs w:val="22"/>
          <w:lang w:val="en-GB" w:eastAsia="en-US"/>
        </w:rPr>
        <w:t xml:space="preserve"> it</w:t>
      </w:r>
      <w:r w:rsidR="00F27B45" w:rsidRPr="006D723D">
        <w:rPr>
          <w:rFonts w:ascii="Arial" w:eastAsia="Calibri" w:hAnsi="Arial"/>
          <w:sz w:val="20"/>
          <w:szCs w:val="22"/>
          <w:lang w:val="en-GB" w:eastAsia="en-US"/>
        </w:rPr>
        <w:t xml:space="preserve"> at the same time as the questionnaire on FS parameters.</w:t>
      </w:r>
    </w:p>
    <w:p w14:paraId="76FD5CE8" w14:textId="77777777" w:rsidR="005A7062" w:rsidRDefault="00F27B45" w:rsidP="005A7062">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 xml:space="preserve">WG SE agreed to extend the deadline of this WI </w:t>
      </w:r>
      <w:r w:rsidR="0022737D">
        <w:rPr>
          <w:rFonts w:ascii="Arial" w:eastAsia="Calibri" w:hAnsi="Arial"/>
          <w:sz w:val="20"/>
          <w:szCs w:val="22"/>
          <w:lang w:val="en-GB" w:eastAsia="en-US"/>
        </w:rPr>
        <w:t>to January 2023</w:t>
      </w:r>
      <w:r>
        <w:rPr>
          <w:rFonts w:ascii="Arial" w:eastAsia="Calibri" w:hAnsi="Arial"/>
          <w:sz w:val="20"/>
          <w:szCs w:val="22"/>
          <w:lang w:val="en-GB" w:eastAsia="en-US"/>
        </w:rPr>
        <w:t>.</w:t>
      </w:r>
    </w:p>
    <w:p w14:paraId="76FD5CE9" w14:textId="77777777" w:rsidR="005A7062" w:rsidRPr="0080523E" w:rsidRDefault="005A7062" w:rsidP="00356CBD">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WI SE19_4</w:t>
      </w:r>
      <w:r>
        <w:rPr>
          <w:rFonts w:ascii="Arial" w:eastAsia="Calibri" w:hAnsi="Arial"/>
          <w:b/>
          <w:bCs/>
          <w:sz w:val="20"/>
          <w:szCs w:val="22"/>
          <w:lang w:val="en-GB" w:eastAsia="en-US"/>
        </w:rPr>
        <w:t>7</w:t>
      </w:r>
      <w:r w:rsidRPr="0080523E">
        <w:rPr>
          <w:rFonts w:ascii="Arial" w:eastAsia="Calibri" w:hAnsi="Arial"/>
          <w:b/>
          <w:bCs/>
          <w:sz w:val="20"/>
          <w:szCs w:val="22"/>
          <w:lang w:val="en-GB" w:eastAsia="en-US"/>
        </w:rPr>
        <w:t xml:space="preserve">: </w:t>
      </w:r>
      <w:r>
        <w:rPr>
          <w:rFonts w:ascii="Arial" w:eastAsia="Calibri" w:hAnsi="Arial"/>
          <w:b/>
          <w:bCs/>
          <w:sz w:val="20"/>
          <w:szCs w:val="22"/>
          <w:lang w:val="en-GB" w:eastAsia="en-US"/>
        </w:rPr>
        <w:t>FS parameters for the sharing and compatibility studies</w:t>
      </w:r>
    </w:p>
    <w:p w14:paraId="76FD5CEA" w14:textId="77777777" w:rsidR="005A7062" w:rsidRDefault="005A7062" w:rsidP="005A7062">
      <w:pPr>
        <w:spacing w:after="60"/>
        <w:jc w:val="both"/>
        <w:rPr>
          <w:rFonts w:ascii="Arial" w:eastAsia="Calibri" w:hAnsi="Arial"/>
          <w:iCs/>
          <w:sz w:val="20"/>
          <w:szCs w:val="22"/>
          <w:lang w:val="en-GB" w:eastAsia="en-US"/>
        </w:rPr>
      </w:pPr>
      <w:r w:rsidRPr="009A544D">
        <w:rPr>
          <w:rFonts w:ascii="Arial" w:eastAsia="Calibri" w:hAnsi="Arial"/>
          <w:iCs/>
          <w:sz w:val="20"/>
          <w:szCs w:val="22"/>
          <w:lang w:val="en-GB" w:eastAsia="en-US"/>
        </w:rPr>
        <w:t>The scope of the WI is to collect up to date technical FS parameters from CEPT countries and compile thereof a set of representative technical FS parameters for each FS band to be used in sharing and compatibility studies.</w:t>
      </w:r>
    </w:p>
    <w:p w14:paraId="76FD5CEB" w14:textId="77777777" w:rsidR="005A7062" w:rsidRPr="005A7062" w:rsidRDefault="005A7062" w:rsidP="003A3787">
      <w:pPr>
        <w:spacing w:after="60"/>
        <w:jc w:val="both"/>
        <w:rPr>
          <w:rFonts w:ascii="Arial" w:eastAsia="Calibri" w:hAnsi="Arial"/>
          <w:iCs/>
          <w:sz w:val="20"/>
          <w:szCs w:val="22"/>
          <w:lang w:val="en-GB" w:eastAsia="en-US"/>
        </w:rPr>
      </w:pPr>
      <w:r w:rsidRPr="005A7062">
        <w:rPr>
          <w:rFonts w:ascii="Arial" w:eastAsia="Calibri" w:hAnsi="Arial"/>
          <w:iCs/>
          <w:sz w:val="20"/>
          <w:szCs w:val="22"/>
          <w:lang w:val="en-GB" w:eastAsia="en-US"/>
        </w:rPr>
        <w:t xml:space="preserve">Beside the questions on representative FS parameters, </w:t>
      </w:r>
      <w:r>
        <w:rPr>
          <w:rFonts w:ascii="Arial" w:eastAsia="Calibri" w:hAnsi="Arial"/>
          <w:iCs/>
          <w:sz w:val="20"/>
          <w:szCs w:val="22"/>
          <w:lang w:val="en-GB" w:eastAsia="en-US"/>
        </w:rPr>
        <w:t>SE19</w:t>
      </w:r>
      <w:r w:rsidRPr="005A7062">
        <w:rPr>
          <w:rFonts w:ascii="Arial" w:eastAsia="Calibri" w:hAnsi="Arial"/>
          <w:iCs/>
          <w:sz w:val="20"/>
          <w:szCs w:val="22"/>
          <w:lang w:val="en-GB" w:eastAsia="en-US"/>
        </w:rPr>
        <w:t xml:space="preserve"> agreed, that the administrations</w:t>
      </w:r>
      <w:r w:rsidR="00683694">
        <w:rPr>
          <w:rFonts w:ascii="Arial" w:eastAsia="Calibri" w:hAnsi="Arial"/>
          <w:iCs/>
          <w:sz w:val="20"/>
          <w:szCs w:val="22"/>
          <w:lang w:val="en-GB" w:eastAsia="en-US"/>
        </w:rPr>
        <w:t xml:space="preserve">, </w:t>
      </w:r>
      <w:proofErr w:type="gramStart"/>
      <w:r w:rsidR="00683694">
        <w:rPr>
          <w:rFonts w:ascii="Arial" w:eastAsia="Calibri" w:hAnsi="Arial"/>
          <w:iCs/>
          <w:sz w:val="20"/>
          <w:szCs w:val="22"/>
          <w:lang w:val="en-GB" w:eastAsia="en-US"/>
        </w:rPr>
        <w:t>industry</w:t>
      </w:r>
      <w:proofErr w:type="gramEnd"/>
      <w:r w:rsidRPr="005A7062">
        <w:rPr>
          <w:rFonts w:ascii="Arial" w:eastAsia="Calibri" w:hAnsi="Arial"/>
          <w:iCs/>
          <w:sz w:val="20"/>
          <w:szCs w:val="22"/>
          <w:lang w:val="en-GB" w:eastAsia="en-US"/>
        </w:rPr>
        <w:t xml:space="preserve"> and operators should provide </w:t>
      </w:r>
      <w:r w:rsidR="002C6E87">
        <w:rPr>
          <w:rFonts w:ascii="Arial" w:eastAsia="Calibri" w:hAnsi="Arial"/>
          <w:iCs/>
          <w:sz w:val="20"/>
          <w:szCs w:val="22"/>
          <w:lang w:val="en-GB" w:eastAsia="en-US"/>
        </w:rPr>
        <w:t xml:space="preserve">also </w:t>
      </w:r>
      <w:r w:rsidRPr="005A7062">
        <w:rPr>
          <w:rFonts w:ascii="Arial" w:eastAsia="Calibri" w:hAnsi="Arial"/>
          <w:iCs/>
          <w:sz w:val="20"/>
          <w:szCs w:val="22"/>
          <w:lang w:val="en-GB" w:eastAsia="en-US"/>
        </w:rPr>
        <w:t>“typical FS links” which could be used in sharing and compatibility studies. It was clarified during the discussion, that the answers to the questionnaire themselves should not be use</w:t>
      </w:r>
      <w:r w:rsidR="002A69BF">
        <w:rPr>
          <w:rFonts w:ascii="Arial" w:eastAsia="Calibri" w:hAnsi="Arial"/>
          <w:iCs/>
          <w:sz w:val="20"/>
          <w:szCs w:val="22"/>
          <w:lang w:val="en-GB" w:eastAsia="en-US"/>
        </w:rPr>
        <w:t>d</w:t>
      </w:r>
      <w:r w:rsidRPr="005A7062">
        <w:rPr>
          <w:rFonts w:ascii="Arial" w:eastAsia="Calibri" w:hAnsi="Arial"/>
          <w:iCs/>
          <w:sz w:val="20"/>
          <w:szCs w:val="22"/>
          <w:lang w:val="en-GB" w:eastAsia="en-US"/>
        </w:rPr>
        <w:t xml:space="preserve"> for the studies, but that SE19 should carefully review the results and compile a technical report thereof.</w:t>
      </w:r>
      <w:r w:rsidR="002A69BF">
        <w:rPr>
          <w:rFonts w:ascii="Arial" w:eastAsia="Calibri" w:hAnsi="Arial"/>
          <w:iCs/>
          <w:sz w:val="20"/>
          <w:szCs w:val="22"/>
          <w:lang w:val="en-GB" w:eastAsia="en-US"/>
        </w:rPr>
        <w:t xml:space="preserve"> </w:t>
      </w:r>
      <w:r w:rsidR="00FC2022">
        <w:rPr>
          <w:rFonts w:ascii="Arial" w:eastAsia="Calibri" w:hAnsi="Arial"/>
          <w:iCs/>
          <w:sz w:val="20"/>
          <w:szCs w:val="22"/>
          <w:lang w:val="en-GB" w:eastAsia="en-US"/>
        </w:rPr>
        <w:t xml:space="preserve">Neither </w:t>
      </w:r>
      <w:r w:rsidR="003A3787" w:rsidRPr="003A3787">
        <w:rPr>
          <w:rFonts w:ascii="Arial" w:eastAsia="Calibri" w:hAnsi="Arial"/>
          <w:iCs/>
          <w:sz w:val="20"/>
          <w:szCs w:val="22"/>
          <w:lang w:val="en-GB" w:eastAsia="en-US"/>
        </w:rPr>
        <w:t xml:space="preserve">clutter situation </w:t>
      </w:r>
      <w:r w:rsidR="00FC2022">
        <w:rPr>
          <w:rFonts w:ascii="Arial" w:eastAsia="Calibri" w:hAnsi="Arial"/>
          <w:iCs/>
          <w:sz w:val="20"/>
          <w:szCs w:val="22"/>
          <w:lang w:val="en-GB" w:eastAsia="en-US"/>
        </w:rPr>
        <w:t>nor</w:t>
      </w:r>
      <w:r w:rsidR="003A3787">
        <w:rPr>
          <w:rFonts w:ascii="Arial" w:eastAsia="Calibri" w:hAnsi="Arial"/>
          <w:iCs/>
          <w:sz w:val="20"/>
          <w:szCs w:val="22"/>
          <w:lang w:val="en-GB" w:eastAsia="en-US"/>
        </w:rPr>
        <w:t xml:space="preserve"> </w:t>
      </w:r>
      <w:r w:rsidR="003A3787" w:rsidRPr="003A3787">
        <w:rPr>
          <w:rFonts w:ascii="Arial" w:eastAsia="Calibri" w:hAnsi="Arial"/>
          <w:iCs/>
          <w:sz w:val="20"/>
          <w:szCs w:val="22"/>
          <w:lang w:val="en-GB" w:eastAsia="en-US"/>
        </w:rPr>
        <w:t>classification of deployment (rural, urban etc…)</w:t>
      </w:r>
      <w:r w:rsidR="003A3787">
        <w:rPr>
          <w:rFonts w:ascii="Arial" w:eastAsia="Calibri" w:hAnsi="Arial"/>
          <w:iCs/>
          <w:sz w:val="20"/>
          <w:szCs w:val="22"/>
          <w:lang w:val="en-GB" w:eastAsia="en-US"/>
        </w:rPr>
        <w:t xml:space="preserve"> </w:t>
      </w:r>
      <w:r w:rsidR="003A3787" w:rsidRPr="003A3787">
        <w:rPr>
          <w:rFonts w:ascii="Arial" w:eastAsia="Calibri" w:hAnsi="Arial"/>
          <w:iCs/>
          <w:sz w:val="20"/>
          <w:szCs w:val="22"/>
          <w:lang w:val="en-GB" w:eastAsia="en-US"/>
        </w:rPr>
        <w:t xml:space="preserve">were </w:t>
      </w:r>
      <w:r w:rsidR="003A3787">
        <w:rPr>
          <w:rFonts w:ascii="Arial" w:eastAsia="Calibri" w:hAnsi="Arial"/>
          <w:iCs/>
          <w:sz w:val="20"/>
          <w:szCs w:val="22"/>
          <w:lang w:val="en-GB" w:eastAsia="en-US"/>
        </w:rPr>
        <w:t xml:space="preserve">agreed to be </w:t>
      </w:r>
      <w:proofErr w:type="gramStart"/>
      <w:r w:rsidR="003A3787">
        <w:rPr>
          <w:rFonts w:ascii="Arial" w:eastAsia="Calibri" w:hAnsi="Arial"/>
          <w:iCs/>
          <w:sz w:val="20"/>
          <w:szCs w:val="22"/>
          <w:lang w:val="en-GB" w:eastAsia="en-US"/>
        </w:rPr>
        <w:t>taken into account</w:t>
      </w:r>
      <w:proofErr w:type="gramEnd"/>
      <w:r w:rsidR="003A3787">
        <w:rPr>
          <w:rFonts w:ascii="Arial" w:eastAsia="Calibri" w:hAnsi="Arial"/>
          <w:iCs/>
          <w:sz w:val="20"/>
          <w:szCs w:val="22"/>
          <w:lang w:val="en-GB" w:eastAsia="en-US"/>
        </w:rPr>
        <w:t xml:space="preserve"> in the questionnaire </w:t>
      </w:r>
      <w:r w:rsidR="003A3787" w:rsidRPr="003A3787">
        <w:rPr>
          <w:rFonts w:ascii="Arial" w:eastAsia="Calibri" w:hAnsi="Arial"/>
          <w:iCs/>
          <w:sz w:val="20"/>
          <w:szCs w:val="22"/>
          <w:lang w:val="en-GB" w:eastAsia="en-US"/>
        </w:rPr>
        <w:t>but need further</w:t>
      </w:r>
      <w:r w:rsidR="003A3787">
        <w:rPr>
          <w:rFonts w:ascii="Arial" w:eastAsia="Calibri" w:hAnsi="Arial"/>
          <w:iCs/>
          <w:sz w:val="20"/>
          <w:szCs w:val="22"/>
          <w:lang w:val="en-GB" w:eastAsia="en-US"/>
        </w:rPr>
        <w:t xml:space="preserve"> consideration and discussion in</w:t>
      </w:r>
      <w:r w:rsidR="003A3787" w:rsidRPr="003A3787">
        <w:rPr>
          <w:rFonts w:ascii="Arial" w:eastAsia="Calibri" w:hAnsi="Arial"/>
          <w:iCs/>
          <w:sz w:val="20"/>
          <w:szCs w:val="22"/>
          <w:lang w:val="en-GB" w:eastAsia="en-US"/>
        </w:rPr>
        <w:t xml:space="preserve"> </w:t>
      </w:r>
      <w:r w:rsidR="003A3787">
        <w:rPr>
          <w:rFonts w:ascii="Arial" w:eastAsia="Calibri" w:hAnsi="Arial"/>
          <w:iCs/>
          <w:sz w:val="20"/>
          <w:szCs w:val="22"/>
          <w:lang w:val="en-GB" w:eastAsia="en-US"/>
        </w:rPr>
        <w:t>SE19</w:t>
      </w:r>
      <w:r w:rsidR="003A3787" w:rsidRPr="003A3787">
        <w:rPr>
          <w:rFonts w:ascii="Arial" w:eastAsia="Calibri" w:hAnsi="Arial"/>
          <w:iCs/>
          <w:sz w:val="20"/>
          <w:szCs w:val="22"/>
          <w:lang w:val="en-GB" w:eastAsia="en-US"/>
        </w:rPr>
        <w:t>.</w:t>
      </w:r>
    </w:p>
    <w:p w14:paraId="76FD5CEC" w14:textId="77777777" w:rsidR="001C0485" w:rsidRDefault="003A3787" w:rsidP="005A7062">
      <w:pPr>
        <w:spacing w:after="60"/>
        <w:jc w:val="both"/>
        <w:rPr>
          <w:rFonts w:ascii="Arial" w:eastAsia="Calibri" w:hAnsi="Arial"/>
          <w:iCs/>
          <w:sz w:val="20"/>
          <w:szCs w:val="22"/>
          <w:lang w:val="en-GB" w:eastAsia="en-US"/>
        </w:rPr>
      </w:pPr>
      <w:r w:rsidRPr="003A3787">
        <w:rPr>
          <w:rFonts w:ascii="Arial" w:eastAsia="Calibri" w:hAnsi="Arial"/>
          <w:iCs/>
          <w:sz w:val="20"/>
          <w:szCs w:val="22"/>
          <w:lang w:val="en-GB" w:eastAsia="en-US"/>
        </w:rPr>
        <w:t>SE19 agreed to sen</w:t>
      </w:r>
      <w:r>
        <w:rPr>
          <w:rFonts w:ascii="Arial" w:eastAsia="Calibri" w:hAnsi="Arial"/>
          <w:iCs/>
          <w:sz w:val="20"/>
          <w:szCs w:val="22"/>
          <w:lang w:val="en-GB" w:eastAsia="en-US"/>
        </w:rPr>
        <w:t>d</w:t>
      </w:r>
      <w:r w:rsidRPr="003A3787">
        <w:rPr>
          <w:rFonts w:ascii="Arial" w:eastAsia="Calibri" w:hAnsi="Arial"/>
          <w:iCs/>
          <w:sz w:val="20"/>
          <w:szCs w:val="22"/>
          <w:lang w:val="en-GB" w:eastAsia="en-US"/>
        </w:rPr>
        <w:t xml:space="preserve"> </w:t>
      </w:r>
      <w:r>
        <w:rPr>
          <w:rFonts w:ascii="Arial" w:eastAsia="Calibri" w:hAnsi="Arial"/>
          <w:iCs/>
          <w:sz w:val="20"/>
          <w:szCs w:val="22"/>
          <w:lang w:val="en-GB" w:eastAsia="en-US"/>
        </w:rPr>
        <w:t xml:space="preserve">the draft questionnaire </w:t>
      </w:r>
      <w:r w:rsidRPr="003A3787">
        <w:rPr>
          <w:rFonts w:ascii="Arial" w:eastAsia="Calibri" w:hAnsi="Arial"/>
          <w:iCs/>
          <w:sz w:val="20"/>
          <w:szCs w:val="22"/>
          <w:lang w:val="en-GB" w:eastAsia="en-US"/>
        </w:rPr>
        <w:t xml:space="preserve">to WG SE </w:t>
      </w:r>
      <w:proofErr w:type="gramStart"/>
      <w:r w:rsidRPr="003A3787">
        <w:rPr>
          <w:rFonts w:ascii="Arial" w:eastAsia="Calibri" w:hAnsi="Arial"/>
          <w:iCs/>
          <w:sz w:val="20"/>
          <w:szCs w:val="22"/>
          <w:lang w:val="en-GB" w:eastAsia="en-US"/>
        </w:rPr>
        <w:t>in order to</w:t>
      </w:r>
      <w:proofErr w:type="gramEnd"/>
      <w:r w:rsidRPr="003A3787">
        <w:rPr>
          <w:rFonts w:ascii="Arial" w:eastAsia="Calibri" w:hAnsi="Arial"/>
          <w:iCs/>
          <w:sz w:val="20"/>
          <w:szCs w:val="22"/>
          <w:lang w:val="en-GB" w:eastAsia="en-US"/>
        </w:rPr>
        <w:t xml:space="preserve"> submit the </w:t>
      </w:r>
      <w:r w:rsidR="001C0485" w:rsidRPr="001C0485">
        <w:rPr>
          <w:rFonts w:ascii="Arial" w:eastAsia="Calibri" w:hAnsi="Arial"/>
          <w:iCs/>
          <w:sz w:val="20"/>
          <w:szCs w:val="22"/>
          <w:lang w:val="en-GB" w:eastAsia="en-US"/>
        </w:rPr>
        <w:t>together with the questionnaire for the revision of ECC Report 173 to CEPT administrations</w:t>
      </w:r>
      <w:r w:rsidR="00E84D02">
        <w:rPr>
          <w:rFonts w:ascii="Arial" w:eastAsia="Calibri" w:hAnsi="Arial"/>
          <w:iCs/>
          <w:sz w:val="20"/>
          <w:szCs w:val="22"/>
          <w:lang w:val="en-GB" w:eastAsia="en-US"/>
        </w:rPr>
        <w:t>, industry</w:t>
      </w:r>
      <w:r w:rsidR="001C0485" w:rsidRPr="001C0485">
        <w:rPr>
          <w:rFonts w:ascii="Arial" w:eastAsia="Calibri" w:hAnsi="Arial"/>
          <w:iCs/>
          <w:sz w:val="20"/>
          <w:szCs w:val="22"/>
          <w:lang w:val="en-GB" w:eastAsia="en-US"/>
        </w:rPr>
        <w:t xml:space="preserve"> and operators.</w:t>
      </w:r>
    </w:p>
    <w:p w14:paraId="76FD5CED" w14:textId="77777777" w:rsidR="007C6CC9" w:rsidRDefault="001C0485" w:rsidP="005A7062">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S</w:t>
      </w:r>
      <w:r w:rsidRPr="001C0485">
        <w:rPr>
          <w:rFonts w:ascii="Arial" w:eastAsia="Calibri" w:hAnsi="Arial"/>
          <w:iCs/>
          <w:sz w:val="20"/>
          <w:szCs w:val="22"/>
          <w:lang w:val="en-GB" w:eastAsia="en-US"/>
        </w:rPr>
        <w:t xml:space="preserve">E19 proposes </w:t>
      </w:r>
      <w:r>
        <w:rPr>
          <w:rFonts w:ascii="Arial" w:eastAsia="Calibri" w:hAnsi="Arial"/>
          <w:iCs/>
          <w:sz w:val="20"/>
          <w:szCs w:val="22"/>
          <w:lang w:val="en-GB" w:eastAsia="en-US"/>
        </w:rPr>
        <w:t xml:space="preserve">the date of </w:t>
      </w:r>
      <w:r w:rsidRPr="001C0485">
        <w:rPr>
          <w:rFonts w:ascii="Arial" w:eastAsia="Calibri" w:hAnsi="Arial"/>
          <w:iCs/>
          <w:sz w:val="20"/>
          <w:szCs w:val="22"/>
          <w:lang w:val="en-GB" w:eastAsia="en-US"/>
        </w:rPr>
        <w:t>28.02.2022 to give administrations</w:t>
      </w:r>
      <w:r w:rsidR="00683694">
        <w:rPr>
          <w:rFonts w:ascii="Arial" w:eastAsia="Calibri" w:hAnsi="Arial"/>
          <w:iCs/>
          <w:sz w:val="20"/>
          <w:szCs w:val="22"/>
          <w:lang w:val="en-GB" w:eastAsia="en-US"/>
        </w:rPr>
        <w:t xml:space="preserve">, </w:t>
      </w:r>
      <w:proofErr w:type="gramStart"/>
      <w:r w:rsidR="00683694">
        <w:rPr>
          <w:rFonts w:ascii="Arial" w:eastAsia="Calibri" w:hAnsi="Arial"/>
          <w:iCs/>
          <w:sz w:val="20"/>
          <w:szCs w:val="22"/>
          <w:lang w:val="en-GB" w:eastAsia="en-US"/>
        </w:rPr>
        <w:t>industry</w:t>
      </w:r>
      <w:proofErr w:type="gramEnd"/>
      <w:r w:rsidRPr="001C0485">
        <w:rPr>
          <w:rFonts w:ascii="Arial" w:eastAsia="Calibri" w:hAnsi="Arial"/>
          <w:iCs/>
          <w:sz w:val="20"/>
          <w:szCs w:val="22"/>
          <w:lang w:val="en-GB" w:eastAsia="en-US"/>
        </w:rPr>
        <w:t xml:space="preserve"> and operators sufficient time for </w:t>
      </w:r>
      <w:r w:rsidR="00E06290">
        <w:rPr>
          <w:rFonts w:ascii="Arial" w:eastAsia="Calibri" w:hAnsi="Arial"/>
          <w:iCs/>
          <w:sz w:val="20"/>
          <w:szCs w:val="22"/>
          <w:lang w:val="en-GB" w:eastAsia="en-US"/>
        </w:rPr>
        <w:t xml:space="preserve">providing </w:t>
      </w:r>
      <w:r w:rsidRPr="001C0485">
        <w:rPr>
          <w:rFonts w:ascii="Arial" w:eastAsia="Calibri" w:hAnsi="Arial"/>
          <w:iCs/>
          <w:sz w:val="20"/>
          <w:szCs w:val="22"/>
          <w:lang w:val="en-GB" w:eastAsia="en-US"/>
        </w:rPr>
        <w:t>answer</w:t>
      </w:r>
      <w:r w:rsidR="00E06290">
        <w:rPr>
          <w:rFonts w:ascii="Arial" w:eastAsia="Calibri" w:hAnsi="Arial"/>
          <w:iCs/>
          <w:sz w:val="20"/>
          <w:szCs w:val="22"/>
          <w:lang w:val="en-GB" w:eastAsia="en-US"/>
        </w:rPr>
        <w:t>s</w:t>
      </w:r>
      <w:r w:rsidR="007C6CC9">
        <w:rPr>
          <w:rFonts w:ascii="Arial" w:eastAsia="Calibri" w:hAnsi="Arial"/>
          <w:iCs/>
          <w:sz w:val="20"/>
          <w:szCs w:val="22"/>
          <w:lang w:val="en-GB" w:eastAsia="en-US"/>
        </w:rPr>
        <w:t>.</w:t>
      </w:r>
    </w:p>
    <w:p w14:paraId="76FD5CEE" w14:textId="77777777" w:rsidR="005A7062" w:rsidRPr="00486966" w:rsidRDefault="007C6CC9" w:rsidP="005A7062">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 xml:space="preserve">It is noted that </w:t>
      </w:r>
      <w:r w:rsidR="00E9491E">
        <w:rPr>
          <w:rFonts w:ascii="Arial" w:eastAsia="Calibri" w:hAnsi="Arial"/>
          <w:iCs/>
          <w:sz w:val="20"/>
          <w:szCs w:val="22"/>
          <w:lang w:val="en-GB" w:eastAsia="en-US"/>
        </w:rPr>
        <w:t>the questions wi</w:t>
      </w:r>
      <w:r w:rsidR="00883BF1">
        <w:rPr>
          <w:rFonts w:ascii="Arial" w:eastAsia="Calibri" w:hAnsi="Arial"/>
          <w:iCs/>
          <w:sz w:val="20"/>
          <w:szCs w:val="22"/>
          <w:lang w:val="en-GB" w:eastAsia="en-US"/>
        </w:rPr>
        <w:t>ll</w:t>
      </w:r>
      <w:r w:rsidR="00E9491E">
        <w:rPr>
          <w:rFonts w:ascii="Arial" w:eastAsia="Calibri" w:hAnsi="Arial"/>
          <w:iCs/>
          <w:sz w:val="20"/>
          <w:szCs w:val="22"/>
          <w:lang w:val="en-GB" w:eastAsia="en-US"/>
        </w:rPr>
        <w:t xml:space="preserve"> be incorporated in an EXCEL file after the WG SE meeting to ease the responses</w:t>
      </w:r>
      <w:r>
        <w:rPr>
          <w:rFonts w:ascii="Arial" w:eastAsia="Calibri" w:hAnsi="Arial"/>
          <w:iCs/>
          <w:sz w:val="20"/>
          <w:szCs w:val="22"/>
          <w:lang w:val="en-GB" w:eastAsia="en-US"/>
        </w:rPr>
        <w:t xml:space="preserve"> for administrations and stakeholders</w:t>
      </w:r>
      <w:r w:rsidR="001C0485" w:rsidRPr="001C0485">
        <w:rPr>
          <w:rFonts w:ascii="Arial" w:eastAsia="Calibri" w:hAnsi="Arial"/>
          <w:iCs/>
          <w:sz w:val="20"/>
          <w:szCs w:val="22"/>
          <w:lang w:val="en-GB" w:eastAsia="en-US"/>
        </w:rPr>
        <w:t>.</w:t>
      </w:r>
      <w:r w:rsidR="005A7062" w:rsidRPr="00486966">
        <w:rPr>
          <w:rFonts w:ascii="Arial" w:eastAsia="Calibri" w:hAnsi="Arial"/>
          <w:iCs/>
          <w:sz w:val="20"/>
          <w:szCs w:val="22"/>
          <w:lang w:val="en-GB" w:eastAsia="en-US"/>
        </w:rPr>
        <w:t xml:space="preserve"> </w:t>
      </w:r>
    </w:p>
    <w:p w14:paraId="76FD5CEF" w14:textId="77777777" w:rsidR="00F27B45" w:rsidRDefault="007A2A36" w:rsidP="00F27B45">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 SE noted the progress</w:t>
      </w:r>
      <w:r w:rsidR="00F27B45" w:rsidRPr="00314E63">
        <w:rPr>
          <w:rFonts w:ascii="Arial" w:eastAsia="Calibri" w:hAnsi="Arial"/>
          <w:sz w:val="20"/>
          <w:szCs w:val="22"/>
          <w:lang w:val="en-GB" w:eastAsia="en-US"/>
        </w:rPr>
        <w:t xml:space="preserve"> of the activities</w:t>
      </w:r>
      <w:r w:rsidR="00F27B45">
        <w:rPr>
          <w:rFonts w:ascii="Arial" w:eastAsia="Calibri" w:hAnsi="Arial"/>
          <w:sz w:val="20"/>
          <w:szCs w:val="22"/>
          <w:lang w:val="en-GB" w:eastAsia="en-US"/>
        </w:rPr>
        <w:t>,</w:t>
      </w:r>
      <w:r w:rsidR="00F27B45" w:rsidRPr="00314E63">
        <w:rPr>
          <w:rFonts w:ascii="Arial" w:eastAsia="Calibri" w:hAnsi="Arial"/>
          <w:sz w:val="20"/>
          <w:szCs w:val="22"/>
          <w:lang w:val="en-GB" w:eastAsia="en-US"/>
        </w:rPr>
        <w:t xml:space="preserve"> </w:t>
      </w:r>
      <w:r w:rsidR="00F27B45">
        <w:rPr>
          <w:rFonts w:ascii="Arial" w:eastAsia="Calibri" w:hAnsi="Arial"/>
          <w:sz w:val="20"/>
          <w:szCs w:val="22"/>
          <w:lang w:val="en-GB" w:eastAsia="en-US"/>
        </w:rPr>
        <w:t>endorsed</w:t>
      </w:r>
      <w:r w:rsidR="00F27B45" w:rsidRPr="00314E63">
        <w:rPr>
          <w:rFonts w:ascii="Arial" w:eastAsia="Calibri" w:hAnsi="Arial"/>
          <w:sz w:val="20"/>
          <w:szCs w:val="22"/>
          <w:lang w:val="en-GB" w:eastAsia="en-US"/>
        </w:rPr>
        <w:t xml:space="preserve"> the questionnaire </w:t>
      </w:r>
      <w:r w:rsidR="00B54109">
        <w:rPr>
          <w:rFonts w:ascii="Arial" w:eastAsia="Calibri" w:hAnsi="Arial"/>
          <w:sz w:val="20"/>
          <w:szCs w:val="22"/>
          <w:lang w:val="en-GB" w:eastAsia="en-US"/>
        </w:rPr>
        <w:t xml:space="preserve">as contained </w:t>
      </w:r>
      <w:r w:rsidR="00152C69">
        <w:rPr>
          <w:rFonts w:ascii="Arial" w:eastAsia="Calibri" w:hAnsi="Arial"/>
          <w:sz w:val="20"/>
          <w:szCs w:val="22"/>
          <w:lang w:val="en-GB" w:eastAsia="en-US"/>
        </w:rPr>
        <w:t xml:space="preserve">in </w:t>
      </w:r>
      <w:hyperlink r:id="rId56" w:history="1">
        <w:r w:rsidR="00152C69" w:rsidRPr="00152C69">
          <w:rPr>
            <w:rStyle w:val="Hyperlink"/>
            <w:rFonts w:ascii="Arial" w:eastAsia="Calibri" w:hAnsi="Arial"/>
            <w:sz w:val="20"/>
            <w:szCs w:val="22"/>
            <w:lang w:val="en-GB" w:eastAsia="en-US"/>
          </w:rPr>
          <w:t>Annex 17</w:t>
        </w:r>
      </w:hyperlink>
      <w:r w:rsidR="00152C69">
        <w:rPr>
          <w:rFonts w:ascii="Arial" w:eastAsia="Calibri" w:hAnsi="Arial"/>
          <w:sz w:val="20"/>
          <w:szCs w:val="22"/>
          <w:lang w:val="en-GB" w:eastAsia="en-US"/>
        </w:rPr>
        <w:t xml:space="preserve"> </w:t>
      </w:r>
      <w:r w:rsidR="00F27B45" w:rsidRPr="00314E63">
        <w:rPr>
          <w:rFonts w:ascii="Arial" w:eastAsia="Calibri" w:hAnsi="Arial"/>
          <w:sz w:val="20"/>
          <w:szCs w:val="22"/>
          <w:lang w:val="en-GB" w:eastAsia="en-US"/>
        </w:rPr>
        <w:t xml:space="preserve">and </w:t>
      </w:r>
      <w:r w:rsidR="00F27B45">
        <w:rPr>
          <w:rFonts w:ascii="Arial" w:eastAsia="Calibri" w:hAnsi="Arial"/>
          <w:sz w:val="20"/>
          <w:szCs w:val="22"/>
          <w:lang w:val="en-GB" w:eastAsia="en-US"/>
        </w:rPr>
        <w:t xml:space="preserve">agreed </w:t>
      </w:r>
      <w:r w:rsidR="00F27B45" w:rsidRPr="00314E63">
        <w:rPr>
          <w:rFonts w:ascii="Arial" w:eastAsia="Calibri" w:hAnsi="Arial"/>
          <w:sz w:val="20"/>
          <w:szCs w:val="22"/>
          <w:lang w:val="en-GB" w:eastAsia="en-US"/>
        </w:rPr>
        <w:t>to send</w:t>
      </w:r>
      <w:r w:rsidR="0074769C">
        <w:rPr>
          <w:rFonts w:ascii="Arial" w:eastAsia="Calibri" w:hAnsi="Arial"/>
          <w:sz w:val="20"/>
          <w:szCs w:val="22"/>
          <w:lang w:val="en-GB" w:eastAsia="en-US"/>
        </w:rPr>
        <w:t xml:space="preserve"> it</w:t>
      </w:r>
      <w:r w:rsidR="00F27B45" w:rsidRPr="00314E63">
        <w:rPr>
          <w:rFonts w:ascii="Arial" w:eastAsia="Calibri" w:hAnsi="Arial"/>
          <w:sz w:val="20"/>
          <w:szCs w:val="22"/>
          <w:lang w:val="en-GB" w:eastAsia="en-US"/>
        </w:rPr>
        <w:t xml:space="preserve"> at the same time as the questionnaire for the revision of ECC Report 173.</w:t>
      </w:r>
    </w:p>
    <w:p w14:paraId="76FD5CF0" w14:textId="77777777" w:rsidR="005A7062" w:rsidRPr="009A544D" w:rsidRDefault="00F27B45" w:rsidP="005A7062">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sidRPr="008A787E">
        <w:rPr>
          <w:rFonts w:ascii="Arial" w:eastAsia="Calibri" w:hAnsi="Arial"/>
          <w:sz w:val="20"/>
          <w:szCs w:val="22"/>
          <w:lang w:val="en-GB" w:eastAsia="en-US"/>
        </w:rPr>
        <w:t xml:space="preserve">WG SE agreed to extend the </w:t>
      </w:r>
      <w:r>
        <w:rPr>
          <w:rFonts w:ascii="Arial" w:eastAsia="Calibri" w:hAnsi="Arial"/>
          <w:sz w:val="20"/>
          <w:szCs w:val="22"/>
          <w:lang w:val="en-GB" w:eastAsia="en-US"/>
        </w:rPr>
        <w:t xml:space="preserve">deadline of this WI </w:t>
      </w:r>
      <w:r w:rsidR="0022737D">
        <w:rPr>
          <w:rFonts w:ascii="Arial" w:eastAsia="Calibri" w:hAnsi="Arial"/>
          <w:sz w:val="20"/>
          <w:szCs w:val="22"/>
          <w:lang w:val="en-GB" w:eastAsia="en-US"/>
        </w:rPr>
        <w:t>to January 2023</w:t>
      </w:r>
      <w:r>
        <w:rPr>
          <w:rFonts w:ascii="Arial" w:eastAsia="Calibri" w:hAnsi="Arial"/>
          <w:sz w:val="20"/>
          <w:szCs w:val="22"/>
          <w:lang w:val="en-GB" w:eastAsia="en-US"/>
        </w:rPr>
        <w:t>.</w:t>
      </w:r>
    </w:p>
    <w:p w14:paraId="76FD5CF1" w14:textId="77777777" w:rsidR="00E24211" w:rsidRPr="0080523E" w:rsidRDefault="00E24211"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WI in progress</w:t>
      </w:r>
    </w:p>
    <w:p w14:paraId="76FD5CF2" w14:textId="77777777" w:rsidR="00E24211" w:rsidRDefault="008B254C" w:rsidP="006A72F6">
      <w:pPr>
        <w:spacing w:before="60" w:after="120"/>
        <w:jc w:val="both"/>
        <w:rPr>
          <w:rFonts w:ascii="Arial" w:eastAsia="Calibri" w:hAnsi="Arial"/>
          <w:iCs/>
          <w:sz w:val="20"/>
          <w:szCs w:val="22"/>
          <w:lang w:val="en-GB" w:eastAsia="en-US"/>
        </w:rPr>
      </w:pPr>
      <w:r w:rsidRPr="00EA00FB">
        <w:rPr>
          <w:rFonts w:ascii="Arial" w:eastAsia="Calibri" w:hAnsi="Arial"/>
          <w:iCs/>
          <w:sz w:val="20"/>
          <w:szCs w:val="22"/>
          <w:lang w:val="en-GB" w:eastAsia="en-US"/>
        </w:rPr>
        <w:t>WG</w:t>
      </w:r>
      <w:r w:rsidR="00E73186">
        <w:rPr>
          <w:rFonts w:ascii="Arial" w:eastAsia="Calibri" w:hAnsi="Arial"/>
          <w:iCs/>
          <w:sz w:val="20"/>
          <w:szCs w:val="22"/>
          <w:lang w:val="en-GB" w:eastAsia="en-US"/>
        </w:rPr>
        <w:t xml:space="preserve"> </w:t>
      </w:r>
      <w:r w:rsidRPr="00EA00FB">
        <w:rPr>
          <w:rFonts w:ascii="Arial" w:eastAsia="Calibri" w:hAnsi="Arial"/>
          <w:iCs/>
          <w:sz w:val="20"/>
          <w:szCs w:val="22"/>
          <w:lang w:val="en-GB" w:eastAsia="en-US"/>
        </w:rPr>
        <w:t>SE</w:t>
      </w:r>
      <w:r w:rsidR="00E24211" w:rsidRPr="00EA00FB">
        <w:rPr>
          <w:rFonts w:ascii="Arial" w:eastAsia="Calibri" w:hAnsi="Arial"/>
          <w:iCs/>
          <w:sz w:val="20"/>
          <w:szCs w:val="22"/>
          <w:lang w:val="en-GB" w:eastAsia="en-US"/>
        </w:rPr>
        <w:t xml:space="preserve"> </w:t>
      </w:r>
      <w:r w:rsidR="00F27B45">
        <w:rPr>
          <w:rFonts w:ascii="Arial" w:eastAsia="Calibri" w:hAnsi="Arial"/>
          <w:iCs/>
          <w:sz w:val="20"/>
          <w:szCs w:val="22"/>
          <w:lang w:val="en-GB" w:eastAsia="en-US"/>
        </w:rPr>
        <w:t>considered</w:t>
      </w:r>
      <w:r w:rsidR="00E24211" w:rsidRPr="00EA00FB">
        <w:rPr>
          <w:rFonts w:ascii="Arial" w:eastAsia="Calibri" w:hAnsi="Arial"/>
          <w:iCs/>
          <w:sz w:val="20"/>
          <w:szCs w:val="22"/>
          <w:lang w:val="en-GB" w:eastAsia="en-US"/>
        </w:rPr>
        <w:t xml:space="preserve"> the SE19 progress on the following item</w:t>
      </w:r>
      <w:r w:rsidR="002F798F">
        <w:rPr>
          <w:rFonts w:ascii="Arial" w:eastAsia="Calibri" w:hAnsi="Arial"/>
          <w:iCs/>
          <w:sz w:val="20"/>
          <w:szCs w:val="22"/>
          <w:lang w:val="en-GB" w:eastAsia="en-US"/>
        </w:rPr>
        <w:t>s</w:t>
      </w:r>
      <w:r w:rsidR="00E24211" w:rsidRPr="00EA00FB">
        <w:rPr>
          <w:rFonts w:ascii="Arial" w:eastAsia="Calibri" w:hAnsi="Arial"/>
          <w:iCs/>
          <w:sz w:val="20"/>
          <w:szCs w:val="22"/>
          <w:lang w:val="en-GB" w:eastAsia="en-US"/>
        </w:rPr>
        <w:t>:</w:t>
      </w:r>
    </w:p>
    <w:p w14:paraId="76FD5CF3" w14:textId="77777777" w:rsidR="00E24211" w:rsidRPr="0080523E" w:rsidRDefault="00E24211" w:rsidP="00356CBD">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WI SE19_24: Coordinated inputs to ITU-R WP5C</w:t>
      </w:r>
    </w:p>
    <w:p w14:paraId="76FD5CF4" w14:textId="77777777" w:rsidR="00DF2E10" w:rsidRDefault="00ED3686" w:rsidP="003E6F63">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This WI considers the c</w:t>
      </w:r>
      <w:r w:rsidRPr="00ED3686">
        <w:rPr>
          <w:rFonts w:ascii="Arial" w:eastAsia="Calibri" w:hAnsi="Arial"/>
          <w:iCs/>
          <w:sz w:val="20"/>
          <w:szCs w:val="22"/>
          <w:lang w:val="en-GB" w:eastAsia="en-US"/>
        </w:rPr>
        <w:t>oordination of contributions related to FS channel arrangements to ITU-R F series recommendations</w:t>
      </w:r>
      <w:r>
        <w:rPr>
          <w:rFonts w:ascii="Arial" w:eastAsia="Calibri" w:hAnsi="Arial"/>
          <w:iCs/>
          <w:sz w:val="20"/>
          <w:szCs w:val="22"/>
          <w:lang w:val="en-GB" w:eastAsia="en-US"/>
        </w:rPr>
        <w:t>.</w:t>
      </w:r>
    </w:p>
    <w:p w14:paraId="76FD5CF5" w14:textId="77777777" w:rsidR="00200BC6" w:rsidRDefault="00200BC6" w:rsidP="003E6F63">
      <w:pPr>
        <w:spacing w:after="60"/>
        <w:jc w:val="both"/>
        <w:rPr>
          <w:rFonts w:ascii="Arial" w:eastAsia="Calibri" w:hAnsi="Arial"/>
          <w:iCs/>
          <w:sz w:val="20"/>
          <w:szCs w:val="22"/>
          <w:lang w:val="en-GB" w:eastAsia="en-US"/>
        </w:rPr>
      </w:pPr>
      <w:r w:rsidRPr="00200BC6">
        <w:rPr>
          <w:rFonts w:ascii="Arial" w:eastAsia="Calibri" w:hAnsi="Arial"/>
          <w:iCs/>
          <w:sz w:val="20"/>
          <w:szCs w:val="22"/>
          <w:lang w:val="en-GB" w:eastAsia="en-US"/>
        </w:rPr>
        <w:t>No input contribution regarding this WI was received</w:t>
      </w:r>
      <w:r>
        <w:rPr>
          <w:rFonts w:ascii="Arial" w:eastAsia="Calibri" w:hAnsi="Arial"/>
          <w:iCs/>
          <w:sz w:val="20"/>
          <w:szCs w:val="22"/>
          <w:lang w:val="en-GB" w:eastAsia="en-US"/>
        </w:rPr>
        <w:t xml:space="preserve"> by SE19</w:t>
      </w:r>
      <w:r w:rsidRPr="00200BC6">
        <w:rPr>
          <w:rFonts w:ascii="Arial" w:eastAsia="Calibri" w:hAnsi="Arial"/>
          <w:iCs/>
          <w:sz w:val="20"/>
          <w:szCs w:val="22"/>
          <w:lang w:val="en-GB" w:eastAsia="en-US"/>
        </w:rPr>
        <w:t>.</w:t>
      </w:r>
    </w:p>
    <w:p w14:paraId="76FD5CF6" w14:textId="77777777" w:rsidR="00B82D71" w:rsidRDefault="00B82D71" w:rsidP="003E6F63">
      <w:pPr>
        <w:spacing w:after="60"/>
        <w:jc w:val="both"/>
        <w:rPr>
          <w:rFonts w:ascii="Arial" w:eastAsia="Calibri" w:hAnsi="Arial"/>
          <w:iCs/>
          <w:sz w:val="20"/>
          <w:szCs w:val="22"/>
          <w:lang w:val="en-GB" w:eastAsia="en-US"/>
        </w:rPr>
      </w:pPr>
      <w:r w:rsidRPr="00B82D71">
        <w:rPr>
          <w:rFonts w:ascii="Arial" w:eastAsia="Calibri" w:hAnsi="Arial"/>
          <w:iCs/>
          <w:sz w:val="20"/>
          <w:szCs w:val="22"/>
          <w:lang w:val="en-GB" w:eastAsia="en-US"/>
        </w:rPr>
        <w:t xml:space="preserve">The ITU-R WP5C chair, Mr. Pietro Nava informed SE19 about the activities of WP 5C at its meeting in May 2022. One of the main tasks was the work on the introduction ITU-R recommendations for D and W </w:t>
      </w:r>
      <w:r w:rsidRPr="00B82D71">
        <w:rPr>
          <w:rFonts w:ascii="Arial" w:eastAsia="Calibri" w:hAnsi="Arial"/>
          <w:iCs/>
          <w:sz w:val="20"/>
          <w:szCs w:val="22"/>
          <w:lang w:val="en-GB" w:eastAsia="en-US"/>
        </w:rPr>
        <w:lastRenderedPageBreak/>
        <w:t>band according to the ones already existing in CEPT and discussion of protection of EESS related to these bands.</w:t>
      </w:r>
      <w:r>
        <w:rPr>
          <w:rFonts w:ascii="Arial" w:eastAsia="Calibri" w:hAnsi="Arial"/>
          <w:iCs/>
          <w:sz w:val="20"/>
          <w:szCs w:val="22"/>
          <w:lang w:val="en-GB" w:eastAsia="en-US"/>
        </w:rPr>
        <w:t xml:space="preserve"> </w:t>
      </w:r>
      <w:r w:rsidRPr="00B82D71">
        <w:rPr>
          <w:rFonts w:ascii="Arial" w:eastAsia="Calibri" w:hAnsi="Arial"/>
          <w:iCs/>
          <w:sz w:val="20"/>
          <w:szCs w:val="22"/>
          <w:lang w:val="en-GB" w:eastAsia="en-US"/>
        </w:rPr>
        <w:t>Guidance from satellite (WP 7C) on protection limits for EESS is needed, to be included in a specific Recommendation, to be progressed in parallel.</w:t>
      </w:r>
    </w:p>
    <w:p w14:paraId="76FD5CF7" w14:textId="77777777" w:rsidR="0045410E" w:rsidRDefault="0045410E" w:rsidP="0045410E">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w:t>
      </w:r>
      <w:r w:rsidR="00200BC6">
        <w:rPr>
          <w:rFonts w:ascii="Arial" w:eastAsia="Calibri" w:hAnsi="Arial"/>
          <w:sz w:val="20"/>
          <w:szCs w:val="22"/>
          <w:lang w:val="en-GB" w:eastAsia="en-US"/>
        </w:rPr>
        <w:t xml:space="preserve"> </w:t>
      </w:r>
      <w:r>
        <w:rPr>
          <w:rFonts w:ascii="Arial" w:eastAsia="Calibri" w:hAnsi="Arial"/>
          <w:sz w:val="20"/>
          <w:szCs w:val="22"/>
          <w:lang w:val="en-GB" w:eastAsia="en-US"/>
        </w:rPr>
        <w:t xml:space="preserve">SE </w:t>
      </w:r>
      <w:r w:rsidR="00F27B45">
        <w:rPr>
          <w:rFonts w:ascii="Arial" w:eastAsia="Calibri" w:hAnsi="Arial"/>
          <w:sz w:val="20"/>
          <w:szCs w:val="22"/>
          <w:lang w:val="en-GB" w:eastAsia="en-US"/>
        </w:rPr>
        <w:t>noted</w:t>
      </w:r>
      <w:r w:rsidR="00471629">
        <w:rPr>
          <w:rFonts w:ascii="Arial" w:eastAsia="Calibri" w:hAnsi="Arial"/>
          <w:sz w:val="20"/>
          <w:szCs w:val="22"/>
          <w:lang w:val="en-GB" w:eastAsia="en-US"/>
        </w:rPr>
        <w:t xml:space="preserve"> </w:t>
      </w:r>
      <w:r w:rsidR="0099063D">
        <w:rPr>
          <w:rFonts w:ascii="Arial" w:eastAsia="Calibri" w:hAnsi="Arial"/>
          <w:sz w:val="20"/>
          <w:szCs w:val="22"/>
          <w:lang w:val="en-GB" w:eastAsia="en-US"/>
        </w:rPr>
        <w:t xml:space="preserve">the </w:t>
      </w:r>
      <w:r w:rsidR="00471629">
        <w:rPr>
          <w:rFonts w:ascii="Arial" w:eastAsia="Calibri" w:hAnsi="Arial"/>
          <w:sz w:val="20"/>
          <w:szCs w:val="22"/>
          <w:lang w:val="en-GB" w:eastAsia="en-US"/>
        </w:rPr>
        <w:t>discussion</w:t>
      </w:r>
      <w:r w:rsidR="0099063D">
        <w:rPr>
          <w:rFonts w:ascii="Arial" w:eastAsia="Calibri" w:hAnsi="Arial"/>
          <w:sz w:val="20"/>
          <w:szCs w:val="22"/>
          <w:lang w:val="en-GB" w:eastAsia="en-US"/>
        </w:rPr>
        <w:t>s</w:t>
      </w:r>
      <w:r w:rsidR="00471629">
        <w:rPr>
          <w:rFonts w:ascii="Arial" w:eastAsia="Calibri" w:hAnsi="Arial"/>
          <w:sz w:val="20"/>
          <w:szCs w:val="22"/>
          <w:lang w:val="en-GB" w:eastAsia="en-US"/>
        </w:rPr>
        <w:t xml:space="preserve"> on ITU-R</w:t>
      </w:r>
      <w:r w:rsidR="0099063D">
        <w:rPr>
          <w:rFonts w:ascii="Arial" w:eastAsia="Calibri" w:hAnsi="Arial"/>
          <w:sz w:val="20"/>
          <w:szCs w:val="22"/>
          <w:lang w:val="en-GB" w:eastAsia="en-US"/>
        </w:rPr>
        <w:t xml:space="preserve"> coordinated inputs</w:t>
      </w:r>
      <w:r w:rsidR="00471629">
        <w:rPr>
          <w:rFonts w:ascii="Arial" w:eastAsia="Calibri" w:hAnsi="Arial"/>
          <w:sz w:val="20"/>
          <w:szCs w:val="22"/>
          <w:lang w:val="en-GB" w:eastAsia="en-US"/>
        </w:rPr>
        <w:t xml:space="preserve"> and </w:t>
      </w:r>
      <w:r w:rsidR="00200BC6">
        <w:rPr>
          <w:rFonts w:ascii="Arial" w:eastAsia="Calibri" w:hAnsi="Arial"/>
          <w:sz w:val="20"/>
          <w:szCs w:val="22"/>
          <w:lang w:val="en-GB" w:eastAsia="en-US"/>
        </w:rPr>
        <w:t>that no input was received</w:t>
      </w:r>
      <w:r w:rsidRPr="008651E8">
        <w:rPr>
          <w:rFonts w:ascii="Arial" w:eastAsia="Calibri" w:hAnsi="Arial"/>
          <w:sz w:val="20"/>
          <w:szCs w:val="22"/>
          <w:lang w:val="en-GB" w:eastAsia="en-US"/>
        </w:rPr>
        <w:t>.</w:t>
      </w:r>
    </w:p>
    <w:p w14:paraId="76FD5CF8" w14:textId="77777777" w:rsidR="0076700C" w:rsidRPr="009D2E2E" w:rsidRDefault="0076700C" w:rsidP="00356CBD">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9D2E2E">
        <w:rPr>
          <w:rFonts w:ascii="Arial" w:eastAsia="Calibri" w:hAnsi="Arial"/>
          <w:b/>
          <w:bCs/>
          <w:sz w:val="20"/>
          <w:szCs w:val="22"/>
          <w:lang w:val="en-GB" w:eastAsia="en-US"/>
        </w:rPr>
        <w:t>WI SE19_43: To derive a methodology for protection criteria for FS except long term</w:t>
      </w:r>
    </w:p>
    <w:p w14:paraId="76FD5CF9" w14:textId="77777777" w:rsidR="00D60F05" w:rsidRDefault="0076700C" w:rsidP="0076700C">
      <w:pPr>
        <w:spacing w:after="60"/>
        <w:jc w:val="both"/>
        <w:rPr>
          <w:rFonts w:ascii="Arial" w:eastAsia="Calibri" w:hAnsi="Arial"/>
          <w:iCs/>
          <w:sz w:val="20"/>
          <w:szCs w:val="22"/>
          <w:lang w:val="en-GB" w:eastAsia="en-US"/>
        </w:rPr>
      </w:pPr>
      <w:r w:rsidRPr="009D2E2E">
        <w:rPr>
          <w:rFonts w:ascii="Arial" w:eastAsia="Calibri" w:hAnsi="Arial"/>
          <w:iCs/>
          <w:sz w:val="20"/>
          <w:szCs w:val="22"/>
          <w:lang w:val="en-GB" w:eastAsia="en-US"/>
        </w:rPr>
        <w:t xml:space="preserve">This WI is dealing with </w:t>
      </w:r>
      <w:r w:rsidR="009C0856">
        <w:rPr>
          <w:rFonts w:ascii="Arial" w:eastAsia="Calibri" w:hAnsi="Arial"/>
          <w:iCs/>
          <w:sz w:val="20"/>
          <w:szCs w:val="22"/>
          <w:lang w:val="en-GB" w:eastAsia="en-US"/>
        </w:rPr>
        <w:t>the definition of a methodology for the protection criteria for the fixed service except long term</w:t>
      </w:r>
      <w:r w:rsidRPr="009D2E2E">
        <w:rPr>
          <w:rFonts w:ascii="Arial" w:eastAsia="Calibri" w:hAnsi="Arial"/>
          <w:iCs/>
          <w:sz w:val="20"/>
          <w:szCs w:val="22"/>
          <w:lang w:val="en-GB" w:eastAsia="en-US"/>
        </w:rPr>
        <w:t>.</w:t>
      </w:r>
      <w:r w:rsidR="002E468F">
        <w:rPr>
          <w:rFonts w:ascii="Arial" w:eastAsia="Calibri" w:hAnsi="Arial"/>
          <w:iCs/>
          <w:sz w:val="20"/>
          <w:szCs w:val="22"/>
          <w:lang w:val="en-GB" w:eastAsia="en-US"/>
        </w:rPr>
        <w:t xml:space="preserve"> </w:t>
      </w:r>
    </w:p>
    <w:p w14:paraId="76FD5CFA" w14:textId="77777777" w:rsidR="002E468F" w:rsidRDefault="002E468F" w:rsidP="0076700C">
      <w:pPr>
        <w:spacing w:after="60"/>
        <w:jc w:val="both"/>
        <w:rPr>
          <w:rFonts w:ascii="Arial" w:eastAsia="Calibri" w:hAnsi="Arial"/>
          <w:iCs/>
          <w:sz w:val="20"/>
          <w:szCs w:val="22"/>
          <w:lang w:val="en-GB" w:eastAsia="en-US"/>
        </w:rPr>
      </w:pPr>
      <w:r w:rsidRPr="002E468F">
        <w:rPr>
          <w:rFonts w:ascii="Arial" w:eastAsia="Calibri" w:hAnsi="Arial"/>
          <w:iCs/>
          <w:sz w:val="20"/>
          <w:szCs w:val="22"/>
          <w:lang w:val="en-GB" w:eastAsia="en-US"/>
        </w:rPr>
        <w:t xml:space="preserve">The </w:t>
      </w:r>
      <w:r w:rsidR="00F75788" w:rsidRPr="002E468F">
        <w:rPr>
          <w:rFonts w:ascii="Arial" w:eastAsia="Calibri" w:hAnsi="Arial"/>
          <w:iCs/>
          <w:sz w:val="20"/>
          <w:szCs w:val="22"/>
          <w:lang w:val="en-GB" w:eastAsia="en-US"/>
        </w:rPr>
        <w:t xml:space="preserve">Recommendation </w:t>
      </w:r>
      <w:r w:rsidRPr="002E468F">
        <w:rPr>
          <w:rFonts w:ascii="Arial" w:eastAsia="Calibri" w:hAnsi="Arial"/>
          <w:iCs/>
          <w:sz w:val="20"/>
          <w:szCs w:val="22"/>
          <w:lang w:val="en-GB" w:eastAsia="en-US"/>
        </w:rPr>
        <w:t>ITU-R F.758, which is among the fixed service reference document, has not detailed the practical protection criteria of FS other than the long-term criterion based on availability objectives. The actual methodologies for FS protection criteria (including short-term) from time-varying interference for specific bands are subject to several ITU-R recommendations of the F recommendation series. These Recommendations provide general methodologies for evaluating those protection criteria without showing how to practically derive them for other interfering cases, for which the warning that “further study is needed” is given.</w:t>
      </w:r>
    </w:p>
    <w:p w14:paraId="76FD5CFB" w14:textId="77777777" w:rsidR="00676106" w:rsidRDefault="002E468F" w:rsidP="0076700C">
      <w:pPr>
        <w:spacing w:after="60"/>
        <w:jc w:val="both"/>
        <w:rPr>
          <w:rFonts w:ascii="Arial" w:eastAsia="Calibri" w:hAnsi="Arial"/>
          <w:iCs/>
          <w:sz w:val="20"/>
          <w:szCs w:val="22"/>
          <w:lang w:val="en-GB" w:eastAsia="en-US"/>
        </w:rPr>
      </w:pPr>
      <w:r w:rsidRPr="002E468F">
        <w:rPr>
          <w:rFonts w:ascii="Arial" w:eastAsia="Calibri" w:hAnsi="Arial"/>
          <w:iCs/>
          <w:sz w:val="20"/>
          <w:szCs w:val="22"/>
          <w:lang w:val="en-GB" w:eastAsia="en-US"/>
        </w:rPr>
        <w:t xml:space="preserve">The current revision does not contain the revision of the "technical" part describing the applications of the </w:t>
      </w:r>
      <w:r w:rsidR="00767628">
        <w:rPr>
          <w:rFonts w:ascii="Arial" w:eastAsia="Calibri" w:hAnsi="Arial"/>
          <w:iCs/>
          <w:sz w:val="20"/>
          <w:szCs w:val="22"/>
          <w:lang w:val="en-GB" w:eastAsia="en-US"/>
        </w:rPr>
        <w:t xml:space="preserve">fractional degradation </w:t>
      </w:r>
      <w:r w:rsidR="0017098F">
        <w:rPr>
          <w:rFonts w:ascii="Arial" w:eastAsia="Calibri" w:hAnsi="Arial"/>
          <w:iCs/>
          <w:sz w:val="20"/>
          <w:szCs w:val="22"/>
          <w:lang w:val="en-GB" w:eastAsia="en-US"/>
        </w:rPr>
        <w:t xml:space="preserve">of </w:t>
      </w:r>
      <w:r w:rsidR="00767628">
        <w:rPr>
          <w:rFonts w:ascii="Arial" w:eastAsia="Calibri" w:hAnsi="Arial"/>
          <w:iCs/>
          <w:sz w:val="20"/>
          <w:szCs w:val="22"/>
          <w:lang w:val="en-GB" w:eastAsia="en-US"/>
        </w:rPr>
        <w:t>performance (</w:t>
      </w:r>
      <w:r w:rsidRPr="002E468F">
        <w:rPr>
          <w:rFonts w:ascii="Arial" w:eastAsia="Calibri" w:hAnsi="Arial"/>
          <w:iCs/>
          <w:sz w:val="20"/>
          <w:szCs w:val="22"/>
          <w:lang w:val="en-GB" w:eastAsia="en-US"/>
        </w:rPr>
        <w:t>FDP</w:t>
      </w:r>
      <w:r w:rsidR="00767628">
        <w:rPr>
          <w:rFonts w:ascii="Arial" w:eastAsia="Calibri" w:hAnsi="Arial"/>
          <w:iCs/>
          <w:sz w:val="20"/>
          <w:szCs w:val="22"/>
          <w:lang w:val="en-GB" w:eastAsia="en-US"/>
        </w:rPr>
        <w:t>)</w:t>
      </w:r>
      <w:r w:rsidRPr="002E468F">
        <w:rPr>
          <w:rFonts w:ascii="Arial" w:eastAsia="Calibri" w:hAnsi="Arial"/>
          <w:iCs/>
          <w:sz w:val="20"/>
          <w:szCs w:val="22"/>
          <w:lang w:val="en-GB" w:eastAsia="en-US"/>
        </w:rPr>
        <w:t xml:space="preserve"> and short-term methods (</w:t>
      </w:r>
      <w:proofErr w:type="gramStart"/>
      <w:r w:rsidRPr="002E468F">
        <w:rPr>
          <w:rFonts w:ascii="Arial" w:eastAsia="Calibri" w:hAnsi="Arial"/>
          <w:iCs/>
          <w:sz w:val="20"/>
          <w:szCs w:val="22"/>
          <w:lang w:val="en-GB" w:eastAsia="en-US"/>
        </w:rPr>
        <w:t>i.e.</w:t>
      </w:r>
      <w:proofErr w:type="gramEnd"/>
      <w:r w:rsidRPr="002E468F">
        <w:rPr>
          <w:rFonts w:ascii="Arial" w:eastAsia="Calibri" w:hAnsi="Arial"/>
          <w:iCs/>
          <w:sz w:val="20"/>
          <w:szCs w:val="22"/>
          <w:lang w:val="en-GB" w:eastAsia="en-US"/>
        </w:rPr>
        <w:t xml:space="preserve"> sections 5 and 6) which still need to be revised. </w:t>
      </w:r>
      <w:proofErr w:type="gramStart"/>
      <w:r w:rsidRPr="002E468F">
        <w:rPr>
          <w:rFonts w:ascii="Arial" w:eastAsia="Calibri" w:hAnsi="Arial"/>
          <w:iCs/>
          <w:sz w:val="20"/>
          <w:szCs w:val="22"/>
          <w:lang w:val="en-GB" w:eastAsia="en-US"/>
        </w:rPr>
        <w:t>Also</w:t>
      </w:r>
      <w:proofErr w:type="gramEnd"/>
      <w:r w:rsidRPr="002E468F">
        <w:rPr>
          <w:rFonts w:ascii="Arial" w:eastAsia="Calibri" w:hAnsi="Arial"/>
          <w:iCs/>
          <w:sz w:val="20"/>
          <w:szCs w:val="22"/>
          <w:lang w:val="en-GB" w:eastAsia="en-US"/>
        </w:rPr>
        <w:t xml:space="preserve"> the section “Derivation of the rain </w:t>
      </w:r>
      <w:r w:rsidR="00D910BB" w:rsidRPr="00046AD4">
        <w:rPr>
          <w:rFonts w:ascii="Arial" w:eastAsia="Calibri" w:hAnsi="Arial"/>
          <w:iCs/>
          <w:sz w:val="20"/>
          <w:szCs w:val="22"/>
          <w:lang w:val="en-GB" w:eastAsia="en-US"/>
        </w:rPr>
        <w:t>probability density function</w:t>
      </w:r>
      <w:r w:rsidR="00D910BB">
        <w:rPr>
          <w:rFonts w:ascii="Arial" w:eastAsia="Calibri" w:hAnsi="Arial"/>
          <w:iCs/>
          <w:sz w:val="20"/>
          <w:szCs w:val="22"/>
          <w:lang w:val="en-GB" w:eastAsia="en-US"/>
        </w:rPr>
        <w:t xml:space="preserve"> </w:t>
      </w:r>
      <w:r w:rsidR="00046AD4">
        <w:rPr>
          <w:rFonts w:ascii="Arial" w:eastAsia="Calibri" w:hAnsi="Arial"/>
          <w:iCs/>
          <w:sz w:val="20"/>
          <w:szCs w:val="22"/>
          <w:lang w:val="en-GB" w:eastAsia="en-US"/>
        </w:rPr>
        <w:t>(</w:t>
      </w:r>
      <w:r w:rsidRPr="002E468F">
        <w:rPr>
          <w:rFonts w:ascii="Arial" w:eastAsia="Calibri" w:hAnsi="Arial"/>
          <w:iCs/>
          <w:sz w:val="20"/>
          <w:szCs w:val="22"/>
          <w:lang w:val="en-GB" w:eastAsia="en-US"/>
        </w:rPr>
        <w:t>PDF</w:t>
      </w:r>
      <w:r w:rsidR="00046AD4">
        <w:rPr>
          <w:rFonts w:ascii="Arial" w:eastAsia="Calibri" w:hAnsi="Arial"/>
          <w:iCs/>
          <w:sz w:val="20"/>
          <w:szCs w:val="22"/>
          <w:lang w:val="en-GB" w:eastAsia="en-US"/>
        </w:rPr>
        <w:t>)</w:t>
      </w:r>
      <w:r w:rsidRPr="002E468F">
        <w:rPr>
          <w:rFonts w:ascii="Arial" w:eastAsia="Calibri" w:hAnsi="Arial"/>
          <w:iCs/>
          <w:sz w:val="20"/>
          <w:szCs w:val="22"/>
          <w:lang w:val="en-GB" w:eastAsia="en-US"/>
        </w:rPr>
        <w:t xml:space="preserve"> from its </w:t>
      </w:r>
      <w:r w:rsidR="00D910BB" w:rsidRPr="00046AD4">
        <w:rPr>
          <w:rFonts w:ascii="Arial" w:eastAsia="Calibri" w:hAnsi="Arial"/>
          <w:iCs/>
          <w:sz w:val="20"/>
          <w:szCs w:val="22"/>
          <w:lang w:val="en-GB" w:eastAsia="en-US"/>
        </w:rPr>
        <w:t>cumulative d</w:t>
      </w:r>
      <w:r w:rsidR="00046AD4" w:rsidRPr="00046AD4">
        <w:rPr>
          <w:rFonts w:ascii="Arial" w:eastAsia="Calibri" w:hAnsi="Arial"/>
          <w:iCs/>
          <w:sz w:val="20"/>
          <w:szCs w:val="22"/>
          <w:lang w:val="en-GB" w:eastAsia="en-US"/>
        </w:rPr>
        <w:t>istribution</w:t>
      </w:r>
      <w:r w:rsidR="00D910BB" w:rsidRPr="00046AD4">
        <w:rPr>
          <w:rFonts w:ascii="Arial" w:eastAsia="Calibri" w:hAnsi="Arial"/>
          <w:iCs/>
          <w:sz w:val="20"/>
          <w:szCs w:val="22"/>
          <w:lang w:val="en-GB" w:eastAsia="en-US"/>
        </w:rPr>
        <w:t xml:space="preserve"> function </w:t>
      </w:r>
      <w:r w:rsidR="00046AD4">
        <w:rPr>
          <w:rFonts w:ascii="Arial" w:eastAsia="Calibri" w:hAnsi="Arial"/>
          <w:iCs/>
          <w:sz w:val="20"/>
          <w:szCs w:val="22"/>
          <w:lang w:val="en-GB" w:eastAsia="en-US"/>
        </w:rPr>
        <w:t>(</w:t>
      </w:r>
      <w:r w:rsidRPr="00046AD4">
        <w:rPr>
          <w:rFonts w:ascii="Arial" w:eastAsia="Calibri" w:hAnsi="Arial"/>
          <w:iCs/>
          <w:sz w:val="20"/>
          <w:szCs w:val="22"/>
          <w:lang w:val="en-GB" w:eastAsia="en-US"/>
        </w:rPr>
        <w:t>CDF</w:t>
      </w:r>
      <w:r w:rsidR="00046AD4">
        <w:rPr>
          <w:rFonts w:ascii="Arial" w:eastAsia="Calibri" w:hAnsi="Arial"/>
          <w:iCs/>
          <w:sz w:val="20"/>
          <w:szCs w:val="22"/>
          <w:lang w:val="en-GB" w:eastAsia="en-US"/>
        </w:rPr>
        <w:t>)</w:t>
      </w:r>
      <w:r w:rsidRPr="002E468F">
        <w:rPr>
          <w:rFonts w:ascii="Arial" w:eastAsia="Calibri" w:hAnsi="Arial"/>
          <w:iCs/>
          <w:sz w:val="20"/>
          <w:szCs w:val="22"/>
          <w:lang w:val="en-GB" w:eastAsia="en-US"/>
        </w:rPr>
        <w:t>” (previously based on ITU-R P.1853) should be revised.</w:t>
      </w:r>
      <w:r>
        <w:rPr>
          <w:rFonts w:ascii="Arial" w:eastAsia="Calibri" w:hAnsi="Arial"/>
          <w:iCs/>
          <w:sz w:val="20"/>
          <w:szCs w:val="22"/>
          <w:lang w:val="en-GB" w:eastAsia="en-US"/>
        </w:rPr>
        <w:t xml:space="preserve"> SE19</w:t>
      </w:r>
      <w:r w:rsidRPr="002E468F">
        <w:rPr>
          <w:rFonts w:ascii="Arial" w:eastAsia="Calibri" w:hAnsi="Arial"/>
          <w:iCs/>
          <w:sz w:val="20"/>
          <w:szCs w:val="22"/>
          <w:lang w:val="en-GB" w:eastAsia="en-US"/>
        </w:rPr>
        <w:t xml:space="preserve"> intensively discussed </w:t>
      </w:r>
      <w:r>
        <w:rPr>
          <w:rFonts w:ascii="Arial" w:eastAsia="Calibri" w:hAnsi="Arial"/>
          <w:iCs/>
          <w:sz w:val="20"/>
          <w:szCs w:val="22"/>
          <w:lang w:val="en-GB" w:eastAsia="en-US"/>
        </w:rPr>
        <w:t>the results of examples of</w:t>
      </w:r>
      <w:r w:rsidRPr="002E468F">
        <w:rPr>
          <w:rFonts w:ascii="Arial" w:eastAsia="Calibri" w:hAnsi="Arial"/>
          <w:iCs/>
          <w:sz w:val="20"/>
          <w:szCs w:val="22"/>
          <w:lang w:val="en-GB" w:eastAsia="en-US"/>
        </w:rPr>
        <w:t xml:space="preserve"> FDP calculation show</w:t>
      </w:r>
      <w:r>
        <w:rPr>
          <w:rFonts w:ascii="Arial" w:eastAsia="Calibri" w:hAnsi="Arial"/>
          <w:iCs/>
          <w:sz w:val="20"/>
          <w:szCs w:val="22"/>
          <w:lang w:val="en-GB" w:eastAsia="en-US"/>
        </w:rPr>
        <w:t>ing</w:t>
      </w:r>
      <w:r w:rsidRPr="002E468F">
        <w:rPr>
          <w:rFonts w:ascii="Arial" w:eastAsia="Calibri" w:hAnsi="Arial"/>
          <w:iCs/>
          <w:sz w:val="20"/>
          <w:szCs w:val="22"/>
          <w:lang w:val="en-GB" w:eastAsia="en-US"/>
        </w:rPr>
        <w:t xml:space="preserve"> </w:t>
      </w:r>
      <w:r w:rsidR="00403B36" w:rsidRPr="002E468F">
        <w:rPr>
          <w:rFonts w:ascii="Arial" w:eastAsia="Calibri" w:hAnsi="Arial"/>
          <w:iCs/>
          <w:sz w:val="20"/>
          <w:szCs w:val="22"/>
          <w:lang w:val="en-GB" w:eastAsia="en-US"/>
        </w:rPr>
        <w:t>differen</w:t>
      </w:r>
      <w:r w:rsidR="00403B36">
        <w:rPr>
          <w:rFonts w:ascii="Arial" w:eastAsia="Calibri" w:hAnsi="Arial"/>
          <w:iCs/>
          <w:sz w:val="20"/>
          <w:szCs w:val="22"/>
          <w:lang w:val="en-GB" w:eastAsia="en-US"/>
        </w:rPr>
        <w:t>ces</w:t>
      </w:r>
      <w:r w:rsidRPr="002E468F">
        <w:rPr>
          <w:rFonts w:ascii="Arial" w:eastAsia="Calibri" w:hAnsi="Arial"/>
          <w:iCs/>
          <w:sz w:val="20"/>
          <w:szCs w:val="22"/>
          <w:lang w:val="en-GB" w:eastAsia="en-US"/>
        </w:rPr>
        <w:t xml:space="preserve"> depending on the </w:t>
      </w:r>
      <w:r w:rsidR="00046AD4">
        <w:rPr>
          <w:rFonts w:ascii="Arial" w:eastAsia="Calibri" w:hAnsi="Arial"/>
          <w:iCs/>
          <w:sz w:val="20"/>
          <w:szCs w:val="22"/>
          <w:lang w:val="en-GB" w:eastAsia="en-US"/>
        </w:rPr>
        <w:t>propagation model</w:t>
      </w:r>
      <w:r w:rsidR="00046AD4" w:rsidRPr="002E468F">
        <w:rPr>
          <w:rFonts w:ascii="Arial" w:eastAsia="Calibri" w:hAnsi="Arial"/>
          <w:iCs/>
          <w:sz w:val="20"/>
          <w:szCs w:val="22"/>
          <w:lang w:val="en-GB" w:eastAsia="en-US"/>
        </w:rPr>
        <w:t xml:space="preserve"> </w:t>
      </w:r>
      <w:proofErr w:type="gramStart"/>
      <w:r w:rsidRPr="002E468F">
        <w:rPr>
          <w:rFonts w:ascii="Arial" w:eastAsia="Calibri" w:hAnsi="Arial"/>
          <w:iCs/>
          <w:sz w:val="20"/>
          <w:szCs w:val="22"/>
          <w:lang w:val="en-GB" w:eastAsia="en-US"/>
        </w:rPr>
        <w:t>used</w:t>
      </w:r>
      <w:r>
        <w:rPr>
          <w:rFonts w:ascii="Arial" w:eastAsia="Calibri" w:hAnsi="Arial"/>
          <w:iCs/>
          <w:sz w:val="20"/>
          <w:szCs w:val="22"/>
          <w:lang w:val="en-GB" w:eastAsia="en-US"/>
        </w:rPr>
        <w:t>,</w:t>
      </w:r>
      <w:r w:rsidRPr="002E468F">
        <w:rPr>
          <w:rFonts w:ascii="Arial" w:eastAsia="Calibri" w:hAnsi="Arial"/>
          <w:iCs/>
          <w:sz w:val="20"/>
          <w:szCs w:val="22"/>
          <w:lang w:val="en-GB" w:eastAsia="en-US"/>
        </w:rPr>
        <w:t xml:space="preserve"> and</w:t>
      </w:r>
      <w:proofErr w:type="gramEnd"/>
      <w:r w:rsidRPr="002E468F">
        <w:rPr>
          <w:rFonts w:ascii="Arial" w:eastAsia="Calibri" w:hAnsi="Arial"/>
          <w:iCs/>
          <w:sz w:val="20"/>
          <w:szCs w:val="22"/>
          <w:lang w:val="en-GB" w:eastAsia="en-US"/>
        </w:rPr>
        <w:t xml:space="preserve"> concluded that a complete review and restructuring of the current WD is necessary. </w:t>
      </w:r>
      <w:r>
        <w:rPr>
          <w:rFonts w:ascii="Arial" w:eastAsia="Calibri" w:hAnsi="Arial"/>
          <w:iCs/>
          <w:sz w:val="20"/>
          <w:szCs w:val="22"/>
          <w:lang w:val="en-GB" w:eastAsia="en-US"/>
        </w:rPr>
        <w:t>SE19</w:t>
      </w:r>
      <w:r w:rsidRPr="002E468F">
        <w:rPr>
          <w:rFonts w:ascii="Arial" w:eastAsia="Calibri" w:hAnsi="Arial"/>
          <w:iCs/>
          <w:sz w:val="20"/>
          <w:szCs w:val="22"/>
          <w:lang w:val="en-GB" w:eastAsia="en-US"/>
        </w:rPr>
        <w:t xml:space="preserve"> agreed that a simplification of the methodology should be made as well as a detailed step-by-step guideline on how to use and implement the methodology should be included in the draft report. The group had a common view, that it is very important the other PTs and users clearly understand the methodology and how to apply it for sharing and compatibility studies.</w:t>
      </w:r>
    </w:p>
    <w:p w14:paraId="76FD5CFC" w14:textId="77777777" w:rsidR="002E468F" w:rsidRPr="009D2E2E" w:rsidRDefault="002E468F" w:rsidP="0076700C">
      <w:pPr>
        <w:spacing w:after="60"/>
        <w:jc w:val="both"/>
        <w:rPr>
          <w:rFonts w:ascii="Arial" w:eastAsia="Calibri" w:hAnsi="Arial"/>
          <w:iCs/>
          <w:sz w:val="20"/>
          <w:szCs w:val="22"/>
          <w:lang w:val="en-GB" w:eastAsia="en-US"/>
        </w:rPr>
      </w:pPr>
    </w:p>
    <w:p w14:paraId="76FD5CFD" w14:textId="77777777" w:rsidR="0076700C" w:rsidRPr="009D2E2E" w:rsidRDefault="007A2A36" w:rsidP="0076700C">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 SE noted the progress</w:t>
      </w:r>
      <w:r w:rsidR="00F27B45" w:rsidRPr="009D2E2E">
        <w:rPr>
          <w:rFonts w:ascii="Arial" w:eastAsia="Calibri" w:hAnsi="Arial"/>
          <w:sz w:val="20"/>
          <w:szCs w:val="22"/>
          <w:lang w:val="en-GB" w:eastAsia="en-US"/>
        </w:rPr>
        <w:t xml:space="preserve"> of the activities</w:t>
      </w:r>
      <w:r w:rsidR="00F27B45">
        <w:rPr>
          <w:rFonts w:ascii="Arial" w:eastAsia="Calibri" w:hAnsi="Arial"/>
          <w:sz w:val="20"/>
          <w:szCs w:val="22"/>
          <w:lang w:val="en-GB" w:eastAsia="en-US"/>
        </w:rPr>
        <w:t xml:space="preserve"> and agreed to extend the deadline of this WI </w:t>
      </w:r>
      <w:r w:rsidR="00433130">
        <w:rPr>
          <w:rFonts w:ascii="Arial" w:eastAsia="Calibri" w:hAnsi="Arial"/>
          <w:sz w:val="20"/>
          <w:szCs w:val="22"/>
          <w:lang w:val="en-GB" w:eastAsia="en-US"/>
        </w:rPr>
        <w:t xml:space="preserve">to </w:t>
      </w:r>
      <w:r w:rsidR="00C4290D">
        <w:rPr>
          <w:rFonts w:ascii="Arial" w:eastAsia="Calibri" w:hAnsi="Arial"/>
          <w:sz w:val="20"/>
          <w:szCs w:val="22"/>
          <w:lang w:val="en-GB" w:eastAsia="en-US"/>
        </w:rPr>
        <w:t>January 2023</w:t>
      </w:r>
      <w:r w:rsidR="00F27B45">
        <w:rPr>
          <w:rFonts w:ascii="Arial" w:eastAsia="Calibri" w:hAnsi="Arial"/>
          <w:sz w:val="20"/>
          <w:szCs w:val="22"/>
          <w:lang w:val="en-GB" w:eastAsia="en-US"/>
        </w:rPr>
        <w:t>.</w:t>
      </w:r>
    </w:p>
    <w:p w14:paraId="76FD5CFE" w14:textId="77777777" w:rsidR="0076700C" w:rsidRPr="009D2E2E" w:rsidRDefault="0076700C" w:rsidP="00356CBD">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9D2E2E">
        <w:rPr>
          <w:rFonts w:ascii="Arial" w:eastAsia="Calibri" w:hAnsi="Arial"/>
          <w:b/>
          <w:bCs/>
          <w:sz w:val="20"/>
          <w:szCs w:val="22"/>
          <w:lang w:val="en-GB" w:eastAsia="en-US"/>
        </w:rPr>
        <w:t>WI SE19_44: New microwave PMP technologies based on active antennas for 5G backhaul above 2</w:t>
      </w:r>
      <w:r w:rsidR="00E850C8">
        <w:rPr>
          <w:rFonts w:ascii="Arial" w:eastAsia="Calibri" w:hAnsi="Arial"/>
          <w:b/>
          <w:bCs/>
          <w:sz w:val="20"/>
          <w:szCs w:val="22"/>
          <w:lang w:val="en-GB" w:eastAsia="en-US"/>
        </w:rPr>
        <w:t xml:space="preserve">7.5 </w:t>
      </w:r>
      <w:r w:rsidRPr="009D2E2E">
        <w:rPr>
          <w:rFonts w:ascii="Arial" w:eastAsia="Calibri" w:hAnsi="Arial"/>
          <w:b/>
          <w:bCs/>
          <w:sz w:val="20"/>
          <w:szCs w:val="22"/>
          <w:lang w:val="en-GB" w:eastAsia="en-US"/>
        </w:rPr>
        <w:t>GHz</w:t>
      </w:r>
    </w:p>
    <w:p w14:paraId="76FD5CFF" w14:textId="77777777" w:rsidR="0076700C" w:rsidRDefault="0076700C" w:rsidP="001069CC">
      <w:pPr>
        <w:spacing w:after="60"/>
        <w:jc w:val="both"/>
        <w:rPr>
          <w:rFonts w:ascii="Arial" w:eastAsia="Calibri" w:hAnsi="Arial"/>
          <w:iCs/>
          <w:sz w:val="20"/>
          <w:szCs w:val="22"/>
          <w:lang w:val="en-GB" w:eastAsia="en-US"/>
        </w:rPr>
      </w:pPr>
      <w:r w:rsidRPr="009D2E2E">
        <w:rPr>
          <w:rFonts w:ascii="Arial" w:eastAsia="Calibri" w:hAnsi="Arial"/>
          <w:iCs/>
          <w:sz w:val="20"/>
          <w:szCs w:val="22"/>
          <w:lang w:val="en-GB" w:eastAsia="en-US"/>
        </w:rPr>
        <w:t xml:space="preserve">This WI </w:t>
      </w:r>
      <w:r w:rsidR="001069CC">
        <w:rPr>
          <w:rFonts w:ascii="Arial" w:eastAsia="Calibri" w:hAnsi="Arial"/>
          <w:iCs/>
          <w:sz w:val="20"/>
          <w:szCs w:val="22"/>
          <w:lang w:val="en-GB" w:eastAsia="en-US"/>
        </w:rPr>
        <w:t xml:space="preserve">aims to </w:t>
      </w:r>
      <w:r w:rsidR="001069CC" w:rsidRPr="001069CC">
        <w:rPr>
          <w:rFonts w:ascii="Arial" w:eastAsia="Calibri" w:hAnsi="Arial"/>
          <w:iCs/>
          <w:sz w:val="20"/>
          <w:szCs w:val="22"/>
          <w:lang w:val="en-GB" w:eastAsia="en-US"/>
        </w:rPr>
        <w:t xml:space="preserve">assess the technical feasibility of a new microwave transport network PMP system based on active antennas, </w:t>
      </w:r>
      <w:proofErr w:type="gramStart"/>
      <w:r w:rsidR="001069CC" w:rsidRPr="001069CC">
        <w:rPr>
          <w:rFonts w:ascii="Arial" w:eastAsia="Calibri" w:hAnsi="Arial"/>
          <w:iCs/>
          <w:sz w:val="20"/>
          <w:szCs w:val="22"/>
          <w:lang w:val="en-GB" w:eastAsia="en-US"/>
        </w:rPr>
        <w:t>beamforming</w:t>
      </w:r>
      <w:proofErr w:type="gramEnd"/>
      <w:r w:rsidR="001069CC" w:rsidRPr="001069CC">
        <w:rPr>
          <w:rFonts w:ascii="Arial" w:eastAsia="Calibri" w:hAnsi="Arial"/>
          <w:iCs/>
          <w:sz w:val="20"/>
          <w:szCs w:val="22"/>
          <w:lang w:val="en-GB" w:eastAsia="en-US"/>
        </w:rPr>
        <w:t xml:space="preserve"> and interference cancellation techniques</w:t>
      </w:r>
      <w:r w:rsidR="001069CC">
        <w:rPr>
          <w:rFonts w:ascii="Arial" w:eastAsia="Calibri" w:hAnsi="Arial"/>
          <w:iCs/>
          <w:sz w:val="20"/>
          <w:szCs w:val="22"/>
          <w:lang w:val="en-GB" w:eastAsia="en-US"/>
        </w:rPr>
        <w:t>, and to</w:t>
      </w:r>
      <w:r w:rsidR="001069CC" w:rsidRPr="001069CC">
        <w:rPr>
          <w:rFonts w:ascii="Arial" w:eastAsia="Calibri" w:hAnsi="Arial"/>
          <w:iCs/>
          <w:sz w:val="20"/>
          <w:szCs w:val="22"/>
          <w:lang w:val="en-GB" w:eastAsia="en-US"/>
        </w:rPr>
        <w:t xml:space="preserve"> evaluate coordination as well as aspects of planning with existing FS including suitable frequency bands / approaches for these new PMP systems in the bands already allocated to the FS above 27.5 GHz.</w:t>
      </w:r>
    </w:p>
    <w:p w14:paraId="76FD5D00" w14:textId="77777777" w:rsidR="004E2435" w:rsidRDefault="001268CD" w:rsidP="008D45B4">
      <w:pPr>
        <w:spacing w:after="60"/>
        <w:jc w:val="both"/>
        <w:rPr>
          <w:rFonts w:ascii="Arial" w:eastAsia="Calibri" w:hAnsi="Arial"/>
          <w:iCs/>
          <w:sz w:val="20"/>
          <w:szCs w:val="22"/>
          <w:lang w:val="en-GB" w:eastAsia="en-US"/>
        </w:rPr>
      </w:pPr>
      <w:r w:rsidRPr="001268CD">
        <w:rPr>
          <w:rFonts w:ascii="Arial" w:eastAsia="Calibri" w:hAnsi="Arial"/>
          <w:iCs/>
          <w:sz w:val="20"/>
          <w:szCs w:val="22"/>
          <w:lang w:val="en-GB" w:eastAsia="en-US"/>
        </w:rPr>
        <w:t xml:space="preserve">The introduction of 5G systems (IMT-2020) is raising new requirements to their backhaul networks, particularly demanding in case of microwave backhaul. In some </w:t>
      </w:r>
      <w:proofErr w:type="gramStart"/>
      <w:r w:rsidRPr="001268CD">
        <w:rPr>
          <w:rFonts w:ascii="Arial" w:eastAsia="Calibri" w:hAnsi="Arial"/>
          <w:iCs/>
          <w:sz w:val="20"/>
          <w:szCs w:val="22"/>
          <w:lang w:val="en-GB" w:eastAsia="en-US"/>
        </w:rPr>
        <w:t>cases</w:t>
      </w:r>
      <w:proofErr w:type="gramEnd"/>
      <w:r w:rsidRPr="001268CD">
        <w:rPr>
          <w:rFonts w:ascii="Arial" w:eastAsia="Calibri" w:hAnsi="Arial"/>
          <w:iCs/>
          <w:sz w:val="20"/>
          <w:szCs w:val="22"/>
          <w:lang w:val="en-GB" w:eastAsia="en-US"/>
        </w:rPr>
        <w:t xml:space="preserve"> traditional </w:t>
      </w:r>
      <w:proofErr w:type="spellStart"/>
      <w:r w:rsidRPr="001268CD">
        <w:rPr>
          <w:rFonts w:ascii="Arial" w:eastAsia="Calibri" w:hAnsi="Arial"/>
          <w:iCs/>
          <w:sz w:val="20"/>
          <w:szCs w:val="22"/>
          <w:lang w:val="en-GB" w:eastAsia="en-US"/>
        </w:rPr>
        <w:t>PtP</w:t>
      </w:r>
      <w:proofErr w:type="spellEnd"/>
      <w:r w:rsidRPr="001268CD">
        <w:rPr>
          <w:rFonts w:ascii="Arial" w:eastAsia="Calibri" w:hAnsi="Arial"/>
          <w:iCs/>
          <w:sz w:val="20"/>
          <w:szCs w:val="22"/>
          <w:lang w:val="en-GB" w:eastAsia="en-US"/>
        </w:rPr>
        <w:t xml:space="preserve"> and PMP microwave systems might not be capable to meet the new requirements. Therefore</w:t>
      </w:r>
      <w:r w:rsidR="00F75788">
        <w:rPr>
          <w:rFonts w:ascii="Arial" w:eastAsia="Calibri" w:hAnsi="Arial"/>
          <w:iCs/>
          <w:sz w:val="20"/>
          <w:szCs w:val="22"/>
          <w:lang w:val="en-GB" w:eastAsia="en-US"/>
        </w:rPr>
        <w:t>,</w:t>
      </w:r>
      <w:r w:rsidRPr="001268CD">
        <w:rPr>
          <w:rFonts w:ascii="Arial" w:eastAsia="Calibri" w:hAnsi="Arial"/>
          <w:iCs/>
          <w:sz w:val="20"/>
          <w:szCs w:val="22"/>
          <w:lang w:val="en-GB" w:eastAsia="en-US"/>
        </w:rPr>
        <w:t xml:space="preserve"> under this work item </w:t>
      </w:r>
      <w:r>
        <w:rPr>
          <w:rFonts w:ascii="Arial" w:eastAsia="Calibri" w:hAnsi="Arial"/>
          <w:iCs/>
          <w:sz w:val="20"/>
          <w:szCs w:val="22"/>
          <w:lang w:val="en-GB" w:eastAsia="en-US"/>
        </w:rPr>
        <w:t xml:space="preserve">it is considered </w:t>
      </w:r>
      <w:r w:rsidRPr="001268CD">
        <w:rPr>
          <w:rFonts w:ascii="Arial" w:eastAsia="Calibri" w:hAnsi="Arial"/>
          <w:iCs/>
          <w:sz w:val="20"/>
          <w:szCs w:val="22"/>
          <w:lang w:val="en-GB" w:eastAsia="en-US"/>
        </w:rPr>
        <w:t xml:space="preserve">new microwave transport network PMP system based on active antennas, </w:t>
      </w:r>
      <w:proofErr w:type="gramStart"/>
      <w:r w:rsidRPr="001268CD">
        <w:rPr>
          <w:rFonts w:ascii="Arial" w:eastAsia="Calibri" w:hAnsi="Arial"/>
          <w:iCs/>
          <w:sz w:val="20"/>
          <w:szCs w:val="22"/>
          <w:lang w:val="en-GB" w:eastAsia="en-US"/>
        </w:rPr>
        <w:t>beamforming</w:t>
      </w:r>
      <w:proofErr w:type="gramEnd"/>
      <w:r w:rsidRPr="001268CD">
        <w:rPr>
          <w:rFonts w:ascii="Arial" w:eastAsia="Calibri" w:hAnsi="Arial"/>
          <w:iCs/>
          <w:sz w:val="20"/>
          <w:szCs w:val="22"/>
          <w:lang w:val="en-GB" w:eastAsia="en-US"/>
        </w:rPr>
        <w:t xml:space="preserve"> and interference cancellation techniques</w:t>
      </w:r>
      <w:r>
        <w:rPr>
          <w:rFonts w:ascii="Arial" w:eastAsia="Calibri" w:hAnsi="Arial"/>
          <w:iCs/>
          <w:sz w:val="20"/>
          <w:szCs w:val="22"/>
          <w:lang w:val="en-GB" w:eastAsia="en-US"/>
        </w:rPr>
        <w:t>.</w:t>
      </w:r>
    </w:p>
    <w:p w14:paraId="76FD5D01" w14:textId="77777777" w:rsidR="00403B36" w:rsidRPr="00403B36" w:rsidRDefault="00403B36" w:rsidP="00403B36">
      <w:pPr>
        <w:spacing w:after="60"/>
        <w:jc w:val="both"/>
        <w:rPr>
          <w:rFonts w:ascii="Arial" w:eastAsia="Calibri" w:hAnsi="Arial"/>
          <w:iCs/>
          <w:sz w:val="20"/>
          <w:szCs w:val="22"/>
          <w:lang w:val="en-GB" w:eastAsia="en-US"/>
        </w:rPr>
      </w:pPr>
      <w:r w:rsidRPr="00403B36">
        <w:rPr>
          <w:rFonts w:ascii="Arial" w:eastAsia="Calibri" w:hAnsi="Arial"/>
          <w:iCs/>
          <w:sz w:val="20"/>
          <w:szCs w:val="22"/>
          <w:lang w:val="en-GB" w:eastAsia="en-US"/>
        </w:rPr>
        <w:t xml:space="preserve">The draft working document has been reviewed in detail </w:t>
      </w:r>
      <w:r w:rsidR="00365167">
        <w:rPr>
          <w:rFonts w:ascii="Arial" w:eastAsia="Calibri" w:hAnsi="Arial"/>
          <w:iCs/>
          <w:sz w:val="20"/>
          <w:szCs w:val="22"/>
          <w:lang w:val="en-GB" w:eastAsia="en-US"/>
        </w:rPr>
        <w:t>by SE19, based on received contribution</w:t>
      </w:r>
      <w:r w:rsidR="00E94DC9">
        <w:rPr>
          <w:rFonts w:ascii="Arial" w:eastAsia="Calibri" w:hAnsi="Arial"/>
          <w:iCs/>
          <w:sz w:val="20"/>
          <w:szCs w:val="22"/>
          <w:lang w:val="en-GB" w:eastAsia="en-US"/>
        </w:rPr>
        <w:t>s</w:t>
      </w:r>
      <w:r w:rsidR="00F75788">
        <w:rPr>
          <w:rFonts w:ascii="Arial" w:eastAsia="Calibri" w:hAnsi="Arial"/>
          <w:iCs/>
          <w:sz w:val="20"/>
          <w:szCs w:val="22"/>
          <w:lang w:val="en-GB" w:eastAsia="en-US"/>
        </w:rPr>
        <w:t>,</w:t>
      </w:r>
      <w:r w:rsidR="00E94DC9">
        <w:rPr>
          <w:rFonts w:ascii="Arial" w:eastAsia="Calibri" w:hAnsi="Arial"/>
          <w:iCs/>
          <w:sz w:val="20"/>
          <w:szCs w:val="22"/>
          <w:lang w:val="en-GB" w:eastAsia="en-US"/>
        </w:rPr>
        <w:t xml:space="preserve"> </w:t>
      </w:r>
      <w:proofErr w:type="gramStart"/>
      <w:r w:rsidR="00E94DC9">
        <w:rPr>
          <w:rFonts w:ascii="Arial" w:eastAsia="Calibri" w:hAnsi="Arial"/>
          <w:iCs/>
          <w:sz w:val="20"/>
          <w:szCs w:val="22"/>
          <w:lang w:val="en-GB" w:eastAsia="en-US"/>
        </w:rPr>
        <w:t xml:space="preserve">which </w:t>
      </w:r>
      <w:r w:rsidRPr="00403B36">
        <w:rPr>
          <w:rFonts w:ascii="Arial" w:eastAsia="Calibri" w:hAnsi="Arial"/>
          <w:iCs/>
          <w:sz w:val="20"/>
          <w:szCs w:val="22"/>
          <w:lang w:val="en-GB" w:eastAsia="en-US"/>
        </w:rPr>
        <w:t xml:space="preserve"> rais</w:t>
      </w:r>
      <w:r w:rsidR="00E94DC9">
        <w:rPr>
          <w:rFonts w:ascii="Arial" w:eastAsia="Calibri" w:hAnsi="Arial"/>
          <w:iCs/>
          <w:sz w:val="20"/>
          <w:szCs w:val="22"/>
          <w:lang w:val="en-GB" w:eastAsia="en-US"/>
        </w:rPr>
        <w:t>e</w:t>
      </w:r>
      <w:proofErr w:type="gramEnd"/>
      <w:r w:rsidRPr="00403B36">
        <w:rPr>
          <w:rFonts w:ascii="Arial" w:eastAsia="Calibri" w:hAnsi="Arial"/>
          <w:iCs/>
          <w:sz w:val="20"/>
          <w:szCs w:val="22"/>
          <w:lang w:val="en-GB" w:eastAsia="en-US"/>
        </w:rPr>
        <w:t xml:space="preserve"> technical comments. </w:t>
      </w:r>
      <w:r w:rsidR="00365167">
        <w:rPr>
          <w:rFonts w:ascii="Arial" w:eastAsia="Calibri" w:hAnsi="Arial"/>
          <w:iCs/>
          <w:sz w:val="20"/>
          <w:szCs w:val="22"/>
          <w:lang w:val="en-GB" w:eastAsia="en-US"/>
        </w:rPr>
        <w:t>I</w:t>
      </w:r>
      <w:r w:rsidRPr="00403B36">
        <w:rPr>
          <w:rFonts w:ascii="Arial" w:eastAsia="Calibri" w:hAnsi="Arial"/>
          <w:iCs/>
          <w:sz w:val="20"/>
          <w:szCs w:val="22"/>
          <w:lang w:val="en-GB" w:eastAsia="en-US"/>
        </w:rPr>
        <w:t>t was not possible to reach a full consensus of the treatment of the 28 GHz band in the report</w:t>
      </w:r>
      <w:r w:rsidR="00365167">
        <w:rPr>
          <w:rFonts w:ascii="Arial" w:eastAsia="Calibri" w:hAnsi="Arial"/>
          <w:iCs/>
          <w:sz w:val="20"/>
          <w:szCs w:val="22"/>
          <w:lang w:val="en-GB" w:eastAsia="en-US"/>
        </w:rPr>
        <w:t>, consequently</w:t>
      </w:r>
      <w:r w:rsidRPr="00403B36">
        <w:rPr>
          <w:rFonts w:ascii="Arial" w:eastAsia="Calibri" w:hAnsi="Arial"/>
          <w:iCs/>
          <w:sz w:val="20"/>
          <w:szCs w:val="22"/>
          <w:lang w:val="en-GB" w:eastAsia="en-US"/>
        </w:rPr>
        <w:t xml:space="preserve">, the draft report was restructured </w:t>
      </w:r>
      <w:proofErr w:type="gramStart"/>
      <w:r w:rsidRPr="00403B36">
        <w:rPr>
          <w:rFonts w:ascii="Arial" w:eastAsia="Calibri" w:hAnsi="Arial"/>
          <w:iCs/>
          <w:sz w:val="20"/>
          <w:szCs w:val="22"/>
          <w:lang w:val="en-GB" w:eastAsia="en-US"/>
        </w:rPr>
        <w:t>in order to</w:t>
      </w:r>
      <w:proofErr w:type="gramEnd"/>
      <w:r w:rsidRPr="00403B36">
        <w:rPr>
          <w:rFonts w:ascii="Arial" w:eastAsia="Calibri" w:hAnsi="Arial"/>
          <w:iCs/>
          <w:sz w:val="20"/>
          <w:szCs w:val="22"/>
          <w:lang w:val="en-GB" w:eastAsia="en-US"/>
        </w:rPr>
        <w:t xml:space="preserve"> shift all parts</w:t>
      </w:r>
      <w:r w:rsidR="00F75788">
        <w:rPr>
          <w:rFonts w:ascii="Arial" w:eastAsia="Calibri" w:hAnsi="Arial"/>
          <w:iCs/>
          <w:sz w:val="20"/>
          <w:szCs w:val="22"/>
          <w:lang w:val="en-GB" w:eastAsia="en-US"/>
        </w:rPr>
        <w:t>,</w:t>
      </w:r>
      <w:r w:rsidRPr="00403B36">
        <w:rPr>
          <w:rFonts w:ascii="Arial" w:eastAsia="Calibri" w:hAnsi="Arial"/>
          <w:iCs/>
          <w:sz w:val="20"/>
          <w:szCs w:val="22"/>
          <w:lang w:val="en-GB" w:eastAsia="en-US"/>
        </w:rPr>
        <w:t xml:space="preserve"> which are directly related to 28 GHz band to the annex and leave only frequency agnostic parts in the main body. </w:t>
      </w:r>
    </w:p>
    <w:p w14:paraId="76FD5D02" w14:textId="77777777" w:rsidR="001268CD" w:rsidRDefault="00403B36" w:rsidP="00365167">
      <w:pPr>
        <w:spacing w:after="60"/>
        <w:jc w:val="both"/>
        <w:rPr>
          <w:rFonts w:ascii="Arial" w:eastAsia="Calibri" w:hAnsi="Arial"/>
          <w:iCs/>
          <w:sz w:val="20"/>
          <w:szCs w:val="22"/>
          <w:lang w:val="en-GB" w:eastAsia="en-US"/>
        </w:rPr>
      </w:pPr>
      <w:r w:rsidRPr="00403B36">
        <w:rPr>
          <w:rFonts w:ascii="Arial" w:eastAsia="Calibri" w:hAnsi="Arial"/>
          <w:iCs/>
          <w:sz w:val="20"/>
          <w:szCs w:val="22"/>
          <w:lang w:val="en-GB" w:eastAsia="en-US"/>
        </w:rPr>
        <w:t xml:space="preserve">It was clarified </w:t>
      </w:r>
      <w:r w:rsidR="00365167">
        <w:rPr>
          <w:rFonts w:ascii="Arial" w:eastAsia="Calibri" w:hAnsi="Arial"/>
          <w:iCs/>
          <w:sz w:val="20"/>
          <w:szCs w:val="22"/>
          <w:lang w:val="en-GB" w:eastAsia="en-US"/>
        </w:rPr>
        <w:t xml:space="preserve">during SE19 </w:t>
      </w:r>
      <w:r w:rsidRPr="00403B36">
        <w:rPr>
          <w:rFonts w:ascii="Arial" w:eastAsia="Calibri" w:hAnsi="Arial"/>
          <w:iCs/>
          <w:sz w:val="20"/>
          <w:szCs w:val="22"/>
          <w:lang w:val="en-GB" w:eastAsia="en-US"/>
        </w:rPr>
        <w:t xml:space="preserve">that there is no ETSI harmonized standard for the proposed P-MP example based on the active antenna, and that there is no intention to change current regulation. The discussion about </w:t>
      </w:r>
      <w:r w:rsidR="00365167">
        <w:rPr>
          <w:rFonts w:ascii="Arial" w:eastAsia="Calibri" w:hAnsi="Arial"/>
          <w:iCs/>
          <w:sz w:val="20"/>
          <w:szCs w:val="22"/>
          <w:lang w:val="en-GB" w:eastAsia="en-US"/>
        </w:rPr>
        <w:t xml:space="preserve">addressing this topic in the executive summary </w:t>
      </w:r>
      <w:r w:rsidRPr="00403B36">
        <w:rPr>
          <w:rFonts w:ascii="Arial" w:eastAsia="Calibri" w:hAnsi="Arial"/>
          <w:iCs/>
          <w:sz w:val="20"/>
          <w:szCs w:val="22"/>
          <w:lang w:val="en-GB" w:eastAsia="en-US"/>
        </w:rPr>
        <w:t xml:space="preserve">has </w:t>
      </w:r>
      <w:r w:rsidR="00365167">
        <w:rPr>
          <w:rFonts w:ascii="Arial" w:eastAsia="Calibri" w:hAnsi="Arial"/>
          <w:iCs/>
          <w:sz w:val="20"/>
          <w:szCs w:val="22"/>
          <w:lang w:val="en-GB" w:eastAsia="en-US"/>
        </w:rPr>
        <w:t>been postponed to a later stage</w:t>
      </w:r>
      <w:r w:rsidRPr="00403B36">
        <w:rPr>
          <w:rFonts w:ascii="Arial" w:eastAsia="Calibri" w:hAnsi="Arial"/>
          <w:iCs/>
          <w:sz w:val="20"/>
          <w:szCs w:val="22"/>
          <w:lang w:val="en-GB" w:eastAsia="en-US"/>
        </w:rPr>
        <w:t>.</w:t>
      </w:r>
    </w:p>
    <w:p w14:paraId="76FD5D03" w14:textId="77777777" w:rsidR="00582AEB" w:rsidRPr="009D2E2E" w:rsidRDefault="00582AEB" w:rsidP="00365167">
      <w:pPr>
        <w:spacing w:after="60"/>
        <w:jc w:val="both"/>
        <w:rPr>
          <w:rFonts w:ascii="Arial" w:eastAsia="Calibri" w:hAnsi="Arial"/>
          <w:iCs/>
          <w:sz w:val="20"/>
          <w:szCs w:val="22"/>
          <w:lang w:val="en-GB" w:eastAsia="en-US"/>
        </w:rPr>
      </w:pPr>
    </w:p>
    <w:p w14:paraId="76FD5D04" w14:textId="77777777" w:rsidR="00F27B45" w:rsidRPr="00F27B45" w:rsidRDefault="007A2A36" w:rsidP="00F27B45">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 SE noted the progress</w:t>
      </w:r>
      <w:r w:rsidR="00F27B45" w:rsidRPr="00F27B45">
        <w:rPr>
          <w:rFonts w:ascii="Arial" w:eastAsia="Calibri" w:hAnsi="Arial"/>
          <w:sz w:val="20"/>
          <w:szCs w:val="22"/>
          <w:lang w:val="en-GB" w:eastAsia="en-US"/>
        </w:rPr>
        <w:t xml:space="preserve"> of the activities and agreed to extend the deadline of this WI for </w:t>
      </w:r>
      <w:r w:rsidR="00A772E4">
        <w:rPr>
          <w:rFonts w:ascii="Arial" w:eastAsia="Calibri" w:hAnsi="Arial"/>
          <w:sz w:val="20"/>
          <w:szCs w:val="22"/>
          <w:lang w:val="en-GB" w:eastAsia="en-US"/>
        </w:rPr>
        <w:t xml:space="preserve">June </w:t>
      </w:r>
      <w:r w:rsidR="0057279F">
        <w:rPr>
          <w:rFonts w:ascii="Arial" w:eastAsia="Calibri" w:hAnsi="Arial"/>
          <w:sz w:val="20"/>
          <w:szCs w:val="22"/>
          <w:lang w:val="en-GB" w:eastAsia="en-US"/>
        </w:rPr>
        <w:t>2022</w:t>
      </w:r>
      <w:r w:rsidR="00F27B45" w:rsidRPr="00F27B45">
        <w:rPr>
          <w:rFonts w:ascii="Arial" w:eastAsia="Calibri" w:hAnsi="Arial"/>
          <w:sz w:val="20"/>
          <w:szCs w:val="22"/>
          <w:lang w:val="en-GB" w:eastAsia="en-US"/>
        </w:rPr>
        <w:t>.</w:t>
      </w:r>
    </w:p>
    <w:p w14:paraId="76FD5D05" w14:textId="77777777" w:rsidR="00E24211" w:rsidRPr="0080523E" w:rsidRDefault="00E24211"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New WI</w:t>
      </w:r>
    </w:p>
    <w:p w14:paraId="76FD5D06" w14:textId="77777777" w:rsidR="00ED3686" w:rsidRDefault="000C32D1" w:rsidP="00ED3686">
      <w:p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There was no new WI</w:t>
      </w:r>
      <w:r w:rsidR="00231530" w:rsidRPr="00231530">
        <w:rPr>
          <w:rFonts w:ascii="Arial" w:eastAsia="Calibri" w:hAnsi="Arial"/>
          <w:iCs/>
          <w:sz w:val="20"/>
          <w:szCs w:val="22"/>
          <w:lang w:val="en-GB" w:eastAsia="en-US"/>
        </w:rPr>
        <w:t>.</w:t>
      </w:r>
    </w:p>
    <w:p w14:paraId="76FD5D07" w14:textId="77777777" w:rsidR="00FB10CE" w:rsidRPr="0080523E" w:rsidRDefault="00FB10CE"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Other issues</w:t>
      </w:r>
    </w:p>
    <w:p w14:paraId="76FD5D08" w14:textId="77777777" w:rsidR="00A012D0" w:rsidRPr="00880391" w:rsidRDefault="00A012D0" w:rsidP="00356CBD">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880391">
        <w:rPr>
          <w:rFonts w:ascii="Arial" w:eastAsia="Calibri" w:hAnsi="Arial"/>
          <w:b/>
          <w:bCs/>
          <w:sz w:val="20"/>
          <w:szCs w:val="22"/>
          <w:lang w:val="en-GB" w:eastAsia="en-US"/>
        </w:rPr>
        <w:lastRenderedPageBreak/>
        <w:t>WI SE19_45: Consideration of ECC Recommendations due to discrepancy with ERC REC 70-03</w:t>
      </w:r>
    </w:p>
    <w:p w14:paraId="76FD5D09" w14:textId="77777777" w:rsidR="00AB11E3" w:rsidRPr="00AB11E3" w:rsidRDefault="00E94DC9" w:rsidP="00A012D0">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No comments were received on this topic since last WG SE meeting.</w:t>
      </w:r>
    </w:p>
    <w:p w14:paraId="76FD5D0A" w14:textId="77777777" w:rsidR="00A012D0" w:rsidRPr="0076700C" w:rsidRDefault="00A012D0" w:rsidP="00A012D0">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sidRPr="009D2E2E">
        <w:rPr>
          <w:rFonts w:ascii="Arial" w:eastAsia="Calibri" w:hAnsi="Arial"/>
          <w:sz w:val="20"/>
          <w:szCs w:val="22"/>
          <w:lang w:val="en-GB" w:eastAsia="en-US"/>
        </w:rPr>
        <w:t>WG</w:t>
      </w:r>
      <w:r>
        <w:rPr>
          <w:rFonts w:ascii="Arial" w:eastAsia="Calibri" w:hAnsi="Arial"/>
          <w:sz w:val="20"/>
          <w:szCs w:val="22"/>
          <w:lang w:val="en-GB" w:eastAsia="en-US"/>
        </w:rPr>
        <w:t xml:space="preserve"> </w:t>
      </w:r>
      <w:r w:rsidRPr="009D2E2E">
        <w:rPr>
          <w:rFonts w:ascii="Arial" w:eastAsia="Calibri" w:hAnsi="Arial"/>
          <w:sz w:val="20"/>
          <w:szCs w:val="22"/>
          <w:lang w:val="en-GB" w:eastAsia="en-US"/>
        </w:rPr>
        <w:t xml:space="preserve">SE </w:t>
      </w:r>
      <w:r w:rsidR="00E94DC9">
        <w:rPr>
          <w:rFonts w:ascii="Arial" w:eastAsia="Calibri" w:hAnsi="Arial"/>
          <w:sz w:val="20"/>
          <w:szCs w:val="22"/>
          <w:lang w:val="en-GB" w:eastAsia="en-US"/>
        </w:rPr>
        <w:t xml:space="preserve">formally </w:t>
      </w:r>
      <w:r w:rsidR="00F27B45">
        <w:rPr>
          <w:rFonts w:ascii="Arial" w:eastAsia="Calibri" w:hAnsi="Arial"/>
          <w:sz w:val="20"/>
          <w:szCs w:val="22"/>
          <w:lang w:val="en-GB" w:eastAsia="en-US"/>
        </w:rPr>
        <w:t>withdrew</w:t>
      </w:r>
      <w:r>
        <w:rPr>
          <w:rFonts w:ascii="Arial" w:eastAsia="Calibri" w:hAnsi="Arial"/>
          <w:sz w:val="20"/>
          <w:szCs w:val="22"/>
          <w:lang w:val="en-GB" w:eastAsia="en-US"/>
        </w:rPr>
        <w:t xml:space="preserve"> </w:t>
      </w:r>
      <w:r w:rsidR="00D017BF">
        <w:rPr>
          <w:rFonts w:ascii="Arial" w:eastAsia="Calibri" w:hAnsi="Arial"/>
          <w:sz w:val="20"/>
          <w:szCs w:val="22"/>
          <w:lang w:val="en-GB" w:eastAsia="en-US"/>
        </w:rPr>
        <w:t>the</w:t>
      </w:r>
      <w:r>
        <w:rPr>
          <w:rFonts w:ascii="Arial" w:eastAsia="Calibri" w:hAnsi="Arial"/>
          <w:sz w:val="20"/>
          <w:szCs w:val="22"/>
          <w:lang w:val="en-GB" w:eastAsia="en-US"/>
        </w:rPr>
        <w:t xml:space="preserve"> </w:t>
      </w:r>
      <w:r w:rsidRPr="005E6699">
        <w:rPr>
          <w:rFonts w:ascii="Arial" w:eastAsia="Calibri" w:hAnsi="Arial"/>
          <w:iCs/>
          <w:sz w:val="20"/>
          <w:szCs w:val="22"/>
          <w:lang w:val="en-GB" w:eastAsia="en-US"/>
        </w:rPr>
        <w:t>ECC Recommendations (05)02 and (09)01</w:t>
      </w:r>
      <w:r w:rsidR="006E2E50">
        <w:rPr>
          <w:rFonts w:ascii="Arial" w:eastAsia="Calibri" w:hAnsi="Arial"/>
          <w:iCs/>
          <w:sz w:val="20"/>
          <w:szCs w:val="22"/>
          <w:lang w:val="en-GB" w:eastAsia="en-US"/>
        </w:rPr>
        <w:t xml:space="preserve"> and </w:t>
      </w:r>
      <w:r w:rsidR="00D017BF">
        <w:rPr>
          <w:rFonts w:ascii="Arial" w:eastAsia="Calibri" w:hAnsi="Arial"/>
          <w:sz w:val="20"/>
          <w:szCs w:val="22"/>
          <w:lang w:val="en-GB" w:eastAsia="en-US"/>
        </w:rPr>
        <w:t>close</w:t>
      </w:r>
      <w:r w:rsidR="00F27B45">
        <w:rPr>
          <w:rFonts w:ascii="Arial" w:eastAsia="Calibri" w:hAnsi="Arial"/>
          <w:sz w:val="20"/>
          <w:szCs w:val="22"/>
          <w:lang w:val="en-GB" w:eastAsia="en-US"/>
        </w:rPr>
        <w:t>d</w:t>
      </w:r>
      <w:r w:rsidR="00D017BF">
        <w:rPr>
          <w:rFonts w:ascii="Arial" w:eastAsia="Calibri" w:hAnsi="Arial"/>
          <w:sz w:val="20"/>
          <w:szCs w:val="22"/>
          <w:lang w:val="en-GB" w:eastAsia="en-US"/>
        </w:rPr>
        <w:t xml:space="preserve"> the</w:t>
      </w:r>
      <w:r>
        <w:rPr>
          <w:rFonts w:ascii="Arial" w:eastAsia="Calibri" w:hAnsi="Arial"/>
          <w:sz w:val="20"/>
          <w:szCs w:val="22"/>
          <w:lang w:val="en-GB" w:eastAsia="en-US"/>
        </w:rPr>
        <w:t xml:space="preserve"> WI SE19_45.</w:t>
      </w:r>
    </w:p>
    <w:p w14:paraId="76FD5D0B" w14:textId="77777777" w:rsidR="00BD03E8" w:rsidRPr="00880391" w:rsidRDefault="00BD03E8" w:rsidP="00356CBD">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Pr>
          <w:rFonts w:ascii="Arial" w:eastAsia="Calibri" w:hAnsi="Arial"/>
          <w:b/>
          <w:bCs/>
          <w:sz w:val="20"/>
          <w:szCs w:val="22"/>
          <w:lang w:val="en-GB" w:eastAsia="en-US"/>
        </w:rPr>
        <w:t>Harmonised standard list</w:t>
      </w:r>
    </w:p>
    <w:p w14:paraId="76FD5D0C" w14:textId="77777777" w:rsidR="00066118" w:rsidRDefault="00BD03E8" w:rsidP="00FD77C4">
      <w:p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 xml:space="preserve">SE19 was </w:t>
      </w:r>
      <w:r w:rsidRPr="00BD03E8">
        <w:rPr>
          <w:rFonts w:ascii="Arial" w:eastAsia="Calibri" w:hAnsi="Arial"/>
          <w:iCs/>
          <w:sz w:val="20"/>
          <w:szCs w:val="22"/>
          <w:lang w:val="en-GB" w:eastAsia="en-US"/>
        </w:rPr>
        <w:t>informed about TM4 activity on the revision of ETSI EN 302-217</w:t>
      </w:r>
      <w:r>
        <w:rPr>
          <w:rFonts w:ascii="Arial" w:eastAsia="Calibri" w:hAnsi="Arial"/>
          <w:iCs/>
          <w:sz w:val="20"/>
          <w:szCs w:val="22"/>
          <w:lang w:val="en-GB" w:eastAsia="en-US"/>
        </w:rPr>
        <w:t xml:space="preserve">, for which </w:t>
      </w:r>
      <w:r w:rsidRPr="00BD03E8">
        <w:rPr>
          <w:rFonts w:ascii="Arial" w:eastAsia="Calibri" w:hAnsi="Arial"/>
          <w:iCs/>
          <w:sz w:val="20"/>
          <w:szCs w:val="22"/>
          <w:lang w:val="en-GB" w:eastAsia="en-US"/>
        </w:rPr>
        <w:t xml:space="preserve">the final publication is expected for 2022. </w:t>
      </w:r>
      <w:r>
        <w:rPr>
          <w:rFonts w:ascii="Arial" w:eastAsia="Calibri" w:hAnsi="Arial"/>
          <w:iCs/>
          <w:sz w:val="20"/>
          <w:szCs w:val="22"/>
          <w:lang w:val="en-GB" w:eastAsia="en-US"/>
        </w:rPr>
        <w:t>T</w:t>
      </w:r>
      <w:r w:rsidRPr="00BD03E8">
        <w:rPr>
          <w:rFonts w:ascii="Arial" w:eastAsia="Calibri" w:hAnsi="Arial"/>
          <w:iCs/>
          <w:sz w:val="20"/>
          <w:szCs w:val="22"/>
          <w:lang w:val="en-GB" w:eastAsia="en-US"/>
        </w:rPr>
        <w:t xml:space="preserve">he next revision of ETSI EN 302-217 </w:t>
      </w:r>
      <w:r>
        <w:rPr>
          <w:rFonts w:ascii="Arial" w:eastAsia="Calibri" w:hAnsi="Arial"/>
          <w:iCs/>
          <w:sz w:val="20"/>
          <w:szCs w:val="22"/>
          <w:lang w:val="en-GB" w:eastAsia="en-US"/>
        </w:rPr>
        <w:t xml:space="preserve">has been initiated </w:t>
      </w:r>
      <w:r w:rsidRPr="00BD03E8">
        <w:rPr>
          <w:rFonts w:ascii="Arial" w:eastAsia="Calibri" w:hAnsi="Arial"/>
          <w:iCs/>
          <w:sz w:val="20"/>
          <w:szCs w:val="22"/>
          <w:lang w:val="en-GB" w:eastAsia="en-US"/>
        </w:rPr>
        <w:t xml:space="preserve">to incorporate the frequency ranges above 90 GHz (92-114.5 GHz and 130-175 GHz) in the standard. In addition, ETSI TM 4 has concluded activity on a mostly editorial and structural revision of ETSI EN 302-326-2 for </w:t>
      </w:r>
      <w:proofErr w:type="spellStart"/>
      <w:r w:rsidRPr="00BD03E8">
        <w:rPr>
          <w:rFonts w:ascii="Arial" w:eastAsia="Calibri" w:hAnsi="Arial"/>
          <w:iCs/>
          <w:sz w:val="20"/>
          <w:szCs w:val="22"/>
          <w:lang w:val="en-GB" w:eastAsia="en-US"/>
        </w:rPr>
        <w:t>PmP</w:t>
      </w:r>
      <w:proofErr w:type="spellEnd"/>
      <w:r w:rsidRPr="00BD03E8">
        <w:rPr>
          <w:rFonts w:ascii="Arial" w:eastAsia="Calibri" w:hAnsi="Arial"/>
          <w:iCs/>
          <w:sz w:val="20"/>
          <w:szCs w:val="22"/>
          <w:lang w:val="en-GB" w:eastAsia="en-US"/>
        </w:rPr>
        <w:t xml:space="preserve"> system</w:t>
      </w:r>
      <w:r>
        <w:rPr>
          <w:rFonts w:ascii="Arial" w:eastAsia="Calibri" w:hAnsi="Arial"/>
          <w:iCs/>
          <w:sz w:val="20"/>
          <w:szCs w:val="22"/>
          <w:lang w:val="en-GB" w:eastAsia="en-US"/>
        </w:rPr>
        <w:t xml:space="preserve"> is expected to</w:t>
      </w:r>
      <w:r w:rsidRPr="00BD03E8">
        <w:rPr>
          <w:rFonts w:ascii="Arial" w:eastAsia="Calibri" w:hAnsi="Arial"/>
          <w:iCs/>
          <w:sz w:val="20"/>
          <w:szCs w:val="22"/>
          <w:lang w:val="en-GB" w:eastAsia="en-US"/>
        </w:rPr>
        <w:t xml:space="preserve"> be soon published by ETSI and sent to EC for possible publication in the OJEU, superseding the old R&amp;TTE version.</w:t>
      </w:r>
    </w:p>
    <w:p w14:paraId="76FD5D0D" w14:textId="77777777" w:rsidR="00977299" w:rsidRDefault="00BD03E8" w:rsidP="00FD77C4">
      <w:pPr>
        <w:spacing w:before="60" w:after="240"/>
        <w:jc w:val="both"/>
        <w:rPr>
          <w:rFonts w:ascii="Arial" w:eastAsia="Calibri" w:hAnsi="Arial"/>
          <w:iCs/>
          <w:sz w:val="20"/>
          <w:szCs w:val="22"/>
          <w:lang w:val="en-GB" w:eastAsia="en-US"/>
        </w:rPr>
      </w:pPr>
      <w:r w:rsidRPr="00BD03E8">
        <w:rPr>
          <w:rFonts w:ascii="Arial" w:eastAsia="Calibri" w:hAnsi="Arial"/>
          <w:iCs/>
          <w:sz w:val="20"/>
          <w:szCs w:val="22"/>
          <w:lang w:val="en-GB" w:eastAsia="en-US"/>
        </w:rPr>
        <w:t xml:space="preserve"> </w:t>
      </w:r>
      <w:r w:rsidR="00977299">
        <w:rPr>
          <w:rFonts w:ascii="Arial" w:eastAsia="Calibri" w:hAnsi="Arial"/>
          <w:iCs/>
          <w:sz w:val="20"/>
          <w:szCs w:val="22"/>
          <w:lang w:val="en-GB" w:eastAsia="en-US"/>
        </w:rPr>
        <w:br w:type="page"/>
      </w:r>
    </w:p>
    <w:p w14:paraId="76FD5D0E" w14:textId="77777777" w:rsidR="00E24211" w:rsidRPr="00442989" w:rsidRDefault="00E24211" w:rsidP="00442989">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lastRenderedPageBreak/>
        <w:t>Report fr</w:t>
      </w:r>
      <w:r w:rsidR="00BB6FE8" w:rsidRPr="00442989">
        <w:rPr>
          <w:rFonts w:eastAsia="Calibri" w:cs="Times New Roman"/>
          <w:kern w:val="0"/>
          <w:sz w:val="20"/>
          <w:szCs w:val="22"/>
          <w:lang w:val="en-GB" w:eastAsia="en-US"/>
        </w:rPr>
        <w:t>om Project Team SE21 (Unwanted e</w:t>
      </w:r>
      <w:r w:rsidRPr="00442989">
        <w:rPr>
          <w:rFonts w:eastAsia="Calibri" w:cs="Times New Roman"/>
          <w:kern w:val="0"/>
          <w:sz w:val="20"/>
          <w:szCs w:val="22"/>
          <w:lang w:val="en-GB" w:eastAsia="en-US"/>
        </w:rPr>
        <w:t>missions</w:t>
      </w:r>
      <w:r w:rsidR="00BB6FE8" w:rsidRPr="00442989">
        <w:rPr>
          <w:rFonts w:eastAsia="Calibri" w:cs="Times New Roman"/>
          <w:kern w:val="0"/>
          <w:sz w:val="20"/>
          <w:szCs w:val="22"/>
          <w:lang w:val="en-GB" w:eastAsia="en-US"/>
        </w:rPr>
        <w:t xml:space="preserve"> and receiver characterisation</w:t>
      </w:r>
      <w:r w:rsidRPr="00442989">
        <w:rPr>
          <w:rFonts w:eastAsia="Calibri" w:cs="Times New Roman"/>
          <w:kern w:val="0"/>
          <w:sz w:val="20"/>
          <w:szCs w:val="22"/>
          <w:lang w:val="en-GB" w:eastAsia="en-US"/>
        </w:rPr>
        <w:t>)</w:t>
      </w:r>
    </w:p>
    <w:p w14:paraId="76FD5D0F" w14:textId="77777777" w:rsidR="00CA6B6E" w:rsidRPr="0080523E" w:rsidRDefault="00CA6B6E"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Progress report of SE21</w:t>
      </w:r>
    </w:p>
    <w:p w14:paraId="76FD5D10" w14:textId="77777777" w:rsidR="00E92361" w:rsidRDefault="00291353" w:rsidP="00194BD6">
      <w:pPr>
        <w:spacing w:before="60" w:after="120"/>
        <w:jc w:val="both"/>
        <w:rPr>
          <w:rFonts w:ascii="Arial" w:eastAsia="Calibri" w:hAnsi="Arial"/>
          <w:iCs/>
          <w:sz w:val="20"/>
          <w:szCs w:val="22"/>
          <w:lang w:val="en-GB" w:eastAsia="en-US"/>
        </w:rPr>
      </w:pPr>
      <w:r w:rsidRPr="00291353">
        <w:rPr>
          <w:rFonts w:ascii="Arial" w:eastAsia="Calibri" w:hAnsi="Arial"/>
          <w:iCs/>
          <w:sz w:val="20"/>
          <w:szCs w:val="22"/>
          <w:lang w:val="en-GB" w:eastAsia="en-US"/>
        </w:rPr>
        <w:t>T</w:t>
      </w:r>
      <w:r w:rsidR="00E24211" w:rsidRPr="00291353">
        <w:rPr>
          <w:rFonts w:ascii="Arial" w:eastAsia="Calibri" w:hAnsi="Arial"/>
          <w:iCs/>
          <w:sz w:val="20"/>
          <w:szCs w:val="22"/>
          <w:lang w:val="en-GB" w:eastAsia="en-US"/>
        </w:rPr>
        <w:t xml:space="preserve">he progress report </w:t>
      </w:r>
      <w:r w:rsidR="00314F29">
        <w:rPr>
          <w:rFonts w:ascii="Arial" w:eastAsia="Calibri" w:hAnsi="Arial"/>
          <w:iCs/>
          <w:sz w:val="20"/>
          <w:szCs w:val="22"/>
          <w:lang w:val="en-GB" w:eastAsia="en-US"/>
        </w:rPr>
        <w:t>is</w:t>
      </w:r>
      <w:r w:rsidR="00EA00FB">
        <w:rPr>
          <w:rFonts w:ascii="Arial" w:eastAsia="Calibri" w:hAnsi="Arial"/>
          <w:iCs/>
          <w:sz w:val="20"/>
          <w:szCs w:val="22"/>
          <w:lang w:val="en-GB" w:eastAsia="en-US"/>
        </w:rPr>
        <w:t xml:space="preserve"> </w:t>
      </w:r>
      <w:r w:rsidR="00EA00FB" w:rsidRPr="009831F9">
        <w:rPr>
          <w:rFonts w:ascii="Arial" w:eastAsia="Calibri" w:hAnsi="Arial" w:cs="Arial"/>
          <w:iCs/>
          <w:sz w:val="20"/>
          <w:szCs w:val="20"/>
          <w:lang w:val="en-GB" w:eastAsia="en-US"/>
        </w:rPr>
        <w:t xml:space="preserve">contained </w:t>
      </w:r>
      <w:r w:rsidR="00EA00FB" w:rsidRPr="009641C2">
        <w:rPr>
          <w:rFonts w:ascii="Arial" w:eastAsia="Calibri" w:hAnsi="Arial" w:cs="Arial"/>
          <w:iCs/>
          <w:sz w:val="20"/>
          <w:szCs w:val="20"/>
          <w:lang w:val="en-GB" w:eastAsia="en-US"/>
        </w:rPr>
        <w:t xml:space="preserve">in </w:t>
      </w:r>
      <w:r w:rsidR="00552602">
        <w:rPr>
          <w:rFonts w:ascii="Arial" w:eastAsia="Calibri" w:hAnsi="Arial" w:cs="Arial"/>
          <w:iCs/>
          <w:sz w:val="20"/>
          <w:szCs w:val="20"/>
          <w:lang w:val="en-GB" w:eastAsia="en-US"/>
        </w:rPr>
        <w:t xml:space="preserve">Doc. </w:t>
      </w:r>
      <w:hyperlink r:id="rId57" w:history="1">
        <w:proofErr w:type="gramStart"/>
        <w:r w:rsidR="006C66C2" w:rsidRPr="00F76440">
          <w:rPr>
            <w:rStyle w:val="Hyperlink"/>
            <w:rFonts w:ascii="Arial" w:eastAsia="Calibri" w:hAnsi="Arial" w:cs="Arial"/>
            <w:iCs/>
            <w:sz w:val="20"/>
            <w:szCs w:val="20"/>
            <w:lang w:val="en-GB" w:eastAsia="en-US"/>
          </w:rPr>
          <w:t>SE(</w:t>
        </w:r>
        <w:proofErr w:type="gramEnd"/>
        <w:r w:rsidR="006C66C2" w:rsidRPr="00F76440">
          <w:rPr>
            <w:rStyle w:val="Hyperlink"/>
            <w:rFonts w:ascii="Arial" w:eastAsia="Calibri" w:hAnsi="Arial" w:cs="Arial"/>
            <w:iCs/>
            <w:sz w:val="20"/>
            <w:szCs w:val="20"/>
            <w:lang w:val="en-GB" w:eastAsia="en-US"/>
          </w:rPr>
          <w:t>21</w:t>
        </w:r>
        <w:r w:rsidR="00D633A5" w:rsidRPr="00F76440">
          <w:rPr>
            <w:rStyle w:val="Hyperlink"/>
            <w:rFonts w:ascii="Arial" w:eastAsia="Calibri" w:hAnsi="Arial" w:cs="Arial"/>
            <w:iCs/>
            <w:sz w:val="20"/>
            <w:szCs w:val="20"/>
            <w:lang w:val="en-GB" w:eastAsia="en-US"/>
          </w:rPr>
          <w:t>)</w:t>
        </w:r>
        <w:r w:rsidR="00F76440" w:rsidRPr="00F76440">
          <w:rPr>
            <w:rStyle w:val="Hyperlink"/>
            <w:rFonts w:ascii="Arial" w:eastAsia="Calibri" w:hAnsi="Arial" w:cs="Arial"/>
            <w:iCs/>
            <w:sz w:val="20"/>
            <w:szCs w:val="20"/>
            <w:lang w:val="en-GB" w:eastAsia="en-US"/>
          </w:rPr>
          <w:t>091</w:t>
        </w:r>
      </w:hyperlink>
      <w:r w:rsidR="00E24211" w:rsidRPr="009641C2">
        <w:rPr>
          <w:rFonts w:ascii="Arial" w:eastAsia="Calibri" w:hAnsi="Arial" w:cs="Arial"/>
          <w:iCs/>
          <w:sz w:val="20"/>
          <w:szCs w:val="20"/>
          <w:lang w:val="en-GB" w:eastAsia="en-US"/>
        </w:rPr>
        <w:t>.</w:t>
      </w:r>
    </w:p>
    <w:p w14:paraId="76FD5D11" w14:textId="77777777" w:rsidR="00BC248A" w:rsidRDefault="00BC248A"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Expected deliverables for public consultation</w:t>
      </w:r>
      <w:r w:rsidR="00F46C77" w:rsidRPr="00F46C77">
        <w:rPr>
          <w:rFonts w:ascii="Arial" w:eastAsia="Calibri" w:hAnsi="Arial"/>
          <w:b/>
          <w:bCs/>
          <w:sz w:val="20"/>
          <w:szCs w:val="22"/>
          <w:lang w:val="en-GB" w:eastAsia="en-US"/>
        </w:rPr>
        <w:t xml:space="preserve"> </w:t>
      </w:r>
      <w:r w:rsidR="00F46C77">
        <w:rPr>
          <w:rFonts w:ascii="Arial" w:eastAsia="Calibri" w:hAnsi="Arial"/>
          <w:b/>
          <w:bCs/>
          <w:sz w:val="20"/>
          <w:szCs w:val="22"/>
          <w:lang w:val="en-GB" w:eastAsia="en-US"/>
        </w:rPr>
        <w:t>or other deliverables</w:t>
      </w:r>
    </w:p>
    <w:p w14:paraId="76FD5D12" w14:textId="77777777" w:rsidR="00F76440" w:rsidRPr="004B7DB4" w:rsidRDefault="00F76440" w:rsidP="00356CBD">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4B7DB4">
        <w:rPr>
          <w:rFonts w:ascii="Arial" w:eastAsia="Calibri" w:hAnsi="Arial"/>
          <w:b/>
          <w:bCs/>
          <w:sz w:val="20"/>
          <w:szCs w:val="22"/>
          <w:lang w:val="en-GB" w:eastAsia="en-US"/>
        </w:rPr>
        <w:t>WI SE21_22: Update of the ECC Report 249</w:t>
      </w:r>
    </w:p>
    <w:p w14:paraId="76FD5D13" w14:textId="77777777" w:rsidR="00852AB7" w:rsidRDefault="00852AB7" w:rsidP="00852AB7">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This WI aims:</w:t>
      </w:r>
    </w:p>
    <w:p w14:paraId="76FD5D14" w14:textId="77777777" w:rsidR="00852AB7" w:rsidRPr="00BB395C" w:rsidRDefault="00852AB7" w:rsidP="00852AB7">
      <w:pPr>
        <w:pStyle w:val="ListParagraph"/>
        <w:numPr>
          <w:ilvl w:val="0"/>
          <w:numId w:val="3"/>
        </w:numPr>
        <w:spacing w:after="60"/>
        <w:jc w:val="both"/>
        <w:rPr>
          <w:rFonts w:ascii="Arial" w:eastAsia="Calibri" w:hAnsi="Arial"/>
          <w:iCs/>
          <w:sz w:val="20"/>
          <w:szCs w:val="22"/>
          <w:lang w:val="en-GB" w:eastAsia="en-US"/>
        </w:rPr>
      </w:pPr>
      <w:r>
        <w:rPr>
          <w:rFonts w:ascii="Arial" w:eastAsia="Calibri" w:hAnsi="Arial"/>
          <w:iCs/>
          <w:sz w:val="20"/>
          <w:szCs w:val="22"/>
          <w:lang w:val="en-GB" w:eastAsia="en-US"/>
        </w:rPr>
        <w:t xml:space="preserve">To </w:t>
      </w:r>
      <w:r w:rsidRPr="00BB395C">
        <w:rPr>
          <w:rFonts w:ascii="Arial" w:eastAsia="Calibri" w:hAnsi="Arial"/>
          <w:iCs/>
          <w:sz w:val="20"/>
          <w:szCs w:val="22"/>
          <w:lang w:val="en-GB" w:eastAsia="en-US"/>
        </w:rPr>
        <w:t xml:space="preserve">collect and review measurements </w:t>
      </w:r>
      <w:proofErr w:type="gramStart"/>
      <w:r w:rsidRPr="00BB395C">
        <w:rPr>
          <w:rFonts w:ascii="Arial" w:eastAsia="Calibri" w:hAnsi="Arial"/>
          <w:iCs/>
          <w:sz w:val="20"/>
          <w:szCs w:val="22"/>
          <w:lang w:val="en-GB" w:eastAsia="en-US"/>
        </w:rPr>
        <w:t>in particular for</w:t>
      </w:r>
      <w:proofErr w:type="gramEnd"/>
      <w:r w:rsidRPr="00BB395C">
        <w:rPr>
          <w:rFonts w:ascii="Arial" w:eastAsia="Calibri" w:hAnsi="Arial"/>
          <w:iCs/>
          <w:sz w:val="20"/>
          <w:szCs w:val="22"/>
          <w:lang w:val="en-GB" w:eastAsia="en-US"/>
        </w:rPr>
        <w:t xml:space="preserve"> 5G BS and UE, fixed service and DTT measurements</w:t>
      </w:r>
    </w:p>
    <w:p w14:paraId="76FD5D15" w14:textId="77777777" w:rsidR="00852AB7" w:rsidRPr="00BB395C" w:rsidRDefault="00852AB7" w:rsidP="00852AB7">
      <w:pPr>
        <w:pStyle w:val="ListParagraph"/>
        <w:numPr>
          <w:ilvl w:val="0"/>
          <w:numId w:val="3"/>
        </w:numPr>
        <w:spacing w:after="60"/>
        <w:jc w:val="both"/>
        <w:rPr>
          <w:rFonts w:ascii="Arial" w:eastAsia="Calibri" w:hAnsi="Arial"/>
          <w:iCs/>
          <w:sz w:val="20"/>
          <w:szCs w:val="22"/>
          <w:lang w:val="en-GB" w:eastAsia="en-US"/>
        </w:rPr>
      </w:pPr>
      <w:r w:rsidRPr="00BB395C">
        <w:rPr>
          <w:rFonts w:ascii="Arial" w:eastAsia="Calibri" w:hAnsi="Arial"/>
          <w:iCs/>
          <w:sz w:val="20"/>
          <w:szCs w:val="22"/>
          <w:lang w:val="en-GB" w:eastAsia="en-US"/>
        </w:rPr>
        <w:t>To review as appropriate, the existing parameters with</w:t>
      </w:r>
      <w:r>
        <w:rPr>
          <w:rFonts w:ascii="Arial" w:eastAsia="Calibri" w:hAnsi="Arial"/>
          <w:iCs/>
          <w:sz w:val="20"/>
          <w:szCs w:val="22"/>
          <w:lang w:val="en-GB" w:eastAsia="en-US"/>
        </w:rPr>
        <w:t xml:space="preserve"> </w:t>
      </w:r>
      <w:proofErr w:type="gramStart"/>
      <w:r w:rsidRPr="00BB395C">
        <w:rPr>
          <w:rFonts w:ascii="Arial" w:eastAsia="Calibri" w:hAnsi="Arial"/>
          <w:iCs/>
          <w:sz w:val="20"/>
          <w:szCs w:val="22"/>
          <w:lang w:val="en-GB" w:eastAsia="en-US"/>
        </w:rPr>
        <w:t>up to date</w:t>
      </w:r>
      <w:proofErr w:type="gramEnd"/>
      <w:r w:rsidRPr="00BB395C">
        <w:rPr>
          <w:rFonts w:ascii="Arial" w:eastAsia="Calibri" w:hAnsi="Arial"/>
          <w:iCs/>
          <w:sz w:val="20"/>
          <w:szCs w:val="22"/>
          <w:lang w:val="en-GB" w:eastAsia="en-US"/>
        </w:rPr>
        <w:t xml:space="preserve"> measurements if available and to complete with additional systems if possible</w:t>
      </w:r>
    </w:p>
    <w:p w14:paraId="76FD5D16" w14:textId="77777777" w:rsidR="00852AB7" w:rsidRDefault="00852AB7" w:rsidP="00852AB7">
      <w:pPr>
        <w:spacing w:after="60"/>
        <w:jc w:val="both"/>
        <w:rPr>
          <w:rFonts w:ascii="Arial" w:eastAsia="Calibri" w:hAnsi="Arial"/>
          <w:iCs/>
          <w:sz w:val="20"/>
          <w:szCs w:val="22"/>
          <w:lang w:val="en-GB" w:eastAsia="en-US"/>
        </w:rPr>
      </w:pPr>
      <w:r w:rsidRPr="00BB395C">
        <w:rPr>
          <w:rFonts w:ascii="Arial" w:eastAsia="Calibri" w:hAnsi="Arial"/>
          <w:iCs/>
          <w:sz w:val="20"/>
          <w:szCs w:val="22"/>
          <w:lang w:val="en-GB" w:eastAsia="en-US"/>
        </w:rPr>
        <w:t>Th</w:t>
      </w:r>
      <w:r>
        <w:rPr>
          <w:rFonts w:ascii="Arial" w:eastAsia="Calibri" w:hAnsi="Arial"/>
          <w:iCs/>
          <w:sz w:val="20"/>
          <w:szCs w:val="22"/>
          <w:lang w:val="en-GB" w:eastAsia="en-US"/>
        </w:rPr>
        <w:t>e</w:t>
      </w:r>
      <w:r w:rsidRPr="00BB395C">
        <w:rPr>
          <w:rFonts w:ascii="Arial" w:eastAsia="Calibri" w:hAnsi="Arial"/>
          <w:iCs/>
          <w:sz w:val="20"/>
          <w:szCs w:val="22"/>
          <w:lang w:val="en-GB" w:eastAsia="en-US"/>
        </w:rPr>
        <w:t xml:space="preserve"> result</w:t>
      </w:r>
      <w:r>
        <w:rPr>
          <w:rFonts w:ascii="Arial" w:eastAsia="Calibri" w:hAnsi="Arial"/>
          <w:iCs/>
          <w:sz w:val="20"/>
          <w:szCs w:val="22"/>
          <w:lang w:val="en-GB" w:eastAsia="en-US"/>
        </w:rPr>
        <w:t>s</w:t>
      </w:r>
      <w:r w:rsidRPr="00BB395C">
        <w:rPr>
          <w:rFonts w:ascii="Arial" w:eastAsia="Calibri" w:hAnsi="Arial"/>
          <w:iCs/>
          <w:sz w:val="20"/>
          <w:szCs w:val="22"/>
          <w:lang w:val="en-GB" w:eastAsia="en-US"/>
        </w:rPr>
        <w:t xml:space="preserve"> of the revision should determine if a</w:t>
      </w:r>
      <w:r>
        <w:rPr>
          <w:rFonts w:ascii="Arial" w:eastAsia="Calibri" w:hAnsi="Arial"/>
          <w:iCs/>
          <w:sz w:val="20"/>
          <w:szCs w:val="22"/>
          <w:lang w:val="en-GB" w:eastAsia="en-US"/>
        </w:rPr>
        <w:t>n update</w:t>
      </w:r>
      <w:r w:rsidRPr="00BB395C">
        <w:rPr>
          <w:rFonts w:ascii="Arial" w:eastAsia="Calibri" w:hAnsi="Arial"/>
          <w:iCs/>
          <w:sz w:val="20"/>
          <w:szCs w:val="22"/>
          <w:lang w:val="en-GB" w:eastAsia="en-US"/>
        </w:rPr>
        <w:t xml:space="preserve"> of ECC Rec (19)02 is required.</w:t>
      </w:r>
    </w:p>
    <w:p w14:paraId="76FD5D17" w14:textId="77777777" w:rsidR="00852AB7" w:rsidRDefault="00852AB7" w:rsidP="00852AB7">
      <w:pPr>
        <w:spacing w:after="60"/>
        <w:jc w:val="both"/>
        <w:rPr>
          <w:rFonts w:ascii="Arial" w:eastAsia="Calibri" w:hAnsi="Arial"/>
          <w:iCs/>
          <w:sz w:val="20"/>
          <w:szCs w:val="22"/>
          <w:lang w:val="en-GB" w:eastAsia="en-US"/>
        </w:rPr>
      </w:pPr>
      <w:r w:rsidRPr="00F76440">
        <w:rPr>
          <w:rFonts w:ascii="Arial" w:eastAsia="Calibri" w:hAnsi="Arial"/>
          <w:iCs/>
          <w:sz w:val="20"/>
          <w:szCs w:val="22"/>
          <w:lang w:val="en-GB" w:eastAsia="en-US"/>
        </w:rPr>
        <w:t xml:space="preserve">SE21 discussed the additions on DTT unwanted emissions (§5.1.3) and agreed </w:t>
      </w:r>
      <w:r>
        <w:rPr>
          <w:rFonts w:ascii="Arial" w:eastAsia="Calibri" w:hAnsi="Arial"/>
          <w:iCs/>
          <w:sz w:val="20"/>
          <w:szCs w:val="22"/>
          <w:lang w:val="en-GB" w:eastAsia="en-US"/>
        </w:rPr>
        <w:t xml:space="preserve">on </w:t>
      </w:r>
      <w:r w:rsidRPr="00F76440">
        <w:rPr>
          <w:rFonts w:ascii="Arial" w:eastAsia="Calibri" w:hAnsi="Arial"/>
          <w:iCs/>
          <w:sz w:val="20"/>
          <w:szCs w:val="22"/>
          <w:lang w:val="en-GB" w:eastAsia="en-US"/>
        </w:rPr>
        <w:t>the proposed text.</w:t>
      </w:r>
    </w:p>
    <w:p w14:paraId="76FD5D18" w14:textId="77777777" w:rsidR="00852AB7" w:rsidRDefault="00852AB7" w:rsidP="00852AB7">
      <w:pPr>
        <w:spacing w:after="60"/>
        <w:jc w:val="both"/>
        <w:rPr>
          <w:rFonts w:ascii="Arial" w:eastAsia="Calibri" w:hAnsi="Arial"/>
          <w:iCs/>
          <w:sz w:val="20"/>
          <w:szCs w:val="22"/>
          <w:lang w:val="en-GB" w:eastAsia="en-US"/>
        </w:rPr>
      </w:pPr>
      <w:r w:rsidRPr="00F76440">
        <w:rPr>
          <w:rFonts w:ascii="Arial" w:eastAsia="Calibri" w:hAnsi="Arial"/>
          <w:iCs/>
          <w:sz w:val="20"/>
          <w:szCs w:val="22"/>
          <w:lang w:val="en-GB" w:eastAsia="en-US"/>
        </w:rPr>
        <w:t xml:space="preserve">SE21 discussed the measurements of 5G </w:t>
      </w:r>
      <w:r>
        <w:rPr>
          <w:rFonts w:ascii="Arial" w:eastAsia="Calibri" w:hAnsi="Arial"/>
          <w:iCs/>
          <w:sz w:val="20"/>
          <w:szCs w:val="22"/>
          <w:lang w:val="en-GB" w:eastAsia="en-US"/>
        </w:rPr>
        <w:t xml:space="preserve">AAS </w:t>
      </w:r>
      <w:r w:rsidRPr="00F76440">
        <w:rPr>
          <w:rFonts w:ascii="Arial" w:eastAsia="Calibri" w:hAnsi="Arial"/>
          <w:iCs/>
          <w:sz w:val="20"/>
          <w:szCs w:val="22"/>
          <w:lang w:val="en-GB" w:eastAsia="en-US"/>
        </w:rPr>
        <w:t>26 GHz base stations submitted to the previous meeting by the Russian Federation.</w:t>
      </w:r>
      <w:r>
        <w:rPr>
          <w:rFonts w:ascii="Arial" w:eastAsia="Calibri" w:hAnsi="Arial"/>
          <w:iCs/>
          <w:sz w:val="20"/>
          <w:szCs w:val="22"/>
          <w:lang w:val="en-GB" w:eastAsia="en-US"/>
        </w:rPr>
        <w:t xml:space="preserve"> </w:t>
      </w:r>
      <w:r w:rsidR="004421D2">
        <w:rPr>
          <w:rFonts w:ascii="Arial" w:eastAsia="Calibri" w:hAnsi="Arial"/>
          <w:iCs/>
          <w:sz w:val="20"/>
          <w:szCs w:val="22"/>
          <w:lang w:val="en-GB" w:eastAsia="en-US"/>
        </w:rPr>
        <w:t>At SE21, c</w:t>
      </w:r>
      <w:r>
        <w:rPr>
          <w:rFonts w:ascii="Arial" w:eastAsia="Calibri" w:hAnsi="Arial"/>
          <w:iCs/>
          <w:sz w:val="20"/>
          <w:szCs w:val="22"/>
          <w:lang w:val="en-GB" w:eastAsia="en-US"/>
        </w:rPr>
        <w:t xml:space="preserve">oncerns were expressed and </w:t>
      </w:r>
      <w:r w:rsidRPr="00F76440">
        <w:rPr>
          <w:rFonts w:ascii="Arial" w:eastAsia="Calibri" w:hAnsi="Arial"/>
          <w:iCs/>
          <w:sz w:val="20"/>
          <w:szCs w:val="22"/>
          <w:lang w:val="en-GB" w:eastAsia="en-US"/>
        </w:rPr>
        <w:t>the sections on 5G measurements (§4.4 and §4.5) could not be agreed and were put in square brackets. Administrations were invited to contribute directly to WG</w:t>
      </w:r>
      <w:r>
        <w:rPr>
          <w:rFonts w:ascii="Arial" w:eastAsia="Calibri" w:hAnsi="Arial"/>
          <w:iCs/>
          <w:sz w:val="20"/>
          <w:szCs w:val="22"/>
          <w:lang w:val="en-GB" w:eastAsia="en-US"/>
        </w:rPr>
        <w:t xml:space="preserve"> </w:t>
      </w:r>
      <w:r w:rsidRPr="00F76440">
        <w:rPr>
          <w:rFonts w:ascii="Arial" w:eastAsia="Calibri" w:hAnsi="Arial"/>
          <w:iCs/>
          <w:sz w:val="20"/>
          <w:szCs w:val="22"/>
          <w:lang w:val="en-GB" w:eastAsia="en-US"/>
        </w:rPr>
        <w:t>SE to attempt to finalise these sections for approval for public consultation.</w:t>
      </w:r>
    </w:p>
    <w:p w14:paraId="76FD5D19" w14:textId="77777777" w:rsidR="00852AB7" w:rsidRDefault="00852AB7" w:rsidP="00852AB7">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 xml:space="preserve">In Doc. </w:t>
      </w:r>
      <w:hyperlink r:id="rId58" w:history="1">
        <w:r w:rsidRPr="00B643FC">
          <w:rPr>
            <w:rStyle w:val="Hyperlink"/>
            <w:rFonts w:ascii="Arial" w:eastAsia="Calibri" w:hAnsi="Arial"/>
            <w:iCs/>
            <w:sz w:val="20"/>
            <w:szCs w:val="22"/>
            <w:lang w:val="en-GB" w:eastAsia="en-US"/>
          </w:rPr>
          <w:t>SE(21)108</w:t>
        </w:r>
      </w:hyperlink>
      <w:r>
        <w:rPr>
          <w:rFonts w:ascii="Arial" w:eastAsia="Calibri" w:hAnsi="Arial"/>
          <w:iCs/>
          <w:sz w:val="20"/>
          <w:szCs w:val="22"/>
          <w:lang w:val="en-GB" w:eastAsia="en-US"/>
        </w:rPr>
        <w:t xml:space="preserve">, UK proposes to keep </w:t>
      </w:r>
      <w:r w:rsidR="004421D2">
        <w:rPr>
          <w:rFonts w:ascii="Arial" w:eastAsia="Calibri" w:hAnsi="Arial"/>
          <w:iCs/>
          <w:sz w:val="20"/>
          <w:szCs w:val="22"/>
          <w:lang w:val="en-GB" w:eastAsia="en-US"/>
        </w:rPr>
        <w:t xml:space="preserve">section </w:t>
      </w:r>
      <w:r>
        <w:rPr>
          <w:rFonts w:ascii="Arial" w:eastAsia="Calibri" w:hAnsi="Arial"/>
          <w:iCs/>
          <w:sz w:val="20"/>
          <w:szCs w:val="22"/>
          <w:lang w:val="en-GB" w:eastAsia="en-US"/>
        </w:rPr>
        <w:t xml:space="preserve">4.4 in the deliverables </w:t>
      </w:r>
      <w:r w:rsidR="009D64ED">
        <w:rPr>
          <w:rFonts w:ascii="Arial" w:eastAsia="Calibri" w:hAnsi="Arial"/>
          <w:iCs/>
          <w:sz w:val="20"/>
          <w:szCs w:val="22"/>
          <w:lang w:val="en-GB" w:eastAsia="en-US"/>
        </w:rPr>
        <w:t>but</w:t>
      </w:r>
      <w:r>
        <w:rPr>
          <w:rFonts w:ascii="Arial" w:eastAsia="Calibri" w:hAnsi="Arial"/>
          <w:iCs/>
          <w:sz w:val="20"/>
          <w:szCs w:val="22"/>
          <w:lang w:val="en-GB" w:eastAsia="en-US"/>
        </w:rPr>
        <w:t xml:space="preserve"> remove section 4.5 </w:t>
      </w:r>
      <w:r w:rsidR="009D64ED">
        <w:rPr>
          <w:rFonts w:ascii="Arial" w:eastAsia="Calibri" w:hAnsi="Arial"/>
          <w:iCs/>
          <w:sz w:val="20"/>
          <w:szCs w:val="22"/>
          <w:lang w:val="en-GB" w:eastAsia="en-US"/>
        </w:rPr>
        <w:t xml:space="preserve">highlighting </w:t>
      </w:r>
      <w:r w:rsidR="00257C26">
        <w:rPr>
          <w:rFonts w:ascii="Arial" w:eastAsia="Calibri" w:hAnsi="Arial"/>
          <w:iCs/>
          <w:sz w:val="20"/>
          <w:szCs w:val="22"/>
          <w:lang w:val="en-GB" w:eastAsia="en-US"/>
        </w:rPr>
        <w:t xml:space="preserve">their </w:t>
      </w:r>
      <w:r w:rsidR="009D64ED">
        <w:rPr>
          <w:rFonts w:ascii="Arial" w:eastAsia="Calibri" w:hAnsi="Arial"/>
          <w:iCs/>
          <w:sz w:val="20"/>
          <w:szCs w:val="22"/>
          <w:lang w:val="en-GB" w:eastAsia="en-US"/>
        </w:rPr>
        <w:t xml:space="preserve">issues with the measurements, </w:t>
      </w:r>
      <w:r>
        <w:rPr>
          <w:rFonts w:ascii="Arial" w:eastAsia="Calibri" w:hAnsi="Arial"/>
          <w:iCs/>
          <w:sz w:val="20"/>
          <w:szCs w:val="22"/>
          <w:lang w:val="en-GB" w:eastAsia="en-US"/>
        </w:rPr>
        <w:t>and to send the draft ECC Report</w:t>
      </w:r>
      <w:r w:rsidR="004421D2">
        <w:rPr>
          <w:rFonts w:ascii="Arial" w:eastAsia="Calibri" w:hAnsi="Arial"/>
          <w:iCs/>
          <w:sz w:val="20"/>
          <w:szCs w:val="22"/>
          <w:lang w:val="en-GB" w:eastAsia="en-US"/>
        </w:rPr>
        <w:t xml:space="preserve"> for</w:t>
      </w:r>
      <w:r>
        <w:rPr>
          <w:rFonts w:ascii="Arial" w:eastAsia="Calibri" w:hAnsi="Arial"/>
          <w:iCs/>
          <w:sz w:val="20"/>
          <w:szCs w:val="22"/>
          <w:lang w:val="en-GB" w:eastAsia="en-US"/>
        </w:rPr>
        <w:t xml:space="preserve"> PC. </w:t>
      </w:r>
    </w:p>
    <w:p w14:paraId="76FD5D1A" w14:textId="77777777" w:rsidR="00852AB7" w:rsidRDefault="00852AB7" w:rsidP="00852AB7">
      <w:pPr>
        <w:spacing w:after="60"/>
        <w:jc w:val="both"/>
        <w:rPr>
          <w:rFonts w:ascii="Arial" w:hAnsi="Arial" w:cs="Arial"/>
          <w:sz w:val="20"/>
          <w:szCs w:val="20"/>
          <w:lang w:val="en-GB"/>
        </w:rPr>
      </w:pPr>
      <w:r>
        <w:rPr>
          <w:rFonts w:ascii="Arial" w:hAnsi="Arial" w:cs="Arial"/>
          <w:sz w:val="20"/>
          <w:szCs w:val="20"/>
          <w:lang w:val="en-GB"/>
        </w:rPr>
        <w:t>The contribution from UK received support from some administrations but some other administrations were in favour of keeping both sections 4.4 and 4.5. A common view was that the draft ECC Report should be sent to public consultation with the DTT measurements added in this draft revision.</w:t>
      </w:r>
    </w:p>
    <w:p w14:paraId="76FD5D1B" w14:textId="77777777" w:rsidR="00852AB7" w:rsidRDefault="00852AB7" w:rsidP="00852AB7">
      <w:pPr>
        <w:spacing w:after="60"/>
        <w:jc w:val="both"/>
        <w:rPr>
          <w:rFonts w:ascii="Arial" w:hAnsi="Arial" w:cs="Arial"/>
          <w:sz w:val="20"/>
          <w:szCs w:val="20"/>
          <w:lang w:val="en-GB"/>
        </w:rPr>
      </w:pPr>
      <w:r>
        <w:rPr>
          <w:rFonts w:ascii="Arial" w:hAnsi="Arial" w:cs="Arial"/>
          <w:sz w:val="20"/>
          <w:szCs w:val="20"/>
          <w:lang w:val="en-GB"/>
        </w:rPr>
        <w:t xml:space="preserve">GSA raised concerns on the representability of the tested equipment, which would not have passed the </w:t>
      </w:r>
      <w:r w:rsidR="004421D2">
        <w:rPr>
          <w:rFonts w:ascii="Arial" w:hAnsi="Arial" w:cs="Arial"/>
          <w:sz w:val="20"/>
          <w:szCs w:val="20"/>
          <w:lang w:val="en-GB"/>
        </w:rPr>
        <w:t xml:space="preserve">conformance </w:t>
      </w:r>
      <w:r>
        <w:rPr>
          <w:rFonts w:ascii="Arial" w:hAnsi="Arial" w:cs="Arial"/>
          <w:sz w:val="20"/>
          <w:szCs w:val="20"/>
          <w:lang w:val="en-GB"/>
        </w:rPr>
        <w:t>tests in ETSI standards. The WG SE Chairman noted the lack of measurements from mobile industry stakeholders and invited them to contribute with new measurements to SE21, especially for 5G AAS base stations operating in the millimetre wave bands. GSA confirmed their intent to support the work of SE21 in this activity. Russian Federation and GSA informed the meeting that a joint measurement campaign with one manufacturer was planned, but it was delayed due to the current COVID-19 pandemic; it should be resumed when possible. WG SE Chairman welcomed the commitment of GSA for future work to provide 5G AAS measurements and proposed a way forward which was agreed by WG SE</w:t>
      </w:r>
      <w:r w:rsidR="00E60A28">
        <w:rPr>
          <w:rFonts w:ascii="Arial" w:hAnsi="Arial" w:cs="Arial"/>
          <w:sz w:val="20"/>
          <w:szCs w:val="20"/>
          <w:lang w:val="en-GB"/>
        </w:rPr>
        <w:t xml:space="preserve"> and described in the box below</w:t>
      </w:r>
      <w:r>
        <w:rPr>
          <w:rFonts w:ascii="Arial" w:hAnsi="Arial" w:cs="Arial"/>
          <w:sz w:val="20"/>
          <w:szCs w:val="20"/>
          <w:lang w:val="en-GB"/>
        </w:rPr>
        <w:t>.</w:t>
      </w:r>
    </w:p>
    <w:p w14:paraId="76FD5D1C" w14:textId="77777777" w:rsidR="00852AB7" w:rsidRDefault="00852AB7" w:rsidP="00852AB7">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 xml:space="preserve">Germany noted the link between this WI and WI SE21_25 both dealing with 5G AAS measurements. </w:t>
      </w:r>
      <w:r w:rsidR="004421D2">
        <w:rPr>
          <w:rFonts w:ascii="Arial" w:eastAsia="Calibri" w:hAnsi="Arial"/>
          <w:iCs/>
          <w:sz w:val="20"/>
          <w:szCs w:val="22"/>
          <w:lang w:val="en-GB" w:eastAsia="en-US"/>
        </w:rPr>
        <w:t xml:space="preserve">One of the two </w:t>
      </w:r>
      <w:r>
        <w:rPr>
          <w:rFonts w:ascii="Arial" w:eastAsia="Calibri" w:hAnsi="Arial"/>
          <w:iCs/>
          <w:sz w:val="20"/>
          <w:szCs w:val="22"/>
          <w:lang w:val="en-GB" w:eastAsia="en-US"/>
        </w:rPr>
        <w:t xml:space="preserve">CG </w:t>
      </w:r>
      <w:r w:rsidR="004421D2">
        <w:rPr>
          <w:rFonts w:ascii="Arial" w:eastAsia="Calibri" w:hAnsi="Arial"/>
          <w:iCs/>
          <w:sz w:val="20"/>
          <w:szCs w:val="22"/>
          <w:lang w:val="en-GB" w:eastAsia="en-US"/>
        </w:rPr>
        <w:t xml:space="preserve">conveners </w:t>
      </w:r>
      <w:r>
        <w:rPr>
          <w:rFonts w:ascii="Arial" w:eastAsia="Calibri" w:hAnsi="Arial"/>
          <w:iCs/>
          <w:sz w:val="20"/>
          <w:szCs w:val="22"/>
          <w:lang w:val="en-GB" w:eastAsia="en-US"/>
        </w:rPr>
        <w:t xml:space="preserve">clarified that these two WIs </w:t>
      </w:r>
      <w:r w:rsidR="009D64ED">
        <w:rPr>
          <w:rFonts w:ascii="Arial" w:eastAsia="Calibri" w:hAnsi="Arial"/>
          <w:iCs/>
          <w:sz w:val="20"/>
          <w:szCs w:val="22"/>
          <w:lang w:val="en-GB" w:eastAsia="en-US"/>
        </w:rPr>
        <w:t xml:space="preserve">have some similarities, noting that </w:t>
      </w:r>
      <w:r w:rsidR="003A5BCF">
        <w:rPr>
          <w:rFonts w:ascii="Arial" w:eastAsia="Calibri" w:hAnsi="Arial"/>
          <w:iCs/>
          <w:sz w:val="20"/>
          <w:szCs w:val="22"/>
          <w:lang w:val="en-GB" w:eastAsia="en-US"/>
        </w:rPr>
        <w:t xml:space="preserve">WI </w:t>
      </w:r>
      <w:r w:rsidR="009D64ED">
        <w:rPr>
          <w:rFonts w:ascii="Arial" w:eastAsia="Calibri" w:hAnsi="Arial"/>
          <w:iCs/>
          <w:sz w:val="20"/>
          <w:szCs w:val="22"/>
          <w:lang w:val="en-GB" w:eastAsia="en-US"/>
        </w:rPr>
        <w:t>SE21</w:t>
      </w:r>
      <w:r w:rsidR="003A5BCF">
        <w:rPr>
          <w:rFonts w:ascii="Arial" w:eastAsia="Calibri" w:hAnsi="Arial"/>
          <w:iCs/>
          <w:sz w:val="20"/>
          <w:szCs w:val="22"/>
          <w:lang w:val="en-GB" w:eastAsia="en-US"/>
        </w:rPr>
        <w:t>_</w:t>
      </w:r>
      <w:r w:rsidR="009D64ED">
        <w:rPr>
          <w:rFonts w:ascii="Arial" w:eastAsia="Calibri" w:hAnsi="Arial"/>
          <w:iCs/>
          <w:sz w:val="20"/>
          <w:szCs w:val="22"/>
          <w:lang w:val="en-GB" w:eastAsia="en-US"/>
        </w:rPr>
        <w:t>25 is focu</w:t>
      </w:r>
      <w:r w:rsidR="00257C26">
        <w:rPr>
          <w:rFonts w:ascii="Arial" w:eastAsia="Calibri" w:hAnsi="Arial"/>
          <w:iCs/>
          <w:sz w:val="20"/>
          <w:szCs w:val="22"/>
          <w:lang w:val="en-GB" w:eastAsia="en-US"/>
        </w:rPr>
        <w:t>sed on</w:t>
      </w:r>
      <w:r w:rsidR="009D64ED">
        <w:rPr>
          <w:rFonts w:ascii="Arial" w:eastAsia="Calibri" w:hAnsi="Arial"/>
          <w:iCs/>
          <w:sz w:val="20"/>
          <w:szCs w:val="22"/>
          <w:lang w:val="en-GB" w:eastAsia="en-US"/>
        </w:rPr>
        <w:t xml:space="preserve"> </w:t>
      </w:r>
      <w:r w:rsidR="00B56AC5">
        <w:rPr>
          <w:rFonts w:ascii="Arial" w:eastAsia="Calibri" w:hAnsi="Arial"/>
          <w:iCs/>
          <w:sz w:val="20"/>
          <w:szCs w:val="22"/>
          <w:lang w:val="en-GB" w:eastAsia="en-US"/>
        </w:rPr>
        <w:t xml:space="preserve">methodologies for </w:t>
      </w:r>
      <w:r w:rsidR="00257C26">
        <w:rPr>
          <w:rFonts w:ascii="Arial" w:eastAsia="Calibri" w:hAnsi="Arial"/>
          <w:iCs/>
          <w:sz w:val="20"/>
          <w:szCs w:val="22"/>
          <w:lang w:val="en-GB" w:eastAsia="en-US"/>
        </w:rPr>
        <w:t xml:space="preserve">5G </w:t>
      </w:r>
      <w:r w:rsidR="009D64ED">
        <w:rPr>
          <w:rFonts w:ascii="Arial" w:eastAsia="Calibri" w:hAnsi="Arial"/>
          <w:iCs/>
          <w:sz w:val="20"/>
          <w:szCs w:val="22"/>
          <w:lang w:val="en-GB" w:eastAsia="en-US"/>
        </w:rPr>
        <w:t>AAS measurements in the field</w:t>
      </w:r>
      <w:r w:rsidR="00B56AC5">
        <w:rPr>
          <w:rFonts w:ascii="Arial" w:eastAsia="Calibri" w:hAnsi="Arial"/>
          <w:iCs/>
          <w:sz w:val="20"/>
          <w:szCs w:val="22"/>
          <w:lang w:val="en-GB" w:eastAsia="en-US"/>
        </w:rPr>
        <w:t xml:space="preserve"> to determine or estimate TRP</w:t>
      </w:r>
      <w:r>
        <w:rPr>
          <w:rFonts w:ascii="Arial" w:eastAsia="Calibri" w:hAnsi="Arial"/>
          <w:iCs/>
          <w:sz w:val="20"/>
          <w:szCs w:val="22"/>
          <w:lang w:val="en-GB" w:eastAsia="en-US"/>
        </w:rPr>
        <w:t xml:space="preserve">. </w:t>
      </w:r>
    </w:p>
    <w:p w14:paraId="76FD5D1D" w14:textId="77777777" w:rsidR="00F76440" w:rsidRPr="00F76440" w:rsidRDefault="00D8179B" w:rsidP="00D8179B">
      <w:pPr>
        <w:tabs>
          <w:tab w:val="left" w:pos="947"/>
        </w:tabs>
        <w:spacing w:after="60"/>
        <w:jc w:val="both"/>
        <w:rPr>
          <w:rFonts w:ascii="Arial" w:eastAsia="Calibri" w:hAnsi="Arial"/>
          <w:iCs/>
          <w:sz w:val="20"/>
          <w:szCs w:val="22"/>
          <w:lang w:val="en-GB" w:eastAsia="en-US"/>
        </w:rPr>
      </w:pPr>
      <w:r>
        <w:rPr>
          <w:rFonts w:ascii="Arial" w:eastAsia="Calibri" w:hAnsi="Arial"/>
          <w:iCs/>
          <w:sz w:val="20"/>
          <w:szCs w:val="22"/>
          <w:lang w:val="en-GB" w:eastAsia="en-US"/>
        </w:rPr>
        <w:tab/>
      </w:r>
    </w:p>
    <w:p w14:paraId="76FD5D1E" w14:textId="77777777" w:rsidR="006A4FF0" w:rsidRDefault="00FB6B2A" w:rsidP="00F27B45">
      <w:pPr>
        <w:pBdr>
          <w:top w:val="single" w:sz="4" w:space="1" w:color="auto"/>
          <w:left w:val="single" w:sz="4" w:space="4" w:color="auto"/>
          <w:bottom w:val="single" w:sz="4" w:space="1" w:color="auto"/>
          <w:right w:val="single" w:sz="4" w:space="4" w:color="auto"/>
        </w:pBdr>
        <w:spacing w:after="120"/>
        <w:rPr>
          <w:rFonts w:ascii="Arial" w:eastAsia="Calibri" w:hAnsi="Arial"/>
          <w:sz w:val="20"/>
          <w:szCs w:val="22"/>
          <w:lang w:val="en-GB" w:eastAsia="en-US"/>
        </w:rPr>
      </w:pPr>
      <w:r>
        <w:rPr>
          <w:rFonts w:ascii="Arial" w:hAnsi="Arial" w:cs="Arial"/>
          <w:sz w:val="20"/>
          <w:szCs w:val="20"/>
          <w:lang w:val="en-GB"/>
        </w:rPr>
        <w:t>After having considered diverging views expressed by administrations, WG SE agreed</w:t>
      </w:r>
      <w:r w:rsidR="006A4FF0">
        <w:rPr>
          <w:rFonts w:ascii="Arial" w:eastAsia="Calibri" w:hAnsi="Arial"/>
          <w:sz w:val="20"/>
          <w:szCs w:val="22"/>
          <w:lang w:val="en-GB" w:eastAsia="en-US"/>
        </w:rPr>
        <w:t>:</w:t>
      </w:r>
    </w:p>
    <w:p w14:paraId="76FD5D1F" w14:textId="77777777" w:rsidR="006A4FF0" w:rsidRDefault="006A4FF0" w:rsidP="00F27B45">
      <w:pPr>
        <w:pBdr>
          <w:top w:val="single" w:sz="4" w:space="1" w:color="auto"/>
          <w:left w:val="single" w:sz="4" w:space="4" w:color="auto"/>
          <w:bottom w:val="single" w:sz="4" w:space="1" w:color="auto"/>
          <w:right w:val="single" w:sz="4" w:space="4" w:color="auto"/>
        </w:pBdr>
        <w:spacing w:after="120"/>
        <w:rPr>
          <w:rFonts w:ascii="Arial" w:eastAsia="Calibri" w:hAnsi="Arial"/>
          <w:sz w:val="20"/>
          <w:szCs w:val="22"/>
          <w:lang w:val="en-GB" w:eastAsia="en-US"/>
        </w:rPr>
      </w:pPr>
      <w:r>
        <w:rPr>
          <w:rFonts w:ascii="Arial" w:eastAsia="Calibri" w:hAnsi="Arial"/>
          <w:sz w:val="20"/>
          <w:szCs w:val="22"/>
          <w:lang w:val="en-GB" w:eastAsia="en-US"/>
        </w:rPr>
        <w:tab/>
        <w:t xml:space="preserve">- </w:t>
      </w:r>
      <w:r w:rsidR="00F471A4">
        <w:rPr>
          <w:rFonts w:ascii="Arial" w:eastAsia="Calibri" w:hAnsi="Arial"/>
          <w:sz w:val="20"/>
          <w:szCs w:val="22"/>
          <w:lang w:val="en-GB" w:eastAsia="en-US"/>
        </w:rPr>
        <w:t xml:space="preserve">to </w:t>
      </w:r>
      <w:r w:rsidRPr="006A4FF0">
        <w:rPr>
          <w:rFonts w:ascii="Arial" w:eastAsia="Calibri" w:hAnsi="Arial"/>
          <w:sz w:val="20"/>
          <w:szCs w:val="22"/>
          <w:lang w:val="en-GB" w:eastAsia="en-US"/>
        </w:rPr>
        <w:t xml:space="preserve">approve provisionally for public consultation the draft </w:t>
      </w:r>
      <w:r w:rsidR="00FB6B2A">
        <w:rPr>
          <w:rFonts w:ascii="Arial" w:eastAsia="Calibri" w:hAnsi="Arial"/>
          <w:sz w:val="20"/>
          <w:szCs w:val="22"/>
          <w:lang w:val="en-GB" w:eastAsia="en-US"/>
        </w:rPr>
        <w:t xml:space="preserve">revision of </w:t>
      </w:r>
      <w:r w:rsidRPr="006A4FF0">
        <w:rPr>
          <w:rFonts w:ascii="Arial" w:eastAsia="Calibri" w:hAnsi="Arial"/>
          <w:sz w:val="20"/>
          <w:szCs w:val="22"/>
          <w:lang w:val="en-GB" w:eastAsia="en-US"/>
        </w:rPr>
        <w:t xml:space="preserve">ECC Report </w:t>
      </w:r>
      <w:r w:rsidR="00FB6B2A">
        <w:rPr>
          <w:rFonts w:ascii="Arial" w:eastAsia="Calibri" w:hAnsi="Arial"/>
          <w:sz w:val="20"/>
          <w:szCs w:val="22"/>
          <w:lang w:val="en-GB" w:eastAsia="en-US"/>
        </w:rPr>
        <w:t>249</w:t>
      </w:r>
      <w:r w:rsidR="00FB6B2A" w:rsidRPr="006A4FF0">
        <w:rPr>
          <w:rFonts w:ascii="Arial" w:eastAsia="Calibri" w:hAnsi="Arial"/>
          <w:sz w:val="20"/>
          <w:szCs w:val="22"/>
          <w:lang w:val="en-GB" w:eastAsia="en-US"/>
        </w:rPr>
        <w:t xml:space="preserve"> </w:t>
      </w:r>
      <w:r w:rsidRPr="006A4FF0">
        <w:rPr>
          <w:rFonts w:ascii="Arial" w:eastAsia="Calibri" w:hAnsi="Arial"/>
          <w:sz w:val="20"/>
          <w:szCs w:val="22"/>
          <w:lang w:val="en-GB" w:eastAsia="en-US"/>
        </w:rPr>
        <w:t xml:space="preserve">as contained in </w:t>
      </w:r>
      <w:hyperlink r:id="rId59" w:history="1">
        <w:r w:rsidR="00152C69">
          <w:rPr>
            <w:rStyle w:val="Hyperlink"/>
            <w:rFonts w:ascii="Arial" w:eastAsia="Calibri" w:hAnsi="Arial"/>
            <w:sz w:val="20"/>
            <w:szCs w:val="22"/>
            <w:lang w:val="en-GB" w:eastAsia="en-US"/>
          </w:rPr>
          <w:t>Annex 08</w:t>
        </w:r>
      </w:hyperlink>
      <w:r>
        <w:rPr>
          <w:rFonts w:ascii="Arial" w:eastAsia="Calibri" w:hAnsi="Arial"/>
          <w:sz w:val="20"/>
          <w:szCs w:val="22"/>
          <w:lang w:val="en-GB" w:eastAsia="en-US"/>
        </w:rPr>
        <w:t>, without sections 4.4 and 4.5 (</w:t>
      </w:r>
      <w:r w:rsidR="00FB6B2A">
        <w:rPr>
          <w:rFonts w:ascii="Arial" w:eastAsia="Calibri" w:hAnsi="Arial"/>
          <w:sz w:val="20"/>
          <w:szCs w:val="22"/>
          <w:lang w:val="en-GB" w:eastAsia="en-US"/>
        </w:rPr>
        <w:t xml:space="preserve">on </w:t>
      </w:r>
      <w:r>
        <w:rPr>
          <w:rFonts w:ascii="Arial" w:eastAsia="Calibri" w:hAnsi="Arial"/>
          <w:sz w:val="20"/>
          <w:szCs w:val="22"/>
          <w:lang w:val="en-GB" w:eastAsia="en-US"/>
        </w:rPr>
        <w:t xml:space="preserve">5G AAS Base Station </w:t>
      </w:r>
      <w:r w:rsidR="00FB6B2A">
        <w:rPr>
          <w:rFonts w:ascii="Arial" w:eastAsia="Calibri" w:hAnsi="Arial"/>
          <w:sz w:val="20"/>
          <w:szCs w:val="22"/>
          <w:lang w:val="en-GB" w:eastAsia="en-US"/>
        </w:rPr>
        <w:t xml:space="preserve">measurement respectively </w:t>
      </w:r>
      <w:r>
        <w:rPr>
          <w:rFonts w:ascii="Arial" w:eastAsia="Calibri" w:hAnsi="Arial"/>
          <w:sz w:val="20"/>
          <w:szCs w:val="22"/>
          <w:lang w:val="en-GB" w:eastAsia="en-US"/>
        </w:rPr>
        <w:t>below 6 GHz and above 24.25 GHz)</w:t>
      </w:r>
      <w:r w:rsidR="0082747B">
        <w:rPr>
          <w:rFonts w:ascii="Arial" w:eastAsia="Calibri" w:hAnsi="Arial"/>
          <w:sz w:val="20"/>
          <w:szCs w:val="22"/>
          <w:lang w:val="en-GB" w:eastAsia="en-US"/>
        </w:rPr>
        <w:t>,</w:t>
      </w:r>
    </w:p>
    <w:p w14:paraId="76FD5D20" w14:textId="77777777" w:rsidR="00FB6B2A" w:rsidRDefault="006A4FF0" w:rsidP="00F27B45">
      <w:pPr>
        <w:pBdr>
          <w:top w:val="single" w:sz="4" w:space="1" w:color="auto"/>
          <w:left w:val="single" w:sz="4" w:space="4" w:color="auto"/>
          <w:bottom w:val="single" w:sz="4" w:space="1" w:color="auto"/>
          <w:right w:val="single" w:sz="4" w:space="4" w:color="auto"/>
        </w:pBdr>
        <w:spacing w:after="120"/>
        <w:rPr>
          <w:rFonts w:ascii="Arial" w:eastAsia="Calibri" w:hAnsi="Arial"/>
          <w:sz w:val="20"/>
          <w:szCs w:val="22"/>
          <w:lang w:val="en-GB" w:eastAsia="en-US"/>
        </w:rPr>
      </w:pPr>
      <w:r>
        <w:rPr>
          <w:rFonts w:ascii="Arial" w:eastAsia="Calibri" w:hAnsi="Arial"/>
          <w:sz w:val="20"/>
          <w:szCs w:val="22"/>
          <w:lang w:val="en-GB" w:eastAsia="en-US"/>
        </w:rPr>
        <w:tab/>
        <w:t xml:space="preserve">- to update </w:t>
      </w:r>
      <w:r w:rsidR="005D6DC5">
        <w:rPr>
          <w:rFonts w:ascii="Arial" w:eastAsia="Calibri" w:hAnsi="Arial"/>
          <w:sz w:val="20"/>
          <w:szCs w:val="22"/>
          <w:lang w:val="en-GB" w:eastAsia="en-US"/>
        </w:rPr>
        <w:t xml:space="preserve">the target date of </w:t>
      </w:r>
      <w:r>
        <w:rPr>
          <w:rFonts w:ascii="Arial" w:eastAsia="Calibri" w:hAnsi="Arial"/>
          <w:sz w:val="20"/>
          <w:szCs w:val="22"/>
          <w:lang w:val="en-GB" w:eastAsia="en-US"/>
        </w:rPr>
        <w:t>WI SE21_22</w:t>
      </w:r>
      <w:r w:rsidR="00FB6B2A">
        <w:rPr>
          <w:rFonts w:ascii="Arial" w:eastAsia="Calibri" w:hAnsi="Arial"/>
          <w:sz w:val="20"/>
          <w:szCs w:val="22"/>
          <w:lang w:val="en-GB" w:eastAsia="en-US"/>
        </w:rPr>
        <w:t xml:space="preserve"> to September 2022</w:t>
      </w:r>
    </w:p>
    <w:p w14:paraId="76FD5D21" w14:textId="77777777" w:rsidR="00FB6B2A" w:rsidRDefault="00FB6B2A" w:rsidP="00FB6B2A">
      <w:pPr>
        <w:pBdr>
          <w:top w:val="single" w:sz="4" w:space="1" w:color="auto"/>
          <w:left w:val="single" w:sz="4" w:space="4" w:color="auto"/>
          <w:bottom w:val="single" w:sz="4" w:space="1" w:color="auto"/>
          <w:right w:val="single" w:sz="4" w:space="4" w:color="auto"/>
        </w:pBdr>
        <w:spacing w:after="120"/>
        <w:ind w:firstLine="708"/>
        <w:rPr>
          <w:rFonts w:ascii="Arial" w:eastAsia="Calibri" w:hAnsi="Arial"/>
          <w:sz w:val="20"/>
          <w:szCs w:val="22"/>
          <w:lang w:val="en-GB" w:eastAsia="en-US"/>
        </w:rPr>
      </w:pPr>
      <w:r>
        <w:rPr>
          <w:rFonts w:ascii="Arial" w:eastAsia="Calibri" w:hAnsi="Arial"/>
          <w:sz w:val="20"/>
          <w:szCs w:val="22"/>
          <w:lang w:val="en-GB" w:eastAsia="en-US"/>
        </w:rPr>
        <w:t>- to update the comments section of the WI to</w:t>
      </w:r>
      <w:r w:rsidRPr="00FB6B2A">
        <w:rPr>
          <w:rFonts w:ascii="Arial" w:eastAsia="Calibri" w:hAnsi="Arial"/>
          <w:sz w:val="20"/>
          <w:szCs w:val="22"/>
          <w:lang w:val="en-GB" w:eastAsia="en-US"/>
        </w:rPr>
        <w:t xml:space="preserve"> address</w:t>
      </w:r>
      <w:r>
        <w:rPr>
          <w:rFonts w:ascii="Arial" w:eastAsia="Calibri" w:hAnsi="Arial"/>
          <w:sz w:val="20"/>
          <w:szCs w:val="22"/>
          <w:lang w:val="en-GB" w:eastAsia="en-US"/>
        </w:rPr>
        <w:t xml:space="preserve"> it i</w:t>
      </w:r>
      <w:r w:rsidRPr="00FB6B2A">
        <w:rPr>
          <w:rFonts w:ascii="Arial" w:eastAsia="Calibri" w:hAnsi="Arial"/>
          <w:sz w:val="20"/>
          <w:szCs w:val="22"/>
          <w:lang w:val="en-GB" w:eastAsia="en-US"/>
        </w:rPr>
        <w:t xml:space="preserve">n a </w:t>
      </w:r>
      <w:proofErr w:type="spellStart"/>
      <w:proofErr w:type="gramStart"/>
      <w:r w:rsidRPr="00FB6B2A">
        <w:rPr>
          <w:rFonts w:ascii="Arial" w:eastAsia="Calibri" w:hAnsi="Arial"/>
          <w:sz w:val="20"/>
          <w:szCs w:val="22"/>
          <w:lang w:val="en-GB" w:eastAsia="en-US"/>
        </w:rPr>
        <w:t>two step</w:t>
      </w:r>
      <w:proofErr w:type="spellEnd"/>
      <w:proofErr w:type="gramEnd"/>
      <w:r w:rsidRPr="00FB6B2A">
        <w:rPr>
          <w:rFonts w:ascii="Arial" w:eastAsia="Calibri" w:hAnsi="Arial"/>
          <w:sz w:val="20"/>
          <w:szCs w:val="22"/>
          <w:lang w:val="en-GB" w:eastAsia="en-US"/>
        </w:rPr>
        <w:t xml:space="preserve"> process</w:t>
      </w:r>
      <w:r>
        <w:rPr>
          <w:rFonts w:ascii="Arial" w:eastAsia="Calibri" w:hAnsi="Arial"/>
          <w:sz w:val="20"/>
          <w:szCs w:val="22"/>
          <w:lang w:val="en-GB" w:eastAsia="en-US"/>
        </w:rPr>
        <w:t xml:space="preserve">: </w:t>
      </w:r>
    </w:p>
    <w:p w14:paraId="76FD5D22" w14:textId="77777777" w:rsidR="00FB6B2A" w:rsidRPr="00FB6B2A" w:rsidRDefault="00FB6B2A" w:rsidP="00FB6B2A">
      <w:pPr>
        <w:pBdr>
          <w:top w:val="single" w:sz="4" w:space="1" w:color="auto"/>
          <w:left w:val="single" w:sz="4" w:space="4" w:color="auto"/>
          <w:bottom w:val="single" w:sz="4" w:space="1" w:color="auto"/>
          <w:right w:val="single" w:sz="4" w:space="4" w:color="auto"/>
        </w:pBdr>
        <w:spacing w:after="120"/>
        <w:ind w:firstLine="708"/>
        <w:rPr>
          <w:rFonts w:ascii="Arial" w:eastAsia="Calibri" w:hAnsi="Arial"/>
          <w:sz w:val="20"/>
          <w:szCs w:val="22"/>
          <w:lang w:val="en-GB" w:eastAsia="en-US"/>
        </w:rPr>
      </w:pPr>
      <w:r>
        <w:rPr>
          <w:rFonts w:ascii="Arial" w:eastAsia="Calibri" w:hAnsi="Arial"/>
          <w:sz w:val="20"/>
          <w:szCs w:val="22"/>
          <w:lang w:val="en-GB" w:eastAsia="en-US"/>
        </w:rPr>
        <w:t xml:space="preserve">        </w:t>
      </w:r>
      <w:r w:rsidRPr="00FB6B2A">
        <w:rPr>
          <w:rFonts w:ascii="Arial" w:eastAsia="Calibri" w:hAnsi="Arial"/>
          <w:sz w:val="20"/>
          <w:szCs w:val="22"/>
          <w:lang w:val="en-GB" w:eastAsia="en-US"/>
        </w:rPr>
        <w:t>- First step to deal with DTT unwanted emissions in particular</w:t>
      </w:r>
    </w:p>
    <w:p w14:paraId="76FD5D23" w14:textId="77777777" w:rsidR="004314BC" w:rsidRDefault="00FB6B2A" w:rsidP="00E41D19">
      <w:pPr>
        <w:pBdr>
          <w:top w:val="single" w:sz="4" w:space="1" w:color="auto"/>
          <w:left w:val="single" w:sz="4" w:space="4" w:color="auto"/>
          <w:bottom w:val="single" w:sz="4" w:space="1" w:color="auto"/>
          <w:right w:val="single" w:sz="4" w:space="4" w:color="auto"/>
        </w:pBdr>
        <w:spacing w:after="120"/>
        <w:ind w:left="1418" w:hanging="1418"/>
        <w:rPr>
          <w:rFonts w:ascii="Arial" w:eastAsia="Calibri" w:hAnsi="Arial"/>
          <w:sz w:val="20"/>
          <w:szCs w:val="22"/>
          <w:lang w:val="en-GB" w:eastAsia="en-US"/>
        </w:rPr>
      </w:pPr>
      <w:r>
        <w:rPr>
          <w:rFonts w:ascii="Arial" w:eastAsia="Calibri" w:hAnsi="Arial"/>
          <w:sz w:val="20"/>
          <w:szCs w:val="22"/>
          <w:lang w:val="en-GB" w:eastAsia="en-US"/>
        </w:rPr>
        <w:t xml:space="preserve">     </w:t>
      </w:r>
      <w:r w:rsidR="005D6DC5">
        <w:rPr>
          <w:rFonts w:ascii="Arial" w:eastAsia="Calibri" w:hAnsi="Arial"/>
          <w:sz w:val="20"/>
          <w:szCs w:val="22"/>
          <w:lang w:val="en-GB" w:eastAsia="en-US"/>
        </w:rPr>
        <w:t xml:space="preserve">             </w:t>
      </w:r>
      <w:r>
        <w:rPr>
          <w:rFonts w:ascii="Arial" w:eastAsia="Calibri" w:hAnsi="Arial"/>
          <w:sz w:val="20"/>
          <w:szCs w:val="22"/>
          <w:lang w:val="en-GB" w:eastAsia="en-US"/>
        </w:rPr>
        <w:t xml:space="preserve">   </w:t>
      </w:r>
      <w:r w:rsidRPr="00FB6B2A">
        <w:rPr>
          <w:rFonts w:ascii="Arial" w:eastAsia="Calibri" w:hAnsi="Arial"/>
          <w:sz w:val="20"/>
          <w:szCs w:val="22"/>
          <w:lang w:val="en-GB" w:eastAsia="en-US"/>
        </w:rPr>
        <w:t>- Second step to introduce 5G AAS measurements in a second revision of ECC Report 249,</w:t>
      </w:r>
      <w:r>
        <w:rPr>
          <w:rFonts w:ascii="Arial" w:eastAsia="Calibri" w:hAnsi="Arial"/>
          <w:sz w:val="20"/>
          <w:szCs w:val="22"/>
          <w:lang w:val="en-GB" w:eastAsia="en-US"/>
        </w:rPr>
        <w:t xml:space="preserve"> </w:t>
      </w:r>
      <w:r w:rsidRPr="00FB6B2A">
        <w:rPr>
          <w:rFonts w:ascii="Arial" w:eastAsia="Calibri" w:hAnsi="Arial"/>
          <w:sz w:val="20"/>
          <w:szCs w:val="22"/>
          <w:lang w:val="en-GB" w:eastAsia="en-US"/>
        </w:rPr>
        <w:t>keeping the available material as the baseline for the further work</w:t>
      </w:r>
    </w:p>
    <w:p w14:paraId="76FD5D24" w14:textId="77777777" w:rsidR="00E24211" w:rsidRPr="0080523E" w:rsidRDefault="00E24211" w:rsidP="00356CBD">
      <w:pPr>
        <w:pStyle w:val="ListParagraph"/>
        <w:numPr>
          <w:ilvl w:val="1"/>
          <w:numId w:val="4"/>
        </w:numPr>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WI in progress</w:t>
      </w:r>
    </w:p>
    <w:p w14:paraId="76FD5D25" w14:textId="77777777" w:rsidR="00BC248A" w:rsidRPr="0080523E" w:rsidRDefault="00E24211" w:rsidP="00356CBD">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WI SE21_09:</w:t>
      </w:r>
      <w:r w:rsidR="00136279">
        <w:rPr>
          <w:rFonts w:ascii="Arial" w:eastAsia="Calibri" w:hAnsi="Arial"/>
          <w:b/>
          <w:bCs/>
          <w:sz w:val="20"/>
          <w:szCs w:val="22"/>
          <w:lang w:val="en-GB" w:eastAsia="en-US"/>
        </w:rPr>
        <w:t xml:space="preserve"> </w:t>
      </w:r>
      <w:r w:rsidRPr="0080523E">
        <w:rPr>
          <w:rFonts w:ascii="Arial" w:eastAsia="Calibri" w:hAnsi="Arial"/>
          <w:b/>
          <w:bCs/>
          <w:sz w:val="20"/>
          <w:szCs w:val="22"/>
          <w:lang w:val="en-GB" w:eastAsia="en-US"/>
        </w:rPr>
        <w:t>Coordinated inputs to ITU-R on unwanted emission issues.</w:t>
      </w:r>
    </w:p>
    <w:p w14:paraId="76FD5D26" w14:textId="77777777" w:rsidR="008979D3" w:rsidRDefault="00F915CC" w:rsidP="00750FDC">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No proposal was received for the upcoming WP 1A.</w:t>
      </w:r>
    </w:p>
    <w:p w14:paraId="76FD5D27" w14:textId="77777777" w:rsidR="008979D3" w:rsidRDefault="00F915CC" w:rsidP="008979D3">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w:t>
      </w:r>
      <w:r w:rsidR="00E73186">
        <w:rPr>
          <w:rFonts w:ascii="Arial" w:eastAsia="Calibri" w:hAnsi="Arial"/>
          <w:sz w:val="20"/>
          <w:szCs w:val="22"/>
          <w:lang w:val="en-GB" w:eastAsia="en-US"/>
        </w:rPr>
        <w:t xml:space="preserve"> </w:t>
      </w:r>
      <w:r>
        <w:rPr>
          <w:rFonts w:ascii="Arial" w:eastAsia="Calibri" w:hAnsi="Arial"/>
          <w:sz w:val="20"/>
          <w:szCs w:val="22"/>
          <w:lang w:val="en-GB" w:eastAsia="en-US"/>
        </w:rPr>
        <w:t xml:space="preserve">SE </w:t>
      </w:r>
      <w:r w:rsidR="00F27B45">
        <w:rPr>
          <w:rFonts w:ascii="Arial" w:eastAsia="Calibri" w:hAnsi="Arial"/>
          <w:sz w:val="20"/>
          <w:szCs w:val="22"/>
          <w:lang w:val="en-GB" w:eastAsia="en-US"/>
        </w:rPr>
        <w:t>noted</w:t>
      </w:r>
      <w:r>
        <w:rPr>
          <w:rFonts w:ascii="Arial" w:eastAsia="Calibri" w:hAnsi="Arial"/>
          <w:sz w:val="20"/>
          <w:szCs w:val="22"/>
          <w:lang w:val="en-GB" w:eastAsia="en-US"/>
        </w:rPr>
        <w:t xml:space="preserve"> the </w:t>
      </w:r>
      <w:proofErr w:type="gramStart"/>
      <w:r w:rsidR="00354A47">
        <w:rPr>
          <w:rFonts w:ascii="Arial" w:eastAsia="Calibri" w:hAnsi="Arial"/>
          <w:sz w:val="20"/>
          <w:szCs w:val="22"/>
          <w:lang w:val="en-GB" w:eastAsia="en-US"/>
        </w:rPr>
        <w:t>current status</w:t>
      </w:r>
      <w:proofErr w:type="gramEnd"/>
      <w:r w:rsidR="00DA7DA8">
        <w:rPr>
          <w:rFonts w:ascii="Arial" w:eastAsia="Calibri" w:hAnsi="Arial"/>
          <w:sz w:val="20"/>
          <w:szCs w:val="22"/>
          <w:lang w:val="en-GB" w:eastAsia="en-US"/>
        </w:rPr>
        <w:t>.</w:t>
      </w:r>
    </w:p>
    <w:p w14:paraId="76FD5D28" w14:textId="77777777" w:rsidR="00BC248A" w:rsidRPr="0080523E" w:rsidRDefault="00BC248A" w:rsidP="00356CBD">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lastRenderedPageBreak/>
        <w:t>WI SE</w:t>
      </w:r>
      <w:r w:rsidR="007774D4">
        <w:rPr>
          <w:rFonts w:ascii="Arial" w:eastAsia="Calibri" w:hAnsi="Arial"/>
          <w:b/>
          <w:bCs/>
          <w:sz w:val="20"/>
          <w:szCs w:val="22"/>
          <w:lang w:val="en-GB" w:eastAsia="en-US"/>
        </w:rPr>
        <w:t>21</w:t>
      </w:r>
      <w:r w:rsidRPr="0080523E">
        <w:rPr>
          <w:rFonts w:ascii="Arial" w:eastAsia="Calibri" w:hAnsi="Arial"/>
          <w:b/>
          <w:bCs/>
          <w:sz w:val="20"/>
          <w:szCs w:val="22"/>
          <w:lang w:val="en-GB" w:eastAsia="en-US"/>
        </w:rPr>
        <w:t>_</w:t>
      </w:r>
      <w:r w:rsidR="007774D4">
        <w:rPr>
          <w:rFonts w:ascii="Arial" w:eastAsia="Calibri" w:hAnsi="Arial"/>
          <w:b/>
          <w:bCs/>
          <w:sz w:val="20"/>
          <w:szCs w:val="22"/>
          <w:lang w:val="en-GB" w:eastAsia="en-US"/>
        </w:rPr>
        <w:t>24</w:t>
      </w:r>
      <w:r w:rsidRPr="0080523E">
        <w:rPr>
          <w:rFonts w:ascii="Arial" w:eastAsia="Calibri" w:hAnsi="Arial"/>
          <w:b/>
          <w:bCs/>
          <w:sz w:val="20"/>
          <w:szCs w:val="22"/>
          <w:lang w:val="en-GB" w:eastAsia="en-US"/>
        </w:rPr>
        <w:t>:</w:t>
      </w:r>
      <w:r w:rsidR="00637CCD">
        <w:rPr>
          <w:rFonts w:ascii="Arial" w:eastAsia="Calibri" w:hAnsi="Arial"/>
          <w:b/>
          <w:bCs/>
          <w:sz w:val="20"/>
          <w:szCs w:val="22"/>
          <w:lang w:val="en-GB" w:eastAsia="en-US"/>
        </w:rPr>
        <w:t xml:space="preserve"> </w:t>
      </w:r>
      <w:r w:rsidR="007774D4" w:rsidRPr="007774D4">
        <w:rPr>
          <w:rFonts w:ascii="Arial" w:eastAsia="Calibri" w:hAnsi="Arial"/>
          <w:b/>
          <w:bCs/>
          <w:sz w:val="20"/>
          <w:szCs w:val="22"/>
          <w:lang w:val="en-GB" w:eastAsia="en-US"/>
        </w:rPr>
        <w:t>Receiver resilience to transmission on adjacent frequency ranges</w:t>
      </w:r>
    </w:p>
    <w:p w14:paraId="76FD5D29" w14:textId="77777777" w:rsidR="008979D3" w:rsidRDefault="007774D4" w:rsidP="0036205C">
      <w:pPr>
        <w:spacing w:after="60"/>
        <w:jc w:val="both"/>
        <w:rPr>
          <w:rFonts w:ascii="Arial" w:eastAsia="Calibri" w:hAnsi="Arial"/>
          <w:iCs/>
          <w:sz w:val="20"/>
          <w:szCs w:val="22"/>
          <w:lang w:val="en-GB" w:eastAsia="en-US"/>
        </w:rPr>
      </w:pPr>
      <w:r w:rsidRPr="007774D4">
        <w:rPr>
          <w:rFonts w:ascii="Arial" w:eastAsia="Calibri" w:hAnsi="Arial"/>
          <w:iCs/>
          <w:sz w:val="20"/>
          <w:szCs w:val="22"/>
          <w:lang w:val="en-GB" w:eastAsia="en-US"/>
        </w:rPr>
        <w:t>The primary objective of this work item is to develop a recommendation</w:t>
      </w:r>
      <w:r>
        <w:rPr>
          <w:rFonts w:ascii="Arial" w:eastAsia="Calibri" w:hAnsi="Arial"/>
          <w:iCs/>
          <w:sz w:val="20"/>
          <w:szCs w:val="22"/>
          <w:lang w:val="en-GB" w:eastAsia="en-US"/>
        </w:rPr>
        <w:t xml:space="preserve"> </w:t>
      </w:r>
      <w:r w:rsidRPr="007774D4">
        <w:rPr>
          <w:rFonts w:ascii="Arial" w:eastAsia="Calibri" w:hAnsi="Arial"/>
          <w:iCs/>
          <w:sz w:val="20"/>
          <w:szCs w:val="22"/>
          <w:lang w:val="en-GB" w:eastAsia="en-US"/>
        </w:rPr>
        <w:t>on receivers</w:t>
      </w:r>
      <w:r>
        <w:rPr>
          <w:rFonts w:ascii="Arial" w:eastAsia="Calibri" w:hAnsi="Arial"/>
          <w:iCs/>
          <w:sz w:val="20"/>
          <w:szCs w:val="22"/>
          <w:lang w:val="en-GB" w:eastAsia="en-US"/>
        </w:rPr>
        <w:t xml:space="preserve"> to</w:t>
      </w:r>
      <w:r w:rsidR="008979D3">
        <w:rPr>
          <w:rFonts w:ascii="Arial" w:eastAsia="Calibri" w:hAnsi="Arial"/>
          <w:iCs/>
          <w:sz w:val="20"/>
          <w:szCs w:val="22"/>
          <w:lang w:val="en-GB" w:eastAsia="en-US"/>
        </w:rPr>
        <w:t>:</w:t>
      </w:r>
    </w:p>
    <w:p w14:paraId="76FD5D2A" w14:textId="77777777" w:rsidR="007774D4" w:rsidRPr="007774D4" w:rsidRDefault="007774D4" w:rsidP="00356CBD">
      <w:pPr>
        <w:pStyle w:val="ListParagraph"/>
        <w:numPr>
          <w:ilvl w:val="0"/>
          <w:numId w:val="3"/>
        </w:numPr>
        <w:spacing w:after="60"/>
        <w:jc w:val="both"/>
        <w:rPr>
          <w:rFonts w:ascii="Arial" w:eastAsia="Calibri" w:hAnsi="Arial"/>
          <w:iCs/>
          <w:sz w:val="20"/>
          <w:szCs w:val="22"/>
          <w:lang w:val="en-GB" w:eastAsia="en-US"/>
        </w:rPr>
      </w:pPr>
      <w:r w:rsidRPr="007774D4">
        <w:rPr>
          <w:rFonts w:ascii="Arial" w:eastAsia="Calibri" w:hAnsi="Arial"/>
          <w:iCs/>
          <w:sz w:val="20"/>
          <w:szCs w:val="22"/>
          <w:lang w:val="en-GB" w:eastAsia="en-US"/>
        </w:rPr>
        <w:t>Be used by CEPT / ECC in its sharing and compatibility work. and/or to be</w:t>
      </w:r>
      <w:r w:rsidR="00D40D91">
        <w:rPr>
          <w:rFonts w:ascii="Arial" w:eastAsia="Calibri" w:hAnsi="Arial"/>
          <w:iCs/>
          <w:sz w:val="20"/>
          <w:szCs w:val="22"/>
          <w:lang w:val="en-GB" w:eastAsia="en-US"/>
        </w:rPr>
        <w:t xml:space="preserve"> </w:t>
      </w:r>
      <w:r w:rsidRPr="007774D4">
        <w:rPr>
          <w:rFonts w:ascii="Arial" w:eastAsia="Calibri" w:hAnsi="Arial"/>
          <w:iCs/>
          <w:sz w:val="20"/>
          <w:szCs w:val="22"/>
          <w:lang w:val="en-GB" w:eastAsia="en-US"/>
        </w:rPr>
        <w:t xml:space="preserve">used by ETSI when developing </w:t>
      </w:r>
      <w:proofErr w:type="gramStart"/>
      <w:r w:rsidRPr="007774D4">
        <w:rPr>
          <w:rFonts w:ascii="Arial" w:eastAsia="Calibri" w:hAnsi="Arial"/>
          <w:iCs/>
          <w:sz w:val="20"/>
          <w:szCs w:val="22"/>
          <w:lang w:val="en-GB" w:eastAsia="en-US"/>
        </w:rPr>
        <w:t>Harmonised  Standards</w:t>
      </w:r>
      <w:proofErr w:type="gramEnd"/>
    </w:p>
    <w:p w14:paraId="76FD5D2B" w14:textId="77777777" w:rsidR="007774D4" w:rsidRPr="007774D4" w:rsidRDefault="007774D4" w:rsidP="00356CBD">
      <w:pPr>
        <w:pStyle w:val="ListParagraph"/>
        <w:numPr>
          <w:ilvl w:val="0"/>
          <w:numId w:val="3"/>
        </w:numPr>
        <w:spacing w:after="60"/>
        <w:jc w:val="both"/>
        <w:rPr>
          <w:rFonts w:ascii="Arial" w:eastAsia="Calibri" w:hAnsi="Arial"/>
          <w:iCs/>
          <w:sz w:val="20"/>
          <w:szCs w:val="22"/>
          <w:lang w:val="en-GB" w:eastAsia="en-US"/>
        </w:rPr>
      </w:pPr>
      <w:r w:rsidRPr="007774D4">
        <w:rPr>
          <w:rFonts w:ascii="Arial" w:eastAsia="Calibri" w:hAnsi="Arial"/>
          <w:iCs/>
          <w:sz w:val="20"/>
          <w:szCs w:val="22"/>
          <w:lang w:val="en-GB" w:eastAsia="en-US"/>
        </w:rPr>
        <w:t>Provide limits and/or levels for receiver resilience from transmissions on</w:t>
      </w:r>
      <w:r w:rsidR="00D40D91">
        <w:rPr>
          <w:rFonts w:ascii="Arial" w:eastAsia="Calibri" w:hAnsi="Arial"/>
          <w:iCs/>
          <w:sz w:val="20"/>
          <w:szCs w:val="22"/>
          <w:lang w:val="en-GB" w:eastAsia="en-US"/>
        </w:rPr>
        <w:t xml:space="preserve"> </w:t>
      </w:r>
      <w:r w:rsidRPr="007774D4">
        <w:rPr>
          <w:rFonts w:ascii="Arial" w:eastAsia="Calibri" w:hAnsi="Arial"/>
          <w:iCs/>
          <w:sz w:val="20"/>
          <w:szCs w:val="22"/>
          <w:lang w:val="en-GB" w:eastAsia="en-US"/>
        </w:rPr>
        <w:t>adjacent frequencies based on various sources of information (ETSI,</w:t>
      </w:r>
      <w:r w:rsidR="00D40D91">
        <w:rPr>
          <w:rFonts w:ascii="Arial" w:eastAsia="Calibri" w:hAnsi="Arial"/>
          <w:iCs/>
          <w:sz w:val="20"/>
          <w:szCs w:val="22"/>
          <w:lang w:val="en-GB" w:eastAsia="en-US"/>
        </w:rPr>
        <w:t xml:space="preserve"> </w:t>
      </w:r>
      <w:r w:rsidRPr="007774D4">
        <w:rPr>
          <w:rFonts w:ascii="Arial" w:eastAsia="Calibri" w:hAnsi="Arial"/>
          <w:iCs/>
          <w:sz w:val="20"/>
          <w:szCs w:val="22"/>
          <w:lang w:val="en-GB" w:eastAsia="en-US"/>
        </w:rPr>
        <w:t>Measurement, data sheet)</w:t>
      </w:r>
    </w:p>
    <w:p w14:paraId="76FD5D2C" w14:textId="77777777" w:rsidR="007774D4" w:rsidRDefault="007774D4" w:rsidP="00356CBD">
      <w:pPr>
        <w:pStyle w:val="ListParagraph"/>
        <w:numPr>
          <w:ilvl w:val="0"/>
          <w:numId w:val="3"/>
        </w:numPr>
        <w:spacing w:after="60"/>
        <w:jc w:val="both"/>
        <w:rPr>
          <w:rFonts w:ascii="Arial" w:eastAsia="Calibri" w:hAnsi="Arial"/>
          <w:iCs/>
          <w:sz w:val="20"/>
          <w:szCs w:val="22"/>
          <w:lang w:val="en-GB" w:eastAsia="en-US"/>
        </w:rPr>
      </w:pPr>
      <w:r w:rsidRPr="007774D4">
        <w:rPr>
          <w:rFonts w:ascii="Arial" w:eastAsia="Calibri" w:hAnsi="Arial"/>
          <w:iCs/>
          <w:sz w:val="20"/>
          <w:szCs w:val="22"/>
          <w:lang w:val="en-GB" w:eastAsia="en-US"/>
        </w:rPr>
        <w:t xml:space="preserve">Provide limits and/or levels for a </w:t>
      </w:r>
      <w:proofErr w:type="gramStart"/>
      <w:r w:rsidRPr="007774D4">
        <w:rPr>
          <w:rFonts w:ascii="Arial" w:eastAsia="Calibri" w:hAnsi="Arial"/>
          <w:iCs/>
          <w:sz w:val="20"/>
          <w:szCs w:val="22"/>
          <w:lang w:val="en-GB" w:eastAsia="en-US"/>
        </w:rPr>
        <w:t>wide range / categories of receivers</w:t>
      </w:r>
      <w:proofErr w:type="gramEnd"/>
      <w:r w:rsidRPr="007774D4">
        <w:rPr>
          <w:rFonts w:ascii="Arial" w:eastAsia="Calibri" w:hAnsi="Arial"/>
          <w:iCs/>
          <w:sz w:val="20"/>
          <w:szCs w:val="22"/>
          <w:lang w:val="en-GB" w:eastAsia="en-US"/>
        </w:rPr>
        <w:t>.</w:t>
      </w:r>
      <w:r w:rsidR="00D40D91">
        <w:rPr>
          <w:rFonts w:ascii="Arial" w:eastAsia="Calibri" w:hAnsi="Arial"/>
          <w:iCs/>
          <w:sz w:val="20"/>
          <w:szCs w:val="22"/>
          <w:lang w:val="en-GB" w:eastAsia="en-US"/>
        </w:rPr>
        <w:t xml:space="preserve"> </w:t>
      </w:r>
      <w:r w:rsidRPr="007774D4">
        <w:rPr>
          <w:rFonts w:ascii="Arial" w:eastAsia="Calibri" w:hAnsi="Arial"/>
          <w:iCs/>
          <w:sz w:val="20"/>
          <w:szCs w:val="22"/>
          <w:lang w:val="en-GB" w:eastAsia="en-US"/>
        </w:rPr>
        <w:t>Considering spectrum usage (</w:t>
      </w:r>
      <w:proofErr w:type="gramStart"/>
      <w:r w:rsidRPr="007774D4">
        <w:rPr>
          <w:rFonts w:ascii="Arial" w:eastAsia="Calibri" w:hAnsi="Arial"/>
          <w:iCs/>
          <w:sz w:val="20"/>
          <w:szCs w:val="22"/>
          <w:lang w:val="en-GB" w:eastAsia="en-US"/>
        </w:rPr>
        <w:t>e.g.</w:t>
      </w:r>
      <w:proofErr w:type="gramEnd"/>
      <w:r w:rsidRPr="007774D4">
        <w:rPr>
          <w:rFonts w:ascii="Arial" w:eastAsia="Calibri" w:hAnsi="Arial"/>
          <w:iCs/>
          <w:sz w:val="20"/>
          <w:szCs w:val="22"/>
          <w:lang w:val="en-GB" w:eastAsia="en-US"/>
        </w:rPr>
        <w:t xml:space="preserve"> ERC/REP 25).</w:t>
      </w:r>
    </w:p>
    <w:p w14:paraId="76FD5D2D" w14:textId="77777777" w:rsidR="002C6A1A" w:rsidRPr="002C6A1A" w:rsidRDefault="002C6A1A" w:rsidP="002C6A1A">
      <w:pPr>
        <w:spacing w:after="60"/>
        <w:jc w:val="both"/>
        <w:rPr>
          <w:rFonts w:ascii="Arial" w:eastAsia="Calibri" w:hAnsi="Arial"/>
          <w:iCs/>
          <w:sz w:val="20"/>
          <w:szCs w:val="22"/>
          <w:lang w:val="en-GB" w:eastAsia="en-US"/>
        </w:rPr>
      </w:pPr>
      <w:r w:rsidRPr="002C6A1A">
        <w:rPr>
          <w:rFonts w:ascii="Arial" w:eastAsia="Calibri" w:hAnsi="Arial"/>
          <w:iCs/>
          <w:sz w:val="20"/>
          <w:szCs w:val="22"/>
          <w:lang w:val="en-GB" w:eastAsia="en-US"/>
        </w:rPr>
        <w:t xml:space="preserve">The CG </w:t>
      </w:r>
      <w:r>
        <w:rPr>
          <w:rFonts w:ascii="Arial" w:eastAsia="Calibri" w:hAnsi="Arial"/>
          <w:iCs/>
          <w:sz w:val="20"/>
          <w:szCs w:val="22"/>
          <w:lang w:val="en-GB" w:eastAsia="en-US"/>
        </w:rPr>
        <w:t xml:space="preserve">of SE21 </w:t>
      </w:r>
      <w:r w:rsidRPr="002C6A1A">
        <w:rPr>
          <w:rFonts w:ascii="Arial" w:eastAsia="Calibri" w:hAnsi="Arial"/>
          <w:iCs/>
          <w:sz w:val="20"/>
          <w:szCs w:val="22"/>
          <w:lang w:val="en-GB" w:eastAsia="en-US"/>
        </w:rPr>
        <w:t>highlighted the following as the key issues to address:</w:t>
      </w:r>
    </w:p>
    <w:p w14:paraId="76FD5D2E" w14:textId="77777777" w:rsidR="002C6A1A" w:rsidRPr="002C6A1A" w:rsidRDefault="002C6A1A" w:rsidP="00356CBD">
      <w:pPr>
        <w:pStyle w:val="ListParagraph"/>
        <w:numPr>
          <w:ilvl w:val="0"/>
          <w:numId w:val="7"/>
        </w:numPr>
        <w:spacing w:after="60"/>
        <w:jc w:val="both"/>
        <w:rPr>
          <w:rFonts w:ascii="Arial" w:eastAsia="Calibri" w:hAnsi="Arial"/>
          <w:iCs/>
          <w:sz w:val="20"/>
          <w:szCs w:val="22"/>
          <w:lang w:val="en-GB" w:eastAsia="en-US"/>
        </w:rPr>
      </w:pPr>
      <w:r w:rsidRPr="002C6A1A">
        <w:rPr>
          <w:rFonts w:ascii="Arial" w:eastAsia="Calibri" w:hAnsi="Arial"/>
          <w:iCs/>
          <w:sz w:val="20"/>
          <w:szCs w:val="22"/>
          <w:lang w:val="en-GB" w:eastAsia="en-US"/>
        </w:rPr>
        <w:t xml:space="preserve">Choice of desensitisation value M when calculating </w:t>
      </w:r>
      <w:proofErr w:type="spellStart"/>
      <w:r w:rsidRPr="002C6A1A">
        <w:rPr>
          <w:rFonts w:ascii="Arial" w:eastAsia="Calibri" w:hAnsi="Arial"/>
          <w:iCs/>
          <w:sz w:val="20"/>
          <w:szCs w:val="22"/>
          <w:lang w:val="en-GB" w:eastAsia="en-US"/>
        </w:rPr>
        <w:t>I_blk</w:t>
      </w:r>
      <w:proofErr w:type="spellEnd"/>
    </w:p>
    <w:p w14:paraId="76FD5D2F" w14:textId="77777777" w:rsidR="002C6A1A" w:rsidRPr="002C6A1A" w:rsidRDefault="002C6A1A" w:rsidP="00356CBD">
      <w:pPr>
        <w:pStyle w:val="ListParagraph"/>
        <w:numPr>
          <w:ilvl w:val="0"/>
          <w:numId w:val="7"/>
        </w:numPr>
        <w:spacing w:after="60"/>
        <w:jc w:val="both"/>
        <w:rPr>
          <w:rFonts w:ascii="Arial" w:eastAsia="Calibri" w:hAnsi="Arial"/>
          <w:iCs/>
          <w:sz w:val="20"/>
          <w:szCs w:val="22"/>
          <w:lang w:val="en-GB" w:eastAsia="en-US"/>
        </w:rPr>
      </w:pPr>
      <w:r w:rsidRPr="002C6A1A">
        <w:rPr>
          <w:rFonts w:ascii="Arial" w:eastAsia="Calibri" w:hAnsi="Arial"/>
          <w:iCs/>
          <w:sz w:val="20"/>
          <w:szCs w:val="22"/>
          <w:lang w:val="en-GB" w:eastAsia="en-US"/>
        </w:rPr>
        <w:t>Testing aspects (conformity testing)</w:t>
      </w:r>
    </w:p>
    <w:p w14:paraId="76FD5D30" w14:textId="77777777" w:rsidR="002C6A1A" w:rsidRDefault="002C6A1A" w:rsidP="00356CBD">
      <w:pPr>
        <w:pStyle w:val="ListParagraph"/>
        <w:numPr>
          <w:ilvl w:val="0"/>
          <w:numId w:val="7"/>
        </w:numPr>
        <w:spacing w:after="60"/>
        <w:jc w:val="both"/>
        <w:rPr>
          <w:rFonts w:ascii="Arial" w:eastAsia="Calibri" w:hAnsi="Arial"/>
          <w:iCs/>
          <w:sz w:val="20"/>
          <w:szCs w:val="22"/>
          <w:lang w:val="en-GB" w:eastAsia="en-US"/>
        </w:rPr>
      </w:pPr>
      <w:r w:rsidRPr="002C6A1A">
        <w:rPr>
          <w:rFonts w:ascii="Arial" w:eastAsia="Calibri" w:hAnsi="Arial"/>
          <w:iCs/>
          <w:sz w:val="20"/>
          <w:szCs w:val="22"/>
          <w:lang w:val="en-GB" w:eastAsia="en-US"/>
        </w:rPr>
        <w:t>How is Method 1 applied?</w:t>
      </w:r>
    </w:p>
    <w:p w14:paraId="76FD5D31" w14:textId="77777777" w:rsidR="002C6A1A" w:rsidRDefault="002C6A1A" w:rsidP="002C6A1A">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D</w:t>
      </w:r>
      <w:r w:rsidRPr="002C6A1A">
        <w:rPr>
          <w:rFonts w:ascii="Arial" w:eastAsia="Calibri" w:hAnsi="Arial"/>
          <w:iCs/>
          <w:sz w:val="20"/>
          <w:szCs w:val="22"/>
          <w:lang w:val="en-GB" w:eastAsia="en-US"/>
        </w:rPr>
        <w:t>ifferent views on the scope of the future recommendation were raised</w:t>
      </w:r>
      <w:r>
        <w:rPr>
          <w:rFonts w:ascii="Arial" w:eastAsia="Calibri" w:hAnsi="Arial"/>
          <w:iCs/>
          <w:sz w:val="20"/>
          <w:szCs w:val="22"/>
          <w:lang w:val="en-GB" w:eastAsia="en-US"/>
        </w:rPr>
        <w:t xml:space="preserve">: on one hand </w:t>
      </w:r>
      <w:proofErr w:type="gramStart"/>
      <w:r w:rsidRPr="002C6A1A">
        <w:rPr>
          <w:rFonts w:ascii="Arial" w:eastAsia="Calibri" w:hAnsi="Arial"/>
          <w:iCs/>
          <w:sz w:val="20"/>
          <w:szCs w:val="22"/>
          <w:lang w:val="en-GB" w:eastAsia="en-US"/>
        </w:rPr>
        <w:t>how</w:t>
      </w:r>
      <w:proofErr w:type="gramEnd"/>
      <w:r w:rsidRPr="002C6A1A">
        <w:rPr>
          <w:rFonts w:ascii="Arial" w:eastAsia="Calibri" w:hAnsi="Arial"/>
          <w:iCs/>
          <w:sz w:val="20"/>
          <w:szCs w:val="22"/>
          <w:lang w:val="en-GB" w:eastAsia="en-US"/>
        </w:rPr>
        <w:t xml:space="preserve"> it might interact with conformance standards, </w:t>
      </w:r>
      <w:r>
        <w:rPr>
          <w:rFonts w:ascii="Arial" w:eastAsia="Calibri" w:hAnsi="Arial"/>
          <w:iCs/>
          <w:sz w:val="20"/>
          <w:szCs w:val="22"/>
          <w:lang w:val="en-GB" w:eastAsia="en-US"/>
        </w:rPr>
        <w:t>and on the other hand t</w:t>
      </w:r>
      <w:r w:rsidRPr="002C6A1A">
        <w:rPr>
          <w:rFonts w:ascii="Arial" w:eastAsia="Calibri" w:hAnsi="Arial"/>
          <w:iCs/>
          <w:sz w:val="20"/>
          <w:szCs w:val="22"/>
          <w:lang w:val="en-GB" w:eastAsia="en-US"/>
        </w:rPr>
        <w:t>hat SE21 should focus on providing values suitable for sharing and compatibility studies which is an important CEPT deliverable</w:t>
      </w:r>
      <w:r>
        <w:rPr>
          <w:rFonts w:ascii="Arial" w:eastAsia="Calibri" w:hAnsi="Arial"/>
          <w:iCs/>
          <w:sz w:val="20"/>
          <w:szCs w:val="22"/>
          <w:lang w:val="en-GB" w:eastAsia="en-US"/>
        </w:rPr>
        <w:t xml:space="preserve">. </w:t>
      </w:r>
    </w:p>
    <w:p w14:paraId="76FD5D32" w14:textId="77777777" w:rsidR="00D86481" w:rsidRPr="002C6A1A" w:rsidRDefault="00D86481" w:rsidP="002C6A1A">
      <w:pPr>
        <w:spacing w:after="60"/>
        <w:jc w:val="both"/>
        <w:rPr>
          <w:rFonts w:ascii="Arial" w:eastAsia="Calibri" w:hAnsi="Arial"/>
          <w:iCs/>
          <w:sz w:val="20"/>
          <w:szCs w:val="22"/>
          <w:lang w:val="en-GB" w:eastAsia="en-US"/>
        </w:rPr>
      </w:pPr>
      <w:r w:rsidRPr="002C6A1A">
        <w:rPr>
          <w:rFonts w:ascii="Arial" w:eastAsia="Calibri" w:hAnsi="Arial"/>
          <w:iCs/>
          <w:sz w:val="20"/>
          <w:szCs w:val="22"/>
          <w:lang w:val="en-GB" w:eastAsia="en-US"/>
        </w:rPr>
        <w:t xml:space="preserve"> </w:t>
      </w:r>
    </w:p>
    <w:p w14:paraId="76FD5D33" w14:textId="77777777" w:rsidR="008979D3" w:rsidRDefault="007A2A36" w:rsidP="008979D3">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 SE noted the progress</w:t>
      </w:r>
      <w:r w:rsidR="008979D3">
        <w:rPr>
          <w:rFonts w:ascii="Arial" w:eastAsia="Calibri" w:hAnsi="Arial"/>
          <w:sz w:val="20"/>
          <w:szCs w:val="22"/>
          <w:lang w:val="en-GB" w:eastAsia="en-US"/>
        </w:rPr>
        <w:t xml:space="preserve"> of the </w:t>
      </w:r>
      <w:r w:rsidR="008979D3" w:rsidRPr="008651E8">
        <w:rPr>
          <w:rFonts w:ascii="Arial" w:eastAsia="Calibri" w:hAnsi="Arial"/>
          <w:sz w:val="20"/>
          <w:szCs w:val="22"/>
          <w:lang w:val="en-GB" w:eastAsia="en-US"/>
        </w:rPr>
        <w:t>activities</w:t>
      </w:r>
      <w:r w:rsidR="00922828">
        <w:rPr>
          <w:rFonts w:ascii="Arial" w:eastAsia="Calibri" w:hAnsi="Arial"/>
          <w:sz w:val="20"/>
          <w:szCs w:val="22"/>
          <w:lang w:val="en-GB" w:eastAsia="en-US"/>
        </w:rPr>
        <w:t>.</w:t>
      </w:r>
    </w:p>
    <w:p w14:paraId="76FD5D34" w14:textId="77777777" w:rsidR="008C461F" w:rsidRPr="0080523E" w:rsidRDefault="00D8643E" w:rsidP="00356CBD">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D8643E">
        <w:rPr>
          <w:rFonts w:ascii="Arial" w:eastAsia="Calibri" w:hAnsi="Arial"/>
          <w:b/>
          <w:bCs/>
          <w:sz w:val="20"/>
          <w:szCs w:val="22"/>
          <w:lang w:val="en-GB" w:eastAsia="en-US"/>
        </w:rPr>
        <w:t>WI SE21_</w:t>
      </w:r>
      <w:r>
        <w:rPr>
          <w:rFonts w:ascii="Arial" w:eastAsia="Calibri" w:hAnsi="Arial"/>
          <w:b/>
          <w:bCs/>
          <w:sz w:val="20"/>
          <w:szCs w:val="22"/>
          <w:lang w:val="en-GB" w:eastAsia="en-US"/>
        </w:rPr>
        <w:t>25</w:t>
      </w:r>
      <w:r w:rsidRPr="00D8643E">
        <w:rPr>
          <w:rFonts w:ascii="Arial" w:eastAsia="Calibri" w:hAnsi="Arial"/>
          <w:b/>
          <w:bCs/>
          <w:sz w:val="20"/>
          <w:szCs w:val="22"/>
          <w:lang w:val="en-GB" w:eastAsia="en-US"/>
        </w:rPr>
        <w:t xml:space="preserve">: </w:t>
      </w:r>
      <w:r w:rsidR="008C461F" w:rsidRPr="00932DBC">
        <w:rPr>
          <w:rFonts w:ascii="Arial" w:eastAsia="Calibri" w:hAnsi="Arial"/>
          <w:b/>
          <w:bCs/>
          <w:sz w:val="20"/>
          <w:szCs w:val="22"/>
          <w:lang w:val="en-GB" w:eastAsia="en-US"/>
        </w:rPr>
        <w:t xml:space="preserve">Measurement of </w:t>
      </w:r>
      <w:r w:rsidR="008C461F">
        <w:rPr>
          <w:rFonts w:ascii="Arial" w:eastAsia="Calibri" w:hAnsi="Arial"/>
          <w:b/>
          <w:bCs/>
          <w:sz w:val="20"/>
          <w:szCs w:val="22"/>
          <w:lang w:val="en-GB" w:eastAsia="en-US"/>
        </w:rPr>
        <w:t>5G active antenna system</w:t>
      </w:r>
      <w:r w:rsidR="008C461F" w:rsidRPr="00932DBC">
        <w:rPr>
          <w:rFonts w:ascii="Arial" w:eastAsia="Calibri" w:hAnsi="Arial"/>
          <w:b/>
          <w:bCs/>
          <w:sz w:val="20"/>
          <w:szCs w:val="22"/>
          <w:lang w:val="en-GB" w:eastAsia="en-US"/>
        </w:rPr>
        <w:t xml:space="preserve"> in the field</w:t>
      </w:r>
    </w:p>
    <w:p w14:paraId="76FD5D35" w14:textId="77777777" w:rsidR="008C461F" w:rsidRDefault="00746023" w:rsidP="008C461F">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This WI is to d</w:t>
      </w:r>
      <w:r w:rsidRPr="00746023">
        <w:rPr>
          <w:rFonts w:ascii="Arial" w:eastAsia="Calibri" w:hAnsi="Arial"/>
          <w:iCs/>
          <w:sz w:val="20"/>
          <w:szCs w:val="22"/>
          <w:lang w:val="en-GB" w:eastAsia="en-US"/>
        </w:rPr>
        <w:t xml:space="preserve">evelop techniques and methodologies to determine or estimate TRP (with equivalent measurement metrics) by field measurements for both in-band and unwanted emissions (out of band domain </w:t>
      </w:r>
      <w:r w:rsidR="000C4256">
        <w:rPr>
          <w:rFonts w:ascii="Arial" w:eastAsia="Calibri" w:hAnsi="Arial"/>
          <w:iCs/>
          <w:sz w:val="20"/>
          <w:szCs w:val="22"/>
          <w:lang w:val="en-GB" w:eastAsia="en-US"/>
        </w:rPr>
        <w:t>and spurious domain) of 5G AAS.</w:t>
      </w:r>
    </w:p>
    <w:p w14:paraId="76FD5D36" w14:textId="77777777" w:rsidR="00527268" w:rsidRDefault="00527268" w:rsidP="00527268">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 xml:space="preserve">During SE21, </w:t>
      </w:r>
      <w:r w:rsidRPr="00527268">
        <w:rPr>
          <w:rFonts w:ascii="Arial" w:eastAsia="Calibri" w:hAnsi="Arial"/>
          <w:iCs/>
          <w:sz w:val="20"/>
          <w:szCs w:val="22"/>
          <w:lang w:val="en-GB" w:eastAsia="en-US"/>
        </w:rPr>
        <w:t>a summary of the discussions on 5G AAS measurements in the field at WP 1C</w:t>
      </w:r>
      <w:r>
        <w:rPr>
          <w:rFonts w:ascii="Arial" w:eastAsia="Calibri" w:hAnsi="Arial"/>
          <w:iCs/>
          <w:sz w:val="20"/>
          <w:szCs w:val="22"/>
          <w:lang w:val="en-GB" w:eastAsia="en-US"/>
        </w:rPr>
        <w:t xml:space="preserve"> was reported</w:t>
      </w:r>
      <w:r w:rsidRPr="00527268">
        <w:rPr>
          <w:rFonts w:ascii="Arial" w:eastAsia="Calibri" w:hAnsi="Arial"/>
          <w:iCs/>
          <w:sz w:val="20"/>
          <w:szCs w:val="22"/>
          <w:lang w:val="en-GB" w:eastAsia="en-US"/>
        </w:rPr>
        <w:t>.</w:t>
      </w:r>
      <w:r>
        <w:rPr>
          <w:rFonts w:ascii="Arial" w:eastAsia="Calibri" w:hAnsi="Arial"/>
          <w:iCs/>
          <w:sz w:val="20"/>
          <w:szCs w:val="22"/>
          <w:lang w:val="en-GB" w:eastAsia="en-US"/>
        </w:rPr>
        <w:t xml:space="preserve"> </w:t>
      </w:r>
      <w:proofErr w:type="gramStart"/>
      <w:r w:rsidRPr="00527268">
        <w:rPr>
          <w:rFonts w:ascii="Arial" w:eastAsia="Calibri" w:hAnsi="Arial"/>
          <w:iCs/>
          <w:sz w:val="20"/>
          <w:szCs w:val="22"/>
          <w:lang w:val="en-GB" w:eastAsia="en-US"/>
        </w:rPr>
        <w:t>A number of</w:t>
      </w:r>
      <w:proofErr w:type="gramEnd"/>
      <w:r w:rsidRPr="00527268">
        <w:rPr>
          <w:rFonts w:ascii="Arial" w:eastAsia="Calibri" w:hAnsi="Arial"/>
          <w:iCs/>
          <w:sz w:val="20"/>
          <w:szCs w:val="22"/>
          <w:lang w:val="en-GB" w:eastAsia="en-US"/>
        </w:rPr>
        <w:t xml:space="preserve"> challenges are identified with th</w:t>
      </w:r>
      <w:r>
        <w:rPr>
          <w:rFonts w:ascii="Arial" w:eastAsia="Calibri" w:hAnsi="Arial"/>
          <w:iCs/>
          <w:sz w:val="20"/>
          <w:szCs w:val="22"/>
          <w:lang w:val="en-GB" w:eastAsia="en-US"/>
        </w:rPr>
        <w:t>e</w:t>
      </w:r>
      <w:r w:rsidRPr="00527268">
        <w:rPr>
          <w:rFonts w:ascii="Arial" w:eastAsia="Calibri" w:hAnsi="Arial"/>
          <w:iCs/>
          <w:sz w:val="20"/>
          <w:szCs w:val="22"/>
          <w:lang w:val="en-GB" w:eastAsia="en-US"/>
        </w:rPr>
        <w:t xml:space="preserve"> approach </w:t>
      </w:r>
      <w:r>
        <w:rPr>
          <w:rFonts w:ascii="Arial" w:eastAsia="Calibri" w:hAnsi="Arial"/>
          <w:iCs/>
          <w:sz w:val="20"/>
          <w:szCs w:val="22"/>
          <w:lang w:val="en-GB" w:eastAsia="en-US"/>
        </w:rPr>
        <w:t xml:space="preserve">from WP 1C </w:t>
      </w:r>
      <w:r w:rsidRPr="00527268">
        <w:rPr>
          <w:rFonts w:ascii="Arial" w:eastAsia="Calibri" w:hAnsi="Arial"/>
          <w:iCs/>
          <w:sz w:val="20"/>
          <w:szCs w:val="22"/>
          <w:lang w:val="en-GB" w:eastAsia="en-US"/>
        </w:rPr>
        <w:t>and therefore alternative methods are recommended.</w:t>
      </w:r>
      <w:r w:rsidR="00C678F4">
        <w:rPr>
          <w:rFonts w:ascii="Arial" w:eastAsia="Calibri" w:hAnsi="Arial"/>
          <w:iCs/>
          <w:sz w:val="20"/>
          <w:szCs w:val="22"/>
          <w:lang w:val="en-GB" w:eastAsia="en-US"/>
        </w:rPr>
        <w:t xml:space="preserve"> </w:t>
      </w:r>
      <w:r w:rsidRPr="00527268">
        <w:rPr>
          <w:rFonts w:ascii="Arial" w:eastAsia="Calibri" w:hAnsi="Arial"/>
          <w:iCs/>
          <w:sz w:val="20"/>
          <w:szCs w:val="22"/>
          <w:lang w:val="en-GB" w:eastAsia="en-US"/>
        </w:rPr>
        <w:t xml:space="preserve">It was </w:t>
      </w:r>
      <w:r w:rsidR="00C678F4">
        <w:rPr>
          <w:rFonts w:ascii="Arial" w:eastAsia="Calibri" w:hAnsi="Arial"/>
          <w:iCs/>
          <w:sz w:val="20"/>
          <w:szCs w:val="22"/>
          <w:lang w:val="en-GB" w:eastAsia="en-US"/>
        </w:rPr>
        <w:t>pointed out</w:t>
      </w:r>
      <w:r w:rsidRPr="00527268">
        <w:rPr>
          <w:rFonts w:ascii="Arial" w:eastAsia="Calibri" w:hAnsi="Arial"/>
          <w:iCs/>
          <w:sz w:val="20"/>
          <w:szCs w:val="22"/>
          <w:lang w:val="en-GB" w:eastAsia="en-US"/>
        </w:rPr>
        <w:t xml:space="preserve"> that there are some AAS available in FR1 (&lt;6 GHz) which have an antenna connector allowing conducted measurements (Type-H). Over-the-air measurement methods were also discussed.</w:t>
      </w:r>
    </w:p>
    <w:p w14:paraId="76FD5D37" w14:textId="77777777" w:rsidR="00527268" w:rsidRPr="00527268" w:rsidRDefault="00527268" w:rsidP="00527268">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 xml:space="preserve">SE21 </w:t>
      </w:r>
      <w:r w:rsidRPr="00527268">
        <w:rPr>
          <w:rFonts w:ascii="Arial" w:eastAsia="Calibri" w:hAnsi="Arial"/>
          <w:iCs/>
          <w:sz w:val="20"/>
          <w:szCs w:val="22"/>
          <w:lang w:val="en-GB" w:eastAsia="en-US"/>
        </w:rPr>
        <w:t xml:space="preserve">made </w:t>
      </w:r>
      <w:r>
        <w:rPr>
          <w:rFonts w:ascii="Arial" w:eastAsia="Calibri" w:hAnsi="Arial"/>
          <w:iCs/>
          <w:sz w:val="20"/>
          <w:szCs w:val="22"/>
          <w:lang w:val="en-GB" w:eastAsia="en-US"/>
        </w:rPr>
        <w:t xml:space="preserve">progress </w:t>
      </w:r>
      <w:r w:rsidRPr="00527268">
        <w:rPr>
          <w:rFonts w:ascii="Arial" w:eastAsia="Calibri" w:hAnsi="Arial"/>
          <w:iCs/>
          <w:sz w:val="20"/>
          <w:szCs w:val="22"/>
          <w:lang w:val="en-GB" w:eastAsia="en-US"/>
        </w:rPr>
        <w:t>in developing test methods for measuring in-band wanted signals of 5G AAS base stations. Nevertheless, further work is still required in the following areas:</w:t>
      </w:r>
    </w:p>
    <w:p w14:paraId="76FD5D38" w14:textId="77777777" w:rsidR="00527268" w:rsidRPr="00527268" w:rsidRDefault="00527268" w:rsidP="00356CBD">
      <w:pPr>
        <w:pStyle w:val="ListParagraph"/>
        <w:numPr>
          <w:ilvl w:val="0"/>
          <w:numId w:val="8"/>
        </w:numPr>
        <w:spacing w:after="60"/>
        <w:jc w:val="both"/>
        <w:rPr>
          <w:rFonts w:ascii="Arial" w:eastAsia="Calibri" w:hAnsi="Arial"/>
          <w:iCs/>
          <w:sz w:val="20"/>
          <w:szCs w:val="22"/>
          <w:lang w:val="en-GB" w:eastAsia="en-US"/>
        </w:rPr>
      </w:pPr>
      <w:r w:rsidRPr="00527268">
        <w:rPr>
          <w:rFonts w:ascii="Arial" w:eastAsia="Calibri" w:hAnsi="Arial"/>
          <w:iCs/>
          <w:sz w:val="20"/>
          <w:szCs w:val="22"/>
          <w:lang w:val="en-GB" w:eastAsia="en-US"/>
        </w:rPr>
        <w:t xml:space="preserve">Test methods for measuring unwanted signals in out-of-band (OOB) and spurious </w:t>
      </w:r>
      <w:proofErr w:type="gramStart"/>
      <w:r w:rsidRPr="00527268">
        <w:rPr>
          <w:rFonts w:ascii="Arial" w:eastAsia="Calibri" w:hAnsi="Arial"/>
          <w:iCs/>
          <w:sz w:val="20"/>
          <w:szCs w:val="22"/>
          <w:lang w:val="en-GB" w:eastAsia="en-US"/>
        </w:rPr>
        <w:t>domains;</w:t>
      </w:r>
      <w:proofErr w:type="gramEnd"/>
    </w:p>
    <w:p w14:paraId="76FD5D39" w14:textId="77777777" w:rsidR="00527268" w:rsidRPr="00527268" w:rsidRDefault="00527268" w:rsidP="00356CBD">
      <w:pPr>
        <w:pStyle w:val="ListParagraph"/>
        <w:numPr>
          <w:ilvl w:val="0"/>
          <w:numId w:val="8"/>
        </w:numPr>
        <w:spacing w:after="60"/>
        <w:jc w:val="both"/>
        <w:rPr>
          <w:rFonts w:ascii="Arial" w:eastAsia="Calibri" w:hAnsi="Arial"/>
          <w:iCs/>
          <w:sz w:val="20"/>
          <w:szCs w:val="22"/>
          <w:lang w:val="en-GB" w:eastAsia="en-US"/>
        </w:rPr>
      </w:pPr>
      <w:r w:rsidRPr="00527268">
        <w:rPr>
          <w:rFonts w:ascii="Arial" w:eastAsia="Calibri" w:hAnsi="Arial"/>
          <w:iCs/>
          <w:sz w:val="20"/>
          <w:szCs w:val="22"/>
          <w:lang w:val="en-GB" w:eastAsia="en-US"/>
        </w:rPr>
        <w:t>Validation of proposed test methods for measuring in-band wanted signals; and</w:t>
      </w:r>
    </w:p>
    <w:p w14:paraId="76FD5D3A" w14:textId="77777777" w:rsidR="0024475F" w:rsidRPr="00527268" w:rsidRDefault="00527268" w:rsidP="00356CBD">
      <w:pPr>
        <w:pStyle w:val="ListParagraph"/>
        <w:numPr>
          <w:ilvl w:val="0"/>
          <w:numId w:val="8"/>
        </w:numPr>
        <w:spacing w:after="60"/>
        <w:jc w:val="both"/>
        <w:rPr>
          <w:rFonts w:ascii="Arial" w:eastAsia="Calibri" w:hAnsi="Arial"/>
          <w:iCs/>
          <w:sz w:val="20"/>
          <w:szCs w:val="22"/>
          <w:lang w:val="en-GB" w:eastAsia="en-US"/>
        </w:rPr>
      </w:pPr>
      <w:r w:rsidRPr="00527268">
        <w:rPr>
          <w:rFonts w:ascii="Arial" w:eastAsia="Calibri" w:hAnsi="Arial"/>
          <w:iCs/>
          <w:sz w:val="20"/>
          <w:szCs w:val="22"/>
          <w:lang w:val="en-GB" w:eastAsia="en-US"/>
        </w:rPr>
        <w:t>Measurement uncertainty and other practicality issues.</w:t>
      </w:r>
    </w:p>
    <w:p w14:paraId="76FD5D3B" w14:textId="77777777" w:rsidR="007941ED" w:rsidRDefault="007941ED" w:rsidP="008C461F">
      <w:pPr>
        <w:spacing w:after="60"/>
        <w:jc w:val="both"/>
        <w:rPr>
          <w:rFonts w:ascii="Arial" w:eastAsia="Calibri" w:hAnsi="Arial"/>
          <w:iCs/>
          <w:sz w:val="20"/>
          <w:szCs w:val="22"/>
          <w:lang w:val="en-GB" w:eastAsia="en-US"/>
        </w:rPr>
      </w:pPr>
    </w:p>
    <w:p w14:paraId="76FD5D3C" w14:textId="77777777" w:rsidR="00746023" w:rsidRDefault="007A2A36" w:rsidP="00746023">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 SE noted the progress</w:t>
      </w:r>
      <w:r w:rsidR="00746023">
        <w:rPr>
          <w:rFonts w:ascii="Arial" w:eastAsia="Calibri" w:hAnsi="Arial"/>
          <w:sz w:val="20"/>
          <w:szCs w:val="22"/>
          <w:lang w:val="en-GB" w:eastAsia="en-US"/>
        </w:rPr>
        <w:t xml:space="preserve"> of the </w:t>
      </w:r>
      <w:r w:rsidR="00746023" w:rsidRPr="008651E8">
        <w:rPr>
          <w:rFonts w:ascii="Arial" w:eastAsia="Calibri" w:hAnsi="Arial"/>
          <w:sz w:val="20"/>
          <w:szCs w:val="22"/>
          <w:lang w:val="en-GB" w:eastAsia="en-US"/>
        </w:rPr>
        <w:t>activities</w:t>
      </w:r>
      <w:r w:rsidR="00527268" w:rsidRPr="00527268">
        <w:rPr>
          <w:rFonts w:ascii="Arial" w:eastAsia="Calibri" w:hAnsi="Arial"/>
          <w:sz w:val="20"/>
          <w:szCs w:val="22"/>
          <w:lang w:val="en-GB" w:eastAsia="en-US"/>
        </w:rPr>
        <w:t xml:space="preserve"> </w:t>
      </w:r>
      <w:r w:rsidR="00527268" w:rsidRPr="00403B36">
        <w:rPr>
          <w:rFonts w:ascii="Arial" w:eastAsia="Calibri" w:hAnsi="Arial"/>
          <w:sz w:val="20"/>
          <w:szCs w:val="22"/>
          <w:lang w:val="en-GB" w:eastAsia="en-US"/>
        </w:rPr>
        <w:t>a</w:t>
      </w:r>
      <w:r w:rsidR="00527268">
        <w:rPr>
          <w:rFonts w:ascii="Arial" w:eastAsia="Calibri" w:hAnsi="Arial"/>
          <w:sz w:val="20"/>
          <w:szCs w:val="22"/>
          <w:lang w:val="en-GB" w:eastAsia="en-US"/>
        </w:rPr>
        <w:t>nd</w:t>
      </w:r>
      <w:r w:rsidR="009A7AAB">
        <w:rPr>
          <w:rFonts w:ascii="Arial" w:eastAsia="Calibri" w:hAnsi="Arial"/>
          <w:sz w:val="20"/>
          <w:szCs w:val="22"/>
          <w:lang w:val="en-GB" w:eastAsia="en-US"/>
        </w:rPr>
        <w:t xml:space="preserve"> </w:t>
      </w:r>
      <w:r w:rsidR="007E3376">
        <w:rPr>
          <w:rFonts w:ascii="Arial" w:eastAsia="Calibri" w:hAnsi="Arial"/>
          <w:sz w:val="20"/>
          <w:szCs w:val="22"/>
          <w:lang w:val="en-GB" w:eastAsia="en-US"/>
        </w:rPr>
        <w:t xml:space="preserve">agreed to extend the deadline of this WI </w:t>
      </w:r>
      <w:r w:rsidR="00CA7047">
        <w:rPr>
          <w:rFonts w:ascii="Arial" w:eastAsia="Calibri" w:hAnsi="Arial"/>
          <w:sz w:val="20"/>
          <w:szCs w:val="22"/>
          <w:lang w:val="en-GB" w:eastAsia="en-US"/>
        </w:rPr>
        <w:t>to September 2022</w:t>
      </w:r>
      <w:r w:rsidR="007E3376">
        <w:rPr>
          <w:rFonts w:ascii="Arial" w:eastAsia="Calibri" w:hAnsi="Arial"/>
          <w:sz w:val="20"/>
          <w:szCs w:val="22"/>
          <w:lang w:val="en-GB" w:eastAsia="en-US"/>
        </w:rPr>
        <w:t>.</w:t>
      </w:r>
    </w:p>
    <w:p w14:paraId="76FD5D3D" w14:textId="77777777" w:rsidR="002B590F" w:rsidRPr="0080523E" w:rsidRDefault="002B590F"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Pr>
          <w:rFonts w:ascii="Arial" w:eastAsia="Calibri" w:hAnsi="Arial"/>
          <w:b/>
          <w:bCs/>
          <w:sz w:val="20"/>
          <w:szCs w:val="22"/>
          <w:lang w:val="en-GB" w:eastAsia="en-US"/>
        </w:rPr>
        <w:t>WI SE21_23</w:t>
      </w:r>
      <w:r w:rsidRPr="0080523E">
        <w:rPr>
          <w:rFonts w:ascii="Arial" w:eastAsia="Calibri" w:hAnsi="Arial"/>
          <w:b/>
          <w:bCs/>
          <w:sz w:val="20"/>
          <w:szCs w:val="22"/>
          <w:lang w:val="en-GB" w:eastAsia="en-US"/>
        </w:rPr>
        <w:t xml:space="preserve">: </w:t>
      </w:r>
      <w:r w:rsidRPr="00492D43">
        <w:rPr>
          <w:rFonts w:ascii="Arial" w:eastAsia="Calibri" w:hAnsi="Arial"/>
          <w:b/>
          <w:bCs/>
          <w:sz w:val="20"/>
          <w:szCs w:val="22"/>
          <w:lang w:val="en-GB" w:eastAsia="en-US"/>
        </w:rPr>
        <w:t>Development of an algorithm for receiver Intermodulation (IM)</w:t>
      </w:r>
    </w:p>
    <w:p w14:paraId="76FD5D3E" w14:textId="77777777" w:rsidR="002B590F" w:rsidRPr="00744F8B" w:rsidRDefault="002B590F" w:rsidP="002B590F">
      <w:pPr>
        <w:spacing w:after="60"/>
        <w:jc w:val="both"/>
        <w:rPr>
          <w:rFonts w:ascii="Arial" w:eastAsia="Calibri" w:hAnsi="Arial"/>
          <w:iCs/>
          <w:sz w:val="20"/>
          <w:szCs w:val="22"/>
          <w:lang w:val="en-GB" w:eastAsia="en-US"/>
        </w:rPr>
      </w:pPr>
      <w:r w:rsidRPr="00744F8B">
        <w:rPr>
          <w:rFonts w:ascii="Arial" w:eastAsia="Calibri" w:hAnsi="Arial"/>
          <w:iCs/>
          <w:sz w:val="20"/>
          <w:szCs w:val="22"/>
          <w:lang w:val="en-GB" w:eastAsia="en-US"/>
        </w:rPr>
        <w:t xml:space="preserve">SE21 received a </w:t>
      </w:r>
      <w:r>
        <w:rPr>
          <w:rFonts w:ascii="Arial" w:eastAsia="Calibri" w:hAnsi="Arial"/>
          <w:iCs/>
          <w:sz w:val="20"/>
          <w:szCs w:val="22"/>
          <w:lang w:val="en-GB" w:eastAsia="en-US"/>
        </w:rPr>
        <w:t>liaison statement</w:t>
      </w:r>
      <w:r w:rsidRPr="00744F8B">
        <w:rPr>
          <w:rFonts w:ascii="Arial" w:eastAsia="Calibri" w:hAnsi="Arial"/>
          <w:iCs/>
          <w:sz w:val="20"/>
          <w:szCs w:val="22"/>
          <w:lang w:val="en-GB" w:eastAsia="en-US"/>
        </w:rPr>
        <w:t xml:space="preserve"> from STG on the receiver intermodulation algorithm</w:t>
      </w:r>
      <w:r w:rsidR="00C109FA">
        <w:rPr>
          <w:rFonts w:ascii="Arial" w:eastAsia="Calibri" w:hAnsi="Arial"/>
          <w:iCs/>
          <w:sz w:val="20"/>
          <w:szCs w:val="22"/>
          <w:lang w:val="en-GB" w:eastAsia="en-US"/>
        </w:rPr>
        <w:t xml:space="preserve"> asking their view on the proposed modifications to receive confirmation or comments</w:t>
      </w:r>
      <w:r w:rsidRPr="00744F8B">
        <w:rPr>
          <w:rFonts w:ascii="Arial" w:eastAsia="Calibri" w:hAnsi="Arial"/>
          <w:iCs/>
          <w:sz w:val="20"/>
          <w:szCs w:val="22"/>
          <w:lang w:val="en-GB" w:eastAsia="en-US"/>
        </w:rPr>
        <w:t>.</w:t>
      </w:r>
    </w:p>
    <w:p w14:paraId="76FD5D3F" w14:textId="77777777" w:rsidR="002B590F" w:rsidRDefault="002B590F" w:rsidP="002B590F">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 xml:space="preserve">WG SE noted the current </w:t>
      </w:r>
      <w:proofErr w:type="gramStart"/>
      <w:r>
        <w:rPr>
          <w:rFonts w:ascii="Arial" w:eastAsia="Calibri" w:hAnsi="Arial"/>
          <w:sz w:val="20"/>
          <w:szCs w:val="22"/>
          <w:lang w:val="en-GB" w:eastAsia="en-US"/>
        </w:rPr>
        <w:t>status</w:t>
      </w:r>
      <w:proofErr w:type="gramEnd"/>
      <w:r w:rsidR="00C109FA">
        <w:rPr>
          <w:rFonts w:ascii="Arial" w:eastAsia="Calibri" w:hAnsi="Arial"/>
          <w:sz w:val="20"/>
          <w:szCs w:val="22"/>
          <w:lang w:val="en-GB" w:eastAsia="en-US"/>
        </w:rPr>
        <w:t xml:space="preserve"> and the WI was reactivated</w:t>
      </w:r>
      <w:r>
        <w:rPr>
          <w:rFonts w:ascii="Arial" w:eastAsia="Calibri" w:hAnsi="Arial"/>
          <w:sz w:val="20"/>
          <w:szCs w:val="22"/>
          <w:lang w:val="en-GB" w:eastAsia="en-US"/>
        </w:rPr>
        <w:t>.</w:t>
      </w:r>
    </w:p>
    <w:p w14:paraId="76FD5D40" w14:textId="77777777" w:rsidR="00E24211" w:rsidRDefault="00E24211"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New WI</w:t>
      </w:r>
    </w:p>
    <w:p w14:paraId="76FD5D41" w14:textId="77777777" w:rsidR="00F14BC8" w:rsidRPr="00F14BC8" w:rsidRDefault="000C32D1" w:rsidP="00F14BC8">
      <w:p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There was no new WI</w:t>
      </w:r>
      <w:r w:rsidR="00F14BC8" w:rsidRPr="00F14BC8">
        <w:rPr>
          <w:rFonts w:ascii="Arial" w:eastAsia="Calibri" w:hAnsi="Arial"/>
          <w:iCs/>
          <w:sz w:val="20"/>
          <w:szCs w:val="22"/>
          <w:lang w:val="en-GB" w:eastAsia="en-US"/>
        </w:rPr>
        <w:t>.</w:t>
      </w:r>
    </w:p>
    <w:p w14:paraId="76FD5D42" w14:textId="77777777" w:rsidR="00291353" w:rsidRPr="0080523E" w:rsidRDefault="00291353"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80523E">
        <w:rPr>
          <w:rFonts w:ascii="Arial" w:eastAsia="Calibri" w:hAnsi="Arial"/>
          <w:b/>
          <w:bCs/>
          <w:sz w:val="20"/>
          <w:szCs w:val="22"/>
          <w:lang w:val="en-GB" w:eastAsia="en-US"/>
        </w:rPr>
        <w:t>Other issues</w:t>
      </w:r>
    </w:p>
    <w:p w14:paraId="76FD5D43" w14:textId="77777777" w:rsidR="00120ED0" w:rsidRPr="0080523E" w:rsidRDefault="00120ED0"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Pr>
          <w:rFonts w:ascii="Arial" w:eastAsia="Calibri" w:hAnsi="Arial"/>
          <w:b/>
          <w:bCs/>
          <w:sz w:val="20"/>
          <w:szCs w:val="22"/>
          <w:lang w:val="en-GB" w:eastAsia="en-US"/>
        </w:rPr>
        <w:t>Proposal to modify ERC/REC 74-01 without public consultation</w:t>
      </w:r>
    </w:p>
    <w:p w14:paraId="76FD5D44" w14:textId="77777777" w:rsidR="00120ED0" w:rsidRDefault="00116BB5" w:rsidP="00120ED0">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 xml:space="preserve">SE21 </w:t>
      </w:r>
      <w:r w:rsidRPr="00116BB5">
        <w:rPr>
          <w:rFonts w:ascii="Arial" w:eastAsia="Calibri" w:hAnsi="Arial"/>
          <w:iCs/>
          <w:sz w:val="20"/>
          <w:szCs w:val="22"/>
          <w:lang w:val="en-GB" w:eastAsia="en-US"/>
        </w:rPr>
        <w:t>prepare</w:t>
      </w:r>
      <w:r>
        <w:rPr>
          <w:rFonts w:ascii="Arial" w:eastAsia="Calibri" w:hAnsi="Arial"/>
          <w:iCs/>
          <w:sz w:val="20"/>
          <w:szCs w:val="22"/>
          <w:lang w:val="en-GB" w:eastAsia="en-US"/>
        </w:rPr>
        <w:t>d</w:t>
      </w:r>
      <w:r w:rsidRPr="00116BB5">
        <w:rPr>
          <w:rFonts w:ascii="Arial" w:eastAsia="Calibri" w:hAnsi="Arial"/>
          <w:iCs/>
          <w:sz w:val="20"/>
          <w:szCs w:val="22"/>
          <w:lang w:val="en-GB" w:eastAsia="en-US"/>
        </w:rPr>
        <w:t xml:space="preserve"> a </w:t>
      </w:r>
      <w:proofErr w:type="gramStart"/>
      <w:r w:rsidRPr="00116BB5">
        <w:rPr>
          <w:rFonts w:ascii="Arial" w:eastAsia="Calibri" w:hAnsi="Arial"/>
          <w:iCs/>
          <w:sz w:val="20"/>
          <w:szCs w:val="22"/>
          <w:lang w:val="en-GB" w:eastAsia="en-US"/>
        </w:rPr>
        <w:t>marked up</w:t>
      </w:r>
      <w:proofErr w:type="gramEnd"/>
      <w:r w:rsidRPr="00116BB5">
        <w:rPr>
          <w:rFonts w:ascii="Arial" w:eastAsia="Calibri" w:hAnsi="Arial"/>
          <w:iCs/>
          <w:sz w:val="20"/>
          <w:szCs w:val="22"/>
          <w:lang w:val="en-GB" w:eastAsia="en-US"/>
        </w:rPr>
        <w:t xml:space="preserve"> version of the editorial revisions to ERC/REC 74-01 proposed by Sony at WGSE meeting #88</w:t>
      </w:r>
      <w:r>
        <w:rPr>
          <w:rFonts w:ascii="Arial" w:eastAsia="Calibri" w:hAnsi="Arial"/>
          <w:iCs/>
          <w:sz w:val="20"/>
          <w:szCs w:val="22"/>
          <w:lang w:val="en-GB" w:eastAsia="en-US"/>
        </w:rPr>
        <w:t xml:space="preserve"> and </w:t>
      </w:r>
      <w:r w:rsidRPr="00116BB5">
        <w:rPr>
          <w:rFonts w:ascii="Arial" w:eastAsia="Calibri" w:hAnsi="Arial"/>
          <w:iCs/>
          <w:sz w:val="20"/>
          <w:szCs w:val="22"/>
          <w:lang w:val="en-GB" w:eastAsia="en-US"/>
        </w:rPr>
        <w:t xml:space="preserve">submitted </w:t>
      </w:r>
      <w:r>
        <w:rPr>
          <w:rFonts w:ascii="Arial" w:eastAsia="Calibri" w:hAnsi="Arial"/>
          <w:iCs/>
          <w:sz w:val="20"/>
          <w:szCs w:val="22"/>
          <w:lang w:val="en-GB" w:eastAsia="en-US"/>
        </w:rPr>
        <w:t xml:space="preserve">it </w:t>
      </w:r>
      <w:r w:rsidRPr="00116BB5">
        <w:rPr>
          <w:rFonts w:ascii="Arial" w:eastAsia="Calibri" w:hAnsi="Arial"/>
          <w:iCs/>
          <w:sz w:val="20"/>
          <w:szCs w:val="22"/>
          <w:lang w:val="en-GB" w:eastAsia="en-US"/>
        </w:rPr>
        <w:t>to WG</w:t>
      </w:r>
      <w:r w:rsidR="006E0BF8">
        <w:rPr>
          <w:rFonts w:ascii="Arial" w:eastAsia="Calibri" w:hAnsi="Arial"/>
          <w:iCs/>
          <w:sz w:val="20"/>
          <w:szCs w:val="22"/>
          <w:lang w:val="en-GB" w:eastAsia="en-US"/>
        </w:rPr>
        <w:t xml:space="preserve"> </w:t>
      </w:r>
      <w:r w:rsidRPr="00116BB5">
        <w:rPr>
          <w:rFonts w:ascii="Arial" w:eastAsia="Calibri" w:hAnsi="Arial"/>
          <w:iCs/>
          <w:sz w:val="20"/>
          <w:szCs w:val="22"/>
          <w:lang w:val="en-GB" w:eastAsia="en-US"/>
        </w:rPr>
        <w:t>SE.</w:t>
      </w:r>
    </w:p>
    <w:p w14:paraId="76FD5D45" w14:textId="77777777" w:rsidR="00120ED0" w:rsidRDefault="00116BB5" w:rsidP="00120ED0">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SE21 is also working on a live list of proposals for a future revision of ERC/REC 74-01.</w:t>
      </w:r>
    </w:p>
    <w:p w14:paraId="76FD5D46" w14:textId="77777777" w:rsidR="00587BB6" w:rsidRDefault="00587BB6" w:rsidP="006C461B">
      <w:pPr>
        <w:spacing w:after="240"/>
        <w:rPr>
          <w:rFonts w:ascii="Arial" w:eastAsia="Calibri" w:hAnsi="Arial"/>
          <w:sz w:val="20"/>
          <w:szCs w:val="22"/>
          <w:lang w:val="en-GB" w:eastAsia="en-US"/>
        </w:rPr>
      </w:pPr>
      <w:r>
        <w:rPr>
          <w:rFonts w:ascii="Arial" w:eastAsia="Calibri" w:hAnsi="Arial"/>
          <w:sz w:val="20"/>
          <w:szCs w:val="22"/>
          <w:lang w:val="en-GB" w:eastAsia="en-US"/>
        </w:rPr>
        <w:t>WG SE considered</w:t>
      </w:r>
      <w:r w:rsidRPr="008651E8">
        <w:rPr>
          <w:rFonts w:ascii="Arial" w:eastAsia="Calibri" w:hAnsi="Arial"/>
          <w:sz w:val="20"/>
          <w:szCs w:val="22"/>
          <w:lang w:val="en-GB" w:eastAsia="en-US"/>
        </w:rPr>
        <w:t xml:space="preserve"> the </w:t>
      </w:r>
      <w:r>
        <w:rPr>
          <w:rFonts w:ascii="Arial" w:eastAsia="Calibri" w:hAnsi="Arial"/>
          <w:sz w:val="20"/>
          <w:szCs w:val="22"/>
          <w:lang w:val="en-GB" w:eastAsia="en-US"/>
        </w:rPr>
        <w:t xml:space="preserve">proposal to modify editorially the ERC/REC 74-01 as contained in </w:t>
      </w:r>
      <w:hyperlink r:id="rId60" w:history="1">
        <w:r w:rsidRPr="00A25291">
          <w:rPr>
            <w:rStyle w:val="Hyperlink"/>
            <w:rFonts w:ascii="Arial" w:eastAsia="Calibri" w:hAnsi="Arial"/>
            <w:sz w:val="20"/>
            <w:szCs w:val="22"/>
            <w:lang w:val="en-GB" w:eastAsia="en-US"/>
          </w:rPr>
          <w:t>SE(21)091A02</w:t>
        </w:r>
      </w:hyperlink>
      <w:r>
        <w:rPr>
          <w:rFonts w:ascii="Arial" w:eastAsia="Calibri" w:hAnsi="Arial"/>
          <w:sz w:val="20"/>
          <w:szCs w:val="22"/>
          <w:lang w:val="en-GB" w:eastAsia="en-US"/>
        </w:rPr>
        <w:t xml:space="preserve"> without public consultation.</w:t>
      </w:r>
    </w:p>
    <w:p w14:paraId="76FD5D47" w14:textId="77777777" w:rsidR="00587BB6" w:rsidRDefault="00587BB6" w:rsidP="00120ED0">
      <w:pPr>
        <w:spacing w:after="60"/>
        <w:jc w:val="both"/>
        <w:rPr>
          <w:rFonts w:ascii="Arial" w:eastAsia="Calibri" w:hAnsi="Arial"/>
          <w:iCs/>
          <w:sz w:val="20"/>
          <w:szCs w:val="22"/>
          <w:lang w:val="en-GB" w:eastAsia="en-US"/>
        </w:rPr>
      </w:pPr>
    </w:p>
    <w:p w14:paraId="76FD5D48" w14:textId="77777777" w:rsidR="002264F7" w:rsidRDefault="007E3376" w:rsidP="00120ED0">
      <w:pPr>
        <w:pBdr>
          <w:top w:val="single" w:sz="4" w:space="1" w:color="auto"/>
          <w:left w:val="single" w:sz="4" w:space="4" w:color="auto"/>
          <w:bottom w:val="single" w:sz="4" w:space="1" w:color="auto"/>
          <w:right w:val="single" w:sz="4" w:space="4" w:color="auto"/>
        </w:pBdr>
        <w:spacing w:after="240"/>
        <w:rPr>
          <w:rFonts w:ascii="Arial" w:eastAsia="Calibri" w:hAnsi="Arial" w:cs="Arial"/>
          <w:iCs/>
          <w:sz w:val="20"/>
          <w:szCs w:val="22"/>
          <w:lang w:val="en-GB" w:eastAsia="en-US"/>
        </w:rPr>
      </w:pPr>
      <w:r w:rsidRPr="002264F7">
        <w:rPr>
          <w:rFonts w:ascii="Arial" w:eastAsia="Calibri" w:hAnsi="Arial" w:cs="Arial"/>
          <w:iCs/>
          <w:sz w:val="20"/>
          <w:szCs w:val="22"/>
          <w:lang w:val="en-GB" w:eastAsia="en-US"/>
        </w:rPr>
        <w:t>After having reviewed the input documents on this topic, WG SE agreed to modif</w:t>
      </w:r>
      <w:r w:rsidR="002264F7" w:rsidRPr="002264F7">
        <w:rPr>
          <w:rFonts w:ascii="Arial" w:eastAsia="Calibri" w:hAnsi="Arial" w:cs="Arial"/>
          <w:iCs/>
          <w:sz w:val="20"/>
          <w:szCs w:val="22"/>
          <w:lang w:val="en-GB" w:eastAsia="en-US"/>
        </w:rPr>
        <w:t>ication</w:t>
      </w:r>
      <w:r w:rsidR="002264F7">
        <w:rPr>
          <w:rFonts w:ascii="Arial" w:eastAsia="Calibri" w:hAnsi="Arial" w:cs="Arial"/>
          <w:iCs/>
          <w:sz w:val="20"/>
          <w:szCs w:val="22"/>
          <w:lang w:val="en-GB" w:eastAsia="en-US"/>
        </w:rPr>
        <w:t>s</w:t>
      </w:r>
      <w:r w:rsidR="002264F7" w:rsidRPr="002264F7">
        <w:rPr>
          <w:rFonts w:ascii="Arial" w:eastAsia="Calibri" w:hAnsi="Arial" w:cs="Arial"/>
          <w:iCs/>
          <w:sz w:val="20"/>
          <w:szCs w:val="22"/>
          <w:lang w:val="en-GB" w:eastAsia="en-US"/>
        </w:rPr>
        <w:t xml:space="preserve"> of</w:t>
      </w:r>
      <w:r w:rsidRPr="002264F7">
        <w:rPr>
          <w:rFonts w:ascii="Arial" w:eastAsia="Calibri" w:hAnsi="Arial" w:cs="Arial"/>
          <w:iCs/>
          <w:sz w:val="20"/>
          <w:szCs w:val="22"/>
          <w:lang w:val="en-GB" w:eastAsia="en-US"/>
        </w:rPr>
        <w:t xml:space="preserve"> the ERC/REC 74-01 as contained </w:t>
      </w:r>
      <w:r w:rsidR="002264F7">
        <w:rPr>
          <w:rFonts w:ascii="Arial" w:eastAsia="Calibri" w:hAnsi="Arial" w:cs="Arial"/>
          <w:iCs/>
          <w:sz w:val="20"/>
          <w:szCs w:val="22"/>
          <w:lang w:val="en-GB" w:eastAsia="en-US"/>
        </w:rPr>
        <w:t xml:space="preserve">in </w:t>
      </w:r>
      <w:hyperlink r:id="rId61" w:history="1">
        <w:r w:rsidR="005B3682" w:rsidRPr="005B3682">
          <w:rPr>
            <w:rStyle w:val="Hyperlink"/>
            <w:rFonts w:ascii="Arial" w:eastAsia="Calibri" w:hAnsi="Arial" w:cs="Arial"/>
            <w:iCs/>
            <w:sz w:val="20"/>
            <w:szCs w:val="22"/>
            <w:lang w:val="en-GB" w:eastAsia="en-US"/>
          </w:rPr>
          <w:t>Annex 09</w:t>
        </w:r>
      </w:hyperlink>
      <w:r w:rsidR="002264F7">
        <w:rPr>
          <w:rFonts w:ascii="Arial" w:eastAsia="Calibri" w:hAnsi="Arial" w:cs="Arial"/>
          <w:iCs/>
          <w:sz w:val="20"/>
          <w:szCs w:val="22"/>
          <w:lang w:val="en-GB" w:eastAsia="en-US"/>
        </w:rPr>
        <w:t xml:space="preserve">, considered the changes of the editorial nature and </w:t>
      </w:r>
      <w:r w:rsidR="00587BB6">
        <w:rPr>
          <w:rFonts w:ascii="Arial" w:eastAsia="Calibri" w:hAnsi="Arial" w:cs="Arial"/>
          <w:iCs/>
          <w:sz w:val="20"/>
          <w:szCs w:val="22"/>
          <w:lang w:val="en-GB" w:eastAsia="en-US"/>
        </w:rPr>
        <w:t>approved the updated document without</w:t>
      </w:r>
      <w:r w:rsidR="002264F7">
        <w:rPr>
          <w:rFonts w:ascii="Arial" w:eastAsia="Calibri" w:hAnsi="Arial" w:cs="Arial"/>
          <w:iCs/>
          <w:sz w:val="20"/>
          <w:szCs w:val="22"/>
          <w:lang w:val="en-GB" w:eastAsia="en-US"/>
        </w:rPr>
        <w:t xml:space="preserve"> public consultation.</w:t>
      </w:r>
    </w:p>
    <w:p w14:paraId="76FD5D49" w14:textId="77777777" w:rsidR="00980969" w:rsidRDefault="00980969" w:rsidP="00980969">
      <w:pPr>
        <w:spacing w:before="240" w:after="120"/>
        <w:jc w:val="both"/>
        <w:rPr>
          <w:rFonts w:ascii="Arial" w:eastAsia="Calibri" w:hAnsi="Arial"/>
          <w:b/>
          <w:bCs/>
          <w:sz w:val="20"/>
          <w:szCs w:val="22"/>
          <w:lang w:val="en-GB" w:eastAsia="en-US"/>
        </w:rPr>
      </w:pPr>
      <w:r>
        <w:rPr>
          <w:rFonts w:ascii="Arial" w:eastAsia="Calibri" w:hAnsi="Arial"/>
          <w:b/>
          <w:bCs/>
          <w:sz w:val="20"/>
          <w:szCs w:val="22"/>
          <w:lang w:val="en-GB" w:eastAsia="en-US"/>
        </w:rPr>
        <w:br w:type="page"/>
      </w:r>
    </w:p>
    <w:p w14:paraId="76FD5D4A" w14:textId="77777777" w:rsidR="00E24211" w:rsidRPr="00442989" w:rsidRDefault="00E24211" w:rsidP="002B590F">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lastRenderedPageBreak/>
        <w:t>Report from Project Team SE24 (Short Range Devices)</w:t>
      </w:r>
    </w:p>
    <w:p w14:paraId="76FD5D4B" w14:textId="77777777" w:rsidR="00BB395C" w:rsidRPr="00637CCD" w:rsidRDefault="00214ED9"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637CCD">
        <w:rPr>
          <w:rFonts w:ascii="Arial" w:eastAsia="Calibri" w:hAnsi="Arial"/>
          <w:b/>
          <w:bCs/>
          <w:sz w:val="20"/>
          <w:szCs w:val="22"/>
          <w:lang w:val="en-GB" w:eastAsia="en-US"/>
        </w:rPr>
        <w:t>Progress report of SE24</w:t>
      </w:r>
    </w:p>
    <w:p w14:paraId="76FD5D4C" w14:textId="77777777" w:rsidR="00E24211" w:rsidRDefault="00E24211" w:rsidP="00ED1423">
      <w:pPr>
        <w:spacing w:before="60" w:after="120"/>
        <w:jc w:val="both"/>
        <w:rPr>
          <w:rFonts w:ascii="Arial" w:eastAsia="Calibri" w:hAnsi="Arial"/>
          <w:iCs/>
          <w:sz w:val="20"/>
          <w:szCs w:val="22"/>
          <w:lang w:val="en-GB" w:eastAsia="en-US"/>
        </w:rPr>
      </w:pPr>
      <w:r w:rsidRPr="00181988">
        <w:rPr>
          <w:rFonts w:ascii="Arial" w:eastAsia="Calibri" w:hAnsi="Arial"/>
          <w:iCs/>
          <w:sz w:val="20"/>
          <w:szCs w:val="22"/>
          <w:lang w:val="en-GB" w:eastAsia="en-US"/>
        </w:rPr>
        <w:t xml:space="preserve">The progress report of SE24 </w:t>
      </w:r>
      <w:r w:rsidR="000E1435" w:rsidRPr="00181988">
        <w:rPr>
          <w:rFonts w:ascii="Arial" w:eastAsia="Calibri" w:hAnsi="Arial"/>
          <w:iCs/>
          <w:sz w:val="20"/>
          <w:szCs w:val="22"/>
          <w:lang w:val="en-GB" w:eastAsia="en-US"/>
        </w:rPr>
        <w:t xml:space="preserve">is contained in </w:t>
      </w:r>
      <w:r w:rsidR="009B5857">
        <w:rPr>
          <w:rFonts w:ascii="Arial" w:eastAsia="Calibri" w:hAnsi="Arial"/>
          <w:iCs/>
          <w:sz w:val="20"/>
          <w:szCs w:val="22"/>
          <w:lang w:val="en-GB" w:eastAsia="en-US"/>
        </w:rPr>
        <w:t xml:space="preserve">Doc. </w:t>
      </w:r>
      <w:hyperlink r:id="rId62" w:history="1">
        <w:proofErr w:type="gramStart"/>
        <w:r w:rsidR="00672A48" w:rsidRPr="007C6772">
          <w:rPr>
            <w:rStyle w:val="Hyperlink"/>
            <w:rFonts w:ascii="Arial" w:eastAsia="Calibri" w:hAnsi="Arial"/>
            <w:iCs/>
            <w:sz w:val="20"/>
            <w:szCs w:val="22"/>
            <w:lang w:val="en-GB" w:eastAsia="en-US"/>
          </w:rPr>
          <w:t>SE(</w:t>
        </w:r>
        <w:proofErr w:type="gramEnd"/>
        <w:r w:rsidR="00672A48" w:rsidRPr="007C6772">
          <w:rPr>
            <w:rStyle w:val="Hyperlink"/>
            <w:rFonts w:ascii="Arial" w:eastAsia="Calibri" w:hAnsi="Arial"/>
            <w:iCs/>
            <w:sz w:val="20"/>
            <w:szCs w:val="22"/>
            <w:lang w:val="en-GB" w:eastAsia="en-US"/>
          </w:rPr>
          <w:t>21</w:t>
        </w:r>
        <w:r w:rsidR="00DF53E4" w:rsidRPr="007C6772">
          <w:rPr>
            <w:rStyle w:val="Hyperlink"/>
            <w:rFonts w:ascii="Arial" w:eastAsia="Calibri" w:hAnsi="Arial"/>
            <w:iCs/>
            <w:sz w:val="20"/>
            <w:szCs w:val="22"/>
            <w:lang w:val="en-GB" w:eastAsia="en-US"/>
          </w:rPr>
          <w:t>)</w:t>
        </w:r>
        <w:r w:rsidR="00865564" w:rsidRPr="007C6772">
          <w:rPr>
            <w:rStyle w:val="Hyperlink"/>
            <w:rFonts w:ascii="Arial" w:eastAsia="Calibri" w:hAnsi="Arial"/>
            <w:iCs/>
            <w:sz w:val="20"/>
            <w:szCs w:val="22"/>
            <w:lang w:val="en-GB" w:eastAsia="en-US"/>
          </w:rPr>
          <w:t>092</w:t>
        </w:r>
      </w:hyperlink>
      <w:r w:rsidRPr="00181988">
        <w:rPr>
          <w:rFonts w:ascii="Arial" w:eastAsia="Calibri" w:hAnsi="Arial"/>
          <w:iCs/>
          <w:sz w:val="20"/>
          <w:szCs w:val="22"/>
          <w:lang w:val="en-GB" w:eastAsia="en-US"/>
        </w:rPr>
        <w:t>.</w:t>
      </w:r>
    </w:p>
    <w:p w14:paraId="76FD5D4D" w14:textId="77777777" w:rsidR="00376AEA" w:rsidRDefault="00376AEA" w:rsidP="00376AEA">
      <w:pPr>
        <w:spacing w:after="120"/>
        <w:jc w:val="both"/>
        <w:rPr>
          <w:rFonts w:ascii="Arial" w:eastAsia="Calibri" w:hAnsi="Arial"/>
          <w:sz w:val="20"/>
          <w:szCs w:val="22"/>
          <w:lang w:val="en-GB" w:eastAsia="en-US"/>
        </w:rPr>
      </w:pPr>
      <w:r>
        <w:rPr>
          <w:rFonts w:ascii="Arial" w:eastAsia="Calibri" w:hAnsi="Arial"/>
          <w:sz w:val="20"/>
          <w:szCs w:val="22"/>
          <w:lang w:val="en-GB" w:eastAsia="en-US"/>
        </w:rPr>
        <w:t xml:space="preserve">It was indicated that one day of 3 slots of 2 hours will be dedicated respectively to the WIs </w:t>
      </w:r>
      <w:r w:rsidR="0046733F">
        <w:rPr>
          <w:rFonts w:ascii="Arial" w:eastAsia="Calibri" w:hAnsi="Arial"/>
          <w:sz w:val="20"/>
          <w:szCs w:val="22"/>
          <w:lang w:val="en-GB" w:eastAsia="en-US"/>
        </w:rPr>
        <w:t>SE24_</w:t>
      </w:r>
      <w:r>
        <w:rPr>
          <w:rFonts w:ascii="Arial" w:eastAsia="Calibri" w:hAnsi="Arial"/>
          <w:sz w:val="20"/>
          <w:szCs w:val="22"/>
          <w:lang w:val="en-GB" w:eastAsia="en-US"/>
        </w:rPr>
        <w:t>60-2, 69 and 75 in October and that an additional meeting of 5 days is planned to be scheduled in December, additional to the regular meeting in January</w:t>
      </w:r>
      <w:r w:rsidR="0064552F">
        <w:rPr>
          <w:rFonts w:ascii="Arial" w:eastAsia="Calibri" w:hAnsi="Arial"/>
          <w:sz w:val="20"/>
          <w:szCs w:val="22"/>
          <w:lang w:val="en-GB" w:eastAsia="en-US"/>
        </w:rPr>
        <w:t xml:space="preserve"> 2022</w:t>
      </w:r>
      <w:r>
        <w:rPr>
          <w:rFonts w:ascii="Arial" w:eastAsia="Calibri" w:hAnsi="Arial"/>
          <w:sz w:val="20"/>
          <w:szCs w:val="22"/>
          <w:lang w:val="en-GB" w:eastAsia="en-US"/>
        </w:rPr>
        <w:t>.</w:t>
      </w:r>
    </w:p>
    <w:p w14:paraId="76FD5D4E" w14:textId="77777777" w:rsidR="00AA0D1C" w:rsidRDefault="00AA0D1C"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637CCD">
        <w:rPr>
          <w:rFonts w:ascii="Arial" w:eastAsia="Calibri" w:hAnsi="Arial"/>
          <w:b/>
          <w:bCs/>
          <w:sz w:val="20"/>
          <w:szCs w:val="22"/>
          <w:lang w:val="en-GB" w:eastAsia="en-US"/>
        </w:rPr>
        <w:t>Expected deliverables for public consultation</w:t>
      </w:r>
      <w:r w:rsidR="00F46C77" w:rsidRPr="00F46C77">
        <w:rPr>
          <w:rFonts w:ascii="Arial" w:eastAsia="Calibri" w:hAnsi="Arial"/>
          <w:b/>
          <w:bCs/>
          <w:sz w:val="20"/>
          <w:szCs w:val="22"/>
          <w:lang w:val="en-GB" w:eastAsia="en-US"/>
        </w:rPr>
        <w:t xml:space="preserve"> </w:t>
      </w:r>
      <w:r w:rsidR="00F46C77">
        <w:rPr>
          <w:rFonts w:ascii="Arial" w:eastAsia="Calibri" w:hAnsi="Arial"/>
          <w:b/>
          <w:bCs/>
          <w:sz w:val="20"/>
          <w:szCs w:val="22"/>
          <w:lang w:val="en-GB" w:eastAsia="en-US"/>
        </w:rPr>
        <w:t>or other deliverables</w:t>
      </w:r>
    </w:p>
    <w:p w14:paraId="76FD5D4F" w14:textId="77777777" w:rsidR="00D626A1" w:rsidRDefault="00D626A1"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637CCD">
        <w:rPr>
          <w:rFonts w:ascii="Arial" w:eastAsia="Calibri" w:hAnsi="Arial"/>
          <w:b/>
          <w:bCs/>
          <w:sz w:val="20"/>
          <w:szCs w:val="22"/>
          <w:lang w:val="en-GB" w:eastAsia="en-US"/>
        </w:rPr>
        <w:t>WI SE24_60</w:t>
      </w:r>
      <w:r w:rsidR="001A315E">
        <w:rPr>
          <w:rFonts w:ascii="Arial" w:eastAsia="Calibri" w:hAnsi="Arial"/>
          <w:b/>
          <w:bCs/>
          <w:sz w:val="20"/>
          <w:szCs w:val="22"/>
          <w:lang w:val="en-GB" w:eastAsia="en-US"/>
        </w:rPr>
        <w:t>-1</w:t>
      </w:r>
      <w:r w:rsidRPr="00637CCD">
        <w:rPr>
          <w:rFonts w:ascii="Arial" w:eastAsia="Calibri" w:hAnsi="Arial"/>
          <w:b/>
          <w:bCs/>
          <w:sz w:val="20"/>
          <w:szCs w:val="22"/>
          <w:lang w:val="en-GB" w:eastAsia="en-US"/>
        </w:rPr>
        <w:t xml:space="preserve">: </w:t>
      </w:r>
      <w:r w:rsidR="001A315E">
        <w:rPr>
          <w:rFonts w:ascii="Arial" w:eastAsia="Calibri" w:hAnsi="Arial"/>
          <w:b/>
          <w:bCs/>
          <w:sz w:val="20"/>
          <w:szCs w:val="22"/>
          <w:lang w:val="en-GB" w:eastAsia="en-US"/>
        </w:rPr>
        <w:t xml:space="preserve">generic </w:t>
      </w:r>
      <w:r w:rsidRPr="00637CCD">
        <w:rPr>
          <w:rFonts w:ascii="Arial" w:eastAsia="Calibri" w:hAnsi="Arial"/>
          <w:b/>
          <w:bCs/>
          <w:sz w:val="20"/>
          <w:szCs w:val="22"/>
          <w:lang w:val="en-GB" w:eastAsia="en-US"/>
        </w:rPr>
        <w:t>WPT applications</w:t>
      </w:r>
    </w:p>
    <w:p w14:paraId="76FD5D50" w14:textId="77777777" w:rsidR="00EF731A" w:rsidRDefault="00D626A1" w:rsidP="00D626A1">
      <w:pPr>
        <w:spacing w:before="240" w:after="60"/>
        <w:jc w:val="both"/>
        <w:rPr>
          <w:rFonts w:ascii="Arial" w:eastAsia="Calibri" w:hAnsi="Arial"/>
          <w:sz w:val="20"/>
          <w:szCs w:val="22"/>
          <w:lang w:val="en-GB" w:eastAsia="en-US"/>
        </w:rPr>
      </w:pPr>
      <w:r w:rsidRPr="00AF7A73">
        <w:rPr>
          <w:rFonts w:ascii="Arial" w:eastAsia="Calibri" w:hAnsi="Arial"/>
          <w:sz w:val="20"/>
          <w:szCs w:val="22"/>
          <w:lang w:val="en-GB" w:eastAsia="en-US"/>
        </w:rPr>
        <w:t xml:space="preserve">This WI covers generic WPT systems/devices operating in various frequency ranges </w:t>
      </w:r>
      <w:proofErr w:type="gramStart"/>
      <w:r w:rsidRPr="00AF7A73">
        <w:rPr>
          <w:rFonts w:ascii="Arial" w:eastAsia="Calibri" w:hAnsi="Arial"/>
          <w:sz w:val="20"/>
          <w:szCs w:val="22"/>
          <w:lang w:val="en-GB" w:eastAsia="en-US"/>
        </w:rPr>
        <w:t>e.g.</w:t>
      </w:r>
      <w:proofErr w:type="gramEnd"/>
      <w:r w:rsidRPr="00AF7A73">
        <w:rPr>
          <w:rFonts w:ascii="Arial" w:eastAsia="Calibri" w:hAnsi="Arial"/>
          <w:sz w:val="20"/>
          <w:szCs w:val="22"/>
          <w:lang w:val="en-GB" w:eastAsia="en-US"/>
        </w:rPr>
        <w:t xml:space="preserve"> 19-21 kHz, 58-62 kHz, 79-90 kHz and 100-300 kHz. A second ECC report under this work item is on the way for the generic WPT applications excluding electric vehicle charging (WPT-EV).</w:t>
      </w:r>
    </w:p>
    <w:p w14:paraId="76FD5D51" w14:textId="77777777" w:rsidR="00A4417F" w:rsidRDefault="00A4417F" w:rsidP="001A315E">
      <w:pPr>
        <w:spacing w:before="240" w:after="60"/>
        <w:jc w:val="both"/>
        <w:rPr>
          <w:rFonts w:ascii="Arial" w:eastAsia="Calibri" w:hAnsi="Arial"/>
          <w:sz w:val="20"/>
          <w:szCs w:val="22"/>
          <w:lang w:val="en-GB" w:eastAsia="en-US"/>
        </w:rPr>
      </w:pPr>
      <w:r>
        <w:rPr>
          <w:rFonts w:ascii="Arial" w:eastAsia="Calibri" w:hAnsi="Arial"/>
          <w:sz w:val="20"/>
          <w:szCs w:val="22"/>
          <w:lang w:val="en-GB" w:eastAsia="en-US"/>
        </w:rPr>
        <w:t>E</w:t>
      </w:r>
      <w:r w:rsidRPr="00A4417F">
        <w:rPr>
          <w:rFonts w:ascii="Arial" w:eastAsia="Calibri" w:hAnsi="Arial"/>
          <w:sz w:val="20"/>
          <w:szCs w:val="22"/>
          <w:lang w:val="en-GB" w:eastAsia="en-US"/>
        </w:rPr>
        <w:t>ven though the draft ECC Report is supposed to cover all kinds of WPT devices (except for WPT-EV)</w:t>
      </w:r>
      <w:r>
        <w:rPr>
          <w:rFonts w:ascii="Arial" w:eastAsia="Calibri" w:hAnsi="Arial"/>
          <w:sz w:val="20"/>
          <w:szCs w:val="22"/>
          <w:lang w:val="en-GB" w:eastAsia="en-US"/>
        </w:rPr>
        <w:t xml:space="preserve">, based on received contribution, </w:t>
      </w:r>
      <w:r w:rsidRPr="00A4417F">
        <w:rPr>
          <w:rFonts w:ascii="Arial" w:eastAsia="Calibri" w:hAnsi="Arial"/>
          <w:sz w:val="20"/>
          <w:szCs w:val="22"/>
          <w:lang w:val="en-GB" w:eastAsia="en-US"/>
        </w:rPr>
        <w:t>it was agreed to shorten the Report by excluding the parts related to the medium and high power WPT applications</w:t>
      </w:r>
      <w:r>
        <w:rPr>
          <w:rFonts w:ascii="Arial" w:eastAsia="Calibri" w:hAnsi="Arial"/>
          <w:sz w:val="20"/>
          <w:szCs w:val="22"/>
          <w:lang w:val="en-GB" w:eastAsia="en-US"/>
        </w:rPr>
        <w:t xml:space="preserve">, and </w:t>
      </w:r>
      <w:r w:rsidRPr="00A4417F">
        <w:rPr>
          <w:rFonts w:ascii="Arial" w:eastAsia="Calibri" w:hAnsi="Arial"/>
          <w:sz w:val="20"/>
          <w:szCs w:val="22"/>
          <w:lang w:val="en-GB" w:eastAsia="en-US"/>
        </w:rPr>
        <w:t xml:space="preserve">the annexes </w:t>
      </w:r>
      <w:r>
        <w:rPr>
          <w:rFonts w:ascii="Arial" w:eastAsia="Calibri" w:hAnsi="Arial"/>
          <w:sz w:val="20"/>
          <w:szCs w:val="22"/>
          <w:lang w:val="en-GB" w:eastAsia="en-US"/>
        </w:rPr>
        <w:t xml:space="preserve">have </w:t>
      </w:r>
      <w:r w:rsidRPr="00A4417F">
        <w:rPr>
          <w:rFonts w:ascii="Arial" w:eastAsia="Calibri" w:hAnsi="Arial"/>
          <w:sz w:val="20"/>
          <w:szCs w:val="22"/>
          <w:lang w:val="en-GB" w:eastAsia="en-US"/>
        </w:rPr>
        <w:t>be</w:t>
      </w:r>
      <w:r>
        <w:rPr>
          <w:rFonts w:ascii="Arial" w:eastAsia="Calibri" w:hAnsi="Arial"/>
          <w:sz w:val="20"/>
          <w:szCs w:val="22"/>
          <w:lang w:val="en-GB" w:eastAsia="en-US"/>
        </w:rPr>
        <w:t>en</w:t>
      </w:r>
      <w:r w:rsidRPr="00A4417F">
        <w:rPr>
          <w:rFonts w:ascii="Arial" w:eastAsia="Calibri" w:hAnsi="Arial"/>
          <w:sz w:val="20"/>
          <w:szCs w:val="22"/>
          <w:lang w:val="en-GB" w:eastAsia="en-US"/>
        </w:rPr>
        <w:t xml:space="preserve"> shortened</w:t>
      </w:r>
      <w:r w:rsidR="00E905C8">
        <w:rPr>
          <w:rFonts w:ascii="Arial" w:eastAsia="Calibri" w:hAnsi="Arial"/>
          <w:sz w:val="20"/>
          <w:szCs w:val="22"/>
          <w:lang w:val="en-GB" w:eastAsia="en-US"/>
        </w:rPr>
        <w:t>. The discussion continued during the second part o</w:t>
      </w:r>
      <w:r w:rsidR="00417221">
        <w:rPr>
          <w:rFonts w:ascii="Arial" w:eastAsia="Calibri" w:hAnsi="Arial"/>
          <w:sz w:val="20"/>
          <w:szCs w:val="22"/>
          <w:lang w:val="en-GB" w:eastAsia="en-US"/>
        </w:rPr>
        <w:t>f</w:t>
      </w:r>
      <w:r w:rsidR="00E905C8">
        <w:rPr>
          <w:rFonts w:ascii="Arial" w:eastAsia="Calibri" w:hAnsi="Arial"/>
          <w:sz w:val="20"/>
          <w:szCs w:val="22"/>
          <w:lang w:val="en-GB" w:eastAsia="en-US"/>
        </w:rPr>
        <w:t xml:space="preserve"> SE24#104 to review the remaining topics to address and SE24 agreed on </w:t>
      </w:r>
      <w:r w:rsidR="00E905C8" w:rsidRPr="00E905C8">
        <w:rPr>
          <w:rFonts w:ascii="Arial" w:eastAsia="Calibri" w:hAnsi="Arial"/>
          <w:sz w:val="20"/>
          <w:szCs w:val="22"/>
          <w:lang w:val="en-GB" w:eastAsia="en-US"/>
        </w:rPr>
        <w:t>the version of the draft ECC Report on WI 60-1 (Generic WPT applications) to be submitted to WG SE#89 meeting for approval for public consultation</w:t>
      </w:r>
      <w:r w:rsidR="00E905C8">
        <w:rPr>
          <w:rFonts w:ascii="Arial" w:eastAsia="Calibri" w:hAnsi="Arial"/>
          <w:sz w:val="20"/>
          <w:szCs w:val="22"/>
          <w:lang w:val="en-GB" w:eastAsia="en-US"/>
        </w:rPr>
        <w:t>.</w:t>
      </w:r>
    </w:p>
    <w:p w14:paraId="76FD5D52" w14:textId="77777777" w:rsidR="00F357F7" w:rsidRDefault="00972589" w:rsidP="001A315E">
      <w:pPr>
        <w:spacing w:before="240" w:after="60"/>
        <w:jc w:val="both"/>
        <w:rPr>
          <w:rFonts w:ascii="Arial" w:eastAsia="Calibri" w:hAnsi="Arial"/>
          <w:sz w:val="20"/>
          <w:szCs w:val="22"/>
          <w:lang w:val="en-GB" w:eastAsia="en-US"/>
        </w:rPr>
      </w:pPr>
      <w:r>
        <w:rPr>
          <w:rFonts w:ascii="Arial" w:eastAsia="Calibri" w:hAnsi="Arial"/>
          <w:sz w:val="20"/>
          <w:szCs w:val="22"/>
          <w:lang w:val="en-GB" w:eastAsia="en-US"/>
        </w:rPr>
        <w:t>It was noted that a study available in the previous WG SE meeting dealing with amateur service was accidently removed and WG SE agreed to reincorporate it in the draft ECC Report copied from WG SE #88 outcome.</w:t>
      </w:r>
    </w:p>
    <w:p w14:paraId="76FD5D53" w14:textId="77777777" w:rsidR="001A315E" w:rsidRDefault="00972589">
      <w:pPr>
        <w:spacing w:before="240" w:after="60"/>
        <w:jc w:val="both"/>
        <w:rPr>
          <w:rFonts w:ascii="Arial" w:eastAsia="Calibri" w:hAnsi="Arial"/>
          <w:sz w:val="20"/>
          <w:szCs w:val="22"/>
          <w:lang w:val="en-GB" w:eastAsia="en-US"/>
        </w:rPr>
      </w:pPr>
      <w:r>
        <w:rPr>
          <w:rFonts w:ascii="Arial" w:eastAsia="Calibri" w:hAnsi="Arial"/>
          <w:sz w:val="20"/>
          <w:szCs w:val="22"/>
          <w:lang w:val="en-GB" w:eastAsia="en-US"/>
        </w:rPr>
        <w:t xml:space="preserve">WG SE recognized that the draft ECC Report now contains only WPT with a maximum </w:t>
      </w:r>
      <w:r w:rsidR="00E531EE">
        <w:rPr>
          <w:rFonts w:ascii="Arial" w:eastAsia="Calibri" w:hAnsi="Arial"/>
          <w:sz w:val="20"/>
          <w:szCs w:val="22"/>
          <w:lang w:val="en-GB" w:eastAsia="en-US"/>
        </w:rPr>
        <w:t xml:space="preserve">power of 30W, </w:t>
      </w:r>
      <w:r>
        <w:rPr>
          <w:rFonts w:ascii="Arial" w:eastAsia="Calibri" w:hAnsi="Arial"/>
          <w:sz w:val="20"/>
          <w:szCs w:val="22"/>
          <w:lang w:val="en-GB" w:eastAsia="en-US"/>
        </w:rPr>
        <w:t xml:space="preserve">and </w:t>
      </w:r>
      <w:r w:rsidR="00E531EE">
        <w:rPr>
          <w:rFonts w:ascii="Arial" w:eastAsia="Calibri" w:hAnsi="Arial"/>
          <w:sz w:val="20"/>
          <w:szCs w:val="22"/>
          <w:lang w:val="en-GB" w:eastAsia="en-US"/>
        </w:rPr>
        <w:t xml:space="preserve">that </w:t>
      </w:r>
      <w:r>
        <w:rPr>
          <w:rFonts w:ascii="Arial" w:eastAsia="Calibri" w:hAnsi="Arial"/>
          <w:sz w:val="20"/>
          <w:szCs w:val="22"/>
          <w:lang w:val="en-GB" w:eastAsia="en-US"/>
        </w:rPr>
        <w:t xml:space="preserve">WPT with </w:t>
      </w:r>
      <w:r w:rsidR="00E531EE">
        <w:rPr>
          <w:rFonts w:ascii="Arial" w:eastAsia="Calibri" w:hAnsi="Arial"/>
          <w:sz w:val="20"/>
          <w:szCs w:val="22"/>
          <w:lang w:val="en-GB" w:eastAsia="en-US"/>
        </w:rPr>
        <w:t xml:space="preserve">higher powers </w:t>
      </w:r>
      <w:r>
        <w:rPr>
          <w:rFonts w:ascii="Arial" w:eastAsia="Calibri" w:hAnsi="Arial"/>
          <w:sz w:val="20"/>
          <w:szCs w:val="22"/>
          <w:lang w:val="en-GB" w:eastAsia="en-US"/>
        </w:rPr>
        <w:t xml:space="preserve">have been removed and </w:t>
      </w:r>
      <w:r w:rsidR="00E531EE">
        <w:rPr>
          <w:rFonts w:ascii="Arial" w:eastAsia="Calibri" w:hAnsi="Arial"/>
          <w:sz w:val="20"/>
          <w:szCs w:val="22"/>
          <w:lang w:val="en-GB" w:eastAsia="en-US"/>
        </w:rPr>
        <w:t xml:space="preserve">may require further studies in a new </w:t>
      </w:r>
      <w:r>
        <w:rPr>
          <w:rFonts w:ascii="Arial" w:eastAsia="Calibri" w:hAnsi="Arial"/>
          <w:sz w:val="20"/>
          <w:szCs w:val="22"/>
          <w:lang w:val="en-GB" w:eastAsia="en-US"/>
        </w:rPr>
        <w:t>deliverable</w:t>
      </w:r>
      <w:r w:rsidR="00E531EE">
        <w:rPr>
          <w:rFonts w:ascii="Arial" w:eastAsia="Calibri" w:hAnsi="Arial"/>
          <w:sz w:val="20"/>
          <w:szCs w:val="22"/>
          <w:lang w:val="en-GB" w:eastAsia="en-US"/>
        </w:rPr>
        <w:t>.</w:t>
      </w:r>
      <w:r w:rsidR="00922FF6">
        <w:rPr>
          <w:rFonts w:ascii="Arial" w:eastAsia="Calibri" w:hAnsi="Arial"/>
          <w:sz w:val="20"/>
          <w:szCs w:val="22"/>
          <w:lang w:val="en-GB" w:eastAsia="en-US"/>
        </w:rPr>
        <w:t xml:space="preserve"> SE24 will report at next WG SE meeting on this topic.</w:t>
      </w:r>
    </w:p>
    <w:p w14:paraId="76FD5D54" w14:textId="77777777" w:rsidR="00972589" w:rsidRPr="00AF7A73" w:rsidRDefault="00972589" w:rsidP="001A315E">
      <w:pPr>
        <w:spacing w:before="240" w:after="60"/>
        <w:jc w:val="both"/>
        <w:rPr>
          <w:rFonts w:ascii="Arial" w:eastAsia="Calibri" w:hAnsi="Arial"/>
          <w:sz w:val="20"/>
          <w:szCs w:val="22"/>
          <w:lang w:val="en-GB" w:eastAsia="en-US"/>
        </w:rPr>
      </w:pPr>
    </w:p>
    <w:p w14:paraId="76FD5D55" w14:textId="77777777" w:rsidR="00D626A1" w:rsidRDefault="007E3376" w:rsidP="00D626A1">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sidRPr="002F2E5E">
        <w:rPr>
          <w:rFonts w:ascii="Arial" w:eastAsia="Calibri" w:hAnsi="Arial"/>
          <w:sz w:val="20"/>
          <w:szCs w:val="22"/>
          <w:lang w:val="en-GB" w:eastAsia="en-US"/>
        </w:rPr>
        <w:t xml:space="preserve">After having reviewed the input documents on this topic, WG SE approved provisionally for public consultation the draft ECC Report </w:t>
      </w:r>
      <w:r w:rsidR="004872DD">
        <w:rPr>
          <w:rFonts w:ascii="Arial" w:eastAsia="Calibri" w:hAnsi="Arial"/>
          <w:sz w:val="20"/>
          <w:szCs w:val="22"/>
          <w:lang w:val="en-GB" w:eastAsia="en-US"/>
        </w:rPr>
        <w:t>333</w:t>
      </w:r>
      <w:r>
        <w:rPr>
          <w:rFonts w:ascii="Arial" w:eastAsia="Calibri" w:hAnsi="Arial"/>
          <w:sz w:val="20"/>
          <w:szCs w:val="22"/>
          <w:lang w:val="en-GB" w:eastAsia="en-US"/>
        </w:rPr>
        <w:t xml:space="preserve"> </w:t>
      </w:r>
      <w:r w:rsidRPr="002F2E5E">
        <w:rPr>
          <w:rFonts w:ascii="Arial" w:eastAsia="Calibri" w:hAnsi="Arial"/>
          <w:sz w:val="20"/>
          <w:szCs w:val="22"/>
          <w:lang w:val="en-GB" w:eastAsia="en-US"/>
        </w:rPr>
        <w:t>as contained in</w:t>
      </w:r>
      <w:r w:rsidR="005B3682">
        <w:rPr>
          <w:rFonts w:ascii="Arial" w:eastAsia="Calibri" w:hAnsi="Arial"/>
          <w:sz w:val="20"/>
          <w:szCs w:val="22"/>
          <w:lang w:val="en-GB" w:eastAsia="en-US"/>
        </w:rPr>
        <w:t xml:space="preserve"> </w:t>
      </w:r>
      <w:hyperlink r:id="rId63" w:history="1">
        <w:r w:rsidR="005B3682" w:rsidRPr="005B3682">
          <w:rPr>
            <w:rStyle w:val="Hyperlink"/>
            <w:rFonts w:ascii="Arial" w:eastAsia="Calibri" w:hAnsi="Arial"/>
            <w:sz w:val="20"/>
            <w:szCs w:val="22"/>
            <w:lang w:val="en-GB" w:eastAsia="en-US"/>
          </w:rPr>
          <w:t xml:space="preserve">Annex </w:t>
        </w:r>
        <w:r w:rsidR="00DE6F46">
          <w:rPr>
            <w:rStyle w:val="Hyperlink"/>
            <w:rFonts w:ascii="Arial" w:eastAsia="Calibri" w:hAnsi="Arial"/>
            <w:sz w:val="20"/>
            <w:szCs w:val="22"/>
            <w:lang w:val="en-GB" w:eastAsia="en-US"/>
          </w:rPr>
          <w:t>11</w:t>
        </w:r>
      </w:hyperlink>
      <w:r w:rsidR="005B3682">
        <w:rPr>
          <w:rFonts w:ascii="Arial" w:eastAsia="Calibri" w:hAnsi="Arial"/>
          <w:sz w:val="20"/>
          <w:szCs w:val="22"/>
          <w:lang w:val="en-GB" w:eastAsia="en-US"/>
        </w:rPr>
        <w:t>.</w:t>
      </w:r>
    </w:p>
    <w:p w14:paraId="76FD5D56" w14:textId="77777777" w:rsidR="00394343" w:rsidRPr="00AC1D5B" w:rsidRDefault="00394343" w:rsidP="00AC1D5B">
      <w:pPr>
        <w:spacing w:before="240" w:after="60"/>
        <w:rPr>
          <w:rFonts w:ascii="Arial" w:eastAsia="Calibri" w:hAnsi="Arial"/>
          <w:i/>
          <w:sz w:val="20"/>
          <w:szCs w:val="22"/>
          <w:u w:val="single"/>
          <w:lang w:val="en-GB" w:eastAsia="en-US"/>
        </w:rPr>
      </w:pPr>
      <w:r w:rsidRPr="00AC1D5B">
        <w:rPr>
          <w:rFonts w:ascii="Arial" w:eastAsia="Calibri" w:hAnsi="Arial"/>
          <w:i/>
          <w:sz w:val="20"/>
          <w:szCs w:val="22"/>
          <w:u w:val="single"/>
          <w:lang w:val="en-GB" w:eastAsia="en-US"/>
        </w:rPr>
        <w:t>Statement from France</w:t>
      </w:r>
    </w:p>
    <w:p w14:paraId="76FD5D57" w14:textId="77777777" w:rsidR="0046733F" w:rsidRDefault="00394343" w:rsidP="00AC1D5B">
      <w:pPr>
        <w:spacing w:before="240" w:after="60"/>
        <w:rPr>
          <w:rFonts w:ascii="Arial" w:eastAsia="Calibri" w:hAnsi="Arial"/>
          <w:sz w:val="20"/>
          <w:szCs w:val="22"/>
          <w:lang w:val="en-GB" w:eastAsia="en-US"/>
        </w:rPr>
      </w:pPr>
      <w:r w:rsidRPr="00AC1D5B">
        <w:rPr>
          <w:rFonts w:ascii="Arial" w:eastAsia="Calibri" w:hAnsi="Arial"/>
          <w:sz w:val="20"/>
          <w:szCs w:val="22"/>
          <w:lang w:val="en-GB" w:eastAsia="en-US"/>
        </w:rPr>
        <w:t xml:space="preserve">France </w:t>
      </w:r>
      <w:r>
        <w:rPr>
          <w:rFonts w:ascii="Arial" w:eastAsia="Calibri" w:hAnsi="Arial"/>
          <w:sz w:val="20"/>
          <w:szCs w:val="22"/>
          <w:lang w:val="en-GB" w:eastAsia="en-US"/>
        </w:rPr>
        <w:t>would like to indicate</w:t>
      </w:r>
      <w:r w:rsidRPr="00AC1D5B">
        <w:rPr>
          <w:rFonts w:ascii="Arial" w:eastAsia="Calibri" w:hAnsi="Arial"/>
          <w:sz w:val="20"/>
          <w:szCs w:val="22"/>
          <w:lang w:val="en-GB" w:eastAsia="en-US"/>
        </w:rPr>
        <w:t xml:space="preserve"> that the aggregate Monte Carlo study in Annex 6 of Draft ECC Rep</w:t>
      </w:r>
      <w:r>
        <w:rPr>
          <w:rFonts w:ascii="Arial" w:eastAsia="Calibri" w:hAnsi="Arial"/>
          <w:sz w:val="20"/>
          <w:szCs w:val="22"/>
          <w:lang w:val="en-GB" w:eastAsia="en-US"/>
        </w:rPr>
        <w:t>ort associated with WI SE24_60-1</w:t>
      </w:r>
      <w:r w:rsidRPr="00AC1D5B">
        <w:rPr>
          <w:rFonts w:ascii="Arial" w:eastAsia="Calibri" w:hAnsi="Arial"/>
          <w:sz w:val="20"/>
          <w:szCs w:val="22"/>
          <w:lang w:val="en-GB" w:eastAsia="en-US"/>
        </w:rPr>
        <w:t xml:space="preserve"> </w:t>
      </w:r>
      <w:r>
        <w:rPr>
          <w:rFonts w:ascii="Arial" w:eastAsia="Calibri" w:hAnsi="Arial"/>
          <w:sz w:val="20"/>
          <w:szCs w:val="22"/>
          <w:lang w:val="en-GB" w:eastAsia="en-US"/>
        </w:rPr>
        <w:t>does</w:t>
      </w:r>
      <w:r w:rsidRPr="00AC1D5B">
        <w:rPr>
          <w:rFonts w:ascii="Arial" w:eastAsia="Calibri" w:hAnsi="Arial"/>
          <w:sz w:val="20"/>
          <w:szCs w:val="22"/>
          <w:lang w:val="en-GB" w:eastAsia="en-US"/>
        </w:rPr>
        <w:t xml:space="preserve"> not </w:t>
      </w:r>
      <w:proofErr w:type="gramStart"/>
      <w:r w:rsidRPr="00AC1D5B">
        <w:rPr>
          <w:rFonts w:ascii="Arial" w:eastAsia="Calibri" w:hAnsi="Arial"/>
          <w:sz w:val="20"/>
          <w:szCs w:val="22"/>
          <w:lang w:val="en-GB" w:eastAsia="en-US"/>
        </w:rPr>
        <w:t>tak</w:t>
      </w:r>
      <w:r>
        <w:rPr>
          <w:rFonts w:ascii="Arial" w:eastAsia="Calibri" w:hAnsi="Arial"/>
          <w:sz w:val="20"/>
          <w:szCs w:val="22"/>
          <w:lang w:val="en-GB" w:eastAsia="en-US"/>
        </w:rPr>
        <w:t>e</w:t>
      </w:r>
      <w:r w:rsidRPr="00AC1D5B">
        <w:rPr>
          <w:rFonts w:ascii="Arial" w:eastAsia="Calibri" w:hAnsi="Arial"/>
          <w:sz w:val="20"/>
          <w:szCs w:val="22"/>
          <w:lang w:val="en-GB" w:eastAsia="en-US"/>
        </w:rPr>
        <w:t xml:space="preserve"> into account</w:t>
      </w:r>
      <w:proofErr w:type="gramEnd"/>
      <w:r w:rsidRPr="00AC1D5B">
        <w:rPr>
          <w:rFonts w:ascii="Arial" w:eastAsia="Calibri" w:hAnsi="Arial"/>
          <w:sz w:val="20"/>
          <w:szCs w:val="22"/>
          <w:lang w:val="en-GB" w:eastAsia="en-US"/>
        </w:rPr>
        <w:t xml:space="preserve"> unwanted emissions </w:t>
      </w:r>
      <w:r>
        <w:rPr>
          <w:rFonts w:ascii="Arial" w:eastAsia="Calibri" w:hAnsi="Arial"/>
          <w:sz w:val="20"/>
          <w:szCs w:val="22"/>
          <w:lang w:val="en-GB" w:eastAsia="en-US"/>
        </w:rPr>
        <w:t>from</w:t>
      </w:r>
      <w:r w:rsidRPr="00AC1D5B">
        <w:rPr>
          <w:rFonts w:ascii="Arial" w:eastAsia="Calibri" w:hAnsi="Arial"/>
          <w:sz w:val="20"/>
          <w:szCs w:val="22"/>
          <w:lang w:val="en-GB" w:eastAsia="en-US"/>
        </w:rPr>
        <w:t xml:space="preserve"> WPT devices, </w:t>
      </w:r>
      <w:r>
        <w:rPr>
          <w:rFonts w:ascii="Arial" w:eastAsia="Calibri" w:hAnsi="Arial"/>
          <w:sz w:val="20"/>
          <w:szCs w:val="22"/>
          <w:lang w:val="en-GB" w:eastAsia="en-US"/>
        </w:rPr>
        <w:t xml:space="preserve">leading to </w:t>
      </w:r>
      <w:r w:rsidRPr="00AC1D5B">
        <w:rPr>
          <w:rFonts w:ascii="Arial" w:eastAsia="Calibri" w:hAnsi="Arial"/>
          <w:sz w:val="20"/>
          <w:szCs w:val="22"/>
          <w:lang w:val="en-GB" w:eastAsia="en-US"/>
        </w:rPr>
        <w:t>underestimate the amount of additional noise in the victim receiver</w:t>
      </w:r>
      <w:r w:rsidR="00F27511">
        <w:rPr>
          <w:rFonts w:ascii="Arial" w:eastAsia="Calibri" w:hAnsi="Arial"/>
          <w:sz w:val="20"/>
          <w:szCs w:val="22"/>
          <w:lang w:val="en-GB" w:eastAsia="en-US"/>
        </w:rPr>
        <w:t xml:space="preserve"> but it has not been possible to have detailed technical discussion on this particular point</w:t>
      </w:r>
      <w:r w:rsidRPr="00AC1D5B">
        <w:rPr>
          <w:rFonts w:ascii="Arial" w:eastAsia="Calibri" w:hAnsi="Arial"/>
          <w:sz w:val="20"/>
          <w:szCs w:val="22"/>
          <w:lang w:val="en-GB" w:eastAsia="en-US"/>
        </w:rPr>
        <w:t>.</w:t>
      </w:r>
      <w:r>
        <w:rPr>
          <w:rFonts w:ascii="Arial" w:eastAsia="Calibri" w:hAnsi="Arial"/>
          <w:sz w:val="20"/>
          <w:szCs w:val="22"/>
          <w:lang w:val="en-GB" w:eastAsia="en-US"/>
        </w:rPr>
        <w:t xml:space="preserve"> </w:t>
      </w:r>
      <w:r w:rsidRPr="00AC1D5B">
        <w:rPr>
          <w:rFonts w:ascii="Arial" w:eastAsia="Calibri" w:hAnsi="Arial"/>
          <w:sz w:val="20"/>
          <w:szCs w:val="22"/>
          <w:lang w:val="en-GB" w:eastAsia="en-US"/>
        </w:rPr>
        <w:t xml:space="preserve">France </w:t>
      </w:r>
      <w:r>
        <w:rPr>
          <w:rFonts w:ascii="Arial" w:eastAsia="Calibri" w:hAnsi="Arial"/>
          <w:sz w:val="20"/>
          <w:szCs w:val="22"/>
          <w:lang w:val="en-GB" w:eastAsia="en-US"/>
        </w:rPr>
        <w:t xml:space="preserve">informs WG SE that this point </w:t>
      </w:r>
      <w:r w:rsidR="007B63BE">
        <w:rPr>
          <w:rFonts w:ascii="Arial" w:eastAsia="Calibri" w:hAnsi="Arial"/>
          <w:sz w:val="20"/>
          <w:szCs w:val="22"/>
          <w:lang w:val="en-GB" w:eastAsia="en-US"/>
        </w:rPr>
        <w:t xml:space="preserve">among others </w:t>
      </w:r>
      <w:r w:rsidRPr="00AC1D5B">
        <w:rPr>
          <w:rFonts w:ascii="Arial" w:eastAsia="Calibri" w:hAnsi="Arial"/>
          <w:sz w:val="20"/>
          <w:szCs w:val="22"/>
          <w:lang w:val="en-GB" w:eastAsia="en-US"/>
        </w:rPr>
        <w:t xml:space="preserve">will </w:t>
      </w:r>
      <w:r>
        <w:rPr>
          <w:rFonts w:ascii="Arial" w:eastAsia="Calibri" w:hAnsi="Arial"/>
          <w:sz w:val="20"/>
          <w:szCs w:val="22"/>
          <w:lang w:val="en-GB" w:eastAsia="en-US"/>
        </w:rPr>
        <w:t xml:space="preserve">be </w:t>
      </w:r>
      <w:r w:rsidRPr="00AC1D5B">
        <w:rPr>
          <w:rFonts w:ascii="Arial" w:eastAsia="Calibri" w:hAnsi="Arial"/>
          <w:sz w:val="20"/>
          <w:szCs w:val="22"/>
          <w:lang w:val="en-GB" w:eastAsia="en-US"/>
        </w:rPr>
        <w:t>raise</w:t>
      </w:r>
      <w:r>
        <w:rPr>
          <w:rFonts w:ascii="Arial" w:eastAsia="Calibri" w:hAnsi="Arial"/>
          <w:sz w:val="20"/>
          <w:szCs w:val="22"/>
          <w:lang w:val="en-GB" w:eastAsia="en-US"/>
        </w:rPr>
        <w:t>d</w:t>
      </w:r>
      <w:r w:rsidRPr="00AC1D5B">
        <w:rPr>
          <w:rFonts w:ascii="Arial" w:eastAsia="Calibri" w:hAnsi="Arial"/>
          <w:sz w:val="20"/>
          <w:szCs w:val="22"/>
          <w:lang w:val="en-GB" w:eastAsia="en-US"/>
        </w:rPr>
        <w:t xml:space="preserve"> during the public consultation on draft ECC Report </w:t>
      </w:r>
      <w:r>
        <w:rPr>
          <w:rFonts w:ascii="Arial" w:eastAsia="Calibri" w:hAnsi="Arial"/>
          <w:sz w:val="20"/>
          <w:szCs w:val="22"/>
          <w:lang w:val="en-GB" w:eastAsia="en-US"/>
        </w:rPr>
        <w:t>33</w:t>
      </w:r>
      <w:r w:rsidR="00F27511">
        <w:rPr>
          <w:rFonts w:ascii="Arial" w:eastAsia="Calibri" w:hAnsi="Arial"/>
          <w:sz w:val="20"/>
          <w:szCs w:val="22"/>
          <w:lang w:val="en-GB" w:eastAsia="en-US"/>
        </w:rPr>
        <w:t>3</w:t>
      </w:r>
      <w:r w:rsidRPr="00AC1D5B">
        <w:rPr>
          <w:rFonts w:ascii="Arial" w:eastAsia="Calibri" w:hAnsi="Arial"/>
          <w:sz w:val="20"/>
          <w:szCs w:val="22"/>
          <w:lang w:val="en-GB" w:eastAsia="en-US"/>
        </w:rPr>
        <w:t>.</w:t>
      </w:r>
    </w:p>
    <w:p w14:paraId="76FD5D58" w14:textId="77777777" w:rsidR="00394343" w:rsidRPr="00AC1D5B" w:rsidRDefault="00394343" w:rsidP="00AC1D5B">
      <w:pPr>
        <w:tabs>
          <w:tab w:val="left" w:pos="1701"/>
        </w:tabs>
        <w:spacing w:before="240" w:after="120"/>
        <w:jc w:val="both"/>
        <w:rPr>
          <w:rFonts w:ascii="Arial" w:eastAsia="Calibri" w:hAnsi="Arial"/>
          <w:b/>
          <w:bCs/>
          <w:sz w:val="20"/>
          <w:szCs w:val="22"/>
          <w:lang w:val="en-GB" w:eastAsia="en-US"/>
        </w:rPr>
      </w:pPr>
    </w:p>
    <w:p w14:paraId="76FD5D59" w14:textId="77777777" w:rsidR="00D626A1" w:rsidRPr="00637CCD" w:rsidRDefault="00D626A1"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637CCD">
        <w:rPr>
          <w:rFonts w:ascii="Arial" w:eastAsia="Calibri" w:hAnsi="Arial"/>
          <w:b/>
          <w:bCs/>
          <w:sz w:val="20"/>
          <w:szCs w:val="22"/>
          <w:lang w:val="en-GB" w:eastAsia="en-US"/>
        </w:rPr>
        <w:t>WI SE24_71: UWB radiodetermination in the range 1</w:t>
      </w:r>
      <w:r>
        <w:rPr>
          <w:rFonts w:ascii="Arial" w:eastAsia="Calibri" w:hAnsi="Arial"/>
          <w:b/>
          <w:bCs/>
          <w:sz w:val="20"/>
          <w:szCs w:val="22"/>
          <w:lang w:val="en-GB" w:eastAsia="en-US"/>
        </w:rPr>
        <w:t>16</w:t>
      </w:r>
      <w:r w:rsidRPr="00637CCD">
        <w:rPr>
          <w:rFonts w:ascii="Arial" w:eastAsia="Calibri" w:hAnsi="Arial"/>
          <w:b/>
          <w:bCs/>
          <w:sz w:val="20"/>
          <w:szCs w:val="22"/>
          <w:lang w:val="en-GB" w:eastAsia="en-US"/>
        </w:rPr>
        <w:t xml:space="preserve"> - 260 GHz</w:t>
      </w:r>
    </w:p>
    <w:p w14:paraId="76FD5D5A" w14:textId="77777777" w:rsidR="00D626A1" w:rsidRDefault="00D626A1" w:rsidP="00D626A1">
      <w:pPr>
        <w:spacing w:after="120"/>
        <w:jc w:val="both"/>
        <w:rPr>
          <w:rFonts w:ascii="Arial" w:eastAsia="Calibri" w:hAnsi="Arial"/>
          <w:sz w:val="20"/>
          <w:szCs w:val="22"/>
          <w:lang w:val="en-GB" w:eastAsia="en-US"/>
        </w:rPr>
      </w:pPr>
      <w:r>
        <w:rPr>
          <w:rFonts w:ascii="Arial" w:eastAsia="Calibri" w:hAnsi="Arial"/>
          <w:sz w:val="20"/>
          <w:szCs w:val="22"/>
          <w:lang w:val="en-GB" w:eastAsia="en-US"/>
        </w:rPr>
        <w:t>This WI aims to</w:t>
      </w:r>
      <w:r w:rsidRPr="00AA1DE7">
        <w:rPr>
          <w:rFonts w:ascii="Arial" w:eastAsia="Calibri" w:hAnsi="Arial"/>
          <w:sz w:val="20"/>
          <w:szCs w:val="22"/>
          <w:lang w:val="en-GB" w:eastAsia="en-US"/>
        </w:rPr>
        <w:t xml:space="preserve"> carr</w:t>
      </w:r>
      <w:r>
        <w:rPr>
          <w:rFonts w:ascii="Arial" w:eastAsia="Calibri" w:hAnsi="Arial"/>
          <w:sz w:val="20"/>
          <w:szCs w:val="22"/>
          <w:lang w:val="en-GB" w:eastAsia="en-US"/>
        </w:rPr>
        <w:t>y</w:t>
      </w:r>
      <w:r w:rsidRPr="00AA1DE7">
        <w:rPr>
          <w:rFonts w:ascii="Arial" w:eastAsia="Calibri" w:hAnsi="Arial"/>
          <w:sz w:val="20"/>
          <w:szCs w:val="22"/>
          <w:lang w:val="en-GB" w:eastAsia="en-US"/>
        </w:rPr>
        <w:t xml:space="preserve"> out </w:t>
      </w:r>
      <w:r>
        <w:rPr>
          <w:rFonts w:ascii="Arial" w:eastAsia="Calibri" w:hAnsi="Arial"/>
          <w:sz w:val="20"/>
          <w:szCs w:val="22"/>
          <w:lang w:val="en-GB" w:eastAsia="en-US"/>
        </w:rPr>
        <w:t xml:space="preserve">studies </w:t>
      </w:r>
      <w:r w:rsidRPr="00AA1DE7">
        <w:rPr>
          <w:rFonts w:ascii="Arial" w:eastAsia="Calibri" w:hAnsi="Arial"/>
          <w:sz w:val="20"/>
          <w:szCs w:val="22"/>
          <w:lang w:val="en-GB" w:eastAsia="en-US"/>
        </w:rPr>
        <w:t xml:space="preserve">for sensor types and scenarios A, B, and C </w:t>
      </w:r>
      <w:proofErr w:type="gramStart"/>
      <w:r w:rsidRPr="00AA1DE7">
        <w:rPr>
          <w:rFonts w:ascii="Arial" w:eastAsia="Calibri" w:hAnsi="Arial"/>
          <w:sz w:val="20"/>
          <w:szCs w:val="22"/>
          <w:lang w:val="en-GB" w:eastAsia="en-US"/>
        </w:rPr>
        <w:t>taking into account</w:t>
      </w:r>
      <w:proofErr w:type="gramEnd"/>
      <w:r w:rsidRPr="00AA1DE7">
        <w:rPr>
          <w:rFonts w:ascii="Arial" w:eastAsia="Calibri" w:hAnsi="Arial"/>
          <w:sz w:val="20"/>
          <w:szCs w:val="22"/>
          <w:lang w:val="en-GB" w:eastAsia="en-US"/>
        </w:rPr>
        <w:t xml:space="preserve"> </w:t>
      </w:r>
      <w:r>
        <w:rPr>
          <w:rFonts w:ascii="Arial" w:eastAsia="Calibri" w:hAnsi="Arial"/>
          <w:sz w:val="20"/>
          <w:szCs w:val="22"/>
          <w:lang w:val="en-GB" w:eastAsia="en-US"/>
        </w:rPr>
        <w:t xml:space="preserve">the </w:t>
      </w:r>
      <w:r w:rsidRPr="00AA1DE7">
        <w:rPr>
          <w:rFonts w:ascii="Arial" w:eastAsia="Calibri" w:hAnsi="Arial"/>
          <w:sz w:val="20"/>
          <w:szCs w:val="22"/>
          <w:lang w:val="en-GB" w:eastAsia="en-US"/>
        </w:rPr>
        <w:t xml:space="preserve">ETSI </w:t>
      </w:r>
      <w:proofErr w:type="spellStart"/>
      <w:r>
        <w:rPr>
          <w:rFonts w:ascii="Arial" w:eastAsia="Calibri" w:hAnsi="Arial"/>
          <w:sz w:val="20"/>
          <w:szCs w:val="22"/>
          <w:lang w:val="en-GB" w:eastAsia="en-US"/>
        </w:rPr>
        <w:t>SRDoc</w:t>
      </w:r>
      <w:proofErr w:type="spellEnd"/>
      <w:r>
        <w:rPr>
          <w:rFonts w:ascii="Arial" w:eastAsia="Calibri" w:hAnsi="Arial"/>
          <w:sz w:val="20"/>
          <w:szCs w:val="22"/>
          <w:lang w:val="en-GB" w:eastAsia="en-US"/>
        </w:rPr>
        <w:t xml:space="preserve"> </w:t>
      </w:r>
      <w:r w:rsidRPr="00AA1DE7">
        <w:rPr>
          <w:rFonts w:ascii="Arial" w:eastAsia="Calibri" w:hAnsi="Arial"/>
          <w:sz w:val="20"/>
          <w:szCs w:val="22"/>
          <w:lang w:val="en-GB" w:eastAsia="en-US"/>
        </w:rPr>
        <w:t>TR 103</w:t>
      </w:r>
      <w:r>
        <w:rPr>
          <w:rFonts w:ascii="Arial" w:eastAsia="Calibri" w:hAnsi="Arial"/>
          <w:sz w:val="20"/>
          <w:szCs w:val="22"/>
          <w:lang w:val="en-GB" w:eastAsia="en-US"/>
        </w:rPr>
        <w:t> </w:t>
      </w:r>
      <w:r w:rsidRPr="00AA1DE7">
        <w:rPr>
          <w:rFonts w:ascii="Arial" w:eastAsia="Calibri" w:hAnsi="Arial"/>
          <w:sz w:val="20"/>
          <w:szCs w:val="22"/>
          <w:lang w:val="en-GB" w:eastAsia="en-US"/>
        </w:rPr>
        <w:t>498</w:t>
      </w:r>
      <w:r>
        <w:rPr>
          <w:rFonts w:ascii="Arial" w:eastAsia="Calibri" w:hAnsi="Arial"/>
          <w:sz w:val="20"/>
          <w:szCs w:val="22"/>
          <w:lang w:val="en-GB" w:eastAsia="en-US"/>
        </w:rPr>
        <w:t xml:space="preserve">. </w:t>
      </w:r>
      <w:r w:rsidRPr="00AA1DE7">
        <w:rPr>
          <w:rFonts w:ascii="Arial" w:eastAsia="Calibri" w:hAnsi="Arial"/>
          <w:sz w:val="20"/>
          <w:szCs w:val="22"/>
          <w:lang w:val="en-GB" w:eastAsia="en-US"/>
        </w:rPr>
        <w:t xml:space="preserve">The studies can also include other types of UWB </w:t>
      </w:r>
      <w:proofErr w:type="gramStart"/>
      <w:r w:rsidRPr="00AA1DE7">
        <w:rPr>
          <w:rFonts w:ascii="Arial" w:eastAsia="Calibri" w:hAnsi="Arial"/>
          <w:sz w:val="20"/>
          <w:szCs w:val="22"/>
          <w:lang w:val="en-GB" w:eastAsia="en-US"/>
        </w:rPr>
        <w:t>technology based</w:t>
      </w:r>
      <w:proofErr w:type="gramEnd"/>
      <w:r w:rsidRPr="00AA1DE7">
        <w:rPr>
          <w:rFonts w:ascii="Arial" w:eastAsia="Calibri" w:hAnsi="Arial"/>
          <w:sz w:val="20"/>
          <w:szCs w:val="22"/>
          <w:lang w:val="en-GB" w:eastAsia="en-US"/>
        </w:rPr>
        <w:t xml:space="preserve"> sensors which are not described in ETSI TR 103 498. Such information may be considered based on</w:t>
      </w:r>
      <w:r>
        <w:rPr>
          <w:rFonts w:ascii="Arial" w:eastAsia="Calibri" w:hAnsi="Arial"/>
          <w:sz w:val="20"/>
          <w:szCs w:val="22"/>
          <w:lang w:val="en-GB" w:eastAsia="en-US"/>
        </w:rPr>
        <w:t xml:space="preserve"> </w:t>
      </w:r>
      <w:r w:rsidRPr="00AA1DE7">
        <w:rPr>
          <w:rFonts w:ascii="Arial" w:eastAsia="Calibri" w:hAnsi="Arial"/>
          <w:sz w:val="20"/>
          <w:szCs w:val="22"/>
          <w:lang w:val="en-GB" w:eastAsia="en-US"/>
        </w:rPr>
        <w:t>contributions within the process. One example is automotive radars.</w:t>
      </w:r>
    </w:p>
    <w:p w14:paraId="76FD5D5B" w14:textId="77777777" w:rsidR="00285730" w:rsidRDefault="00CA378F" w:rsidP="00D626A1">
      <w:pPr>
        <w:spacing w:after="120"/>
        <w:jc w:val="both"/>
        <w:rPr>
          <w:rFonts w:ascii="Arial" w:eastAsia="Calibri" w:hAnsi="Arial"/>
          <w:sz w:val="20"/>
          <w:szCs w:val="22"/>
          <w:lang w:val="en-GB" w:eastAsia="en-US"/>
        </w:rPr>
      </w:pPr>
      <w:r>
        <w:rPr>
          <w:rFonts w:ascii="Arial" w:eastAsia="Calibri" w:hAnsi="Arial"/>
          <w:sz w:val="20"/>
          <w:szCs w:val="22"/>
          <w:lang w:val="en-GB" w:eastAsia="en-US"/>
        </w:rPr>
        <w:t xml:space="preserve">SE24 </w:t>
      </w:r>
      <w:r w:rsidR="00136A58">
        <w:rPr>
          <w:rFonts w:ascii="Arial" w:eastAsia="Calibri" w:hAnsi="Arial"/>
          <w:sz w:val="20"/>
          <w:szCs w:val="22"/>
          <w:lang w:val="en-GB" w:eastAsia="en-US"/>
        </w:rPr>
        <w:t xml:space="preserve">provided </w:t>
      </w:r>
      <w:r>
        <w:rPr>
          <w:rFonts w:ascii="Arial" w:eastAsia="Calibri" w:hAnsi="Arial"/>
          <w:sz w:val="20"/>
          <w:szCs w:val="22"/>
          <w:lang w:val="en-GB" w:eastAsia="en-US"/>
        </w:rPr>
        <w:t>an updated version of the draft ECC Report</w:t>
      </w:r>
      <w:r w:rsidR="00136A58">
        <w:rPr>
          <w:rFonts w:ascii="Arial" w:eastAsia="Calibri" w:hAnsi="Arial"/>
          <w:sz w:val="20"/>
          <w:szCs w:val="22"/>
          <w:lang w:val="en-GB" w:eastAsia="en-US"/>
        </w:rPr>
        <w:t xml:space="preserve"> to WG SE</w:t>
      </w:r>
      <w:r w:rsidR="00C961F9" w:rsidRPr="00C961F9">
        <w:rPr>
          <w:rFonts w:ascii="Arial" w:eastAsia="Calibri" w:hAnsi="Arial"/>
          <w:sz w:val="20"/>
          <w:szCs w:val="22"/>
          <w:lang w:val="en-GB" w:eastAsia="en-US"/>
        </w:rPr>
        <w:t>.</w:t>
      </w:r>
    </w:p>
    <w:p w14:paraId="76FD5D5C" w14:textId="77777777" w:rsidR="004872DD" w:rsidRDefault="004872DD" w:rsidP="00D626A1">
      <w:pPr>
        <w:spacing w:after="120"/>
        <w:jc w:val="both"/>
        <w:rPr>
          <w:rFonts w:ascii="Arial" w:eastAsia="Calibri" w:hAnsi="Arial"/>
          <w:sz w:val="20"/>
          <w:szCs w:val="22"/>
          <w:lang w:val="en-GB" w:eastAsia="en-US"/>
        </w:rPr>
      </w:pPr>
      <w:r>
        <w:rPr>
          <w:rFonts w:ascii="Arial" w:eastAsia="Calibri" w:hAnsi="Arial"/>
          <w:sz w:val="20"/>
          <w:szCs w:val="22"/>
          <w:lang w:val="en-GB" w:eastAsia="en-US"/>
        </w:rPr>
        <w:t>IARU</w:t>
      </w:r>
      <w:r w:rsidR="00AC578D">
        <w:rPr>
          <w:rFonts w:ascii="Arial" w:eastAsia="Calibri" w:hAnsi="Arial"/>
          <w:sz w:val="20"/>
          <w:szCs w:val="22"/>
          <w:lang w:val="en-GB" w:eastAsia="en-US"/>
        </w:rPr>
        <w:t xml:space="preserve"> </w:t>
      </w:r>
      <w:r w:rsidR="00136A58">
        <w:rPr>
          <w:rFonts w:ascii="Arial" w:eastAsia="Calibri" w:hAnsi="Arial"/>
          <w:sz w:val="20"/>
          <w:szCs w:val="22"/>
          <w:lang w:val="en-GB" w:eastAsia="en-US"/>
        </w:rPr>
        <w:t>highlighted</w:t>
      </w:r>
      <w:r w:rsidR="00AC578D">
        <w:rPr>
          <w:rFonts w:ascii="Arial" w:eastAsia="Calibri" w:hAnsi="Arial"/>
          <w:sz w:val="20"/>
          <w:szCs w:val="22"/>
          <w:lang w:val="en-GB" w:eastAsia="en-US"/>
        </w:rPr>
        <w:t xml:space="preserve"> that </w:t>
      </w:r>
      <w:r w:rsidR="00136A58">
        <w:rPr>
          <w:rFonts w:ascii="Arial" w:eastAsia="Calibri" w:hAnsi="Arial"/>
          <w:sz w:val="20"/>
          <w:szCs w:val="22"/>
          <w:lang w:val="en-GB" w:eastAsia="en-US"/>
        </w:rPr>
        <w:t xml:space="preserve">the draft ECC Report states that not all required </w:t>
      </w:r>
      <w:r w:rsidR="00AC578D">
        <w:rPr>
          <w:rFonts w:ascii="Arial" w:eastAsia="Calibri" w:hAnsi="Arial"/>
          <w:sz w:val="20"/>
          <w:szCs w:val="22"/>
          <w:lang w:val="en-GB" w:eastAsia="en-US"/>
        </w:rPr>
        <w:t xml:space="preserve">studies </w:t>
      </w:r>
      <w:r w:rsidR="00136A58">
        <w:rPr>
          <w:rFonts w:ascii="Arial" w:eastAsia="Calibri" w:hAnsi="Arial"/>
          <w:sz w:val="20"/>
          <w:szCs w:val="22"/>
          <w:lang w:val="en-GB" w:eastAsia="en-US"/>
        </w:rPr>
        <w:t>with other services including amateur service, have been done for three UWB systems. The Chairman of SE24 indicated that this situation is due to lack of contribution</w:t>
      </w:r>
      <w:r w:rsidR="0009048A">
        <w:rPr>
          <w:rFonts w:ascii="Arial" w:eastAsia="Calibri" w:hAnsi="Arial"/>
          <w:sz w:val="20"/>
          <w:szCs w:val="22"/>
          <w:lang w:val="en-GB" w:eastAsia="en-US"/>
        </w:rPr>
        <w:t>s</w:t>
      </w:r>
      <w:r w:rsidR="00136A58">
        <w:rPr>
          <w:rFonts w:ascii="Arial" w:eastAsia="Calibri" w:hAnsi="Arial"/>
          <w:sz w:val="20"/>
          <w:szCs w:val="22"/>
          <w:lang w:val="en-GB" w:eastAsia="en-US"/>
        </w:rPr>
        <w:t>.</w:t>
      </w:r>
    </w:p>
    <w:p w14:paraId="76FD5D5D" w14:textId="77777777" w:rsidR="007510D0" w:rsidRDefault="007510D0" w:rsidP="00D626A1">
      <w:pPr>
        <w:spacing w:after="120"/>
        <w:jc w:val="both"/>
        <w:rPr>
          <w:rFonts w:ascii="Arial" w:eastAsia="Calibri" w:hAnsi="Arial"/>
          <w:sz w:val="20"/>
          <w:szCs w:val="22"/>
          <w:lang w:val="en-GB" w:eastAsia="en-US"/>
        </w:rPr>
      </w:pPr>
    </w:p>
    <w:p w14:paraId="76FD5D5E" w14:textId="77777777" w:rsidR="001A315E" w:rsidRDefault="007E3376" w:rsidP="001A315E">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sidRPr="002F2E5E">
        <w:rPr>
          <w:rFonts w:ascii="Arial" w:eastAsia="Calibri" w:hAnsi="Arial"/>
          <w:sz w:val="20"/>
          <w:szCs w:val="22"/>
          <w:lang w:val="en-GB" w:eastAsia="en-US"/>
        </w:rPr>
        <w:lastRenderedPageBreak/>
        <w:t xml:space="preserve">After having reviewed the input documents on this topic, WG SE approved provisionally for public consultation the draft ECC Report </w:t>
      </w:r>
      <w:r w:rsidR="007510D0">
        <w:rPr>
          <w:rFonts w:ascii="Arial" w:eastAsia="Calibri" w:hAnsi="Arial"/>
          <w:sz w:val="20"/>
          <w:szCs w:val="22"/>
          <w:lang w:val="en-GB" w:eastAsia="en-US"/>
        </w:rPr>
        <w:t>334</w:t>
      </w:r>
      <w:r>
        <w:rPr>
          <w:rFonts w:ascii="Arial" w:eastAsia="Calibri" w:hAnsi="Arial"/>
          <w:sz w:val="20"/>
          <w:szCs w:val="22"/>
          <w:lang w:val="en-GB" w:eastAsia="en-US"/>
        </w:rPr>
        <w:t xml:space="preserve"> </w:t>
      </w:r>
      <w:r w:rsidRPr="002F2E5E">
        <w:rPr>
          <w:rFonts w:ascii="Arial" w:eastAsia="Calibri" w:hAnsi="Arial"/>
          <w:sz w:val="20"/>
          <w:szCs w:val="22"/>
          <w:lang w:val="en-GB" w:eastAsia="en-US"/>
        </w:rPr>
        <w:t>as contained in</w:t>
      </w:r>
      <w:r w:rsidR="005B3682">
        <w:rPr>
          <w:rFonts w:ascii="Arial" w:eastAsia="Calibri" w:hAnsi="Arial"/>
          <w:sz w:val="20"/>
          <w:szCs w:val="22"/>
          <w:lang w:val="en-GB" w:eastAsia="en-US"/>
        </w:rPr>
        <w:t xml:space="preserve"> </w:t>
      </w:r>
      <w:hyperlink r:id="rId64" w:history="1">
        <w:r w:rsidR="005B3682" w:rsidRPr="005B3682">
          <w:rPr>
            <w:rStyle w:val="Hyperlink"/>
            <w:rFonts w:ascii="Arial" w:eastAsia="Calibri" w:hAnsi="Arial"/>
            <w:sz w:val="20"/>
            <w:szCs w:val="22"/>
            <w:lang w:val="en-GB" w:eastAsia="en-US"/>
          </w:rPr>
          <w:t>Annex 12</w:t>
        </w:r>
      </w:hyperlink>
      <w:r w:rsidR="005B3682">
        <w:rPr>
          <w:rFonts w:ascii="Arial" w:eastAsia="Calibri" w:hAnsi="Arial"/>
          <w:sz w:val="20"/>
          <w:szCs w:val="22"/>
          <w:lang w:val="en-GB" w:eastAsia="en-US"/>
        </w:rPr>
        <w:t>.</w:t>
      </w:r>
    </w:p>
    <w:p w14:paraId="76FD5D5F" w14:textId="77777777" w:rsidR="00E24211" w:rsidRPr="00637CCD" w:rsidRDefault="00E24211"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637CCD">
        <w:rPr>
          <w:rFonts w:ascii="Arial" w:eastAsia="Calibri" w:hAnsi="Arial"/>
          <w:b/>
          <w:bCs/>
          <w:sz w:val="20"/>
          <w:szCs w:val="22"/>
          <w:lang w:val="en-GB" w:eastAsia="en-US"/>
        </w:rPr>
        <w:t>WI in progress</w:t>
      </w:r>
    </w:p>
    <w:p w14:paraId="76FD5D60" w14:textId="77777777" w:rsidR="001A315E" w:rsidRPr="001A315E" w:rsidRDefault="001A315E"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eastAsia="en-US"/>
        </w:rPr>
      </w:pPr>
      <w:r w:rsidRPr="001A315E">
        <w:rPr>
          <w:rFonts w:ascii="Arial" w:eastAsia="Calibri" w:hAnsi="Arial"/>
          <w:b/>
          <w:bCs/>
          <w:sz w:val="20"/>
          <w:szCs w:val="22"/>
          <w:lang w:eastAsia="en-US"/>
        </w:rPr>
        <w:t>WI SE24_60-</w:t>
      </w:r>
      <w:proofErr w:type="gramStart"/>
      <w:r w:rsidRPr="001A315E">
        <w:rPr>
          <w:rFonts w:ascii="Arial" w:eastAsia="Calibri" w:hAnsi="Arial"/>
          <w:b/>
          <w:bCs/>
          <w:sz w:val="20"/>
          <w:szCs w:val="22"/>
          <w:lang w:eastAsia="en-US"/>
        </w:rPr>
        <w:t>2:</w:t>
      </w:r>
      <w:proofErr w:type="gramEnd"/>
      <w:r w:rsidRPr="001A315E">
        <w:rPr>
          <w:rFonts w:ascii="Arial" w:eastAsia="Calibri" w:hAnsi="Arial"/>
          <w:b/>
          <w:bCs/>
          <w:sz w:val="20"/>
          <w:szCs w:val="22"/>
          <w:lang w:eastAsia="en-US"/>
        </w:rPr>
        <w:t xml:space="preserve"> EV-WPT applications</w:t>
      </w:r>
    </w:p>
    <w:p w14:paraId="76FD5D61" w14:textId="77777777" w:rsidR="001A315E" w:rsidRDefault="001A315E" w:rsidP="001A315E">
      <w:pPr>
        <w:spacing w:before="240" w:after="60"/>
        <w:jc w:val="both"/>
        <w:rPr>
          <w:rFonts w:ascii="Arial" w:eastAsia="Calibri" w:hAnsi="Arial"/>
          <w:sz w:val="20"/>
          <w:szCs w:val="22"/>
          <w:lang w:val="en-GB" w:eastAsia="en-US"/>
        </w:rPr>
      </w:pPr>
      <w:r w:rsidRPr="00AF7A73">
        <w:rPr>
          <w:rFonts w:ascii="Arial" w:eastAsia="Calibri" w:hAnsi="Arial"/>
          <w:sz w:val="20"/>
          <w:szCs w:val="22"/>
          <w:lang w:val="en-GB" w:eastAsia="en-US"/>
        </w:rPr>
        <w:t>This WI covers electric vehicle charging (WPT-EV).</w:t>
      </w:r>
    </w:p>
    <w:p w14:paraId="76FD5D62" w14:textId="77777777" w:rsidR="001A315E" w:rsidRPr="00AF7A73" w:rsidRDefault="00040A0F" w:rsidP="001A315E">
      <w:pPr>
        <w:spacing w:before="240" w:after="60"/>
        <w:jc w:val="both"/>
        <w:rPr>
          <w:rFonts w:ascii="Arial" w:eastAsia="Calibri" w:hAnsi="Arial"/>
          <w:sz w:val="20"/>
          <w:szCs w:val="22"/>
          <w:lang w:val="en-GB" w:eastAsia="en-US"/>
        </w:rPr>
      </w:pPr>
      <w:r w:rsidRPr="00040A0F">
        <w:rPr>
          <w:rFonts w:ascii="Arial" w:eastAsia="Calibri" w:hAnsi="Arial"/>
          <w:sz w:val="20"/>
          <w:szCs w:val="22"/>
          <w:lang w:val="en-GB" w:eastAsia="en-US"/>
        </w:rPr>
        <w:t xml:space="preserve">The working document was amended </w:t>
      </w:r>
      <w:r>
        <w:rPr>
          <w:rFonts w:ascii="Arial" w:eastAsia="Calibri" w:hAnsi="Arial"/>
          <w:sz w:val="20"/>
          <w:szCs w:val="22"/>
          <w:lang w:val="en-GB" w:eastAsia="en-US"/>
        </w:rPr>
        <w:t>based on the received</w:t>
      </w:r>
      <w:r w:rsidRPr="00040A0F">
        <w:rPr>
          <w:rFonts w:ascii="Arial" w:eastAsia="Calibri" w:hAnsi="Arial"/>
          <w:sz w:val="20"/>
          <w:szCs w:val="22"/>
          <w:lang w:val="en-GB" w:eastAsia="en-US"/>
        </w:rPr>
        <w:t xml:space="preserve"> contributions </w:t>
      </w:r>
      <w:r>
        <w:rPr>
          <w:rFonts w:ascii="Arial" w:eastAsia="Calibri" w:hAnsi="Arial"/>
          <w:sz w:val="20"/>
          <w:szCs w:val="22"/>
          <w:lang w:val="en-GB" w:eastAsia="en-US"/>
        </w:rPr>
        <w:t>by SE24</w:t>
      </w:r>
      <w:r w:rsidR="008D24A9">
        <w:rPr>
          <w:rFonts w:ascii="Arial" w:eastAsia="Calibri" w:hAnsi="Arial"/>
          <w:sz w:val="20"/>
          <w:szCs w:val="22"/>
          <w:lang w:val="en-GB" w:eastAsia="en-US"/>
        </w:rPr>
        <w:t>,</w:t>
      </w:r>
      <w:r>
        <w:rPr>
          <w:rFonts w:ascii="Arial" w:eastAsia="Calibri" w:hAnsi="Arial"/>
          <w:sz w:val="20"/>
          <w:szCs w:val="22"/>
          <w:lang w:val="en-GB" w:eastAsia="en-US"/>
        </w:rPr>
        <w:t xml:space="preserve"> which would seek guidance from WG SE on the type of deliverable between an addendum</w:t>
      </w:r>
      <w:r w:rsidRPr="00040A0F">
        <w:rPr>
          <w:rFonts w:ascii="Arial" w:eastAsia="Calibri" w:hAnsi="Arial"/>
          <w:sz w:val="20"/>
          <w:szCs w:val="22"/>
          <w:lang w:val="en-GB" w:eastAsia="en-US"/>
        </w:rPr>
        <w:t xml:space="preserve"> to the already published ECC Report 289 on the WPT-EV applications</w:t>
      </w:r>
      <w:r>
        <w:rPr>
          <w:rFonts w:ascii="Arial" w:eastAsia="Calibri" w:hAnsi="Arial"/>
          <w:sz w:val="20"/>
          <w:szCs w:val="22"/>
          <w:lang w:val="en-GB" w:eastAsia="en-US"/>
        </w:rPr>
        <w:t xml:space="preserve"> or a new Report.</w:t>
      </w:r>
    </w:p>
    <w:p w14:paraId="76FD5D63" w14:textId="77777777" w:rsidR="0035614B" w:rsidRDefault="00AD6062" w:rsidP="001A315E">
      <w:pPr>
        <w:spacing w:before="240" w:after="60"/>
        <w:jc w:val="both"/>
        <w:rPr>
          <w:rFonts w:ascii="Arial" w:eastAsia="Calibri" w:hAnsi="Arial"/>
          <w:sz w:val="20"/>
          <w:szCs w:val="22"/>
          <w:lang w:val="en-GB" w:eastAsia="en-US"/>
        </w:rPr>
      </w:pPr>
      <w:r>
        <w:rPr>
          <w:rFonts w:ascii="Arial" w:eastAsia="Calibri" w:hAnsi="Arial"/>
          <w:sz w:val="20"/>
          <w:szCs w:val="22"/>
          <w:lang w:val="en-GB" w:eastAsia="en-US"/>
        </w:rPr>
        <w:t>It was clarified that several measurements were expected to be provided by different administrations and members.</w:t>
      </w:r>
    </w:p>
    <w:p w14:paraId="76FD5D64" w14:textId="77777777" w:rsidR="001A315E" w:rsidRDefault="007A2A36" w:rsidP="001A315E">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 SE noted the progress</w:t>
      </w:r>
      <w:r w:rsidR="001A315E">
        <w:rPr>
          <w:rFonts w:ascii="Arial" w:eastAsia="Calibri" w:hAnsi="Arial"/>
          <w:sz w:val="20"/>
          <w:szCs w:val="22"/>
          <w:lang w:val="en-GB" w:eastAsia="en-US"/>
        </w:rPr>
        <w:t xml:space="preserve"> of the </w:t>
      </w:r>
      <w:r w:rsidR="001A315E" w:rsidRPr="008651E8">
        <w:rPr>
          <w:rFonts w:ascii="Arial" w:eastAsia="Calibri" w:hAnsi="Arial"/>
          <w:sz w:val="20"/>
          <w:szCs w:val="22"/>
          <w:lang w:val="en-GB" w:eastAsia="en-US"/>
        </w:rPr>
        <w:t>activities</w:t>
      </w:r>
      <w:r w:rsidR="001A315E">
        <w:rPr>
          <w:rFonts w:ascii="Arial" w:eastAsia="Calibri" w:hAnsi="Arial"/>
          <w:sz w:val="20"/>
          <w:szCs w:val="22"/>
          <w:lang w:val="en-GB" w:eastAsia="en-US"/>
        </w:rPr>
        <w:t xml:space="preserve"> and </w:t>
      </w:r>
      <w:r w:rsidR="006D2E1A">
        <w:rPr>
          <w:rFonts w:ascii="Arial" w:eastAsia="Calibri" w:hAnsi="Arial"/>
          <w:sz w:val="20"/>
          <w:szCs w:val="22"/>
          <w:lang w:val="en-GB" w:eastAsia="en-US"/>
        </w:rPr>
        <w:t>agreed that the outcome of this WI should be added to ECC Report 289 as a new addendum</w:t>
      </w:r>
      <w:r w:rsidR="001A315E" w:rsidRPr="008651E8">
        <w:rPr>
          <w:rFonts w:ascii="Arial" w:eastAsia="Calibri" w:hAnsi="Arial"/>
          <w:sz w:val="20"/>
          <w:szCs w:val="22"/>
          <w:lang w:val="en-GB" w:eastAsia="en-US"/>
        </w:rPr>
        <w:t>.</w:t>
      </w:r>
    </w:p>
    <w:p w14:paraId="76FD5D65" w14:textId="77777777" w:rsidR="000E1435" w:rsidRPr="00637CCD" w:rsidRDefault="000E1435"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637CCD">
        <w:rPr>
          <w:rFonts w:ascii="Arial" w:eastAsia="Calibri" w:hAnsi="Arial"/>
          <w:b/>
          <w:bCs/>
          <w:sz w:val="20"/>
          <w:szCs w:val="22"/>
          <w:lang w:val="en-GB" w:eastAsia="en-US"/>
        </w:rPr>
        <w:t>WI SE24_69: New co-existence studies between various SRD applications and SRDs in data networks</w:t>
      </w:r>
    </w:p>
    <w:p w14:paraId="76FD5D66" w14:textId="77777777" w:rsidR="00686B55" w:rsidRPr="00686B55" w:rsidRDefault="00686B55" w:rsidP="00686B55">
      <w:pPr>
        <w:spacing w:after="120"/>
        <w:jc w:val="both"/>
        <w:rPr>
          <w:rFonts w:ascii="Arial" w:eastAsia="Calibri" w:hAnsi="Arial"/>
          <w:sz w:val="20"/>
          <w:szCs w:val="22"/>
          <w:lang w:val="en-GB" w:eastAsia="en-US"/>
        </w:rPr>
      </w:pPr>
      <w:r>
        <w:rPr>
          <w:rFonts w:ascii="Arial" w:eastAsia="Calibri" w:hAnsi="Arial"/>
          <w:sz w:val="20"/>
          <w:szCs w:val="22"/>
          <w:lang w:val="en-GB" w:eastAsia="en-US"/>
        </w:rPr>
        <w:t xml:space="preserve">This WI aims to </w:t>
      </w:r>
      <w:r w:rsidRPr="00686B55">
        <w:rPr>
          <w:rFonts w:ascii="Arial" w:eastAsia="Calibri" w:hAnsi="Arial"/>
          <w:sz w:val="20"/>
          <w:szCs w:val="22"/>
          <w:lang w:val="en-GB" w:eastAsia="en-US"/>
        </w:rPr>
        <w:t xml:space="preserve">study the various solutions for coexistence </w:t>
      </w:r>
    </w:p>
    <w:p w14:paraId="76FD5D67" w14:textId="77777777" w:rsidR="00686B55" w:rsidRPr="00686B55" w:rsidRDefault="00686B55" w:rsidP="00686B55">
      <w:pPr>
        <w:spacing w:after="120"/>
        <w:jc w:val="both"/>
        <w:rPr>
          <w:rFonts w:ascii="Arial" w:eastAsia="Calibri" w:hAnsi="Arial"/>
          <w:sz w:val="20"/>
          <w:szCs w:val="22"/>
          <w:lang w:val="en-GB" w:eastAsia="en-US"/>
        </w:rPr>
      </w:pPr>
      <w:r w:rsidRPr="00686B55">
        <w:rPr>
          <w:rFonts w:ascii="Arial" w:eastAsia="Calibri" w:hAnsi="Arial"/>
          <w:sz w:val="20"/>
          <w:szCs w:val="22"/>
          <w:lang w:val="en-GB" w:eastAsia="en-US"/>
        </w:rPr>
        <w:t>-                            between different</w:t>
      </w:r>
      <w:r>
        <w:rPr>
          <w:rFonts w:ascii="Arial" w:eastAsia="Calibri" w:hAnsi="Arial"/>
          <w:sz w:val="20"/>
          <w:szCs w:val="22"/>
          <w:lang w:val="en-GB" w:eastAsia="en-US"/>
        </w:rPr>
        <w:t xml:space="preserve"> </w:t>
      </w:r>
      <w:r w:rsidRPr="00686B55">
        <w:rPr>
          <w:rFonts w:ascii="Arial" w:eastAsia="Calibri" w:hAnsi="Arial"/>
          <w:sz w:val="20"/>
          <w:szCs w:val="22"/>
          <w:lang w:val="en-GB" w:eastAsia="en-US"/>
        </w:rPr>
        <w:t xml:space="preserve">SRD technologies in data networks  </w:t>
      </w:r>
    </w:p>
    <w:p w14:paraId="76FD5D68" w14:textId="77777777" w:rsidR="00686B55" w:rsidRDefault="00686B55" w:rsidP="00686B55">
      <w:pPr>
        <w:spacing w:after="120"/>
        <w:jc w:val="both"/>
        <w:rPr>
          <w:rFonts w:ascii="Arial" w:eastAsia="Calibri" w:hAnsi="Arial"/>
          <w:sz w:val="20"/>
          <w:szCs w:val="22"/>
          <w:lang w:val="en-GB" w:eastAsia="en-US"/>
        </w:rPr>
      </w:pPr>
      <w:r w:rsidRPr="00686B55">
        <w:rPr>
          <w:rFonts w:ascii="Arial" w:eastAsia="Calibri" w:hAnsi="Arial"/>
          <w:sz w:val="20"/>
          <w:szCs w:val="22"/>
          <w:lang w:val="en-GB" w:eastAsia="en-US"/>
        </w:rPr>
        <w:t>-                            between SRDs in data networks and other SRDs</w:t>
      </w:r>
    </w:p>
    <w:p w14:paraId="76FD5D69" w14:textId="77777777" w:rsidR="00686B55" w:rsidRPr="00686B55" w:rsidRDefault="00686B55" w:rsidP="00686B55">
      <w:pPr>
        <w:spacing w:after="120"/>
        <w:jc w:val="both"/>
        <w:rPr>
          <w:rFonts w:ascii="Arial" w:eastAsia="Calibri" w:hAnsi="Arial"/>
          <w:sz w:val="20"/>
          <w:szCs w:val="22"/>
          <w:lang w:val="en-GB" w:eastAsia="en-US"/>
        </w:rPr>
      </w:pPr>
      <w:r w:rsidRPr="00686B55">
        <w:rPr>
          <w:rFonts w:ascii="Arial" w:eastAsia="Calibri" w:hAnsi="Arial"/>
          <w:sz w:val="20"/>
          <w:szCs w:val="22"/>
          <w:lang w:val="en-GB" w:eastAsia="en-US"/>
        </w:rPr>
        <w:t xml:space="preserve">The study is based on operations in line with the current regulation in </w:t>
      </w:r>
      <w:r w:rsidR="00A43F39">
        <w:rPr>
          <w:rFonts w:ascii="Arial" w:eastAsia="Calibri" w:hAnsi="Arial"/>
          <w:sz w:val="20"/>
          <w:szCs w:val="22"/>
          <w:lang w:val="en-GB" w:eastAsia="en-US"/>
        </w:rPr>
        <w:t xml:space="preserve">ERC </w:t>
      </w:r>
      <w:r w:rsidRPr="00686B55">
        <w:rPr>
          <w:rFonts w:ascii="Arial" w:eastAsia="Calibri" w:hAnsi="Arial"/>
          <w:sz w:val="20"/>
          <w:szCs w:val="22"/>
          <w:lang w:val="en-GB" w:eastAsia="en-US"/>
        </w:rPr>
        <w:t xml:space="preserve">REC 70-03 Annexes 1 to 2 and in those new bands in the current </w:t>
      </w:r>
      <w:r w:rsidR="007B6BB8">
        <w:rPr>
          <w:rFonts w:ascii="Arial" w:eastAsia="Calibri" w:hAnsi="Arial"/>
          <w:sz w:val="20"/>
          <w:szCs w:val="22"/>
          <w:lang w:val="en-GB" w:eastAsia="en-US"/>
        </w:rPr>
        <w:t>EC SRD D</w:t>
      </w:r>
      <w:r w:rsidRPr="00686B55">
        <w:rPr>
          <w:rFonts w:ascii="Arial" w:eastAsia="Calibri" w:hAnsi="Arial"/>
          <w:sz w:val="20"/>
          <w:szCs w:val="22"/>
          <w:lang w:val="en-GB" w:eastAsia="en-US"/>
        </w:rPr>
        <w:t>ecision</w:t>
      </w:r>
      <w:r>
        <w:rPr>
          <w:rFonts w:ascii="Arial" w:eastAsia="Calibri" w:hAnsi="Arial"/>
          <w:sz w:val="20"/>
          <w:szCs w:val="22"/>
          <w:lang w:val="en-GB" w:eastAsia="en-US"/>
        </w:rPr>
        <w:t>.</w:t>
      </w:r>
      <w:r w:rsidRPr="00686B55">
        <w:rPr>
          <w:rFonts w:ascii="Arial" w:eastAsia="Calibri" w:hAnsi="Arial"/>
          <w:sz w:val="20"/>
          <w:szCs w:val="22"/>
          <w:lang w:val="en-GB" w:eastAsia="en-US"/>
        </w:rPr>
        <w:t xml:space="preserve"> UL transmissions will also be </w:t>
      </w:r>
      <w:proofErr w:type="gramStart"/>
      <w:r w:rsidRPr="00686B55">
        <w:rPr>
          <w:rFonts w:ascii="Arial" w:eastAsia="Calibri" w:hAnsi="Arial"/>
          <w:sz w:val="20"/>
          <w:szCs w:val="22"/>
          <w:lang w:val="en-GB" w:eastAsia="en-US"/>
        </w:rPr>
        <w:t>taken into account</w:t>
      </w:r>
      <w:proofErr w:type="gramEnd"/>
      <w:r w:rsidRPr="00686B55">
        <w:rPr>
          <w:rFonts w:ascii="Arial" w:eastAsia="Calibri" w:hAnsi="Arial"/>
          <w:sz w:val="20"/>
          <w:szCs w:val="22"/>
          <w:lang w:val="en-GB" w:eastAsia="en-US"/>
        </w:rPr>
        <w:t>.</w:t>
      </w:r>
    </w:p>
    <w:p w14:paraId="76FD5D6A" w14:textId="77777777" w:rsidR="00D626A1" w:rsidRDefault="00865564" w:rsidP="00487097">
      <w:pPr>
        <w:spacing w:after="120"/>
        <w:jc w:val="both"/>
        <w:rPr>
          <w:rFonts w:ascii="Arial" w:eastAsia="Calibri" w:hAnsi="Arial"/>
          <w:sz w:val="20"/>
          <w:szCs w:val="22"/>
          <w:lang w:val="en-GB" w:eastAsia="en-US"/>
        </w:rPr>
      </w:pPr>
      <w:r>
        <w:rPr>
          <w:rFonts w:ascii="Arial" w:eastAsia="Calibri" w:hAnsi="Arial"/>
          <w:sz w:val="20"/>
          <w:szCs w:val="22"/>
          <w:lang w:val="en-GB" w:eastAsia="en-US"/>
        </w:rPr>
        <w:t>Several</w:t>
      </w:r>
      <w:r w:rsidR="00D65A42">
        <w:rPr>
          <w:rFonts w:ascii="Arial" w:eastAsia="Calibri" w:hAnsi="Arial"/>
          <w:sz w:val="20"/>
          <w:szCs w:val="22"/>
          <w:lang w:val="en-GB" w:eastAsia="en-US"/>
        </w:rPr>
        <w:t xml:space="preserve"> contributions were received by SE24 and introduced but due to lack of time, not discussed. A new structure of the draft Report was developed by SE24 but the draft ECC Report on WI</w:t>
      </w:r>
      <w:r w:rsidR="00940E57">
        <w:rPr>
          <w:rFonts w:ascii="Arial" w:eastAsia="Calibri" w:hAnsi="Arial"/>
          <w:sz w:val="20"/>
          <w:szCs w:val="22"/>
          <w:lang w:val="en-GB" w:eastAsia="en-US"/>
        </w:rPr>
        <w:t xml:space="preserve"> SE24</w:t>
      </w:r>
      <w:r w:rsidR="00A37404">
        <w:rPr>
          <w:rFonts w:ascii="Arial" w:eastAsia="Calibri" w:hAnsi="Arial"/>
          <w:sz w:val="20"/>
          <w:szCs w:val="22"/>
          <w:lang w:val="en-GB" w:eastAsia="en-US"/>
        </w:rPr>
        <w:t>_</w:t>
      </w:r>
      <w:r w:rsidR="00D65A42">
        <w:rPr>
          <w:rFonts w:ascii="Arial" w:eastAsia="Calibri" w:hAnsi="Arial"/>
          <w:sz w:val="20"/>
          <w:szCs w:val="22"/>
          <w:lang w:val="en-GB" w:eastAsia="en-US"/>
        </w:rPr>
        <w:t xml:space="preserve">69 kept all changes in track changes in the new structure. </w:t>
      </w:r>
    </w:p>
    <w:p w14:paraId="76FD5D6B" w14:textId="77777777" w:rsidR="002F0DC8" w:rsidRDefault="002F0DC8" w:rsidP="00487097">
      <w:pPr>
        <w:spacing w:after="120"/>
        <w:jc w:val="both"/>
        <w:rPr>
          <w:rFonts w:ascii="Arial" w:eastAsia="Calibri" w:hAnsi="Arial"/>
          <w:sz w:val="20"/>
          <w:szCs w:val="22"/>
          <w:lang w:val="en-GB" w:eastAsia="en-US"/>
        </w:rPr>
      </w:pPr>
      <w:r>
        <w:rPr>
          <w:rFonts w:ascii="Arial" w:eastAsia="Calibri" w:hAnsi="Arial"/>
          <w:sz w:val="20"/>
          <w:szCs w:val="22"/>
          <w:lang w:val="en-GB" w:eastAsia="en-US"/>
        </w:rPr>
        <w:t>(See § 9.1</w:t>
      </w:r>
      <w:r w:rsidR="00DD55BB">
        <w:rPr>
          <w:rFonts w:ascii="Arial" w:eastAsia="Calibri" w:hAnsi="Arial"/>
          <w:sz w:val="20"/>
          <w:szCs w:val="22"/>
          <w:lang w:val="en-GB" w:eastAsia="en-US"/>
        </w:rPr>
        <w:t xml:space="preserve"> o</w:t>
      </w:r>
      <w:r w:rsidR="00871AA0">
        <w:rPr>
          <w:rFonts w:ascii="Arial" w:eastAsia="Calibri" w:hAnsi="Arial"/>
          <w:sz w:val="20"/>
          <w:szCs w:val="22"/>
          <w:lang w:val="en-GB" w:eastAsia="en-US"/>
        </w:rPr>
        <w:t>n</w:t>
      </w:r>
      <w:r w:rsidR="00DD55BB">
        <w:rPr>
          <w:rFonts w:ascii="Arial" w:eastAsia="Calibri" w:hAnsi="Arial"/>
          <w:sz w:val="20"/>
          <w:szCs w:val="22"/>
          <w:lang w:val="en-GB" w:eastAsia="en-US"/>
        </w:rPr>
        <w:t xml:space="preserve"> </w:t>
      </w:r>
      <w:r w:rsidR="00E84A10">
        <w:rPr>
          <w:rFonts w:ascii="Arial" w:eastAsia="Calibri" w:hAnsi="Arial"/>
          <w:sz w:val="20"/>
          <w:szCs w:val="22"/>
          <w:lang w:val="en-GB" w:eastAsia="en-US"/>
        </w:rPr>
        <w:t xml:space="preserve">SE24 </w:t>
      </w:r>
      <w:r w:rsidR="00DD55BB">
        <w:rPr>
          <w:rFonts w:ascii="Arial" w:eastAsia="Calibri" w:hAnsi="Arial"/>
          <w:sz w:val="20"/>
          <w:szCs w:val="22"/>
          <w:lang w:val="en-GB" w:eastAsia="en-US"/>
        </w:rPr>
        <w:t>planned meeting</w:t>
      </w:r>
      <w:r>
        <w:rPr>
          <w:rFonts w:ascii="Arial" w:eastAsia="Calibri" w:hAnsi="Arial"/>
          <w:sz w:val="20"/>
          <w:szCs w:val="22"/>
          <w:lang w:val="en-GB" w:eastAsia="en-US"/>
        </w:rPr>
        <w:t>)</w:t>
      </w:r>
    </w:p>
    <w:p w14:paraId="76FD5D6C" w14:textId="77777777" w:rsidR="00214ED9" w:rsidRDefault="007A2A36" w:rsidP="00214ED9">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 SE noted the progress</w:t>
      </w:r>
      <w:r w:rsidR="00214ED9">
        <w:rPr>
          <w:rFonts w:ascii="Arial" w:eastAsia="Calibri" w:hAnsi="Arial"/>
          <w:sz w:val="20"/>
          <w:szCs w:val="22"/>
          <w:lang w:val="en-GB" w:eastAsia="en-US"/>
        </w:rPr>
        <w:t xml:space="preserve"> of the </w:t>
      </w:r>
      <w:r w:rsidR="00214ED9" w:rsidRPr="008651E8">
        <w:rPr>
          <w:rFonts w:ascii="Arial" w:eastAsia="Calibri" w:hAnsi="Arial"/>
          <w:sz w:val="20"/>
          <w:szCs w:val="22"/>
          <w:lang w:val="en-GB" w:eastAsia="en-US"/>
        </w:rPr>
        <w:t>activities.</w:t>
      </w:r>
    </w:p>
    <w:p w14:paraId="76FD5D6D" w14:textId="77777777" w:rsidR="000C682E" w:rsidRPr="00637CCD" w:rsidRDefault="001F1CBE"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Pr>
          <w:rFonts w:ascii="Arial" w:eastAsia="Calibri" w:hAnsi="Arial"/>
          <w:b/>
          <w:bCs/>
          <w:sz w:val="20"/>
          <w:szCs w:val="22"/>
          <w:lang w:val="en-GB" w:eastAsia="en-US"/>
        </w:rPr>
        <w:t>WI SE24_73</w:t>
      </w:r>
      <w:r w:rsidR="000C682E">
        <w:rPr>
          <w:rFonts w:ascii="Arial" w:eastAsia="Calibri" w:hAnsi="Arial"/>
          <w:b/>
          <w:bCs/>
          <w:sz w:val="20"/>
          <w:szCs w:val="22"/>
          <w:lang w:val="en-GB" w:eastAsia="en-US"/>
        </w:rPr>
        <w:t>: R</w:t>
      </w:r>
      <w:r w:rsidR="000C682E" w:rsidRPr="00E261C4">
        <w:rPr>
          <w:rFonts w:ascii="Arial" w:eastAsia="Calibri" w:hAnsi="Arial"/>
          <w:b/>
          <w:bCs/>
          <w:sz w:val="20"/>
          <w:szCs w:val="22"/>
          <w:lang w:val="en-GB" w:eastAsia="en-US"/>
        </w:rPr>
        <w:t>adiodetermination equipment for ground based vehicular applications within the frequency range 77 - 81 GHz</w:t>
      </w:r>
    </w:p>
    <w:p w14:paraId="76FD5D6E" w14:textId="77777777" w:rsidR="000C682E" w:rsidRDefault="001F1CBE" w:rsidP="000C682E">
      <w:pPr>
        <w:spacing w:after="120"/>
        <w:jc w:val="both"/>
        <w:rPr>
          <w:rFonts w:ascii="Arial" w:eastAsia="Calibri" w:hAnsi="Arial"/>
          <w:sz w:val="20"/>
          <w:szCs w:val="22"/>
          <w:lang w:val="en-GB" w:eastAsia="en-US"/>
        </w:rPr>
      </w:pPr>
      <w:r>
        <w:rPr>
          <w:rFonts w:ascii="Arial" w:eastAsia="Calibri" w:hAnsi="Arial"/>
          <w:sz w:val="20"/>
          <w:szCs w:val="22"/>
          <w:lang w:val="en-GB" w:eastAsia="en-US"/>
        </w:rPr>
        <w:t xml:space="preserve">This WI is dealing with </w:t>
      </w:r>
      <w:r w:rsidR="000C682E" w:rsidRPr="00E261C4">
        <w:rPr>
          <w:rFonts w:ascii="Arial" w:eastAsia="Calibri" w:hAnsi="Arial"/>
          <w:sz w:val="20"/>
          <w:szCs w:val="22"/>
          <w:lang w:val="en-GB" w:eastAsia="en-US"/>
        </w:rPr>
        <w:t xml:space="preserve">requests sharing and compatibility studies based on the information provided in the </w:t>
      </w:r>
      <w:r w:rsidR="00650C14">
        <w:rPr>
          <w:rFonts w:ascii="Arial" w:eastAsia="Calibri" w:hAnsi="Arial"/>
          <w:sz w:val="20"/>
          <w:szCs w:val="22"/>
          <w:lang w:val="en-GB" w:eastAsia="en-US"/>
        </w:rPr>
        <w:t xml:space="preserve">ETSI </w:t>
      </w:r>
      <w:proofErr w:type="spellStart"/>
      <w:r w:rsidR="00650C14">
        <w:rPr>
          <w:rFonts w:ascii="Arial" w:eastAsia="Calibri" w:hAnsi="Arial"/>
          <w:sz w:val="20"/>
          <w:szCs w:val="22"/>
          <w:lang w:val="en-GB" w:eastAsia="en-US"/>
        </w:rPr>
        <w:t>SR</w:t>
      </w:r>
      <w:r w:rsidR="00875D1A">
        <w:rPr>
          <w:rFonts w:ascii="Arial" w:eastAsia="Calibri" w:hAnsi="Arial"/>
          <w:sz w:val="20"/>
          <w:szCs w:val="22"/>
          <w:lang w:val="en-GB" w:eastAsia="en-US"/>
        </w:rPr>
        <w:t>d</w:t>
      </w:r>
      <w:r w:rsidR="000C682E" w:rsidRPr="00E261C4">
        <w:rPr>
          <w:rFonts w:ascii="Arial" w:eastAsia="Calibri" w:hAnsi="Arial"/>
          <w:sz w:val="20"/>
          <w:szCs w:val="22"/>
          <w:lang w:val="en-GB" w:eastAsia="en-US"/>
        </w:rPr>
        <w:t>oc</w:t>
      </w:r>
      <w:proofErr w:type="spellEnd"/>
      <w:r w:rsidR="000C682E" w:rsidRPr="00E261C4">
        <w:rPr>
          <w:rFonts w:ascii="Arial" w:eastAsia="Calibri" w:hAnsi="Arial"/>
          <w:sz w:val="20"/>
          <w:szCs w:val="22"/>
          <w:lang w:val="en-GB" w:eastAsia="en-US"/>
        </w:rPr>
        <w:t xml:space="preserve"> TR 103 593 V1.1.1_0.1.5 (2020-02)</w:t>
      </w:r>
      <w:r w:rsidR="000C682E">
        <w:rPr>
          <w:rFonts w:ascii="Arial" w:eastAsia="Calibri" w:hAnsi="Arial"/>
          <w:sz w:val="20"/>
          <w:szCs w:val="22"/>
          <w:lang w:val="en-GB" w:eastAsia="en-US"/>
        </w:rPr>
        <w:t xml:space="preserve"> (Doc. </w:t>
      </w:r>
      <w:hyperlink r:id="rId65" w:history="1">
        <w:r w:rsidR="000C682E" w:rsidRPr="00C913FE">
          <w:rPr>
            <w:rStyle w:val="Hyperlink"/>
            <w:rFonts w:ascii="Arial" w:eastAsia="Calibri" w:hAnsi="Arial"/>
            <w:sz w:val="20"/>
            <w:szCs w:val="22"/>
            <w:lang w:val="en-GB" w:eastAsia="en-US"/>
          </w:rPr>
          <w:t>SE(20)065</w:t>
        </w:r>
      </w:hyperlink>
      <w:r w:rsidR="000C682E">
        <w:rPr>
          <w:rFonts w:ascii="Arial" w:eastAsia="Calibri" w:hAnsi="Arial"/>
          <w:sz w:val="20"/>
          <w:szCs w:val="22"/>
          <w:lang w:val="en-GB" w:eastAsia="en-US"/>
        </w:rPr>
        <w:t>).</w:t>
      </w:r>
    </w:p>
    <w:p w14:paraId="76FD5D6F" w14:textId="77777777" w:rsidR="00D61FF0" w:rsidRDefault="00487097" w:rsidP="000C682E">
      <w:pPr>
        <w:spacing w:after="120"/>
        <w:jc w:val="both"/>
        <w:rPr>
          <w:rFonts w:ascii="Arial" w:eastAsia="Calibri" w:hAnsi="Arial"/>
          <w:sz w:val="20"/>
          <w:szCs w:val="22"/>
          <w:lang w:val="en-GB" w:eastAsia="en-US"/>
        </w:rPr>
      </w:pPr>
      <w:r>
        <w:rPr>
          <w:rFonts w:ascii="Arial" w:eastAsia="Calibri" w:hAnsi="Arial"/>
          <w:sz w:val="20"/>
          <w:szCs w:val="22"/>
          <w:lang w:val="en-GB" w:eastAsia="en-US"/>
        </w:rPr>
        <w:t>Based on contribution received</w:t>
      </w:r>
      <w:r w:rsidR="00AC5137">
        <w:rPr>
          <w:rFonts w:ascii="Arial" w:eastAsia="Calibri" w:hAnsi="Arial"/>
          <w:sz w:val="20"/>
          <w:szCs w:val="22"/>
          <w:lang w:val="en-GB" w:eastAsia="en-US"/>
        </w:rPr>
        <w:t xml:space="preserve"> by SE24, the draft ECC Report was updated but it was not possible to finalize it to be submitted to WG SE for public consultation</w:t>
      </w:r>
      <w:r w:rsidR="00D626A1" w:rsidRPr="00345F30">
        <w:rPr>
          <w:rFonts w:ascii="Arial" w:eastAsia="Calibri" w:hAnsi="Arial"/>
          <w:sz w:val="20"/>
          <w:szCs w:val="22"/>
          <w:lang w:val="en-GB" w:eastAsia="en-US"/>
        </w:rPr>
        <w:t>.</w:t>
      </w:r>
      <w:r w:rsidR="00D61FF0">
        <w:rPr>
          <w:rFonts w:ascii="Arial" w:eastAsia="Calibri" w:hAnsi="Arial"/>
          <w:sz w:val="20"/>
          <w:szCs w:val="22"/>
          <w:lang w:val="en-GB" w:eastAsia="en-US"/>
        </w:rPr>
        <w:t xml:space="preserve"> </w:t>
      </w:r>
    </w:p>
    <w:p w14:paraId="76FD5D70" w14:textId="77777777" w:rsidR="000C682E" w:rsidRDefault="007A2A36" w:rsidP="000C682E">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 SE noted the progress</w:t>
      </w:r>
      <w:r w:rsidR="00257572">
        <w:rPr>
          <w:rFonts w:ascii="Arial" w:eastAsia="Calibri" w:hAnsi="Arial"/>
          <w:sz w:val="20"/>
          <w:szCs w:val="22"/>
          <w:lang w:val="en-GB" w:eastAsia="en-US"/>
        </w:rPr>
        <w:t xml:space="preserve"> of the </w:t>
      </w:r>
      <w:r w:rsidR="00257572" w:rsidRPr="008651E8">
        <w:rPr>
          <w:rFonts w:ascii="Arial" w:eastAsia="Calibri" w:hAnsi="Arial"/>
          <w:sz w:val="20"/>
          <w:szCs w:val="22"/>
          <w:lang w:val="en-GB" w:eastAsia="en-US"/>
        </w:rPr>
        <w:t>activitie</w:t>
      </w:r>
      <w:r w:rsidR="00257572">
        <w:rPr>
          <w:rFonts w:ascii="Arial" w:eastAsia="Calibri" w:hAnsi="Arial"/>
          <w:sz w:val="20"/>
          <w:szCs w:val="22"/>
          <w:lang w:val="en-GB" w:eastAsia="en-US"/>
        </w:rPr>
        <w:t>s</w:t>
      </w:r>
      <w:r w:rsidR="00EE5C42">
        <w:rPr>
          <w:rFonts w:ascii="Arial" w:eastAsia="Calibri" w:hAnsi="Arial"/>
          <w:sz w:val="20"/>
          <w:szCs w:val="22"/>
          <w:lang w:val="en-GB" w:eastAsia="en-US"/>
        </w:rPr>
        <w:t xml:space="preserve"> and </w:t>
      </w:r>
      <w:r w:rsidR="007E3376">
        <w:rPr>
          <w:rFonts w:ascii="Arial" w:eastAsia="Calibri" w:hAnsi="Arial"/>
          <w:sz w:val="20"/>
          <w:szCs w:val="22"/>
          <w:lang w:val="en-GB" w:eastAsia="en-US"/>
        </w:rPr>
        <w:t>agreed to extend the deadline of this WI for three meeting cycles</w:t>
      </w:r>
      <w:r w:rsidR="000C682E" w:rsidRPr="008651E8">
        <w:rPr>
          <w:rFonts w:ascii="Arial" w:eastAsia="Calibri" w:hAnsi="Arial"/>
          <w:sz w:val="20"/>
          <w:szCs w:val="22"/>
          <w:lang w:val="en-GB" w:eastAsia="en-US"/>
        </w:rPr>
        <w:t>.</w:t>
      </w:r>
    </w:p>
    <w:p w14:paraId="76FD5D71" w14:textId="77777777" w:rsidR="000C682E" w:rsidRPr="00637CCD" w:rsidRDefault="001F1CBE"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Pr>
          <w:rFonts w:ascii="Arial" w:eastAsia="Calibri" w:hAnsi="Arial"/>
          <w:b/>
          <w:bCs/>
          <w:sz w:val="20"/>
          <w:szCs w:val="22"/>
          <w:lang w:val="en-GB" w:eastAsia="en-US"/>
        </w:rPr>
        <w:t>WI SE24_74</w:t>
      </w:r>
      <w:r w:rsidR="00650C14">
        <w:rPr>
          <w:rFonts w:ascii="Arial" w:eastAsia="Calibri" w:hAnsi="Arial"/>
          <w:b/>
          <w:bCs/>
          <w:sz w:val="20"/>
          <w:szCs w:val="22"/>
          <w:lang w:val="en-GB" w:eastAsia="en-US"/>
        </w:rPr>
        <w:t>: S</w:t>
      </w:r>
      <w:r w:rsidR="000C682E">
        <w:rPr>
          <w:rFonts w:ascii="Arial" w:eastAsia="Calibri" w:hAnsi="Arial"/>
          <w:b/>
          <w:bCs/>
          <w:sz w:val="20"/>
          <w:szCs w:val="22"/>
          <w:lang w:val="en-GB" w:eastAsia="en-US"/>
        </w:rPr>
        <w:t>ecurity scanner</w:t>
      </w:r>
      <w:r w:rsidR="00650C14">
        <w:rPr>
          <w:rFonts w:ascii="Arial" w:eastAsia="Calibri" w:hAnsi="Arial"/>
          <w:b/>
          <w:bCs/>
          <w:sz w:val="20"/>
          <w:szCs w:val="22"/>
          <w:lang w:val="en-GB" w:eastAsia="en-US"/>
        </w:rPr>
        <w:t>s</w:t>
      </w:r>
      <w:r w:rsidR="000C682E">
        <w:rPr>
          <w:rFonts w:ascii="Arial" w:eastAsia="Calibri" w:hAnsi="Arial"/>
          <w:b/>
          <w:bCs/>
          <w:sz w:val="20"/>
          <w:szCs w:val="22"/>
          <w:lang w:val="en-GB" w:eastAsia="en-US"/>
        </w:rPr>
        <w:t xml:space="preserve"> (</w:t>
      </w:r>
      <w:proofErr w:type="spellStart"/>
      <w:r w:rsidR="000C682E">
        <w:rPr>
          <w:rFonts w:ascii="Arial" w:eastAsia="Calibri" w:hAnsi="Arial"/>
          <w:b/>
          <w:bCs/>
          <w:sz w:val="20"/>
          <w:szCs w:val="22"/>
          <w:lang w:val="en-GB" w:eastAsia="en-US"/>
        </w:rPr>
        <w:t>SScs</w:t>
      </w:r>
      <w:proofErr w:type="spellEnd"/>
      <w:r w:rsidR="000C682E">
        <w:rPr>
          <w:rFonts w:ascii="Arial" w:eastAsia="Calibri" w:hAnsi="Arial"/>
          <w:b/>
          <w:bCs/>
          <w:sz w:val="20"/>
          <w:szCs w:val="22"/>
          <w:lang w:val="en-GB" w:eastAsia="en-US"/>
        </w:rPr>
        <w:t>) in the frequency range 60 GHz to 90 GHz</w:t>
      </w:r>
    </w:p>
    <w:p w14:paraId="76FD5D72" w14:textId="77777777" w:rsidR="000C682E" w:rsidRDefault="001F1CBE" w:rsidP="000C682E">
      <w:pPr>
        <w:spacing w:after="120"/>
        <w:jc w:val="both"/>
        <w:rPr>
          <w:rFonts w:ascii="Arial" w:eastAsia="Calibri" w:hAnsi="Arial"/>
          <w:sz w:val="20"/>
          <w:szCs w:val="22"/>
          <w:lang w:val="en-GB" w:eastAsia="en-US"/>
        </w:rPr>
      </w:pPr>
      <w:r>
        <w:rPr>
          <w:rFonts w:ascii="Arial" w:eastAsia="Calibri" w:hAnsi="Arial"/>
          <w:sz w:val="20"/>
          <w:szCs w:val="22"/>
          <w:lang w:val="en-GB" w:eastAsia="en-US"/>
        </w:rPr>
        <w:t>This WI aims to conduct</w:t>
      </w:r>
      <w:r w:rsidR="000C682E" w:rsidRPr="00E261C4">
        <w:rPr>
          <w:rFonts w:ascii="Arial" w:eastAsia="Calibri" w:hAnsi="Arial"/>
          <w:sz w:val="20"/>
          <w:szCs w:val="22"/>
          <w:lang w:val="en-GB" w:eastAsia="en-US"/>
        </w:rPr>
        <w:t xml:space="preserve"> sharing and compatibility studies based on the information provided in the </w:t>
      </w:r>
      <w:r w:rsidR="00650C14">
        <w:rPr>
          <w:rFonts w:ascii="Arial" w:eastAsia="Calibri" w:hAnsi="Arial"/>
          <w:sz w:val="20"/>
          <w:szCs w:val="22"/>
          <w:lang w:val="en-GB" w:eastAsia="en-US"/>
        </w:rPr>
        <w:t xml:space="preserve">ETSI </w:t>
      </w:r>
      <w:proofErr w:type="spellStart"/>
      <w:r w:rsidR="00650C14">
        <w:rPr>
          <w:rFonts w:ascii="Arial" w:eastAsia="Calibri" w:hAnsi="Arial"/>
          <w:sz w:val="20"/>
          <w:szCs w:val="22"/>
          <w:lang w:val="en-GB" w:eastAsia="en-US"/>
        </w:rPr>
        <w:t>SR</w:t>
      </w:r>
      <w:r w:rsidR="00875D1A">
        <w:rPr>
          <w:rFonts w:ascii="Arial" w:eastAsia="Calibri" w:hAnsi="Arial"/>
          <w:sz w:val="20"/>
          <w:szCs w:val="22"/>
          <w:lang w:val="en-GB" w:eastAsia="en-US"/>
        </w:rPr>
        <w:t>d</w:t>
      </w:r>
      <w:r w:rsidR="000C682E" w:rsidRPr="00E261C4">
        <w:rPr>
          <w:rFonts w:ascii="Arial" w:eastAsia="Calibri" w:hAnsi="Arial"/>
          <w:sz w:val="20"/>
          <w:szCs w:val="22"/>
          <w:lang w:val="en-GB" w:eastAsia="en-US"/>
        </w:rPr>
        <w:t>oc</w:t>
      </w:r>
      <w:proofErr w:type="spellEnd"/>
      <w:r w:rsidR="000C682E" w:rsidRPr="00E261C4">
        <w:rPr>
          <w:rFonts w:ascii="Arial" w:eastAsia="Calibri" w:hAnsi="Arial"/>
          <w:sz w:val="20"/>
          <w:szCs w:val="22"/>
          <w:lang w:val="en-GB" w:eastAsia="en-US"/>
        </w:rPr>
        <w:t xml:space="preserve"> </w:t>
      </w:r>
      <w:r w:rsidR="000C682E" w:rsidRPr="00CF7F1E">
        <w:rPr>
          <w:rFonts w:ascii="Arial" w:eastAsia="Calibri" w:hAnsi="Arial"/>
          <w:sz w:val="20"/>
          <w:szCs w:val="22"/>
          <w:lang w:val="en-GB" w:eastAsia="en-US"/>
        </w:rPr>
        <w:t>TR 103 664 V1.1.1_0.1.2 (2020-01-22)</w:t>
      </w:r>
      <w:r w:rsidR="000C682E">
        <w:rPr>
          <w:rFonts w:ascii="Arial" w:eastAsia="Calibri" w:hAnsi="Arial"/>
          <w:sz w:val="20"/>
          <w:szCs w:val="22"/>
          <w:lang w:val="en-GB" w:eastAsia="en-US"/>
        </w:rPr>
        <w:t xml:space="preserve"> (Doc. </w:t>
      </w:r>
      <w:hyperlink r:id="rId66" w:history="1">
        <w:r w:rsidR="000C682E" w:rsidRPr="00CF7F1E">
          <w:rPr>
            <w:rStyle w:val="Hyperlink"/>
            <w:rFonts w:ascii="Arial" w:eastAsia="Calibri" w:hAnsi="Arial"/>
            <w:sz w:val="20"/>
            <w:szCs w:val="22"/>
            <w:lang w:val="en-GB" w:eastAsia="en-US"/>
          </w:rPr>
          <w:t>SE(20)067</w:t>
        </w:r>
      </w:hyperlink>
      <w:r w:rsidR="000C682E">
        <w:rPr>
          <w:rFonts w:ascii="Arial" w:eastAsia="Calibri" w:hAnsi="Arial"/>
          <w:sz w:val="20"/>
          <w:szCs w:val="22"/>
          <w:lang w:val="en-GB" w:eastAsia="en-US"/>
        </w:rPr>
        <w:t>).</w:t>
      </w:r>
    </w:p>
    <w:p w14:paraId="76FD5D73" w14:textId="77777777" w:rsidR="00EE5C42" w:rsidRDefault="00EE5C42" w:rsidP="00EE5C42">
      <w:pPr>
        <w:spacing w:after="120"/>
        <w:jc w:val="both"/>
        <w:rPr>
          <w:rFonts w:ascii="Arial" w:eastAsia="Calibri" w:hAnsi="Arial"/>
          <w:sz w:val="20"/>
          <w:szCs w:val="22"/>
          <w:lang w:val="en-GB" w:eastAsia="en-US"/>
        </w:rPr>
      </w:pPr>
      <w:r>
        <w:rPr>
          <w:rFonts w:ascii="Arial" w:eastAsia="Calibri" w:hAnsi="Arial"/>
          <w:sz w:val="20"/>
          <w:szCs w:val="22"/>
          <w:lang w:val="en-GB" w:eastAsia="en-US"/>
        </w:rPr>
        <w:t>Based on contribution received by SE24, the draft ECC Report was updated but it was not possible to finalize it to be submitted to WG SE for public consultation</w:t>
      </w:r>
      <w:r w:rsidRPr="00345F30">
        <w:rPr>
          <w:rFonts w:ascii="Arial" w:eastAsia="Calibri" w:hAnsi="Arial"/>
          <w:sz w:val="20"/>
          <w:szCs w:val="22"/>
          <w:lang w:val="en-GB" w:eastAsia="en-US"/>
        </w:rPr>
        <w:t>.</w:t>
      </w:r>
    </w:p>
    <w:p w14:paraId="76FD5D74" w14:textId="77777777" w:rsidR="000C682E" w:rsidRDefault="007A2A36" w:rsidP="000C682E">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 SE noted the progress</w:t>
      </w:r>
      <w:r w:rsidR="00257572">
        <w:rPr>
          <w:rFonts w:ascii="Arial" w:eastAsia="Calibri" w:hAnsi="Arial"/>
          <w:sz w:val="20"/>
          <w:szCs w:val="22"/>
          <w:lang w:val="en-GB" w:eastAsia="en-US"/>
        </w:rPr>
        <w:t xml:space="preserve"> of the </w:t>
      </w:r>
      <w:r w:rsidR="00257572" w:rsidRPr="008651E8">
        <w:rPr>
          <w:rFonts w:ascii="Arial" w:eastAsia="Calibri" w:hAnsi="Arial"/>
          <w:sz w:val="20"/>
          <w:szCs w:val="22"/>
          <w:lang w:val="en-GB" w:eastAsia="en-US"/>
        </w:rPr>
        <w:t>activitie</w:t>
      </w:r>
      <w:r w:rsidR="00257572">
        <w:rPr>
          <w:rFonts w:ascii="Arial" w:eastAsia="Calibri" w:hAnsi="Arial"/>
          <w:sz w:val="20"/>
          <w:szCs w:val="22"/>
          <w:lang w:val="en-GB" w:eastAsia="en-US"/>
        </w:rPr>
        <w:t>s</w:t>
      </w:r>
      <w:r w:rsidR="00EE5C42">
        <w:rPr>
          <w:rFonts w:ascii="Arial" w:eastAsia="Calibri" w:hAnsi="Arial"/>
          <w:sz w:val="20"/>
          <w:szCs w:val="22"/>
          <w:lang w:val="en-GB" w:eastAsia="en-US"/>
        </w:rPr>
        <w:t xml:space="preserve"> and </w:t>
      </w:r>
      <w:r w:rsidR="007E3376">
        <w:rPr>
          <w:rFonts w:ascii="Arial" w:eastAsia="Calibri" w:hAnsi="Arial"/>
          <w:sz w:val="20"/>
          <w:szCs w:val="22"/>
          <w:lang w:val="en-GB" w:eastAsia="en-US"/>
        </w:rPr>
        <w:t>agreed to extend the deadline of this WI for two meeting cycles</w:t>
      </w:r>
      <w:r w:rsidR="000C682E" w:rsidRPr="008651E8">
        <w:rPr>
          <w:rFonts w:ascii="Arial" w:eastAsia="Calibri" w:hAnsi="Arial"/>
          <w:sz w:val="20"/>
          <w:szCs w:val="22"/>
          <w:lang w:val="en-GB" w:eastAsia="en-US"/>
        </w:rPr>
        <w:t>.</w:t>
      </w:r>
    </w:p>
    <w:p w14:paraId="76FD5D75" w14:textId="77777777" w:rsidR="00EE5C42" w:rsidRPr="00637CCD" w:rsidRDefault="00EE5C42"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Pr>
          <w:rFonts w:ascii="Arial" w:eastAsia="Calibri" w:hAnsi="Arial"/>
          <w:b/>
          <w:bCs/>
          <w:sz w:val="20"/>
          <w:szCs w:val="22"/>
          <w:lang w:val="en-GB" w:eastAsia="en-US"/>
        </w:rPr>
        <w:t>WI SE24_75: Additional UWB radiodetermination applications within the frequency range 116 GHz to 260 GHz for vehicular use</w:t>
      </w:r>
    </w:p>
    <w:p w14:paraId="76FD5D76" w14:textId="77777777" w:rsidR="00EE5C42" w:rsidRDefault="00EE5C42" w:rsidP="00EE5C42">
      <w:pPr>
        <w:spacing w:after="120"/>
        <w:jc w:val="both"/>
        <w:rPr>
          <w:rFonts w:ascii="Arial" w:eastAsia="Calibri" w:hAnsi="Arial"/>
          <w:sz w:val="20"/>
          <w:szCs w:val="22"/>
          <w:lang w:val="en-GB" w:eastAsia="en-US"/>
        </w:rPr>
      </w:pPr>
      <w:r>
        <w:rPr>
          <w:rFonts w:ascii="Arial" w:eastAsia="Calibri" w:hAnsi="Arial"/>
          <w:sz w:val="20"/>
          <w:szCs w:val="22"/>
          <w:lang w:val="en-GB" w:eastAsia="en-US"/>
        </w:rPr>
        <w:lastRenderedPageBreak/>
        <w:t xml:space="preserve">This WI aims to complement the studies conducted under WI </w:t>
      </w:r>
      <w:r w:rsidR="00632043">
        <w:rPr>
          <w:rFonts w:ascii="Arial" w:eastAsia="Calibri" w:hAnsi="Arial"/>
          <w:sz w:val="20"/>
          <w:szCs w:val="22"/>
          <w:lang w:val="en-GB" w:eastAsia="en-US"/>
        </w:rPr>
        <w:t>SE24_</w:t>
      </w:r>
      <w:r>
        <w:rPr>
          <w:rFonts w:ascii="Arial" w:eastAsia="Calibri" w:hAnsi="Arial"/>
          <w:sz w:val="20"/>
          <w:szCs w:val="22"/>
          <w:lang w:val="en-GB" w:eastAsia="en-US"/>
        </w:rPr>
        <w:t>71</w:t>
      </w:r>
      <w:r w:rsidR="0074231D">
        <w:rPr>
          <w:rFonts w:ascii="Arial" w:eastAsia="Calibri" w:hAnsi="Arial"/>
          <w:sz w:val="20"/>
          <w:szCs w:val="22"/>
          <w:lang w:val="en-GB" w:eastAsia="en-US"/>
        </w:rPr>
        <w:t xml:space="preserve"> to t</w:t>
      </w:r>
      <w:r>
        <w:rPr>
          <w:rFonts w:ascii="Arial" w:eastAsia="Calibri" w:hAnsi="Arial"/>
          <w:sz w:val="20"/>
          <w:szCs w:val="22"/>
          <w:lang w:val="en-GB" w:eastAsia="en-US"/>
        </w:rPr>
        <w:t>wo additional vehicular systems</w:t>
      </w:r>
    </w:p>
    <w:p w14:paraId="76FD5D77" w14:textId="77777777" w:rsidR="00EE5C42" w:rsidRDefault="0074231D" w:rsidP="00EE5C42">
      <w:pPr>
        <w:spacing w:after="120"/>
        <w:jc w:val="both"/>
        <w:rPr>
          <w:rFonts w:ascii="Arial" w:eastAsia="Calibri" w:hAnsi="Arial"/>
          <w:sz w:val="20"/>
          <w:szCs w:val="22"/>
          <w:lang w:val="en-GB" w:eastAsia="en-US"/>
        </w:rPr>
      </w:pPr>
      <w:r>
        <w:rPr>
          <w:rFonts w:ascii="Arial" w:eastAsia="Calibri" w:hAnsi="Arial"/>
          <w:sz w:val="20"/>
          <w:szCs w:val="22"/>
          <w:lang w:val="en-GB" w:eastAsia="en-US"/>
        </w:rPr>
        <w:t>SE24</w:t>
      </w:r>
      <w:r w:rsidR="00EE5C42" w:rsidRPr="00EE5C42">
        <w:rPr>
          <w:rFonts w:ascii="Arial" w:eastAsia="Calibri" w:hAnsi="Arial"/>
          <w:sz w:val="20"/>
          <w:szCs w:val="22"/>
          <w:lang w:val="en-GB" w:eastAsia="en-US"/>
        </w:rPr>
        <w:t xml:space="preserve"> agreed to create a clean version of the draft working document on this work item as the basis for further studies </w:t>
      </w:r>
      <w:r>
        <w:rPr>
          <w:rFonts w:ascii="Arial" w:eastAsia="Calibri" w:hAnsi="Arial"/>
          <w:sz w:val="20"/>
          <w:szCs w:val="22"/>
          <w:lang w:val="en-GB" w:eastAsia="en-US"/>
        </w:rPr>
        <w:t xml:space="preserve">seeking guidance </w:t>
      </w:r>
      <w:r w:rsidR="00EE5C42" w:rsidRPr="00EE5C42">
        <w:rPr>
          <w:rFonts w:ascii="Arial" w:eastAsia="Calibri" w:hAnsi="Arial"/>
          <w:sz w:val="20"/>
          <w:szCs w:val="22"/>
          <w:lang w:val="en-GB" w:eastAsia="en-US"/>
        </w:rPr>
        <w:t xml:space="preserve">from WG SE </w:t>
      </w:r>
      <w:r>
        <w:rPr>
          <w:rFonts w:ascii="Arial" w:eastAsia="Calibri" w:hAnsi="Arial"/>
          <w:sz w:val="20"/>
          <w:szCs w:val="22"/>
          <w:lang w:val="en-GB" w:eastAsia="en-US"/>
        </w:rPr>
        <w:t>on type of deliverables as</w:t>
      </w:r>
      <w:r w:rsidR="00EE5C42" w:rsidRPr="00EE5C42">
        <w:rPr>
          <w:rFonts w:ascii="Arial" w:eastAsia="Calibri" w:hAnsi="Arial"/>
          <w:sz w:val="20"/>
          <w:szCs w:val="22"/>
          <w:lang w:val="en-GB" w:eastAsia="en-US"/>
        </w:rPr>
        <w:t xml:space="preserve"> </w:t>
      </w:r>
      <w:r>
        <w:rPr>
          <w:rFonts w:ascii="Arial" w:eastAsia="Calibri" w:hAnsi="Arial"/>
          <w:sz w:val="20"/>
          <w:szCs w:val="22"/>
          <w:lang w:val="en-GB" w:eastAsia="en-US"/>
        </w:rPr>
        <w:t>an</w:t>
      </w:r>
      <w:r w:rsidR="00EE5C42" w:rsidRPr="00EE5C42">
        <w:rPr>
          <w:rFonts w:ascii="Arial" w:eastAsia="Calibri" w:hAnsi="Arial"/>
          <w:sz w:val="20"/>
          <w:szCs w:val="22"/>
          <w:lang w:val="en-GB" w:eastAsia="en-US"/>
        </w:rPr>
        <w:t xml:space="preserve"> addendum to the draft ECC Report on WI </w:t>
      </w:r>
      <w:r w:rsidR="00632043">
        <w:rPr>
          <w:rFonts w:ascii="Arial" w:eastAsia="Calibri" w:hAnsi="Arial"/>
          <w:sz w:val="20"/>
          <w:szCs w:val="22"/>
          <w:lang w:val="en-GB" w:eastAsia="en-US"/>
        </w:rPr>
        <w:t>SE24_</w:t>
      </w:r>
      <w:r w:rsidR="00EE5C42" w:rsidRPr="00EE5C42">
        <w:rPr>
          <w:rFonts w:ascii="Arial" w:eastAsia="Calibri" w:hAnsi="Arial"/>
          <w:sz w:val="20"/>
          <w:szCs w:val="22"/>
          <w:lang w:val="en-GB" w:eastAsia="en-US"/>
        </w:rPr>
        <w:t>71, or a new ECC Report.</w:t>
      </w:r>
      <w:r>
        <w:rPr>
          <w:rFonts w:ascii="Arial" w:eastAsia="Calibri" w:hAnsi="Arial"/>
          <w:sz w:val="20"/>
          <w:szCs w:val="22"/>
          <w:lang w:val="en-GB" w:eastAsia="en-US"/>
        </w:rPr>
        <w:t xml:space="preserve"> </w:t>
      </w:r>
    </w:p>
    <w:p w14:paraId="76FD5D78" w14:textId="77777777" w:rsidR="00035D0C" w:rsidRDefault="00035D0C" w:rsidP="00EE5C42">
      <w:pPr>
        <w:spacing w:after="120"/>
        <w:jc w:val="both"/>
        <w:rPr>
          <w:rFonts w:ascii="Arial" w:eastAsia="Calibri" w:hAnsi="Arial"/>
          <w:sz w:val="20"/>
          <w:szCs w:val="22"/>
          <w:lang w:val="en-GB" w:eastAsia="en-US"/>
        </w:rPr>
      </w:pPr>
      <w:r>
        <w:rPr>
          <w:rFonts w:ascii="Arial" w:eastAsia="Calibri" w:hAnsi="Arial"/>
          <w:sz w:val="20"/>
          <w:szCs w:val="22"/>
          <w:lang w:val="en-GB" w:eastAsia="en-US"/>
        </w:rPr>
        <w:t xml:space="preserve">Mr. Dries </w:t>
      </w:r>
      <w:proofErr w:type="spellStart"/>
      <w:r>
        <w:rPr>
          <w:rFonts w:ascii="Arial" w:eastAsia="Calibri" w:hAnsi="Arial"/>
          <w:sz w:val="20"/>
          <w:szCs w:val="22"/>
          <w:lang w:val="en-GB" w:eastAsia="en-US"/>
        </w:rPr>
        <w:t>Neirynck</w:t>
      </w:r>
      <w:proofErr w:type="spellEnd"/>
      <w:r>
        <w:rPr>
          <w:rFonts w:ascii="Arial" w:eastAsia="Calibri" w:hAnsi="Arial"/>
          <w:sz w:val="20"/>
          <w:szCs w:val="22"/>
          <w:lang w:val="en-GB" w:eastAsia="en-US"/>
        </w:rPr>
        <w:t xml:space="preserve"> (UWB Alliance) was nominated as rapporteur for this </w:t>
      </w:r>
      <w:r w:rsidR="00C42D69">
        <w:rPr>
          <w:rFonts w:ascii="Arial" w:eastAsia="Calibri" w:hAnsi="Arial"/>
          <w:sz w:val="20"/>
          <w:szCs w:val="22"/>
          <w:lang w:val="en-GB" w:eastAsia="en-US"/>
        </w:rPr>
        <w:t>WI</w:t>
      </w:r>
      <w:r w:rsidR="000C795C">
        <w:rPr>
          <w:rFonts w:ascii="Arial" w:eastAsia="Calibri" w:hAnsi="Arial"/>
          <w:sz w:val="20"/>
          <w:szCs w:val="22"/>
          <w:lang w:val="en-GB" w:eastAsia="en-US"/>
        </w:rPr>
        <w:t xml:space="preserve"> and is expected to be appointed in October (see § 9.1 on SE24 planned schedule)</w:t>
      </w:r>
      <w:r>
        <w:rPr>
          <w:rFonts w:ascii="Arial" w:eastAsia="Calibri" w:hAnsi="Arial"/>
          <w:sz w:val="20"/>
          <w:szCs w:val="22"/>
          <w:lang w:val="en-GB" w:eastAsia="en-US"/>
        </w:rPr>
        <w:t>.</w:t>
      </w:r>
    </w:p>
    <w:p w14:paraId="76FD5D79" w14:textId="77777777" w:rsidR="009A4BF0" w:rsidRDefault="00626461" w:rsidP="00EE5C42">
      <w:pPr>
        <w:spacing w:after="120"/>
        <w:jc w:val="both"/>
        <w:rPr>
          <w:rFonts w:ascii="Arial" w:eastAsia="Calibri" w:hAnsi="Arial"/>
          <w:sz w:val="20"/>
          <w:szCs w:val="22"/>
          <w:lang w:val="en-GB" w:eastAsia="en-US"/>
        </w:rPr>
      </w:pPr>
      <w:r>
        <w:rPr>
          <w:rFonts w:ascii="Arial" w:eastAsia="Calibri" w:hAnsi="Arial"/>
          <w:sz w:val="20"/>
          <w:szCs w:val="22"/>
          <w:lang w:val="en-GB" w:eastAsia="en-US"/>
        </w:rPr>
        <w:t>WG SE</w:t>
      </w:r>
      <w:r w:rsidR="009A4BF0" w:rsidRPr="009A4BF0">
        <w:rPr>
          <w:rFonts w:ascii="Arial" w:eastAsia="Calibri" w:hAnsi="Arial"/>
          <w:sz w:val="20"/>
          <w:szCs w:val="22"/>
          <w:lang w:val="en-GB" w:eastAsia="en-US"/>
        </w:rPr>
        <w:t xml:space="preserve"> proposed to reflect the outcome of this WI in an addendum to the </w:t>
      </w:r>
      <w:r w:rsidR="000A1E3C">
        <w:rPr>
          <w:rFonts w:ascii="Arial" w:eastAsia="Calibri" w:hAnsi="Arial"/>
          <w:sz w:val="20"/>
          <w:szCs w:val="22"/>
          <w:lang w:val="en-GB" w:eastAsia="en-US"/>
        </w:rPr>
        <w:t xml:space="preserve">draft </w:t>
      </w:r>
      <w:r w:rsidR="009A4BF0" w:rsidRPr="009A4BF0">
        <w:rPr>
          <w:rFonts w:ascii="Arial" w:eastAsia="Calibri" w:hAnsi="Arial"/>
          <w:sz w:val="20"/>
          <w:szCs w:val="22"/>
          <w:lang w:val="en-GB" w:eastAsia="en-US"/>
        </w:rPr>
        <w:t>ECC Report</w:t>
      </w:r>
      <w:r w:rsidR="000A1E3C">
        <w:rPr>
          <w:rFonts w:ascii="Arial" w:eastAsia="Calibri" w:hAnsi="Arial"/>
          <w:sz w:val="20"/>
          <w:szCs w:val="22"/>
          <w:lang w:val="en-GB" w:eastAsia="en-US"/>
        </w:rPr>
        <w:t xml:space="preserve"> 334</w:t>
      </w:r>
      <w:r w:rsidR="000C795C">
        <w:rPr>
          <w:rFonts w:ascii="Arial" w:eastAsia="Calibri" w:hAnsi="Arial"/>
          <w:sz w:val="20"/>
          <w:szCs w:val="22"/>
          <w:lang w:val="en-GB" w:eastAsia="en-US"/>
        </w:rPr>
        <w:t xml:space="preserve"> if the deliverable is ready for public consultation at the WG SE #90 in January 2022 or </w:t>
      </w:r>
      <w:r w:rsidR="009A4BF0">
        <w:rPr>
          <w:rFonts w:ascii="Arial" w:eastAsia="Calibri" w:hAnsi="Arial"/>
          <w:sz w:val="20"/>
          <w:szCs w:val="22"/>
          <w:lang w:val="en-GB" w:eastAsia="en-US"/>
        </w:rPr>
        <w:t xml:space="preserve">this </w:t>
      </w:r>
      <w:r w:rsidR="000C795C">
        <w:rPr>
          <w:rFonts w:ascii="Arial" w:eastAsia="Calibri" w:hAnsi="Arial"/>
          <w:sz w:val="20"/>
          <w:szCs w:val="22"/>
          <w:lang w:val="en-GB" w:eastAsia="en-US"/>
        </w:rPr>
        <w:t>question will</w:t>
      </w:r>
      <w:r w:rsidR="009A4BF0">
        <w:rPr>
          <w:rFonts w:ascii="Arial" w:eastAsia="Calibri" w:hAnsi="Arial"/>
          <w:sz w:val="20"/>
          <w:szCs w:val="22"/>
          <w:lang w:val="en-GB" w:eastAsia="en-US"/>
        </w:rPr>
        <w:t xml:space="preserve"> </w:t>
      </w:r>
      <w:r w:rsidR="004A4EB6">
        <w:rPr>
          <w:rFonts w:ascii="Arial" w:eastAsia="Calibri" w:hAnsi="Arial"/>
          <w:sz w:val="20"/>
          <w:szCs w:val="22"/>
          <w:lang w:val="en-GB" w:eastAsia="en-US"/>
        </w:rPr>
        <w:t xml:space="preserve">be </w:t>
      </w:r>
      <w:r w:rsidR="009A4BF0">
        <w:rPr>
          <w:rFonts w:ascii="Arial" w:eastAsia="Calibri" w:hAnsi="Arial"/>
          <w:sz w:val="20"/>
          <w:szCs w:val="22"/>
          <w:lang w:val="en-GB" w:eastAsia="en-US"/>
        </w:rPr>
        <w:t>re-discussed at the next WG SE</w:t>
      </w:r>
      <w:r w:rsidR="004A4EB6">
        <w:rPr>
          <w:rFonts w:ascii="Arial" w:eastAsia="Calibri" w:hAnsi="Arial"/>
          <w:sz w:val="20"/>
          <w:szCs w:val="22"/>
          <w:lang w:val="en-GB" w:eastAsia="en-US"/>
        </w:rPr>
        <w:t xml:space="preserve">, </w:t>
      </w:r>
      <w:proofErr w:type="gramStart"/>
      <w:r w:rsidR="00DD2863">
        <w:rPr>
          <w:rFonts w:ascii="Arial" w:eastAsia="Calibri" w:hAnsi="Arial"/>
          <w:sz w:val="20"/>
          <w:szCs w:val="22"/>
          <w:lang w:val="en-GB" w:eastAsia="en-US"/>
        </w:rPr>
        <w:t>taking</w:t>
      </w:r>
      <w:r w:rsidR="009A4BF0">
        <w:rPr>
          <w:rFonts w:ascii="Arial" w:eastAsia="Calibri" w:hAnsi="Arial"/>
          <w:sz w:val="20"/>
          <w:szCs w:val="22"/>
          <w:lang w:val="en-GB" w:eastAsia="en-US"/>
        </w:rPr>
        <w:t xml:space="preserve"> into account</w:t>
      </w:r>
      <w:proofErr w:type="gramEnd"/>
      <w:r w:rsidR="009A4BF0">
        <w:rPr>
          <w:rFonts w:ascii="Arial" w:eastAsia="Calibri" w:hAnsi="Arial"/>
          <w:sz w:val="20"/>
          <w:szCs w:val="22"/>
          <w:lang w:val="en-GB" w:eastAsia="en-US"/>
        </w:rPr>
        <w:t xml:space="preserve"> the status of draft ECC Report 334.</w:t>
      </w:r>
    </w:p>
    <w:p w14:paraId="76FD5D7A" w14:textId="77777777" w:rsidR="00EE5C42" w:rsidRDefault="007A2A36" w:rsidP="00EE5C42">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 SE noted the progress</w:t>
      </w:r>
      <w:r w:rsidR="00EE5C42">
        <w:rPr>
          <w:rFonts w:ascii="Arial" w:eastAsia="Calibri" w:hAnsi="Arial"/>
          <w:sz w:val="20"/>
          <w:szCs w:val="22"/>
          <w:lang w:val="en-GB" w:eastAsia="en-US"/>
        </w:rPr>
        <w:t xml:space="preserve"> of the </w:t>
      </w:r>
      <w:r w:rsidR="00EE5C42" w:rsidRPr="008651E8">
        <w:rPr>
          <w:rFonts w:ascii="Arial" w:eastAsia="Calibri" w:hAnsi="Arial"/>
          <w:sz w:val="20"/>
          <w:szCs w:val="22"/>
          <w:lang w:val="en-GB" w:eastAsia="en-US"/>
        </w:rPr>
        <w:t>activitie</w:t>
      </w:r>
      <w:r w:rsidR="00EE5C42">
        <w:rPr>
          <w:rFonts w:ascii="Arial" w:eastAsia="Calibri" w:hAnsi="Arial"/>
          <w:sz w:val="20"/>
          <w:szCs w:val="22"/>
          <w:lang w:val="en-GB" w:eastAsia="en-US"/>
        </w:rPr>
        <w:t>s</w:t>
      </w:r>
      <w:r w:rsidR="0074231D">
        <w:rPr>
          <w:rFonts w:ascii="Arial" w:eastAsia="Calibri" w:hAnsi="Arial"/>
          <w:sz w:val="20"/>
          <w:szCs w:val="22"/>
          <w:lang w:val="en-GB" w:eastAsia="en-US"/>
        </w:rPr>
        <w:t xml:space="preserve">, </w:t>
      </w:r>
      <w:r w:rsidR="009A4BF0">
        <w:rPr>
          <w:rFonts w:ascii="Arial" w:eastAsia="Calibri" w:hAnsi="Arial"/>
          <w:sz w:val="20"/>
          <w:szCs w:val="22"/>
          <w:lang w:val="en-GB" w:eastAsia="en-US"/>
        </w:rPr>
        <w:t xml:space="preserve">noted </w:t>
      </w:r>
      <w:r w:rsidR="0074231D">
        <w:rPr>
          <w:rFonts w:ascii="Arial" w:eastAsia="Calibri" w:hAnsi="Arial"/>
          <w:sz w:val="20"/>
          <w:szCs w:val="22"/>
          <w:lang w:val="en-GB" w:eastAsia="en-US"/>
        </w:rPr>
        <w:t xml:space="preserve">the </w:t>
      </w:r>
      <w:r w:rsidR="009A4BF0">
        <w:rPr>
          <w:rFonts w:ascii="Arial" w:eastAsia="Calibri" w:hAnsi="Arial"/>
          <w:sz w:val="20"/>
          <w:szCs w:val="22"/>
          <w:lang w:val="en-GB" w:eastAsia="en-US"/>
        </w:rPr>
        <w:t>nomination</w:t>
      </w:r>
      <w:r w:rsidR="0074231D">
        <w:rPr>
          <w:rFonts w:ascii="Arial" w:eastAsia="Calibri" w:hAnsi="Arial"/>
          <w:sz w:val="20"/>
          <w:szCs w:val="22"/>
          <w:lang w:val="en-GB" w:eastAsia="en-US"/>
        </w:rPr>
        <w:t xml:space="preserve"> of the rapporteur</w:t>
      </w:r>
      <w:r w:rsidR="009A4BF0">
        <w:rPr>
          <w:rFonts w:ascii="Arial" w:eastAsia="Calibri" w:hAnsi="Arial"/>
          <w:sz w:val="20"/>
          <w:szCs w:val="22"/>
          <w:lang w:val="en-GB" w:eastAsia="en-US"/>
        </w:rPr>
        <w:t>.</w:t>
      </w:r>
    </w:p>
    <w:p w14:paraId="76FD5D7B" w14:textId="77777777" w:rsidR="00E24211" w:rsidRDefault="00995461"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637CCD">
        <w:rPr>
          <w:rFonts w:ascii="Arial" w:eastAsia="Calibri" w:hAnsi="Arial"/>
          <w:b/>
          <w:bCs/>
          <w:sz w:val="20"/>
          <w:szCs w:val="22"/>
          <w:lang w:val="en-GB" w:eastAsia="en-US"/>
        </w:rPr>
        <w:t>N</w:t>
      </w:r>
      <w:r w:rsidR="00E24211" w:rsidRPr="00637CCD">
        <w:rPr>
          <w:rFonts w:ascii="Arial" w:eastAsia="Calibri" w:hAnsi="Arial"/>
          <w:b/>
          <w:bCs/>
          <w:sz w:val="20"/>
          <w:szCs w:val="22"/>
          <w:lang w:val="en-GB" w:eastAsia="en-US"/>
        </w:rPr>
        <w:t>ew WI</w:t>
      </w:r>
      <w:r w:rsidRPr="00637CCD">
        <w:rPr>
          <w:rFonts w:ascii="Arial" w:eastAsia="Calibri" w:hAnsi="Arial"/>
          <w:b/>
          <w:bCs/>
          <w:sz w:val="20"/>
          <w:szCs w:val="22"/>
          <w:lang w:val="en-GB" w:eastAsia="en-US"/>
        </w:rPr>
        <w:t>s</w:t>
      </w:r>
    </w:p>
    <w:p w14:paraId="76FD5D7C" w14:textId="77777777" w:rsidR="000C682E" w:rsidRPr="000C682E" w:rsidRDefault="000C32D1" w:rsidP="000C682E">
      <w:p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There was no new WI</w:t>
      </w:r>
      <w:r w:rsidR="000C682E" w:rsidRPr="000C682E">
        <w:rPr>
          <w:rFonts w:ascii="Arial" w:eastAsia="Calibri" w:hAnsi="Arial"/>
          <w:iCs/>
          <w:sz w:val="20"/>
          <w:szCs w:val="22"/>
          <w:lang w:val="en-GB" w:eastAsia="en-US"/>
        </w:rPr>
        <w:t>.</w:t>
      </w:r>
    </w:p>
    <w:p w14:paraId="76FD5D7D" w14:textId="77777777" w:rsidR="00961D9C" w:rsidRPr="00637CCD" w:rsidRDefault="00961D9C"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637CCD">
        <w:rPr>
          <w:rFonts w:ascii="Arial" w:eastAsia="Calibri" w:hAnsi="Arial"/>
          <w:b/>
          <w:bCs/>
          <w:sz w:val="20"/>
          <w:szCs w:val="22"/>
          <w:lang w:val="en-GB" w:eastAsia="en-US"/>
        </w:rPr>
        <w:t>Other issues</w:t>
      </w:r>
    </w:p>
    <w:p w14:paraId="76FD5D7E" w14:textId="77777777" w:rsidR="006E2FE0" w:rsidRDefault="00EE5C42" w:rsidP="006A7E05">
      <w:p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See §4.5</w:t>
      </w:r>
      <w:r w:rsidR="004B785B">
        <w:rPr>
          <w:rFonts w:ascii="Arial" w:eastAsia="Calibri" w:hAnsi="Arial"/>
          <w:iCs/>
          <w:sz w:val="20"/>
          <w:szCs w:val="22"/>
          <w:lang w:val="en-GB" w:eastAsia="en-US"/>
        </w:rPr>
        <w:t xml:space="preserve"> to note the </w:t>
      </w:r>
      <w:proofErr w:type="spellStart"/>
      <w:r w:rsidR="004B785B">
        <w:rPr>
          <w:rFonts w:ascii="Arial" w:eastAsia="Calibri" w:hAnsi="Arial"/>
          <w:iCs/>
          <w:sz w:val="20"/>
          <w:szCs w:val="22"/>
          <w:lang w:val="en-GB" w:eastAsia="en-US"/>
        </w:rPr>
        <w:t>SRdoc</w:t>
      </w:r>
      <w:proofErr w:type="spellEnd"/>
      <w:r w:rsidR="004B785B">
        <w:rPr>
          <w:rFonts w:ascii="Arial" w:eastAsia="Calibri" w:hAnsi="Arial"/>
          <w:iCs/>
          <w:sz w:val="20"/>
          <w:szCs w:val="22"/>
          <w:lang w:val="en-GB" w:eastAsia="en-US"/>
        </w:rPr>
        <w:t xml:space="preserve"> sent by ETSI </w:t>
      </w:r>
      <w:r w:rsidR="004B785B" w:rsidRPr="004B785B">
        <w:rPr>
          <w:rFonts w:ascii="Arial" w:eastAsia="Calibri" w:hAnsi="Arial"/>
          <w:iCs/>
          <w:sz w:val="20"/>
          <w:szCs w:val="22"/>
          <w:lang w:val="en-GB" w:eastAsia="en-US"/>
        </w:rPr>
        <w:t>"Technical Characteristics for Radio Equipment used for power transfer and communication with associated peripheral devices using the 917,5 MHz RFID interrogator channel" was announced for further consideration within CEPT work."</w:t>
      </w:r>
      <w:r>
        <w:rPr>
          <w:rFonts w:ascii="Arial" w:eastAsia="Calibri" w:hAnsi="Arial"/>
          <w:iCs/>
          <w:sz w:val="20"/>
          <w:szCs w:val="22"/>
          <w:lang w:val="en-GB" w:eastAsia="en-US"/>
        </w:rPr>
        <w:t>.</w:t>
      </w:r>
    </w:p>
    <w:p w14:paraId="76FD5D7F" w14:textId="77777777" w:rsidR="00D85B4F" w:rsidRPr="004B785B" w:rsidRDefault="00D85B4F" w:rsidP="00E24211">
      <w:pPr>
        <w:spacing w:before="240" w:after="60"/>
        <w:jc w:val="both"/>
        <w:rPr>
          <w:rFonts w:ascii="Arial" w:eastAsia="Calibri" w:hAnsi="Arial"/>
          <w:b/>
          <w:bCs/>
          <w:sz w:val="20"/>
          <w:szCs w:val="22"/>
          <w:lang w:val="en-GB" w:eastAsia="en-US"/>
        </w:rPr>
      </w:pPr>
      <w:r w:rsidRPr="004B785B">
        <w:rPr>
          <w:rFonts w:ascii="Arial" w:eastAsia="Calibri" w:hAnsi="Arial"/>
          <w:b/>
          <w:bCs/>
          <w:sz w:val="20"/>
          <w:szCs w:val="22"/>
          <w:lang w:val="en-GB" w:eastAsia="en-US"/>
        </w:rPr>
        <w:br w:type="page"/>
      </w:r>
    </w:p>
    <w:p w14:paraId="76FD5D80" w14:textId="77777777" w:rsidR="00E24211" w:rsidRPr="00442989" w:rsidRDefault="00E24211" w:rsidP="002B590F">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lastRenderedPageBreak/>
        <w:t>Report from Project Team SE40 (Space service compatibility issues)</w:t>
      </w:r>
    </w:p>
    <w:p w14:paraId="76FD5D81" w14:textId="77777777" w:rsidR="00096D03" w:rsidRPr="00A42E36" w:rsidRDefault="00096D03" w:rsidP="00356CBD">
      <w:pPr>
        <w:pStyle w:val="ListParagraph"/>
        <w:numPr>
          <w:ilvl w:val="1"/>
          <w:numId w:val="5"/>
        </w:numPr>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Progress report of SE40</w:t>
      </w:r>
      <w:r w:rsidR="00456B60">
        <w:rPr>
          <w:rFonts w:ascii="Arial" w:eastAsia="Calibri" w:hAnsi="Arial"/>
          <w:b/>
          <w:bCs/>
          <w:sz w:val="20"/>
          <w:szCs w:val="22"/>
          <w:lang w:val="en-GB" w:eastAsia="en-US"/>
        </w:rPr>
        <w:t xml:space="preserve"> and general topics</w:t>
      </w:r>
    </w:p>
    <w:p w14:paraId="76FD5D82" w14:textId="77777777" w:rsidR="00AC7F14" w:rsidRPr="00A42E36" w:rsidRDefault="00AC7F14" w:rsidP="00356CBD">
      <w:pPr>
        <w:pStyle w:val="ListParagraph"/>
        <w:numPr>
          <w:ilvl w:val="2"/>
          <w:numId w:val="5"/>
        </w:numPr>
        <w:tabs>
          <w:tab w:val="left" w:pos="1701"/>
        </w:tabs>
        <w:spacing w:before="240" w:after="120"/>
        <w:contextualSpacing w:val="0"/>
        <w:jc w:val="both"/>
        <w:rPr>
          <w:rFonts w:ascii="Arial" w:eastAsia="Calibri" w:hAnsi="Arial"/>
          <w:b/>
          <w:bCs/>
          <w:sz w:val="20"/>
          <w:szCs w:val="22"/>
          <w:lang w:val="en-GB" w:eastAsia="en-US"/>
        </w:rPr>
      </w:pPr>
      <w:r>
        <w:rPr>
          <w:rFonts w:ascii="Arial" w:eastAsia="Calibri" w:hAnsi="Arial"/>
          <w:b/>
          <w:bCs/>
          <w:sz w:val="20"/>
          <w:szCs w:val="22"/>
          <w:lang w:val="en-GB" w:eastAsia="en-US"/>
        </w:rPr>
        <w:t>Progress report</w:t>
      </w:r>
    </w:p>
    <w:p w14:paraId="76FD5D83" w14:textId="77777777" w:rsidR="00096D03" w:rsidRDefault="00096D03" w:rsidP="00096D03">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The progress report of SE</w:t>
      </w:r>
      <w:r w:rsidRPr="00181988">
        <w:rPr>
          <w:rFonts w:ascii="Arial" w:eastAsia="Calibri" w:hAnsi="Arial"/>
          <w:iCs/>
          <w:sz w:val="20"/>
          <w:szCs w:val="22"/>
          <w:lang w:val="en-GB" w:eastAsia="en-US"/>
        </w:rPr>
        <w:t>4</w:t>
      </w:r>
      <w:r>
        <w:rPr>
          <w:rFonts w:ascii="Arial" w:eastAsia="Calibri" w:hAnsi="Arial"/>
          <w:iCs/>
          <w:sz w:val="20"/>
          <w:szCs w:val="22"/>
          <w:lang w:val="en-GB" w:eastAsia="en-US"/>
        </w:rPr>
        <w:t>0</w:t>
      </w:r>
      <w:r w:rsidRPr="00181988">
        <w:rPr>
          <w:rFonts w:ascii="Arial" w:eastAsia="Calibri" w:hAnsi="Arial"/>
          <w:iCs/>
          <w:sz w:val="20"/>
          <w:szCs w:val="22"/>
          <w:lang w:val="en-GB" w:eastAsia="en-US"/>
        </w:rPr>
        <w:t xml:space="preserve"> is contained in</w:t>
      </w:r>
      <w:r w:rsidR="00682A49">
        <w:rPr>
          <w:rFonts w:ascii="Arial" w:eastAsia="Calibri" w:hAnsi="Arial"/>
          <w:iCs/>
          <w:sz w:val="20"/>
          <w:szCs w:val="22"/>
          <w:lang w:val="en-GB" w:eastAsia="en-US"/>
        </w:rPr>
        <w:t xml:space="preserve"> Doc.</w:t>
      </w:r>
      <w:r w:rsidRPr="00181988">
        <w:rPr>
          <w:rFonts w:ascii="Arial" w:eastAsia="Calibri" w:hAnsi="Arial"/>
          <w:iCs/>
          <w:sz w:val="20"/>
          <w:szCs w:val="22"/>
          <w:lang w:val="en-GB" w:eastAsia="en-US"/>
        </w:rPr>
        <w:t xml:space="preserve"> </w:t>
      </w:r>
      <w:hyperlink r:id="rId67" w:history="1">
        <w:proofErr w:type="gramStart"/>
        <w:r w:rsidRPr="0046411D">
          <w:rPr>
            <w:rStyle w:val="Hyperlink"/>
            <w:rFonts w:ascii="Arial" w:eastAsia="Calibri" w:hAnsi="Arial"/>
            <w:iCs/>
            <w:sz w:val="20"/>
            <w:szCs w:val="22"/>
            <w:lang w:val="en-GB" w:eastAsia="en-US"/>
          </w:rPr>
          <w:t>SE(</w:t>
        </w:r>
        <w:proofErr w:type="gramEnd"/>
        <w:r w:rsidR="006C5C5D" w:rsidRPr="0046411D">
          <w:rPr>
            <w:rStyle w:val="Hyperlink"/>
            <w:rFonts w:ascii="Arial" w:eastAsia="Calibri" w:hAnsi="Arial"/>
            <w:iCs/>
            <w:sz w:val="20"/>
            <w:szCs w:val="22"/>
            <w:lang w:val="en-GB" w:eastAsia="en-US"/>
          </w:rPr>
          <w:t>21</w:t>
        </w:r>
        <w:r w:rsidR="00DB0160" w:rsidRPr="0046411D">
          <w:rPr>
            <w:rStyle w:val="Hyperlink"/>
            <w:rFonts w:ascii="Arial" w:eastAsia="Calibri" w:hAnsi="Arial"/>
            <w:iCs/>
            <w:sz w:val="20"/>
            <w:szCs w:val="22"/>
            <w:lang w:val="en-GB" w:eastAsia="en-US"/>
          </w:rPr>
          <w:t>)093</w:t>
        </w:r>
      </w:hyperlink>
      <w:r w:rsidRPr="00181988">
        <w:rPr>
          <w:rFonts w:ascii="Arial" w:eastAsia="Calibri" w:hAnsi="Arial"/>
          <w:iCs/>
          <w:sz w:val="20"/>
          <w:szCs w:val="22"/>
          <w:lang w:val="en-GB" w:eastAsia="en-US"/>
        </w:rPr>
        <w:t>.</w:t>
      </w:r>
    </w:p>
    <w:p w14:paraId="76FD5D84" w14:textId="77777777" w:rsidR="00AC7F14" w:rsidRPr="00A42E36" w:rsidRDefault="00AC7F14"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 xml:space="preserve">WI SE_12: </w:t>
      </w:r>
      <w:r w:rsidRPr="00A42E36">
        <w:rPr>
          <w:rFonts w:ascii="Arial" w:eastAsia="Calibri" w:hAnsi="Arial"/>
          <w:b/>
          <w:bCs/>
          <w:sz w:val="20"/>
          <w:szCs w:val="22"/>
          <w:lang w:val="en-GB" w:eastAsia="en-US"/>
        </w:rPr>
        <w:tab/>
        <w:t xml:space="preserve">Iridium interference measurement in the band 1610.6-1613.8 MHz in </w:t>
      </w:r>
      <w:proofErr w:type="spellStart"/>
      <w:r w:rsidRPr="00A42E36">
        <w:rPr>
          <w:rFonts w:ascii="Arial" w:eastAsia="Calibri" w:hAnsi="Arial"/>
          <w:b/>
          <w:bCs/>
          <w:sz w:val="20"/>
          <w:szCs w:val="22"/>
          <w:lang w:val="en-GB" w:eastAsia="en-US"/>
        </w:rPr>
        <w:t>Leeheim</w:t>
      </w:r>
      <w:proofErr w:type="spellEnd"/>
      <w:r w:rsidRPr="00A42E36">
        <w:rPr>
          <w:rFonts w:ascii="Arial" w:eastAsia="Calibri" w:hAnsi="Arial"/>
          <w:b/>
          <w:bCs/>
          <w:sz w:val="20"/>
          <w:szCs w:val="22"/>
          <w:lang w:val="en-GB" w:eastAsia="en-US"/>
        </w:rPr>
        <w:t xml:space="preserve"> as requested in ECC/DEC</w:t>
      </w:r>
      <w:proofErr w:type="gramStart"/>
      <w:r w:rsidRPr="00A42E36">
        <w:rPr>
          <w:rFonts w:ascii="Arial" w:eastAsia="Calibri" w:hAnsi="Arial"/>
          <w:b/>
          <w:bCs/>
          <w:sz w:val="20"/>
          <w:szCs w:val="22"/>
          <w:lang w:val="en-GB" w:eastAsia="en-US"/>
        </w:rPr>
        <w:t>/(</w:t>
      </w:r>
      <w:proofErr w:type="gramEnd"/>
      <w:r w:rsidRPr="00A42E36">
        <w:rPr>
          <w:rFonts w:ascii="Arial" w:eastAsia="Calibri" w:hAnsi="Arial"/>
          <w:b/>
          <w:bCs/>
          <w:sz w:val="20"/>
          <w:szCs w:val="22"/>
          <w:lang w:val="en-GB" w:eastAsia="en-US"/>
        </w:rPr>
        <w:t>09)02</w:t>
      </w:r>
    </w:p>
    <w:p w14:paraId="76FD5D85" w14:textId="77777777" w:rsidR="005446DB" w:rsidRDefault="003C4FB3" w:rsidP="00AC7F14">
      <w:pPr>
        <w:spacing w:after="60"/>
        <w:jc w:val="both"/>
        <w:rPr>
          <w:rFonts w:ascii="Arial" w:eastAsia="Calibri" w:hAnsi="Arial"/>
          <w:sz w:val="20"/>
          <w:szCs w:val="22"/>
          <w:lang w:val="en-GB" w:eastAsia="en-US"/>
        </w:rPr>
      </w:pPr>
      <w:proofErr w:type="spellStart"/>
      <w:r>
        <w:rPr>
          <w:rFonts w:ascii="Arial" w:eastAsia="Calibri" w:hAnsi="Arial"/>
          <w:sz w:val="20"/>
          <w:szCs w:val="22"/>
          <w:lang w:val="en-GB" w:eastAsia="en-US"/>
        </w:rPr>
        <w:t>SatMoU</w:t>
      </w:r>
      <w:proofErr w:type="spellEnd"/>
      <w:r>
        <w:rPr>
          <w:rFonts w:ascii="Arial" w:eastAsia="Calibri" w:hAnsi="Arial"/>
          <w:sz w:val="20"/>
          <w:szCs w:val="22"/>
          <w:lang w:val="en-GB" w:eastAsia="en-US"/>
        </w:rPr>
        <w:t xml:space="preserve"> </w:t>
      </w:r>
      <w:r w:rsidR="005C5195">
        <w:rPr>
          <w:rFonts w:ascii="Arial" w:eastAsia="Calibri" w:hAnsi="Arial"/>
          <w:sz w:val="20"/>
          <w:szCs w:val="22"/>
          <w:lang w:val="en-GB" w:eastAsia="en-US"/>
        </w:rPr>
        <w:t xml:space="preserve">provided </w:t>
      </w:r>
      <w:r w:rsidR="00DB0160">
        <w:rPr>
          <w:rFonts w:ascii="Arial" w:eastAsia="Calibri" w:hAnsi="Arial"/>
          <w:sz w:val="20"/>
          <w:szCs w:val="22"/>
          <w:lang w:val="en-GB" w:eastAsia="en-US"/>
        </w:rPr>
        <w:t xml:space="preserve">the results of the measurements in Doc. </w:t>
      </w:r>
      <w:hyperlink r:id="rId68" w:history="1">
        <w:r w:rsidR="00DB0160" w:rsidRPr="004E6AD7">
          <w:rPr>
            <w:rStyle w:val="Hyperlink"/>
            <w:rFonts w:ascii="Arial" w:eastAsia="Calibri" w:hAnsi="Arial"/>
            <w:sz w:val="20"/>
            <w:szCs w:val="22"/>
            <w:lang w:val="en-GB" w:eastAsia="en-US"/>
          </w:rPr>
          <w:t>SE(21)106</w:t>
        </w:r>
      </w:hyperlink>
      <w:r w:rsidR="00DB0160">
        <w:rPr>
          <w:rFonts w:ascii="Arial" w:eastAsia="Calibri" w:hAnsi="Arial"/>
          <w:sz w:val="20"/>
          <w:szCs w:val="22"/>
          <w:lang w:val="en-GB" w:eastAsia="en-US"/>
        </w:rPr>
        <w:t xml:space="preserve"> and provided report on Iridium unwanted </w:t>
      </w:r>
      <w:proofErr w:type="spellStart"/>
      <w:r w:rsidR="00DB0160">
        <w:rPr>
          <w:rFonts w:ascii="Arial" w:eastAsia="Calibri" w:hAnsi="Arial"/>
          <w:sz w:val="20"/>
          <w:szCs w:val="22"/>
          <w:lang w:val="en-GB" w:eastAsia="en-US"/>
        </w:rPr>
        <w:t>emisions</w:t>
      </w:r>
      <w:proofErr w:type="spellEnd"/>
      <w:r w:rsidR="00DB0160">
        <w:rPr>
          <w:rFonts w:ascii="Arial" w:eastAsia="Calibri" w:hAnsi="Arial"/>
          <w:sz w:val="20"/>
          <w:szCs w:val="22"/>
          <w:lang w:val="en-GB" w:eastAsia="en-US"/>
        </w:rPr>
        <w:t xml:space="preserve"> 1610-1613.8MHz by space radio monitoring station </w:t>
      </w:r>
      <w:proofErr w:type="spellStart"/>
      <w:r w:rsidR="00DB0160">
        <w:rPr>
          <w:rFonts w:ascii="Arial" w:eastAsia="Calibri" w:hAnsi="Arial"/>
          <w:sz w:val="20"/>
          <w:szCs w:val="22"/>
          <w:lang w:val="en-GB" w:eastAsia="en-US"/>
        </w:rPr>
        <w:t>Leeheim</w:t>
      </w:r>
      <w:proofErr w:type="spellEnd"/>
      <w:r w:rsidR="00DB0160">
        <w:rPr>
          <w:rFonts w:ascii="Arial" w:eastAsia="Calibri" w:hAnsi="Arial"/>
          <w:sz w:val="20"/>
          <w:szCs w:val="22"/>
          <w:lang w:val="en-GB" w:eastAsia="en-US"/>
        </w:rPr>
        <w:t xml:space="preserve"> in Doc. </w:t>
      </w:r>
      <w:hyperlink r:id="rId69" w:history="1">
        <w:r w:rsidR="00DB0160" w:rsidRPr="004E6AD7">
          <w:rPr>
            <w:rStyle w:val="Hyperlink"/>
            <w:rFonts w:ascii="Arial" w:eastAsia="Calibri" w:hAnsi="Arial"/>
            <w:sz w:val="20"/>
            <w:szCs w:val="22"/>
            <w:lang w:val="en-GB" w:eastAsia="en-US"/>
          </w:rPr>
          <w:t>SE(21)106A1</w:t>
        </w:r>
      </w:hyperlink>
      <w:r w:rsidR="005D64B9" w:rsidRPr="005D64B9">
        <w:rPr>
          <w:rFonts w:ascii="Arial" w:eastAsia="Calibri" w:hAnsi="Arial"/>
          <w:sz w:val="20"/>
          <w:szCs w:val="22"/>
          <w:lang w:val="en-GB" w:eastAsia="en-US"/>
        </w:rPr>
        <w:t xml:space="preserve">. </w:t>
      </w:r>
      <w:r w:rsidR="00A03180" w:rsidRPr="00A03180">
        <w:rPr>
          <w:rFonts w:ascii="Arial" w:eastAsia="Calibri" w:hAnsi="Arial"/>
          <w:sz w:val="20"/>
          <w:szCs w:val="22"/>
          <w:lang w:val="en-GB" w:eastAsia="en-US"/>
        </w:rPr>
        <w:t xml:space="preserve">No detailed analysis of these measurements took place </w:t>
      </w:r>
      <w:r w:rsidR="00A03180">
        <w:rPr>
          <w:rFonts w:ascii="Arial" w:eastAsia="Calibri" w:hAnsi="Arial"/>
          <w:sz w:val="20"/>
          <w:szCs w:val="22"/>
          <w:lang w:val="en-GB" w:eastAsia="en-US"/>
        </w:rPr>
        <w:t xml:space="preserve">during SE40 meeting </w:t>
      </w:r>
      <w:r w:rsidR="00A03180" w:rsidRPr="00A03180">
        <w:rPr>
          <w:rFonts w:ascii="Arial" w:eastAsia="Calibri" w:hAnsi="Arial"/>
          <w:sz w:val="20"/>
          <w:szCs w:val="22"/>
          <w:lang w:val="en-GB" w:eastAsia="en-US"/>
        </w:rPr>
        <w:t xml:space="preserve">noting that some discussions and additional clarifications were ongoing. Offline discussion was found to be necessary before proceeding to further explore and process the data files provided by </w:t>
      </w:r>
      <w:proofErr w:type="spellStart"/>
      <w:r w:rsidR="00A03180" w:rsidRPr="00A03180">
        <w:rPr>
          <w:rFonts w:ascii="Arial" w:eastAsia="Calibri" w:hAnsi="Arial"/>
          <w:sz w:val="20"/>
          <w:szCs w:val="22"/>
          <w:lang w:val="en-GB" w:eastAsia="en-US"/>
        </w:rPr>
        <w:t>Leeheim</w:t>
      </w:r>
      <w:proofErr w:type="spellEnd"/>
      <w:r w:rsidR="00A03180" w:rsidRPr="00A03180">
        <w:rPr>
          <w:rFonts w:ascii="Arial" w:eastAsia="Calibri" w:hAnsi="Arial"/>
          <w:sz w:val="20"/>
          <w:szCs w:val="22"/>
          <w:lang w:val="en-GB" w:eastAsia="en-US"/>
        </w:rPr>
        <w:t>.</w:t>
      </w:r>
    </w:p>
    <w:p w14:paraId="76FD5D86" w14:textId="77777777" w:rsidR="003C4FB3" w:rsidRDefault="003C4FB3" w:rsidP="00AC7F14">
      <w:pPr>
        <w:spacing w:after="60"/>
        <w:jc w:val="both"/>
        <w:rPr>
          <w:rFonts w:ascii="Arial" w:eastAsia="Calibri" w:hAnsi="Arial"/>
          <w:sz w:val="20"/>
          <w:szCs w:val="22"/>
          <w:lang w:val="en-GB" w:eastAsia="en-US"/>
        </w:rPr>
      </w:pPr>
    </w:p>
    <w:p w14:paraId="76FD5D87" w14:textId="77777777" w:rsidR="00AC7F14" w:rsidRPr="00D018DB" w:rsidRDefault="007A2A36" w:rsidP="00AC7F14">
      <w:pPr>
        <w:pBdr>
          <w:top w:val="single" w:sz="4" w:space="1" w:color="auto"/>
          <w:left w:val="single" w:sz="4" w:space="4" w:color="auto"/>
          <w:bottom w:val="single" w:sz="4" w:space="1" w:color="auto"/>
          <w:right w:val="single" w:sz="4" w:space="4" w:color="auto"/>
        </w:pBd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WG SE noted the progress</w:t>
      </w:r>
      <w:r w:rsidR="00AC7F14" w:rsidRPr="00424A11">
        <w:rPr>
          <w:rFonts w:ascii="Arial" w:eastAsia="Calibri" w:hAnsi="Arial"/>
          <w:iCs/>
          <w:sz w:val="20"/>
          <w:szCs w:val="22"/>
          <w:lang w:val="en-GB" w:eastAsia="en-US"/>
        </w:rPr>
        <w:t xml:space="preserve"> of the </w:t>
      </w:r>
      <w:r w:rsidR="00AC7F14">
        <w:rPr>
          <w:rFonts w:ascii="Arial" w:eastAsia="Calibri" w:hAnsi="Arial"/>
          <w:iCs/>
          <w:sz w:val="20"/>
          <w:szCs w:val="22"/>
          <w:lang w:val="en-GB" w:eastAsia="en-US"/>
        </w:rPr>
        <w:t>activities.</w:t>
      </w:r>
    </w:p>
    <w:p w14:paraId="76FD5D88" w14:textId="77777777" w:rsidR="003A3265" w:rsidRDefault="003A3265"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 xml:space="preserve">Expected deliverables for </w:t>
      </w:r>
      <w:r w:rsidR="001C0496" w:rsidRPr="00A42E36">
        <w:rPr>
          <w:rFonts w:ascii="Arial" w:eastAsia="Calibri" w:hAnsi="Arial"/>
          <w:b/>
          <w:bCs/>
          <w:sz w:val="20"/>
          <w:szCs w:val="22"/>
          <w:lang w:val="en-GB" w:eastAsia="en-US"/>
        </w:rPr>
        <w:t>public consultation</w:t>
      </w:r>
      <w:r w:rsidR="00F46C77" w:rsidRPr="00F46C77">
        <w:rPr>
          <w:rFonts w:ascii="Arial" w:eastAsia="Calibri" w:hAnsi="Arial"/>
          <w:b/>
          <w:bCs/>
          <w:sz w:val="20"/>
          <w:szCs w:val="22"/>
          <w:lang w:val="en-GB" w:eastAsia="en-US"/>
        </w:rPr>
        <w:t xml:space="preserve"> </w:t>
      </w:r>
      <w:r w:rsidR="00F46C77">
        <w:rPr>
          <w:rFonts w:ascii="Arial" w:eastAsia="Calibri" w:hAnsi="Arial"/>
          <w:b/>
          <w:bCs/>
          <w:sz w:val="20"/>
          <w:szCs w:val="22"/>
          <w:lang w:val="en-GB" w:eastAsia="en-US"/>
        </w:rPr>
        <w:t>or other deliverables</w:t>
      </w:r>
    </w:p>
    <w:p w14:paraId="76FD5D89" w14:textId="77777777" w:rsidR="004406B6" w:rsidRPr="00A42E36" w:rsidRDefault="004406B6"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WI SE40_</w:t>
      </w:r>
      <w:r>
        <w:rPr>
          <w:rFonts w:ascii="Arial" w:eastAsia="Calibri" w:hAnsi="Arial"/>
          <w:b/>
          <w:bCs/>
          <w:sz w:val="20"/>
          <w:szCs w:val="22"/>
          <w:lang w:val="en-GB" w:eastAsia="en-US"/>
        </w:rPr>
        <w:t>38</w:t>
      </w:r>
      <w:r w:rsidRPr="00A42E36">
        <w:rPr>
          <w:rFonts w:ascii="Arial" w:eastAsia="Calibri" w:hAnsi="Arial"/>
          <w:b/>
          <w:bCs/>
          <w:sz w:val="20"/>
          <w:szCs w:val="22"/>
          <w:lang w:val="en-GB" w:eastAsia="en-US"/>
        </w:rPr>
        <w:t>: Sensing mechanism</w:t>
      </w:r>
      <w:r>
        <w:rPr>
          <w:rFonts w:ascii="Arial" w:eastAsia="Calibri" w:hAnsi="Arial"/>
          <w:b/>
          <w:bCs/>
          <w:sz w:val="20"/>
          <w:szCs w:val="22"/>
          <w:lang w:val="en-GB" w:eastAsia="en-US"/>
        </w:rPr>
        <w:t xml:space="preserve"> for uncoordinated FSS Earth stations in the 28 GHz band</w:t>
      </w:r>
    </w:p>
    <w:p w14:paraId="76FD5D8A" w14:textId="77777777" w:rsidR="004406B6" w:rsidRDefault="004406B6" w:rsidP="004406B6">
      <w:pPr>
        <w:spacing w:after="60"/>
        <w:jc w:val="both"/>
        <w:rPr>
          <w:rFonts w:ascii="Arial" w:eastAsia="Calibri" w:hAnsi="Arial"/>
          <w:sz w:val="20"/>
          <w:szCs w:val="22"/>
          <w:lang w:val="en-GB" w:eastAsia="en-US"/>
        </w:rPr>
      </w:pPr>
      <w:r>
        <w:rPr>
          <w:rFonts w:ascii="Arial" w:eastAsia="Calibri" w:hAnsi="Arial"/>
          <w:sz w:val="20"/>
          <w:szCs w:val="22"/>
          <w:lang w:val="en-GB" w:eastAsia="en-US"/>
        </w:rPr>
        <w:t>T</w:t>
      </w:r>
      <w:r w:rsidRPr="00470C34">
        <w:rPr>
          <w:rFonts w:ascii="Arial" w:eastAsia="Calibri" w:hAnsi="Arial"/>
          <w:sz w:val="20"/>
          <w:szCs w:val="22"/>
          <w:lang w:val="en-GB" w:eastAsia="en-US"/>
        </w:rPr>
        <w:t>he</w:t>
      </w:r>
      <w:r w:rsidR="008021C0">
        <w:rPr>
          <w:rFonts w:ascii="Arial" w:eastAsia="Calibri" w:hAnsi="Arial"/>
          <w:sz w:val="20"/>
          <w:szCs w:val="22"/>
          <w:lang w:val="en-GB" w:eastAsia="en-US"/>
        </w:rPr>
        <w:t xml:space="preserve"> subject of this</w:t>
      </w:r>
      <w:r w:rsidRPr="00470C34">
        <w:rPr>
          <w:rFonts w:ascii="Arial" w:eastAsia="Calibri" w:hAnsi="Arial"/>
          <w:sz w:val="20"/>
          <w:szCs w:val="22"/>
          <w:lang w:val="en-GB" w:eastAsia="en-US"/>
        </w:rPr>
        <w:t xml:space="preserve"> </w:t>
      </w:r>
      <w:r>
        <w:rPr>
          <w:rFonts w:ascii="Arial" w:eastAsia="Calibri" w:hAnsi="Arial"/>
          <w:sz w:val="20"/>
          <w:szCs w:val="22"/>
          <w:lang w:val="en-GB" w:eastAsia="en-US"/>
        </w:rPr>
        <w:t xml:space="preserve">WI is to study sensing mechanism </w:t>
      </w:r>
      <w:r w:rsidRPr="00D47417">
        <w:rPr>
          <w:rFonts w:ascii="Arial" w:eastAsia="Calibri" w:hAnsi="Arial"/>
          <w:sz w:val="20"/>
          <w:szCs w:val="22"/>
          <w:lang w:val="en-GB" w:eastAsia="en-US"/>
        </w:rPr>
        <w:t>for uncoordinated FSS Earth stations in the 28 GHz band</w:t>
      </w:r>
      <w:r>
        <w:rPr>
          <w:rFonts w:ascii="Arial" w:eastAsia="Calibri" w:hAnsi="Arial"/>
          <w:sz w:val="20"/>
          <w:szCs w:val="22"/>
          <w:lang w:val="en-GB" w:eastAsia="en-US"/>
        </w:rPr>
        <w:t xml:space="preserve"> to protect FS receivers.</w:t>
      </w:r>
    </w:p>
    <w:p w14:paraId="76FD5D8B" w14:textId="77777777" w:rsidR="004406B6" w:rsidRDefault="004406B6" w:rsidP="004406B6">
      <w:pPr>
        <w:spacing w:after="60"/>
        <w:jc w:val="both"/>
        <w:rPr>
          <w:rFonts w:ascii="Arial" w:eastAsia="Calibri" w:hAnsi="Arial"/>
          <w:sz w:val="20"/>
          <w:szCs w:val="22"/>
          <w:lang w:val="en-GB" w:eastAsia="en-US"/>
        </w:rPr>
      </w:pPr>
      <w:r>
        <w:rPr>
          <w:rFonts w:ascii="Arial" w:eastAsia="Calibri" w:hAnsi="Arial"/>
          <w:sz w:val="20"/>
          <w:szCs w:val="22"/>
          <w:lang w:val="en-GB" w:eastAsia="en-US"/>
        </w:rPr>
        <w:t>SE40</w:t>
      </w:r>
      <w:r w:rsidRPr="00A03180">
        <w:rPr>
          <w:rFonts w:ascii="Arial" w:eastAsia="Calibri" w:hAnsi="Arial"/>
          <w:sz w:val="20"/>
          <w:szCs w:val="22"/>
          <w:lang w:val="en-GB" w:eastAsia="en-US"/>
        </w:rPr>
        <w:t xml:space="preserve"> agreed to </w:t>
      </w:r>
      <w:proofErr w:type="gramStart"/>
      <w:r w:rsidRPr="00A03180">
        <w:rPr>
          <w:rFonts w:ascii="Arial" w:eastAsia="Calibri" w:hAnsi="Arial"/>
          <w:sz w:val="20"/>
          <w:szCs w:val="22"/>
          <w:lang w:val="en-GB" w:eastAsia="en-US"/>
        </w:rPr>
        <w:t xml:space="preserve">take </w:t>
      </w:r>
      <w:r>
        <w:rPr>
          <w:rFonts w:ascii="Arial" w:eastAsia="Calibri" w:hAnsi="Arial"/>
          <w:sz w:val="20"/>
          <w:szCs w:val="22"/>
          <w:lang w:val="en-GB" w:eastAsia="en-US"/>
        </w:rPr>
        <w:t>into account</w:t>
      </w:r>
      <w:proofErr w:type="gramEnd"/>
      <w:r>
        <w:rPr>
          <w:rFonts w:ascii="Arial" w:eastAsia="Calibri" w:hAnsi="Arial"/>
          <w:sz w:val="20"/>
          <w:szCs w:val="22"/>
          <w:lang w:val="en-GB" w:eastAsia="en-US"/>
        </w:rPr>
        <w:t xml:space="preserve"> </w:t>
      </w:r>
      <w:r w:rsidRPr="00A03180">
        <w:rPr>
          <w:rFonts w:ascii="Arial" w:eastAsia="Calibri" w:hAnsi="Arial"/>
          <w:sz w:val="20"/>
          <w:szCs w:val="22"/>
          <w:lang w:val="en-GB" w:eastAsia="en-US"/>
        </w:rPr>
        <w:t xml:space="preserve">the </w:t>
      </w:r>
      <w:r>
        <w:rPr>
          <w:rFonts w:ascii="Arial" w:eastAsia="Calibri" w:hAnsi="Arial"/>
          <w:sz w:val="20"/>
          <w:szCs w:val="22"/>
          <w:lang w:val="en-GB" w:eastAsia="en-US"/>
        </w:rPr>
        <w:t xml:space="preserve">various </w:t>
      </w:r>
      <w:r w:rsidRPr="00A03180">
        <w:rPr>
          <w:rFonts w:ascii="Arial" w:eastAsia="Calibri" w:hAnsi="Arial"/>
          <w:sz w:val="20"/>
          <w:szCs w:val="22"/>
          <w:lang w:val="en-GB" w:eastAsia="en-US"/>
        </w:rPr>
        <w:t xml:space="preserve">proposals </w:t>
      </w:r>
      <w:r>
        <w:rPr>
          <w:rFonts w:ascii="Arial" w:eastAsia="Calibri" w:hAnsi="Arial"/>
          <w:sz w:val="20"/>
          <w:szCs w:val="22"/>
          <w:lang w:val="en-GB" w:eastAsia="en-US"/>
        </w:rPr>
        <w:t>received in</w:t>
      </w:r>
      <w:r w:rsidRPr="00A03180">
        <w:rPr>
          <w:rFonts w:ascii="Arial" w:eastAsia="Calibri" w:hAnsi="Arial"/>
          <w:sz w:val="20"/>
          <w:szCs w:val="22"/>
          <w:lang w:val="en-GB" w:eastAsia="en-US"/>
        </w:rPr>
        <w:t xml:space="preserve"> input contribution</w:t>
      </w:r>
      <w:r>
        <w:rPr>
          <w:rFonts w:ascii="Arial" w:eastAsia="Calibri" w:hAnsi="Arial"/>
          <w:sz w:val="20"/>
          <w:szCs w:val="22"/>
          <w:lang w:val="en-GB" w:eastAsia="en-US"/>
        </w:rPr>
        <w:t>s and after f</w:t>
      </w:r>
      <w:r w:rsidRPr="00A03180">
        <w:rPr>
          <w:rFonts w:ascii="Arial" w:eastAsia="Calibri" w:hAnsi="Arial"/>
          <w:sz w:val="20"/>
          <w:szCs w:val="22"/>
          <w:lang w:val="en-GB" w:eastAsia="en-US"/>
        </w:rPr>
        <w:t>urther clarifications and editorial improvements</w:t>
      </w:r>
      <w:r>
        <w:rPr>
          <w:rFonts w:ascii="Arial" w:eastAsia="Calibri" w:hAnsi="Arial"/>
          <w:sz w:val="20"/>
          <w:szCs w:val="22"/>
          <w:lang w:val="en-GB" w:eastAsia="en-US"/>
        </w:rPr>
        <w:t xml:space="preserve">, </w:t>
      </w:r>
      <w:r w:rsidRPr="00A03180">
        <w:rPr>
          <w:rFonts w:ascii="Arial" w:eastAsia="Calibri" w:hAnsi="Arial"/>
          <w:sz w:val="20"/>
          <w:szCs w:val="22"/>
          <w:lang w:val="en-GB" w:eastAsia="en-US"/>
        </w:rPr>
        <w:t>a draft ECC Report was agreed to be submitted to the next WG</w:t>
      </w:r>
      <w:r>
        <w:rPr>
          <w:rFonts w:ascii="Arial" w:eastAsia="Calibri" w:hAnsi="Arial"/>
          <w:sz w:val="20"/>
          <w:szCs w:val="22"/>
          <w:lang w:val="en-GB" w:eastAsia="en-US"/>
        </w:rPr>
        <w:t xml:space="preserve"> </w:t>
      </w:r>
      <w:r w:rsidRPr="00A03180">
        <w:rPr>
          <w:rFonts w:ascii="Arial" w:eastAsia="Calibri" w:hAnsi="Arial"/>
          <w:sz w:val="20"/>
          <w:szCs w:val="22"/>
          <w:lang w:val="en-GB" w:eastAsia="en-US"/>
        </w:rPr>
        <w:t>SE seeking the adoption for Public Consultation</w:t>
      </w:r>
      <w:r>
        <w:rPr>
          <w:rFonts w:ascii="Arial" w:eastAsia="Calibri" w:hAnsi="Arial"/>
          <w:sz w:val="20"/>
          <w:szCs w:val="22"/>
          <w:lang w:val="en-GB" w:eastAsia="en-US"/>
        </w:rPr>
        <w:t xml:space="preserve">. </w:t>
      </w:r>
    </w:p>
    <w:p w14:paraId="76FD5D8C" w14:textId="77777777" w:rsidR="004406B6" w:rsidRDefault="004406B6" w:rsidP="004406B6">
      <w:pPr>
        <w:spacing w:after="60"/>
        <w:jc w:val="both"/>
        <w:rPr>
          <w:rFonts w:ascii="Arial" w:eastAsia="Calibri" w:hAnsi="Arial"/>
          <w:sz w:val="20"/>
          <w:szCs w:val="22"/>
          <w:lang w:val="en-GB" w:eastAsia="en-US"/>
        </w:rPr>
      </w:pPr>
      <w:r>
        <w:rPr>
          <w:rFonts w:ascii="Arial" w:eastAsia="Calibri" w:hAnsi="Arial"/>
          <w:sz w:val="20"/>
          <w:szCs w:val="22"/>
          <w:lang w:val="en-GB" w:eastAsia="en-US"/>
        </w:rPr>
        <w:t xml:space="preserve">The lack of information on the FSS sensor was pointed out as the technology for the FSS sensor is not mature yet. After the Chairman of WG SE asked the view of the satellite community, one of the satellite operators attending the meeting clarified that there were no near-future plans from satellite industry on this work item. </w:t>
      </w:r>
    </w:p>
    <w:p w14:paraId="76FD5D8D" w14:textId="77777777" w:rsidR="00760A3B" w:rsidRPr="00632043" w:rsidRDefault="00760A3B" w:rsidP="00760A3B">
      <w:pPr>
        <w:spacing w:after="60"/>
        <w:jc w:val="both"/>
        <w:rPr>
          <w:rFonts w:ascii="Arial" w:eastAsia="Calibri" w:hAnsi="Arial"/>
          <w:sz w:val="20"/>
          <w:szCs w:val="22"/>
          <w:lang w:val="en-GB" w:eastAsia="en-US"/>
        </w:rPr>
      </w:pPr>
      <w:r w:rsidRPr="00632043">
        <w:rPr>
          <w:rFonts w:ascii="Arial" w:eastAsia="Calibri" w:hAnsi="Arial"/>
          <w:sz w:val="20"/>
          <w:szCs w:val="22"/>
          <w:lang w:val="en-GB" w:eastAsia="en-US"/>
        </w:rPr>
        <w:t>The values of the different parameters considered for FSS sensor in this draft ECC Report are based on assumptions that are not referring to a technology proposed by the industry.</w:t>
      </w:r>
    </w:p>
    <w:p w14:paraId="76FD5D8E" w14:textId="77777777" w:rsidR="00760A3B" w:rsidRPr="00632043" w:rsidRDefault="004406B6" w:rsidP="004406B6">
      <w:pPr>
        <w:spacing w:after="60"/>
        <w:jc w:val="both"/>
        <w:rPr>
          <w:rFonts w:ascii="Arial" w:eastAsia="Calibri" w:hAnsi="Arial"/>
          <w:sz w:val="20"/>
          <w:szCs w:val="22"/>
          <w:lang w:val="en-GB" w:eastAsia="en-US"/>
        </w:rPr>
      </w:pPr>
      <w:r w:rsidRPr="00632043">
        <w:rPr>
          <w:rFonts w:ascii="Arial" w:eastAsia="Calibri" w:hAnsi="Arial"/>
          <w:sz w:val="20"/>
          <w:szCs w:val="22"/>
          <w:lang w:val="en-GB" w:eastAsia="en-US"/>
        </w:rPr>
        <w:t>The draft ECC Report provides additional information on FS parameters to ensure proper protection of the FS receivers</w:t>
      </w:r>
      <w:r w:rsidR="00760A3B" w:rsidRPr="00632043">
        <w:rPr>
          <w:rFonts w:ascii="Arial" w:eastAsia="Calibri" w:hAnsi="Arial"/>
          <w:sz w:val="20"/>
          <w:szCs w:val="22"/>
          <w:lang w:val="en-GB" w:eastAsia="en-US"/>
        </w:rPr>
        <w:t xml:space="preserve"> and </w:t>
      </w:r>
      <w:r w:rsidR="006F0A6E" w:rsidRPr="00632043">
        <w:rPr>
          <w:rFonts w:ascii="Arial" w:eastAsia="Calibri" w:hAnsi="Arial"/>
          <w:sz w:val="20"/>
          <w:szCs w:val="22"/>
          <w:lang w:val="en-GB" w:eastAsia="en-US"/>
        </w:rPr>
        <w:t xml:space="preserve">these parameters </w:t>
      </w:r>
      <w:r w:rsidR="00760A3B" w:rsidRPr="00632043">
        <w:rPr>
          <w:rFonts w:ascii="Arial" w:eastAsia="Calibri" w:hAnsi="Arial"/>
          <w:sz w:val="20"/>
          <w:szCs w:val="22"/>
          <w:lang w:val="en-GB" w:eastAsia="en-US"/>
        </w:rPr>
        <w:t>are mature to be considered for the protection of the FS when defining FSS sensor.</w:t>
      </w:r>
    </w:p>
    <w:p w14:paraId="76FD5D8F" w14:textId="77777777" w:rsidR="004406B6" w:rsidRDefault="004406B6" w:rsidP="004406B6">
      <w:pPr>
        <w:spacing w:after="60"/>
        <w:jc w:val="both"/>
        <w:rPr>
          <w:rFonts w:ascii="Arial" w:eastAsia="Calibri" w:hAnsi="Arial"/>
          <w:sz w:val="20"/>
          <w:szCs w:val="22"/>
          <w:lang w:val="en-GB" w:eastAsia="en-US"/>
        </w:rPr>
      </w:pPr>
      <w:r>
        <w:rPr>
          <w:rFonts w:ascii="Arial" w:eastAsia="Calibri" w:hAnsi="Arial"/>
          <w:sz w:val="20"/>
          <w:szCs w:val="22"/>
          <w:lang w:val="en-GB" w:eastAsia="en-US"/>
        </w:rPr>
        <w:t>The ECC Report was supported to be sent for public consultation as it contains relevant parameters for the FS on this topic.</w:t>
      </w:r>
    </w:p>
    <w:p w14:paraId="76FD5D90" w14:textId="77777777" w:rsidR="004406B6" w:rsidRDefault="004406B6" w:rsidP="004406B6">
      <w:pPr>
        <w:spacing w:after="60"/>
        <w:jc w:val="both"/>
        <w:rPr>
          <w:rFonts w:ascii="Arial" w:eastAsia="Calibri" w:hAnsi="Arial"/>
          <w:sz w:val="20"/>
          <w:szCs w:val="22"/>
          <w:lang w:val="en-GB" w:eastAsia="en-US"/>
        </w:rPr>
      </w:pPr>
      <w:r>
        <w:rPr>
          <w:rFonts w:ascii="Arial" w:eastAsia="Calibri" w:hAnsi="Arial"/>
          <w:sz w:val="20"/>
          <w:szCs w:val="22"/>
          <w:lang w:val="en-GB" w:eastAsia="en-US"/>
        </w:rPr>
        <w:t xml:space="preserve">Germany invited the satellite community interested in such FSS sensors to </w:t>
      </w:r>
      <w:r w:rsidR="00EC24C4">
        <w:rPr>
          <w:rFonts w:ascii="Arial" w:eastAsia="Calibri" w:hAnsi="Arial"/>
          <w:sz w:val="20"/>
          <w:szCs w:val="22"/>
          <w:lang w:val="en-GB" w:eastAsia="en-US"/>
        </w:rPr>
        <w:t xml:space="preserve">consider </w:t>
      </w:r>
      <w:r>
        <w:rPr>
          <w:rFonts w:ascii="Arial" w:eastAsia="Calibri" w:hAnsi="Arial"/>
          <w:sz w:val="20"/>
          <w:szCs w:val="22"/>
          <w:lang w:val="en-GB" w:eastAsia="en-US"/>
        </w:rPr>
        <w:t>develop</w:t>
      </w:r>
      <w:r w:rsidR="00EC24C4">
        <w:rPr>
          <w:rFonts w:ascii="Arial" w:eastAsia="Calibri" w:hAnsi="Arial"/>
          <w:sz w:val="20"/>
          <w:szCs w:val="22"/>
          <w:lang w:val="en-GB" w:eastAsia="en-US"/>
        </w:rPr>
        <w:t>ing</w:t>
      </w:r>
      <w:r>
        <w:rPr>
          <w:rFonts w:ascii="Arial" w:eastAsia="Calibri" w:hAnsi="Arial"/>
          <w:sz w:val="20"/>
          <w:szCs w:val="22"/>
          <w:lang w:val="en-GB" w:eastAsia="en-US"/>
        </w:rPr>
        <w:t xml:space="preserve"> a </w:t>
      </w:r>
      <w:proofErr w:type="spellStart"/>
      <w:r>
        <w:rPr>
          <w:rFonts w:ascii="Arial" w:eastAsia="Calibri" w:hAnsi="Arial"/>
          <w:sz w:val="20"/>
          <w:szCs w:val="22"/>
          <w:lang w:val="en-GB" w:eastAsia="en-US"/>
        </w:rPr>
        <w:t>SRdoc</w:t>
      </w:r>
      <w:proofErr w:type="spellEnd"/>
      <w:r>
        <w:rPr>
          <w:rFonts w:ascii="Arial" w:eastAsia="Calibri" w:hAnsi="Arial"/>
          <w:sz w:val="20"/>
          <w:szCs w:val="22"/>
          <w:lang w:val="en-GB" w:eastAsia="en-US"/>
        </w:rPr>
        <w:t xml:space="preserve"> within ETSI.</w:t>
      </w:r>
    </w:p>
    <w:p w14:paraId="76FD5D91" w14:textId="77777777" w:rsidR="00A9320E" w:rsidRDefault="000F3D1C" w:rsidP="002A781F">
      <w:pPr>
        <w:spacing w:after="60"/>
        <w:jc w:val="both"/>
        <w:rPr>
          <w:rFonts w:ascii="Arial" w:eastAsia="Calibri" w:hAnsi="Arial"/>
          <w:sz w:val="20"/>
          <w:szCs w:val="22"/>
          <w:lang w:val="en-GB" w:eastAsia="en-US"/>
        </w:rPr>
      </w:pPr>
      <w:r>
        <w:rPr>
          <w:rFonts w:ascii="Arial" w:eastAsia="Calibri" w:hAnsi="Arial"/>
          <w:sz w:val="20"/>
          <w:szCs w:val="22"/>
          <w:lang w:val="en-GB" w:eastAsia="en-US"/>
        </w:rPr>
        <w:t xml:space="preserve"> </w:t>
      </w:r>
    </w:p>
    <w:p w14:paraId="76FD5D92" w14:textId="77777777" w:rsidR="00F86927" w:rsidRPr="00C74379" w:rsidRDefault="00243042" w:rsidP="00EA1375">
      <w:pPr>
        <w:pBdr>
          <w:top w:val="single" w:sz="4" w:space="1" w:color="auto"/>
          <w:left w:val="single" w:sz="4" w:space="4" w:color="auto"/>
          <w:bottom w:val="single" w:sz="4" w:space="1" w:color="auto"/>
          <w:right w:val="single" w:sz="4" w:space="4" w:color="auto"/>
        </w:pBdr>
        <w:spacing w:before="60" w:after="120"/>
        <w:jc w:val="both"/>
        <w:rPr>
          <w:rFonts w:ascii="Arial" w:eastAsia="Calibri" w:hAnsi="Arial"/>
          <w:sz w:val="20"/>
          <w:szCs w:val="22"/>
          <w:lang w:val="en-GB" w:eastAsia="en-US"/>
        </w:rPr>
      </w:pPr>
      <w:r w:rsidRPr="002F2E5E">
        <w:rPr>
          <w:rFonts w:ascii="Arial" w:eastAsia="Calibri" w:hAnsi="Arial"/>
          <w:sz w:val="20"/>
          <w:szCs w:val="22"/>
          <w:lang w:val="en-GB" w:eastAsia="en-US"/>
        </w:rPr>
        <w:t xml:space="preserve">After having reviewed the input documents on this topic, WG SE approved provisionally for public consultation the draft ECC Report </w:t>
      </w:r>
      <w:r w:rsidR="002A7292">
        <w:rPr>
          <w:rFonts w:ascii="Arial" w:eastAsia="Calibri" w:hAnsi="Arial"/>
          <w:sz w:val="20"/>
          <w:szCs w:val="22"/>
          <w:lang w:val="en-GB" w:eastAsia="en-US"/>
        </w:rPr>
        <w:t>335</w:t>
      </w:r>
      <w:r>
        <w:rPr>
          <w:rFonts w:ascii="Arial" w:eastAsia="Calibri" w:hAnsi="Arial"/>
          <w:sz w:val="20"/>
          <w:szCs w:val="22"/>
          <w:lang w:val="en-GB" w:eastAsia="en-US"/>
        </w:rPr>
        <w:t xml:space="preserve"> </w:t>
      </w:r>
      <w:r w:rsidRPr="002F2E5E">
        <w:rPr>
          <w:rFonts w:ascii="Arial" w:eastAsia="Calibri" w:hAnsi="Arial"/>
          <w:sz w:val="20"/>
          <w:szCs w:val="22"/>
          <w:lang w:val="en-GB" w:eastAsia="en-US"/>
        </w:rPr>
        <w:t>as contained in</w:t>
      </w:r>
      <w:r w:rsidR="005B3682">
        <w:rPr>
          <w:rFonts w:ascii="Arial" w:eastAsia="Calibri" w:hAnsi="Arial"/>
          <w:sz w:val="20"/>
          <w:szCs w:val="22"/>
          <w:lang w:val="en-GB" w:eastAsia="en-US"/>
        </w:rPr>
        <w:t xml:space="preserve"> </w:t>
      </w:r>
      <w:hyperlink r:id="rId70" w:history="1">
        <w:r w:rsidR="005B3682" w:rsidRPr="005B3682">
          <w:rPr>
            <w:rStyle w:val="Hyperlink"/>
            <w:rFonts w:ascii="Arial" w:eastAsia="Calibri" w:hAnsi="Arial"/>
            <w:sz w:val="20"/>
            <w:szCs w:val="22"/>
            <w:lang w:val="en-GB" w:eastAsia="en-US"/>
          </w:rPr>
          <w:t>Annex 15</w:t>
        </w:r>
      </w:hyperlink>
      <w:r w:rsidR="002A781F" w:rsidRPr="00C74379">
        <w:rPr>
          <w:rFonts w:ascii="Arial" w:eastAsia="Calibri" w:hAnsi="Arial"/>
          <w:sz w:val="20"/>
          <w:szCs w:val="22"/>
          <w:lang w:val="en-GB" w:eastAsia="en-US"/>
        </w:rPr>
        <w:t>.</w:t>
      </w:r>
    </w:p>
    <w:p w14:paraId="76FD5D93" w14:textId="77777777" w:rsidR="00A03180" w:rsidRDefault="00A03180" w:rsidP="00E51522">
      <w:pPr>
        <w:spacing w:after="60"/>
        <w:jc w:val="both"/>
        <w:rPr>
          <w:rFonts w:ascii="Arial" w:eastAsia="Calibri" w:hAnsi="Arial"/>
          <w:b/>
          <w:bCs/>
          <w:sz w:val="20"/>
          <w:szCs w:val="22"/>
          <w:lang w:val="en-GB" w:eastAsia="en-US"/>
        </w:rPr>
      </w:pPr>
    </w:p>
    <w:p w14:paraId="76FD5D94" w14:textId="77777777" w:rsidR="002A781F" w:rsidRPr="00A42E36" w:rsidRDefault="002A781F"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WI SE40_</w:t>
      </w:r>
      <w:r>
        <w:rPr>
          <w:rFonts w:ascii="Arial" w:eastAsia="Calibri" w:hAnsi="Arial"/>
          <w:b/>
          <w:bCs/>
          <w:sz w:val="20"/>
          <w:szCs w:val="22"/>
          <w:lang w:val="en-GB" w:eastAsia="en-US"/>
        </w:rPr>
        <w:t>40</w:t>
      </w:r>
      <w:r w:rsidRPr="00A42E36">
        <w:rPr>
          <w:rFonts w:ascii="Arial" w:eastAsia="Calibri" w:hAnsi="Arial"/>
          <w:b/>
          <w:bCs/>
          <w:sz w:val="20"/>
          <w:szCs w:val="22"/>
          <w:lang w:val="en-GB" w:eastAsia="en-US"/>
        </w:rPr>
        <w:t>: Compatibility studies to be conducted according to ERC/DEC</w:t>
      </w:r>
      <w:proofErr w:type="gramStart"/>
      <w:r w:rsidRPr="00A42E36">
        <w:rPr>
          <w:rFonts w:ascii="Arial" w:eastAsia="Calibri" w:hAnsi="Arial"/>
          <w:b/>
          <w:bCs/>
          <w:sz w:val="20"/>
          <w:szCs w:val="22"/>
          <w:lang w:val="en-GB" w:eastAsia="en-US"/>
        </w:rPr>
        <w:t>/(</w:t>
      </w:r>
      <w:proofErr w:type="gramEnd"/>
      <w:r w:rsidRPr="00A42E36">
        <w:rPr>
          <w:rFonts w:ascii="Arial" w:eastAsia="Calibri" w:hAnsi="Arial"/>
          <w:b/>
          <w:bCs/>
          <w:sz w:val="20"/>
          <w:szCs w:val="22"/>
          <w:lang w:val="en-GB" w:eastAsia="en-US"/>
        </w:rPr>
        <w:t>99)06</w:t>
      </w:r>
    </w:p>
    <w:p w14:paraId="76FD5D95" w14:textId="77777777" w:rsidR="002A781F" w:rsidRDefault="002A781F" w:rsidP="002A781F">
      <w:pPr>
        <w:spacing w:after="60"/>
        <w:jc w:val="both"/>
        <w:rPr>
          <w:rFonts w:ascii="Arial" w:eastAsia="Calibri" w:hAnsi="Arial"/>
          <w:sz w:val="20"/>
          <w:szCs w:val="20"/>
          <w:lang w:val="en-GB" w:eastAsia="en-US"/>
        </w:rPr>
      </w:pPr>
      <w:r w:rsidRPr="008201C5">
        <w:rPr>
          <w:rFonts w:ascii="Arial" w:eastAsia="Calibri" w:hAnsi="Arial"/>
          <w:sz w:val="20"/>
          <w:szCs w:val="20"/>
          <w:lang w:val="en-GB" w:eastAsia="en-US"/>
        </w:rPr>
        <w:t>This section of the WI is dealing with the parts of the draft ECC Report 322 that were not in public consultation and remain within SE 40 relative to the introduction of new system(s) in the Annexes of ERC/DEC</w:t>
      </w:r>
      <w:proofErr w:type="gramStart"/>
      <w:r w:rsidRPr="008201C5">
        <w:rPr>
          <w:rFonts w:ascii="Arial" w:eastAsia="Calibri" w:hAnsi="Arial"/>
          <w:sz w:val="20"/>
          <w:szCs w:val="20"/>
          <w:lang w:val="en-GB" w:eastAsia="en-US"/>
        </w:rPr>
        <w:t>/(</w:t>
      </w:r>
      <w:proofErr w:type="gramEnd"/>
      <w:r w:rsidRPr="008201C5">
        <w:rPr>
          <w:rFonts w:ascii="Arial" w:eastAsia="Calibri" w:hAnsi="Arial"/>
          <w:sz w:val="20"/>
          <w:szCs w:val="20"/>
          <w:lang w:val="en-GB" w:eastAsia="en-US"/>
        </w:rPr>
        <w:t>99)06.</w:t>
      </w:r>
    </w:p>
    <w:p w14:paraId="76FD5D96" w14:textId="77777777" w:rsidR="002A3091" w:rsidRDefault="002A781F" w:rsidP="002A781F">
      <w:pPr>
        <w:spacing w:after="60"/>
        <w:jc w:val="both"/>
        <w:rPr>
          <w:rFonts w:ascii="Arial" w:eastAsia="Calibri" w:hAnsi="Arial"/>
          <w:sz w:val="20"/>
          <w:szCs w:val="20"/>
          <w:lang w:val="en-GB" w:eastAsia="en-US"/>
        </w:rPr>
      </w:pPr>
      <w:r>
        <w:rPr>
          <w:rFonts w:ascii="Arial" w:eastAsia="Calibri" w:hAnsi="Arial"/>
          <w:sz w:val="20"/>
          <w:szCs w:val="20"/>
          <w:lang w:val="en-GB" w:eastAsia="en-US"/>
        </w:rPr>
        <w:t>SE40</w:t>
      </w:r>
      <w:r w:rsidRPr="002A781F">
        <w:rPr>
          <w:rFonts w:ascii="Arial" w:eastAsia="Calibri" w:hAnsi="Arial"/>
          <w:sz w:val="20"/>
          <w:szCs w:val="20"/>
          <w:lang w:val="en-GB" w:eastAsia="en-US"/>
        </w:rPr>
        <w:t xml:space="preserve"> agreed on the new elements </w:t>
      </w:r>
      <w:r>
        <w:rPr>
          <w:rFonts w:ascii="Arial" w:eastAsia="Calibri" w:hAnsi="Arial"/>
          <w:sz w:val="20"/>
          <w:szCs w:val="20"/>
          <w:lang w:val="en-GB" w:eastAsia="en-US"/>
        </w:rPr>
        <w:t xml:space="preserve">from Myriota </w:t>
      </w:r>
      <w:r w:rsidRPr="002A781F">
        <w:rPr>
          <w:rFonts w:ascii="Arial" w:eastAsia="Calibri" w:hAnsi="Arial"/>
          <w:sz w:val="20"/>
          <w:szCs w:val="20"/>
          <w:lang w:val="en-GB" w:eastAsia="en-US"/>
        </w:rPr>
        <w:t>to be included in draft ECC Report 322, namely setting the operational constraints for Swarm and Myriota (in VHF) and including the intra-service sharing studies involving these systems</w:t>
      </w:r>
      <w:r w:rsidR="002A3091">
        <w:rPr>
          <w:rFonts w:ascii="Arial" w:eastAsia="Calibri" w:hAnsi="Arial"/>
          <w:sz w:val="20"/>
          <w:szCs w:val="20"/>
          <w:lang w:val="en-GB" w:eastAsia="en-US"/>
        </w:rPr>
        <w:t xml:space="preserve"> and the relevant sections of the </w:t>
      </w:r>
      <w:r w:rsidRPr="002A781F">
        <w:rPr>
          <w:rFonts w:ascii="Arial" w:eastAsia="Calibri" w:hAnsi="Arial"/>
          <w:sz w:val="20"/>
          <w:szCs w:val="20"/>
          <w:lang w:val="en-GB" w:eastAsia="en-US"/>
        </w:rPr>
        <w:t>draft revised ECC Report 322</w:t>
      </w:r>
      <w:r w:rsidR="002A3091">
        <w:rPr>
          <w:rFonts w:ascii="Arial" w:eastAsia="Calibri" w:hAnsi="Arial"/>
          <w:sz w:val="20"/>
          <w:szCs w:val="20"/>
          <w:lang w:val="en-GB" w:eastAsia="en-US"/>
        </w:rPr>
        <w:t xml:space="preserve"> was updated.</w:t>
      </w:r>
    </w:p>
    <w:p w14:paraId="76FD5D97" w14:textId="77777777" w:rsidR="00AF14CE" w:rsidRDefault="00AF14CE" w:rsidP="002A781F">
      <w:pPr>
        <w:spacing w:after="60"/>
        <w:jc w:val="both"/>
        <w:rPr>
          <w:rFonts w:ascii="Arial" w:eastAsia="Calibri" w:hAnsi="Arial"/>
          <w:sz w:val="20"/>
          <w:szCs w:val="20"/>
          <w:lang w:val="en-GB" w:eastAsia="en-US"/>
        </w:rPr>
      </w:pPr>
    </w:p>
    <w:p w14:paraId="76FD5D98" w14:textId="77777777" w:rsidR="002A781F" w:rsidRPr="008201C5" w:rsidRDefault="00243042" w:rsidP="002A3091">
      <w:pPr>
        <w:pBdr>
          <w:top w:val="single" w:sz="4" w:space="1" w:color="auto"/>
          <w:left w:val="single" w:sz="4" w:space="4" w:color="auto"/>
          <w:bottom w:val="single" w:sz="4" w:space="1" w:color="auto"/>
          <w:right w:val="single" w:sz="4" w:space="4" w:color="auto"/>
        </w:pBdr>
        <w:spacing w:after="60"/>
        <w:jc w:val="both"/>
        <w:rPr>
          <w:rFonts w:ascii="Arial" w:eastAsia="Calibri" w:hAnsi="Arial"/>
          <w:sz w:val="20"/>
          <w:szCs w:val="20"/>
          <w:lang w:val="en-GB" w:eastAsia="en-US"/>
        </w:rPr>
      </w:pPr>
      <w:r w:rsidRPr="002F2E5E">
        <w:rPr>
          <w:rFonts w:ascii="Arial" w:eastAsia="Calibri" w:hAnsi="Arial"/>
          <w:sz w:val="20"/>
          <w:szCs w:val="22"/>
          <w:lang w:val="en-GB" w:eastAsia="en-US"/>
        </w:rPr>
        <w:lastRenderedPageBreak/>
        <w:t>After having reviewed the input documents on this topic, WG SE approved provisionally for public consultation the</w:t>
      </w:r>
      <w:r>
        <w:rPr>
          <w:rFonts w:ascii="Arial" w:eastAsia="Calibri" w:hAnsi="Arial"/>
          <w:sz w:val="20"/>
          <w:szCs w:val="22"/>
          <w:lang w:val="en-GB" w:eastAsia="en-US"/>
        </w:rPr>
        <w:t xml:space="preserve"> parts highlighted in green</w:t>
      </w:r>
      <w:r w:rsidR="00F86927">
        <w:rPr>
          <w:rFonts w:ascii="Arial" w:eastAsia="Calibri" w:hAnsi="Arial"/>
          <w:sz w:val="20"/>
          <w:szCs w:val="22"/>
          <w:lang w:val="en-GB" w:eastAsia="en-US"/>
        </w:rPr>
        <w:t xml:space="preserve"> in</w:t>
      </w:r>
      <w:r w:rsidRPr="002F2E5E">
        <w:rPr>
          <w:rFonts w:ascii="Arial" w:eastAsia="Calibri" w:hAnsi="Arial"/>
          <w:sz w:val="20"/>
          <w:szCs w:val="22"/>
          <w:lang w:val="en-GB" w:eastAsia="en-US"/>
        </w:rPr>
        <w:t xml:space="preserve"> draft </w:t>
      </w:r>
      <w:r w:rsidR="00795209">
        <w:rPr>
          <w:rFonts w:ascii="Arial" w:eastAsia="Calibri" w:hAnsi="Arial"/>
          <w:sz w:val="20"/>
          <w:szCs w:val="22"/>
          <w:lang w:val="en-GB" w:eastAsia="en-US"/>
        </w:rPr>
        <w:t xml:space="preserve">partial </w:t>
      </w:r>
      <w:r w:rsidRPr="002F2E5E">
        <w:rPr>
          <w:rFonts w:ascii="Arial" w:eastAsia="Calibri" w:hAnsi="Arial"/>
          <w:sz w:val="20"/>
          <w:szCs w:val="22"/>
          <w:lang w:val="en-GB" w:eastAsia="en-US"/>
        </w:rPr>
        <w:t xml:space="preserve">ECC Report </w:t>
      </w:r>
      <w:r>
        <w:rPr>
          <w:rFonts w:ascii="Arial" w:eastAsia="Calibri" w:hAnsi="Arial"/>
          <w:sz w:val="20"/>
          <w:szCs w:val="22"/>
          <w:lang w:val="en-GB" w:eastAsia="en-US"/>
        </w:rPr>
        <w:t xml:space="preserve">322 </w:t>
      </w:r>
      <w:r w:rsidRPr="002F2E5E">
        <w:rPr>
          <w:rFonts w:ascii="Arial" w:eastAsia="Calibri" w:hAnsi="Arial"/>
          <w:sz w:val="20"/>
          <w:szCs w:val="22"/>
          <w:lang w:val="en-GB" w:eastAsia="en-US"/>
        </w:rPr>
        <w:t xml:space="preserve">as contained </w:t>
      </w:r>
      <w:r w:rsidR="005B3682">
        <w:rPr>
          <w:rFonts w:ascii="Arial" w:eastAsia="Calibri" w:hAnsi="Arial"/>
          <w:sz w:val="20"/>
          <w:szCs w:val="22"/>
          <w:lang w:val="en-GB" w:eastAsia="en-US"/>
        </w:rPr>
        <w:t xml:space="preserve">in </w:t>
      </w:r>
      <w:hyperlink r:id="rId71" w:history="1">
        <w:r w:rsidR="005B3682" w:rsidRPr="005B3682">
          <w:rPr>
            <w:rStyle w:val="Hyperlink"/>
            <w:rFonts w:ascii="Arial" w:eastAsia="Calibri" w:hAnsi="Arial"/>
            <w:sz w:val="20"/>
            <w:szCs w:val="22"/>
            <w:lang w:val="en-GB" w:eastAsia="en-US"/>
          </w:rPr>
          <w:t>Annex 14</w:t>
        </w:r>
      </w:hyperlink>
      <w:r w:rsidR="005B3682">
        <w:rPr>
          <w:rFonts w:ascii="Arial" w:eastAsia="Calibri" w:hAnsi="Arial"/>
          <w:sz w:val="20"/>
          <w:szCs w:val="22"/>
          <w:lang w:val="en-GB" w:eastAsia="en-US"/>
        </w:rPr>
        <w:t>.</w:t>
      </w:r>
    </w:p>
    <w:p w14:paraId="76FD5D99" w14:textId="77777777" w:rsidR="002A781F" w:rsidRPr="00146E9D" w:rsidRDefault="002A781F" w:rsidP="00E51522">
      <w:pPr>
        <w:spacing w:after="60"/>
        <w:jc w:val="both"/>
        <w:rPr>
          <w:rFonts w:ascii="Arial" w:eastAsia="Calibri" w:hAnsi="Arial"/>
          <w:b/>
          <w:bCs/>
          <w:sz w:val="20"/>
          <w:szCs w:val="22"/>
          <w:lang w:val="en-GB" w:eastAsia="en-US"/>
        </w:rPr>
      </w:pPr>
    </w:p>
    <w:p w14:paraId="76FD5D9A" w14:textId="77777777" w:rsidR="00E24211" w:rsidRDefault="00E24211"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WI in progress</w:t>
      </w:r>
    </w:p>
    <w:p w14:paraId="76FD5D9B" w14:textId="77777777" w:rsidR="00424A11" w:rsidRPr="00A42E36" w:rsidRDefault="00424A11"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WI SE40_</w:t>
      </w:r>
      <w:r w:rsidR="007017C3">
        <w:rPr>
          <w:rFonts w:ascii="Arial" w:eastAsia="Calibri" w:hAnsi="Arial"/>
          <w:b/>
          <w:bCs/>
          <w:sz w:val="20"/>
          <w:szCs w:val="22"/>
          <w:lang w:val="en-GB" w:eastAsia="en-US"/>
        </w:rPr>
        <w:t>39</w:t>
      </w:r>
      <w:r w:rsidRPr="00A42E36">
        <w:rPr>
          <w:rFonts w:ascii="Arial" w:eastAsia="Calibri" w:hAnsi="Arial"/>
          <w:b/>
          <w:bCs/>
          <w:sz w:val="20"/>
          <w:szCs w:val="22"/>
          <w:lang w:val="en-GB" w:eastAsia="en-US"/>
        </w:rPr>
        <w:t>: Compatibility between RNSS and amateur</w:t>
      </w:r>
    </w:p>
    <w:p w14:paraId="76FD5D9C" w14:textId="77777777" w:rsidR="002635CA" w:rsidRDefault="00424A11" w:rsidP="00424A11">
      <w:pPr>
        <w:spacing w:after="60"/>
        <w:jc w:val="both"/>
        <w:rPr>
          <w:rFonts w:ascii="Arial" w:eastAsia="Calibri" w:hAnsi="Arial"/>
          <w:sz w:val="20"/>
          <w:szCs w:val="22"/>
          <w:lang w:val="en-GB" w:eastAsia="en-US"/>
        </w:rPr>
      </w:pPr>
      <w:r>
        <w:rPr>
          <w:rFonts w:ascii="Arial" w:eastAsia="Calibri" w:hAnsi="Arial"/>
          <w:sz w:val="20"/>
          <w:szCs w:val="22"/>
          <w:lang w:val="en-GB" w:eastAsia="en-US"/>
        </w:rPr>
        <w:t>T</w:t>
      </w:r>
      <w:r w:rsidRPr="00470C34">
        <w:rPr>
          <w:rFonts w:ascii="Arial" w:eastAsia="Calibri" w:hAnsi="Arial"/>
          <w:sz w:val="20"/>
          <w:szCs w:val="22"/>
          <w:lang w:val="en-GB" w:eastAsia="en-US"/>
        </w:rPr>
        <w:t xml:space="preserve">he </w:t>
      </w:r>
      <w:r>
        <w:rPr>
          <w:rFonts w:ascii="Arial" w:eastAsia="Calibri" w:hAnsi="Arial"/>
          <w:sz w:val="20"/>
          <w:szCs w:val="22"/>
          <w:lang w:val="en-GB" w:eastAsia="en-US"/>
        </w:rPr>
        <w:t xml:space="preserve">WI is dealing with </w:t>
      </w:r>
      <w:r w:rsidR="00917040">
        <w:rPr>
          <w:rFonts w:ascii="Arial" w:eastAsia="Calibri" w:hAnsi="Arial"/>
          <w:sz w:val="20"/>
          <w:szCs w:val="22"/>
          <w:lang w:val="en-GB" w:eastAsia="en-US"/>
        </w:rPr>
        <w:t>the</w:t>
      </w:r>
      <w:r w:rsidR="00917040" w:rsidRPr="00917040">
        <w:rPr>
          <w:rFonts w:ascii="Arial" w:eastAsia="Calibri" w:hAnsi="Arial"/>
          <w:sz w:val="20"/>
          <w:szCs w:val="22"/>
          <w:lang w:val="en-GB" w:eastAsia="en-US"/>
        </w:rPr>
        <w:t xml:space="preserve"> develop</w:t>
      </w:r>
      <w:r w:rsidR="00917040">
        <w:rPr>
          <w:rFonts w:ascii="Arial" w:eastAsia="Calibri" w:hAnsi="Arial"/>
          <w:sz w:val="20"/>
          <w:szCs w:val="22"/>
          <w:lang w:val="en-GB" w:eastAsia="en-US"/>
        </w:rPr>
        <w:t>ment of</w:t>
      </w:r>
      <w:r w:rsidR="00917040" w:rsidRPr="00917040">
        <w:rPr>
          <w:rFonts w:ascii="Arial" w:eastAsia="Calibri" w:hAnsi="Arial"/>
          <w:sz w:val="20"/>
          <w:szCs w:val="22"/>
          <w:lang w:val="en-GB" w:eastAsia="en-US"/>
        </w:rPr>
        <w:t xml:space="preserve"> possible scenarios with conditions or limitations that may be applied to the amateur service to ensure the future coexistence of both services and avoid cases of interference</w:t>
      </w:r>
      <w:r w:rsidR="00917040">
        <w:rPr>
          <w:rFonts w:ascii="Arial" w:eastAsia="Calibri" w:hAnsi="Arial"/>
          <w:sz w:val="20"/>
          <w:szCs w:val="22"/>
          <w:lang w:val="en-GB" w:eastAsia="en-US"/>
        </w:rPr>
        <w:t xml:space="preserve"> based on </w:t>
      </w:r>
      <w:r w:rsidR="00917040" w:rsidRPr="00917040">
        <w:rPr>
          <w:rFonts w:ascii="Arial" w:eastAsia="Calibri" w:hAnsi="Arial"/>
          <w:sz w:val="20"/>
          <w:szCs w:val="22"/>
          <w:lang w:val="en-GB" w:eastAsia="en-US"/>
        </w:rPr>
        <w:t>the two measu</w:t>
      </w:r>
      <w:r w:rsidR="00917040">
        <w:rPr>
          <w:rFonts w:ascii="Arial" w:eastAsia="Calibri" w:hAnsi="Arial"/>
          <w:sz w:val="20"/>
          <w:szCs w:val="22"/>
          <w:lang w:val="en-GB" w:eastAsia="en-US"/>
        </w:rPr>
        <w:t>rement reports</w:t>
      </w:r>
      <w:r w:rsidRPr="00470C34">
        <w:rPr>
          <w:rFonts w:ascii="Arial" w:eastAsia="Calibri" w:hAnsi="Arial"/>
          <w:sz w:val="20"/>
          <w:szCs w:val="22"/>
          <w:lang w:val="en-GB" w:eastAsia="en-US"/>
        </w:rPr>
        <w:t>.</w:t>
      </w:r>
    </w:p>
    <w:p w14:paraId="76FD5D9D" w14:textId="77777777" w:rsidR="00C64122" w:rsidRPr="00941DAB" w:rsidRDefault="00941DAB" w:rsidP="002A781F">
      <w:pPr>
        <w:spacing w:after="60"/>
        <w:jc w:val="both"/>
        <w:rPr>
          <w:rFonts w:ascii="Arial" w:eastAsia="Calibri" w:hAnsi="Arial"/>
          <w:sz w:val="20"/>
          <w:szCs w:val="22"/>
          <w:lang w:val="en-GB" w:eastAsia="en-US"/>
        </w:rPr>
      </w:pPr>
      <w:r>
        <w:rPr>
          <w:rFonts w:ascii="Arial" w:eastAsia="Calibri" w:hAnsi="Arial"/>
          <w:sz w:val="20"/>
          <w:szCs w:val="22"/>
          <w:lang w:val="en-GB" w:eastAsia="en-US"/>
        </w:rPr>
        <w:t>Based on received contributions</w:t>
      </w:r>
      <w:r w:rsidR="002A781F">
        <w:rPr>
          <w:rFonts w:ascii="Arial" w:eastAsia="Calibri" w:hAnsi="Arial"/>
          <w:sz w:val="20"/>
          <w:szCs w:val="22"/>
          <w:lang w:val="en-GB" w:eastAsia="en-US"/>
        </w:rPr>
        <w:t xml:space="preserve"> (updated MCL analysis and measurements)</w:t>
      </w:r>
      <w:r>
        <w:rPr>
          <w:rFonts w:ascii="Arial" w:eastAsia="Calibri" w:hAnsi="Arial"/>
          <w:sz w:val="20"/>
          <w:szCs w:val="22"/>
          <w:lang w:val="en-GB" w:eastAsia="en-US"/>
        </w:rPr>
        <w:t xml:space="preserve">, the draft ECC Report </w:t>
      </w:r>
      <w:r w:rsidR="002A781F">
        <w:rPr>
          <w:rFonts w:ascii="Arial" w:eastAsia="Calibri" w:hAnsi="Arial"/>
          <w:sz w:val="20"/>
          <w:szCs w:val="22"/>
          <w:lang w:val="en-GB" w:eastAsia="en-US"/>
        </w:rPr>
        <w:t>was updated</w:t>
      </w:r>
      <w:r w:rsidR="00C64122" w:rsidRPr="00941DAB">
        <w:rPr>
          <w:rFonts w:ascii="Arial" w:eastAsia="Calibri" w:hAnsi="Arial"/>
          <w:sz w:val="20"/>
          <w:szCs w:val="22"/>
          <w:lang w:val="en-GB" w:eastAsia="en-US"/>
        </w:rPr>
        <w:t>.</w:t>
      </w:r>
      <w:r w:rsidR="002A781F">
        <w:rPr>
          <w:rFonts w:ascii="Arial" w:eastAsia="Calibri" w:hAnsi="Arial"/>
          <w:sz w:val="20"/>
          <w:szCs w:val="22"/>
          <w:lang w:val="en-GB" w:eastAsia="en-US"/>
        </w:rPr>
        <w:t xml:space="preserve"> </w:t>
      </w:r>
    </w:p>
    <w:p w14:paraId="76FD5D9E" w14:textId="77777777" w:rsidR="00941DAB" w:rsidRDefault="00941DAB" w:rsidP="00424A11">
      <w:pPr>
        <w:spacing w:after="60"/>
        <w:jc w:val="both"/>
        <w:rPr>
          <w:rFonts w:ascii="Arial" w:eastAsia="Calibri" w:hAnsi="Arial"/>
          <w:sz w:val="20"/>
          <w:szCs w:val="22"/>
          <w:lang w:val="en-GB" w:eastAsia="en-US"/>
        </w:rPr>
      </w:pPr>
    </w:p>
    <w:p w14:paraId="76FD5D9F" w14:textId="77777777" w:rsidR="00424A11" w:rsidRDefault="007A2A36" w:rsidP="00424A11">
      <w:pPr>
        <w:pBdr>
          <w:top w:val="single" w:sz="4" w:space="1" w:color="auto"/>
          <w:left w:val="single" w:sz="4" w:space="4" w:color="auto"/>
          <w:bottom w:val="single" w:sz="4" w:space="1" w:color="auto"/>
          <w:right w:val="single" w:sz="4" w:space="4" w:color="auto"/>
        </w:pBd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WG SE noted the progress</w:t>
      </w:r>
      <w:r w:rsidR="00FF468D">
        <w:rPr>
          <w:rFonts w:ascii="Arial" w:eastAsia="Calibri" w:hAnsi="Arial"/>
          <w:iCs/>
          <w:sz w:val="20"/>
          <w:szCs w:val="22"/>
          <w:lang w:val="en-GB" w:eastAsia="en-US"/>
        </w:rPr>
        <w:t xml:space="preserve"> of the </w:t>
      </w:r>
      <w:r w:rsidR="007A573D">
        <w:rPr>
          <w:rFonts w:ascii="Arial" w:eastAsia="Calibri" w:hAnsi="Arial"/>
          <w:iCs/>
          <w:sz w:val="20"/>
          <w:szCs w:val="22"/>
          <w:lang w:val="en-GB" w:eastAsia="en-US"/>
        </w:rPr>
        <w:t>activities</w:t>
      </w:r>
      <w:r w:rsidR="00424A11">
        <w:rPr>
          <w:rFonts w:ascii="Arial" w:eastAsia="Calibri" w:hAnsi="Arial"/>
          <w:iCs/>
          <w:sz w:val="20"/>
          <w:szCs w:val="22"/>
          <w:lang w:val="en-GB" w:eastAsia="en-US"/>
        </w:rPr>
        <w:t>.</w:t>
      </w:r>
    </w:p>
    <w:p w14:paraId="76FD5DA0" w14:textId="77777777" w:rsidR="00146E9D" w:rsidRPr="00A42E36" w:rsidRDefault="00146E9D"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WI SE40_</w:t>
      </w:r>
      <w:r>
        <w:rPr>
          <w:rFonts w:ascii="Arial" w:eastAsia="Calibri" w:hAnsi="Arial"/>
          <w:b/>
          <w:bCs/>
          <w:sz w:val="20"/>
          <w:szCs w:val="22"/>
          <w:lang w:val="en-GB" w:eastAsia="en-US"/>
        </w:rPr>
        <w:t>40</w:t>
      </w:r>
      <w:r w:rsidRPr="00A42E36">
        <w:rPr>
          <w:rFonts w:ascii="Arial" w:eastAsia="Calibri" w:hAnsi="Arial"/>
          <w:b/>
          <w:bCs/>
          <w:sz w:val="20"/>
          <w:szCs w:val="22"/>
          <w:lang w:val="en-GB" w:eastAsia="en-US"/>
        </w:rPr>
        <w:t>: Compatibility studies to be conducted according to ERC/DEC</w:t>
      </w:r>
      <w:proofErr w:type="gramStart"/>
      <w:r w:rsidRPr="00A42E36">
        <w:rPr>
          <w:rFonts w:ascii="Arial" w:eastAsia="Calibri" w:hAnsi="Arial"/>
          <w:b/>
          <w:bCs/>
          <w:sz w:val="20"/>
          <w:szCs w:val="22"/>
          <w:lang w:val="en-GB" w:eastAsia="en-US"/>
        </w:rPr>
        <w:t>/(</w:t>
      </w:r>
      <w:proofErr w:type="gramEnd"/>
      <w:r w:rsidRPr="00A42E36">
        <w:rPr>
          <w:rFonts w:ascii="Arial" w:eastAsia="Calibri" w:hAnsi="Arial"/>
          <w:b/>
          <w:bCs/>
          <w:sz w:val="20"/>
          <w:szCs w:val="22"/>
          <w:lang w:val="en-GB" w:eastAsia="en-US"/>
        </w:rPr>
        <w:t>99)06</w:t>
      </w:r>
    </w:p>
    <w:p w14:paraId="76FD5DA1" w14:textId="77777777" w:rsidR="00EA1375" w:rsidRPr="00EA1375" w:rsidRDefault="00146E9D" w:rsidP="00EA1375">
      <w:pPr>
        <w:spacing w:after="60"/>
        <w:jc w:val="both"/>
        <w:rPr>
          <w:rFonts w:ascii="Arial" w:eastAsia="Calibri" w:hAnsi="Arial"/>
          <w:sz w:val="20"/>
          <w:szCs w:val="20"/>
          <w:lang w:val="en-GB" w:eastAsia="en-US"/>
        </w:rPr>
      </w:pPr>
      <w:r w:rsidRPr="008201C5">
        <w:rPr>
          <w:rFonts w:ascii="Arial" w:eastAsia="Calibri" w:hAnsi="Arial"/>
          <w:sz w:val="20"/>
          <w:szCs w:val="20"/>
          <w:lang w:val="en-GB" w:eastAsia="en-US"/>
        </w:rPr>
        <w:t>This section of the WI is dealing with the parts of the draft ECC Report 322 that were not in public consultation and remain within SE 40 relative to the introduction of new system(s) in the Annexes of ERC/DEC</w:t>
      </w:r>
      <w:proofErr w:type="gramStart"/>
      <w:r w:rsidRPr="008201C5">
        <w:rPr>
          <w:rFonts w:ascii="Arial" w:eastAsia="Calibri" w:hAnsi="Arial"/>
          <w:sz w:val="20"/>
          <w:szCs w:val="20"/>
          <w:lang w:val="en-GB" w:eastAsia="en-US"/>
        </w:rPr>
        <w:t>/(</w:t>
      </w:r>
      <w:proofErr w:type="gramEnd"/>
      <w:r w:rsidRPr="008201C5">
        <w:rPr>
          <w:rFonts w:ascii="Arial" w:eastAsia="Calibri" w:hAnsi="Arial"/>
          <w:sz w:val="20"/>
          <w:szCs w:val="20"/>
          <w:lang w:val="en-GB" w:eastAsia="en-US"/>
        </w:rPr>
        <w:t>99)06.</w:t>
      </w:r>
      <w:r w:rsidR="00EA1375" w:rsidRPr="00EA1375">
        <w:rPr>
          <w:rFonts w:ascii="Arial" w:eastAsia="Calibri" w:hAnsi="Arial"/>
          <w:sz w:val="20"/>
          <w:szCs w:val="22"/>
          <w:lang w:val="en-GB" w:eastAsia="en-US"/>
        </w:rPr>
        <w:t xml:space="preserve"> </w:t>
      </w:r>
    </w:p>
    <w:p w14:paraId="76FD5DA2" w14:textId="77777777" w:rsidR="00EA1375" w:rsidRPr="00EA1375" w:rsidRDefault="00EA1375" w:rsidP="00EA1375">
      <w:pPr>
        <w:spacing w:after="60"/>
        <w:jc w:val="both"/>
        <w:rPr>
          <w:rFonts w:ascii="Arial" w:eastAsia="Calibri" w:hAnsi="Arial"/>
          <w:sz w:val="20"/>
          <w:szCs w:val="20"/>
          <w:lang w:val="en-GB" w:eastAsia="en-US"/>
        </w:rPr>
      </w:pPr>
      <w:r w:rsidRPr="00EA1375">
        <w:rPr>
          <w:rFonts w:ascii="Arial" w:eastAsia="Calibri" w:hAnsi="Arial"/>
          <w:sz w:val="20"/>
          <w:szCs w:val="20"/>
          <w:lang w:val="en-GB" w:eastAsia="en-US"/>
        </w:rPr>
        <w:t xml:space="preserve">SE40 Chairman highlighted that last SE40 considered a proposal to add </w:t>
      </w:r>
      <w:r w:rsidR="00BD6B59">
        <w:rPr>
          <w:rFonts w:ascii="Arial" w:eastAsia="Calibri" w:hAnsi="Arial"/>
          <w:sz w:val="20"/>
          <w:szCs w:val="20"/>
          <w:lang w:val="en-GB" w:eastAsia="en-US"/>
        </w:rPr>
        <w:t xml:space="preserve">references to </w:t>
      </w:r>
      <w:r w:rsidRPr="00EA1375">
        <w:rPr>
          <w:rFonts w:ascii="Arial" w:eastAsia="Calibri" w:hAnsi="Arial"/>
          <w:sz w:val="20"/>
          <w:szCs w:val="20"/>
          <w:lang w:val="en-GB" w:eastAsia="en-US"/>
        </w:rPr>
        <w:t xml:space="preserve">two RR footnotes (5.218 and 5.219) in the introduction of the Report, which was already approved. </w:t>
      </w:r>
    </w:p>
    <w:p w14:paraId="76FD5DA3" w14:textId="77777777" w:rsidR="008201C5" w:rsidRPr="008201C5" w:rsidRDefault="008201C5" w:rsidP="008201C5">
      <w:pPr>
        <w:spacing w:after="60"/>
        <w:jc w:val="both"/>
        <w:rPr>
          <w:rFonts w:ascii="Arial" w:eastAsia="Calibri" w:hAnsi="Arial"/>
          <w:sz w:val="20"/>
          <w:szCs w:val="20"/>
          <w:lang w:val="en-GB" w:eastAsia="en-US"/>
        </w:rPr>
      </w:pPr>
    </w:p>
    <w:p w14:paraId="76FD5DA4" w14:textId="77777777" w:rsidR="00EA1375" w:rsidRPr="00EA1375" w:rsidRDefault="007A2A36" w:rsidP="00EA1375">
      <w:pPr>
        <w:pBdr>
          <w:top w:val="single" w:sz="4" w:space="1" w:color="auto"/>
          <w:left w:val="single" w:sz="4" w:space="4" w:color="auto"/>
          <w:bottom w:val="single" w:sz="4" w:space="1" w:color="auto"/>
          <w:right w:val="single" w:sz="4" w:space="4" w:color="auto"/>
        </w:pBd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WG SE noted the progress</w:t>
      </w:r>
      <w:r w:rsidR="00146E9D">
        <w:rPr>
          <w:rFonts w:ascii="Arial" w:eastAsia="Calibri" w:hAnsi="Arial"/>
          <w:iCs/>
          <w:sz w:val="20"/>
          <w:szCs w:val="22"/>
          <w:lang w:val="en-GB" w:eastAsia="en-US"/>
        </w:rPr>
        <w:t xml:space="preserve"> of the activities</w:t>
      </w:r>
      <w:r w:rsidR="00E92F89" w:rsidRPr="00E92F89">
        <w:rPr>
          <w:rFonts w:ascii="Arial" w:eastAsia="Calibri" w:hAnsi="Arial"/>
          <w:iCs/>
          <w:sz w:val="20"/>
          <w:szCs w:val="22"/>
          <w:lang w:val="en-GB" w:eastAsia="en-US"/>
        </w:rPr>
        <w:t xml:space="preserve"> and agreed to extend the deadline of this WI for two meeting cycles</w:t>
      </w:r>
      <w:r w:rsidR="00D421E2">
        <w:rPr>
          <w:rFonts w:ascii="Arial" w:eastAsia="Calibri" w:hAnsi="Arial"/>
          <w:iCs/>
          <w:sz w:val="20"/>
          <w:szCs w:val="22"/>
          <w:lang w:val="en-GB" w:eastAsia="en-US"/>
        </w:rPr>
        <w:t>.</w:t>
      </w:r>
      <w:r w:rsidR="00EA1375" w:rsidRPr="00EA1375">
        <w:rPr>
          <w:rFonts w:ascii="Arial" w:eastAsia="Calibri" w:hAnsi="Arial"/>
          <w:iCs/>
          <w:sz w:val="20"/>
          <w:szCs w:val="22"/>
          <w:lang w:val="en-GB" w:eastAsia="en-US"/>
        </w:rPr>
        <w:t xml:space="preserve"> </w:t>
      </w:r>
    </w:p>
    <w:p w14:paraId="76FD5DA5" w14:textId="77777777" w:rsidR="00146E9D" w:rsidRDefault="00EA1375" w:rsidP="00D421E2">
      <w:pPr>
        <w:pBdr>
          <w:top w:val="single" w:sz="4" w:space="1" w:color="auto"/>
          <w:left w:val="single" w:sz="4" w:space="4" w:color="auto"/>
          <w:bottom w:val="single" w:sz="4" w:space="1" w:color="auto"/>
          <w:right w:val="single" w:sz="4" w:space="4" w:color="auto"/>
        </w:pBdr>
        <w:spacing w:before="60" w:after="120"/>
        <w:jc w:val="both"/>
        <w:rPr>
          <w:rFonts w:ascii="Arial" w:eastAsia="Calibri" w:hAnsi="Arial"/>
          <w:iCs/>
          <w:sz w:val="20"/>
          <w:szCs w:val="22"/>
          <w:lang w:val="en-GB" w:eastAsia="en-US"/>
        </w:rPr>
      </w:pPr>
      <w:r w:rsidRPr="00EA1375">
        <w:rPr>
          <w:rFonts w:ascii="Arial" w:eastAsia="Calibri" w:hAnsi="Arial"/>
          <w:iCs/>
          <w:sz w:val="20"/>
          <w:szCs w:val="22"/>
          <w:lang w:val="en-GB" w:eastAsia="en-US"/>
        </w:rPr>
        <w:t xml:space="preserve">WG SE agreed that SE40 may include </w:t>
      </w:r>
      <w:r w:rsidR="00BD6B59">
        <w:rPr>
          <w:rFonts w:ascii="Arial" w:eastAsia="Calibri" w:hAnsi="Arial"/>
          <w:iCs/>
          <w:sz w:val="20"/>
          <w:szCs w:val="22"/>
          <w:lang w:val="en-GB" w:eastAsia="en-US"/>
        </w:rPr>
        <w:t xml:space="preserve">references to </w:t>
      </w:r>
      <w:r w:rsidRPr="00EA1375">
        <w:rPr>
          <w:rFonts w:ascii="Arial" w:eastAsia="Calibri" w:hAnsi="Arial"/>
          <w:iCs/>
          <w:sz w:val="20"/>
          <w:szCs w:val="22"/>
          <w:lang w:val="en-GB" w:eastAsia="en-US"/>
        </w:rPr>
        <w:t xml:space="preserve">RR footnotes 5.218 and 5.219 in the introduction </w:t>
      </w:r>
      <w:r w:rsidR="00BD6B59">
        <w:rPr>
          <w:rFonts w:ascii="Arial" w:eastAsia="Calibri" w:hAnsi="Arial"/>
          <w:iCs/>
          <w:sz w:val="20"/>
          <w:szCs w:val="22"/>
          <w:lang w:val="en-GB" w:eastAsia="en-US"/>
        </w:rPr>
        <w:t xml:space="preserve">of the draft ECC Report </w:t>
      </w:r>
      <w:r w:rsidRPr="00EA1375">
        <w:rPr>
          <w:rFonts w:ascii="Arial" w:eastAsia="Calibri" w:hAnsi="Arial"/>
          <w:iCs/>
          <w:sz w:val="20"/>
          <w:szCs w:val="22"/>
          <w:lang w:val="en-GB" w:eastAsia="en-US"/>
        </w:rPr>
        <w:t>at its next meeting.</w:t>
      </w:r>
    </w:p>
    <w:p w14:paraId="76FD5DA6" w14:textId="77777777" w:rsidR="00B87C74" w:rsidRPr="00B87C74" w:rsidRDefault="00B87C74" w:rsidP="00B87C74">
      <w:pPr>
        <w:spacing w:after="60"/>
        <w:jc w:val="both"/>
        <w:rPr>
          <w:rFonts w:ascii="Arial" w:hAnsi="Arial" w:cs="Arial"/>
          <w:sz w:val="20"/>
          <w:szCs w:val="20"/>
          <w:lang w:val="en-GB"/>
        </w:rPr>
      </w:pPr>
    </w:p>
    <w:p w14:paraId="76FD5DA7" w14:textId="77777777" w:rsidR="002B3AFE" w:rsidRPr="002B3AFE" w:rsidRDefault="002B3AFE"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WI SE40_</w:t>
      </w:r>
      <w:r>
        <w:rPr>
          <w:rFonts w:ascii="Arial" w:eastAsia="Calibri" w:hAnsi="Arial"/>
          <w:b/>
          <w:bCs/>
          <w:sz w:val="20"/>
          <w:szCs w:val="22"/>
          <w:lang w:val="en-GB" w:eastAsia="en-US"/>
        </w:rPr>
        <w:t>43</w:t>
      </w:r>
      <w:r w:rsidRPr="00A42E36">
        <w:rPr>
          <w:rFonts w:ascii="Arial" w:eastAsia="Calibri" w:hAnsi="Arial"/>
          <w:b/>
          <w:bCs/>
          <w:sz w:val="20"/>
          <w:szCs w:val="22"/>
          <w:lang w:val="en-GB" w:eastAsia="en-US"/>
        </w:rPr>
        <w:t xml:space="preserve">: </w:t>
      </w:r>
      <w:r w:rsidRPr="002B3AFE">
        <w:rPr>
          <w:rFonts w:ascii="Arial" w:eastAsia="Calibri" w:hAnsi="Arial"/>
          <w:b/>
          <w:bCs/>
          <w:sz w:val="20"/>
          <w:szCs w:val="22"/>
          <w:lang w:val="en-GB" w:eastAsia="en-US"/>
        </w:rPr>
        <w:t>Receiver selectivity performance of satellite earth stations operating in the frequency band 3800-4200 MHz</w:t>
      </w:r>
    </w:p>
    <w:p w14:paraId="76FD5DA8" w14:textId="77777777" w:rsidR="002B3AFE" w:rsidRDefault="002B3AFE" w:rsidP="002B3AFE">
      <w:pPr>
        <w:spacing w:after="60"/>
        <w:jc w:val="both"/>
        <w:rPr>
          <w:rFonts w:ascii="Arial" w:eastAsia="Calibri" w:hAnsi="Arial"/>
          <w:sz w:val="20"/>
          <w:szCs w:val="22"/>
          <w:lang w:val="en-GB" w:eastAsia="en-US"/>
        </w:rPr>
      </w:pPr>
      <w:r>
        <w:rPr>
          <w:rFonts w:ascii="Arial" w:eastAsia="Calibri" w:hAnsi="Arial"/>
          <w:sz w:val="20"/>
          <w:szCs w:val="22"/>
          <w:lang w:val="en-GB" w:eastAsia="en-US"/>
        </w:rPr>
        <w:t>T</w:t>
      </w:r>
      <w:r w:rsidRPr="00470C34">
        <w:rPr>
          <w:rFonts w:ascii="Arial" w:eastAsia="Calibri" w:hAnsi="Arial"/>
          <w:sz w:val="20"/>
          <w:szCs w:val="22"/>
          <w:lang w:val="en-GB" w:eastAsia="en-US"/>
        </w:rPr>
        <w:t xml:space="preserve">he </w:t>
      </w:r>
      <w:r>
        <w:rPr>
          <w:rFonts w:ascii="Arial" w:eastAsia="Calibri" w:hAnsi="Arial"/>
          <w:sz w:val="20"/>
          <w:szCs w:val="22"/>
          <w:lang w:val="en-GB" w:eastAsia="en-US"/>
        </w:rPr>
        <w:t>WI is dealing with the study of possible improvements of receiver selectivity performance (</w:t>
      </w:r>
      <w:proofErr w:type="gramStart"/>
      <w:r>
        <w:rPr>
          <w:rFonts w:ascii="Arial" w:eastAsia="Calibri" w:hAnsi="Arial"/>
          <w:sz w:val="20"/>
          <w:szCs w:val="22"/>
          <w:lang w:val="en-GB" w:eastAsia="en-US"/>
        </w:rPr>
        <w:t>in particular LNA</w:t>
      </w:r>
      <w:proofErr w:type="gramEnd"/>
      <w:r>
        <w:rPr>
          <w:rFonts w:ascii="Arial" w:eastAsia="Calibri" w:hAnsi="Arial"/>
          <w:sz w:val="20"/>
          <w:szCs w:val="22"/>
          <w:lang w:val="en-GB" w:eastAsia="en-US"/>
        </w:rPr>
        <w:t xml:space="preserve"> and LNB, including filtering) of satellite earth stations operating </w:t>
      </w:r>
      <w:r w:rsidRPr="002B3AFE">
        <w:rPr>
          <w:rFonts w:ascii="Arial" w:eastAsia="Calibri" w:hAnsi="Arial"/>
          <w:sz w:val="20"/>
          <w:szCs w:val="22"/>
          <w:lang w:val="en-GB" w:eastAsia="en-US"/>
        </w:rPr>
        <w:t xml:space="preserve">in the </w:t>
      </w:r>
      <w:r w:rsidR="00BB6FE8">
        <w:rPr>
          <w:rFonts w:ascii="Arial" w:eastAsia="Calibri" w:hAnsi="Arial"/>
          <w:sz w:val="20"/>
          <w:szCs w:val="22"/>
          <w:lang w:val="en-GB" w:eastAsia="en-US"/>
        </w:rPr>
        <w:t xml:space="preserve">frequency band 3800-4200 MHz, </w:t>
      </w:r>
      <w:r w:rsidRPr="002B3AFE">
        <w:rPr>
          <w:rFonts w:ascii="Arial" w:eastAsia="Calibri" w:hAnsi="Arial"/>
          <w:sz w:val="20"/>
          <w:szCs w:val="22"/>
          <w:lang w:val="en-GB" w:eastAsia="en-US"/>
        </w:rPr>
        <w:t>in order to facilitate coexistence with MFCNs operating in the adjacent band.</w:t>
      </w:r>
    </w:p>
    <w:p w14:paraId="76FD5DA9" w14:textId="77777777" w:rsidR="00C64122" w:rsidRDefault="002635CA" w:rsidP="002B3AFE">
      <w:pPr>
        <w:spacing w:after="60"/>
        <w:jc w:val="both"/>
        <w:rPr>
          <w:rFonts w:ascii="Arial" w:eastAsia="Calibri" w:hAnsi="Arial"/>
          <w:sz w:val="20"/>
          <w:szCs w:val="22"/>
          <w:lang w:val="en-GB" w:eastAsia="en-US"/>
        </w:rPr>
      </w:pPr>
      <w:r>
        <w:rPr>
          <w:rFonts w:ascii="Arial" w:eastAsia="Calibri" w:hAnsi="Arial"/>
          <w:sz w:val="20"/>
          <w:szCs w:val="22"/>
          <w:lang w:val="en-GB" w:eastAsia="en-US"/>
        </w:rPr>
        <w:t xml:space="preserve">It has been recalled that </w:t>
      </w:r>
      <w:r w:rsidRPr="002635CA">
        <w:rPr>
          <w:rFonts w:ascii="Arial" w:eastAsia="Calibri" w:hAnsi="Arial"/>
          <w:sz w:val="20"/>
          <w:szCs w:val="22"/>
          <w:lang w:val="en-GB" w:eastAsia="en-US"/>
        </w:rPr>
        <w:t xml:space="preserve">the report shall not deal with possible revisions of the requirements (for instance </w:t>
      </w:r>
      <w:proofErr w:type="spellStart"/>
      <w:r w:rsidRPr="002635CA">
        <w:rPr>
          <w:rFonts w:ascii="Arial" w:eastAsia="Calibri" w:hAnsi="Arial"/>
          <w:sz w:val="20"/>
          <w:szCs w:val="22"/>
          <w:lang w:val="en-GB" w:eastAsia="en-US"/>
        </w:rPr>
        <w:t>o.o.b.</w:t>
      </w:r>
      <w:proofErr w:type="spellEnd"/>
      <w:r w:rsidRPr="002635CA">
        <w:rPr>
          <w:rFonts w:ascii="Arial" w:eastAsia="Calibri" w:hAnsi="Arial"/>
          <w:sz w:val="20"/>
          <w:szCs w:val="22"/>
          <w:lang w:val="en-GB" w:eastAsia="en-US"/>
        </w:rPr>
        <w:t xml:space="preserve"> emission limits) for MFCN in adjacent bands</w:t>
      </w:r>
      <w:r>
        <w:rPr>
          <w:rFonts w:ascii="Arial" w:eastAsia="Calibri" w:hAnsi="Arial"/>
          <w:sz w:val="20"/>
          <w:szCs w:val="22"/>
          <w:lang w:val="en-GB" w:eastAsia="en-US"/>
        </w:rPr>
        <w:t>.</w:t>
      </w:r>
    </w:p>
    <w:p w14:paraId="76FD5DAA" w14:textId="77777777" w:rsidR="002A5313" w:rsidRDefault="00D421E2" w:rsidP="00D421E2">
      <w:pPr>
        <w:spacing w:after="60"/>
        <w:jc w:val="both"/>
        <w:rPr>
          <w:rFonts w:ascii="Arial" w:eastAsia="Calibri" w:hAnsi="Arial"/>
          <w:sz w:val="20"/>
          <w:szCs w:val="22"/>
          <w:lang w:val="en-GB" w:eastAsia="en-US"/>
        </w:rPr>
      </w:pPr>
      <w:r w:rsidRPr="00D421E2">
        <w:rPr>
          <w:rFonts w:ascii="Arial" w:eastAsia="Calibri" w:hAnsi="Arial"/>
          <w:sz w:val="20"/>
          <w:szCs w:val="22"/>
          <w:lang w:val="en-GB" w:eastAsia="en-US"/>
        </w:rPr>
        <w:t xml:space="preserve">A stable draft ECC Report was agreed </w:t>
      </w:r>
      <w:r>
        <w:rPr>
          <w:rFonts w:ascii="Arial" w:eastAsia="Calibri" w:hAnsi="Arial"/>
          <w:sz w:val="20"/>
          <w:szCs w:val="22"/>
          <w:lang w:val="en-GB" w:eastAsia="en-US"/>
        </w:rPr>
        <w:t xml:space="preserve">by </w:t>
      </w:r>
      <w:proofErr w:type="gramStart"/>
      <w:r>
        <w:rPr>
          <w:rFonts w:ascii="Arial" w:eastAsia="Calibri" w:hAnsi="Arial"/>
          <w:sz w:val="20"/>
          <w:szCs w:val="22"/>
          <w:lang w:val="en-GB" w:eastAsia="en-US"/>
        </w:rPr>
        <w:t>SE40</w:t>
      </w:r>
      <w:proofErr w:type="gramEnd"/>
      <w:r w:rsidRPr="00D421E2">
        <w:rPr>
          <w:rFonts w:ascii="Arial" w:eastAsia="Calibri" w:hAnsi="Arial"/>
          <w:sz w:val="20"/>
          <w:szCs w:val="22"/>
          <w:lang w:val="en-GB" w:eastAsia="en-US"/>
        </w:rPr>
        <w:t xml:space="preserve"> but it was noted that further discussions are still needed mainly on the Executive Summary/Conclusions as well as the review of the annexes. It was also concluded that – following the terms of this WI – a liaison with SE21 would be needed, before the draft Report is submitted to WGSE seeking their adoption for PC.</w:t>
      </w:r>
    </w:p>
    <w:p w14:paraId="76FD5DAB" w14:textId="77777777" w:rsidR="00C64122" w:rsidRDefault="002A5313" w:rsidP="00D421E2">
      <w:pPr>
        <w:spacing w:after="60"/>
        <w:jc w:val="both"/>
        <w:rPr>
          <w:rFonts w:ascii="Arial" w:eastAsia="Calibri" w:hAnsi="Arial"/>
          <w:sz w:val="20"/>
          <w:szCs w:val="22"/>
          <w:lang w:val="en-GB" w:eastAsia="en-US"/>
        </w:rPr>
      </w:pPr>
      <w:r>
        <w:rPr>
          <w:rFonts w:ascii="Arial" w:eastAsia="Calibri" w:hAnsi="Arial"/>
          <w:sz w:val="20"/>
          <w:szCs w:val="22"/>
          <w:lang w:val="en-GB" w:eastAsia="en-US"/>
        </w:rPr>
        <w:t xml:space="preserve">An ad-hoc </w:t>
      </w:r>
      <w:proofErr w:type="spellStart"/>
      <w:r>
        <w:rPr>
          <w:rFonts w:ascii="Arial" w:eastAsia="Calibri" w:hAnsi="Arial"/>
          <w:sz w:val="20"/>
          <w:szCs w:val="22"/>
          <w:lang w:val="en-GB" w:eastAsia="en-US"/>
        </w:rPr>
        <w:t>webmeeting</w:t>
      </w:r>
      <w:proofErr w:type="spellEnd"/>
      <w:r>
        <w:rPr>
          <w:rFonts w:ascii="Arial" w:eastAsia="Calibri" w:hAnsi="Arial"/>
          <w:sz w:val="20"/>
          <w:szCs w:val="22"/>
          <w:lang w:val="en-GB" w:eastAsia="en-US"/>
        </w:rPr>
        <w:t xml:space="preserve"> is scheduled by SE40 to progress further on this topic</w:t>
      </w:r>
      <w:r w:rsidR="00BD6B59" w:rsidRPr="00BD6B59">
        <w:rPr>
          <w:rFonts w:ascii="Arial" w:eastAsia="Calibri" w:hAnsi="Arial"/>
          <w:sz w:val="20"/>
          <w:szCs w:val="22"/>
          <w:lang w:val="en-GB" w:eastAsia="en-US"/>
        </w:rPr>
        <w:t xml:space="preserve"> </w:t>
      </w:r>
      <w:proofErr w:type="gramStart"/>
      <w:r w:rsidR="00BD6B59">
        <w:rPr>
          <w:rFonts w:ascii="Arial" w:eastAsia="Calibri" w:hAnsi="Arial"/>
          <w:sz w:val="20"/>
          <w:szCs w:val="22"/>
          <w:lang w:val="en-GB" w:eastAsia="en-US"/>
        </w:rPr>
        <w:t>in particular to</w:t>
      </w:r>
      <w:proofErr w:type="gramEnd"/>
      <w:r w:rsidR="00BD6B59">
        <w:rPr>
          <w:rFonts w:ascii="Arial" w:eastAsia="Calibri" w:hAnsi="Arial"/>
          <w:sz w:val="20"/>
          <w:szCs w:val="22"/>
          <w:lang w:val="en-GB" w:eastAsia="en-US"/>
        </w:rPr>
        <w:t xml:space="preserve"> draft the LS to SE21</w:t>
      </w:r>
      <w:r>
        <w:rPr>
          <w:rFonts w:ascii="Arial" w:eastAsia="Calibri" w:hAnsi="Arial"/>
          <w:sz w:val="20"/>
          <w:szCs w:val="22"/>
          <w:lang w:val="en-GB" w:eastAsia="en-US"/>
        </w:rPr>
        <w:t>.</w:t>
      </w:r>
      <w:r w:rsidR="00D421E2" w:rsidRPr="00D421E2">
        <w:rPr>
          <w:rFonts w:ascii="Arial" w:eastAsia="Calibri" w:hAnsi="Arial"/>
          <w:sz w:val="20"/>
          <w:szCs w:val="22"/>
          <w:lang w:val="en-GB" w:eastAsia="en-US"/>
        </w:rPr>
        <w:t xml:space="preserve"> </w:t>
      </w:r>
    </w:p>
    <w:p w14:paraId="76FD5DAC" w14:textId="77777777" w:rsidR="002635CA" w:rsidRDefault="002635CA" w:rsidP="002B3AFE">
      <w:pPr>
        <w:spacing w:after="60"/>
        <w:jc w:val="both"/>
        <w:rPr>
          <w:rFonts w:ascii="Arial" w:eastAsia="Calibri" w:hAnsi="Arial"/>
          <w:sz w:val="20"/>
          <w:szCs w:val="22"/>
          <w:lang w:val="en-GB" w:eastAsia="en-US"/>
        </w:rPr>
      </w:pPr>
    </w:p>
    <w:p w14:paraId="76FD5DAD" w14:textId="77777777" w:rsidR="002B3AFE" w:rsidRDefault="002B3AFE" w:rsidP="002B3AFE">
      <w:pPr>
        <w:pBdr>
          <w:top w:val="single" w:sz="4" w:space="1" w:color="auto"/>
          <w:left w:val="single" w:sz="4" w:space="4" w:color="auto"/>
          <w:bottom w:val="single" w:sz="4" w:space="1" w:color="auto"/>
          <w:right w:val="single" w:sz="4" w:space="4" w:color="auto"/>
        </w:pBdr>
        <w:spacing w:before="60" w:after="120"/>
        <w:jc w:val="both"/>
        <w:rPr>
          <w:rFonts w:ascii="Arial" w:eastAsia="Calibri" w:hAnsi="Arial"/>
          <w:iCs/>
          <w:sz w:val="20"/>
          <w:szCs w:val="22"/>
          <w:lang w:val="en-GB" w:eastAsia="en-US"/>
        </w:rPr>
      </w:pPr>
      <w:r w:rsidRPr="00424A11">
        <w:rPr>
          <w:rFonts w:ascii="Arial" w:eastAsia="Calibri" w:hAnsi="Arial"/>
          <w:iCs/>
          <w:sz w:val="20"/>
          <w:szCs w:val="22"/>
          <w:lang w:val="en-GB" w:eastAsia="en-US"/>
        </w:rPr>
        <w:t>WG</w:t>
      </w:r>
      <w:r w:rsidR="00B43081">
        <w:rPr>
          <w:rFonts w:ascii="Arial" w:eastAsia="Calibri" w:hAnsi="Arial"/>
          <w:iCs/>
          <w:sz w:val="20"/>
          <w:szCs w:val="22"/>
          <w:lang w:val="en-GB" w:eastAsia="en-US"/>
        </w:rPr>
        <w:t xml:space="preserve"> </w:t>
      </w:r>
      <w:r w:rsidRPr="00424A11">
        <w:rPr>
          <w:rFonts w:ascii="Arial" w:eastAsia="Calibri" w:hAnsi="Arial"/>
          <w:iCs/>
          <w:sz w:val="20"/>
          <w:szCs w:val="22"/>
          <w:lang w:val="en-GB" w:eastAsia="en-US"/>
        </w:rPr>
        <w:t xml:space="preserve">SE </w:t>
      </w:r>
      <w:r w:rsidR="00F27B45">
        <w:rPr>
          <w:rFonts w:ascii="Arial" w:eastAsia="Calibri" w:hAnsi="Arial"/>
          <w:iCs/>
          <w:sz w:val="20"/>
          <w:szCs w:val="22"/>
          <w:lang w:val="en-GB" w:eastAsia="en-US"/>
        </w:rPr>
        <w:t>considered</w:t>
      </w:r>
      <w:r w:rsidRPr="00424A11">
        <w:rPr>
          <w:rFonts w:ascii="Arial" w:eastAsia="Calibri" w:hAnsi="Arial"/>
          <w:iCs/>
          <w:sz w:val="20"/>
          <w:szCs w:val="22"/>
          <w:lang w:val="en-GB" w:eastAsia="en-US"/>
        </w:rPr>
        <w:t xml:space="preserve"> </w:t>
      </w:r>
      <w:r>
        <w:rPr>
          <w:rFonts w:ascii="Arial" w:eastAsia="Calibri" w:hAnsi="Arial"/>
          <w:iCs/>
          <w:sz w:val="20"/>
          <w:szCs w:val="22"/>
          <w:lang w:val="en-GB" w:eastAsia="en-US"/>
        </w:rPr>
        <w:t>progress of the activity</w:t>
      </w:r>
      <w:r w:rsidR="00D421E2">
        <w:rPr>
          <w:rFonts w:ascii="Arial" w:eastAsia="Calibri" w:hAnsi="Arial"/>
          <w:iCs/>
          <w:sz w:val="20"/>
          <w:szCs w:val="22"/>
          <w:lang w:val="en-GB" w:eastAsia="en-US"/>
        </w:rPr>
        <w:t xml:space="preserve"> and </w:t>
      </w:r>
      <w:r w:rsidR="00243042">
        <w:rPr>
          <w:rFonts w:ascii="Arial" w:eastAsia="Calibri" w:hAnsi="Arial"/>
          <w:sz w:val="20"/>
          <w:szCs w:val="22"/>
          <w:lang w:val="en-GB" w:eastAsia="en-US"/>
        </w:rPr>
        <w:t>agreed to extend the deadline of this WI for two meeting cycles</w:t>
      </w:r>
      <w:r>
        <w:rPr>
          <w:rFonts w:ascii="Arial" w:eastAsia="Calibri" w:hAnsi="Arial"/>
          <w:iCs/>
          <w:sz w:val="20"/>
          <w:szCs w:val="22"/>
          <w:lang w:val="en-GB" w:eastAsia="en-US"/>
        </w:rPr>
        <w:t>.</w:t>
      </w:r>
    </w:p>
    <w:p w14:paraId="76FD5DAE" w14:textId="77777777" w:rsidR="007017C3" w:rsidRDefault="007017C3"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New WI</w:t>
      </w:r>
    </w:p>
    <w:p w14:paraId="76FD5DAF" w14:textId="77777777" w:rsidR="00FC2971" w:rsidRPr="00637CCD" w:rsidRDefault="00FC2971"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val="en-GB" w:eastAsia="en-US"/>
        </w:rPr>
      </w:pPr>
      <w:r>
        <w:rPr>
          <w:rFonts w:ascii="Arial" w:eastAsia="Calibri" w:hAnsi="Arial"/>
          <w:b/>
          <w:bCs/>
          <w:sz w:val="20"/>
          <w:szCs w:val="22"/>
          <w:lang w:val="en-GB" w:eastAsia="en-US"/>
        </w:rPr>
        <w:t>Aggregate interference to radioastronomy</w:t>
      </w:r>
    </w:p>
    <w:p w14:paraId="76FD5DB0" w14:textId="77777777" w:rsidR="00FC2971" w:rsidRDefault="00601610" w:rsidP="00FC2971">
      <w:pPr>
        <w:spacing w:after="120"/>
        <w:jc w:val="both"/>
        <w:rPr>
          <w:rFonts w:ascii="Arial" w:eastAsia="Calibri" w:hAnsi="Arial"/>
          <w:sz w:val="20"/>
          <w:szCs w:val="22"/>
          <w:lang w:val="en-GB" w:eastAsia="en-US"/>
        </w:rPr>
      </w:pPr>
      <w:r w:rsidRPr="00601610">
        <w:rPr>
          <w:rFonts w:ascii="Arial" w:eastAsia="Calibri" w:hAnsi="Arial"/>
          <w:sz w:val="20"/>
          <w:szCs w:val="22"/>
          <w:lang w:val="en-GB" w:eastAsia="en-US"/>
        </w:rPr>
        <w:t xml:space="preserve">Following the guidance from WGSE, </w:t>
      </w:r>
      <w:r w:rsidR="006E6EAC">
        <w:rPr>
          <w:rFonts w:ascii="Arial" w:eastAsia="Calibri" w:hAnsi="Arial"/>
          <w:sz w:val="20"/>
          <w:szCs w:val="22"/>
          <w:lang w:val="en-GB" w:eastAsia="en-US"/>
        </w:rPr>
        <w:t>SE40</w:t>
      </w:r>
      <w:r w:rsidRPr="00601610">
        <w:rPr>
          <w:rFonts w:ascii="Arial" w:eastAsia="Calibri" w:hAnsi="Arial"/>
          <w:sz w:val="20"/>
          <w:szCs w:val="22"/>
          <w:lang w:val="en-GB" w:eastAsia="en-US"/>
        </w:rPr>
        <w:t xml:space="preserve"> agreed the scope and other elements of the new work item on a methodology to compute the aggregate interference from satellite systems into radioastronomy stations (RAS).</w:t>
      </w:r>
    </w:p>
    <w:p w14:paraId="76FD5DB1" w14:textId="77777777" w:rsidR="00AC5E22" w:rsidRDefault="006E6EAC" w:rsidP="00FC2971">
      <w:pPr>
        <w:spacing w:after="120"/>
        <w:jc w:val="both"/>
        <w:rPr>
          <w:rFonts w:ascii="Arial" w:eastAsia="Calibri" w:hAnsi="Arial"/>
          <w:sz w:val="20"/>
          <w:szCs w:val="22"/>
          <w:lang w:val="en-GB" w:eastAsia="en-US"/>
        </w:rPr>
      </w:pPr>
      <w:r>
        <w:rPr>
          <w:rFonts w:ascii="Arial" w:eastAsia="Calibri" w:hAnsi="Arial"/>
          <w:sz w:val="20"/>
          <w:szCs w:val="22"/>
          <w:lang w:val="en-GB" w:eastAsia="en-US"/>
        </w:rPr>
        <w:lastRenderedPageBreak/>
        <w:t>T</w:t>
      </w:r>
      <w:r w:rsidRPr="006E6EAC">
        <w:rPr>
          <w:rFonts w:ascii="Arial" w:eastAsia="Calibri" w:hAnsi="Arial"/>
          <w:sz w:val="20"/>
          <w:szCs w:val="22"/>
          <w:lang w:val="en-GB" w:eastAsia="en-US"/>
        </w:rPr>
        <w:t xml:space="preserve">here was no support </w:t>
      </w:r>
      <w:r w:rsidR="001006FF">
        <w:rPr>
          <w:rFonts w:ascii="Arial" w:eastAsia="Calibri" w:hAnsi="Arial"/>
          <w:sz w:val="20"/>
          <w:szCs w:val="22"/>
          <w:lang w:val="en-GB" w:eastAsia="en-US"/>
        </w:rPr>
        <w:t>for</w:t>
      </w:r>
      <w:r>
        <w:rPr>
          <w:rFonts w:ascii="Arial" w:eastAsia="Calibri" w:hAnsi="Arial"/>
          <w:sz w:val="20"/>
          <w:szCs w:val="22"/>
          <w:lang w:val="en-GB" w:eastAsia="en-US"/>
        </w:rPr>
        <w:t xml:space="preserve"> the proposal to</w:t>
      </w:r>
      <w:r w:rsidR="00601610" w:rsidRPr="00601610">
        <w:rPr>
          <w:rFonts w:ascii="Arial" w:eastAsia="Calibri" w:hAnsi="Arial"/>
          <w:sz w:val="20"/>
          <w:szCs w:val="22"/>
          <w:lang w:val="en-GB" w:eastAsia="en-US"/>
        </w:rPr>
        <w:t xml:space="preserve"> broaden </w:t>
      </w:r>
      <w:r>
        <w:rPr>
          <w:rFonts w:ascii="Arial" w:eastAsia="Calibri" w:hAnsi="Arial"/>
          <w:sz w:val="20"/>
          <w:szCs w:val="22"/>
          <w:lang w:val="en-GB" w:eastAsia="en-US"/>
        </w:rPr>
        <w:t xml:space="preserve">the scope </w:t>
      </w:r>
      <w:r w:rsidR="00601610" w:rsidRPr="00601610">
        <w:rPr>
          <w:rFonts w:ascii="Arial" w:eastAsia="Calibri" w:hAnsi="Arial"/>
          <w:sz w:val="20"/>
          <w:szCs w:val="22"/>
          <w:lang w:val="en-GB" w:eastAsia="en-US"/>
        </w:rPr>
        <w:t>to consider the aggregate effect into Earth stations of other services</w:t>
      </w:r>
      <w:r>
        <w:rPr>
          <w:rFonts w:ascii="Arial" w:eastAsia="Calibri" w:hAnsi="Arial"/>
          <w:sz w:val="20"/>
          <w:szCs w:val="22"/>
          <w:lang w:val="en-GB" w:eastAsia="en-US"/>
        </w:rPr>
        <w:t xml:space="preserve">, noting that </w:t>
      </w:r>
      <w:r w:rsidRPr="006E6EAC">
        <w:rPr>
          <w:rFonts w:ascii="Arial" w:eastAsia="Calibri" w:hAnsi="Arial"/>
          <w:sz w:val="20"/>
          <w:szCs w:val="22"/>
          <w:lang w:val="en-GB" w:eastAsia="en-US"/>
        </w:rPr>
        <w:t>such studies could be undertaken after the conclusion of the work targeted in the new proposed WI</w:t>
      </w:r>
      <w:r>
        <w:rPr>
          <w:rFonts w:ascii="Arial" w:eastAsia="Calibri" w:hAnsi="Arial"/>
          <w:sz w:val="20"/>
          <w:szCs w:val="22"/>
          <w:lang w:val="en-GB" w:eastAsia="en-US"/>
        </w:rPr>
        <w:t>.</w:t>
      </w:r>
    </w:p>
    <w:p w14:paraId="76FD5DB2" w14:textId="77777777" w:rsidR="002A7292" w:rsidRDefault="00AC5E22">
      <w:pPr>
        <w:spacing w:after="120"/>
        <w:jc w:val="both"/>
        <w:rPr>
          <w:rFonts w:ascii="Arial" w:eastAsia="Calibri" w:hAnsi="Arial"/>
          <w:sz w:val="20"/>
          <w:szCs w:val="22"/>
          <w:lang w:val="en-GB" w:eastAsia="en-US"/>
        </w:rPr>
      </w:pPr>
      <w:r>
        <w:rPr>
          <w:rFonts w:ascii="Arial" w:eastAsia="Calibri" w:hAnsi="Arial"/>
          <w:sz w:val="20"/>
          <w:szCs w:val="22"/>
          <w:lang w:val="en-GB" w:eastAsia="en-US"/>
        </w:rPr>
        <w:t xml:space="preserve">Russian Federation expressed their interest for implementing methodology for EESS and </w:t>
      </w:r>
      <w:proofErr w:type="spellStart"/>
      <w:r>
        <w:rPr>
          <w:rFonts w:ascii="Arial" w:eastAsia="Calibri" w:hAnsi="Arial"/>
          <w:sz w:val="20"/>
          <w:szCs w:val="22"/>
          <w:lang w:val="en-GB" w:eastAsia="en-US"/>
        </w:rPr>
        <w:t>Met</w:t>
      </w:r>
      <w:r w:rsidR="000913C6">
        <w:rPr>
          <w:rFonts w:ascii="Arial" w:eastAsia="Calibri" w:hAnsi="Arial"/>
          <w:sz w:val="20"/>
          <w:szCs w:val="22"/>
          <w:lang w:val="en-GB" w:eastAsia="en-US"/>
        </w:rPr>
        <w:t>Sat</w:t>
      </w:r>
      <w:proofErr w:type="spellEnd"/>
      <w:r>
        <w:rPr>
          <w:rFonts w:ascii="Arial" w:eastAsia="Calibri" w:hAnsi="Arial"/>
          <w:sz w:val="20"/>
          <w:szCs w:val="22"/>
          <w:lang w:val="en-GB" w:eastAsia="en-US"/>
        </w:rPr>
        <w:t xml:space="preserve">. </w:t>
      </w:r>
      <w:r w:rsidR="00914710">
        <w:rPr>
          <w:rFonts w:ascii="Arial" w:eastAsia="Calibri" w:hAnsi="Arial"/>
          <w:sz w:val="20"/>
          <w:szCs w:val="22"/>
          <w:lang w:val="en-GB" w:eastAsia="en-US"/>
        </w:rPr>
        <w:t>However, WG SE could not agree on the applicability of the existing methodology for RAS to other services</w:t>
      </w:r>
      <w:r>
        <w:rPr>
          <w:rFonts w:ascii="Arial" w:eastAsia="Calibri" w:hAnsi="Arial"/>
          <w:sz w:val="20"/>
          <w:szCs w:val="22"/>
          <w:lang w:val="en-GB" w:eastAsia="en-US"/>
        </w:rPr>
        <w:t xml:space="preserve"> but invite</w:t>
      </w:r>
      <w:r w:rsidR="00C9756D">
        <w:rPr>
          <w:rFonts w:ascii="Arial" w:eastAsia="Calibri" w:hAnsi="Arial"/>
          <w:sz w:val="20"/>
          <w:szCs w:val="22"/>
          <w:lang w:val="en-GB" w:eastAsia="en-US"/>
        </w:rPr>
        <w:t>d</w:t>
      </w:r>
      <w:r>
        <w:rPr>
          <w:rFonts w:ascii="Arial" w:eastAsia="Calibri" w:hAnsi="Arial"/>
          <w:sz w:val="20"/>
          <w:szCs w:val="22"/>
          <w:lang w:val="en-GB" w:eastAsia="en-US"/>
        </w:rPr>
        <w:t xml:space="preserve"> SE40 to further investigate how </w:t>
      </w:r>
      <w:r w:rsidR="00A72AEE">
        <w:rPr>
          <w:rFonts w:ascii="Arial" w:eastAsia="Calibri" w:hAnsi="Arial"/>
          <w:sz w:val="20"/>
          <w:szCs w:val="22"/>
          <w:lang w:val="en-GB" w:eastAsia="en-US"/>
        </w:rPr>
        <w:t xml:space="preserve">this proposal </w:t>
      </w:r>
      <w:r w:rsidR="00C9756D">
        <w:rPr>
          <w:rFonts w:ascii="Arial" w:eastAsia="Calibri" w:hAnsi="Arial"/>
          <w:sz w:val="20"/>
          <w:szCs w:val="22"/>
          <w:lang w:val="en-GB" w:eastAsia="en-US"/>
        </w:rPr>
        <w:t>could be considered as they see appropriate and report to WG SE</w:t>
      </w:r>
      <w:r w:rsidR="00914710">
        <w:rPr>
          <w:rFonts w:ascii="Arial" w:eastAsia="Calibri" w:hAnsi="Arial"/>
          <w:sz w:val="20"/>
          <w:szCs w:val="22"/>
          <w:lang w:val="en-GB" w:eastAsia="en-US"/>
        </w:rPr>
        <w:t xml:space="preserve">. </w:t>
      </w:r>
    </w:p>
    <w:p w14:paraId="76FD5DB3" w14:textId="77777777" w:rsidR="00914710" w:rsidRDefault="0034566D" w:rsidP="00223821">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sidRPr="00C913FE">
        <w:rPr>
          <w:rFonts w:ascii="Arial" w:eastAsia="Calibri" w:hAnsi="Arial"/>
          <w:sz w:val="20"/>
          <w:szCs w:val="22"/>
          <w:lang w:val="en-GB" w:eastAsia="en-US"/>
        </w:rPr>
        <w:t>WG</w:t>
      </w:r>
      <w:r>
        <w:rPr>
          <w:rFonts w:ascii="Arial" w:eastAsia="Calibri" w:hAnsi="Arial"/>
          <w:sz w:val="20"/>
          <w:szCs w:val="22"/>
          <w:lang w:val="en-GB" w:eastAsia="en-US"/>
        </w:rPr>
        <w:t xml:space="preserve"> </w:t>
      </w:r>
      <w:r w:rsidRPr="00C913FE">
        <w:rPr>
          <w:rFonts w:ascii="Arial" w:eastAsia="Calibri" w:hAnsi="Arial"/>
          <w:sz w:val="20"/>
          <w:szCs w:val="22"/>
          <w:lang w:val="en-GB" w:eastAsia="en-US"/>
        </w:rPr>
        <w:t xml:space="preserve">SE </w:t>
      </w:r>
      <w:r>
        <w:rPr>
          <w:rFonts w:ascii="Arial" w:eastAsia="Calibri" w:hAnsi="Arial"/>
          <w:sz w:val="20"/>
          <w:szCs w:val="22"/>
          <w:lang w:val="en-GB" w:eastAsia="en-US"/>
        </w:rPr>
        <w:t xml:space="preserve">agreed to </w:t>
      </w:r>
      <w:r w:rsidR="00B16AAA">
        <w:rPr>
          <w:rFonts w:ascii="Arial" w:eastAsia="Calibri" w:hAnsi="Arial"/>
          <w:sz w:val="20"/>
          <w:szCs w:val="22"/>
          <w:lang w:val="en-GB" w:eastAsia="en-US"/>
        </w:rPr>
        <w:t>create</w:t>
      </w:r>
      <w:r w:rsidRPr="00C913FE">
        <w:rPr>
          <w:rFonts w:ascii="Arial" w:eastAsia="Calibri" w:hAnsi="Arial"/>
          <w:sz w:val="20"/>
          <w:szCs w:val="22"/>
          <w:lang w:val="en-GB" w:eastAsia="en-US"/>
        </w:rPr>
        <w:t xml:space="preserve"> a new WI</w:t>
      </w:r>
      <w:r>
        <w:rPr>
          <w:rFonts w:ascii="Arial" w:eastAsia="Calibri" w:hAnsi="Arial"/>
          <w:sz w:val="20"/>
          <w:szCs w:val="22"/>
          <w:lang w:val="en-GB" w:eastAsia="en-US"/>
        </w:rPr>
        <w:t xml:space="preserve"> SE40_45</w:t>
      </w:r>
      <w:r w:rsidR="00B16AAA">
        <w:rPr>
          <w:rFonts w:ascii="Arial" w:eastAsia="Calibri" w:hAnsi="Arial"/>
          <w:sz w:val="20"/>
          <w:szCs w:val="22"/>
          <w:lang w:val="en-GB" w:eastAsia="en-US"/>
        </w:rPr>
        <w:t xml:space="preserve"> on the aggregate interference </w:t>
      </w:r>
      <w:r w:rsidR="000913C6">
        <w:rPr>
          <w:rFonts w:ascii="Arial" w:eastAsia="Calibri" w:hAnsi="Arial"/>
          <w:sz w:val="20"/>
          <w:szCs w:val="22"/>
          <w:lang w:val="en-GB" w:eastAsia="en-US"/>
        </w:rPr>
        <w:t xml:space="preserve">from satellite systems </w:t>
      </w:r>
      <w:r w:rsidR="00B16AAA">
        <w:rPr>
          <w:rFonts w:ascii="Arial" w:eastAsia="Calibri" w:hAnsi="Arial"/>
          <w:sz w:val="20"/>
          <w:szCs w:val="22"/>
          <w:lang w:val="en-GB" w:eastAsia="en-US"/>
        </w:rPr>
        <w:t xml:space="preserve">to radio astronomy, as contained in </w:t>
      </w:r>
      <w:hyperlink r:id="rId72" w:history="1">
        <w:r w:rsidR="00B16AAA" w:rsidRPr="005B3682">
          <w:rPr>
            <w:rStyle w:val="Hyperlink"/>
            <w:rFonts w:ascii="Arial" w:eastAsia="Calibri" w:hAnsi="Arial"/>
            <w:sz w:val="20"/>
            <w:szCs w:val="22"/>
            <w:lang w:val="en-GB" w:eastAsia="en-US"/>
          </w:rPr>
          <w:t xml:space="preserve">Annex </w:t>
        </w:r>
        <w:r w:rsidR="00A52257" w:rsidRPr="005B3682">
          <w:rPr>
            <w:rStyle w:val="Hyperlink"/>
            <w:rFonts w:ascii="Arial" w:eastAsia="Calibri" w:hAnsi="Arial"/>
            <w:sz w:val="20"/>
            <w:szCs w:val="22"/>
            <w:lang w:val="en-GB" w:eastAsia="en-US"/>
          </w:rPr>
          <w:t>18</w:t>
        </w:r>
      </w:hyperlink>
      <w:r w:rsidR="00B16AAA">
        <w:rPr>
          <w:rFonts w:ascii="Arial" w:eastAsia="Calibri" w:hAnsi="Arial"/>
          <w:sz w:val="20"/>
          <w:szCs w:val="22"/>
          <w:lang w:val="en-GB" w:eastAsia="en-US"/>
        </w:rPr>
        <w:t xml:space="preserve">, supported by </w:t>
      </w:r>
      <w:r w:rsidR="00611CD0">
        <w:rPr>
          <w:rFonts w:ascii="Arial" w:eastAsia="Calibri" w:hAnsi="Arial"/>
          <w:sz w:val="20"/>
          <w:szCs w:val="22"/>
          <w:lang w:val="en-GB" w:eastAsia="en-US"/>
        </w:rPr>
        <w:t xml:space="preserve">Germany, </w:t>
      </w:r>
      <w:r w:rsidR="00EF4682">
        <w:rPr>
          <w:rFonts w:ascii="Arial" w:eastAsia="Calibri" w:hAnsi="Arial"/>
          <w:sz w:val="20"/>
          <w:szCs w:val="22"/>
          <w:lang w:val="en-GB" w:eastAsia="en-US"/>
        </w:rPr>
        <w:t xml:space="preserve">Hungary, the Netherlands, the </w:t>
      </w:r>
      <w:r w:rsidR="00611CD0">
        <w:rPr>
          <w:rFonts w:ascii="Arial" w:eastAsia="Calibri" w:hAnsi="Arial"/>
          <w:sz w:val="20"/>
          <w:szCs w:val="22"/>
          <w:lang w:val="en-GB" w:eastAsia="en-US"/>
        </w:rPr>
        <w:t>United Kingdom</w:t>
      </w:r>
      <w:r w:rsidR="00EF4682">
        <w:rPr>
          <w:rFonts w:ascii="Arial" w:eastAsia="Calibri" w:hAnsi="Arial"/>
          <w:sz w:val="20"/>
          <w:szCs w:val="22"/>
          <w:lang w:val="en-GB" w:eastAsia="en-US"/>
        </w:rPr>
        <w:t>,</w:t>
      </w:r>
      <w:r w:rsidR="00611CD0">
        <w:rPr>
          <w:rFonts w:ascii="Arial" w:eastAsia="Calibri" w:hAnsi="Arial"/>
          <w:sz w:val="20"/>
          <w:szCs w:val="22"/>
          <w:lang w:val="en-GB" w:eastAsia="en-US"/>
        </w:rPr>
        <w:t xml:space="preserve"> Russian Federation, </w:t>
      </w:r>
      <w:r w:rsidR="00EF4682">
        <w:rPr>
          <w:rFonts w:ascii="Arial" w:eastAsia="Calibri" w:hAnsi="Arial"/>
          <w:sz w:val="20"/>
          <w:szCs w:val="22"/>
          <w:lang w:val="en-GB" w:eastAsia="en-US"/>
        </w:rPr>
        <w:t>Sweden,</w:t>
      </w:r>
      <w:r w:rsidR="00F33092">
        <w:rPr>
          <w:rFonts w:ascii="Arial" w:eastAsia="Calibri" w:hAnsi="Arial"/>
          <w:sz w:val="20"/>
          <w:szCs w:val="22"/>
          <w:lang w:val="en-GB" w:eastAsia="en-US"/>
        </w:rPr>
        <w:t xml:space="preserve"> and</w:t>
      </w:r>
      <w:r w:rsidR="00EF4682">
        <w:rPr>
          <w:rFonts w:ascii="Arial" w:eastAsia="Calibri" w:hAnsi="Arial"/>
          <w:sz w:val="20"/>
          <w:szCs w:val="22"/>
          <w:lang w:val="en-GB" w:eastAsia="en-US"/>
        </w:rPr>
        <w:t xml:space="preserve"> </w:t>
      </w:r>
      <w:r w:rsidR="00611CD0">
        <w:rPr>
          <w:rFonts w:ascii="Arial" w:eastAsia="Calibri" w:hAnsi="Arial"/>
          <w:sz w:val="20"/>
          <w:szCs w:val="22"/>
          <w:lang w:val="en-GB" w:eastAsia="en-US"/>
        </w:rPr>
        <w:t>Switzerland</w:t>
      </w:r>
      <w:r w:rsidR="00B16AAA">
        <w:rPr>
          <w:rFonts w:ascii="Arial" w:eastAsia="Calibri" w:hAnsi="Arial"/>
          <w:sz w:val="20"/>
          <w:szCs w:val="22"/>
          <w:lang w:val="en-GB" w:eastAsia="en-US"/>
        </w:rPr>
        <w:t>.</w:t>
      </w:r>
    </w:p>
    <w:p w14:paraId="76FD5DB4" w14:textId="77777777" w:rsidR="00BA3856" w:rsidRPr="00A42E36" w:rsidRDefault="00BA3856"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Other issues</w:t>
      </w:r>
    </w:p>
    <w:p w14:paraId="76FD5DB5" w14:textId="77777777" w:rsidR="00D421E2" w:rsidRPr="00146E9D" w:rsidRDefault="00D421E2" w:rsidP="002B590F">
      <w:pPr>
        <w:pStyle w:val="ListParagraph"/>
        <w:numPr>
          <w:ilvl w:val="2"/>
          <w:numId w:val="4"/>
        </w:numPr>
        <w:tabs>
          <w:tab w:val="left" w:pos="1701"/>
        </w:tabs>
        <w:spacing w:before="240" w:after="120"/>
        <w:contextualSpacing w:val="0"/>
        <w:jc w:val="both"/>
        <w:rPr>
          <w:rFonts w:ascii="Arial" w:eastAsia="Calibri" w:hAnsi="Arial"/>
          <w:b/>
          <w:bCs/>
          <w:sz w:val="20"/>
          <w:szCs w:val="22"/>
          <w:lang w:eastAsia="en-US"/>
        </w:rPr>
      </w:pPr>
      <w:r w:rsidRPr="00146E9D">
        <w:rPr>
          <w:rFonts w:ascii="Arial" w:eastAsia="Calibri" w:hAnsi="Arial"/>
          <w:b/>
          <w:bCs/>
          <w:sz w:val="20"/>
          <w:szCs w:val="22"/>
          <w:lang w:eastAsia="en-US"/>
        </w:rPr>
        <w:t>WI SE40_</w:t>
      </w:r>
      <w:proofErr w:type="gramStart"/>
      <w:r w:rsidRPr="00146E9D">
        <w:rPr>
          <w:rFonts w:ascii="Arial" w:eastAsia="Calibri" w:hAnsi="Arial"/>
          <w:b/>
          <w:bCs/>
          <w:sz w:val="20"/>
          <w:szCs w:val="22"/>
          <w:lang w:eastAsia="en-US"/>
        </w:rPr>
        <w:t>41:</w:t>
      </w:r>
      <w:proofErr w:type="gramEnd"/>
      <w:r w:rsidRPr="00146E9D">
        <w:rPr>
          <w:rFonts w:ascii="Arial" w:eastAsia="Calibri" w:hAnsi="Arial"/>
          <w:b/>
          <w:bCs/>
          <w:sz w:val="20"/>
          <w:szCs w:val="22"/>
          <w:lang w:eastAsia="en-US"/>
        </w:rPr>
        <w:t xml:space="preserve"> Maritime NGSO </w:t>
      </w:r>
      <w:proofErr w:type="spellStart"/>
      <w:r w:rsidRPr="00146E9D">
        <w:rPr>
          <w:rFonts w:ascii="Arial" w:eastAsia="Calibri" w:hAnsi="Arial"/>
          <w:b/>
          <w:bCs/>
          <w:sz w:val="20"/>
          <w:szCs w:val="22"/>
          <w:lang w:eastAsia="en-US"/>
        </w:rPr>
        <w:t>ESIMs</w:t>
      </w:r>
      <w:proofErr w:type="spellEnd"/>
    </w:p>
    <w:p w14:paraId="76FD5DB6" w14:textId="77777777" w:rsidR="00672716" w:rsidRDefault="00D421E2" w:rsidP="00D421E2">
      <w:pPr>
        <w:spacing w:after="60"/>
        <w:jc w:val="both"/>
        <w:rPr>
          <w:rFonts w:ascii="Arial" w:eastAsia="Calibri" w:hAnsi="Arial"/>
          <w:sz w:val="20"/>
          <w:szCs w:val="22"/>
          <w:lang w:val="en-GB" w:eastAsia="en-US"/>
        </w:rPr>
      </w:pPr>
      <w:r>
        <w:rPr>
          <w:rFonts w:ascii="Arial" w:eastAsia="Calibri" w:hAnsi="Arial"/>
          <w:sz w:val="20"/>
          <w:szCs w:val="22"/>
          <w:lang w:val="en-GB" w:eastAsia="en-US"/>
        </w:rPr>
        <w:t>T</w:t>
      </w:r>
      <w:r w:rsidRPr="00470C34">
        <w:rPr>
          <w:rFonts w:ascii="Arial" w:eastAsia="Calibri" w:hAnsi="Arial"/>
          <w:sz w:val="20"/>
          <w:szCs w:val="22"/>
          <w:lang w:val="en-GB" w:eastAsia="en-US"/>
        </w:rPr>
        <w:t xml:space="preserve">he </w:t>
      </w:r>
      <w:r>
        <w:rPr>
          <w:rFonts w:ascii="Arial" w:eastAsia="Calibri" w:hAnsi="Arial"/>
          <w:sz w:val="20"/>
          <w:szCs w:val="22"/>
          <w:lang w:val="en-GB" w:eastAsia="en-US"/>
        </w:rPr>
        <w:t xml:space="preserve">WI </w:t>
      </w:r>
      <w:r w:rsidR="00243042">
        <w:rPr>
          <w:rFonts w:ascii="Arial" w:eastAsia="Calibri" w:hAnsi="Arial"/>
          <w:sz w:val="20"/>
          <w:szCs w:val="22"/>
          <w:lang w:val="en-GB" w:eastAsia="en-US"/>
        </w:rPr>
        <w:t>was</w:t>
      </w:r>
      <w:r>
        <w:rPr>
          <w:rFonts w:ascii="Arial" w:eastAsia="Calibri" w:hAnsi="Arial"/>
          <w:sz w:val="20"/>
          <w:szCs w:val="22"/>
          <w:lang w:val="en-GB" w:eastAsia="en-US"/>
        </w:rPr>
        <w:t xml:space="preserve"> put on </w:t>
      </w:r>
      <w:r w:rsidRPr="00182163">
        <w:rPr>
          <w:rFonts w:ascii="Arial" w:eastAsia="Calibri" w:hAnsi="Arial"/>
          <w:sz w:val="20"/>
          <w:szCs w:val="22"/>
          <w:lang w:val="en-GB" w:eastAsia="en-US"/>
        </w:rPr>
        <w:t xml:space="preserve">hold </w:t>
      </w:r>
      <w:r>
        <w:rPr>
          <w:rFonts w:ascii="Arial" w:eastAsia="Calibri" w:hAnsi="Arial"/>
          <w:sz w:val="20"/>
          <w:szCs w:val="22"/>
          <w:lang w:val="en-GB" w:eastAsia="en-US"/>
        </w:rPr>
        <w:t>by WG FM.</w:t>
      </w:r>
      <w:r w:rsidR="000F3D1C">
        <w:rPr>
          <w:rFonts w:ascii="Arial" w:eastAsia="Calibri" w:hAnsi="Arial"/>
          <w:sz w:val="20"/>
          <w:szCs w:val="22"/>
          <w:lang w:val="en-GB" w:eastAsia="en-US"/>
        </w:rPr>
        <w:t xml:space="preserve"> </w:t>
      </w:r>
    </w:p>
    <w:p w14:paraId="76FD5DB7" w14:textId="77777777" w:rsidR="006073B4" w:rsidRPr="006073B4" w:rsidRDefault="000F3D1C" w:rsidP="00672716">
      <w:pPr>
        <w:pBdr>
          <w:top w:val="single" w:sz="4" w:space="1" w:color="auto"/>
          <w:left w:val="single" w:sz="4" w:space="4" w:color="auto"/>
          <w:bottom w:val="single" w:sz="4" w:space="1" w:color="auto"/>
          <w:right w:val="single" w:sz="4" w:space="4" w:color="auto"/>
        </w:pBdr>
        <w:spacing w:after="60"/>
        <w:jc w:val="both"/>
        <w:rPr>
          <w:rFonts w:ascii="Arial" w:eastAsia="Calibri" w:hAnsi="Arial"/>
          <w:iCs/>
          <w:sz w:val="20"/>
          <w:szCs w:val="22"/>
          <w:lang w:val="en-GB" w:eastAsia="en-US"/>
        </w:rPr>
      </w:pPr>
      <w:r>
        <w:rPr>
          <w:rFonts w:ascii="Arial" w:eastAsia="Calibri" w:hAnsi="Arial"/>
          <w:sz w:val="20"/>
          <w:szCs w:val="22"/>
          <w:lang w:val="en-GB" w:eastAsia="en-US"/>
        </w:rPr>
        <w:t>As the LS from WG FM highlighted that work needed to be on hold until WRC-23, WG SE agreed to close this WI.</w:t>
      </w:r>
    </w:p>
    <w:p w14:paraId="76FD5DB8" w14:textId="77777777" w:rsidR="005B6295" w:rsidRDefault="005B6295" w:rsidP="006B7C39">
      <w:pPr>
        <w:pBdr>
          <w:top w:val="single" w:sz="6" w:space="1" w:color="auto"/>
          <w:left w:val="single" w:sz="6" w:space="4" w:color="auto"/>
          <w:bottom w:val="single" w:sz="6" w:space="1" w:color="auto"/>
          <w:right w:val="single" w:sz="6" w:space="4" w:color="auto"/>
        </w:pBdr>
        <w:spacing w:after="120"/>
        <w:jc w:val="both"/>
        <w:rPr>
          <w:rFonts w:ascii="Arial" w:eastAsia="Calibri" w:hAnsi="Arial"/>
          <w:b/>
          <w:bCs/>
          <w:sz w:val="20"/>
          <w:szCs w:val="22"/>
          <w:lang w:val="en-GB" w:eastAsia="en-US"/>
        </w:rPr>
      </w:pPr>
      <w:r>
        <w:rPr>
          <w:rFonts w:ascii="Arial" w:eastAsia="Calibri" w:hAnsi="Arial"/>
          <w:b/>
          <w:bCs/>
          <w:sz w:val="20"/>
          <w:szCs w:val="22"/>
          <w:lang w:val="en-GB" w:eastAsia="en-US"/>
        </w:rPr>
        <w:br w:type="page"/>
      </w:r>
    </w:p>
    <w:p w14:paraId="76FD5DB9" w14:textId="77777777" w:rsidR="000448BE" w:rsidRPr="00442989" w:rsidRDefault="000448BE" w:rsidP="002B590F">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lastRenderedPageBreak/>
        <w:t>Report from Project Team SE45 (WAS/RLANs in the frequency band 5925 – 6425 MHz</w:t>
      </w:r>
      <w:r w:rsidR="00176BE6" w:rsidRPr="00442989">
        <w:rPr>
          <w:rFonts w:eastAsia="Calibri" w:cs="Times New Roman"/>
          <w:kern w:val="0"/>
          <w:sz w:val="20"/>
          <w:szCs w:val="22"/>
          <w:lang w:val="en-GB" w:eastAsia="en-US"/>
        </w:rPr>
        <w:t>)</w:t>
      </w:r>
    </w:p>
    <w:p w14:paraId="76FD5DBA" w14:textId="77777777" w:rsidR="00096D03" w:rsidRPr="00A42E36" w:rsidRDefault="00096D03"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Progress report of SE45</w:t>
      </w:r>
    </w:p>
    <w:p w14:paraId="76FD5DBB" w14:textId="77777777" w:rsidR="00015AF5" w:rsidRPr="00442989" w:rsidRDefault="00015AF5" w:rsidP="00442989">
      <w:pPr>
        <w:spacing w:before="60" w:after="120"/>
        <w:jc w:val="both"/>
        <w:rPr>
          <w:rFonts w:ascii="Arial" w:eastAsia="Calibri" w:hAnsi="Arial"/>
          <w:iCs/>
          <w:sz w:val="20"/>
          <w:szCs w:val="22"/>
          <w:lang w:val="en-GB" w:eastAsia="en-US"/>
        </w:rPr>
      </w:pPr>
      <w:r w:rsidRPr="00442989">
        <w:rPr>
          <w:rFonts w:ascii="Arial" w:eastAsia="Calibri" w:hAnsi="Arial"/>
          <w:iCs/>
          <w:sz w:val="20"/>
          <w:szCs w:val="22"/>
          <w:lang w:val="en-GB" w:eastAsia="en-US"/>
        </w:rPr>
        <w:t xml:space="preserve">The progress report is </w:t>
      </w:r>
      <w:r w:rsidRPr="00442989">
        <w:rPr>
          <w:rFonts w:ascii="Arial" w:eastAsia="Calibri" w:hAnsi="Arial" w:cs="Arial"/>
          <w:iCs/>
          <w:sz w:val="20"/>
          <w:szCs w:val="20"/>
          <w:lang w:val="en-GB" w:eastAsia="en-US"/>
        </w:rPr>
        <w:t xml:space="preserve">contained in Doc. </w:t>
      </w:r>
      <w:hyperlink r:id="rId73" w:history="1">
        <w:proofErr w:type="gramStart"/>
        <w:r w:rsidRPr="00442989">
          <w:rPr>
            <w:rStyle w:val="Hyperlink"/>
            <w:rFonts w:ascii="Arial" w:eastAsia="Calibri" w:hAnsi="Arial" w:cs="Arial"/>
            <w:iCs/>
            <w:sz w:val="20"/>
            <w:szCs w:val="20"/>
            <w:lang w:val="en-GB" w:eastAsia="en-US"/>
          </w:rPr>
          <w:t>SE(</w:t>
        </w:r>
        <w:proofErr w:type="gramEnd"/>
        <w:r w:rsidRPr="00442989">
          <w:rPr>
            <w:rStyle w:val="Hyperlink"/>
            <w:rFonts w:ascii="Arial" w:eastAsia="Calibri" w:hAnsi="Arial" w:cs="Arial"/>
            <w:iCs/>
            <w:sz w:val="20"/>
            <w:szCs w:val="20"/>
            <w:lang w:val="en-GB" w:eastAsia="en-US"/>
          </w:rPr>
          <w:t>21)094</w:t>
        </w:r>
      </w:hyperlink>
      <w:r w:rsidRPr="00442989">
        <w:rPr>
          <w:rFonts w:ascii="Arial" w:eastAsia="Calibri" w:hAnsi="Arial" w:cs="Arial"/>
          <w:iCs/>
          <w:sz w:val="20"/>
          <w:szCs w:val="20"/>
          <w:lang w:val="en-GB" w:eastAsia="en-US"/>
        </w:rPr>
        <w:t>.</w:t>
      </w:r>
    </w:p>
    <w:p w14:paraId="76FD5DBC" w14:textId="77777777" w:rsidR="000448BE" w:rsidRDefault="000448BE"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 xml:space="preserve">Expected deliverables </w:t>
      </w:r>
      <w:r w:rsidR="00C1745F" w:rsidRPr="00A42E36">
        <w:rPr>
          <w:rFonts w:ascii="Arial" w:eastAsia="Calibri" w:hAnsi="Arial"/>
          <w:b/>
          <w:bCs/>
          <w:sz w:val="20"/>
          <w:szCs w:val="22"/>
          <w:lang w:val="en-GB" w:eastAsia="en-US"/>
        </w:rPr>
        <w:t>for public consultation</w:t>
      </w:r>
      <w:r w:rsidR="00F46C77" w:rsidRPr="00F46C77">
        <w:rPr>
          <w:rFonts w:ascii="Arial" w:eastAsia="Calibri" w:hAnsi="Arial"/>
          <w:b/>
          <w:bCs/>
          <w:sz w:val="20"/>
          <w:szCs w:val="22"/>
          <w:lang w:val="en-GB" w:eastAsia="en-US"/>
        </w:rPr>
        <w:t xml:space="preserve"> </w:t>
      </w:r>
      <w:r w:rsidR="00F46C77">
        <w:rPr>
          <w:rFonts w:ascii="Arial" w:eastAsia="Calibri" w:hAnsi="Arial"/>
          <w:b/>
          <w:bCs/>
          <w:sz w:val="20"/>
          <w:szCs w:val="22"/>
          <w:lang w:val="en-GB" w:eastAsia="en-US"/>
        </w:rPr>
        <w:t>or other deliverables</w:t>
      </w:r>
    </w:p>
    <w:p w14:paraId="76FD5DBD" w14:textId="77777777" w:rsidR="00AC1077" w:rsidRPr="00AC1077" w:rsidRDefault="00AC1077" w:rsidP="00AC1077">
      <w:pPr>
        <w:spacing w:after="60"/>
        <w:jc w:val="both"/>
        <w:rPr>
          <w:rFonts w:ascii="Arial" w:eastAsia="Calibri" w:hAnsi="Arial"/>
          <w:sz w:val="20"/>
          <w:szCs w:val="22"/>
          <w:lang w:val="en-GB" w:eastAsia="en-US"/>
        </w:rPr>
      </w:pPr>
      <w:r w:rsidRPr="00AC1077">
        <w:rPr>
          <w:rFonts w:ascii="Arial" w:eastAsia="Calibri" w:hAnsi="Arial"/>
          <w:sz w:val="20"/>
          <w:szCs w:val="22"/>
          <w:lang w:val="en-GB" w:eastAsia="en-US"/>
        </w:rPr>
        <w:t xml:space="preserve">No deliverables </w:t>
      </w:r>
      <w:r w:rsidR="00426633">
        <w:rPr>
          <w:rFonts w:ascii="Arial" w:eastAsia="Calibri" w:hAnsi="Arial"/>
          <w:sz w:val="20"/>
          <w:szCs w:val="22"/>
          <w:lang w:val="en-GB" w:eastAsia="en-US"/>
        </w:rPr>
        <w:t>were</w:t>
      </w:r>
      <w:r w:rsidRPr="00AC1077">
        <w:rPr>
          <w:rFonts w:ascii="Arial" w:eastAsia="Calibri" w:hAnsi="Arial"/>
          <w:sz w:val="20"/>
          <w:szCs w:val="22"/>
          <w:lang w:val="en-GB" w:eastAsia="en-US"/>
        </w:rPr>
        <w:t xml:space="preserve"> expected for public consultation. </w:t>
      </w:r>
    </w:p>
    <w:p w14:paraId="76FD5DBE" w14:textId="77777777" w:rsidR="000448BE" w:rsidRDefault="000448BE"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WI in progress</w:t>
      </w:r>
    </w:p>
    <w:p w14:paraId="76FD5DBF" w14:textId="77777777" w:rsidR="0034258B" w:rsidRPr="00A42E36" w:rsidRDefault="0034258B" w:rsidP="002B590F">
      <w:pPr>
        <w:pStyle w:val="ListParagraph"/>
        <w:numPr>
          <w:ilvl w:val="2"/>
          <w:numId w:val="4"/>
        </w:numPr>
        <w:spacing w:before="240" w:after="120"/>
        <w:contextualSpacing w:val="0"/>
        <w:jc w:val="both"/>
        <w:rPr>
          <w:rFonts w:ascii="Arial" w:eastAsia="Calibri" w:hAnsi="Arial"/>
          <w:b/>
          <w:bCs/>
          <w:sz w:val="20"/>
          <w:szCs w:val="22"/>
          <w:lang w:val="en-GB" w:eastAsia="en-US"/>
        </w:rPr>
      </w:pPr>
      <w:r w:rsidRPr="0034258B">
        <w:rPr>
          <w:rFonts w:ascii="Arial" w:eastAsia="Calibri" w:hAnsi="Arial"/>
          <w:b/>
          <w:bCs/>
          <w:sz w:val="20"/>
          <w:szCs w:val="22"/>
          <w:lang w:val="en-GB" w:eastAsia="en-US"/>
        </w:rPr>
        <w:t>WI SE45_03: OOBE Limits of 6 GHz VLP WAS/RLANs below 5935</w:t>
      </w:r>
      <w:r w:rsidR="00E71314">
        <w:rPr>
          <w:rFonts w:ascii="Arial" w:eastAsia="Calibri" w:hAnsi="Arial"/>
          <w:b/>
          <w:bCs/>
          <w:sz w:val="20"/>
          <w:szCs w:val="22"/>
          <w:lang w:val="en-GB" w:eastAsia="en-US"/>
        </w:rPr>
        <w:t xml:space="preserve"> MHz</w:t>
      </w:r>
    </w:p>
    <w:p w14:paraId="76FD5DC0" w14:textId="77777777" w:rsidR="004507A0" w:rsidRDefault="00015AF5" w:rsidP="004507A0">
      <w:p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The WI aims</w:t>
      </w:r>
      <w:r w:rsidR="006C724C">
        <w:rPr>
          <w:rFonts w:ascii="Arial" w:eastAsia="Calibri" w:hAnsi="Arial"/>
          <w:iCs/>
          <w:sz w:val="20"/>
          <w:szCs w:val="22"/>
          <w:lang w:val="en-GB" w:eastAsia="en-US"/>
        </w:rPr>
        <w:t xml:space="preserve"> to </w:t>
      </w:r>
      <w:r w:rsidR="004507A0">
        <w:rPr>
          <w:rFonts w:ascii="Arial" w:eastAsia="Calibri" w:hAnsi="Arial"/>
          <w:iCs/>
          <w:sz w:val="20"/>
          <w:szCs w:val="22"/>
          <w:lang w:val="en-GB" w:eastAsia="en-US"/>
        </w:rPr>
        <w:t xml:space="preserve">further </w:t>
      </w:r>
      <w:r w:rsidR="004507A0" w:rsidRPr="00713569">
        <w:rPr>
          <w:rFonts w:ascii="Arial" w:eastAsia="Calibri" w:hAnsi="Arial"/>
          <w:iCs/>
          <w:sz w:val="20"/>
          <w:szCs w:val="22"/>
          <w:lang w:val="en-GB" w:eastAsia="en-US"/>
        </w:rPr>
        <w:t xml:space="preserve">investigate interference scenarios from Very Low Power (VLP) WAS/RLAN 6 GHz devices to </w:t>
      </w:r>
      <w:proofErr w:type="gramStart"/>
      <w:r w:rsidR="0055299E">
        <w:rPr>
          <w:rFonts w:ascii="Arial" w:eastAsia="Calibri" w:hAnsi="Arial"/>
          <w:iCs/>
          <w:sz w:val="20"/>
          <w:szCs w:val="22"/>
          <w:lang w:val="en-GB" w:eastAsia="en-US"/>
        </w:rPr>
        <w:t>communication based</w:t>
      </w:r>
      <w:proofErr w:type="gramEnd"/>
      <w:r w:rsidR="0055299E">
        <w:rPr>
          <w:rFonts w:ascii="Arial" w:eastAsia="Calibri" w:hAnsi="Arial"/>
          <w:iCs/>
          <w:sz w:val="20"/>
          <w:szCs w:val="22"/>
          <w:lang w:val="en-GB" w:eastAsia="en-US"/>
        </w:rPr>
        <w:t xml:space="preserve"> train control (</w:t>
      </w:r>
      <w:r w:rsidR="004507A0" w:rsidRPr="00713569">
        <w:rPr>
          <w:rFonts w:ascii="Arial" w:eastAsia="Calibri" w:hAnsi="Arial"/>
          <w:iCs/>
          <w:sz w:val="20"/>
          <w:szCs w:val="22"/>
          <w:lang w:val="en-GB" w:eastAsia="en-US"/>
        </w:rPr>
        <w:t>CBTC</w:t>
      </w:r>
      <w:r w:rsidR="0055299E">
        <w:rPr>
          <w:rFonts w:ascii="Arial" w:eastAsia="Calibri" w:hAnsi="Arial"/>
          <w:iCs/>
          <w:sz w:val="20"/>
          <w:szCs w:val="22"/>
          <w:lang w:val="en-GB" w:eastAsia="en-US"/>
        </w:rPr>
        <w:t>)</w:t>
      </w:r>
      <w:r w:rsidR="004507A0">
        <w:rPr>
          <w:rFonts w:ascii="Arial" w:eastAsia="Calibri" w:hAnsi="Arial"/>
          <w:iCs/>
          <w:sz w:val="20"/>
          <w:szCs w:val="22"/>
          <w:lang w:val="en-GB" w:eastAsia="en-US"/>
        </w:rPr>
        <w:t xml:space="preserve"> in order to comply with the </w:t>
      </w:r>
      <w:r w:rsidR="004507A0" w:rsidRPr="006148BA">
        <w:rPr>
          <w:rFonts w:ascii="Arial" w:eastAsia="Calibri" w:hAnsi="Arial"/>
          <w:iCs/>
          <w:sz w:val="20"/>
          <w:szCs w:val="22"/>
          <w:lang w:val="en-GB" w:eastAsia="en-US"/>
        </w:rPr>
        <w:t>ECC regulatory frame</w:t>
      </w:r>
      <w:r w:rsidR="004507A0">
        <w:rPr>
          <w:rFonts w:ascii="Arial" w:eastAsia="Calibri" w:hAnsi="Arial"/>
          <w:iCs/>
          <w:sz w:val="20"/>
          <w:szCs w:val="22"/>
          <w:lang w:val="en-GB" w:eastAsia="en-US"/>
        </w:rPr>
        <w:t>work for WAS/RLAN at 6 GHz calling</w:t>
      </w:r>
      <w:r w:rsidR="004507A0" w:rsidRPr="006148BA">
        <w:rPr>
          <w:rFonts w:ascii="Arial" w:eastAsia="Calibri" w:hAnsi="Arial"/>
          <w:iCs/>
          <w:sz w:val="20"/>
          <w:szCs w:val="22"/>
          <w:lang w:val="en-GB" w:eastAsia="en-US"/>
        </w:rPr>
        <w:t xml:space="preserve"> for a review of the OOB emission limit below 5935 MHz to be applied to Very Low Power (VLP) WAS/RLAN 6 GHz devices to be completed by 31st December 2024</w:t>
      </w:r>
      <w:r w:rsidR="004507A0" w:rsidRPr="00136279">
        <w:rPr>
          <w:rFonts w:ascii="Arial" w:eastAsia="Calibri" w:hAnsi="Arial"/>
          <w:iCs/>
          <w:sz w:val="20"/>
          <w:szCs w:val="22"/>
          <w:lang w:val="en-GB" w:eastAsia="en-US"/>
        </w:rPr>
        <w:t>.</w:t>
      </w:r>
      <w:r w:rsidR="004507A0">
        <w:rPr>
          <w:rFonts w:ascii="Arial" w:eastAsia="Calibri" w:hAnsi="Arial"/>
          <w:iCs/>
          <w:sz w:val="20"/>
          <w:szCs w:val="22"/>
          <w:lang w:val="en-GB" w:eastAsia="en-US"/>
        </w:rPr>
        <w:t xml:space="preserve"> </w:t>
      </w:r>
      <w:r w:rsidR="004507A0" w:rsidRPr="006148BA">
        <w:rPr>
          <w:rFonts w:ascii="Arial" w:eastAsia="Calibri" w:hAnsi="Arial"/>
          <w:iCs/>
          <w:sz w:val="20"/>
          <w:szCs w:val="22"/>
          <w:lang w:val="en-GB" w:eastAsia="en-US"/>
        </w:rPr>
        <w:t>The initial work should focus on the definition of agreed procedures and assumptions for field measurements as well as their specifications and planning. This could be complemented by further studies taking into account the results of measurements, the transmission patterns of VLP devices (</w:t>
      </w:r>
      <w:proofErr w:type="gramStart"/>
      <w:r w:rsidR="004507A0" w:rsidRPr="006148BA">
        <w:rPr>
          <w:rFonts w:ascii="Arial" w:eastAsia="Calibri" w:hAnsi="Arial"/>
          <w:iCs/>
          <w:sz w:val="20"/>
          <w:szCs w:val="22"/>
          <w:lang w:val="en-GB" w:eastAsia="en-US"/>
        </w:rPr>
        <w:t>e.g.</w:t>
      </w:r>
      <w:proofErr w:type="gramEnd"/>
      <w:r w:rsidR="004507A0" w:rsidRPr="006148BA">
        <w:rPr>
          <w:rFonts w:ascii="Arial" w:eastAsia="Calibri" w:hAnsi="Arial"/>
          <w:iCs/>
          <w:sz w:val="20"/>
          <w:szCs w:val="22"/>
          <w:lang w:val="en-GB" w:eastAsia="en-US"/>
        </w:rPr>
        <w:t xml:space="preserve"> activity factors, mitigation techniques), CBTC network planning, and the combined impact with respect to sharing and OOB emission levels.</w:t>
      </w:r>
    </w:p>
    <w:p w14:paraId="76FD5DC1" w14:textId="77777777" w:rsidR="00612458" w:rsidRPr="00C40A54" w:rsidRDefault="00612458" w:rsidP="00612458">
      <w:p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T</w:t>
      </w:r>
      <w:r w:rsidRPr="00C40A54">
        <w:rPr>
          <w:rFonts w:ascii="Arial" w:eastAsia="Calibri" w:hAnsi="Arial"/>
          <w:iCs/>
          <w:sz w:val="20"/>
          <w:szCs w:val="22"/>
          <w:lang w:val="en-GB" w:eastAsia="en-US"/>
        </w:rPr>
        <w:t>hree measurement scenarios are proposed:</w:t>
      </w:r>
    </w:p>
    <w:p w14:paraId="76FD5DC2" w14:textId="77777777" w:rsidR="00612458" w:rsidRPr="00C40A54" w:rsidRDefault="00612458" w:rsidP="00356CBD">
      <w:pPr>
        <w:pStyle w:val="ListParagraph"/>
        <w:numPr>
          <w:ilvl w:val="0"/>
          <w:numId w:val="10"/>
        </w:numPr>
        <w:spacing w:before="60" w:after="240"/>
        <w:jc w:val="both"/>
        <w:rPr>
          <w:rFonts w:ascii="Arial" w:eastAsia="Calibri" w:hAnsi="Arial"/>
          <w:iCs/>
          <w:sz w:val="20"/>
          <w:szCs w:val="22"/>
          <w:lang w:val="en-GB" w:eastAsia="en-US"/>
        </w:rPr>
      </w:pPr>
      <w:r w:rsidRPr="00C40A54">
        <w:rPr>
          <w:rFonts w:ascii="Arial" w:eastAsia="Calibri" w:hAnsi="Arial"/>
          <w:iCs/>
          <w:sz w:val="20"/>
          <w:szCs w:val="22"/>
          <w:lang w:val="en-GB" w:eastAsia="en-US"/>
        </w:rPr>
        <w:t xml:space="preserve">Scenario 1: impact of an outdoor VLP WAS/RLAN operated on a platform to CBTC BS </w:t>
      </w:r>
    </w:p>
    <w:p w14:paraId="76FD5DC3" w14:textId="77777777" w:rsidR="00612458" w:rsidRPr="00C40A54" w:rsidRDefault="00612458" w:rsidP="00356CBD">
      <w:pPr>
        <w:pStyle w:val="ListParagraph"/>
        <w:numPr>
          <w:ilvl w:val="0"/>
          <w:numId w:val="10"/>
        </w:numPr>
        <w:spacing w:before="60" w:after="240"/>
        <w:jc w:val="both"/>
        <w:rPr>
          <w:rFonts w:ascii="Arial" w:eastAsia="Calibri" w:hAnsi="Arial"/>
          <w:iCs/>
          <w:sz w:val="20"/>
          <w:szCs w:val="22"/>
          <w:lang w:val="en-GB" w:eastAsia="en-US"/>
        </w:rPr>
      </w:pPr>
      <w:r w:rsidRPr="00C40A54">
        <w:rPr>
          <w:rFonts w:ascii="Arial" w:eastAsia="Calibri" w:hAnsi="Arial"/>
          <w:iCs/>
          <w:sz w:val="20"/>
          <w:szCs w:val="22"/>
          <w:lang w:val="en-GB" w:eastAsia="en-US"/>
        </w:rPr>
        <w:t>Scenario 2: impact of an outdoor VLP WAS/RLAN operated on a platform to CBTC TU</w:t>
      </w:r>
    </w:p>
    <w:p w14:paraId="76FD5DC4" w14:textId="77777777" w:rsidR="00612458" w:rsidRPr="00C40A54" w:rsidRDefault="00612458" w:rsidP="00356CBD">
      <w:pPr>
        <w:pStyle w:val="ListParagraph"/>
        <w:numPr>
          <w:ilvl w:val="0"/>
          <w:numId w:val="10"/>
        </w:numPr>
        <w:spacing w:before="60" w:after="240"/>
        <w:jc w:val="both"/>
        <w:rPr>
          <w:rFonts w:ascii="Arial" w:eastAsia="Calibri" w:hAnsi="Arial"/>
          <w:iCs/>
          <w:sz w:val="20"/>
          <w:szCs w:val="22"/>
          <w:lang w:val="en-GB" w:eastAsia="en-US"/>
        </w:rPr>
      </w:pPr>
      <w:r w:rsidRPr="00C40A54">
        <w:rPr>
          <w:rFonts w:ascii="Arial" w:eastAsia="Calibri" w:hAnsi="Arial"/>
          <w:iCs/>
          <w:sz w:val="20"/>
          <w:szCs w:val="22"/>
          <w:lang w:val="en-GB" w:eastAsia="en-US"/>
        </w:rPr>
        <w:t>Scenario 3: impact of a VLP WAS/RLAN operated on board a train to CBTC TU</w:t>
      </w:r>
    </w:p>
    <w:p w14:paraId="76FD5DC5" w14:textId="77777777" w:rsidR="00612458" w:rsidRPr="00C40A54" w:rsidRDefault="00612458" w:rsidP="00612458">
      <w:pPr>
        <w:spacing w:before="60" w:after="240"/>
        <w:jc w:val="both"/>
        <w:rPr>
          <w:rFonts w:ascii="Arial" w:eastAsia="Calibri" w:hAnsi="Arial"/>
          <w:iCs/>
          <w:sz w:val="20"/>
          <w:szCs w:val="22"/>
          <w:lang w:val="en-GB" w:eastAsia="en-US"/>
        </w:rPr>
      </w:pPr>
      <w:r w:rsidRPr="00C40A54">
        <w:rPr>
          <w:rFonts w:ascii="Arial" w:eastAsia="Calibri" w:hAnsi="Arial"/>
          <w:iCs/>
          <w:sz w:val="20"/>
          <w:szCs w:val="22"/>
          <w:lang w:val="en-GB" w:eastAsia="en-US"/>
        </w:rPr>
        <w:t>The interfering signal generation and methodology for verifying interference at CBTC receivers need yet to be defined.</w:t>
      </w:r>
    </w:p>
    <w:p w14:paraId="76FD5DC6" w14:textId="77777777" w:rsidR="00612458" w:rsidRPr="00C40A54" w:rsidRDefault="00612458" w:rsidP="00612458">
      <w:pPr>
        <w:spacing w:before="60" w:after="240"/>
        <w:jc w:val="both"/>
        <w:rPr>
          <w:rFonts w:ascii="Arial" w:eastAsia="Calibri" w:hAnsi="Arial"/>
          <w:iCs/>
          <w:sz w:val="20"/>
          <w:szCs w:val="22"/>
          <w:lang w:val="en-GB" w:eastAsia="en-US"/>
        </w:rPr>
      </w:pPr>
      <w:r w:rsidRPr="00C40A54">
        <w:rPr>
          <w:rFonts w:ascii="Arial" w:eastAsia="Calibri" w:hAnsi="Arial"/>
          <w:iCs/>
          <w:sz w:val="20"/>
          <w:szCs w:val="22"/>
          <w:lang w:val="en-GB" w:eastAsia="en-US"/>
        </w:rPr>
        <w:t>SE45 discussed one more scenario of interest to be included in the study</w:t>
      </w:r>
    </w:p>
    <w:p w14:paraId="76FD5DC7" w14:textId="77777777" w:rsidR="00612458" w:rsidRDefault="00612458" w:rsidP="00356CBD">
      <w:pPr>
        <w:pStyle w:val="ListParagraph"/>
        <w:numPr>
          <w:ilvl w:val="0"/>
          <w:numId w:val="11"/>
        </w:numPr>
        <w:spacing w:before="60" w:after="240"/>
        <w:jc w:val="both"/>
        <w:rPr>
          <w:rFonts w:ascii="Arial" w:eastAsia="Calibri" w:hAnsi="Arial"/>
          <w:iCs/>
          <w:sz w:val="20"/>
          <w:szCs w:val="22"/>
          <w:lang w:val="en-GB" w:eastAsia="en-US"/>
        </w:rPr>
      </w:pPr>
      <w:r w:rsidRPr="00C40A54">
        <w:rPr>
          <w:rFonts w:ascii="Arial" w:eastAsia="Calibri" w:hAnsi="Arial"/>
          <w:iCs/>
          <w:sz w:val="20"/>
          <w:szCs w:val="22"/>
          <w:lang w:val="en-GB" w:eastAsia="en-US"/>
        </w:rPr>
        <w:t>Scenario 4: impact of a VLP WAS/RLAN operated on board a train to CBTC BS.</w:t>
      </w:r>
    </w:p>
    <w:p w14:paraId="76FD5DC8" w14:textId="77777777" w:rsidR="00551F6C" w:rsidRDefault="00551F6C" w:rsidP="00551F6C">
      <w:p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 xml:space="preserve">CAR 2 CAR highlighted </w:t>
      </w:r>
      <w:proofErr w:type="gramStart"/>
      <w:r>
        <w:rPr>
          <w:rFonts w:ascii="Arial" w:eastAsia="Calibri" w:hAnsi="Arial"/>
          <w:iCs/>
          <w:sz w:val="20"/>
          <w:szCs w:val="22"/>
          <w:lang w:val="en-GB" w:eastAsia="en-US"/>
        </w:rPr>
        <w:t>that measurements</w:t>
      </w:r>
      <w:proofErr w:type="gramEnd"/>
      <w:r>
        <w:rPr>
          <w:rFonts w:ascii="Arial" w:eastAsia="Calibri" w:hAnsi="Arial"/>
          <w:iCs/>
          <w:sz w:val="20"/>
          <w:szCs w:val="22"/>
          <w:lang w:val="en-GB" w:eastAsia="en-US"/>
        </w:rPr>
        <w:t xml:space="preserve"> are performed at ETSI level</w:t>
      </w:r>
      <w:r w:rsidR="000F1CE8">
        <w:rPr>
          <w:rFonts w:ascii="Arial" w:eastAsia="Calibri" w:hAnsi="Arial"/>
          <w:iCs/>
          <w:sz w:val="20"/>
          <w:szCs w:val="22"/>
          <w:lang w:val="en-GB" w:eastAsia="en-US"/>
        </w:rPr>
        <w:t xml:space="preserve"> (STF 603)</w:t>
      </w:r>
      <w:r>
        <w:rPr>
          <w:rFonts w:ascii="Arial" w:eastAsia="Calibri" w:hAnsi="Arial"/>
          <w:iCs/>
          <w:sz w:val="20"/>
          <w:szCs w:val="22"/>
          <w:lang w:val="en-GB" w:eastAsia="en-US"/>
        </w:rPr>
        <w:t xml:space="preserve"> between CBTC and </w:t>
      </w:r>
      <w:r w:rsidR="000F1CE8">
        <w:rPr>
          <w:rFonts w:ascii="Arial" w:eastAsia="Calibri" w:hAnsi="Arial"/>
          <w:iCs/>
          <w:sz w:val="20"/>
          <w:szCs w:val="22"/>
          <w:lang w:val="en-GB" w:eastAsia="en-US"/>
        </w:rPr>
        <w:t>ITS</w:t>
      </w:r>
      <w:r>
        <w:rPr>
          <w:rFonts w:ascii="Arial" w:eastAsia="Calibri" w:hAnsi="Arial"/>
          <w:iCs/>
          <w:sz w:val="20"/>
          <w:szCs w:val="22"/>
          <w:lang w:val="en-GB" w:eastAsia="en-US"/>
        </w:rPr>
        <w:t xml:space="preserve">, that may be of interest for SE45. The measurement </w:t>
      </w:r>
      <w:proofErr w:type="gramStart"/>
      <w:r>
        <w:rPr>
          <w:rFonts w:ascii="Arial" w:eastAsia="Calibri" w:hAnsi="Arial"/>
          <w:iCs/>
          <w:sz w:val="20"/>
          <w:szCs w:val="22"/>
          <w:lang w:val="en-GB" w:eastAsia="en-US"/>
        </w:rPr>
        <w:t>are</w:t>
      </w:r>
      <w:proofErr w:type="gramEnd"/>
      <w:r>
        <w:rPr>
          <w:rFonts w:ascii="Arial" w:eastAsia="Calibri" w:hAnsi="Arial"/>
          <w:iCs/>
          <w:sz w:val="20"/>
          <w:szCs w:val="22"/>
          <w:lang w:val="en-GB" w:eastAsia="en-US"/>
        </w:rPr>
        <w:t xml:space="preserve"> done, the analysis is under way and may be available soon.</w:t>
      </w:r>
    </w:p>
    <w:p w14:paraId="76FD5DC9" w14:textId="77777777" w:rsidR="000F1CE8" w:rsidRPr="00551F6C" w:rsidRDefault="000F1CE8" w:rsidP="00551F6C">
      <w:p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 xml:space="preserve">SE45 Chairman also </w:t>
      </w:r>
      <w:r w:rsidR="00981948">
        <w:rPr>
          <w:rFonts w:ascii="Arial" w:eastAsia="Calibri" w:hAnsi="Arial"/>
          <w:iCs/>
          <w:sz w:val="20"/>
          <w:szCs w:val="22"/>
          <w:lang w:val="en-GB" w:eastAsia="en-US"/>
        </w:rPr>
        <w:t>reminded</w:t>
      </w:r>
      <w:r>
        <w:rPr>
          <w:rFonts w:ascii="Arial" w:eastAsia="Calibri" w:hAnsi="Arial"/>
          <w:iCs/>
          <w:sz w:val="20"/>
          <w:szCs w:val="22"/>
          <w:lang w:val="en-GB" w:eastAsia="en-US"/>
        </w:rPr>
        <w:t xml:space="preserve"> that SE45 is in contact with JRC, </w:t>
      </w:r>
      <w:r w:rsidR="00981948">
        <w:rPr>
          <w:rFonts w:ascii="Arial" w:eastAsia="Calibri" w:hAnsi="Arial"/>
          <w:iCs/>
          <w:sz w:val="20"/>
          <w:szCs w:val="22"/>
          <w:lang w:val="en-GB" w:eastAsia="en-US"/>
        </w:rPr>
        <w:t>which</w:t>
      </w:r>
      <w:r>
        <w:rPr>
          <w:rFonts w:ascii="Arial" w:eastAsia="Calibri" w:hAnsi="Arial"/>
          <w:iCs/>
          <w:sz w:val="20"/>
          <w:szCs w:val="22"/>
          <w:lang w:val="en-GB" w:eastAsia="en-US"/>
        </w:rPr>
        <w:t xml:space="preserve"> was willing to participate </w:t>
      </w:r>
      <w:r w:rsidR="00981948">
        <w:rPr>
          <w:rFonts w:ascii="Arial" w:eastAsia="Calibri" w:hAnsi="Arial"/>
          <w:iCs/>
          <w:sz w:val="20"/>
          <w:szCs w:val="22"/>
          <w:lang w:val="en-GB" w:eastAsia="en-US"/>
        </w:rPr>
        <w:t>to</w:t>
      </w:r>
      <w:r>
        <w:rPr>
          <w:rFonts w:ascii="Arial" w:eastAsia="Calibri" w:hAnsi="Arial"/>
          <w:iCs/>
          <w:sz w:val="20"/>
          <w:szCs w:val="22"/>
          <w:lang w:val="en-GB" w:eastAsia="en-US"/>
        </w:rPr>
        <w:t xml:space="preserve"> </w:t>
      </w:r>
      <w:r w:rsidR="00981948">
        <w:rPr>
          <w:rFonts w:ascii="Arial" w:eastAsia="Calibri" w:hAnsi="Arial"/>
          <w:iCs/>
          <w:sz w:val="20"/>
          <w:szCs w:val="22"/>
          <w:lang w:val="en-GB" w:eastAsia="en-US"/>
        </w:rPr>
        <w:t>any</w:t>
      </w:r>
      <w:r>
        <w:rPr>
          <w:rFonts w:ascii="Arial" w:eastAsia="Calibri" w:hAnsi="Arial"/>
          <w:iCs/>
          <w:sz w:val="20"/>
          <w:szCs w:val="22"/>
          <w:lang w:val="en-GB" w:eastAsia="en-US"/>
        </w:rPr>
        <w:t xml:space="preserve"> measurement campaign.</w:t>
      </w:r>
    </w:p>
    <w:p w14:paraId="76FD5DCA" w14:textId="77777777" w:rsidR="004507A0" w:rsidRPr="004507A0" w:rsidRDefault="004507A0" w:rsidP="004507A0">
      <w:pPr>
        <w:pBdr>
          <w:top w:val="single" w:sz="4" w:space="1" w:color="auto"/>
          <w:left w:val="single" w:sz="4" w:space="4" w:color="auto"/>
          <w:bottom w:val="single" w:sz="4" w:space="1" w:color="auto"/>
          <w:right w:val="single" w:sz="4" w:space="4" w:color="auto"/>
        </w:pBdr>
        <w:spacing w:before="60" w:after="120"/>
        <w:jc w:val="both"/>
        <w:rPr>
          <w:rFonts w:ascii="Arial" w:eastAsia="Calibri" w:hAnsi="Arial"/>
          <w:iCs/>
          <w:sz w:val="20"/>
          <w:szCs w:val="22"/>
          <w:lang w:val="en-GB" w:eastAsia="en-US"/>
        </w:rPr>
      </w:pPr>
      <w:r w:rsidRPr="00424A11">
        <w:rPr>
          <w:rFonts w:ascii="Arial" w:eastAsia="Calibri" w:hAnsi="Arial"/>
          <w:iCs/>
          <w:sz w:val="20"/>
          <w:szCs w:val="22"/>
          <w:lang w:val="en-GB" w:eastAsia="en-US"/>
        </w:rPr>
        <w:t>WG</w:t>
      </w:r>
      <w:r>
        <w:rPr>
          <w:rFonts w:ascii="Arial" w:eastAsia="Calibri" w:hAnsi="Arial"/>
          <w:iCs/>
          <w:sz w:val="20"/>
          <w:szCs w:val="22"/>
          <w:lang w:val="en-GB" w:eastAsia="en-US"/>
        </w:rPr>
        <w:t xml:space="preserve"> </w:t>
      </w:r>
      <w:r w:rsidRPr="00424A11">
        <w:rPr>
          <w:rFonts w:ascii="Arial" w:eastAsia="Calibri" w:hAnsi="Arial"/>
          <w:iCs/>
          <w:sz w:val="20"/>
          <w:szCs w:val="22"/>
          <w:lang w:val="en-GB" w:eastAsia="en-US"/>
        </w:rPr>
        <w:t xml:space="preserve">SE </w:t>
      </w:r>
      <w:r w:rsidR="004A7748">
        <w:rPr>
          <w:rFonts w:ascii="Arial" w:eastAsia="Calibri" w:hAnsi="Arial"/>
          <w:iCs/>
          <w:sz w:val="20"/>
          <w:szCs w:val="22"/>
          <w:lang w:val="en-GB" w:eastAsia="en-US"/>
        </w:rPr>
        <w:t>noted</w:t>
      </w:r>
      <w:r w:rsidRPr="00424A11">
        <w:rPr>
          <w:rFonts w:ascii="Arial" w:eastAsia="Calibri" w:hAnsi="Arial"/>
          <w:iCs/>
          <w:sz w:val="20"/>
          <w:szCs w:val="22"/>
          <w:lang w:val="en-GB" w:eastAsia="en-US"/>
        </w:rPr>
        <w:t xml:space="preserve"> </w:t>
      </w:r>
      <w:r>
        <w:rPr>
          <w:rFonts w:ascii="Arial" w:eastAsia="Calibri" w:hAnsi="Arial"/>
          <w:iCs/>
          <w:sz w:val="20"/>
          <w:szCs w:val="22"/>
          <w:lang w:val="en-GB" w:eastAsia="en-US"/>
        </w:rPr>
        <w:t xml:space="preserve">the </w:t>
      </w:r>
      <w:r w:rsidR="00015AF5">
        <w:rPr>
          <w:rFonts w:ascii="Arial" w:eastAsia="Calibri" w:hAnsi="Arial"/>
          <w:iCs/>
          <w:sz w:val="20"/>
          <w:szCs w:val="22"/>
          <w:lang w:val="en-GB" w:eastAsia="en-US"/>
        </w:rPr>
        <w:t>progress of the activity</w:t>
      </w:r>
      <w:r w:rsidR="00046165">
        <w:rPr>
          <w:rFonts w:ascii="Arial" w:eastAsia="Calibri" w:hAnsi="Arial"/>
          <w:iCs/>
          <w:sz w:val="20"/>
          <w:szCs w:val="22"/>
          <w:lang w:val="en-GB" w:eastAsia="en-US"/>
        </w:rPr>
        <w:t xml:space="preserve"> and </w:t>
      </w:r>
      <w:r w:rsidR="00243042">
        <w:rPr>
          <w:rFonts w:ascii="Arial" w:eastAsia="Calibri" w:hAnsi="Arial"/>
          <w:sz w:val="20"/>
          <w:szCs w:val="22"/>
          <w:lang w:val="en-GB" w:eastAsia="en-US"/>
        </w:rPr>
        <w:t xml:space="preserve">agreed to </w:t>
      </w:r>
      <w:r w:rsidR="00465AC1">
        <w:rPr>
          <w:rFonts w:ascii="Arial" w:eastAsia="Calibri" w:hAnsi="Arial"/>
          <w:sz w:val="20"/>
          <w:szCs w:val="22"/>
          <w:lang w:val="en-GB" w:eastAsia="en-US"/>
        </w:rPr>
        <w:t xml:space="preserve">align </w:t>
      </w:r>
      <w:r w:rsidR="00243042">
        <w:rPr>
          <w:rFonts w:ascii="Arial" w:eastAsia="Calibri" w:hAnsi="Arial"/>
          <w:sz w:val="20"/>
          <w:szCs w:val="22"/>
          <w:lang w:val="en-GB" w:eastAsia="en-US"/>
        </w:rPr>
        <w:t xml:space="preserve">the deadline </w:t>
      </w:r>
      <w:r w:rsidR="00046165">
        <w:rPr>
          <w:rFonts w:ascii="Arial" w:eastAsia="Calibri" w:hAnsi="Arial"/>
          <w:iCs/>
          <w:sz w:val="20"/>
          <w:szCs w:val="22"/>
          <w:lang w:val="en-GB" w:eastAsia="en-US"/>
        </w:rPr>
        <w:t>with the WG FM activity milestones</w:t>
      </w:r>
      <w:r>
        <w:rPr>
          <w:rFonts w:ascii="Arial" w:eastAsia="Calibri" w:hAnsi="Arial"/>
          <w:iCs/>
          <w:sz w:val="20"/>
          <w:szCs w:val="22"/>
          <w:lang w:val="en-GB" w:eastAsia="en-US"/>
        </w:rPr>
        <w:t>.</w:t>
      </w:r>
    </w:p>
    <w:p w14:paraId="76FD5DCB" w14:textId="77777777" w:rsidR="000448BE" w:rsidRDefault="000448BE"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New WI</w:t>
      </w:r>
    </w:p>
    <w:p w14:paraId="76FD5DCC" w14:textId="77777777" w:rsidR="00136279" w:rsidRPr="004507A0" w:rsidRDefault="000C32D1" w:rsidP="004507A0">
      <w:p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There was no new WI</w:t>
      </w:r>
      <w:r w:rsidR="004507A0" w:rsidRPr="004507A0">
        <w:rPr>
          <w:rFonts w:ascii="Arial" w:eastAsia="Calibri" w:hAnsi="Arial"/>
          <w:iCs/>
          <w:sz w:val="20"/>
          <w:szCs w:val="22"/>
          <w:lang w:val="en-GB" w:eastAsia="en-US"/>
        </w:rPr>
        <w:t>.</w:t>
      </w:r>
    </w:p>
    <w:p w14:paraId="76FD5DCD" w14:textId="77777777" w:rsidR="008651E8" w:rsidRPr="00A42E36" w:rsidRDefault="008651E8"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Other issues</w:t>
      </w:r>
    </w:p>
    <w:p w14:paraId="76FD5DCE" w14:textId="77777777" w:rsidR="008651E8" w:rsidRPr="008651E8" w:rsidRDefault="00C64840" w:rsidP="008651E8">
      <w:p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No o</w:t>
      </w:r>
      <w:r w:rsidR="008651E8" w:rsidRPr="008651E8">
        <w:rPr>
          <w:rFonts w:ascii="Arial" w:eastAsia="Calibri" w:hAnsi="Arial"/>
          <w:iCs/>
          <w:sz w:val="20"/>
          <w:szCs w:val="22"/>
          <w:lang w:val="en-GB" w:eastAsia="en-US"/>
        </w:rPr>
        <w:t xml:space="preserve">ther issues are </w:t>
      </w:r>
      <w:r>
        <w:rPr>
          <w:rFonts w:ascii="Arial" w:eastAsia="Calibri" w:hAnsi="Arial"/>
          <w:iCs/>
          <w:sz w:val="20"/>
          <w:szCs w:val="22"/>
          <w:lang w:val="en-GB" w:eastAsia="en-US"/>
        </w:rPr>
        <w:t>identified</w:t>
      </w:r>
      <w:r w:rsidR="008651E8" w:rsidRPr="008651E8">
        <w:rPr>
          <w:rFonts w:ascii="Arial" w:eastAsia="Calibri" w:hAnsi="Arial"/>
          <w:iCs/>
          <w:sz w:val="20"/>
          <w:szCs w:val="22"/>
          <w:lang w:val="en-GB" w:eastAsia="en-US"/>
        </w:rPr>
        <w:t>.</w:t>
      </w:r>
    </w:p>
    <w:p w14:paraId="76FD5DCF" w14:textId="77777777" w:rsidR="00E24211" w:rsidRPr="00442989" w:rsidRDefault="00E24211" w:rsidP="002B590F">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t>STG (SEAMCAT)</w:t>
      </w:r>
    </w:p>
    <w:p w14:paraId="76FD5DD0" w14:textId="77777777" w:rsidR="005A757C" w:rsidRPr="00A42E36" w:rsidRDefault="005A757C"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Progress report of S</w:t>
      </w:r>
      <w:r>
        <w:rPr>
          <w:rFonts w:ascii="Arial" w:eastAsia="Calibri" w:hAnsi="Arial"/>
          <w:b/>
          <w:bCs/>
          <w:sz w:val="20"/>
          <w:szCs w:val="22"/>
          <w:lang w:val="en-GB" w:eastAsia="en-US"/>
        </w:rPr>
        <w:t>TG</w:t>
      </w:r>
    </w:p>
    <w:p w14:paraId="76FD5DD1" w14:textId="77777777" w:rsidR="00E24211" w:rsidRDefault="00E24211" w:rsidP="00ED1423">
      <w:pPr>
        <w:spacing w:before="60" w:after="120"/>
        <w:jc w:val="both"/>
        <w:rPr>
          <w:rFonts w:ascii="Arial" w:eastAsia="Calibri" w:hAnsi="Arial"/>
          <w:iCs/>
          <w:sz w:val="20"/>
          <w:szCs w:val="22"/>
          <w:lang w:val="en-GB" w:eastAsia="en-US"/>
        </w:rPr>
      </w:pPr>
      <w:r w:rsidRPr="009D427A">
        <w:rPr>
          <w:rFonts w:ascii="Arial" w:eastAsia="Calibri" w:hAnsi="Arial"/>
          <w:iCs/>
          <w:sz w:val="20"/>
          <w:szCs w:val="22"/>
          <w:lang w:val="en-GB" w:eastAsia="en-US"/>
        </w:rPr>
        <w:t xml:space="preserve">The </w:t>
      </w:r>
      <w:r w:rsidR="00C1745F">
        <w:rPr>
          <w:rFonts w:ascii="Arial" w:eastAsia="Calibri" w:hAnsi="Arial"/>
          <w:iCs/>
          <w:sz w:val="20"/>
          <w:szCs w:val="22"/>
          <w:lang w:val="en-GB" w:eastAsia="en-US"/>
        </w:rPr>
        <w:t>p</w:t>
      </w:r>
      <w:r w:rsidR="00A86890" w:rsidRPr="009D427A">
        <w:rPr>
          <w:rFonts w:ascii="Arial" w:eastAsia="Calibri" w:hAnsi="Arial"/>
          <w:iCs/>
          <w:sz w:val="20"/>
          <w:szCs w:val="22"/>
          <w:lang w:val="en-GB" w:eastAsia="en-US"/>
        </w:rPr>
        <w:t xml:space="preserve">rogress </w:t>
      </w:r>
      <w:r w:rsidR="00C1745F">
        <w:rPr>
          <w:rFonts w:ascii="Arial" w:eastAsia="Calibri" w:hAnsi="Arial"/>
          <w:iCs/>
          <w:sz w:val="20"/>
          <w:szCs w:val="22"/>
          <w:lang w:val="en-GB" w:eastAsia="en-US"/>
        </w:rPr>
        <w:t xml:space="preserve">report is contained </w:t>
      </w:r>
      <w:r w:rsidR="00C1745F" w:rsidRPr="00761912">
        <w:rPr>
          <w:rFonts w:ascii="Arial" w:eastAsia="Calibri" w:hAnsi="Arial"/>
          <w:iCs/>
          <w:sz w:val="20"/>
          <w:szCs w:val="22"/>
          <w:lang w:val="en-GB" w:eastAsia="en-US"/>
        </w:rPr>
        <w:t>in</w:t>
      </w:r>
      <w:r w:rsidR="00C067C4">
        <w:rPr>
          <w:rFonts w:ascii="Arial" w:eastAsia="Calibri" w:hAnsi="Arial"/>
          <w:iCs/>
          <w:sz w:val="20"/>
          <w:szCs w:val="22"/>
          <w:lang w:val="en-GB" w:eastAsia="en-US"/>
        </w:rPr>
        <w:t xml:space="preserve"> Doc.</w:t>
      </w:r>
      <w:r w:rsidR="00C1745F" w:rsidRPr="00761912">
        <w:rPr>
          <w:rFonts w:ascii="Arial" w:eastAsia="Calibri" w:hAnsi="Arial"/>
          <w:iCs/>
          <w:sz w:val="20"/>
          <w:szCs w:val="22"/>
          <w:lang w:val="en-GB" w:eastAsia="en-US"/>
        </w:rPr>
        <w:t xml:space="preserve"> </w:t>
      </w:r>
      <w:hyperlink r:id="rId74" w:history="1">
        <w:proofErr w:type="gramStart"/>
        <w:r w:rsidR="00C1745F" w:rsidRPr="00CF711B">
          <w:rPr>
            <w:rStyle w:val="Hyperlink"/>
            <w:rFonts w:ascii="Arial" w:eastAsia="Calibri" w:hAnsi="Arial"/>
            <w:iCs/>
            <w:sz w:val="20"/>
            <w:szCs w:val="22"/>
            <w:lang w:val="en-GB" w:eastAsia="en-US"/>
          </w:rPr>
          <w:t>SE(</w:t>
        </w:r>
        <w:proofErr w:type="gramEnd"/>
        <w:r w:rsidR="00262121" w:rsidRPr="00CF711B">
          <w:rPr>
            <w:rStyle w:val="Hyperlink"/>
            <w:rFonts w:ascii="Arial" w:eastAsia="Calibri" w:hAnsi="Arial"/>
            <w:iCs/>
            <w:sz w:val="20"/>
            <w:szCs w:val="22"/>
            <w:lang w:val="en-GB" w:eastAsia="en-US"/>
          </w:rPr>
          <w:t>21</w:t>
        </w:r>
        <w:r w:rsidR="00A86890" w:rsidRPr="00CF711B">
          <w:rPr>
            <w:rStyle w:val="Hyperlink"/>
            <w:rFonts w:ascii="Arial" w:eastAsia="Calibri" w:hAnsi="Arial"/>
            <w:iCs/>
            <w:sz w:val="20"/>
            <w:szCs w:val="22"/>
            <w:lang w:val="en-GB" w:eastAsia="en-US"/>
          </w:rPr>
          <w:t>)0</w:t>
        </w:r>
        <w:r w:rsidR="00CF711B" w:rsidRPr="00CF711B">
          <w:rPr>
            <w:rStyle w:val="Hyperlink"/>
            <w:rFonts w:ascii="Arial" w:eastAsia="Calibri" w:hAnsi="Arial"/>
            <w:iCs/>
            <w:sz w:val="20"/>
            <w:szCs w:val="22"/>
            <w:lang w:val="en-GB" w:eastAsia="en-US"/>
          </w:rPr>
          <w:t>97</w:t>
        </w:r>
      </w:hyperlink>
      <w:r w:rsidR="00C95F07" w:rsidRPr="00761912">
        <w:rPr>
          <w:rFonts w:ascii="Arial" w:eastAsia="Calibri" w:hAnsi="Arial"/>
          <w:iCs/>
          <w:sz w:val="20"/>
          <w:szCs w:val="22"/>
          <w:lang w:val="en-GB" w:eastAsia="en-US"/>
        </w:rPr>
        <w:t>.</w:t>
      </w:r>
    </w:p>
    <w:p w14:paraId="76FD5DD2" w14:textId="77777777" w:rsidR="006213E1" w:rsidRDefault="006213E1" w:rsidP="00ED1423">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lastRenderedPageBreak/>
        <w:t xml:space="preserve">It is noted that a Workshop for beginners is planned </w:t>
      </w:r>
      <w:r w:rsidR="006A1D3D">
        <w:rPr>
          <w:rFonts w:ascii="Arial" w:eastAsia="Calibri" w:hAnsi="Arial"/>
          <w:iCs/>
          <w:sz w:val="20"/>
          <w:szCs w:val="22"/>
          <w:lang w:val="en-GB" w:eastAsia="en-US"/>
        </w:rPr>
        <w:t xml:space="preserve">to </w:t>
      </w:r>
      <w:r>
        <w:rPr>
          <w:rFonts w:ascii="Arial" w:eastAsia="Calibri" w:hAnsi="Arial"/>
          <w:iCs/>
          <w:sz w:val="20"/>
          <w:szCs w:val="22"/>
          <w:lang w:val="en-GB" w:eastAsia="en-US"/>
        </w:rPr>
        <w:t>the 16 and 17 November 2021 with remote</w:t>
      </w:r>
      <w:r w:rsidR="006A1D3D">
        <w:rPr>
          <w:rFonts w:ascii="Arial" w:eastAsia="Calibri" w:hAnsi="Arial"/>
          <w:iCs/>
          <w:sz w:val="20"/>
          <w:szCs w:val="22"/>
          <w:lang w:val="en-GB" w:eastAsia="en-US"/>
        </w:rPr>
        <w:t xml:space="preserve"> only</w:t>
      </w:r>
      <w:r>
        <w:rPr>
          <w:rFonts w:ascii="Arial" w:eastAsia="Calibri" w:hAnsi="Arial"/>
          <w:iCs/>
          <w:sz w:val="20"/>
          <w:szCs w:val="22"/>
          <w:lang w:val="en-GB" w:eastAsia="en-US"/>
        </w:rPr>
        <w:t xml:space="preserve"> participation. The link to register </w:t>
      </w:r>
      <w:r w:rsidR="00B01B8C">
        <w:rPr>
          <w:rFonts w:ascii="Arial" w:eastAsia="Calibri" w:hAnsi="Arial"/>
          <w:iCs/>
          <w:sz w:val="20"/>
          <w:szCs w:val="22"/>
          <w:lang w:val="en-GB" w:eastAsia="en-US"/>
        </w:rPr>
        <w:t>is</w:t>
      </w:r>
      <w:r>
        <w:rPr>
          <w:rFonts w:ascii="Arial" w:eastAsia="Calibri" w:hAnsi="Arial"/>
          <w:iCs/>
          <w:sz w:val="20"/>
          <w:szCs w:val="22"/>
          <w:lang w:val="en-GB" w:eastAsia="en-US"/>
        </w:rPr>
        <w:t xml:space="preserve"> available on the </w:t>
      </w:r>
      <w:r w:rsidR="00B01B8C">
        <w:rPr>
          <w:rFonts w:ascii="Arial" w:eastAsia="Calibri" w:hAnsi="Arial"/>
          <w:iCs/>
          <w:sz w:val="20"/>
          <w:szCs w:val="22"/>
          <w:lang w:val="en-GB" w:eastAsia="en-US"/>
        </w:rPr>
        <w:t xml:space="preserve">CEPT workshops and </w:t>
      </w:r>
      <w:r w:rsidR="00FC2B1E">
        <w:rPr>
          <w:rFonts w:ascii="Arial" w:eastAsia="Calibri" w:hAnsi="Arial"/>
          <w:iCs/>
          <w:sz w:val="20"/>
          <w:szCs w:val="22"/>
          <w:lang w:val="en-GB" w:eastAsia="en-US"/>
        </w:rPr>
        <w:t>STG page</w:t>
      </w:r>
      <w:r w:rsidR="00B01B8C">
        <w:rPr>
          <w:rFonts w:ascii="Arial" w:eastAsia="Calibri" w:hAnsi="Arial"/>
          <w:iCs/>
          <w:sz w:val="20"/>
          <w:szCs w:val="22"/>
          <w:lang w:val="en-GB" w:eastAsia="en-US"/>
        </w:rPr>
        <w:t xml:space="preserve"> on ECC web</w:t>
      </w:r>
      <w:r w:rsidR="006A1D3D">
        <w:rPr>
          <w:rFonts w:ascii="Arial" w:eastAsia="Calibri" w:hAnsi="Arial"/>
          <w:iCs/>
          <w:sz w:val="20"/>
          <w:szCs w:val="22"/>
          <w:lang w:val="en-GB" w:eastAsia="en-US"/>
        </w:rPr>
        <w:t>site</w:t>
      </w:r>
      <w:r w:rsidR="00B01B8C" w:rsidRPr="00B01B8C">
        <w:rPr>
          <w:rFonts w:ascii="Arial" w:eastAsia="Calibri" w:hAnsi="Arial"/>
          <w:iCs/>
          <w:sz w:val="20"/>
          <w:lang w:val="en-GB"/>
        </w:rPr>
        <w:t xml:space="preserve"> (</w:t>
      </w:r>
      <w:r w:rsidR="00B01B8C">
        <w:rPr>
          <w:rFonts w:ascii="Arial" w:eastAsia="Calibri" w:hAnsi="Arial"/>
          <w:iCs/>
          <w:sz w:val="20"/>
          <w:lang w:val="en-GB"/>
        </w:rPr>
        <w:t xml:space="preserve">see  </w:t>
      </w:r>
      <w:hyperlink r:id="rId75" w:history="1">
        <w:r w:rsidR="00B01B8C" w:rsidRPr="00B01B8C">
          <w:rPr>
            <w:rFonts w:ascii="Arial" w:eastAsia="Calibri" w:hAnsi="Arial"/>
            <w:iCs/>
            <w:color w:val="0000FF"/>
            <w:sz w:val="20"/>
            <w:u w:val="single"/>
            <w:lang w:val="en-GB"/>
          </w:rPr>
          <w:t>Link</w:t>
        </w:r>
      </w:hyperlink>
      <w:r w:rsidR="00B01B8C" w:rsidRPr="00B01B8C">
        <w:rPr>
          <w:rFonts w:ascii="Arial" w:eastAsia="Calibri" w:hAnsi="Arial"/>
          <w:iCs/>
          <w:sz w:val="20"/>
          <w:lang w:val="en-GB"/>
        </w:rPr>
        <w:t>)</w:t>
      </w:r>
      <w:r w:rsidR="00FC2B1E">
        <w:rPr>
          <w:rFonts w:ascii="Arial" w:eastAsia="Calibri" w:hAnsi="Arial"/>
          <w:iCs/>
          <w:sz w:val="20"/>
          <w:szCs w:val="22"/>
          <w:lang w:val="en-GB" w:eastAsia="en-US"/>
        </w:rPr>
        <w:t>.</w:t>
      </w:r>
    </w:p>
    <w:p w14:paraId="76FD5DD3" w14:textId="77777777" w:rsidR="00441B8D" w:rsidRDefault="00441B8D" w:rsidP="00ED1423">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It </w:t>
      </w:r>
      <w:r w:rsidR="00706AB4">
        <w:rPr>
          <w:rFonts w:ascii="Arial" w:eastAsia="Calibri" w:hAnsi="Arial"/>
          <w:iCs/>
          <w:sz w:val="20"/>
          <w:szCs w:val="22"/>
          <w:lang w:val="en-GB" w:eastAsia="en-US"/>
        </w:rPr>
        <w:t>was</w:t>
      </w:r>
      <w:r>
        <w:rPr>
          <w:rFonts w:ascii="Arial" w:eastAsia="Calibri" w:hAnsi="Arial"/>
          <w:iCs/>
          <w:sz w:val="20"/>
          <w:szCs w:val="22"/>
          <w:lang w:val="en-GB" w:eastAsia="en-US"/>
        </w:rPr>
        <w:t xml:space="preserve"> asked if a Wor</w:t>
      </w:r>
      <w:r w:rsidR="006A1D3D">
        <w:rPr>
          <w:rFonts w:ascii="Arial" w:eastAsia="Calibri" w:hAnsi="Arial"/>
          <w:iCs/>
          <w:sz w:val="20"/>
          <w:szCs w:val="22"/>
          <w:lang w:val="en-GB" w:eastAsia="en-US"/>
        </w:rPr>
        <w:t>k</w:t>
      </w:r>
      <w:r>
        <w:rPr>
          <w:rFonts w:ascii="Arial" w:eastAsia="Calibri" w:hAnsi="Arial"/>
          <w:iCs/>
          <w:sz w:val="20"/>
          <w:szCs w:val="22"/>
          <w:lang w:val="en-GB" w:eastAsia="en-US"/>
        </w:rPr>
        <w:t xml:space="preserve">shop for advanced users could be scheduled by ECO. </w:t>
      </w:r>
    </w:p>
    <w:p w14:paraId="76FD5DD4" w14:textId="77777777" w:rsidR="00E24211" w:rsidRPr="00A42E36" w:rsidRDefault="00E24211" w:rsidP="002B590F">
      <w:pPr>
        <w:pStyle w:val="ListParagraph"/>
        <w:numPr>
          <w:ilvl w:val="1"/>
          <w:numId w:val="4"/>
        </w:numPr>
        <w:spacing w:before="240" w:after="120"/>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 xml:space="preserve">WI in Progress </w:t>
      </w:r>
    </w:p>
    <w:p w14:paraId="76FD5DD5" w14:textId="77777777" w:rsidR="00047BAA" w:rsidRDefault="00FF02C4" w:rsidP="00FF02C4">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The WI is about the development of the CEPT simulation tool SEAMCAT including the supporting user manuals</w:t>
      </w:r>
      <w:r w:rsidRPr="00F7468E">
        <w:rPr>
          <w:rFonts w:ascii="Arial" w:eastAsia="Calibri" w:hAnsi="Arial"/>
          <w:iCs/>
          <w:sz w:val="20"/>
          <w:szCs w:val="22"/>
          <w:lang w:val="en-GB" w:eastAsia="en-US"/>
        </w:rPr>
        <w:t>.</w:t>
      </w:r>
    </w:p>
    <w:p w14:paraId="76FD5DD6" w14:textId="77777777" w:rsidR="00CF711B" w:rsidRDefault="00CF711B" w:rsidP="00FF02C4">
      <w:pPr>
        <w:spacing w:after="120"/>
        <w:jc w:val="both"/>
        <w:rPr>
          <w:rFonts w:ascii="Arial" w:eastAsia="Calibri" w:hAnsi="Arial"/>
          <w:iCs/>
          <w:sz w:val="20"/>
          <w:szCs w:val="22"/>
          <w:lang w:val="en-GB" w:eastAsia="en-US"/>
        </w:rPr>
      </w:pPr>
      <w:r>
        <w:rPr>
          <w:rFonts w:ascii="Arial" w:eastAsia="Calibri" w:hAnsi="Arial"/>
          <w:iCs/>
          <w:sz w:val="20"/>
          <w:szCs w:val="22"/>
          <w:lang w:val="en-GB" w:eastAsia="en-US"/>
        </w:rPr>
        <w:t>STG addressed:</w:t>
      </w:r>
    </w:p>
    <w:p w14:paraId="76FD5DD7" w14:textId="77777777" w:rsidR="00CF711B" w:rsidRPr="00CF711B" w:rsidRDefault="00D95D29" w:rsidP="00356CBD">
      <w:pPr>
        <w:pStyle w:val="ListParagraph"/>
        <w:numPr>
          <w:ilvl w:val="0"/>
          <w:numId w:val="9"/>
        </w:numPr>
        <w:spacing w:after="120"/>
        <w:jc w:val="both"/>
        <w:rPr>
          <w:rFonts w:ascii="Arial" w:eastAsia="Calibri" w:hAnsi="Arial"/>
          <w:iCs/>
          <w:sz w:val="20"/>
          <w:szCs w:val="22"/>
          <w:lang w:val="en-GB" w:eastAsia="en-US"/>
        </w:rPr>
      </w:pPr>
      <w:r>
        <w:rPr>
          <w:rFonts w:ascii="Arial" w:eastAsia="Calibri" w:hAnsi="Arial"/>
          <w:iCs/>
          <w:sz w:val="20"/>
          <w:szCs w:val="22"/>
          <w:lang w:val="en-GB" w:eastAsia="en-US"/>
        </w:rPr>
        <w:t>O</w:t>
      </w:r>
      <w:r w:rsidR="00CF711B" w:rsidRPr="00CF711B">
        <w:rPr>
          <w:rFonts w:ascii="Arial" w:eastAsia="Calibri" w:hAnsi="Arial"/>
          <w:iCs/>
          <w:sz w:val="20"/>
          <w:szCs w:val="22"/>
          <w:lang w:val="en-GB" w:eastAsia="en-US"/>
        </w:rPr>
        <w:t xml:space="preserve">fficial release of SEAMCAT v5.4.2 </w:t>
      </w:r>
    </w:p>
    <w:p w14:paraId="76FD5DD8" w14:textId="77777777" w:rsidR="00CF711B" w:rsidRPr="00CF711B" w:rsidRDefault="00D95D29" w:rsidP="00356CBD">
      <w:pPr>
        <w:pStyle w:val="ListParagraph"/>
        <w:numPr>
          <w:ilvl w:val="0"/>
          <w:numId w:val="9"/>
        </w:numPr>
        <w:spacing w:after="120"/>
        <w:jc w:val="both"/>
        <w:rPr>
          <w:rFonts w:ascii="Arial" w:eastAsia="Calibri" w:hAnsi="Arial"/>
          <w:iCs/>
          <w:sz w:val="20"/>
          <w:szCs w:val="22"/>
          <w:lang w:val="en-GB" w:eastAsia="en-US"/>
        </w:rPr>
      </w:pPr>
      <w:r w:rsidRPr="00CF711B">
        <w:rPr>
          <w:rFonts w:ascii="Arial" w:eastAsia="Calibri" w:hAnsi="Arial"/>
          <w:iCs/>
          <w:sz w:val="20"/>
          <w:szCs w:val="22"/>
          <w:lang w:val="en-GB" w:eastAsia="en-US"/>
        </w:rPr>
        <w:t>Implementation</w:t>
      </w:r>
      <w:r w:rsidR="00CF711B" w:rsidRPr="00CF711B">
        <w:rPr>
          <w:rFonts w:ascii="Arial" w:eastAsia="Calibri" w:hAnsi="Arial"/>
          <w:iCs/>
          <w:sz w:val="20"/>
          <w:szCs w:val="22"/>
          <w:lang w:val="en-GB" w:eastAsia="en-US"/>
        </w:rPr>
        <w:t xml:space="preserve"> of RX Intermodulation, and terrain profile tool in v.5.4.2.</w:t>
      </w:r>
    </w:p>
    <w:p w14:paraId="76FD5DD9" w14:textId="77777777" w:rsidR="00CF711B" w:rsidRPr="00CF711B" w:rsidRDefault="00D95D29" w:rsidP="00356CBD">
      <w:pPr>
        <w:pStyle w:val="ListParagraph"/>
        <w:numPr>
          <w:ilvl w:val="0"/>
          <w:numId w:val="9"/>
        </w:numPr>
        <w:spacing w:after="120"/>
        <w:jc w:val="both"/>
        <w:rPr>
          <w:rFonts w:ascii="Arial" w:eastAsia="Calibri" w:hAnsi="Arial"/>
          <w:iCs/>
          <w:sz w:val="20"/>
          <w:szCs w:val="22"/>
          <w:lang w:val="en-GB" w:eastAsia="en-US"/>
        </w:rPr>
      </w:pPr>
      <w:r>
        <w:rPr>
          <w:rFonts w:ascii="Arial" w:eastAsia="Calibri" w:hAnsi="Arial"/>
          <w:iCs/>
          <w:sz w:val="20"/>
          <w:szCs w:val="22"/>
          <w:lang w:val="en-GB" w:eastAsia="en-US"/>
        </w:rPr>
        <w:t>T</w:t>
      </w:r>
      <w:r w:rsidR="00CF711B" w:rsidRPr="00CF711B">
        <w:rPr>
          <w:rFonts w:ascii="Arial" w:eastAsia="Calibri" w:hAnsi="Arial"/>
          <w:iCs/>
          <w:sz w:val="20"/>
          <w:szCs w:val="22"/>
          <w:lang w:val="en-GB" w:eastAsia="en-US"/>
        </w:rPr>
        <w:t>he status of SEAMCAT developments since last WG</w:t>
      </w:r>
      <w:r w:rsidR="00AB6B33">
        <w:rPr>
          <w:rFonts w:ascii="Arial" w:eastAsia="Calibri" w:hAnsi="Arial"/>
          <w:iCs/>
          <w:sz w:val="20"/>
          <w:szCs w:val="22"/>
          <w:lang w:val="en-GB" w:eastAsia="en-US"/>
        </w:rPr>
        <w:t xml:space="preserve"> </w:t>
      </w:r>
      <w:r w:rsidR="00CF711B" w:rsidRPr="00CF711B">
        <w:rPr>
          <w:rFonts w:ascii="Arial" w:eastAsia="Calibri" w:hAnsi="Arial"/>
          <w:iCs/>
          <w:sz w:val="20"/>
          <w:szCs w:val="22"/>
          <w:lang w:val="en-GB" w:eastAsia="en-US"/>
        </w:rPr>
        <w:t xml:space="preserve">SE </w:t>
      </w:r>
      <w:proofErr w:type="gramStart"/>
      <w:r w:rsidR="00CF711B" w:rsidRPr="00CF711B">
        <w:rPr>
          <w:rFonts w:ascii="Arial" w:eastAsia="Calibri" w:hAnsi="Arial"/>
          <w:iCs/>
          <w:sz w:val="20"/>
          <w:szCs w:val="22"/>
          <w:lang w:val="en-GB" w:eastAsia="en-US"/>
        </w:rPr>
        <w:t>meeting;</w:t>
      </w:r>
      <w:proofErr w:type="gramEnd"/>
    </w:p>
    <w:p w14:paraId="76FD5DDA" w14:textId="77777777" w:rsidR="00CF711B" w:rsidRPr="00CF711B" w:rsidRDefault="00CF711B" w:rsidP="00356CBD">
      <w:pPr>
        <w:pStyle w:val="ListParagraph"/>
        <w:numPr>
          <w:ilvl w:val="0"/>
          <w:numId w:val="9"/>
        </w:numPr>
        <w:spacing w:after="120"/>
        <w:jc w:val="both"/>
        <w:rPr>
          <w:rFonts w:ascii="Arial" w:eastAsia="Calibri" w:hAnsi="Arial"/>
          <w:iCs/>
          <w:sz w:val="20"/>
          <w:szCs w:val="22"/>
          <w:lang w:val="en-GB" w:eastAsia="en-US"/>
        </w:rPr>
      </w:pPr>
      <w:r w:rsidRPr="00CF711B">
        <w:rPr>
          <w:rFonts w:ascii="Arial" w:eastAsia="Calibri" w:hAnsi="Arial"/>
          <w:iCs/>
          <w:sz w:val="20"/>
          <w:szCs w:val="22"/>
          <w:lang w:val="en-GB" w:eastAsia="en-US"/>
        </w:rPr>
        <w:t xml:space="preserve">LS to SE21on RX intermodulation </w:t>
      </w:r>
      <w:proofErr w:type="gramStart"/>
      <w:r w:rsidRPr="00CF711B">
        <w:rPr>
          <w:rFonts w:ascii="Arial" w:eastAsia="Calibri" w:hAnsi="Arial"/>
          <w:iCs/>
          <w:sz w:val="20"/>
          <w:szCs w:val="22"/>
          <w:lang w:val="en-GB" w:eastAsia="en-US"/>
        </w:rPr>
        <w:t>enhancements;</w:t>
      </w:r>
      <w:proofErr w:type="gramEnd"/>
    </w:p>
    <w:p w14:paraId="76FD5DDB" w14:textId="77777777" w:rsidR="00CF711B" w:rsidRPr="00CF711B" w:rsidRDefault="00D95D29" w:rsidP="00356CBD">
      <w:pPr>
        <w:pStyle w:val="ListParagraph"/>
        <w:numPr>
          <w:ilvl w:val="0"/>
          <w:numId w:val="9"/>
        </w:numPr>
        <w:spacing w:after="120"/>
        <w:jc w:val="both"/>
        <w:rPr>
          <w:rFonts w:ascii="Arial" w:eastAsia="Calibri" w:hAnsi="Arial"/>
          <w:iCs/>
          <w:sz w:val="20"/>
          <w:szCs w:val="22"/>
          <w:lang w:val="en-GB" w:eastAsia="en-US"/>
        </w:rPr>
      </w:pPr>
      <w:r>
        <w:rPr>
          <w:rFonts w:ascii="Arial" w:eastAsia="Calibri" w:hAnsi="Arial"/>
          <w:iCs/>
          <w:sz w:val="20"/>
          <w:szCs w:val="22"/>
          <w:lang w:val="en-GB" w:eastAsia="en-US"/>
        </w:rPr>
        <w:t>T</w:t>
      </w:r>
      <w:r w:rsidR="00CF711B" w:rsidRPr="00CF711B">
        <w:rPr>
          <w:rFonts w:ascii="Arial" w:eastAsia="Calibri" w:hAnsi="Arial"/>
          <w:iCs/>
          <w:sz w:val="20"/>
          <w:szCs w:val="22"/>
          <w:lang w:val="en-GB" w:eastAsia="en-US"/>
        </w:rPr>
        <w:t xml:space="preserve">he progress of ongoing work within STG related to </w:t>
      </w:r>
      <w:proofErr w:type="gramStart"/>
      <w:r w:rsidR="00CF711B" w:rsidRPr="00CF711B">
        <w:rPr>
          <w:rFonts w:ascii="Arial" w:eastAsia="Calibri" w:hAnsi="Arial"/>
          <w:iCs/>
          <w:sz w:val="20"/>
          <w:szCs w:val="22"/>
          <w:lang w:val="en-GB" w:eastAsia="en-US"/>
        </w:rPr>
        <w:t>SEAMCAT;</w:t>
      </w:r>
      <w:proofErr w:type="gramEnd"/>
    </w:p>
    <w:p w14:paraId="76FD5DDC" w14:textId="77777777" w:rsidR="00CF711B" w:rsidRDefault="00D95D29" w:rsidP="00356CBD">
      <w:pPr>
        <w:pStyle w:val="ListParagraph"/>
        <w:numPr>
          <w:ilvl w:val="0"/>
          <w:numId w:val="9"/>
        </w:numPr>
        <w:spacing w:after="120"/>
        <w:jc w:val="both"/>
        <w:rPr>
          <w:rFonts w:ascii="Arial" w:eastAsia="Calibri" w:hAnsi="Arial"/>
          <w:iCs/>
          <w:sz w:val="20"/>
          <w:szCs w:val="22"/>
          <w:lang w:val="en-GB" w:eastAsia="en-US"/>
        </w:rPr>
      </w:pPr>
      <w:r w:rsidRPr="00CF711B">
        <w:rPr>
          <w:rFonts w:ascii="Arial" w:eastAsia="Calibri" w:hAnsi="Arial"/>
          <w:iCs/>
          <w:sz w:val="20"/>
          <w:szCs w:val="22"/>
          <w:lang w:val="en-GB" w:eastAsia="en-US"/>
        </w:rPr>
        <w:t>The</w:t>
      </w:r>
      <w:r w:rsidR="00CF711B" w:rsidRPr="00CF711B">
        <w:rPr>
          <w:rFonts w:ascii="Arial" w:eastAsia="Calibri" w:hAnsi="Arial"/>
          <w:iCs/>
          <w:sz w:val="20"/>
          <w:szCs w:val="22"/>
          <w:lang w:val="en-GB" w:eastAsia="en-US"/>
        </w:rPr>
        <w:t xml:space="preserve"> dates of the upcoming STG meetings.</w:t>
      </w:r>
    </w:p>
    <w:p w14:paraId="76FD5DDD" w14:textId="77777777" w:rsidR="004C6A15" w:rsidRPr="004C6A15" w:rsidRDefault="004C6A15" w:rsidP="004C6A15">
      <w:pPr>
        <w:rPr>
          <w:rFonts w:ascii="Arial" w:eastAsia="Calibri" w:hAnsi="Arial"/>
          <w:iCs/>
          <w:sz w:val="20"/>
          <w:szCs w:val="22"/>
          <w:lang w:val="en-GB" w:eastAsia="en-US"/>
        </w:rPr>
      </w:pPr>
      <w:r w:rsidRPr="004C6A15">
        <w:rPr>
          <w:rFonts w:ascii="Arial" w:eastAsia="Calibri" w:hAnsi="Arial"/>
          <w:iCs/>
          <w:sz w:val="20"/>
          <w:szCs w:val="22"/>
          <w:lang w:val="en-GB" w:eastAsia="en-US"/>
        </w:rPr>
        <w:t>The main features incorporated in SEAMCAT v.5.4.2 are listed below:</w:t>
      </w:r>
    </w:p>
    <w:p w14:paraId="76FD5DDE" w14:textId="77777777" w:rsidR="004C6A15" w:rsidRPr="004C6A15" w:rsidRDefault="004C6A15" w:rsidP="004C6A15">
      <w:pPr>
        <w:pStyle w:val="ListParagraph"/>
        <w:numPr>
          <w:ilvl w:val="0"/>
          <w:numId w:val="9"/>
        </w:numPr>
        <w:spacing w:after="120"/>
        <w:jc w:val="both"/>
        <w:rPr>
          <w:rFonts w:ascii="Arial" w:eastAsia="Calibri" w:hAnsi="Arial"/>
          <w:iCs/>
          <w:sz w:val="20"/>
          <w:szCs w:val="22"/>
          <w:lang w:val="en-GB" w:eastAsia="en-US"/>
        </w:rPr>
      </w:pPr>
      <w:r w:rsidRPr="004C6A15">
        <w:rPr>
          <w:rFonts w:ascii="Arial" w:eastAsia="Calibri" w:hAnsi="Arial"/>
          <w:iCs/>
          <w:sz w:val="20"/>
          <w:szCs w:val="22"/>
          <w:lang w:val="en-GB" w:eastAsia="en-US"/>
        </w:rPr>
        <w:t>Receiver intermodulation interference calculation EPP – weak nonlinearity check, ILT ensemble SEM integration, double convolution calculation implementing algorithm approved by WGSE</w:t>
      </w:r>
    </w:p>
    <w:p w14:paraId="76FD5DDF" w14:textId="77777777" w:rsidR="004C6A15" w:rsidRPr="004C6A15" w:rsidRDefault="004C6A15" w:rsidP="004C6A15">
      <w:pPr>
        <w:pStyle w:val="ListParagraph"/>
        <w:numPr>
          <w:ilvl w:val="0"/>
          <w:numId w:val="9"/>
        </w:numPr>
        <w:spacing w:after="120"/>
        <w:jc w:val="both"/>
        <w:rPr>
          <w:rFonts w:ascii="Arial" w:eastAsia="Calibri" w:hAnsi="Arial"/>
          <w:iCs/>
          <w:sz w:val="20"/>
          <w:szCs w:val="22"/>
          <w:lang w:val="en-GB" w:eastAsia="en-US"/>
        </w:rPr>
      </w:pPr>
      <w:r w:rsidRPr="004C6A15">
        <w:rPr>
          <w:rFonts w:ascii="Arial" w:eastAsia="Calibri" w:hAnsi="Arial"/>
          <w:iCs/>
          <w:sz w:val="20"/>
          <w:szCs w:val="22"/>
          <w:lang w:val="en-GB" w:eastAsia="en-US"/>
        </w:rPr>
        <w:t xml:space="preserve">Terrain profile tool - Tool implementing importing surface elevation model SRTM 1 Arc-Sec DEM, extracting digital terrain data profile and calculation of propagation loss using Recommendation ITU-R P.452.16 </w:t>
      </w:r>
    </w:p>
    <w:p w14:paraId="76FD5DE0" w14:textId="77777777" w:rsidR="004C6A15" w:rsidRPr="004C6A15" w:rsidRDefault="004C6A15" w:rsidP="004C6A15">
      <w:pPr>
        <w:pStyle w:val="ListParagraph"/>
        <w:numPr>
          <w:ilvl w:val="0"/>
          <w:numId w:val="9"/>
        </w:numPr>
        <w:spacing w:after="120"/>
        <w:jc w:val="both"/>
        <w:rPr>
          <w:rFonts w:ascii="Arial" w:eastAsia="Calibri" w:hAnsi="Arial"/>
          <w:iCs/>
          <w:sz w:val="20"/>
          <w:szCs w:val="22"/>
          <w:lang w:val="en-GB" w:eastAsia="en-US"/>
        </w:rPr>
      </w:pPr>
      <w:r w:rsidRPr="004C6A15">
        <w:rPr>
          <w:rFonts w:ascii="Arial" w:eastAsia="Calibri" w:hAnsi="Arial"/>
          <w:iCs/>
          <w:sz w:val="20"/>
          <w:szCs w:val="22"/>
          <w:lang w:val="en-GB" w:eastAsia="en-US"/>
        </w:rPr>
        <w:t xml:space="preserve">New algorithm for interpolating antenna gain 3-D pattern from 2 orthogonal planes antenna gain </w:t>
      </w:r>
      <w:proofErr w:type="gramStart"/>
      <w:r w:rsidRPr="004C6A15">
        <w:rPr>
          <w:rFonts w:ascii="Arial" w:eastAsia="Calibri" w:hAnsi="Arial"/>
          <w:iCs/>
          <w:sz w:val="20"/>
          <w:szCs w:val="22"/>
          <w:lang w:val="en-GB" w:eastAsia="en-US"/>
        </w:rPr>
        <w:t>cuts  for</w:t>
      </w:r>
      <w:proofErr w:type="gramEnd"/>
      <w:r w:rsidRPr="004C6A15">
        <w:rPr>
          <w:rFonts w:ascii="Arial" w:eastAsia="Calibri" w:hAnsi="Arial"/>
          <w:iCs/>
          <w:sz w:val="20"/>
          <w:szCs w:val="22"/>
          <w:lang w:val="en-GB" w:eastAsia="en-US"/>
        </w:rPr>
        <w:t xml:space="preserve"> H and V diagrams</w:t>
      </w:r>
    </w:p>
    <w:p w14:paraId="76FD5DE1" w14:textId="77777777" w:rsidR="004C6A15" w:rsidRPr="004C6A15" w:rsidRDefault="004C6A15" w:rsidP="004C6A15">
      <w:pPr>
        <w:pStyle w:val="ListParagraph"/>
        <w:numPr>
          <w:ilvl w:val="0"/>
          <w:numId w:val="9"/>
        </w:numPr>
        <w:spacing w:after="120"/>
        <w:jc w:val="both"/>
        <w:rPr>
          <w:rFonts w:ascii="Arial" w:eastAsia="Calibri" w:hAnsi="Arial"/>
          <w:iCs/>
          <w:sz w:val="20"/>
          <w:szCs w:val="22"/>
          <w:lang w:val="en-GB" w:eastAsia="en-US"/>
        </w:rPr>
      </w:pPr>
      <w:r w:rsidRPr="004C6A15">
        <w:rPr>
          <w:rFonts w:ascii="Arial" w:eastAsia="Calibri" w:hAnsi="Arial"/>
          <w:iCs/>
          <w:sz w:val="20"/>
          <w:szCs w:val="22"/>
          <w:lang w:val="en-GB" w:eastAsia="en-US"/>
        </w:rPr>
        <w:t xml:space="preserve">Release Check and Unit test enhancements - better support for plugins, UI-most parts of generic system </w:t>
      </w:r>
      <w:proofErr w:type="gramStart"/>
      <w:r w:rsidRPr="004C6A15">
        <w:rPr>
          <w:rFonts w:ascii="Arial" w:eastAsia="Calibri" w:hAnsi="Arial"/>
          <w:iCs/>
          <w:sz w:val="20"/>
          <w:szCs w:val="22"/>
          <w:lang w:val="en-GB" w:eastAsia="en-US"/>
        </w:rPr>
        <w:t>is</w:t>
      </w:r>
      <w:proofErr w:type="gramEnd"/>
      <w:r w:rsidRPr="004C6A15">
        <w:rPr>
          <w:rFonts w:ascii="Arial" w:eastAsia="Calibri" w:hAnsi="Arial"/>
          <w:iCs/>
          <w:sz w:val="20"/>
          <w:szCs w:val="22"/>
          <w:lang w:val="en-GB" w:eastAsia="en-US"/>
        </w:rPr>
        <w:t xml:space="preserve"> moved to the testable part</w:t>
      </w:r>
    </w:p>
    <w:p w14:paraId="76FD5DE2" w14:textId="77777777" w:rsidR="004C6A15" w:rsidRPr="004C6A15" w:rsidRDefault="004C6A15" w:rsidP="004C6A15">
      <w:pPr>
        <w:pStyle w:val="ListParagraph"/>
        <w:numPr>
          <w:ilvl w:val="0"/>
          <w:numId w:val="9"/>
        </w:numPr>
        <w:spacing w:after="120"/>
        <w:jc w:val="both"/>
        <w:rPr>
          <w:rFonts w:ascii="Arial" w:eastAsia="Calibri" w:hAnsi="Arial"/>
          <w:iCs/>
          <w:sz w:val="20"/>
          <w:szCs w:val="22"/>
          <w:lang w:val="en-GB" w:eastAsia="en-US"/>
        </w:rPr>
      </w:pPr>
      <w:r w:rsidRPr="004C6A15">
        <w:rPr>
          <w:rFonts w:ascii="Arial" w:eastAsia="Calibri" w:hAnsi="Arial"/>
          <w:iCs/>
          <w:sz w:val="20"/>
          <w:szCs w:val="22"/>
          <w:lang w:val="en-GB" w:eastAsia="en-US"/>
        </w:rPr>
        <w:t>Large simulations performance enhancements and resolving calculation bottlenecks - execute simulation events is batched, better use of processors</w:t>
      </w:r>
    </w:p>
    <w:p w14:paraId="76FD5DE3" w14:textId="77777777" w:rsidR="004C6A15" w:rsidRPr="004C6A15" w:rsidRDefault="004C6A15" w:rsidP="004C6A15">
      <w:pPr>
        <w:pStyle w:val="ListParagraph"/>
        <w:numPr>
          <w:ilvl w:val="0"/>
          <w:numId w:val="9"/>
        </w:numPr>
        <w:spacing w:after="120"/>
        <w:jc w:val="both"/>
        <w:rPr>
          <w:rFonts w:ascii="Arial" w:eastAsia="Calibri" w:hAnsi="Arial"/>
          <w:iCs/>
          <w:sz w:val="20"/>
          <w:szCs w:val="22"/>
          <w:lang w:val="en-GB" w:eastAsia="en-US"/>
        </w:rPr>
      </w:pPr>
      <w:r w:rsidRPr="004C6A15">
        <w:rPr>
          <w:rFonts w:ascii="Arial" w:eastAsia="Calibri" w:hAnsi="Arial"/>
          <w:iCs/>
          <w:sz w:val="20"/>
          <w:szCs w:val="22"/>
          <w:lang w:val="en-GB" w:eastAsia="en-US"/>
        </w:rPr>
        <w:t xml:space="preserve">Better handling of simulation results in </w:t>
      </w:r>
      <w:proofErr w:type="spellStart"/>
      <w:r w:rsidRPr="004C6A15">
        <w:rPr>
          <w:rFonts w:ascii="Arial" w:eastAsia="Calibri" w:hAnsi="Arial"/>
          <w:iCs/>
          <w:sz w:val="20"/>
          <w:szCs w:val="22"/>
          <w:lang w:val="en-GB" w:eastAsia="en-US"/>
        </w:rPr>
        <w:t>CommandLine</w:t>
      </w:r>
      <w:proofErr w:type="spellEnd"/>
      <w:r w:rsidRPr="004C6A15">
        <w:rPr>
          <w:rFonts w:ascii="Arial" w:eastAsia="Calibri" w:hAnsi="Arial"/>
          <w:iCs/>
          <w:sz w:val="20"/>
          <w:szCs w:val="22"/>
          <w:lang w:val="en-GB" w:eastAsia="en-US"/>
        </w:rPr>
        <w:t xml:space="preserve"> - when CL extracts workspace results it no longer need to load the full workspace, but only wanted vectors</w:t>
      </w:r>
    </w:p>
    <w:p w14:paraId="76FD5DE4" w14:textId="77777777" w:rsidR="004C6A15" w:rsidRPr="004C6A15" w:rsidRDefault="004C6A15" w:rsidP="004C6A15">
      <w:pPr>
        <w:pStyle w:val="ListParagraph"/>
        <w:numPr>
          <w:ilvl w:val="0"/>
          <w:numId w:val="9"/>
        </w:numPr>
        <w:spacing w:after="120"/>
        <w:jc w:val="both"/>
        <w:rPr>
          <w:rFonts w:ascii="Arial" w:eastAsia="Calibri" w:hAnsi="Arial"/>
          <w:iCs/>
          <w:sz w:val="20"/>
          <w:szCs w:val="22"/>
          <w:lang w:val="en-GB" w:eastAsia="en-US"/>
        </w:rPr>
      </w:pPr>
      <w:r w:rsidRPr="004C6A15">
        <w:rPr>
          <w:rFonts w:ascii="Arial" w:eastAsia="Calibri" w:hAnsi="Arial"/>
          <w:iCs/>
          <w:sz w:val="20"/>
          <w:szCs w:val="22"/>
          <w:lang w:val="en-GB" w:eastAsia="en-US"/>
        </w:rPr>
        <w:t xml:space="preserve">CDMA DL Capacity loss – adding external interference in calculating achieved quality parameter of </w:t>
      </w:r>
      <w:proofErr w:type="spellStart"/>
      <w:r w:rsidRPr="004C6A15">
        <w:rPr>
          <w:rFonts w:ascii="Arial" w:eastAsia="Calibri" w:hAnsi="Arial"/>
          <w:iCs/>
          <w:sz w:val="20"/>
          <w:szCs w:val="22"/>
          <w:lang w:val="en-GB" w:eastAsia="en-US"/>
        </w:rPr>
        <w:t>EcIor</w:t>
      </w:r>
      <w:proofErr w:type="spellEnd"/>
      <w:r w:rsidRPr="004C6A15">
        <w:rPr>
          <w:rFonts w:ascii="Arial" w:eastAsia="Calibri" w:hAnsi="Arial"/>
          <w:iCs/>
          <w:sz w:val="20"/>
          <w:szCs w:val="22"/>
          <w:lang w:val="en-GB" w:eastAsia="en-US"/>
        </w:rPr>
        <w:t xml:space="preserve"> for CDMA user terminal</w:t>
      </w:r>
    </w:p>
    <w:p w14:paraId="76FD5DE5" w14:textId="77777777" w:rsidR="004C6A15" w:rsidRPr="004C6A15" w:rsidRDefault="004C6A15" w:rsidP="004C6A15">
      <w:pPr>
        <w:pStyle w:val="ListParagraph"/>
        <w:numPr>
          <w:ilvl w:val="0"/>
          <w:numId w:val="9"/>
        </w:numPr>
        <w:spacing w:after="120"/>
        <w:jc w:val="both"/>
        <w:rPr>
          <w:rFonts w:ascii="Arial" w:eastAsia="Calibri" w:hAnsi="Arial"/>
          <w:iCs/>
          <w:sz w:val="20"/>
          <w:szCs w:val="22"/>
          <w:lang w:val="en-GB" w:eastAsia="en-US"/>
        </w:rPr>
      </w:pPr>
      <w:r w:rsidRPr="004C6A15">
        <w:rPr>
          <w:rFonts w:ascii="Arial" w:eastAsia="Calibri" w:hAnsi="Arial"/>
          <w:iCs/>
          <w:sz w:val="20"/>
          <w:szCs w:val="22"/>
          <w:lang w:val="en-GB" w:eastAsia="en-US"/>
        </w:rPr>
        <w:t xml:space="preserve">Victim Receiver blocking attenuation integration correction for very small Rx bandwidths and 99 kHz frequency difference </w:t>
      </w:r>
    </w:p>
    <w:p w14:paraId="76FD5DE6" w14:textId="77777777" w:rsidR="004C6A15" w:rsidRPr="004C6A15" w:rsidRDefault="004C6A15" w:rsidP="004C6A15">
      <w:pPr>
        <w:pStyle w:val="ListParagraph"/>
        <w:numPr>
          <w:ilvl w:val="0"/>
          <w:numId w:val="9"/>
        </w:numPr>
        <w:spacing w:after="120"/>
        <w:jc w:val="both"/>
        <w:rPr>
          <w:rFonts w:ascii="Arial" w:eastAsia="Calibri" w:hAnsi="Arial"/>
          <w:iCs/>
          <w:sz w:val="20"/>
          <w:szCs w:val="22"/>
          <w:lang w:val="en-GB" w:eastAsia="en-US"/>
        </w:rPr>
      </w:pPr>
      <w:r w:rsidRPr="004C6A15">
        <w:rPr>
          <w:rFonts w:ascii="Arial" w:eastAsia="Calibri" w:hAnsi="Arial"/>
          <w:iCs/>
          <w:sz w:val="20"/>
          <w:szCs w:val="22"/>
          <w:lang w:val="en-GB" w:eastAsia="en-US"/>
        </w:rPr>
        <w:t xml:space="preserve">Load OFDMA-DL settings for system layout from (older) workspaces </w:t>
      </w:r>
    </w:p>
    <w:p w14:paraId="76FD5DE7" w14:textId="77777777" w:rsidR="004C6A15" w:rsidRPr="004C6A15" w:rsidRDefault="004C6A15" w:rsidP="004C6A15">
      <w:pPr>
        <w:pStyle w:val="ListParagraph"/>
        <w:numPr>
          <w:ilvl w:val="0"/>
          <w:numId w:val="9"/>
        </w:numPr>
        <w:spacing w:after="120"/>
        <w:jc w:val="both"/>
        <w:rPr>
          <w:rFonts w:ascii="Arial" w:eastAsia="Calibri" w:hAnsi="Arial"/>
          <w:iCs/>
          <w:sz w:val="20"/>
          <w:szCs w:val="22"/>
          <w:lang w:val="en-GB" w:eastAsia="en-US"/>
        </w:rPr>
      </w:pPr>
      <w:r w:rsidRPr="004C6A15">
        <w:rPr>
          <w:rFonts w:ascii="Arial" w:eastAsia="Calibri" w:hAnsi="Arial"/>
          <w:iCs/>
          <w:sz w:val="20"/>
          <w:szCs w:val="22"/>
          <w:lang w:val="en-GB" w:eastAsia="en-US"/>
        </w:rPr>
        <w:t>Antenna Gain Plots – enhancement - second input parameter for the slice angles - Azimuth and Elevation slice angle; rename the parameter names of the steering angles to Azimuth and Elevation steering angle; add on the Show Gain plot an information that the steering angles are in global coordinates</w:t>
      </w:r>
    </w:p>
    <w:p w14:paraId="76FD5DE8" w14:textId="77777777" w:rsidR="004C6A15" w:rsidRPr="004C6A15" w:rsidRDefault="004C6A15" w:rsidP="004C6A15">
      <w:pPr>
        <w:pStyle w:val="ListParagraph"/>
        <w:numPr>
          <w:ilvl w:val="0"/>
          <w:numId w:val="9"/>
        </w:numPr>
        <w:spacing w:after="120"/>
        <w:jc w:val="both"/>
        <w:rPr>
          <w:rFonts w:ascii="Arial" w:eastAsia="Calibri" w:hAnsi="Arial"/>
          <w:iCs/>
          <w:sz w:val="20"/>
          <w:szCs w:val="22"/>
          <w:lang w:val="en-GB" w:eastAsia="en-US"/>
        </w:rPr>
      </w:pPr>
      <w:r w:rsidRPr="004C6A15">
        <w:rPr>
          <w:rFonts w:ascii="Arial" w:eastAsia="Calibri" w:hAnsi="Arial"/>
          <w:iCs/>
          <w:sz w:val="20"/>
          <w:szCs w:val="22"/>
          <w:lang w:val="en-GB" w:eastAsia="en-US"/>
        </w:rPr>
        <w:t>SEAMCAT Results report enhancement (Results / Generate Report)</w:t>
      </w:r>
    </w:p>
    <w:p w14:paraId="76FD5DE9" w14:textId="77777777" w:rsidR="004C6A15" w:rsidRPr="004C6A15" w:rsidRDefault="004C6A15" w:rsidP="004C6A15">
      <w:pPr>
        <w:pStyle w:val="ListParagraph"/>
        <w:numPr>
          <w:ilvl w:val="0"/>
          <w:numId w:val="9"/>
        </w:numPr>
        <w:spacing w:after="120"/>
        <w:jc w:val="both"/>
        <w:rPr>
          <w:rFonts w:ascii="Arial" w:eastAsia="Calibri" w:hAnsi="Arial"/>
          <w:iCs/>
          <w:sz w:val="20"/>
          <w:szCs w:val="22"/>
          <w:lang w:val="en-GB" w:eastAsia="en-US"/>
        </w:rPr>
      </w:pPr>
      <w:r w:rsidRPr="004C6A15">
        <w:rPr>
          <w:rFonts w:ascii="Arial" w:eastAsia="Calibri" w:hAnsi="Arial"/>
          <w:iCs/>
          <w:sz w:val="20"/>
          <w:szCs w:val="22"/>
          <w:lang w:val="en-GB" w:eastAsia="en-US"/>
        </w:rPr>
        <w:t>Considering correct terrain height above sea level at Tx / Rx in ITU-R P-1546-6 and ITU-R P-1546-5 when computing effective antenna heights</w:t>
      </w:r>
    </w:p>
    <w:p w14:paraId="76FD5DEA" w14:textId="77777777" w:rsidR="004C6A15" w:rsidRPr="004C6A15" w:rsidRDefault="004C6A15" w:rsidP="004C6A15">
      <w:pPr>
        <w:pStyle w:val="ListParagraph"/>
        <w:numPr>
          <w:ilvl w:val="0"/>
          <w:numId w:val="9"/>
        </w:numPr>
        <w:spacing w:after="120"/>
        <w:jc w:val="both"/>
        <w:rPr>
          <w:rFonts w:ascii="Arial" w:eastAsia="Calibri" w:hAnsi="Arial"/>
          <w:iCs/>
          <w:sz w:val="20"/>
          <w:szCs w:val="22"/>
          <w:lang w:val="en-GB" w:eastAsia="en-US"/>
        </w:rPr>
      </w:pPr>
      <w:r w:rsidRPr="004C6A15">
        <w:rPr>
          <w:rFonts w:ascii="Arial" w:eastAsia="Calibri" w:hAnsi="Arial"/>
          <w:iCs/>
          <w:sz w:val="20"/>
          <w:szCs w:val="22"/>
          <w:lang w:val="en-GB" w:eastAsia="en-US"/>
        </w:rPr>
        <w:t xml:space="preserve">Code separation of Core and UI modules </w:t>
      </w:r>
    </w:p>
    <w:p w14:paraId="76FD5DEB" w14:textId="77777777" w:rsidR="004C6A15" w:rsidRPr="004C6A15" w:rsidRDefault="004C6A15" w:rsidP="004C6A15">
      <w:pPr>
        <w:spacing w:after="120"/>
        <w:jc w:val="both"/>
        <w:rPr>
          <w:rFonts w:ascii="Arial" w:eastAsia="Calibri" w:hAnsi="Arial"/>
          <w:iCs/>
          <w:sz w:val="20"/>
          <w:szCs w:val="22"/>
          <w:lang w:val="en-GB" w:eastAsia="en-US"/>
        </w:rPr>
      </w:pPr>
      <w:r w:rsidRPr="004C6A15">
        <w:rPr>
          <w:rFonts w:ascii="Arial" w:eastAsia="Calibri" w:hAnsi="Arial"/>
          <w:iCs/>
          <w:sz w:val="20"/>
          <w:szCs w:val="22"/>
          <w:lang w:val="en-GB" w:eastAsia="en-US"/>
        </w:rPr>
        <w:t xml:space="preserve">For issue tracking GitLab tracking is </w:t>
      </w:r>
      <w:proofErr w:type="gramStart"/>
      <w:r w:rsidRPr="004C6A15">
        <w:rPr>
          <w:rFonts w:ascii="Arial" w:eastAsia="Calibri" w:hAnsi="Arial"/>
          <w:iCs/>
          <w:sz w:val="20"/>
          <w:szCs w:val="22"/>
          <w:lang w:val="en-GB" w:eastAsia="en-US"/>
        </w:rPr>
        <w:t>used</w:t>
      </w:r>
      <w:proofErr w:type="gramEnd"/>
      <w:r w:rsidRPr="004C6A15">
        <w:rPr>
          <w:rFonts w:ascii="Arial" w:eastAsia="Calibri" w:hAnsi="Arial"/>
          <w:iCs/>
          <w:sz w:val="20"/>
          <w:szCs w:val="22"/>
          <w:lang w:val="en-GB" w:eastAsia="en-US"/>
        </w:rPr>
        <w:t xml:space="preserve"> and it is fully operational. Currently there are 20 ongoing open items in GitLab under different stages of development. Jira work items are kept for historical tracking of work and implementations done in previous versions on SEAMCAT. List of ongoing issues in SEAMCAT development can be found on SEAMCAT portal (</w:t>
      </w:r>
      <w:hyperlink r:id="rId76" w:history="1">
        <w:r w:rsidRPr="004C6A15">
          <w:rPr>
            <w:rFonts w:ascii="Arial" w:eastAsia="Calibri" w:hAnsi="Arial"/>
            <w:iCs/>
            <w:sz w:val="20"/>
            <w:szCs w:val="22"/>
            <w:lang w:val="en-GB" w:eastAsia="en-US"/>
          </w:rPr>
          <w:t>here</w:t>
        </w:r>
      </w:hyperlink>
      <w:r w:rsidRPr="004C6A15">
        <w:rPr>
          <w:rFonts w:ascii="Arial" w:eastAsia="Calibri" w:hAnsi="Arial"/>
          <w:iCs/>
          <w:sz w:val="20"/>
          <w:szCs w:val="22"/>
          <w:lang w:val="en-GB" w:eastAsia="en-US"/>
        </w:rPr>
        <w:t xml:space="preserve">) with a click on an issue of interest more details can be seen.  </w:t>
      </w:r>
    </w:p>
    <w:p w14:paraId="76FD5DEC" w14:textId="77777777" w:rsidR="00CF711B" w:rsidRPr="00CF711B" w:rsidRDefault="00CF711B" w:rsidP="00CF711B">
      <w:pPr>
        <w:spacing w:after="120"/>
        <w:jc w:val="both"/>
        <w:rPr>
          <w:rFonts w:ascii="Arial" w:eastAsia="Calibri" w:hAnsi="Arial"/>
          <w:iCs/>
          <w:sz w:val="20"/>
          <w:szCs w:val="22"/>
          <w:lang w:val="en-GB" w:eastAsia="en-US"/>
        </w:rPr>
      </w:pPr>
      <w:r w:rsidRPr="00CF711B">
        <w:rPr>
          <w:rFonts w:ascii="Arial" w:eastAsia="Calibri" w:hAnsi="Arial"/>
          <w:iCs/>
          <w:sz w:val="20"/>
          <w:szCs w:val="22"/>
          <w:lang w:val="en-GB" w:eastAsia="en-US"/>
        </w:rPr>
        <w:t xml:space="preserve">Administrations and stakeholders </w:t>
      </w:r>
      <w:r>
        <w:rPr>
          <w:rFonts w:ascii="Arial" w:eastAsia="Calibri" w:hAnsi="Arial"/>
          <w:iCs/>
          <w:sz w:val="20"/>
          <w:szCs w:val="22"/>
          <w:lang w:val="en-GB" w:eastAsia="en-US"/>
        </w:rPr>
        <w:t>are encourage</w:t>
      </w:r>
      <w:r w:rsidR="00AB6B33">
        <w:rPr>
          <w:rFonts w:ascii="Arial" w:eastAsia="Calibri" w:hAnsi="Arial"/>
          <w:iCs/>
          <w:sz w:val="20"/>
          <w:szCs w:val="22"/>
          <w:lang w:val="en-GB" w:eastAsia="en-US"/>
        </w:rPr>
        <w:t>d</w:t>
      </w:r>
      <w:r>
        <w:rPr>
          <w:rFonts w:ascii="Arial" w:eastAsia="Calibri" w:hAnsi="Arial"/>
          <w:iCs/>
          <w:sz w:val="20"/>
          <w:szCs w:val="22"/>
          <w:lang w:val="en-GB" w:eastAsia="en-US"/>
        </w:rPr>
        <w:t xml:space="preserve"> to </w:t>
      </w:r>
      <w:r w:rsidRPr="00CF711B">
        <w:rPr>
          <w:rFonts w:ascii="Arial" w:eastAsia="Calibri" w:hAnsi="Arial"/>
          <w:iCs/>
          <w:sz w:val="20"/>
          <w:szCs w:val="22"/>
          <w:lang w:val="en-GB" w:eastAsia="en-US"/>
        </w:rPr>
        <w:t>participat</w:t>
      </w:r>
      <w:r>
        <w:rPr>
          <w:rFonts w:ascii="Arial" w:eastAsia="Calibri" w:hAnsi="Arial"/>
          <w:iCs/>
          <w:sz w:val="20"/>
          <w:szCs w:val="22"/>
          <w:lang w:val="en-GB" w:eastAsia="en-US"/>
        </w:rPr>
        <w:t>e</w:t>
      </w:r>
      <w:r w:rsidRPr="00CF711B">
        <w:rPr>
          <w:rFonts w:ascii="Arial" w:eastAsia="Calibri" w:hAnsi="Arial"/>
          <w:iCs/>
          <w:sz w:val="20"/>
          <w:szCs w:val="22"/>
          <w:lang w:val="en-GB" w:eastAsia="en-US"/>
        </w:rPr>
        <w:t xml:space="preserve"> in STG meetings</w:t>
      </w:r>
      <w:r>
        <w:rPr>
          <w:rFonts w:ascii="Arial" w:eastAsia="Calibri" w:hAnsi="Arial"/>
          <w:iCs/>
          <w:sz w:val="20"/>
          <w:szCs w:val="22"/>
          <w:lang w:val="en-GB" w:eastAsia="en-US"/>
        </w:rPr>
        <w:t xml:space="preserve"> and </w:t>
      </w:r>
      <w:r w:rsidRPr="00CF711B">
        <w:rPr>
          <w:rFonts w:ascii="Arial" w:eastAsia="Calibri" w:hAnsi="Arial"/>
          <w:iCs/>
          <w:sz w:val="20"/>
          <w:szCs w:val="22"/>
          <w:lang w:val="en-GB" w:eastAsia="en-US"/>
        </w:rPr>
        <w:t xml:space="preserve">to increase their involvement in SEAMCAT development, in particular related to the proposing and supporting enhancements and new features, testing of Alpha and Beta </w:t>
      </w:r>
      <w:proofErr w:type="gramStart"/>
      <w:r w:rsidRPr="00CF711B">
        <w:rPr>
          <w:rFonts w:ascii="Arial" w:eastAsia="Calibri" w:hAnsi="Arial"/>
          <w:iCs/>
          <w:sz w:val="20"/>
          <w:szCs w:val="22"/>
          <w:lang w:val="en-GB" w:eastAsia="en-US"/>
        </w:rPr>
        <w:t>versions;</w:t>
      </w:r>
      <w:proofErr w:type="gramEnd"/>
    </w:p>
    <w:p w14:paraId="76FD5DED" w14:textId="77777777" w:rsidR="00CF711B" w:rsidRPr="00136279" w:rsidRDefault="007A2A36" w:rsidP="00136279">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 SE noted the progress</w:t>
      </w:r>
      <w:r w:rsidR="00EC1847" w:rsidRPr="00136279">
        <w:rPr>
          <w:rFonts w:ascii="Arial" w:eastAsia="Calibri" w:hAnsi="Arial"/>
          <w:sz w:val="20"/>
          <w:szCs w:val="22"/>
          <w:lang w:val="en-GB" w:eastAsia="en-US"/>
        </w:rPr>
        <w:t xml:space="preserve"> of the activities.</w:t>
      </w:r>
    </w:p>
    <w:p w14:paraId="76FD5DEE" w14:textId="77777777" w:rsidR="00F82ED8" w:rsidRPr="00A42E36" w:rsidRDefault="00F82ED8" w:rsidP="002B590F">
      <w:pPr>
        <w:pStyle w:val="ListParagraph"/>
        <w:numPr>
          <w:ilvl w:val="1"/>
          <w:numId w:val="4"/>
        </w:numPr>
        <w:spacing w:before="240" w:after="120"/>
        <w:ind w:left="850" w:hanging="493"/>
        <w:contextualSpacing w:val="0"/>
        <w:jc w:val="both"/>
        <w:rPr>
          <w:rFonts w:ascii="Arial" w:eastAsia="Calibri" w:hAnsi="Arial"/>
          <w:b/>
          <w:bCs/>
          <w:sz w:val="20"/>
          <w:szCs w:val="22"/>
          <w:lang w:val="en-GB" w:eastAsia="en-US"/>
        </w:rPr>
      </w:pPr>
      <w:r w:rsidRPr="00A42E36">
        <w:rPr>
          <w:rFonts w:ascii="Arial" w:eastAsia="Calibri" w:hAnsi="Arial"/>
          <w:b/>
          <w:bCs/>
          <w:sz w:val="20"/>
          <w:szCs w:val="22"/>
          <w:lang w:val="en-GB" w:eastAsia="en-US"/>
        </w:rPr>
        <w:t>New WI</w:t>
      </w:r>
    </w:p>
    <w:p w14:paraId="76FD5DEF" w14:textId="77777777" w:rsidR="007F35EE" w:rsidRPr="007F35EE" w:rsidRDefault="000C32D1" w:rsidP="007F35EE">
      <w:pPr>
        <w:spacing w:before="60" w:after="240"/>
        <w:jc w:val="both"/>
        <w:rPr>
          <w:rFonts w:ascii="Arial" w:eastAsia="Calibri" w:hAnsi="Arial"/>
          <w:iCs/>
          <w:sz w:val="20"/>
          <w:szCs w:val="22"/>
          <w:lang w:val="en-GB" w:eastAsia="en-US"/>
        </w:rPr>
      </w:pPr>
      <w:r>
        <w:rPr>
          <w:rFonts w:ascii="Arial" w:eastAsia="Calibri" w:hAnsi="Arial"/>
          <w:iCs/>
          <w:sz w:val="20"/>
          <w:szCs w:val="22"/>
          <w:lang w:val="en-GB" w:eastAsia="en-US"/>
        </w:rPr>
        <w:t>There was no new WI</w:t>
      </w:r>
      <w:r w:rsidR="007F35EE" w:rsidRPr="007F35EE">
        <w:rPr>
          <w:rFonts w:ascii="Arial" w:eastAsia="Calibri" w:hAnsi="Arial"/>
          <w:iCs/>
          <w:sz w:val="20"/>
          <w:szCs w:val="22"/>
          <w:lang w:val="en-GB" w:eastAsia="en-US"/>
        </w:rPr>
        <w:t>.</w:t>
      </w:r>
    </w:p>
    <w:p w14:paraId="76FD5DF0" w14:textId="77777777" w:rsidR="00E24211" w:rsidRPr="00442989" w:rsidRDefault="00E24211" w:rsidP="002B590F">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lastRenderedPageBreak/>
        <w:t>FG Wind Turbines</w:t>
      </w:r>
    </w:p>
    <w:p w14:paraId="76FD5DF1" w14:textId="77777777" w:rsidR="00E24211" w:rsidRDefault="00E24211" w:rsidP="00B57B70">
      <w:pPr>
        <w:spacing w:after="60"/>
        <w:ind w:left="1276" w:hanging="1276"/>
        <w:jc w:val="both"/>
        <w:rPr>
          <w:rFonts w:ascii="Arial" w:eastAsia="Calibri" w:hAnsi="Arial"/>
          <w:sz w:val="20"/>
          <w:szCs w:val="22"/>
          <w:lang w:val="en-GB" w:eastAsia="en-US"/>
        </w:rPr>
      </w:pPr>
      <w:r w:rsidRPr="008651E8">
        <w:rPr>
          <w:rFonts w:ascii="Arial" w:eastAsia="Calibri" w:hAnsi="Arial"/>
          <w:sz w:val="20"/>
          <w:szCs w:val="22"/>
          <w:lang w:val="en-GB" w:eastAsia="en-US"/>
        </w:rPr>
        <w:t>WI SE_14: Technical impact of wind turbines on various radiocommunication services</w:t>
      </w:r>
    </w:p>
    <w:p w14:paraId="76FD5DF2" w14:textId="77777777" w:rsidR="00637063" w:rsidRDefault="00015AF5" w:rsidP="00637063">
      <w:pPr>
        <w:spacing w:after="60"/>
        <w:ind w:left="1276" w:hanging="1276"/>
        <w:jc w:val="both"/>
        <w:rPr>
          <w:rFonts w:ascii="Arial" w:eastAsia="Calibri" w:hAnsi="Arial"/>
          <w:sz w:val="20"/>
          <w:szCs w:val="22"/>
          <w:lang w:val="en-GB" w:eastAsia="en-US"/>
        </w:rPr>
      </w:pPr>
      <w:r>
        <w:rPr>
          <w:rFonts w:ascii="Arial" w:eastAsia="Calibri" w:hAnsi="Arial"/>
          <w:sz w:val="20"/>
          <w:szCs w:val="22"/>
          <w:lang w:val="en-GB" w:eastAsia="en-US"/>
        </w:rPr>
        <w:t>No input contribution was received on this topic</w:t>
      </w:r>
      <w:r w:rsidR="00C92305">
        <w:rPr>
          <w:rFonts w:ascii="Arial" w:eastAsia="Calibri" w:hAnsi="Arial"/>
          <w:sz w:val="20"/>
          <w:szCs w:val="22"/>
          <w:lang w:val="en-GB" w:eastAsia="en-US"/>
        </w:rPr>
        <w:t>.</w:t>
      </w:r>
    </w:p>
    <w:p w14:paraId="76FD5DF3" w14:textId="77777777" w:rsidR="006F1F4F" w:rsidRDefault="00C2685D" w:rsidP="00C22C9A">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 xml:space="preserve">WGSE </w:t>
      </w:r>
      <w:r w:rsidR="00015AF5">
        <w:rPr>
          <w:rFonts w:ascii="Arial" w:eastAsia="Calibri" w:hAnsi="Arial"/>
          <w:sz w:val="20"/>
          <w:szCs w:val="22"/>
          <w:lang w:val="en-GB" w:eastAsia="en-US"/>
        </w:rPr>
        <w:t>consider</w:t>
      </w:r>
      <w:r w:rsidR="00426633">
        <w:rPr>
          <w:rFonts w:ascii="Arial" w:eastAsia="Calibri" w:hAnsi="Arial"/>
          <w:sz w:val="20"/>
          <w:szCs w:val="22"/>
          <w:lang w:val="en-GB" w:eastAsia="en-US"/>
        </w:rPr>
        <w:t>ed</w:t>
      </w:r>
      <w:r w:rsidR="00015AF5">
        <w:rPr>
          <w:rFonts w:ascii="Arial" w:eastAsia="Calibri" w:hAnsi="Arial"/>
          <w:sz w:val="20"/>
          <w:szCs w:val="22"/>
          <w:lang w:val="en-GB" w:eastAsia="en-US"/>
        </w:rPr>
        <w:t xml:space="preserve"> how to proceed with this WI in lack of contributions</w:t>
      </w:r>
      <w:r w:rsidR="00426633">
        <w:rPr>
          <w:rFonts w:ascii="Arial" w:eastAsia="Calibri" w:hAnsi="Arial"/>
          <w:sz w:val="20"/>
          <w:szCs w:val="22"/>
          <w:lang w:val="en-GB" w:eastAsia="en-US"/>
        </w:rPr>
        <w:t xml:space="preserve"> and agreed to </w:t>
      </w:r>
      <w:r w:rsidR="008C3671">
        <w:rPr>
          <w:rFonts w:ascii="Arial" w:eastAsia="Calibri" w:hAnsi="Arial"/>
          <w:sz w:val="20"/>
          <w:szCs w:val="22"/>
          <w:lang w:val="en-GB" w:eastAsia="en-US"/>
        </w:rPr>
        <w:t xml:space="preserve">put </w:t>
      </w:r>
      <w:r w:rsidR="00D76E47">
        <w:rPr>
          <w:rFonts w:ascii="Arial" w:eastAsia="Calibri" w:hAnsi="Arial"/>
          <w:sz w:val="20"/>
          <w:szCs w:val="22"/>
          <w:lang w:val="en-GB" w:eastAsia="en-US"/>
        </w:rPr>
        <w:t xml:space="preserve">this WI </w:t>
      </w:r>
      <w:r w:rsidR="008C3671">
        <w:rPr>
          <w:rFonts w:ascii="Arial" w:eastAsia="Calibri" w:hAnsi="Arial"/>
          <w:sz w:val="20"/>
          <w:szCs w:val="22"/>
          <w:lang w:val="en-GB" w:eastAsia="en-US"/>
        </w:rPr>
        <w:t>on hold</w:t>
      </w:r>
      <w:r w:rsidR="00D76E47">
        <w:rPr>
          <w:rFonts w:ascii="Arial" w:eastAsia="Calibri" w:hAnsi="Arial"/>
          <w:sz w:val="20"/>
          <w:szCs w:val="22"/>
          <w:lang w:val="en-GB" w:eastAsia="en-US"/>
        </w:rPr>
        <w:t xml:space="preserve"> until the next WG SE</w:t>
      </w:r>
      <w:r w:rsidR="008C3671">
        <w:rPr>
          <w:rFonts w:ascii="Arial" w:eastAsia="Calibri" w:hAnsi="Arial"/>
          <w:sz w:val="20"/>
          <w:szCs w:val="22"/>
          <w:lang w:val="en-GB" w:eastAsia="en-US"/>
        </w:rPr>
        <w:t xml:space="preserve"> where t</w:t>
      </w:r>
      <w:r w:rsidR="00D76E47">
        <w:rPr>
          <w:rFonts w:ascii="Arial" w:eastAsia="Calibri" w:hAnsi="Arial"/>
          <w:sz w:val="20"/>
          <w:szCs w:val="22"/>
          <w:lang w:val="en-GB" w:eastAsia="en-US"/>
        </w:rPr>
        <w:t xml:space="preserve">he status of this WI will be </w:t>
      </w:r>
      <w:r w:rsidR="001760C1">
        <w:rPr>
          <w:rFonts w:ascii="Arial" w:eastAsia="Calibri" w:hAnsi="Arial"/>
          <w:sz w:val="20"/>
          <w:szCs w:val="22"/>
          <w:lang w:val="en-GB" w:eastAsia="en-US"/>
        </w:rPr>
        <w:t>reconsidered</w:t>
      </w:r>
      <w:r w:rsidR="00D76E47">
        <w:rPr>
          <w:rFonts w:ascii="Arial" w:eastAsia="Calibri" w:hAnsi="Arial"/>
          <w:sz w:val="20"/>
          <w:szCs w:val="22"/>
          <w:lang w:val="en-GB" w:eastAsia="en-US"/>
        </w:rPr>
        <w:t>.</w:t>
      </w:r>
    </w:p>
    <w:p w14:paraId="76FD5DF4" w14:textId="77777777" w:rsidR="00D421E2" w:rsidRPr="00442989" w:rsidRDefault="00D421E2" w:rsidP="002B590F">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t xml:space="preserve">FG Weather radar </w:t>
      </w:r>
      <w:r w:rsidR="00713DDD" w:rsidRPr="00442989">
        <w:rPr>
          <w:rFonts w:eastAsia="Calibri" w:cs="Times New Roman"/>
          <w:kern w:val="0"/>
          <w:sz w:val="20"/>
          <w:szCs w:val="22"/>
          <w:lang w:val="en-GB" w:eastAsia="en-US"/>
        </w:rPr>
        <w:t xml:space="preserve">(WR) </w:t>
      </w:r>
      <w:r w:rsidRPr="00442989">
        <w:rPr>
          <w:rFonts w:eastAsia="Calibri" w:cs="Times New Roman"/>
          <w:kern w:val="0"/>
          <w:sz w:val="20"/>
          <w:szCs w:val="22"/>
          <w:lang w:val="en-GB" w:eastAsia="en-US"/>
        </w:rPr>
        <w:t>and EES</w:t>
      </w:r>
      <w:r w:rsidR="00015AF5" w:rsidRPr="00442989">
        <w:rPr>
          <w:rFonts w:eastAsia="Calibri" w:cs="Times New Roman"/>
          <w:kern w:val="0"/>
          <w:sz w:val="20"/>
          <w:szCs w:val="22"/>
          <w:lang w:val="en-GB" w:eastAsia="en-US"/>
        </w:rPr>
        <w:t>S</w:t>
      </w:r>
    </w:p>
    <w:p w14:paraId="76FD5DF5" w14:textId="77777777" w:rsidR="00D421E2" w:rsidRDefault="00D34D4E" w:rsidP="00D421E2">
      <w:pPr>
        <w:spacing w:after="120"/>
        <w:jc w:val="both"/>
        <w:rPr>
          <w:rFonts w:ascii="Arial" w:eastAsia="Calibri" w:hAnsi="Arial"/>
          <w:sz w:val="20"/>
          <w:szCs w:val="22"/>
          <w:lang w:val="en-GB" w:eastAsia="en-US"/>
        </w:rPr>
      </w:pPr>
      <w:r>
        <w:rPr>
          <w:rFonts w:ascii="Arial" w:eastAsia="Calibri" w:hAnsi="Arial"/>
          <w:sz w:val="20"/>
          <w:szCs w:val="22"/>
          <w:lang w:val="en-GB" w:eastAsia="en-US"/>
        </w:rPr>
        <w:t xml:space="preserve">The </w:t>
      </w:r>
      <w:r w:rsidR="00015AF5">
        <w:rPr>
          <w:rFonts w:ascii="Arial" w:eastAsia="Calibri" w:hAnsi="Arial"/>
          <w:sz w:val="20"/>
          <w:szCs w:val="22"/>
          <w:lang w:val="en-GB" w:eastAsia="en-US"/>
        </w:rPr>
        <w:t xml:space="preserve">WI </w:t>
      </w:r>
      <w:r w:rsidR="001760C1">
        <w:rPr>
          <w:rFonts w:ascii="Arial" w:eastAsia="Calibri" w:hAnsi="Arial"/>
          <w:sz w:val="20"/>
          <w:szCs w:val="22"/>
          <w:lang w:val="en-GB" w:eastAsia="en-US"/>
        </w:rPr>
        <w:t xml:space="preserve">SE_16 </w:t>
      </w:r>
      <w:r w:rsidR="00015AF5">
        <w:rPr>
          <w:rFonts w:ascii="Arial" w:eastAsia="Calibri" w:hAnsi="Arial"/>
          <w:sz w:val="20"/>
          <w:szCs w:val="22"/>
          <w:lang w:val="en-GB" w:eastAsia="en-US"/>
        </w:rPr>
        <w:t>aims</w:t>
      </w:r>
      <w:r w:rsidR="00D421E2">
        <w:rPr>
          <w:rFonts w:ascii="Arial" w:eastAsia="Calibri" w:hAnsi="Arial"/>
          <w:sz w:val="20"/>
          <w:szCs w:val="22"/>
          <w:lang w:val="en-GB" w:eastAsia="en-US"/>
        </w:rPr>
        <w:t xml:space="preserve"> </w:t>
      </w:r>
      <w:r w:rsidR="00D421E2" w:rsidRPr="00986344">
        <w:rPr>
          <w:rFonts w:ascii="Arial" w:eastAsia="Calibri" w:hAnsi="Arial"/>
          <w:sz w:val="20"/>
          <w:szCs w:val="22"/>
          <w:lang w:val="en-GB" w:eastAsia="en-US"/>
        </w:rPr>
        <w:t>to perform technical studies on compatibility between weather radars in part of 5365-5470 MHz and EESS (active), including Copernicus</w:t>
      </w:r>
      <w:r w:rsidR="00D421E2">
        <w:rPr>
          <w:rFonts w:ascii="Arial" w:eastAsia="Calibri" w:hAnsi="Arial"/>
          <w:sz w:val="20"/>
          <w:szCs w:val="22"/>
          <w:lang w:val="en-GB" w:eastAsia="en-US"/>
        </w:rPr>
        <w:t>.</w:t>
      </w:r>
    </w:p>
    <w:p w14:paraId="76FD5DF6" w14:textId="77777777" w:rsidR="00713DDD" w:rsidRDefault="00713DDD" w:rsidP="00713DDD">
      <w:pPr>
        <w:spacing w:before="60" w:after="120"/>
        <w:jc w:val="both"/>
        <w:rPr>
          <w:rFonts w:ascii="Arial" w:eastAsia="Calibri" w:hAnsi="Arial"/>
          <w:iCs/>
          <w:sz w:val="20"/>
          <w:szCs w:val="22"/>
          <w:lang w:val="en-GB" w:eastAsia="en-US"/>
        </w:rPr>
      </w:pPr>
      <w:r w:rsidRPr="009D427A">
        <w:rPr>
          <w:rFonts w:ascii="Arial" w:eastAsia="Calibri" w:hAnsi="Arial"/>
          <w:iCs/>
          <w:sz w:val="20"/>
          <w:szCs w:val="22"/>
          <w:lang w:val="en-GB" w:eastAsia="en-US"/>
        </w:rPr>
        <w:t xml:space="preserve">The </w:t>
      </w:r>
      <w:r>
        <w:rPr>
          <w:rFonts w:ascii="Arial" w:eastAsia="Calibri" w:hAnsi="Arial"/>
          <w:iCs/>
          <w:sz w:val="20"/>
          <w:szCs w:val="22"/>
          <w:lang w:val="en-GB" w:eastAsia="en-US"/>
        </w:rPr>
        <w:t>p</w:t>
      </w:r>
      <w:r w:rsidRPr="009D427A">
        <w:rPr>
          <w:rFonts w:ascii="Arial" w:eastAsia="Calibri" w:hAnsi="Arial"/>
          <w:iCs/>
          <w:sz w:val="20"/>
          <w:szCs w:val="22"/>
          <w:lang w:val="en-GB" w:eastAsia="en-US"/>
        </w:rPr>
        <w:t xml:space="preserve">rogress </w:t>
      </w:r>
      <w:r>
        <w:rPr>
          <w:rFonts w:ascii="Arial" w:eastAsia="Calibri" w:hAnsi="Arial"/>
          <w:iCs/>
          <w:sz w:val="20"/>
          <w:szCs w:val="22"/>
          <w:lang w:val="en-GB" w:eastAsia="en-US"/>
        </w:rPr>
        <w:t xml:space="preserve">report is contained </w:t>
      </w:r>
      <w:r w:rsidRPr="00761912">
        <w:rPr>
          <w:rFonts w:ascii="Arial" w:eastAsia="Calibri" w:hAnsi="Arial"/>
          <w:iCs/>
          <w:sz w:val="20"/>
          <w:szCs w:val="22"/>
          <w:lang w:val="en-GB" w:eastAsia="en-US"/>
        </w:rPr>
        <w:t>in</w:t>
      </w:r>
      <w:r>
        <w:rPr>
          <w:rFonts w:ascii="Arial" w:eastAsia="Calibri" w:hAnsi="Arial"/>
          <w:iCs/>
          <w:sz w:val="20"/>
          <w:szCs w:val="22"/>
          <w:lang w:val="en-GB" w:eastAsia="en-US"/>
        </w:rPr>
        <w:t xml:space="preserve"> Doc.</w:t>
      </w:r>
      <w:r w:rsidRPr="00761912">
        <w:rPr>
          <w:rFonts w:ascii="Arial" w:eastAsia="Calibri" w:hAnsi="Arial"/>
          <w:iCs/>
          <w:sz w:val="20"/>
          <w:szCs w:val="22"/>
          <w:lang w:val="en-GB" w:eastAsia="en-US"/>
        </w:rPr>
        <w:t xml:space="preserve"> </w:t>
      </w:r>
      <w:hyperlink r:id="rId77" w:history="1">
        <w:proofErr w:type="gramStart"/>
        <w:r w:rsidRPr="00713DDD">
          <w:rPr>
            <w:rStyle w:val="Hyperlink"/>
            <w:rFonts w:ascii="Arial" w:eastAsia="Calibri" w:hAnsi="Arial"/>
            <w:iCs/>
            <w:sz w:val="20"/>
            <w:szCs w:val="22"/>
            <w:lang w:val="en-GB" w:eastAsia="en-US"/>
          </w:rPr>
          <w:t>SE(</w:t>
        </w:r>
        <w:proofErr w:type="gramEnd"/>
        <w:r w:rsidRPr="00713DDD">
          <w:rPr>
            <w:rStyle w:val="Hyperlink"/>
            <w:rFonts w:ascii="Arial" w:eastAsia="Calibri" w:hAnsi="Arial"/>
            <w:iCs/>
            <w:sz w:val="20"/>
            <w:szCs w:val="22"/>
            <w:lang w:val="en-GB" w:eastAsia="en-US"/>
          </w:rPr>
          <w:t>21)095</w:t>
        </w:r>
      </w:hyperlink>
      <w:r w:rsidRPr="00761912">
        <w:rPr>
          <w:rFonts w:ascii="Arial" w:eastAsia="Calibri" w:hAnsi="Arial"/>
          <w:iCs/>
          <w:sz w:val="20"/>
          <w:szCs w:val="22"/>
          <w:lang w:val="en-GB" w:eastAsia="en-US"/>
        </w:rPr>
        <w:t>.</w:t>
      </w:r>
    </w:p>
    <w:p w14:paraId="76FD5DF7" w14:textId="77777777" w:rsidR="00713DDD" w:rsidRPr="00713DDD" w:rsidRDefault="00713DDD" w:rsidP="00713DDD">
      <w:pPr>
        <w:spacing w:before="120" w:line="276" w:lineRule="auto"/>
        <w:rPr>
          <w:rFonts w:ascii="Arial" w:hAnsi="Arial" w:cs="Arial"/>
          <w:sz w:val="20"/>
          <w:szCs w:val="20"/>
          <w:lang w:val="en-GB"/>
        </w:rPr>
      </w:pPr>
      <w:r w:rsidRPr="00713DDD">
        <w:rPr>
          <w:rFonts w:ascii="Arial" w:hAnsi="Arial" w:cs="Arial"/>
          <w:sz w:val="20"/>
          <w:szCs w:val="20"/>
          <w:lang w:val="en-GB"/>
        </w:rPr>
        <w:t xml:space="preserve">The FG WR collected the technical parameters of weather radars and EESS (active) at 5.4 GHz, taking due account of the relevant ITU-R Recommendations </w:t>
      </w:r>
      <w:proofErr w:type="gramStart"/>
      <w:r w:rsidRPr="00713DDD">
        <w:rPr>
          <w:rFonts w:ascii="Arial" w:hAnsi="Arial" w:cs="Arial"/>
          <w:sz w:val="20"/>
          <w:szCs w:val="20"/>
          <w:lang w:val="en-GB"/>
        </w:rPr>
        <w:t>in order to</w:t>
      </w:r>
      <w:proofErr w:type="gramEnd"/>
      <w:r w:rsidRPr="00713DDD">
        <w:rPr>
          <w:rFonts w:ascii="Arial" w:hAnsi="Arial" w:cs="Arial"/>
          <w:sz w:val="20"/>
          <w:szCs w:val="20"/>
          <w:lang w:val="en-GB"/>
        </w:rPr>
        <w:t xml:space="preserve"> perform the studies:</w:t>
      </w:r>
    </w:p>
    <w:p w14:paraId="76FD5DF8" w14:textId="77777777" w:rsidR="00713DDD" w:rsidRPr="00713DDD" w:rsidRDefault="00713DDD" w:rsidP="00713DDD">
      <w:pPr>
        <w:pStyle w:val="ECCBulletsLv1"/>
        <w:numPr>
          <w:ilvl w:val="0"/>
          <w:numId w:val="12"/>
        </w:numPr>
        <w:spacing w:line="288" w:lineRule="auto"/>
        <w:contextualSpacing/>
        <w:rPr>
          <w:rFonts w:cs="Arial"/>
          <w:szCs w:val="20"/>
        </w:rPr>
      </w:pPr>
      <w:r w:rsidRPr="00713DDD">
        <w:rPr>
          <w:rFonts w:cs="Arial"/>
          <w:szCs w:val="20"/>
        </w:rPr>
        <w:t>Concerning the weather radars, two use cases will be studied in the Report</w:t>
      </w:r>
    </w:p>
    <w:p w14:paraId="76FD5DF9" w14:textId="77777777" w:rsidR="00713DDD" w:rsidRPr="00713DDD" w:rsidRDefault="00713DDD" w:rsidP="00713DDD">
      <w:pPr>
        <w:pStyle w:val="ECCBulletsLv2"/>
        <w:numPr>
          <w:ilvl w:val="1"/>
          <w:numId w:val="12"/>
        </w:numPr>
        <w:tabs>
          <w:tab w:val="clear" w:pos="340"/>
        </w:tabs>
        <w:rPr>
          <w:rFonts w:cs="Arial"/>
          <w:szCs w:val="20"/>
        </w:rPr>
      </w:pPr>
      <w:r w:rsidRPr="00713DDD">
        <w:rPr>
          <w:rFonts w:cs="Arial"/>
          <w:szCs w:val="20"/>
        </w:rPr>
        <w:t xml:space="preserve">One specific case, with the technical and operational parameters provided by Switzerland (updated from </w:t>
      </w:r>
      <w:r w:rsidRPr="00713DDD">
        <w:rPr>
          <w:rFonts w:cs="Arial"/>
          <w:bCs/>
          <w:i/>
          <w:szCs w:val="20"/>
        </w:rPr>
        <w:t>"Radar 14"</w:t>
      </w:r>
      <w:r w:rsidRPr="00713DDD">
        <w:rPr>
          <w:rFonts w:cs="Arial"/>
          <w:bCs/>
          <w:szCs w:val="20"/>
        </w:rPr>
        <w:t xml:space="preserve"> </w:t>
      </w:r>
      <w:r w:rsidRPr="00713DDD">
        <w:rPr>
          <w:rFonts w:cs="Arial"/>
          <w:szCs w:val="20"/>
        </w:rPr>
        <w:t>in Recommendation ITU-R M.1849-2, including the associated scan strategy,</w:t>
      </w:r>
    </w:p>
    <w:p w14:paraId="76FD5DFA" w14:textId="77777777" w:rsidR="00713DDD" w:rsidRPr="00713DDD" w:rsidRDefault="00713DDD" w:rsidP="00713DDD">
      <w:pPr>
        <w:pStyle w:val="ECCBulletsLv2"/>
        <w:numPr>
          <w:ilvl w:val="1"/>
          <w:numId w:val="12"/>
        </w:numPr>
        <w:tabs>
          <w:tab w:val="clear" w:pos="340"/>
        </w:tabs>
        <w:rPr>
          <w:rFonts w:cs="Arial"/>
          <w:szCs w:val="20"/>
        </w:rPr>
      </w:pPr>
      <w:r w:rsidRPr="00713DDD">
        <w:rPr>
          <w:rFonts w:cs="Arial"/>
          <w:szCs w:val="20"/>
        </w:rPr>
        <w:t>One generic case, with the parameters derived from “</w:t>
      </w:r>
      <w:r w:rsidRPr="00713DDD">
        <w:rPr>
          <w:rFonts w:cs="Arial"/>
          <w:i/>
          <w:szCs w:val="20"/>
        </w:rPr>
        <w:t>Radar 10</w:t>
      </w:r>
      <w:r w:rsidRPr="00713DDD">
        <w:rPr>
          <w:rFonts w:cs="Arial"/>
          <w:szCs w:val="20"/>
        </w:rPr>
        <w:t>” in Recommendation ITU-R M.1849-2 and the representative scan strategy.</w:t>
      </w:r>
    </w:p>
    <w:p w14:paraId="76FD5DFB" w14:textId="77777777" w:rsidR="00713DDD" w:rsidRPr="00713DDD" w:rsidRDefault="00713DDD" w:rsidP="00713DDD">
      <w:pPr>
        <w:pStyle w:val="ECCBulletsLv1"/>
        <w:numPr>
          <w:ilvl w:val="0"/>
          <w:numId w:val="12"/>
        </w:numPr>
        <w:spacing w:line="288" w:lineRule="auto"/>
        <w:contextualSpacing/>
        <w:rPr>
          <w:rFonts w:cs="Arial"/>
          <w:szCs w:val="20"/>
        </w:rPr>
      </w:pPr>
      <w:r w:rsidRPr="00713DDD">
        <w:rPr>
          <w:rFonts w:cs="Arial"/>
          <w:szCs w:val="20"/>
        </w:rPr>
        <w:t xml:space="preserve">Concerning the EESS (active) technical parameters, the FG agreed to consider the </w:t>
      </w:r>
      <w:r w:rsidRPr="00713DDD">
        <w:rPr>
          <w:rFonts w:cs="Arial"/>
          <w:szCs w:val="20"/>
          <w:lang w:eastAsia="zh-CN"/>
        </w:rPr>
        <w:t xml:space="preserve">system parameters, extracted from the latest version of Recommendation ITU-R RS.2105, which are representative of EESS (active) sensors (SAR and altimeters) operated by CEPT administrations and space agencies. </w:t>
      </w:r>
    </w:p>
    <w:p w14:paraId="76FD5DFC" w14:textId="77777777" w:rsidR="00713DDD" w:rsidRPr="00713DDD" w:rsidRDefault="00713DDD" w:rsidP="00713DDD">
      <w:pPr>
        <w:spacing w:before="120" w:line="276" w:lineRule="auto"/>
        <w:rPr>
          <w:rFonts w:ascii="Arial" w:hAnsi="Arial" w:cs="Arial"/>
          <w:sz w:val="20"/>
          <w:szCs w:val="20"/>
          <w:lang w:val="en-GB"/>
        </w:rPr>
      </w:pPr>
      <w:r w:rsidRPr="00713DDD">
        <w:rPr>
          <w:rFonts w:ascii="Arial" w:hAnsi="Arial" w:cs="Arial"/>
          <w:sz w:val="20"/>
          <w:szCs w:val="20"/>
          <w:lang w:val="en-GB"/>
        </w:rPr>
        <w:t xml:space="preserve">The FG WR also discussed about the relevant scenarios and methodologies for the </w:t>
      </w:r>
      <w:r w:rsidR="00CE4B80">
        <w:rPr>
          <w:rFonts w:ascii="Arial" w:hAnsi="Arial" w:cs="Arial"/>
          <w:sz w:val="20"/>
          <w:szCs w:val="20"/>
          <w:lang w:val="en-GB"/>
        </w:rPr>
        <w:t>sharing</w:t>
      </w:r>
      <w:r w:rsidRPr="00713DDD">
        <w:rPr>
          <w:rFonts w:ascii="Arial" w:hAnsi="Arial" w:cs="Arial"/>
          <w:sz w:val="20"/>
          <w:szCs w:val="20"/>
          <w:lang w:val="en-GB"/>
        </w:rPr>
        <w:t xml:space="preserve"> studies: </w:t>
      </w:r>
    </w:p>
    <w:p w14:paraId="76FD5DFD" w14:textId="77777777" w:rsidR="00713DDD" w:rsidRPr="00713DDD" w:rsidRDefault="00713DDD" w:rsidP="00713DDD">
      <w:pPr>
        <w:pStyle w:val="ECCBulletsLv1"/>
        <w:numPr>
          <w:ilvl w:val="0"/>
          <w:numId w:val="13"/>
        </w:numPr>
        <w:spacing w:line="288" w:lineRule="auto"/>
        <w:contextualSpacing/>
        <w:rPr>
          <w:rFonts w:cs="Arial"/>
          <w:szCs w:val="20"/>
        </w:rPr>
      </w:pPr>
      <w:r w:rsidRPr="00713DDD">
        <w:rPr>
          <w:rFonts w:cs="Arial"/>
          <w:szCs w:val="20"/>
        </w:rPr>
        <w:t>Taking into the dynamic nature of the weather radars and of the EESS (active) sensors, the FG agreed that it would not be relevant to perform static calculations based on worst case assumptions. The studies would thus mainly consist in dynamic simulations, with due consideration of the radars scanning strategy and of the EESS orbital information and the sensor’s dynamics.</w:t>
      </w:r>
    </w:p>
    <w:p w14:paraId="76FD5DFE" w14:textId="77777777" w:rsidR="00713DDD" w:rsidRDefault="00713DDD" w:rsidP="00713DDD">
      <w:pPr>
        <w:pStyle w:val="ECCBulletsLv1"/>
        <w:numPr>
          <w:ilvl w:val="0"/>
          <w:numId w:val="13"/>
        </w:numPr>
        <w:spacing w:line="288" w:lineRule="auto"/>
        <w:contextualSpacing/>
        <w:rPr>
          <w:rFonts w:cs="Arial"/>
          <w:szCs w:val="20"/>
        </w:rPr>
      </w:pPr>
      <w:r w:rsidRPr="00713DDD">
        <w:rPr>
          <w:rFonts w:cs="Arial"/>
          <w:szCs w:val="20"/>
        </w:rPr>
        <w:t xml:space="preserve">It was also agreed that, subject to contributions, both directions of interference (interference from weather radars into EESS (active) </w:t>
      </w:r>
      <w:proofErr w:type="gramStart"/>
      <w:r w:rsidRPr="00713DDD">
        <w:rPr>
          <w:rFonts w:cs="Arial"/>
          <w:szCs w:val="20"/>
        </w:rPr>
        <w:t>and also</w:t>
      </w:r>
      <w:proofErr w:type="gramEnd"/>
      <w:r w:rsidRPr="00713DDD">
        <w:rPr>
          <w:rFonts w:cs="Arial"/>
          <w:szCs w:val="20"/>
        </w:rPr>
        <w:t xml:space="preserve"> from EESS (active) into weather radars) would be addressed.</w:t>
      </w:r>
    </w:p>
    <w:p w14:paraId="76FD5DFF" w14:textId="77777777" w:rsidR="00B71437" w:rsidRDefault="00A36007">
      <w:pPr>
        <w:pStyle w:val="ECCBulletsLv1"/>
        <w:spacing w:line="288" w:lineRule="auto"/>
        <w:contextualSpacing/>
        <w:rPr>
          <w:rFonts w:cs="Arial"/>
          <w:szCs w:val="20"/>
        </w:rPr>
      </w:pPr>
      <w:r>
        <w:rPr>
          <w:rFonts w:cs="Arial"/>
          <w:szCs w:val="20"/>
        </w:rPr>
        <w:t xml:space="preserve">To align the scope </w:t>
      </w:r>
      <w:r w:rsidR="00CE4B80">
        <w:rPr>
          <w:rFonts w:cs="Arial"/>
          <w:szCs w:val="20"/>
        </w:rPr>
        <w:t xml:space="preserve">of the work item </w:t>
      </w:r>
      <w:r>
        <w:rPr>
          <w:rFonts w:cs="Arial"/>
          <w:szCs w:val="20"/>
        </w:rPr>
        <w:t xml:space="preserve">with the terminology used </w:t>
      </w:r>
      <w:r w:rsidR="00CE4B80">
        <w:rPr>
          <w:rFonts w:cs="Arial"/>
          <w:szCs w:val="20"/>
        </w:rPr>
        <w:t>in</w:t>
      </w:r>
      <w:r>
        <w:rPr>
          <w:rFonts w:cs="Arial"/>
          <w:szCs w:val="20"/>
        </w:rPr>
        <w:t xml:space="preserve"> Recommendation ITU-R SM.1132 (see Annex 1 section 1, first paragraph) and the terms of reference of WG SE available in the Working Methods of ECC</w:t>
      </w:r>
      <w:r w:rsidR="006B33B0">
        <w:rPr>
          <w:rFonts w:cs="Arial"/>
          <w:szCs w:val="20"/>
        </w:rPr>
        <w:t>, the</w:t>
      </w:r>
      <w:r w:rsidR="00B71437">
        <w:rPr>
          <w:rFonts w:cs="Arial"/>
          <w:szCs w:val="20"/>
        </w:rPr>
        <w:t xml:space="preserve"> </w:t>
      </w:r>
      <w:r w:rsidR="006B33B0">
        <w:rPr>
          <w:rFonts w:cs="Arial"/>
          <w:szCs w:val="20"/>
        </w:rPr>
        <w:t>term</w:t>
      </w:r>
      <w:r w:rsidR="00B71437">
        <w:rPr>
          <w:rFonts w:cs="Arial"/>
          <w:szCs w:val="20"/>
        </w:rPr>
        <w:t xml:space="preserve"> “compatibility” </w:t>
      </w:r>
      <w:r>
        <w:rPr>
          <w:rFonts w:cs="Arial"/>
          <w:szCs w:val="20"/>
        </w:rPr>
        <w:t>is replaced by “sharing”.</w:t>
      </w:r>
    </w:p>
    <w:p w14:paraId="76FD5E00" w14:textId="77777777" w:rsidR="00B71437" w:rsidRPr="00713DDD" w:rsidRDefault="006B33B0" w:rsidP="00B71437">
      <w:pPr>
        <w:pStyle w:val="ECCBulletsLv1"/>
        <w:spacing w:line="288" w:lineRule="auto"/>
        <w:contextualSpacing/>
        <w:rPr>
          <w:rFonts w:cs="Arial"/>
          <w:szCs w:val="20"/>
        </w:rPr>
      </w:pPr>
      <w:r>
        <w:rPr>
          <w:rFonts w:cs="Arial"/>
          <w:szCs w:val="20"/>
        </w:rPr>
        <w:t xml:space="preserve">The Chairman of the FG kindly </w:t>
      </w:r>
      <w:r w:rsidR="00A36007">
        <w:rPr>
          <w:rFonts w:cs="Arial"/>
          <w:szCs w:val="20"/>
        </w:rPr>
        <w:t>invite</w:t>
      </w:r>
      <w:r w:rsidR="00CE4B80">
        <w:rPr>
          <w:rFonts w:cs="Arial"/>
          <w:szCs w:val="20"/>
        </w:rPr>
        <w:t>d</w:t>
      </w:r>
      <w:r w:rsidR="00A36007">
        <w:rPr>
          <w:rFonts w:cs="Arial"/>
          <w:szCs w:val="20"/>
        </w:rPr>
        <w:t xml:space="preserve"> a</w:t>
      </w:r>
      <w:r w:rsidR="00B71437">
        <w:rPr>
          <w:rFonts w:cs="Arial"/>
          <w:szCs w:val="20"/>
        </w:rPr>
        <w:t>dministrations, space agencies and other members to participate in the work of this FG</w:t>
      </w:r>
      <w:r w:rsidR="00A36007">
        <w:rPr>
          <w:rFonts w:cs="Arial"/>
          <w:szCs w:val="20"/>
        </w:rPr>
        <w:t xml:space="preserve">, </w:t>
      </w:r>
      <w:r w:rsidR="00CE4B80">
        <w:rPr>
          <w:rFonts w:cs="Arial"/>
          <w:szCs w:val="20"/>
        </w:rPr>
        <w:t>noting</w:t>
      </w:r>
      <w:r w:rsidR="00A36007">
        <w:rPr>
          <w:rFonts w:cs="Arial"/>
          <w:szCs w:val="20"/>
        </w:rPr>
        <w:t xml:space="preserve"> that up to now there </w:t>
      </w:r>
      <w:r w:rsidR="00CE4B80">
        <w:rPr>
          <w:rFonts w:cs="Arial"/>
          <w:szCs w:val="20"/>
        </w:rPr>
        <w:t xml:space="preserve">were </w:t>
      </w:r>
      <w:r w:rsidR="00A36007">
        <w:rPr>
          <w:rFonts w:cs="Arial"/>
          <w:szCs w:val="20"/>
        </w:rPr>
        <w:t>few participants to the meeting</w:t>
      </w:r>
      <w:r w:rsidR="00B71437">
        <w:rPr>
          <w:rFonts w:cs="Arial"/>
          <w:szCs w:val="20"/>
        </w:rPr>
        <w:t>.</w:t>
      </w:r>
    </w:p>
    <w:p w14:paraId="76FD5E01" w14:textId="77777777" w:rsidR="00D421E2" w:rsidRDefault="007A2A36" w:rsidP="00D421E2">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Pr>
          <w:rFonts w:ascii="Arial" w:eastAsia="Calibri" w:hAnsi="Arial"/>
          <w:sz w:val="20"/>
          <w:szCs w:val="22"/>
          <w:lang w:val="en-GB" w:eastAsia="en-US"/>
        </w:rPr>
        <w:t>WG SE noted the progress</w:t>
      </w:r>
      <w:r w:rsidR="00426633">
        <w:rPr>
          <w:rFonts w:ascii="Arial" w:eastAsia="Calibri" w:hAnsi="Arial"/>
          <w:sz w:val="20"/>
          <w:szCs w:val="22"/>
          <w:lang w:val="en-GB" w:eastAsia="en-US"/>
        </w:rPr>
        <w:t xml:space="preserve"> of the activity</w:t>
      </w:r>
      <w:r w:rsidR="00713DDD">
        <w:rPr>
          <w:rFonts w:ascii="Arial" w:eastAsia="Calibri" w:hAnsi="Arial"/>
          <w:sz w:val="20"/>
          <w:szCs w:val="22"/>
          <w:lang w:val="en-GB" w:eastAsia="en-US"/>
        </w:rPr>
        <w:t xml:space="preserve"> </w:t>
      </w:r>
      <w:r w:rsidR="00426633">
        <w:rPr>
          <w:rFonts w:ascii="Arial" w:eastAsia="Calibri" w:hAnsi="Arial"/>
          <w:sz w:val="20"/>
          <w:szCs w:val="22"/>
          <w:lang w:val="en-GB" w:eastAsia="en-US"/>
        </w:rPr>
        <w:t>as contained in</w:t>
      </w:r>
      <w:r w:rsidR="00713DDD">
        <w:rPr>
          <w:rFonts w:ascii="Arial" w:eastAsia="Calibri" w:hAnsi="Arial"/>
          <w:sz w:val="20"/>
          <w:szCs w:val="22"/>
          <w:lang w:val="en-GB" w:eastAsia="en-US"/>
        </w:rPr>
        <w:t xml:space="preserve"> Doc. </w:t>
      </w:r>
      <w:hyperlink r:id="rId78" w:history="1">
        <w:r w:rsidR="00713DDD" w:rsidRPr="00713DDD">
          <w:rPr>
            <w:rStyle w:val="Hyperlink"/>
            <w:rFonts w:ascii="Arial" w:eastAsia="Calibri" w:hAnsi="Arial"/>
            <w:sz w:val="20"/>
            <w:szCs w:val="22"/>
            <w:lang w:val="en-GB" w:eastAsia="en-US"/>
          </w:rPr>
          <w:t>SE(21)095A01</w:t>
        </w:r>
      </w:hyperlink>
      <w:r w:rsidR="00FE5480">
        <w:rPr>
          <w:rFonts w:ascii="Arial" w:eastAsia="Calibri" w:hAnsi="Arial"/>
          <w:sz w:val="20"/>
          <w:szCs w:val="22"/>
          <w:lang w:val="en-GB" w:eastAsia="en-US"/>
        </w:rPr>
        <w:t xml:space="preserve"> and </w:t>
      </w:r>
      <w:r w:rsidR="00426633">
        <w:rPr>
          <w:rFonts w:ascii="Arial" w:eastAsia="Calibri" w:hAnsi="Arial"/>
          <w:sz w:val="20"/>
          <w:szCs w:val="22"/>
          <w:lang w:val="en-GB" w:eastAsia="en-US"/>
        </w:rPr>
        <w:t xml:space="preserve">agreed to adjust </w:t>
      </w:r>
      <w:r w:rsidR="00E1461E">
        <w:rPr>
          <w:rFonts w:ascii="Arial" w:eastAsia="Calibri" w:hAnsi="Arial"/>
          <w:sz w:val="20"/>
          <w:szCs w:val="22"/>
          <w:lang w:val="en-GB" w:eastAsia="en-US"/>
        </w:rPr>
        <w:t>editorial</w:t>
      </w:r>
      <w:r w:rsidR="00426633">
        <w:rPr>
          <w:rFonts w:ascii="Arial" w:eastAsia="Calibri" w:hAnsi="Arial"/>
          <w:sz w:val="20"/>
          <w:szCs w:val="22"/>
          <w:lang w:val="en-GB" w:eastAsia="en-US"/>
        </w:rPr>
        <w:t>ly</w:t>
      </w:r>
      <w:r w:rsidR="00E1461E">
        <w:rPr>
          <w:rFonts w:ascii="Arial" w:eastAsia="Calibri" w:hAnsi="Arial"/>
          <w:sz w:val="20"/>
          <w:szCs w:val="22"/>
          <w:lang w:val="en-GB" w:eastAsia="en-US"/>
        </w:rPr>
        <w:t xml:space="preserve"> </w:t>
      </w:r>
      <w:r w:rsidR="00FE5480">
        <w:rPr>
          <w:rFonts w:ascii="Arial" w:eastAsia="Calibri" w:hAnsi="Arial"/>
          <w:sz w:val="20"/>
          <w:szCs w:val="22"/>
          <w:lang w:val="en-GB" w:eastAsia="en-US"/>
        </w:rPr>
        <w:t>the scope</w:t>
      </w:r>
      <w:r w:rsidR="00CE4B80">
        <w:rPr>
          <w:rFonts w:ascii="Arial" w:eastAsia="Calibri" w:hAnsi="Arial"/>
          <w:sz w:val="20"/>
          <w:szCs w:val="22"/>
          <w:lang w:val="en-GB" w:eastAsia="en-US"/>
        </w:rPr>
        <w:t xml:space="preserve"> of the work item</w:t>
      </w:r>
      <w:r w:rsidR="00015AF5">
        <w:rPr>
          <w:rFonts w:ascii="Arial" w:eastAsia="Calibri" w:hAnsi="Arial"/>
          <w:sz w:val="20"/>
          <w:szCs w:val="22"/>
          <w:lang w:val="en-GB" w:eastAsia="en-US"/>
        </w:rPr>
        <w:t>.</w:t>
      </w:r>
    </w:p>
    <w:p w14:paraId="76FD5E02" w14:textId="77777777" w:rsidR="00E24211" w:rsidRPr="00442989" w:rsidRDefault="001156CC" w:rsidP="002B590F">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t xml:space="preserve">Sat MoU: </w:t>
      </w:r>
      <w:proofErr w:type="spellStart"/>
      <w:r w:rsidR="00E24211" w:rsidRPr="00442989">
        <w:rPr>
          <w:rFonts w:eastAsia="Calibri" w:cs="Times New Roman"/>
          <w:kern w:val="0"/>
          <w:sz w:val="20"/>
          <w:szCs w:val="22"/>
          <w:lang w:val="en-GB" w:eastAsia="en-US"/>
        </w:rPr>
        <w:t>Leeheim</w:t>
      </w:r>
      <w:proofErr w:type="spellEnd"/>
      <w:r w:rsidR="00E24211" w:rsidRPr="00442989">
        <w:rPr>
          <w:rFonts w:eastAsia="Calibri" w:cs="Times New Roman"/>
          <w:kern w:val="0"/>
          <w:sz w:val="20"/>
          <w:szCs w:val="22"/>
          <w:lang w:val="en-GB" w:eastAsia="en-US"/>
        </w:rPr>
        <w:t xml:space="preserve"> measurements</w:t>
      </w:r>
    </w:p>
    <w:p w14:paraId="76FD5E03" w14:textId="77777777" w:rsidR="00E24211" w:rsidRDefault="00F07DC2" w:rsidP="005F2C56">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Cf. see section 10</w:t>
      </w:r>
      <w:r w:rsidR="00E24211" w:rsidRPr="00F90D54">
        <w:rPr>
          <w:rFonts w:ascii="Arial" w:eastAsia="Calibri" w:hAnsi="Arial"/>
          <w:iCs/>
          <w:sz w:val="20"/>
          <w:szCs w:val="22"/>
          <w:lang w:val="en-GB" w:eastAsia="en-US"/>
        </w:rPr>
        <w:t>.</w:t>
      </w:r>
    </w:p>
    <w:p w14:paraId="76FD5E04" w14:textId="77777777" w:rsidR="00E24211" w:rsidRPr="00442989" w:rsidRDefault="00E24211" w:rsidP="002B590F">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t>EMC and PLT issues</w:t>
      </w:r>
    </w:p>
    <w:p w14:paraId="76FD5E05" w14:textId="77777777" w:rsidR="001156CC" w:rsidRPr="001156CC" w:rsidRDefault="00F83AD0" w:rsidP="001156CC">
      <w:pPr>
        <w:spacing w:before="60" w:after="120"/>
        <w:jc w:val="both"/>
        <w:rPr>
          <w:rFonts w:ascii="Arial" w:eastAsia="Calibri" w:hAnsi="Arial"/>
          <w:iCs/>
          <w:sz w:val="20"/>
          <w:szCs w:val="22"/>
          <w:lang w:val="en-GB" w:eastAsia="en-US"/>
        </w:rPr>
      </w:pPr>
      <w:r>
        <w:rPr>
          <w:rFonts w:ascii="Arial" w:eastAsia="Calibri" w:hAnsi="Arial"/>
          <w:iCs/>
          <w:sz w:val="20"/>
          <w:szCs w:val="22"/>
          <w:lang w:val="en-GB" w:eastAsia="en-US"/>
        </w:rPr>
        <w:t xml:space="preserve">No report from CENELEC </w:t>
      </w:r>
      <w:r w:rsidR="00A36007">
        <w:rPr>
          <w:rFonts w:ascii="Arial" w:eastAsia="Calibri" w:hAnsi="Arial"/>
          <w:iCs/>
          <w:sz w:val="20"/>
          <w:szCs w:val="22"/>
          <w:lang w:val="en-GB" w:eastAsia="en-US"/>
        </w:rPr>
        <w:t>was provided</w:t>
      </w:r>
      <w:r w:rsidR="00CA233E">
        <w:rPr>
          <w:rFonts w:ascii="Arial" w:eastAsia="Calibri" w:hAnsi="Arial"/>
          <w:iCs/>
          <w:sz w:val="20"/>
          <w:szCs w:val="22"/>
          <w:lang w:val="en-GB" w:eastAsia="en-US"/>
        </w:rPr>
        <w:t xml:space="preserve"> </w:t>
      </w:r>
      <w:r>
        <w:rPr>
          <w:rFonts w:ascii="Arial" w:eastAsia="Calibri" w:hAnsi="Arial"/>
          <w:iCs/>
          <w:sz w:val="20"/>
          <w:szCs w:val="22"/>
          <w:lang w:val="en-GB" w:eastAsia="en-US"/>
        </w:rPr>
        <w:t>for this meeting</w:t>
      </w:r>
      <w:r w:rsidR="001156CC" w:rsidRPr="001156CC">
        <w:rPr>
          <w:rFonts w:ascii="Arial" w:eastAsia="Calibri" w:hAnsi="Arial"/>
          <w:iCs/>
          <w:sz w:val="20"/>
          <w:szCs w:val="22"/>
          <w:lang w:val="en-GB" w:eastAsia="en-US"/>
        </w:rPr>
        <w:t>.</w:t>
      </w:r>
    </w:p>
    <w:p w14:paraId="76FD5E06" w14:textId="77777777" w:rsidR="001156CC" w:rsidRPr="001156CC" w:rsidRDefault="001156CC" w:rsidP="001156CC">
      <w:pPr>
        <w:pBdr>
          <w:top w:val="single" w:sz="4" w:space="1" w:color="auto"/>
          <w:left w:val="single" w:sz="4" w:space="4" w:color="auto"/>
          <w:bottom w:val="single" w:sz="4" w:space="1" w:color="auto"/>
          <w:right w:val="single" w:sz="4" w:space="4" w:color="auto"/>
        </w:pBdr>
        <w:spacing w:after="240"/>
        <w:rPr>
          <w:rFonts w:ascii="Arial" w:eastAsia="Calibri" w:hAnsi="Arial"/>
          <w:sz w:val="20"/>
          <w:szCs w:val="22"/>
          <w:lang w:val="en-GB" w:eastAsia="en-US"/>
        </w:rPr>
      </w:pPr>
      <w:r w:rsidRPr="001156CC">
        <w:rPr>
          <w:rFonts w:ascii="Arial" w:eastAsia="Calibri" w:hAnsi="Arial"/>
          <w:sz w:val="20"/>
          <w:szCs w:val="22"/>
          <w:lang w:val="en-GB" w:eastAsia="en-US"/>
        </w:rPr>
        <w:t xml:space="preserve">WG SE </w:t>
      </w:r>
      <w:r w:rsidR="00CB2519">
        <w:rPr>
          <w:rFonts w:ascii="Arial" w:eastAsia="Calibri" w:hAnsi="Arial"/>
          <w:sz w:val="20"/>
          <w:szCs w:val="22"/>
          <w:lang w:val="en-GB" w:eastAsia="en-US"/>
        </w:rPr>
        <w:t xml:space="preserve">will continue </w:t>
      </w:r>
      <w:r w:rsidR="00CA233E">
        <w:rPr>
          <w:rFonts w:ascii="Arial" w:eastAsia="Calibri" w:hAnsi="Arial"/>
          <w:sz w:val="20"/>
          <w:szCs w:val="22"/>
          <w:lang w:val="en-GB" w:eastAsia="en-US"/>
        </w:rPr>
        <w:t>its</w:t>
      </w:r>
      <w:r w:rsidR="00E95338">
        <w:rPr>
          <w:rFonts w:ascii="Arial" w:eastAsia="Calibri" w:hAnsi="Arial"/>
          <w:sz w:val="20"/>
          <w:szCs w:val="22"/>
          <w:lang w:val="en-GB" w:eastAsia="en-US"/>
        </w:rPr>
        <w:t xml:space="preserve"> cooperation with CENELEC</w:t>
      </w:r>
      <w:r w:rsidR="00CB2519">
        <w:rPr>
          <w:rFonts w:ascii="Arial" w:eastAsia="Calibri" w:hAnsi="Arial"/>
          <w:sz w:val="20"/>
          <w:szCs w:val="22"/>
          <w:lang w:val="en-GB" w:eastAsia="en-US"/>
        </w:rPr>
        <w:t xml:space="preserve"> on EMC and PLT issues</w:t>
      </w:r>
      <w:r w:rsidRPr="001156CC">
        <w:rPr>
          <w:rFonts w:ascii="Arial" w:eastAsia="Calibri" w:hAnsi="Arial"/>
          <w:sz w:val="20"/>
          <w:szCs w:val="22"/>
          <w:lang w:val="en-GB" w:eastAsia="en-US"/>
        </w:rPr>
        <w:t>.</w:t>
      </w:r>
    </w:p>
    <w:p w14:paraId="76FD5E07" w14:textId="77777777" w:rsidR="00BC5F2A" w:rsidRPr="00AC1D5B" w:rsidRDefault="00BC5F2A" w:rsidP="002B590F">
      <w:pPr>
        <w:pStyle w:val="Heading1"/>
        <w:numPr>
          <w:ilvl w:val="0"/>
          <w:numId w:val="4"/>
        </w:numPr>
        <w:rPr>
          <w:rFonts w:eastAsia="Calibri"/>
          <w:b w:val="0"/>
          <w:bCs w:val="0"/>
          <w:sz w:val="20"/>
          <w:szCs w:val="22"/>
          <w:lang w:val="en-GB" w:eastAsia="en-US"/>
        </w:rPr>
      </w:pPr>
      <w:r w:rsidRPr="00AC1D5B">
        <w:rPr>
          <w:rFonts w:eastAsia="Calibri" w:cs="Times New Roman"/>
          <w:kern w:val="0"/>
          <w:sz w:val="20"/>
          <w:szCs w:val="22"/>
          <w:lang w:val="en-GB" w:eastAsia="en-US"/>
        </w:rPr>
        <w:t>Monitoring of the development of ETSI Harmonised standard</w:t>
      </w:r>
    </w:p>
    <w:p w14:paraId="76FD5E08" w14:textId="77777777" w:rsidR="00BC5F2A" w:rsidRDefault="00D6159D" w:rsidP="00BC5F2A">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The</w:t>
      </w:r>
      <w:r w:rsidR="00BC5F2A">
        <w:rPr>
          <w:rFonts w:ascii="Arial" w:eastAsia="Calibri" w:hAnsi="Arial"/>
          <w:iCs/>
          <w:sz w:val="20"/>
          <w:szCs w:val="22"/>
          <w:lang w:val="en-GB" w:eastAsia="en-US"/>
        </w:rPr>
        <w:t xml:space="preserve"> WI </w:t>
      </w:r>
      <w:r>
        <w:rPr>
          <w:rFonts w:ascii="Arial" w:eastAsia="Calibri" w:hAnsi="Arial"/>
          <w:iCs/>
          <w:sz w:val="20"/>
          <w:szCs w:val="22"/>
          <w:lang w:val="en-GB" w:eastAsia="en-US"/>
        </w:rPr>
        <w:t xml:space="preserve">SE_11 </w:t>
      </w:r>
      <w:r w:rsidR="00BC5F2A">
        <w:rPr>
          <w:rFonts w:ascii="Arial" w:eastAsia="Calibri" w:hAnsi="Arial"/>
          <w:iCs/>
          <w:sz w:val="20"/>
          <w:szCs w:val="22"/>
          <w:lang w:val="en-GB" w:eastAsia="en-US"/>
        </w:rPr>
        <w:t xml:space="preserve">is dealing with the monitoring </w:t>
      </w:r>
      <w:r w:rsidR="00BC5F2A" w:rsidRPr="008979D3">
        <w:rPr>
          <w:rFonts w:ascii="Arial" w:eastAsia="Calibri" w:hAnsi="Arial"/>
          <w:iCs/>
          <w:sz w:val="20"/>
          <w:szCs w:val="22"/>
          <w:lang w:val="en-GB" w:eastAsia="en-US"/>
        </w:rPr>
        <w:t>of the development of ETSI Harmonised standards</w:t>
      </w:r>
      <w:r w:rsidR="00BC5F2A">
        <w:rPr>
          <w:rFonts w:ascii="Arial" w:eastAsia="Calibri" w:hAnsi="Arial"/>
          <w:iCs/>
          <w:sz w:val="20"/>
          <w:szCs w:val="22"/>
          <w:lang w:val="en-GB" w:eastAsia="en-US"/>
        </w:rPr>
        <w:t>.</w:t>
      </w:r>
    </w:p>
    <w:p w14:paraId="76FD5E09" w14:textId="77777777" w:rsidR="00BC5F2A" w:rsidRDefault="00BC5F2A" w:rsidP="00BC5F2A">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lastRenderedPageBreak/>
        <w:t>No input contribution was rec</w:t>
      </w:r>
      <w:r w:rsidR="00D6159D">
        <w:rPr>
          <w:rFonts w:ascii="Arial" w:eastAsia="Calibri" w:hAnsi="Arial"/>
          <w:iCs/>
          <w:sz w:val="20"/>
          <w:szCs w:val="22"/>
          <w:lang w:val="en-GB" w:eastAsia="en-US"/>
        </w:rPr>
        <w:t>eived</w:t>
      </w:r>
      <w:r>
        <w:rPr>
          <w:rFonts w:ascii="Arial" w:eastAsia="Calibri" w:hAnsi="Arial"/>
          <w:iCs/>
          <w:sz w:val="20"/>
          <w:szCs w:val="22"/>
          <w:lang w:val="en-GB" w:eastAsia="en-US"/>
        </w:rPr>
        <w:t xml:space="preserve">, noting that ECO works on a new way to automate the flow of information. </w:t>
      </w:r>
      <w:r w:rsidR="00D6159D">
        <w:rPr>
          <w:rFonts w:ascii="Arial" w:eastAsia="Calibri" w:hAnsi="Arial"/>
          <w:iCs/>
          <w:sz w:val="20"/>
          <w:szCs w:val="22"/>
          <w:lang w:val="en-GB" w:eastAsia="en-US"/>
        </w:rPr>
        <w:t>In its Report, ETSI Liaison Officer included the status of the Harmonised Standards.</w:t>
      </w:r>
    </w:p>
    <w:p w14:paraId="76FD5E0A" w14:textId="77777777" w:rsidR="00D6159D" w:rsidRPr="00DA7DA8" w:rsidRDefault="00D6159D" w:rsidP="00BC5F2A">
      <w:pPr>
        <w:spacing w:after="60"/>
        <w:jc w:val="both"/>
        <w:rPr>
          <w:rFonts w:ascii="Arial" w:eastAsia="Calibri" w:hAnsi="Arial"/>
          <w:iCs/>
          <w:sz w:val="20"/>
          <w:szCs w:val="22"/>
          <w:lang w:val="en-GB" w:eastAsia="en-US"/>
        </w:rPr>
      </w:pPr>
      <w:r>
        <w:rPr>
          <w:rFonts w:ascii="Arial" w:eastAsia="Calibri" w:hAnsi="Arial"/>
          <w:iCs/>
          <w:sz w:val="20"/>
          <w:szCs w:val="22"/>
          <w:lang w:val="en-GB" w:eastAsia="en-US"/>
        </w:rPr>
        <w:t xml:space="preserve">The WG SE Chairman indicated that he </w:t>
      </w:r>
      <w:proofErr w:type="gramStart"/>
      <w:r>
        <w:rPr>
          <w:rFonts w:ascii="Arial" w:eastAsia="Calibri" w:hAnsi="Arial"/>
          <w:iCs/>
          <w:sz w:val="20"/>
          <w:szCs w:val="22"/>
          <w:lang w:val="en-GB" w:eastAsia="en-US"/>
        </w:rPr>
        <w:t>will</w:t>
      </w:r>
      <w:proofErr w:type="gramEnd"/>
      <w:r>
        <w:rPr>
          <w:rFonts w:ascii="Arial" w:eastAsia="Calibri" w:hAnsi="Arial"/>
          <w:iCs/>
          <w:sz w:val="20"/>
          <w:szCs w:val="22"/>
          <w:lang w:val="en-GB" w:eastAsia="en-US"/>
        </w:rPr>
        <w:t xml:space="preserve"> coordinate with ECO to further consider this WI in terms of objectives and efforts that are required.</w:t>
      </w:r>
    </w:p>
    <w:p w14:paraId="76FD5E0B" w14:textId="77777777" w:rsidR="00BC5F2A" w:rsidRPr="00C74379" w:rsidRDefault="00BC5F2A" w:rsidP="00AC1D5B">
      <w:pPr>
        <w:pBdr>
          <w:top w:val="single" w:sz="4" w:space="1" w:color="auto"/>
          <w:left w:val="single" w:sz="4" w:space="4" w:color="auto"/>
          <w:bottom w:val="single" w:sz="4" w:space="1" w:color="auto"/>
          <w:right w:val="single" w:sz="4" w:space="4" w:color="auto"/>
        </w:pBdr>
        <w:spacing w:after="240"/>
        <w:rPr>
          <w:rFonts w:eastAsia="Calibri"/>
          <w:sz w:val="20"/>
          <w:szCs w:val="22"/>
          <w:lang w:val="en-GB" w:eastAsia="en-US"/>
        </w:rPr>
      </w:pPr>
      <w:r>
        <w:rPr>
          <w:rFonts w:ascii="Arial" w:eastAsia="Calibri" w:hAnsi="Arial"/>
          <w:sz w:val="20"/>
          <w:szCs w:val="22"/>
          <w:lang w:val="en-GB" w:eastAsia="en-US"/>
        </w:rPr>
        <w:t>WG SE noted</w:t>
      </w:r>
      <w:r w:rsidRPr="008651E8">
        <w:rPr>
          <w:rFonts w:ascii="Arial" w:eastAsia="Calibri" w:hAnsi="Arial"/>
          <w:sz w:val="20"/>
          <w:szCs w:val="22"/>
          <w:lang w:val="en-GB" w:eastAsia="en-US"/>
        </w:rPr>
        <w:t xml:space="preserve"> the </w:t>
      </w:r>
      <w:r>
        <w:rPr>
          <w:rFonts w:ascii="Arial" w:eastAsia="Calibri" w:hAnsi="Arial"/>
          <w:sz w:val="20"/>
          <w:szCs w:val="22"/>
          <w:lang w:val="en-GB" w:eastAsia="en-US"/>
        </w:rPr>
        <w:t xml:space="preserve">update of the </w:t>
      </w:r>
      <w:r w:rsidRPr="008651E8">
        <w:rPr>
          <w:rFonts w:ascii="Arial" w:eastAsia="Calibri" w:hAnsi="Arial"/>
          <w:sz w:val="20"/>
          <w:szCs w:val="22"/>
          <w:lang w:val="en-GB" w:eastAsia="en-US"/>
        </w:rPr>
        <w:t>activities.</w:t>
      </w:r>
    </w:p>
    <w:p w14:paraId="76FD5E0C" w14:textId="77777777" w:rsidR="00E24211" w:rsidRPr="00442989" w:rsidRDefault="00E24211" w:rsidP="002B590F">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t xml:space="preserve">ECO </w:t>
      </w:r>
    </w:p>
    <w:p w14:paraId="76FD5E0D" w14:textId="77777777" w:rsidR="00E24211" w:rsidRPr="00E96BD2" w:rsidRDefault="00E24211" w:rsidP="00E56AA0">
      <w:pPr>
        <w:spacing w:after="120"/>
        <w:jc w:val="both"/>
        <w:rPr>
          <w:rFonts w:ascii="Arial" w:eastAsia="Calibri" w:hAnsi="Arial"/>
          <w:iCs/>
          <w:sz w:val="20"/>
          <w:szCs w:val="22"/>
          <w:lang w:val="en-GB" w:eastAsia="en-US"/>
        </w:rPr>
      </w:pPr>
      <w:r w:rsidRPr="00E96BD2">
        <w:rPr>
          <w:rFonts w:ascii="Arial" w:eastAsia="Calibri" w:hAnsi="Arial"/>
          <w:iCs/>
          <w:sz w:val="20"/>
          <w:szCs w:val="22"/>
          <w:lang w:val="en-GB" w:eastAsia="en-US"/>
        </w:rPr>
        <w:t>The ECO representative inform</w:t>
      </w:r>
      <w:r w:rsidR="00A36007">
        <w:rPr>
          <w:rFonts w:ascii="Arial" w:eastAsia="Calibri" w:hAnsi="Arial"/>
          <w:iCs/>
          <w:sz w:val="20"/>
          <w:szCs w:val="22"/>
          <w:lang w:val="en-GB" w:eastAsia="en-US"/>
        </w:rPr>
        <w:t>ed</w:t>
      </w:r>
      <w:r w:rsidRPr="00E96BD2">
        <w:rPr>
          <w:rFonts w:ascii="Arial" w:eastAsia="Calibri" w:hAnsi="Arial"/>
          <w:iCs/>
          <w:sz w:val="20"/>
          <w:szCs w:val="22"/>
          <w:lang w:val="en-GB" w:eastAsia="en-US"/>
        </w:rPr>
        <w:t xml:space="preserve"> about the latest developments in the Office</w:t>
      </w:r>
      <w:r w:rsidR="00F82ED8" w:rsidRPr="00E96BD2">
        <w:rPr>
          <w:rFonts w:ascii="Arial" w:eastAsia="Calibri" w:hAnsi="Arial"/>
          <w:iCs/>
          <w:sz w:val="20"/>
          <w:szCs w:val="22"/>
          <w:lang w:val="en-GB" w:eastAsia="en-US"/>
        </w:rPr>
        <w:t xml:space="preserve"> </w:t>
      </w:r>
      <w:r w:rsidR="00DE2AEF">
        <w:rPr>
          <w:rFonts w:ascii="Arial" w:eastAsia="Calibri" w:hAnsi="Arial"/>
          <w:iCs/>
          <w:sz w:val="20"/>
          <w:szCs w:val="22"/>
          <w:lang w:val="en-GB" w:eastAsia="en-US"/>
        </w:rPr>
        <w:t>of WG</w:t>
      </w:r>
      <w:r w:rsidR="00AB6B33">
        <w:rPr>
          <w:rFonts w:ascii="Arial" w:eastAsia="Calibri" w:hAnsi="Arial"/>
          <w:iCs/>
          <w:sz w:val="20"/>
          <w:szCs w:val="22"/>
          <w:lang w:val="en-GB" w:eastAsia="en-US"/>
        </w:rPr>
        <w:t xml:space="preserve"> </w:t>
      </w:r>
      <w:r w:rsidR="00DE2AEF">
        <w:rPr>
          <w:rFonts w:ascii="Arial" w:eastAsia="Calibri" w:hAnsi="Arial"/>
          <w:iCs/>
          <w:sz w:val="20"/>
          <w:szCs w:val="22"/>
          <w:lang w:val="en-GB" w:eastAsia="en-US"/>
        </w:rPr>
        <w:t xml:space="preserve">SE interest </w:t>
      </w:r>
      <w:r w:rsidR="00DE2AEF" w:rsidRPr="00E96BD2">
        <w:rPr>
          <w:rFonts w:ascii="Arial" w:eastAsia="Calibri" w:hAnsi="Arial"/>
          <w:iCs/>
          <w:sz w:val="20"/>
          <w:szCs w:val="22"/>
          <w:lang w:val="en-GB" w:eastAsia="en-US"/>
        </w:rPr>
        <w:t>(</w:t>
      </w:r>
      <w:r w:rsidR="00682A49">
        <w:rPr>
          <w:rFonts w:ascii="Arial" w:eastAsia="Calibri" w:hAnsi="Arial"/>
          <w:iCs/>
          <w:sz w:val="20"/>
          <w:szCs w:val="22"/>
          <w:lang w:val="en-GB" w:eastAsia="en-US"/>
        </w:rPr>
        <w:t xml:space="preserve">Doc. </w:t>
      </w:r>
      <w:hyperlink r:id="rId79" w:history="1">
        <w:r w:rsidR="00FF6812" w:rsidRPr="00AA6470">
          <w:rPr>
            <w:rStyle w:val="Hyperlink"/>
            <w:rFonts w:ascii="Arial" w:eastAsia="Calibri" w:hAnsi="Arial"/>
            <w:iCs/>
            <w:sz w:val="20"/>
            <w:szCs w:val="22"/>
            <w:lang w:val="en-GB" w:eastAsia="en-US"/>
          </w:rPr>
          <w:t>SE(21)099</w:t>
        </w:r>
      </w:hyperlink>
      <w:r w:rsidR="00DE2AEF" w:rsidRPr="00E96BD2">
        <w:rPr>
          <w:rFonts w:ascii="Arial" w:eastAsia="Calibri" w:hAnsi="Arial"/>
          <w:iCs/>
          <w:sz w:val="20"/>
          <w:szCs w:val="22"/>
          <w:lang w:val="en-GB" w:eastAsia="en-US"/>
        </w:rPr>
        <w:t>)</w:t>
      </w:r>
      <w:r w:rsidR="00DE2AEF">
        <w:rPr>
          <w:rFonts w:ascii="Arial" w:eastAsia="Calibri" w:hAnsi="Arial"/>
          <w:iCs/>
          <w:sz w:val="20"/>
          <w:szCs w:val="22"/>
          <w:lang w:val="en-GB" w:eastAsia="en-US"/>
        </w:rPr>
        <w:t xml:space="preserve"> and present</w:t>
      </w:r>
      <w:r w:rsidR="00A36007">
        <w:rPr>
          <w:rFonts w:ascii="Arial" w:eastAsia="Calibri" w:hAnsi="Arial"/>
          <w:iCs/>
          <w:sz w:val="20"/>
          <w:szCs w:val="22"/>
          <w:lang w:val="en-GB" w:eastAsia="en-US"/>
        </w:rPr>
        <w:t>ed</w:t>
      </w:r>
      <w:r w:rsidR="00DE2AEF">
        <w:rPr>
          <w:rFonts w:ascii="Arial" w:eastAsia="Calibri" w:hAnsi="Arial"/>
          <w:iCs/>
          <w:sz w:val="20"/>
          <w:szCs w:val="22"/>
          <w:lang w:val="en-GB" w:eastAsia="en-US"/>
        </w:rPr>
        <w:t xml:space="preserve"> ECO Bulletin on other Regions (</w:t>
      </w:r>
      <w:r w:rsidR="00682A49">
        <w:rPr>
          <w:rFonts w:ascii="Arial" w:eastAsia="Calibri" w:hAnsi="Arial"/>
          <w:iCs/>
          <w:sz w:val="20"/>
          <w:szCs w:val="22"/>
          <w:lang w:val="en-GB" w:eastAsia="en-US"/>
        </w:rPr>
        <w:t xml:space="preserve">Doc. </w:t>
      </w:r>
      <w:hyperlink r:id="rId80" w:history="1">
        <w:r w:rsidR="00E95338" w:rsidRPr="00AA6470">
          <w:rPr>
            <w:rStyle w:val="Hyperlink"/>
            <w:rFonts w:ascii="Arial" w:eastAsia="Calibri" w:hAnsi="Arial"/>
            <w:iCs/>
            <w:sz w:val="20"/>
            <w:szCs w:val="22"/>
            <w:lang w:val="en-GB" w:eastAsia="en-US"/>
          </w:rPr>
          <w:t>SE(21</w:t>
        </w:r>
        <w:r w:rsidR="00892573" w:rsidRPr="00AA6470">
          <w:rPr>
            <w:rStyle w:val="Hyperlink"/>
            <w:rFonts w:ascii="Arial" w:eastAsia="Calibri" w:hAnsi="Arial"/>
            <w:iCs/>
            <w:sz w:val="20"/>
            <w:szCs w:val="22"/>
            <w:lang w:val="en-GB" w:eastAsia="en-US"/>
          </w:rPr>
          <w:t>)I</w:t>
        </w:r>
        <w:r w:rsidR="00FF6812" w:rsidRPr="00AA6470">
          <w:rPr>
            <w:rStyle w:val="Hyperlink"/>
            <w:rFonts w:ascii="Arial" w:eastAsia="Calibri" w:hAnsi="Arial"/>
            <w:iCs/>
            <w:sz w:val="20"/>
            <w:szCs w:val="22"/>
            <w:lang w:val="en-GB" w:eastAsia="en-US"/>
          </w:rPr>
          <w:t>NFO003</w:t>
        </w:r>
      </w:hyperlink>
      <w:r w:rsidR="00F82ED8" w:rsidRPr="00E96BD2">
        <w:rPr>
          <w:rFonts w:ascii="Arial" w:eastAsia="Calibri" w:hAnsi="Arial"/>
          <w:iCs/>
          <w:sz w:val="20"/>
          <w:szCs w:val="22"/>
          <w:lang w:val="en-GB" w:eastAsia="en-US"/>
        </w:rPr>
        <w:t>)</w:t>
      </w:r>
      <w:r w:rsidRPr="00E96BD2">
        <w:rPr>
          <w:rFonts w:ascii="Arial" w:eastAsia="Calibri" w:hAnsi="Arial"/>
          <w:iCs/>
          <w:sz w:val="20"/>
          <w:szCs w:val="22"/>
          <w:lang w:val="en-GB" w:eastAsia="en-US"/>
        </w:rPr>
        <w:t xml:space="preserve">. </w:t>
      </w:r>
    </w:p>
    <w:p w14:paraId="76FD5E0E" w14:textId="77777777" w:rsidR="00E24211" w:rsidRPr="00442989" w:rsidRDefault="008B254C" w:rsidP="002B590F">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t>WG</w:t>
      </w:r>
      <w:r w:rsidR="00520B75" w:rsidRPr="00442989">
        <w:rPr>
          <w:rFonts w:eastAsia="Calibri" w:cs="Times New Roman"/>
          <w:kern w:val="0"/>
          <w:sz w:val="20"/>
          <w:szCs w:val="22"/>
          <w:lang w:val="en-GB" w:eastAsia="en-US"/>
        </w:rPr>
        <w:t xml:space="preserve"> </w:t>
      </w:r>
      <w:r w:rsidRPr="00442989">
        <w:rPr>
          <w:rFonts w:eastAsia="Calibri" w:cs="Times New Roman"/>
          <w:kern w:val="0"/>
          <w:sz w:val="20"/>
          <w:szCs w:val="22"/>
          <w:lang w:val="en-GB" w:eastAsia="en-US"/>
        </w:rPr>
        <w:t>SE</w:t>
      </w:r>
      <w:r w:rsidR="00E24211" w:rsidRPr="00442989">
        <w:rPr>
          <w:rFonts w:eastAsia="Calibri" w:cs="Times New Roman"/>
          <w:kern w:val="0"/>
          <w:sz w:val="20"/>
          <w:szCs w:val="22"/>
          <w:lang w:val="en-GB" w:eastAsia="en-US"/>
        </w:rPr>
        <w:t xml:space="preserve"> Work Programme – SE PT Terms of reference</w:t>
      </w:r>
    </w:p>
    <w:p w14:paraId="76FD5E0F" w14:textId="77777777" w:rsidR="00DB36BF" w:rsidRDefault="00AA60CF" w:rsidP="00DB36BF">
      <w:pPr>
        <w:spacing w:before="240" w:after="120"/>
        <w:jc w:val="both"/>
        <w:rPr>
          <w:rFonts w:ascii="Arial" w:eastAsia="Calibri" w:hAnsi="Arial"/>
          <w:bCs/>
          <w:sz w:val="20"/>
          <w:szCs w:val="22"/>
          <w:lang w:val="en-GB" w:eastAsia="en-US"/>
        </w:rPr>
      </w:pPr>
      <w:r>
        <w:rPr>
          <w:rFonts w:ascii="Arial" w:eastAsia="Calibri" w:hAnsi="Arial"/>
          <w:bCs/>
          <w:sz w:val="20"/>
          <w:szCs w:val="22"/>
          <w:lang w:val="en-GB" w:eastAsia="en-US"/>
        </w:rPr>
        <w:t xml:space="preserve">ECO prepared a file </w:t>
      </w:r>
      <w:r w:rsidR="00B54109">
        <w:rPr>
          <w:rFonts w:ascii="Arial" w:eastAsia="Calibri" w:hAnsi="Arial"/>
          <w:bCs/>
          <w:sz w:val="20"/>
          <w:szCs w:val="22"/>
          <w:lang w:val="en-GB" w:eastAsia="en-US"/>
        </w:rPr>
        <w:t>as contained in document</w:t>
      </w:r>
      <w:r w:rsidR="00274C39">
        <w:rPr>
          <w:rFonts w:ascii="Arial" w:eastAsia="Calibri" w:hAnsi="Arial"/>
          <w:bCs/>
          <w:sz w:val="20"/>
          <w:szCs w:val="22"/>
          <w:lang w:val="en-GB" w:eastAsia="en-US"/>
        </w:rPr>
        <w:t xml:space="preserve"> </w:t>
      </w:r>
      <w:hyperlink r:id="rId81" w:history="1">
        <w:r w:rsidR="00015AF5" w:rsidRPr="00571DCC">
          <w:rPr>
            <w:rStyle w:val="Hyperlink"/>
            <w:rFonts w:ascii="Arial" w:eastAsia="Calibri" w:hAnsi="Arial"/>
            <w:bCs/>
            <w:sz w:val="20"/>
            <w:szCs w:val="22"/>
            <w:lang w:val="en-GB" w:eastAsia="en-US"/>
          </w:rPr>
          <w:t>SE(21)100</w:t>
        </w:r>
      </w:hyperlink>
      <w:r w:rsidR="00274C39">
        <w:rPr>
          <w:rFonts w:ascii="Arial" w:eastAsia="Calibri" w:hAnsi="Arial"/>
          <w:bCs/>
          <w:sz w:val="20"/>
          <w:szCs w:val="22"/>
          <w:lang w:val="en-GB" w:eastAsia="en-US"/>
        </w:rPr>
        <w:t xml:space="preserve"> </w:t>
      </w:r>
      <w:r>
        <w:rPr>
          <w:rFonts w:ascii="Arial" w:eastAsia="Calibri" w:hAnsi="Arial"/>
          <w:bCs/>
          <w:sz w:val="20"/>
          <w:szCs w:val="22"/>
          <w:lang w:val="en-GB" w:eastAsia="en-US"/>
        </w:rPr>
        <w:t xml:space="preserve">reflecting the </w:t>
      </w:r>
      <w:r w:rsidR="00A36007">
        <w:rPr>
          <w:rFonts w:ascii="Arial" w:eastAsia="Calibri" w:hAnsi="Arial"/>
          <w:bCs/>
          <w:sz w:val="20"/>
          <w:szCs w:val="22"/>
          <w:lang w:val="en-GB" w:eastAsia="en-US"/>
        </w:rPr>
        <w:t xml:space="preserve">updated </w:t>
      </w:r>
      <w:r>
        <w:rPr>
          <w:rFonts w:ascii="Arial" w:eastAsia="Calibri" w:hAnsi="Arial"/>
          <w:bCs/>
          <w:sz w:val="20"/>
          <w:szCs w:val="22"/>
          <w:lang w:val="en-GB" w:eastAsia="en-US"/>
        </w:rPr>
        <w:t>Work programme associated to a Gantt</w:t>
      </w:r>
      <w:r w:rsidR="00AB6B33">
        <w:rPr>
          <w:rFonts w:ascii="Arial" w:eastAsia="Calibri" w:hAnsi="Arial"/>
          <w:bCs/>
          <w:sz w:val="20"/>
          <w:szCs w:val="22"/>
          <w:lang w:val="en-GB" w:eastAsia="en-US"/>
        </w:rPr>
        <w:t xml:space="preserve"> chart</w:t>
      </w:r>
      <w:r>
        <w:rPr>
          <w:rFonts w:ascii="Arial" w:eastAsia="Calibri" w:hAnsi="Arial"/>
          <w:bCs/>
          <w:sz w:val="20"/>
          <w:szCs w:val="22"/>
          <w:lang w:val="en-GB" w:eastAsia="en-US"/>
        </w:rPr>
        <w:t xml:space="preserve"> to identify the deliverables to be sent for public consultation and those for final approval in order to ease its review.</w:t>
      </w:r>
    </w:p>
    <w:p w14:paraId="76FD5E10" w14:textId="77777777" w:rsidR="00384DD0" w:rsidRDefault="00E24211" w:rsidP="00C1745F">
      <w:pPr>
        <w:pBdr>
          <w:top w:val="single" w:sz="4" w:space="1" w:color="auto"/>
          <w:left w:val="single" w:sz="4" w:space="4" w:color="auto"/>
          <w:bottom w:val="single" w:sz="4" w:space="1" w:color="auto"/>
          <w:right w:val="single" w:sz="4" w:space="4" w:color="auto"/>
        </w:pBdr>
        <w:spacing w:before="60" w:after="120"/>
        <w:jc w:val="both"/>
        <w:rPr>
          <w:rFonts w:ascii="Arial" w:eastAsia="Calibri" w:hAnsi="Arial"/>
          <w:iCs/>
          <w:sz w:val="20"/>
          <w:szCs w:val="22"/>
          <w:lang w:val="en-GB" w:eastAsia="en-US"/>
        </w:rPr>
      </w:pPr>
      <w:r w:rsidRPr="00E745D6">
        <w:rPr>
          <w:rFonts w:ascii="Arial" w:eastAsia="Calibri" w:hAnsi="Arial"/>
          <w:iCs/>
          <w:sz w:val="20"/>
          <w:szCs w:val="22"/>
          <w:lang w:val="en-GB" w:eastAsia="en-US"/>
        </w:rPr>
        <w:t xml:space="preserve">The Work Programme </w:t>
      </w:r>
      <w:r w:rsidR="0076213B">
        <w:rPr>
          <w:rFonts w:ascii="Arial" w:eastAsia="Calibri" w:hAnsi="Arial"/>
          <w:iCs/>
          <w:sz w:val="20"/>
          <w:szCs w:val="22"/>
          <w:lang w:val="en-GB" w:eastAsia="en-US"/>
        </w:rPr>
        <w:t>was</w:t>
      </w:r>
      <w:r w:rsidR="0076213B" w:rsidRPr="00E745D6">
        <w:rPr>
          <w:rFonts w:ascii="Arial" w:eastAsia="Calibri" w:hAnsi="Arial"/>
          <w:iCs/>
          <w:sz w:val="20"/>
          <w:szCs w:val="22"/>
          <w:lang w:val="en-GB" w:eastAsia="en-US"/>
        </w:rPr>
        <w:t xml:space="preserve"> updated </w:t>
      </w:r>
      <w:r w:rsidR="008E24B9">
        <w:rPr>
          <w:rFonts w:ascii="Arial" w:eastAsia="Calibri" w:hAnsi="Arial"/>
          <w:iCs/>
          <w:sz w:val="20"/>
          <w:szCs w:val="22"/>
          <w:lang w:val="en-GB" w:eastAsia="en-US"/>
        </w:rPr>
        <w:t xml:space="preserve">on a case-by-case basis and is available in </w:t>
      </w:r>
      <w:hyperlink r:id="rId82" w:history="1">
        <w:r w:rsidR="008E24B9" w:rsidRPr="005B3682">
          <w:rPr>
            <w:rStyle w:val="Hyperlink"/>
            <w:rFonts w:ascii="Arial" w:eastAsia="Calibri" w:hAnsi="Arial"/>
            <w:iCs/>
            <w:sz w:val="20"/>
            <w:szCs w:val="22"/>
            <w:lang w:val="en-GB" w:eastAsia="en-US"/>
          </w:rPr>
          <w:t>Annex 18</w:t>
        </w:r>
      </w:hyperlink>
      <w:r w:rsidR="008E24B9">
        <w:rPr>
          <w:rFonts w:ascii="Arial" w:eastAsia="Calibri" w:hAnsi="Arial"/>
          <w:iCs/>
          <w:sz w:val="20"/>
          <w:szCs w:val="22"/>
          <w:lang w:val="en-GB" w:eastAsia="en-US"/>
        </w:rPr>
        <w:t>.</w:t>
      </w:r>
    </w:p>
    <w:p w14:paraId="76FD5E11" w14:textId="77777777" w:rsidR="00417221" w:rsidRDefault="003A6DC1" w:rsidP="00B62F6B">
      <w:pPr>
        <w:spacing w:after="240"/>
        <w:jc w:val="both"/>
        <w:rPr>
          <w:rFonts w:ascii="Arial" w:eastAsia="Calibri" w:hAnsi="Arial"/>
          <w:bCs/>
          <w:sz w:val="20"/>
          <w:szCs w:val="22"/>
          <w:lang w:val="en-GB" w:eastAsia="en-US"/>
        </w:rPr>
      </w:pPr>
      <w:r>
        <w:rPr>
          <w:rFonts w:ascii="Arial" w:eastAsia="Calibri" w:hAnsi="Arial"/>
          <w:bCs/>
          <w:sz w:val="20"/>
          <w:szCs w:val="22"/>
          <w:lang w:val="en-GB" w:eastAsia="en-US"/>
        </w:rPr>
        <w:t xml:space="preserve">WG SE </w:t>
      </w:r>
      <w:r w:rsidRPr="002C1963">
        <w:rPr>
          <w:rFonts w:ascii="Arial" w:eastAsia="Calibri" w:hAnsi="Arial"/>
          <w:bCs/>
          <w:sz w:val="20"/>
          <w:szCs w:val="22"/>
          <w:lang w:val="en-GB" w:eastAsia="en-US"/>
        </w:rPr>
        <w:t xml:space="preserve">Chairman </w:t>
      </w:r>
      <w:r>
        <w:rPr>
          <w:rFonts w:ascii="Arial" w:eastAsia="Calibri" w:hAnsi="Arial"/>
          <w:bCs/>
          <w:sz w:val="20"/>
          <w:szCs w:val="22"/>
          <w:lang w:val="en-GB" w:eastAsia="en-US"/>
        </w:rPr>
        <w:t xml:space="preserve">indicated that he </w:t>
      </w:r>
      <w:proofErr w:type="gramStart"/>
      <w:r>
        <w:rPr>
          <w:rFonts w:ascii="Arial" w:eastAsia="Calibri" w:hAnsi="Arial"/>
          <w:bCs/>
          <w:sz w:val="20"/>
          <w:szCs w:val="22"/>
          <w:lang w:val="en-GB" w:eastAsia="en-US"/>
        </w:rPr>
        <w:t>will</w:t>
      </w:r>
      <w:proofErr w:type="gramEnd"/>
      <w:r>
        <w:rPr>
          <w:rFonts w:ascii="Arial" w:eastAsia="Calibri" w:hAnsi="Arial"/>
          <w:bCs/>
          <w:sz w:val="20"/>
          <w:szCs w:val="22"/>
          <w:lang w:val="en-GB" w:eastAsia="en-US"/>
        </w:rPr>
        <w:t xml:space="preserve"> continue </w:t>
      </w:r>
      <w:r w:rsidRPr="002C1963">
        <w:rPr>
          <w:rFonts w:ascii="Arial" w:eastAsia="Calibri" w:hAnsi="Arial"/>
          <w:bCs/>
          <w:sz w:val="20"/>
          <w:szCs w:val="22"/>
          <w:lang w:val="en-GB" w:eastAsia="en-US"/>
        </w:rPr>
        <w:t>to coordinate and manage the activities allowing the most efficient progress of the work, noting that th</w:t>
      </w:r>
      <w:r>
        <w:rPr>
          <w:rFonts w:ascii="Arial" w:eastAsia="Calibri" w:hAnsi="Arial"/>
          <w:bCs/>
          <w:sz w:val="20"/>
          <w:szCs w:val="22"/>
          <w:lang w:val="en-GB" w:eastAsia="en-US"/>
        </w:rPr>
        <w:t>e current</w:t>
      </w:r>
      <w:r w:rsidRPr="002C1963">
        <w:rPr>
          <w:rFonts w:ascii="Arial" w:eastAsia="Calibri" w:hAnsi="Arial"/>
          <w:bCs/>
          <w:sz w:val="20"/>
          <w:szCs w:val="22"/>
          <w:lang w:val="en-GB" w:eastAsia="en-US"/>
        </w:rPr>
        <w:t xml:space="preserve"> workload may lead to </w:t>
      </w:r>
      <w:r>
        <w:rPr>
          <w:rFonts w:ascii="Arial" w:eastAsia="Calibri" w:hAnsi="Arial"/>
          <w:bCs/>
          <w:sz w:val="20"/>
          <w:szCs w:val="22"/>
          <w:lang w:val="en-GB" w:eastAsia="en-US"/>
        </w:rPr>
        <w:t>change</w:t>
      </w:r>
      <w:r w:rsidRPr="002C1963">
        <w:rPr>
          <w:rFonts w:ascii="Arial" w:eastAsia="Calibri" w:hAnsi="Arial"/>
          <w:bCs/>
          <w:sz w:val="20"/>
          <w:szCs w:val="22"/>
          <w:lang w:val="en-GB" w:eastAsia="en-US"/>
        </w:rPr>
        <w:t xml:space="preserve"> in deadlines for some work items.</w:t>
      </w:r>
      <w:r w:rsidR="00D6159D">
        <w:rPr>
          <w:rFonts w:ascii="Arial" w:eastAsia="Calibri" w:hAnsi="Arial"/>
          <w:bCs/>
          <w:sz w:val="20"/>
          <w:szCs w:val="22"/>
          <w:lang w:val="en-GB" w:eastAsia="en-US"/>
        </w:rPr>
        <w:t xml:space="preserve"> </w:t>
      </w:r>
      <w:r w:rsidR="005F3446">
        <w:rPr>
          <w:rFonts w:ascii="Arial" w:eastAsia="Calibri" w:hAnsi="Arial"/>
          <w:bCs/>
          <w:sz w:val="20"/>
          <w:szCs w:val="22"/>
          <w:lang w:val="en-GB" w:eastAsia="en-US"/>
        </w:rPr>
        <w:t xml:space="preserve">Several administrations </w:t>
      </w:r>
      <w:r w:rsidR="00D6159D">
        <w:rPr>
          <w:rFonts w:ascii="Arial" w:eastAsia="Calibri" w:hAnsi="Arial"/>
          <w:bCs/>
          <w:sz w:val="20"/>
          <w:szCs w:val="22"/>
          <w:lang w:val="en-GB" w:eastAsia="en-US"/>
        </w:rPr>
        <w:t>invited the PT Chairs to try to avoid overlaps of meetings.</w:t>
      </w:r>
    </w:p>
    <w:p w14:paraId="76FD5E12" w14:textId="77777777" w:rsidR="00316829" w:rsidRDefault="00316829" w:rsidP="00B62F6B">
      <w:pPr>
        <w:spacing w:after="240"/>
        <w:jc w:val="both"/>
        <w:rPr>
          <w:rFonts w:ascii="Arial" w:eastAsia="Calibri" w:hAnsi="Arial"/>
          <w:bCs/>
          <w:sz w:val="20"/>
          <w:szCs w:val="22"/>
          <w:lang w:val="en-GB" w:eastAsia="en-US"/>
        </w:rPr>
      </w:pPr>
    </w:p>
    <w:p w14:paraId="76FD5E13" w14:textId="77777777" w:rsidR="001870E8" w:rsidRDefault="00316829" w:rsidP="00B62F6B">
      <w:pPr>
        <w:spacing w:after="240"/>
        <w:jc w:val="both"/>
        <w:rPr>
          <w:rFonts w:ascii="Arial" w:eastAsia="Calibri" w:hAnsi="Arial"/>
          <w:bCs/>
          <w:sz w:val="20"/>
          <w:szCs w:val="22"/>
          <w:lang w:val="en-GB" w:eastAsia="en-US"/>
        </w:rPr>
      </w:pPr>
      <w:r>
        <w:rPr>
          <w:rFonts w:ascii="Arial" w:eastAsia="Calibri" w:hAnsi="Arial"/>
          <w:bCs/>
          <w:sz w:val="20"/>
          <w:szCs w:val="22"/>
          <w:lang w:val="en-GB" w:eastAsia="en-US"/>
        </w:rPr>
        <w:t xml:space="preserve">WG FM, ECC PT1 and ETSI TC ERM were informed of the progress of the activities within WG SE via a liaison statement (see </w:t>
      </w:r>
      <w:hyperlink r:id="rId83" w:history="1">
        <w:r w:rsidRPr="00316829">
          <w:rPr>
            <w:rStyle w:val="Hyperlink"/>
            <w:rFonts w:ascii="Arial" w:eastAsia="Calibri" w:hAnsi="Arial"/>
            <w:bCs/>
            <w:sz w:val="20"/>
            <w:szCs w:val="22"/>
            <w:lang w:val="en-GB" w:eastAsia="en-US"/>
          </w:rPr>
          <w:t>Annex 04</w:t>
        </w:r>
      </w:hyperlink>
      <w:r>
        <w:rPr>
          <w:rFonts w:ascii="Arial" w:eastAsia="Calibri" w:hAnsi="Arial"/>
          <w:bCs/>
          <w:sz w:val="20"/>
          <w:szCs w:val="22"/>
          <w:lang w:val="en-GB" w:eastAsia="en-US"/>
        </w:rPr>
        <w:t>).</w:t>
      </w:r>
    </w:p>
    <w:p w14:paraId="76FD5E14" w14:textId="77777777" w:rsidR="00CA233E" w:rsidRPr="00166A56" w:rsidRDefault="001870E8" w:rsidP="00B62F6B">
      <w:pPr>
        <w:spacing w:after="240"/>
        <w:jc w:val="both"/>
        <w:rPr>
          <w:rFonts w:ascii="Arial" w:eastAsia="Calibri" w:hAnsi="Arial"/>
          <w:bCs/>
          <w:sz w:val="20"/>
          <w:szCs w:val="22"/>
          <w:lang w:val="en-GB" w:eastAsia="en-US"/>
        </w:rPr>
      </w:pPr>
      <w:r>
        <w:rPr>
          <w:rFonts w:ascii="Arial" w:eastAsia="Calibri" w:hAnsi="Arial"/>
          <w:bCs/>
          <w:sz w:val="20"/>
          <w:szCs w:val="22"/>
          <w:lang w:val="en-GB" w:eastAsia="en-US"/>
        </w:rPr>
        <w:t xml:space="preserve">The question raised by </w:t>
      </w:r>
      <w:r w:rsidR="00D34D4E">
        <w:rPr>
          <w:rFonts w:ascii="Arial" w:eastAsia="Calibri" w:hAnsi="Arial"/>
          <w:bCs/>
          <w:sz w:val="20"/>
          <w:szCs w:val="22"/>
          <w:lang w:val="en-GB" w:eastAsia="en-US"/>
        </w:rPr>
        <w:t>FG on weather radars</w:t>
      </w:r>
      <w:r>
        <w:rPr>
          <w:rFonts w:ascii="Arial" w:eastAsia="Calibri" w:hAnsi="Arial"/>
          <w:bCs/>
          <w:sz w:val="20"/>
          <w:szCs w:val="22"/>
          <w:lang w:val="en-GB" w:eastAsia="en-US"/>
        </w:rPr>
        <w:t xml:space="preserve"> on the terminology to be used between “sharing” and “</w:t>
      </w:r>
      <w:r w:rsidR="008C70D2">
        <w:rPr>
          <w:rFonts w:ascii="Arial" w:eastAsia="Calibri" w:hAnsi="Arial"/>
          <w:bCs/>
          <w:sz w:val="20"/>
          <w:szCs w:val="22"/>
          <w:lang w:val="en-GB" w:eastAsia="en-US"/>
        </w:rPr>
        <w:t xml:space="preserve">compatibility” would have to be addressed with a generic approach by WG SE and the </w:t>
      </w:r>
      <w:proofErr w:type="spellStart"/>
      <w:r w:rsidR="008C70D2">
        <w:rPr>
          <w:rFonts w:ascii="Arial" w:eastAsia="Calibri" w:hAnsi="Arial"/>
          <w:bCs/>
          <w:sz w:val="20"/>
          <w:szCs w:val="22"/>
          <w:lang w:val="en-GB" w:eastAsia="en-US"/>
        </w:rPr>
        <w:t>PTs.</w:t>
      </w:r>
      <w:proofErr w:type="spellEnd"/>
      <w:r w:rsidR="00D6159D">
        <w:rPr>
          <w:rFonts w:ascii="Arial" w:eastAsia="Calibri" w:hAnsi="Arial"/>
          <w:bCs/>
          <w:sz w:val="20"/>
          <w:szCs w:val="22"/>
          <w:lang w:val="en-GB" w:eastAsia="en-US"/>
        </w:rPr>
        <w:t xml:space="preserve">  </w:t>
      </w:r>
    </w:p>
    <w:p w14:paraId="76FD5E15" w14:textId="77777777" w:rsidR="00E24211" w:rsidRPr="00442989" w:rsidRDefault="00E24211" w:rsidP="002B590F">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t>Any other business</w:t>
      </w:r>
    </w:p>
    <w:p w14:paraId="76FD5E16" w14:textId="77777777" w:rsidR="00E24211" w:rsidRPr="009D2A04" w:rsidRDefault="008B254C" w:rsidP="000F1283">
      <w:pPr>
        <w:spacing w:before="60" w:after="60"/>
        <w:jc w:val="both"/>
        <w:rPr>
          <w:rFonts w:ascii="Arial" w:eastAsia="Calibri" w:hAnsi="Arial"/>
          <w:iCs/>
          <w:sz w:val="20"/>
          <w:szCs w:val="22"/>
          <w:lang w:val="en-GB" w:eastAsia="en-US"/>
        </w:rPr>
      </w:pPr>
      <w:r w:rsidRPr="009D2A04">
        <w:rPr>
          <w:rFonts w:ascii="Arial" w:eastAsia="Calibri" w:hAnsi="Arial"/>
          <w:iCs/>
          <w:sz w:val="20"/>
          <w:szCs w:val="22"/>
          <w:lang w:val="en-GB" w:eastAsia="en-US"/>
        </w:rPr>
        <w:t>WG</w:t>
      </w:r>
      <w:r w:rsidR="00E73186">
        <w:rPr>
          <w:rFonts w:ascii="Arial" w:eastAsia="Calibri" w:hAnsi="Arial"/>
          <w:iCs/>
          <w:sz w:val="20"/>
          <w:szCs w:val="22"/>
          <w:lang w:val="en-GB" w:eastAsia="en-US"/>
        </w:rPr>
        <w:t xml:space="preserve"> </w:t>
      </w:r>
      <w:r w:rsidRPr="009D2A04">
        <w:rPr>
          <w:rFonts w:ascii="Arial" w:eastAsia="Calibri" w:hAnsi="Arial"/>
          <w:iCs/>
          <w:sz w:val="20"/>
          <w:szCs w:val="22"/>
          <w:lang w:val="en-GB" w:eastAsia="en-US"/>
        </w:rPr>
        <w:t>SE</w:t>
      </w:r>
      <w:r w:rsidR="00F659AF" w:rsidRPr="009D2A04">
        <w:rPr>
          <w:rFonts w:ascii="Arial" w:eastAsia="Calibri" w:hAnsi="Arial"/>
          <w:iCs/>
          <w:sz w:val="20"/>
          <w:szCs w:val="22"/>
          <w:lang w:val="en-GB" w:eastAsia="en-US"/>
        </w:rPr>
        <w:t xml:space="preserve"> </w:t>
      </w:r>
      <w:r w:rsidR="0076213B">
        <w:rPr>
          <w:rFonts w:ascii="Arial" w:eastAsia="Calibri" w:hAnsi="Arial"/>
          <w:iCs/>
          <w:sz w:val="20"/>
          <w:szCs w:val="22"/>
          <w:lang w:val="en-GB" w:eastAsia="en-US"/>
        </w:rPr>
        <w:t>agreed</w:t>
      </w:r>
      <w:r w:rsidR="00F659AF" w:rsidRPr="009D2A04">
        <w:rPr>
          <w:rFonts w:ascii="Arial" w:eastAsia="Calibri" w:hAnsi="Arial"/>
          <w:iCs/>
          <w:sz w:val="20"/>
          <w:szCs w:val="22"/>
          <w:lang w:val="en-GB" w:eastAsia="en-US"/>
        </w:rPr>
        <w:t xml:space="preserve"> on the d</w:t>
      </w:r>
      <w:r w:rsidR="00E24211" w:rsidRPr="009D2A04">
        <w:rPr>
          <w:rFonts w:ascii="Arial" w:eastAsia="Calibri" w:hAnsi="Arial"/>
          <w:iCs/>
          <w:sz w:val="20"/>
          <w:szCs w:val="22"/>
          <w:lang w:val="en-GB" w:eastAsia="en-US"/>
        </w:rPr>
        <w:t xml:space="preserve">ates for the public consultation of </w:t>
      </w:r>
      <w:r w:rsidRPr="009D2A04">
        <w:rPr>
          <w:rFonts w:ascii="Arial" w:eastAsia="Calibri" w:hAnsi="Arial"/>
          <w:iCs/>
          <w:sz w:val="20"/>
          <w:szCs w:val="22"/>
          <w:lang w:val="en-GB" w:eastAsia="en-US"/>
        </w:rPr>
        <w:t>WGSE</w:t>
      </w:r>
      <w:r w:rsidR="00E24211" w:rsidRPr="009D2A04">
        <w:rPr>
          <w:rFonts w:ascii="Arial" w:eastAsia="Calibri" w:hAnsi="Arial"/>
          <w:iCs/>
          <w:sz w:val="20"/>
          <w:szCs w:val="22"/>
          <w:lang w:val="en-GB" w:eastAsia="en-US"/>
        </w:rPr>
        <w:t xml:space="preserve"> deliverables:</w:t>
      </w:r>
    </w:p>
    <w:p w14:paraId="76FD5E17" w14:textId="77777777" w:rsidR="00E24211" w:rsidRPr="005B053B" w:rsidRDefault="00E24211" w:rsidP="000F1283">
      <w:pPr>
        <w:spacing w:after="60"/>
        <w:jc w:val="both"/>
        <w:rPr>
          <w:rFonts w:ascii="Arial" w:eastAsia="Calibri" w:hAnsi="Arial"/>
          <w:iCs/>
          <w:sz w:val="20"/>
          <w:szCs w:val="22"/>
          <w:lang w:val="en-GB" w:eastAsia="en-US"/>
        </w:rPr>
      </w:pPr>
      <w:r w:rsidRPr="005B053B">
        <w:rPr>
          <w:rFonts w:ascii="Arial" w:eastAsia="Calibri" w:hAnsi="Arial"/>
          <w:iCs/>
          <w:sz w:val="20"/>
          <w:szCs w:val="22"/>
          <w:lang w:val="en-GB" w:eastAsia="en-US"/>
        </w:rPr>
        <w:t>-</w:t>
      </w:r>
      <w:r w:rsidRPr="005B053B">
        <w:rPr>
          <w:rFonts w:ascii="Arial" w:eastAsia="Calibri" w:hAnsi="Arial"/>
          <w:iCs/>
          <w:sz w:val="20"/>
          <w:szCs w:val="22"/>
          <w:lang w:val="en-GB" w:eastAsia="en-US"/>
        </w:rPr>
        <w:tab/>
      </w:r>
      <w:r w:rsidR="00A55E57" w:rsidRPr="005B053B">
        <w:rPr>
          <w:rFonts w:ascii="Arial" w:eastAsia="Calibri" w:hAnsi="Arial"/>
          <w:iCs/>
          <w:sz w:val="20"/>
          <w:szCs w:val="22"/>
          <w:lang w:val="en-GB" w:eastAsia="en-US"/>
        </w:rPr>
        <w:t>Notification</w:t>
      </w:r>
      <w:r w:rsidRPr="005B053B">
        <w:rPr>
          <w:rFonts w:ascii="Arial" w:eastAsia="Calibri" w:hAnsi="Arial"/>
          <w:iCs/>
          <w:sz w:val="20"/>
          <w:szCs w:val="22"/>
          <w:lang w:val="en-GB" w:eastAsia="en-US"/>
        </w:rPr>
        <w:t xml:space="preserve"> period with administrations: </w:t>
      </w:r>
      <w:r w:rsidR="00F40221">
        <w:rPr>
          <w:rFonts w:ascii="Arial" w:eastAsia="Calibri" w:hAnsi="Arial"/>
          <w:iCs/>
          <w:sz w:val="20"/>
          <w:szCs w:val="22"/>
          <w:lang w:val="en-GB" w:eastAsia="en-US"/>
        </w:rPr>
        <w:t>5</w:t>
      </w:r>
      <w:r w:rsidR="00E73186" w:rsidRPr="00E73186">
        <w:rPr>
          <w:rFonts w:ascii="Arial" w:eastAsia="Calibri" w:hAnsi="Arial"/>
          <w:iCs/>
          <w:sz w:val="20"/>
          <w:szCs w:val="22"/>
          <w:vertAlign w:val="superscript"/>
          <w:lang w:val="en-GB" w:eastAsia="en-US"/>
        </w:rPr>
        <w:t>th</w:t>
      </w:r>
      <w:r w:rsidR="003A02A7">
        <w:rPr>
          <w:rFonts w:ascii="Arial" w:eastAsia="Calibri" w:hAnsi="Arial"/>
          <w:iCs/>
          <w:sz w:val="20"/>
          <w:szCs w:val="22"/>
          <w:lang w:val="en-GB" w:eastAsia="en-US"/>
        </w:rPr>
        <w:t xml:space="preserve"> to </w:t>
      </w:r>
      <w:r w:rsidR="00F40221">
        <w:rPr>
          <w:rFonts w:ascii="Arial" w:eastAsia="Calibri" w:hAnsi="Arial"/>
          <w:iCs/>
          <w:sz w:val="20"/>
          <w:szCs w:val="22"/>
          <w:lang w:val="en-GB" w:eastAsia="en-US"/>
        </w:rPr>
        <w:t>19</w:t>
      </w:r>
      <w:r w:rsidR="00E73186" w:rsidRPr="00E73186">
        <w:rPr>
          <w:rFonts w:ascii="Arial" w:eastAsia="Calibri" w:hAnsi="Arial"/>
          <w:iCs/>
          <w:sz w:val="20"/>
          <w:szCs w:val="22"/>
          <w:vertAlign w:val="superscript"/>
          <w:lang w:val="en-GB" w:eastAsia="en-US"/>
        </w:rPr>
        <w:t>th</w:t>
      </w:r>
      <w:r w:rsidR="00E73186">
        <w:rPr>
          <w:rFonts w:ascii="Arial" w:eastAsia="Calibri" w:hAnsi="Arial"/>
          <w:iCs/>
          <w:sz w:val="20"/>
          <w:szCs w:val="22"/>
          <w:lang w:val="en-GB" w:eastAsia="en-US"/>
        </w:rPr>
        <w:t xml:space="preserve"> </w:t>
      </w:r>
      <w:r w:rsidR="003A02A7">
        <w:rPr>
          <w:rFonts w:ascii="Arial" w:eastAsia="Calibri" w:hAnsi="Arial"/>
          <w:iCs/>
          <w:sz w:val="20"/>
          <w:szCs w:val="22"/>
          <w:lang w:val="en-GB" w:eastAsia="en-US"/>
        </w:rPr>
        <w:t xml:space="preserve">of </w:t>
      </w:r>
      <w:r w:rsidR="00015AF5">
        <w:rPr>
          <w:rFonts w:ascii="Arial" w:eastAsia="Calibri" w:hAnsi="Arial"/>
          <w:iCs/>
          <w:sz w:val="20"/>
          <w:szCs w:val="22"/>
          <w:lang w:val="en-GB" w:eastAsia="en-US"/>
        </w:rPr>
        <w:t>October</w:t>
      </w:r>
      <w:r w:rsidR="00F23109" w:rsidRPr="005B053B">
        <w:rPr>
          <w:rFonts w:ascii="Arial" w:eastAsia="Calibri" w:hAnsi="Arial"/>
          <w:iCs/>
          <w:sz w:val="20"/>
          <w:szCs w:val="22"/>
          <w:lang w:val="en-GB" w:eastAsia="en-US"/>
        </w:rPr>
        <w:t xml:space="preserve"> </w:t>
      </w:r>
      <w:r w:rsidR="00DC1AAD">
        <w:rPr>
          <w:rFonts w:ascii="Arial" w:eastAsia="Calibri" w:hAnsi="Arial"/>
          <w:iCs/>
          <w:sz w:val="20"/>
          <w:szCs w:val="22"/>
          <w:lang w:val="en-GB" w:eastAsia="en-US"/>
        </w:rPr>
        <w:t>202</w:t>
      </w:r>
      <w:r w:rsidR="00944F71">
        <w:rPr>
          <w:rFonts w:ascii="Arial" w:eastAsia="Calibri" w:hAnsi="Arial"/>
          <w:iCs/>
          <w:sz w:val="20"/>
          <w:szCs w:val="22"/>
          <w:lang w:val="en-GB" w:eastAsia="en-US"/>
        </w:rPr>
        <w:t>1</w:t>
      </w:r>
    </w:p>
    <w:p w14:paraId="76FD5E18" w14:textId="77777777" w:rsidR="00ED209C" w:rsidRDefault="00E24211" w:rsidP="00A42E36">
      <w:pPr>
        <w:spacing w:after="120"/>
        <w:jc w:val="both"/>
        <w:rPr>
          <w:rFonts w:ascii="Arial" w:eastAsia="Calibri" w:hAnsi="Arial"/>
          <w:iCs/>
          <w:sz w:val="20"/>
          <w:szCs w:val="22"/>
          <w:lang w:val="en-GB" w:eastAsia="en-US"/>
        </w:rPr>
      </w:pPr>
      <w:r w:rsidRPr="005B053B">
        <w:rPr>
          <w:rFonts w:ascii="Arial" w:eastAsia="Calibri" w:hAnsi="Arial"/>
          <w:iCs/>
          <w:sz w:val="20"/>
          <w:szCs w:val="22"/>
          <w:lang w:val="en-GB" w:eastAsia="en-US"/>
        </w:rPr>
        <w:t>-</w:t>
      </w:r>
      <w:r w:rsidRPr="005B053B">
        <w:rPr>
          <w:rFonts w:ascii="Arial" w:eastAsia="Calibri" w:hAnsi="Arial"/>
          <w:iCs/>
          <w:sz w:val="20"/>
          <w:szCs w:val="22"/>
          <w:lang w:val="en-GB" w:eastAsia="en-US"/>
        </w:rPr>
        <w:tab/>
        <w:t xml:space="preserve">Public consultation: </w:t>
      </w:r>
      <w:r w:rsidRPr="005B053B">
        <w:rPr>
          <w:rFonts w:ascii="Arial" w:eastAsia="Calibri" w:hAnsi="Arial"/>
          <w:iCs/>
          <w:sz w:val="20"/>
          <w:szCs w:val="22"/>
          <w:lang w:val="en-GB" w:eastAsia="en-US"/>
        </w:rPr>
        <w:tab/>
      </w:r>
      <w:r w:rsidRPr="005B053B">
        <w:rPr>
          <w:rFonts w:ascii="Arial" w:eastAsia="Calibri" w:hAnsi="Arial"/>
          <w:iCs/>
          <w:sz w:val="20"/>
          <w:szCs w:val="22"/>
          <w:lang w:val="en-GB" w:eastAsia="en-US"/>
        </w:rPr>
        <w:tab/>
      </w:r>
      <w:r w:rsidRPr="005B053B">
        <w:rPr>
          <w:rFonts w:ascii="Arial" w:eastAsia="Calibri" w:hAnsi="Arial"/>
          <w:iCs/>
          <w:sz w:val="20"/>
          <w:szCs w:val="22"/>
          <w:lang w:val="en-GB" w:eastAsia="en-US"/>
        </w:rPr>
        <w:tab/>
      </w:r>
      <w:r w:rsidR="00F40221">
        <w:rPr>
          <w:rFonts w:ascii="Arial" w:eastAsia="Calibri" w:hAnsi="Arial"/>
          <w:iCs/>
          <w:sz w:val="20"/>
          <w:szCs w:val="22"/>
          <w:lang w:val="en-GB" w:eastAsia="en-US"/>
        </w:rPr>
        <w:t>20</w:t>
      </w:r>
      <w:r w:rsidR="0025711E" w:rsidRPr="0025711E">
        <w:rPr>
          <w:rFonts w:ascii="Arial" w:eastAsia="Calibri" w:hAnsi="Arial"/>
          <w:iCs/>
          <w:sz w:val="20"/>
          <w:szCs w:val="22"/>
          <w:vertAlign w:val="superscript"/>
          <w:lang w:val="en-GB" w:eastAsia="en-US"/>
        </w:rPr>
        <w:t>th</w:t>
      </w:r>
      <w:r w:rsidR="0025711E">
        <w:rPr>
          <w:rFonts w:ascii="Arial" w:eastAsia="Calibri" w:hAnsi="Arial"/>
          <w:iCs/>
          <w:sz w:val="20"/>
          <w:szCs w:val="22"/>
          <w:lang w:val="en-GB" w:eastAsia="en-US"/>
        </w:rPr>
        <w:t xml:space="preserve"> </w:t>
      </w:r>
      <w:r w:rsidR="003A02A7">
        <w:rPr>
          <w:rFonts w:ascii="Arial" w:eastAsia="Calibri" w:hAnsi="Arial"/>
          <w:iCs/>
          <w:sz w:val="20"/>
          <w:szCs w:val="22"/>
          <w:lang w:val="en-GB" w:eastAsia="en-US"/>
        </w:rPr>
        <w:t xml:space="preserve">of </w:t>
      </w:r>
      <w:r w:rsidR="00015AF5">
        <w:rPr>
          <w:rFonts w:ascii="Arial" w:eastAsia="Calibri" w:hAnsi="Arial"/>
          <w:iCs/>
          <w:sz w:val="20"/>
          <w:szCs w:val="22"/>
          <w:lang w:val="en-GB" w:eastAsia="en-US"/>
        </w:rPr>
        <w:t xml:space="preserve">October </w:t>
      </w:r>
      <w:r w:rsidR="003A02A7">
        <w:rPr>
          <w:rFonts w:ascii="Arial" w:eastAsia="Calibri" w:hAnsi="Arial"/>
          <w:iCs/>
          <w:sz w:val="20"/>
          <w:szCs w:val="22"/>
          <w:lang w:val="en-GB" w:eastAsia="en-US"/>
        </w:rPr>
        <w:t xml:space="preserve">till </w:t>
      </w:r>
      <w:r w:rsidR="00F40221">
        <w:rPr>
          <w:rFonts w:ascii="Arial" w:eastAsia="Calibri" w:hAnsi="Arial"/>
          <w:iCs/>
          <w:sz w:val="20"/>
          <w:szCs w:val="22"/>
          <w:lang w:val="en-GB" w:eastAsia="en-US"/>
        </w:rPr>
        <w:t>1</w:t>
      </w:r>
      <w:r w:rsidR="00F40221" w:rsidRPr="00F40221">
        <w:rPr>
          <w:rFonts w:ascii="Arial" w:eastAsia="Calibri" w:hAnsi="Arial"/>
          <w:iCs/>
          <w:sz w:val="20"/>
          <w:szCs w:val="22"/>
          <w:vertAlign w:val="superscript"/>
          <w:lang w:val="en-GB" w:eastAsia="en-US"/>
        </w:rPr>
        <w:t>st</w:t>
      </w:r>
      <w:r w:rsidR="00F40221">
        <w:rPr>
          <w:rFonts w:ascii="Arial" w:eastAsia="Calibri" w:hAnsi="Arial"/>
          <w:iCs/>
          <w:sz w:val="20"/>
          <w:szCs w:val="22"/>
          <w:lang w:val="en-GB" w:eastAsia="en-US"/>
        </w:rPr>
        <w:t xml:space="preserve"> </w:t>
      </w:r>
      <w:r w:rsidR="003A02A7">
        <w:rPr>
          <w:rFonts w:ascii="Arial" w:eastAsia="Calibri" w:hAnsi="Arial"/>
          <w:iCs/>
          <w:sz w:val="20"/>
          <w:szCs w:val="22"/>
          <w:lang w:val="en-GB" w:eastAsia="en-US"/>
        </w:rPr>
        <w:t xml:space="preserve">of </w:t>
      </w:r>
      <w:r w:rsidR="00015AF5">
        <w:rPr>
          <w:rFonts w:ascii="Arial" w:eastAsia="Calibri" w:hAnsi="Arial"/>
          <w:iCs/>
          <w:sz w:val="20"/>
          <w:szCs w:val="22"/>
          <w:lang w:val="en-GB" w:eastAsia="en-US"/>
        </w:rPr>
        <w:t>December</w:t>
      </w:r>
      <w:r w:rsidR="00E75CF2">
        <w:rPr>
          <w:rFonts w:ascii="Arial" w:eastAsia="Calibri" w:hAnsi="Arial"/>
          <w:iCs/>
          <w:sz w:val="20"/>
          <w:szCs w:val="22"/>
          <w:lang w:val="en-GB" w:eastAsia="en-US"/>
        </w:rPr>
        <w:t xml:space="preserve"> </w:t>
      </w:r>
      <w:r w:rsidR="00DC1AAD">
        <w:rPr>
          <w:rFonts w:ascii="Arial" w:eastAsia="Calibri" w:hAnsi="Arial"/>
          <w:iCs/>
          <w:sz w:val="20"/>
          <w:szCs w:val="22"/>
          <w:lang w:val="en-GB" w:eastAsia="en-US"/>
        </w:rPr>
        <w:t>202</w:t>
      </w:r>
      <w:r w:rsidR="00944F71">
        <w:rPr>
          <w:rFonts w:ascii="Arial" w:eastAsia="Calibri" w:hAnsi="Arial"/>
          <w:iCs/>
          <w:sz w:val="20"/>
          <w:szCs w:val="22"/>
          <w:lang w:val="en-GB" w:eastAsia="en-US"/>
        </w:rPr>
        <w:t>1</w:t>
      </w:r>
    </w:p>
    <w:p w14:paraId="76FD5E19" w14:textId="77777777" w:rsidR="00E24211" w:rsidRPr="00442989" w:rsidRDefault="00E24211" w:rsidP="002B590F">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t>Date and place of future meetings</w:t>
      </w:r>
    </w:p>
    <w:p w14:paraId="76FD5E1A" w14:textId="77777777" w:rsidR="00E24211" w:rsidRPr="00E24211" w:rsidRDefault="00E24211" w:rsidP="000F1283">
      <w:pPr>
        <w:spacing w:after="60"/>
        <w:jc w:val="both"/>
        <w:rPr>
          <w:rFonts w:ascii="Arial" w:eastAsia="Calibri" w:hAnsi="Arial"/>
          <w:bCs/>
          <w:sz w:val="20"/>
          <w:szCs w:val="22"/>
          <w:lang w:val="en-GB" w:eastAsia="en-US"/>
        </w:rPr>
      </w:pPr>
      <w:r w:rsidRPr="00E24211">
        <w:rPr>
          <w:rFonts w:ascii="Arial" w:eastAsia="Calibri" w:hAnsi="Arial"/>
          <w:bCs/>
          <w:sz w:val="20"/>
          <w:szCs w:val="22"/>
          <w:lang w:val="en-GB" w:eastAsia="en-US"/>
        </w:rPr>
        <w:t xml:space="preserve">The dates for the following </w:t>
      </w:r>
      <w:r w:rsidR="008B254C">
        <w:rPr>
          <w:rFonts w:ascii="Arial" w:eastAsia="Calibri" w:hAnsi="Arial"/>
          <w:bCs/>
          <w:sz w:val="20"/>
          <w:szCs w:val="22"/>
          <w:lang w:val="en-GB" w:eastAsia="en-US"/>
        </w:rPr>
        <w:t>WG</w:t>
      </w:r>
      <w:r w:rsidR="00F55B50">
        <w:rPr>
          <w:rFonts w:ascii="Arial" w:eastAsia="Calibri" w:hAnsi="Arial"/>
          <w:bCs/>
          <w:sz w:val="20"/>
          <w:szCs w:val="22"/>
          <w:lang w:val="en-GB" w:eastAsia="en-US"/>
        </w:rPr>
        <w:t xml:space="preserve"> </w:t>
      </w:r>
      <w:r w:rsidR="008B254C">
        <w:rPr>
          <w:rFonts w:ascii="Arial" w:eastAsia="Calibri" w:hAnsi="Arial"/>
          <w:bCs/>
          <w:sz w:val="20"/>
          <w:szCs w:val="22"/>
          <w:lang w:val="en-GB" w:eastAsia="en-US"/>
        </w:rPr>
        <w:t>SE</w:t>
      </w:r>
      <w:r w:rsidR="001D4831">
        <w:rPr>
          <w:rFonts w:ascii="Arial" w:eastAsia="Calibri" w:hAnsi="Arial"/>
          <w:bCs/>
          <w:sz w:val="20"/>
          <w:szCs w:val="22"/>
          <w:lang w:val="en-GB" w:eastAsia="en-US"/>
        </w:rPr>
        <w:t xml:space="preserve"> meetings in 202</w:t>
      </w:r>
      <w:r w:rsidR="00015AF5">
        <w:rPr>
          <w:rFonts w:ascii="Arial" w:eastAsia="Calibri" w:hAnsi="Arial"/>
          <w:bCs/>
          <w:sz w:val="20"/>
          <w:szCs w:val="22"/>
          <w:lang w:val="en-GB" w:eastAsia="en-US"/>
        </w:rPr>
        <w:t>2</w:t>
      </w:r>
      <w:r w:rsidR="00442989">
        <w:rPr>
          <w:rFonts w:ascii="Arial" w:eastAsia="Calibri" w:hAnsi="Arial"/>
          <w:bCs/>
          <w:sz w:val="20"/>
          <w:szCs w:val="22"/>
          <w:lang w:val="en-GB" w:eastAsia="en-US"/>
        </w:rPr>
        <w:t xml:space="preserve"> are</w:t>
      </w:r>
      <w:r w:rsidRPr="00E24211">
        <w:rPr>
          <w:rFonts w:ascii="Arial" w:eastAsia="Calibri" w:hAnsi="Arial"/>
          <w:bCs/>
          <w:sz w:val="20"/>
          <w:szCs w:val="22"/>
          <w:lang w:val="en-GB" w:eastAsia="en-US"/>
        </w:rPr>
        <w:t xml:space="preserve">: </w:t>
      </w:r>
    </w:p>
    <w:p w14:paraId="76FD5E1B" w14:textId="77777777" w:rsidR="001D4831" w:rsidRDefault="00F07DC2" w:rsidP="001D4831">
      <w:pPr>
        <w:spacing w:after="120"/>
        <w:jc w:val="both"/>
        <w:rPr>
          <w:rFonts w:ascii="Arial" w:eastAsia="Calibri" w:hAnsi="Arial"/>
          <w:bCs/>
          <w:sz w:val="20"/>
          <w:szCs w:val="22"/>
          <w:lang w:val="en-GB" w:eastAsia="en-US"/>
        </w:rPr>
      </w:pPr>
      <w:r>
        <w:rPr>
          <w:rFonts w:ascii="Arial" w:eastAsia="Calibri" w:hAnsi="Arial"/>
          <w:bCs/>
          <w:sz w:val="20"/>
          <w:szCs w:val="22"/>
          <w:lang w:val="en-GB" w:eastAsia="en-US"/>
        </w:rPr>
        <w:t>9</w:t>
      </w:r>
      <w:r w:rsidR="00015AF5">
        <w:rPr>
          <w:rFonts w:ascii="Arial" w:eastAsia="Calibri" w:hAnsi="Arial"/>
          <w:bCs/>
          <w:sz w:val="20"/>
          <w:szCs w:val="22"/>
          <w:lang w:val="en-GB" w:eastAsia="en-US"/>
        </w:rPr>
        <w:t>0</w:t>
      </w:r>
      <w:r w:rsidR="001D4831">
        <w:rPr>
          <w:rFonts w:ascii="Arial" w:eastAsia="Calibri" w:hAnsi="Arial"/>
          <w:bCs/>
          <w:sz w:val="20"/>
          <w:szCs w:val="22"/>
          <w:vertAlign w:val="superscript"/>
          <w:lang w:val="en-GB" w:eastAsia="en-US"/>
        </w:rPr>
        <w:t>th</w:t>
      </w:r>
      <w:r w:rsidR="001D4831">
        <w:rPr>
          <w:rFonts w:ascii="Arial" w:eastAsia="Calibri" w:hAnsi="Arial"/>
          <w:bCs/>
          <w:sz w:val="20"/>
          <w:szCs w:val="22"/>
          <w:lang w:val="en-GB" w:eastAsia="en-US"/>
        </w:rPr>
        <w:t xml:space="preserve"> WG</w:t>
      </w:r>
      <w:r w:rsidR="005F7CCF">
        <w:rPr>
          <w:rFonts w:ascii="Arial" w:eastAsia="Calibri" w:hAnsi="Arial"/>
          <w:bCs/>
          <w:sz w:val="20"/>
          <w:szCs w:val="22"/>
          <w:lang w:val="en-GB" w:eastAsia="en-US"/>
        </w:rPr>
        <w:t xml:space="preserve"> </w:t>
      </w:r>
      <w:r w:rsidR="001D4831">
        <w:rPr>
          <w:rFonts w:ascii="Arial" w:eastAsia="Calibri" w:hAnsi="Arial"/>
          <w:bCs/>
          <w:sz w:val="20"/>
          <w:szCs w:val="22"/>
          <w:lang w:val="en-GB" w:eastAsia="en-US"/>
        </w:rPr>
        <w:t xml:space="preserve">SE:  </w:t>
      </w:r>
      <w:r w:rsidR="001D4831">
        <w:rPr>
          <w:rFonts w:ascii="Arial" w:eastAsia="Calibri" w:hAnsi="Arial"/>
          <w:bCs/>
          <w:sz w:val="20"/>
          <w:szCs w:val="22"/>
          <w:lang w:val="en-GB" w:eastAsia="en-US"/>
        </w:rPr>
        <w:tab/>
      </w:r>
      <w:r>
        <w:rPr>
          <w:rFonts w:ascii="Arial" w:eastAsia="Calibri" w:hAnsi="Arial"/>
          <w:bCs/>
          <w:sz w:val="20"/>
          <w:szCs w:val="22"/>
          <w:lang w:val="en-GB" w:eastAsia="en-US"/>
        </w:rPr>
        <w:t>2</w:t>
      </w:r>
      <w:r w:rsidR="00FF6812">
        <w:rPr>
          <w:rFonts w:ascii="Arial" w:eastAsia="Calibri" w:hAnsi="Arial"/>
          <w:bCs/>
          <w:sz w:val="20"/>
          <w:szCs w:val="22"/>
          <w:lang w:val="en-GB" w:eastAsia="en-US"/>
        </w:rPr>
        <w:t xml:space="preserve">4 </w:t>
      </w:r>
      <w:r>
        <w:rPr>
          <w:rFonts w:ascii="Arial" w:eastAsia="Calibri" w:hAnsi="Arial"/>
          <w:bCs/>
          <w:sz w:val="20"/>
          <w:szCs w:val="22"/>
          <w:lang w:val="en-GB" w:eastAsia="en-US"/>
        </w:rPr>
        <w:t>–</w:t>
      </w:r>
      <w:r w:rsidR="00A90E71">
        <w:rPr>
          <w:rFonts w:ascii="Arial" w:eastAsia="Calibri" w:hAnsi="Arial"/>
          <w:bCs/>
          <w:sz w:val="20"/>
          <w:szCs w:val="22"/>
          <w:lang w:val="en-GB" w:eastAsia="en-US"/>
        </w:rPr>
        <w:t xml:space="preserve"> </w:t>
      </w:r>
      <w:r w:rsidR="00FF6812">
        <w:rPr>
          <w:rFonts w:ascii="Arial" w:eastAsia="Calibri" w:hAnsi="Arial"/>
          <w:bCs/>
          <w:sz w:val="20"/>
          <w:szCs w:val="22"/>
          <w:lang w:val="en-GB" w:eastAsia="en-US"/>
        </w:rPr>
        <w:t>28 January</w:t>
      </w:r>
      <w:r w:rsidR="00E73186">
        <w:rPr>
          <w:rFonts w:ascii="Arial" w:eastAsia="Calibri" w:hAnsi="Arial"/>
          <w:bCs/>
          <w:sz w:val="20"/>
          <w:szCs w:val="22"/>
          <w:lang w:val="en-GB" w:eastAsia="en-US"/>
        </w:rPr>
        <w:t xml:space="preserve"> 202</w:t>
      </w:r>
      <w:r w:rsidR="00FF6812">
        <w:rPr>
          <w:rFonts w:ascii="Arial" w:eastAsia="Calibri" w:hAnsi="Arial"/>
          <w:bCs/>
          <w:sz w:val="20"/>
          <w:szCs w:val="22"/>
          <w:lang w:val="en-GB" w:eastAsia="en-US"/>
        </w:rPr>
        <w:t>2</w:t>
      </w:r>
      <w:r w:rsidR="00E73186">
        <w:rPr>
          <w:rFonts w:ascii="Arial" w:eastAsia="Calibri" w:hAnsi="Arial"/>
          <w:bCs/>
          <w:sz w:val="20"/>
          <w:szCs w:val="22"/>
          <w:lang w:val="en-GB" w:eastAsia="en-US"/>
        </w:rPr>
        <w:t>,</w:t>
      </w:r>
      <w:r w:rsidR="00E73186">
        <w:rPr>
          <w:rFonts w:ascii="Arial" w:eastAsia="Calibri" w:hAnsi="Arial"/>
          <w:bCs/>
          <w:sz w:val="20"/>
          <w:szCs w:val="22"/>
          <w:lang w:val="en-GB" w:eastAsia="en-US"/>
        </w:rPr>
        <w:tab/>
      </w:r>
      <w:r w:rsidR="0034566D">
        <w:rPr>
          <w:rFonts w:ascii="Arial" w:eastAsia="Calibri" w:hAnsi="Arial"/>
          <w:bCs/>
          <w:sz w:val="20"/>
          <w:szCs w:val="22"/>
          <w:lang w:val="en-GB" w:eastAsia="en-US"/>
        </w:rPr>
        <w:tab/>
      </w:r>
      <w:r w:rsidR="0034566D">
        <w:rPr>
          <w:rFonts w:ascii="Arial" w:eastAsia="Calibri" w:hAnsi="Arial"/>
          <w:bCs/>
          <w:sz w:val="20"/>
          <w:szCs w:val="22"/>
          <w:lang w:val="en-GB" w:eastAsia="en-US"/>
        </w:rPr>
        <w:tab/>
      </w:r>
      <w:r w:rsidR="00FF6812">
        <w:rPr>
          <w:rFonts w:ascii="Arial" w:eastAsia="Calibri" w:hAnsi="Arial"/>
          <w:bCs/>
          <w:sz w:val="20"/>
          <w:szCs w:val="22"/>
          <w:lang w:val="en-GB" w:eastAsia="en-US"/>
        </w:rPr>
        <w:tab/>
      </w:r>
      <w:r w:rsidR="00015AF5">
        <w:rPr>
          <w:rFonts w:ascii="Arial" w:eastAsia="Calibri" w:hAnsi="Arial"/>
          <w:bCs/>
          <w:sz w:val="20"/>
          <w:szCs w:val="22"/>
          <w:lang w:val="en-GB" w:eastAsia="en-US"/>
        </w:rPr>
        <w:t>P</w:t>
      </w:r>
      <w:r w:rsidR="006C4FB7">
        <w:rPr>
          <w:rFonts w:ascii="Arial" w:eastAsia="Calibri" w:hAnsi="Arial"/>
          <w:bCs/>
          <w:sz w:val="20"/>
          <w:szCs w:val="22"/>
          <w:lang w:val="en-GB" w:eastAsia="en-US"/>
        </w:rPr>
        <w:t>hysical</w:t>
      </w:r>
      <w:r w:rsidR="00015AF5">
        <w:rPr>
          <w:rFonts w:ascii="Arial" w:eastAsia="Calibri" w:hAnsi="Arial"/>
          <w:bCs/>
          <w:sz w:val="20"/>
          <w:szCs w:val="22"/>
          <w:lang w:val="en-GB" w:eastAsia="en-US"/>
        </w:rPr>
        <w:t>/Hybrid</w:t>
      </w:r>
      <w:r w:rsidR="006C4FB7">
        <w:rPr>
          <w:rFonts w:ascii="Arial" w:eastAsia="Calibri" w:hAnsi="Arial"/>
          <w:bCs/>
          <w:sz w:val="20"/>
          <w:szCs w:val="22"/>
          <w:lang w:val="en-GB" w:eastAsia="en-US"/>
        </w:rPr>
        <w:t xml:space="preserve"> if possible</w:t>
      </w:r>
    </w:p>
    <w:p w14:paraId="76FD5E1C" w14:textId="77777777" w:rsidR="00FF6812" w:rsidRDefault="00FF6812" w:rsidP="001D4831">
      <w:pPr>
        <w:spacing w:after="120"/>
        <w:jc w:val="both"/>
        <w:rPr>
          <w:rFonts w:ascii="Arial" w:eastAsia="Calibri" w:hAnsi="Arial"/>
          <w:bCs/>
          <w:sz w:val="20"/>
          <w:szCs w:val="22"/>
          <w:lang w:val="en-GB" w:eastAsia="en-US"/>
        </w:rPr>
      </w:pPr>
      <w:r>
        <w:rPr>
          <w:rFonts w:ascii="Arial" w:eastAsia="Calibri" w:hAnsi="Arial"/>
          <w:bCs/>
          <w:sz w:val="20"/>
          <w:szCs w:val="22"/>
          <w:lang w:val="en-GB" w:eastAsia="en-US"/>
        </w:rPr>
        <w:t>91</w:t>
      </w:r>
      <w:r w:rsidRPr="00FF6812">
        <w:rPr>
          <w:rFonts w:ascii="Arial" w:eastAsia="Calibri" w:hAnsi="Arial"/>
          <w:bCs/>
          <w:sz w:val="20"/>
          <w:szCs w:val="22"/>
          <w:vertAlign w:val="superscript"/>
          <w:lang w:val="en-GB" w:eastAsia="en-US"/>
        </w:rPr>
        <w:t>st</w:t>
      </w:r>
      <w:r>
        <w:rPr>
          <w:rFonts w:ascii="Arial" w:eastAsia="Calibri" w:hAnsi="Arial"/>
          <w:bCs/>
          <w:sz w:val="20"/>
          <w:szCs w:val="22"/>
          <w:lang w:val="en-GB" w:eastAsia="en-US"/>
        </w:rPr>
        <w:t xml:space="preserve"> WG SE:</w:t>
      </w:r>
      <w:r>
        <w:rPr>
          <w:rFonts w:ascii="Arial" w:eastAsia="Calibri" w:hAnsi="Arial"/>
          <w:bCs/>
          <w:sz w:val="20"/>
          <w:szCs w:val="22"/>
          <w:lang w:val="en-GB" w:eastAsia="en-US"/>
        </w:rPr>
        <w:tab/>
        <w:t>30 May – 3 June 2022,</w:t>
      </w:r>
      <w:r w:rsidR="0034566D">
        <w:rPr>
          <w:rFonts w:ascii="Arial" w:eastAsia="Calibri" w:hAnsi="Arial"/>
          <w:bCs/>
          <w:sz w:val="20"/>
          <w:szCs w:val="22"/>
          <w:lang w:val="en-GB" w:eastAsia="en-US"/>
        </w:rPr>
        <w:t xml:space="preserve"> (tentative)</w:t>
      </w:r>
      <w:r>
        <w:rPr>
          <w:rFonts w:ascii="Arial" w:eastAsia="Calibri" w:hAnsi="Arial"/>
          <w:bCs/>
          <w:sz w:val="20"/>
          <w:szCs w:val="22"/>
          <w:lang w:val="en-GB" w:eastAsia="en-US"/>
        </w:rPr>
        <w:tab/>
      </w:r>
      <w:r>
        <w:rPr>
          <w:rFonts w:ascii="Arial" w:eastAsia="Calibri" w:hAnsi="Arial"/>
          <w:bCs/>
          <w:sz w:val="20"/>
          <w:szCs w:val="22"/>
          <w:lang w:val="en-GB" w:eastAsia="en-US"/>
        </w:rPr>
        <w:tab/>
        <w:t>Physical</w:t>
      </w:r>
      <w:r w:rsidR="00D34D4E">
        <w:rPr>
          <w:rFonts w:ascii="Arial" w:eastAsia="Calibri" w:hAnsi="Arial"/>
          <w:bCs/>
          <w:sz w:val="20"/>
          <w:szCs w:val="22"/>
          <w:lang w:val="en-GB" w:eastAsia="en-US"/>
        </w:rPr>
        <w:t>/Hybrid</w:t>
      </w:r>
      <w:r>
        <w:rPr>
          <w:rFonts w:ascii="Arial" w:eastAsia="Calibri" w:hAnsi="Arial"/>
          <w:bCs/>
          <w:sz w:val="20"/>
          <w:szCs w:val="22"/>
          <w:lang w:val="en-GB" w:eastAsia="en-US"/>
        </w:rPr>
        <w:t xml:space="preserve"> if possible</w:t>
      </w:r>
      <w:r w:rsidR="0034566D">
        <w:rPr>
          <w:rFonts w:ascii="Arial" w:eastAsia="Calibri" w:hAnsi="Arial"/>
          <w:bCs/>
          <w:sz w:val="20"/>
          <w:szCs w:val="22"/>
          <w:lang w:val="en-GB" w:eastAsia="en-US"/>
        </w:rPr>
        <w:t xml:space="preserve"> </w:t>
      </w:r>
    </w:p>
    <w:p w14:paraId="76FD5E1D" w14:textId="77777777" w:rsidR="00FF6812" w:rsidRDefault="00FF6812" w:rsidP="001D4831">
      <w:pPr>
        <w:spacing w:after="120"/>
        <w:jc w:val="both"/>
        <w:rPr>
          <w:rFonts w:ascii="Arial" w:eastAsia="Calibri" w:hAnsi="Arial"/>
          <w:bCs/>
          <w:sz w:val="20"/>
          <w:szCs w:val="22"/>
          <w:lang w:val="en-GB" w:eastAsia="en-US"/>
        </w:rPr>
      </w:pPr>
      <w:r>
        <w:rPr>
          <w:rFonts w:ascii="Arial" w:eastAsia="Calibri" w:hAnsi="Arial"/>
          <w:bCs/>
          <w:sz w:val="20"/>
          <w:szCs w:val="22"/>
          <w:lang w:val="en-GB" w:eastAsia="en-US"/>
        </w:rPr>
        <w:t>92</w:t>
      </w:r>
      <w:r w:rsidRPr="00FF6812">
        <w:rPr>
          <w:rFonts w:ascii="Arial" w:eastAsia="Calibri" w:hAnsi="Arial"/>
          <w:bCs/>
          <w:sz w:val="20"/>
          <w:szCs w:val="22"/>
          <w:vertAlign w:val="superscript"/>
          <w:lang w:val="en-GB" w:eastAsia="en-US"/>
        </w:rPr>
        <w:t>nd</w:t>
      </w:r>
      <w:r>
        <w:rPr>
          <w:rFonts w:ascii="Arial" w:eastAsia="Calibri" w:hAnsi="Arial"/>
          <w:bCs/>
          <w:sz w:val="20"/>
          <w:szCs w:val="22"/>
          <w:lang w:val="en-GB" w:eastAsia="en-US"/>
        </w:rPr>
        <w:t xml:space="preserve"> WG SE: </w:t>
      </w:r>
      <w:r>
        <w:rPr>
          <w:rFonts w:ascii="Arial" w:eastAsia="Calibri" w:hAnsi="Arial"/>
          <w:bCs/>
          <w:sz w:val="20"/>
          <w:szCs w:val="22"/>
          <w:lang w:val="en-GB" w:eastAsia="en-US"/>
        </w:rPr>
        <w:tab/>
        <w:t>26 – 30 September 2022,</w:t>
      </w:r>
      <w:r w:rsidR="0034566D">
        <w:rPr>
          <w:rFonts w:ascii="Arial" w:eastAsia="Calibri" w:hAnsi="Arial"/>
          <w:bCs/>
          <w:sz w:val="20"/>
          <w:szCs w:val="22"/>
          <w:lang w:val="en-GB" w:eastAsia="en-US"/>
        </w:rPr>
        <w:t xml:space="preserve"> (tentative)</w:t>
      </w:r>
      <w:r w:rsidR="0034566D">
        <w:rPr>
          <w:rFonts w:ascii="Arial" w:eastAsia="Calibri" w:hAnsi="Arial"/>
          <w:bCs/>
          <w:sz w:val="20"/>
          <w:szCs w:val="22"/>
          <w:lang w:val="en-GB" w:eastAsia="en-US"/>
        </w:rPr>
        <w:tab/>
      </w:r>
      <w:r>
        <w:rPr>
          <w:rFonts w:ascii="Arial" w:eastAsia="Calibri" w:hAnsi="Arial"/>
          <w:bCs/>
          <w:sz w:val="20"/>
          <w:szCs w:val="22"/>
          <w:lang w:val="en-GB" w:eastAsia="en-US"/>
        </w:rPr>
        <w:tab/>
        <w:t>Physical</w:t>
      </w:r>
      <w:r w:rsidR="00D34D4E">
        <w:rPr>
          <w:rFonts w:ascii="Arial" w:eastAsia="Calibri" w:hAnsi="Arial"/>
          <w:bCs/>
          <w:sz w:val="20"/>
          <w:szCs w:val="22"/>
          <w:lang w:val="en-GB" w:eastAsia="en-US"/>
        </w:rPr>
        <w:t>/Hybrid</w:t>
      </w:r>
      <w:r>
        <w:rPr>
          <w:rFonts w:ascii="Arial" w:eastAsia="Calibri" w:hAnsi="Arial"/>
          <w:bCs/>
          <w:sz w:val="20"/>
          <w:szCs w:val="22"/>
          <w:lang w:val="en-GB" w:eastAsia="en-US"/>
        </w:rPr>
        <w:t xml:space="preserve"> if possible  </w:t>
      </w:r>
    </w:p>
    <w:p w14:paraId="76FD5E1E" w14:textId="77777777" w:rsidR="00E75CF2" w:rsidRDefault="00C35953" w:rsidP="00614A34">
      <w:pPr>
        <w:spacing w:after="120"/>
        <w:jc w:val="both"/>
        <w:rPr>
          <w:rFonts w:ascii="Arial" w:eastAsia="Calibri" w:hAnsi="Arial"/>
          <w:bCs/>
          <w:sz w:val="20"/>
          <w:szCs w:val="22"/>
          <w:lang w:val="en-GB" w:eastAsia="en-US"/>
        </w:rPr>
      </w:pPr>
      <w:r>
        <w:rPr>
          <w:rFonts w:ascii="Arial" w:eastAsia="Calibri" w:hAnsi="Arial"/>
          <w:bCs/>
          <w:sz w:val="20"/>
          <w:szCs w:val="22"/>
          <w:lang w:val="en-GB" w:eastAsia="en-US"/>
        </w:rPr>
        <w:t>The two weeks around the Christmas period should remain free from any meeting.</w:t>
      </w:r>
    </w:p>
    <w:p w14:paraId="76FD5E1F" w14:textId="77777777" w:rsidR="00A63284" w:rsidRDefault="00A63284" w:rsidP="00614A34">
      <w:pPr>
        <w:spacing w:after="120"/>
        <w:jc w:val="both"/>
        <w:rPr>
          <w:rFonts w:ascii="Arial" w:eastAsia="Calibri" w:hAnsi="Arial"/>
          <w:bCs/>
          <w:sz w:val="20"/>
          <w:szCs w:val="22"/>
          <w:lang w:val="en-GB" w:eastAsia="en-US"/>
        </w:rPr>
      </w:pPr>
      <w:r>
        <w:rPr>
          <w:rFonts w:ascii="Arial" w:eastAsia="Calibri" w:hAnsi="Arial"/>
          <w:bCs/>
          <w:sz w:val="20"/>
          <w:szCs w:val="22"/>
          <w:lang w:val="en-GB" w:eastAsia="en-US"/>
        </w:rPr>
        <w:t>It was also pointed out the difficulties with dates of meetings in ITU that changed due to the pandemic situation with sometimes a short notice leading to uncertainty in scheduling WG SE and PT sessions long in advance.</w:t>
      </w:r>
    </w:p>
    <w:p w14:paraId="76FD5E20" w14:textId="77777777" w:rsidR="00614A34" w:rsidRDefault="00614A34" w:rsidP="00911E68">
      <w:pPr>
        <w:spacing w:after="240"/>
        <w:jc w:val="both"/>
        <w:rPr>
          <w:rFonts w:ascii="Arial" w:eastAsia="Calibri" w:hAnsi="Arial"/>
          <w:bCs/>
          <w:i/>
          <w:sz w:val="20"/>
          <w:szCs w:val="22"/>
          <w:u w:val="single"/>
          <w:lang w:val="en-GB" w:eastAsia="en-US"/>
        </w:rPr>
      </w:pPr>
      <w:r w:rsidRPr="00622E7E">
        <w:rPr>
          <w:rFonts w:ascii="Arial" w:eastAsia="Calibri" w:hAnsi="Arial"/>
          <w:bCs/>
          <w:i/>
          <w:sz w:val="20"/>
          <w:szCs w:val="22"/>
          <w:u w:val="single"/>
          <w:lang w:val="en-GB" w:eastAsia="en-US"/>
        </w:rPr>
        <w:t xml:space="preserve">Administrations are invited to consider hosting </w:t>
      </w:r>
      <w:r w:rsidR="00C1745F" w:rsidRPr="00622E7E">
        <w:rPr>
          <w:rFonts w:ascii="Arial" w:eastAsia="Calibri" w:hAnsi="Arial"/>
          <w:bCs/>
          <w:i/>
          <w:sz w:val="20"/>
          <w:szCs w:val="22"/>
          <w:u w:val="single"/>
          <w:lang w:val="en-GB" w:eastAsia="en-US"/>
        </w:rPr>
        <w:t xml:space="preserve">in </w:t>
      </w:r>
      <w:r w:rsidR="00ED209C">
        <w:rPr>
          <w:rFonts w:ascii="Arial" w:eastAsia="Calibri" w:hAnsi="Arial"/>
          <w:bCs/>
          <w:i/>
          <w:sz w:val="20"/>
          <w:szCs w:val="22"/>
          <w:u w:val="single"/>
          <w:lang w:val="en-GB" w:eastAsia="en-US"/>
        </w:rPr>
        <w:t>2022</w:t>
      </w:r>
      <w:r w:rsidRPr="00622E7E">
        <w:rPr>
          <w:rFonts w:ascii="Arial" w:eastAsia="Calibri" w:hAnsi="Arial"/>
          <w:bCs/>
          <w:i/>
          <w:sz w:val="20"/>
          <w:szCs w:val="22"/>
          <w:u w:val="single"/>
          <w:lang w:val="en-GB" w:eastAsia="en-US"/>
        </w:rPr>
        <w:t>.</w:t>
      </w:r>
    </w:p>
    <w:p w14:paraId="76FD5E21" w14:textId="77777777" w:rsidR="00F659AF" w:rsidRPr="00442989" w:rsidRDefault="00F659AF" w:rsidP="002B590F">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t>Approval of the Report of the Meeting</w:t>
      </w:r>
    </w:p>
    <w:p w14:paraId="76FD5E22" w14:textId="77777777" w:rsidR="00F659AF" w:rsidRPr="000F1283" w:rsidRDefault="00F66402" w:rsidP="00F659AF">
      <w:pPr>
        <w:spacing w:before="60" w:after="120"/>
        <w:jc w:val="both"/>
        <w:rPr>
          <w:rFonts w:ascii="Arial" w:eastAsia="Calibri" w:hAnsi="Arial"/>
          <w:iCs/>
          <w:sz w:val="20"/>
          <w:szCs w:val="22"/>
          <w:lang w:val="en-GB" w:eastAsia="en-US"/>
        </w:rPr>
      </w:pPr>
      <w:r w:rsidRPr="00763D64">
        <w:rPr>
          <w:rFonts w:ascii="Arial" w:eastAsia="Calibri" w:hAnsi="Arial"/>
          <w:iCs/>
          <w:sz w:val="20"/>
          <w:szCs w:val="22"/>
          <w:lang w:val="en-GB" w:eastAsia="en-US"/>
        </w:rPr>
        <w:t>The minutes of the</w:t>
      </w:r>
      <w:r>
        <w:rPr>
          <w:rFonts w:ascii="Arial" w:eastAsia="Calibri" w:hAnsi="Arial"/>
          <w:iCs/>
          <w:sz w:val="20"/>
          <w:szCs w:val="22"/>
          <w:lang w:val="en-GB" w:eastAsia="en-US"/>
        </w:rPr>
        <w:t xml:space="preserve"> 8</w:t>
      </w:r>
      <w:r w:rsidR="000E6EFD">
        <w:rPr>
          <w:rFonts w:ascii="Arial" w:eastAsia="Calibri" w:hAnsi="Arial"/>
          <w:iCs/>
          <w:sz w:val="20"/>
          <w:szCs w:val="22"/>
          <w:lang w:val="en-GB" w:eastAsia="en-US"/>
        </w:rPr>
        <w:t>9</w:t>
      </w:r>
      <w:r w:rsidRPr="00BE4050">
        <w:rPr>
          <w:rFonts w:ascii="Arial" w:eastAsia="Calibri" w:hAnsi="Arial"/>
          <w:iCs/>
          <w:sz w:val="20"/>
          <w:szCs w:val="22"/>
          <w:vertAlign w:val="superscript"/>
          <w:lang w:val="en-GB" w:eastAsia="en-US"/>
        </w:rPr>
        <w:t>th</w:t>
      </w:r>
      <w:r>
        <w:rPr>
          <w:rFonts w:ascii="Arial" w:eastAsia="Calibri" w:hAnsi="Arial"/>
          <w:iCs/>
          <w:sz w:val="20"/>
          <w:szCs w:val="22"/>
          <w:lang w:val="en-GB" w:eastAsia="en-US"/>
        </w:rPr>
        <w:t xml:space="preserve"> </w:t>
      </w:r>
      <w:r w:rsidRPr="00763D64">
        <w:rPr>
          <w:rFonts w:ascii="Arial" w:eastAsia="Calibri" w:hAnsi="Arial"/>
          <w:iCs/>
          <w:sz w:val="20"/>
          <w:szCs w:val="22"/>
          <w:lang w:val="en-GB" w:eastAsia="en-US"/>
        </w:rPr>
        <w:t>WG SE meeting have been reviewed for approval by the participants. WG SE agreed that editorial corrections may be introduced by WG SE Chairmanship or ECO. The versions of the annexes</w:t>
      </w:r>
      <w:r>
        <w:rPr>
          <w:rFonts w:ascii="Arial" w:eastAsia="Calibri" w:hAnsi="Arial"/>
          <w:iCs/>
          <w:sz w:val="20"/>
          <w:szCs w:val="22"/>
          <w:lang w:val="en-GB" w:eastAsia="en-US"/>
        </w:rPr>
        <w:t xml:space="preserve"> (</w:t>
      </w:r>
      <w:r>
        <w:rPr>
          <w:rFonts w:ascii="Arial" w:eastAsia="Calibri" w:hAnsi="Arial" w:cs="Arial"/>
          <w:bCs/>
          <w:sz w:val="20"/>
          <w:szCs w:val="22"/>
          <w:lang w:val="en-GB" w:eastAsia="en-US"/>
        </w:rPr>
        <w:t xml:space="preserve">list of annexes available </w:t>
      </w:r>
      <w:hyperlink r:id="rId84" w:history="1">
        <w:r w:rsidRPr="00F66402">
          <w:rPr>
            <w:rStyle w:val="Hyperlink"/>
            <w:rFonts w:ascii="Arial" w:eastAsia="Calibri" w:hAnsi="Arial" w:cs="Arial"/>
            <w:bCs/>
            <w:sz w:val="20"/>
            <w:szCs w:val="22"/>
            <w:lang w:val="en-GB" w:eastAsia="en-US"/>
          </w:rPr>
          <w:t>Annex 02</w:t>
        </w:r>
      </w:hyperlink>
      <w:r>
        <w:rPr>
          <w:rFonts w:ascii="Arial" w:eastAsia="Calibri" w:hAnsi="Arial"/>
          <w:iCs/>
          <w:sz w:val="20"/>
          <w:szCs w:val="22"/>
          <w:lang w:val="en-GB" w:eastAsia="en-US"/>
        </w:rPr>
        <w:t>)</w:t>
      </w:r>
      <w:r w:rsidRPr="00763D64">
        <w:rPr>
          <w:rFonts w:ascii="Arial" w:eastAsia="Calibri" w:hAnsi="Arial"/>
          <w:iCs/>
          <w:sz w:val="20"/>
          <w:szCs w:val="22"/>
          <w:lang w:val="en-GB" w:eastAsia="en-US"/>
        </w:rPr>
        <w:t xml:space="preserve"> in the minutes are not indicated, considering that the last version on the website prevails.</w:t>
      </w:r>
      <w:r w:rsidR="00F659AF" w:rsidRPr="000F1283">
        <w:rPr>
          <w:rFonts w:ascii="Arial" w:eastAsia="Calibri" w:hAnsi="Arial"/>
          <w:iCs/>
          <w:sz w:val="20"/>
          <w:szCs w:val="22"/>
          <w:lang w:val="en-GB" w:eastAsia="en-US"/>
        </w:rPr>
        <w:t xml:space="preserve"> </w:t>
      </w:r>
    </w:p>
    <w:p w14:paraId="76FD5E23" w14:textId="77777777" w:rsidR="00E24211" w:rsidRPr="00442989" w:rsidRDefault="00E24211" w:rsidP="002B590F">
      <w:pPr>
        <w:pStyle w:val="Heading1"/>
        <w:numPr>
          <w:ilvl w:val="0"/>
          <w:numId w:val="4"/>
        </w:numPr>
        <w:rPr>
          <w:rFonts w:eastAsia="Calibri" w:cs="Times New Roman"/>
          <w:kern w:val="0"/>
          <w:sz w:val="20"/>
          <w:szCs w:val="22"/>
          <w:lang w:val="en-GB" w:eastAsia="en-US"/>
        </w:rPr>
      </w:pPr>
      <w:r w:rsidRPr="00442989">
        <w:rPr>
          <w:rFonts w:eastAsia="Calibri" w:cs="Times New Roman"/>
          <w:kern w:val="0"/>
          <w:sz w:val="20"/>
          <w:szCs w:val="22"/>
          <w:lang w:val="en-GB" w:eastAsia="en-US"/>
        </w:rPr>
        <w:t>Closure of the meeting</w:t>
      </w:r>
    </w:p>
    <w:p w14:paraId="76FD5E24" w14:textId="77777777" w:rsidR="00076843" w:rsidRDefault="00E24211" w:rsidP="000F1283">
      <w:pPr>
        <w:spacing w:before="60" w:after="120"/>
        <w:jc w:val="both"/>
        <w:rPr>
          <w:rFonts w:ascii="Arial" w:eastAsia="Calibri" w:hAnsi="Arial" w:cs="Arial"/>
          <w:bCs/>
          <w:sz w:val="20"/>
          <w:szCs w:val="22"/>
          <w:lang w:val="en-GB" w:eastAsia="en-US"/>
        </w:rPr>
      </w:pPr>
      <w:r w:rsidRPr="00F07DC2">
        <w:rPr>
          <w:rFonts w:ascii="Arial" w:eastAsia="Calibri" w:hAnsi="Arial"/>
          <w:iCs/>
          <w:sz w:val="20"/>
          <w:szCs w:val="22"/>
          <w:lang w:val="en-GB" w:eastAsia="en-US"/>
        </w:rPr>
        <w:t>The meeting</w:t>
      </w:r>
      <w:r w:rsidR="00780B06">
        <w:rPr>
          <w:rFonts w:ascii="Arial" w:eastAsia="Calibri" w:hAnsi="Arial"/>
          <w:iCs/>
          <w:sz w:val="20"/>
          <w:szCs w:val="22"/>
          <w:lang w:val="en-GB" w:eastAsia="en-US"/>
        </w:rPr>
        <w:t xml:space="preserve"> </w:t>
      </w:r>
      <w:r w:rsidR="0076213B">
        <w:rPr>
          <w:rFonts w:ascii="Arial" w:eastAsia="Calibri" w:hAnsi="Arial"/>
          <w:iCs/>
          <w:sz w:val="20"/>
          <w:szCs w:val="22"/>
          <w:lang w:val="en-GB" w:eastAsia="en-US"/>
        </w:rPr>
        <w:t>closed</w:t>
      </w:r>
      <w:r w:rsidR="00780B06">
        <w:rPr>
          <w:rFonts w:ascii="Arial" w:eastAsia="Calibri" w:hAnsi="Arial"/>
          <w:iCs/>
          <w:sz w:val="20"/>
          <w:szCs w:val="22"/>
          <w:lang w:val="en-GB" w:eastAsia="en-US"/>
        </w:rPr>
        <w:t xml:space="preserve"> on</w:t>
      </w:r>
      <w:r w:rsidRPr="00F07DC2">
        <w:rPr>
          <w:rFonts w:ascii="Arial" w:eastAsia="Calibri" w:hAnsi="Arial"/>
          <w:iCs/>
          <w:sz w:val="20"/>
          <w:szCs w:val="22"/>
          <w:lang w:val="en-GB" w:eastAsia="en-US"/>
        </w:rPr>
        <w:t xml:space="preserve"> </w:t>
      </w:r>
      <w:r w:rsidR="00477606" w:rsidRPr="00F07DC2">
        <w:rPr>
          <w:rFonts w:ascii="Arial" w:eastAsia="Calibri" w:hAnsi="Arial"/>
          <w:iCs/>
          <w:sz w:val="20"/>
          <w:szCs w:val="22"/>
          <w:lang w:val="en-GB" w:eastAsia="en-US"/>
        </w:rPr>
        <w:t>Friday</w:t>
      </w:r>
      <w:r w:rsidR="00E31997" w:rsidRPr="00F07DC2">
        <w:rPr>
          <w:rFonts w:ascii="Arial" w:eastAsia="Calibri" w:hAnsi="Arial"/>
          <w:iCs/>
          <w:sz w:val="20"/>
          <w:szCs w:val="22"/>
          <w:lang w:val="en-GB" w:eastAsia="en-US"/>
        </w:rPr>
        <w:t xml:space="preserve"> </w:t>
      </w:r>
      <w:r w:rsidR="00780B06">
        <w:rPr>
          <w:rFonts w:ascii="Arial" w:eastAsia="Calibri" w:hAnsi="Arial"/>
          <w:iCs/>
          <w:sz w:val="20"/>
          <w:szCs w:val="22"/>
          <w:lang w:val="en-GB" w:eastAsia="en-US"/>
        </w:rPr>
        <w:t xml:space="preserve">the </w:t>
      </w:r>
      <w:r w:rsidR="00FF6812">
        <w:rPr>
          <w:rFonts w:ascii="Arial" w:eastAsia="Calibri" w:hAnsi="Arial"/>
          <w:iCs/>
          <w:sz w:val="20"/>
          <w:szCs w:val="22"/>
          <w:lang w:val="en-GB" w:eastAsia="en-US"/>
        </w:rPr>
        <w:t>1</w:t>
      </w:r>
      <w:r w:rsidR="00FF6812" w:rsidRPr="00FF6812">
        <w:rPr>
          <w:rFonts w:ascii="Arial" w:eastAsia="Calibri" w:hAnsi="Arial"/>
          <w:iCs/>
          <w:sz w:val="20"/>
          <w:szCs w:val="22"/>
          <w:vertAlign w:val="superscript"/>
          <w:lang w:val="en-GB" w:eastAsia="en-US"/>
        </w:rPr>
        <w:t>st</w:t>
      </w:r>
      <w:r w:rsidR="00FF6812">
        <w:rPr>
          <w:rFonts w:ascii="Arial" w:eastAsia="Calibri" w:hAnsi="Arial"/>
          <w:iCs/>
          <w:sz w:val="20"/>
          <w:szCs w:val="22"/>
          <w:lang w:val="en-GB" w:eastAsia="en-US"/>
        </w:rPr>
        <w:t xml:space="preserve"> </w:t>
      </w:r>
      <w:r w:rsidR="00E31997" w:rsidRPr="00F07DC2">
        <w:rPr>
          <w:rFonts w:ascii="Arial" w:eastAsia="Calibri" w:hAnsi="Arial"/>
          <w:iCs/>
          <w:sz w:val="20"/>
          <w:szCs w:val="22"/>
          <w:lang w:val="en-GB" w:eastAsia="en-US"/>
        </w:rPr>
        <w:t xml:space="preserve">of </w:t>
      </w:r>
      <w:r w:rsidR="00FF6812">
        <w:rPr>
          <w:rFonts w:ascii="Arial" w:eastAsia="Calibri" w:hAnsi="Arial"/>
          <w:iCs/>
          <w:sz w:val="20"/>
          <w:szCs w:val="22"/>
          <w:lang w:val="en-GB" w:eastAsia="en-US"/>
        </w:rPr>
        <w:t>October</w:t>
      </w:r>
      <w:r w:rsidR="00F07DC2" w:rsidRPr="00F07DC2">
        <w:rPr>
          <w:rFonts w:ascii="Arial" w:eastAsia="Calibri" w:hAnsi="Arial"/>
          <w:iCs/>
          <w:sz w:val="20"/>
          <w:szCs w:val="22"/>
          <w:lang w:val="en-GB" w:eastAsia="en-US"/>
        </w:rPr>
        <w:t xml:space="preserve"> 202</w:t>
      </w:r>
      <w:r w:rsidR="00944F71">
        <w:rPr>
          <w:rFonts w:ascii="Arial" w:eastAsia="Calibri" w:hAnsi="Arial"/>
          <w:iCs/>
          <w:sz w:val="20"/>
          <w:szCs w:val="22"/>
          <w:lang w:val="en-GB" w:eastAsia="en-US"/>
        </w:rPr>
        <w:t>1</w:t>
      </w:r>
      <w:r w:rsidR="0076213B">
        <w:rPr>
          <w:rFonts w:ascii="Arial" w:eastAsia="Calibri" w:hAnsi="Arial"/>
          <w:iCs/>
          <w:sz w:val="20"/>
          <w:szCs w:val="22"/>
          <w:lang w:val="en-GB" w:eastAsia="en-US"/>
        </w:rPr>
        <w:t>,</w:t>
      </w:r>
      <w:r w:rsidR="00F07DC2" w:rsidRPr="00F07DC2">
        <w:rPr>
          <w:rFonts w:ascii="Arial" w:eastAsia="Calibri" w:hAnsi="Arial"/>
          <w:iCs/>
          <w:sz w:val="20"/>
          <w:szCs w:val="22"/>
          <w:lang w:val="en-GB" w:eastAsia="en-US"/>
        </w:rPr>
        <w:t xml:space="preserve"> </w:t>
      </w:r>
      <w:r w:rsidR="0076213B">
        <w:rPr>
          <w:rFonts w:ascii="Arial" w:eastAsia="Calibri" w:hAnsi="Arial"/>
          <w:iCs/>
          <w:sz w:val="20"/>
          <w:szCs w:val="22"/>
          <w:lang w:val="en-GB" w:eastAsia="en-US"/>
        </w:rPr>
        <w:t>1</w:t>
      </w:r>
      <w:r w:rsidR="000824F4">
        <w:rPr>
          <w:rFonts w:ascii="Arial" w:eastAsia="Calibri" w:hAnsi="Arial"/>
          <w:iCs/>
          <w:sz w:val="20"/>
          <w:szCs w:val="22"/>
          <w:lang w:val="en-GB" w:eastAsia="en-US"/>
        </w:rPr>
        <w:t>2</w:t>
      </w:r>
      <w:r w:rsidR="00477606" w:rsidRPr="00F07DC2">
        <w:rPr>
          <w:rFonts w:ascii="Arial" w:eastAsia="Calibri" w:hAnsi="Arial"/>
          <w:iCs/>
          <w:sz w:val="20"/>
          <w:szCs w:val="22"/>
          <w:lang w:val="en-GB" w:eastAsia="en-US"/>
        </w:rPr>
        <w:t>:0</w:t>
      </w:r>
      <w:r w:rsidR="00E31997" w:rsidRPr="00F07DC2">
        <w:rPr>
          <w:rFonts w:ascii="Arial" w:eastAsia="Calibri" w:hAnsi="Arial"/>
          <w:iCs/>
          <w:sz w:val="20"/>
          <w:szCs w:val="22"/>
          <w:lang w:val="en-GB" w:eastAsia="en-US"/>
        </w:rPr>
        <w:t>0.</w:t>
      </w:r>
      <w:r w:rsidR="0076213B">
        <w:rPr>
          <w:rFonts w:ascii="Arial" w:eastAsia="Calibri" w:hAnsi="Arial"/>
          <w:iCs/>
          <w:sz w:val="20"/>
          <w:szCs w:val="22"/>
          <w:lang w:val="en-GB" w:eastAsia="en-US"/>
        </w:rPr>
        <w:t xml:space="preserve"> </w:t>
      </w:r>
      <w:r w:rsidR="0076213B" w:rsidRPr="005B6707">
        <w:rPr>
          <w:rFonts w:ascii="Arial" w:eastAsia="Calibri" w:hAnsi="Arial" w:cs="Arial"/>
          <w:bCs/>
          <w:sz w:val="20"/>
          <w:szCs w:val="22"/>
          <w:lang w:val="en-GB" w:eastAsia="en-US"/>
        </w:rPr>
        <w:t>The WG SE Chairman thanked all participants for the spirit of cooperation and wished to all to stay safe</w:t>
      </w:r>
      <w:r w:rsidR="0076213B">
        <w:rPr>
          <w:rFonts w:ascii="Arial" w:eastAsia="Calibri" w:hAnsi="Arial" w:cs="Arial"/>
          <w:bCs/>
          <w:sz w:val="20"/>
          <w:szCs w:val="22"/>
          <w:lang w:val="en-GB" w:eastAsia="en-US"/>
        </w:rPr>
        <w:t xml:space="preserve">. </w:t>
      </w:r>
      <w:r w:rsidR="0076213B" w:rsidRPr="005B6707">
        <w:rPr>
          <w:rFonts w:ascii="Arial" w:eastAsia="Calibri" w:hAnsi="Arial" w:cs="Arial"/>
          <w:bCs/>
          <w:sz w:val="20"/>
          <w:szCs w:val="22"/>
          <w:lang w:val="en-GB" w:eastAsia="en-US"/>
        </w:rPr>
        <w:t xml:space="preserve">He also thanked the WG SE </w:t>
      </w:r>
      <w:r w:rsidR="0076213B" w:rsidRPr="005B6707">
        <w:rPr>
          <w:rFonts w:ascii="Arial" w:eastAsia="Calibri" w:hAnsi="Arial" w:cs="Arial"/>
          <w:bCs/>
          <w:sz w:val="20"/>
          <w:szCs w:val="22"/>
          <w:lang w:val="en-GB" w:eastAsia="en-US"/>
        </w:rPr>
        <w:lastRenderedPageBreak/>
        <w:t xml:space="preserve">chairmanship team and the Project Team Chairs for their excellent help and support. </w:t>
      </w:r>
      <w:r w:rsidR="000824F4">
        <w:rPr>
          <w:rFonts w:ascii="Arial" w:eastAsia="Calibri" w:hAnsi="Arial" w:cs="Arial"/>
          <w:bCs/>
          <w:sz w:val="20"/>
          <w:szCs w:val="22"/>
          <w:lang w:val="en-GB" w:eastAsia="en-US"/>
        </w:rPr>
        <w:t xml:space="preserve">WG SE Chairman </w:t>
      </w:r>
      <w:proofErr w:type="gramStart"/>
      <w:r w:rsidR="000824F4">
        <w:rPr>
          <w:rFonts w:ascii="Arial" w:eastAsia="Calibri" w:hAnsi="Arial" w:cs="Arial"/>
          <w:bCs/>
          <w:sz w:val="20"/>
          <w:szCs w:val="22"/>
          <w:lang w:val="en-GB" w:eastAsia="en-US"/>
        </w:rPr>
        <w:t xml:space="preserve">thanked </w:t>
      </w:r>
      <w:r w:rsidR="00076843">
        <w:rPr>
          <w:rFonts w:ascii="Arial" w:eastAsia="Calibri" w:hAnsi="Arial" w:cs="Arial"/>
          <w:bCs/>
          <w:sz w:val="20"/>
          <w:szCs w:val="22"/>
          <w:lang w:val="en-GB" w:eastAsia="en-US"/>
        </w:rPr>
        <w:t>also</w:t>
      </w:r>
      <w:proofErr w:type="gramEnd"/>
      <w:r w:rsidR="00076843">
        <w:rPr>
          <w:rFonts w:ascii="Arial" w:eastAsia="Calibri" w:hAnsi="Arial" w:cs="Arial"/>
          <w:bCs/>
          <w:sz w:val="20"/>
          <w:szCs w:val="22"/>
          <w:lang w:val="en-GB" w:eastAsia="en-US"/>
        </w:rPr>
        <w:t xml:space="preserve"> </w:t>
      </w:r>
      <w:r w:rsidR="000824F4">
        <w:rPr>
          <w:rFonts w:ascii="Arial" w:eastAsia="Calibri" w:hAnsi="Arial" w:cs="Arial"/>
          <w:bCs/>
          <w:sz w:val="20"/>
          <w:szCs w:val="22"/>
          <w:lang w:val="en-GB" w:eastAsia="en-US"/>
        </w:rPr>
        <w:t>the administration of Denmark</w:t>
      </w:r>
      <w:r w:rsidR="00076843">
        <w:rPr>
          <w:rFonts w:ascii="Arial" w:eastAsia="Calibri" w:hAnsi="Arial" w:cs="Arial"/>
          <w:bCs/>
          <w:sz w:val="20"/>
          <w:szCs w:val="22"/>
          <w:lang w:val="en-GB" w:eastAsia="en-US"/>
        </w:rPr>
        <w:t xml:space="preserve"> for their kind invitation</w:t>
      </w:r>
      <w:r w:rsidR="000824F4">
        <w:rPr>
          <w:rFonts w:ascii="Arial" w:eastAsia="Calibri" w:hAnsi="Arial" w:cs="Arial"/>
          <w:bCs/>
          <w:sz w:val="20"/>
          <w:szCs w:val="22"/>
          <w:lang w:val="en-GB" w:eastAsia="en-US"/>
        </w:rPr>
        <w:t>.</w:t>
      </w:r>
    </w:p>
    <w:p w14:paraId="76FD5E25" w14:textId="77777777" w:rsidR="00825992" w:rsidRPr="000F1283" w:rsidRDefault="00DF7A7B" w:rsidP="000F1283">
      <w:pPr>
        <w:spacing w:before="60" w:after="120"/>
        <w:jc w:val="both"/>
        <w:rPr>
          <w:rFonts w:ascii="Arial" w:eastAsia="Calibri" w:hAnsi="Arial"/>
          <w:iCs/>
          <w:sz w:val="20"/>
          <w:szCs w:val="22"/>
          <w:lang w:val="en-GB" w:eastAsia="en-US"/>
        </w:rPr>
      </w:pPr>
      <w:r>
        <w:rPr>
          <w:rFonts w:ascii="Arial" w:eastAsia="Calibri" w:hAnsi="Arial" w:cs="Arial"/>
          <w:bCs/>
          <w:sz w:val="20"/>
          <w:szCs w:val="22"/>
          <w:lang w:val="en-GB" w:eastAsia="en-US"/>
        </w:rPr>
        <w:t>WG SE Chairman thanked ECO for the organisation</w:t>
      </w:r>
      <w:r w:rsidR="0076213B" w:rsidRPr="005B6707">
        <w:rPr>
          <w:rFonts w:ascii="Arial" w:eastAsia="Calibri" w:hAnsi="Arial" w:cs="Arial"/>
          <w:bCs/>
          <w:sz w:val="20"/>
          <w:szCs w:val="22"/>
          <w:lang w:val="en-GB" w:eastAsia="en-US"/>
        </w:rPr>
        <w:t xml:space="preserve"> </w:t>
      </w:r>
      <w:r>
        <w:rPr>
          <w:rFonts w:ascii="Arial" w:eastAsia="Calibri" w:hAnsi="Arial" w:cs="Arial"/>
          <w:bCs/>
          <w:sz w:val="20"/>
          <w:szCs w:val="22"/>
          <w:lang w:val="en-GB" w:eastAsia="en-US"/>
        </w:rPr>
        <w:t>of</w:t>
      </w:r>
      <w:r w:rsidR="00076843">
        <w:rPr>
          <w:rFonts w:ascii="Arial" w:eastAsia="Calibri" w:hAnsi="Arial" w:cs="Arial"/>
          <w:bCs/>
          <w:sz w:val="20"/>
          <w:szCs w:val="22"/>
          <w:lang w:val="en-GB" w:eastAsia="en-US"/>
        </w:rPr>
        <w:t xml:space="preserve"> </w:t>
      </w:r>
      <w:r w:rsidR="00314662">
        <w:rPr>
          <w:rFonts w:ascii="Arial" w:eastAsia="Calibri" w:hAnsi="Arial" w:cs="Arial"/>
          <w:bCs/>
          <w:sz w:val="20"/>
          <w:szCs w:val="22"/>
          <w:lang w:val="en-GB" w:eastAsia="en-US"/>
        </w:rPr>
        <w:t xml:space="preserve">this first experimental hybrid meeting </w:t>
      </w:r>
      <w:r>
        <w:rPr>
          <w:rFonts w:ascii="Arial" w:eastAsia="Calibri" w:hAnsi="Arial" w:cs="Arial"/>
          <w:bCs/>
          <w:sz w:val="20"/>
          <w:szCs w:val="22"/>
          <w:lang w:val="en-GB" w:eastAsia="en-US"/>
        </w:rPr>
        <w:t xml:space="preserve">within ECC in its facilities. The support of ECO was of great </w:t>
      </w:r>
      <w:r w:rsidR="00314662">
        <w:rPr>
          <w:rFonts w:ascii="Arial" w:eastAsia="Calibri" w:hAnsi="Arial" w:cs="Arial"/>
          <w:bCs/>
          <w:sz w:val="20"/>
          <w:szCs w:val="22"/>
          <w:lang w:val="en-GB" w:eastAsia="en-US"/>
        </w:rPr>
        <w:t xml:space="preserve">help </w:t>
      </w:r>
      <w:r w:rsidR="0076213B" w:rsidRPr="005B6707">
        <w:rPr>
          <w:rFonts w:ascii="Arial" w:eastAsia="Calibri" w:hAnsi="Arial" w:cs="Arial"/>
          <w:bCs/>
          <w:sz w:val="20"/>
          <w:szCs w:val="22"/>
          <w:lang w:val="en-GB" w:eastAsia="en-US"/>
        </w:rPr>
        <w:t>before, during and after the meeting.</w:t>
      </w:r>
    </w:p>
    <w:sectPr w:rsidR="00825992" w:rsidRPr="000F1283" w:rsidSect="00E330E9">
      <w:pgSz w:w="11909" w:h="16834"/>
      <w:pgMar w:top="1440" w:right="1289" w:bottom="1440" w:left="1260" w:header="993"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940D3" w14:textId="77777777" w:rsidR="00E61A5B" w:rsidRDefault="00E61A5B">
      <w:r>
        <w:separator/>
      </w:r>
    </w:p>
  </w:endnote>
  <w:endnote w:type="continuationSeparator" w:id="0">
    <w:p w14:paraId="0FA23CB5" w14:textId="77777777" w:rsidR="00E61A5B" w:rsidRDefault="00E6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5E2E" w14:textId="77777777" w:rsidR="00186E89" w:rsidRDefault="00186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6FD5E2F" w14:textId="77777777" w:rsidR="00186E89" w:rsidRDefault="00186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5E30" w14:textId="77777777" w:rsidR="00186E89" w:rsidRDefault="00186E89" w:rsidP="00E330E9">
    <w:pPr>
      <w:pStyle w:val="Footer"/>
      <w:pBdr>
        <w:bottom w:val="single" w:sz="12" w:space="1" w:color="auto"/>
      </w:pBdr>
      <w:tabs>
        <w:tab w:val="clear" w:pos="4153"/>
        <w:tab w:val="clear" w:pos="8306"/>
        <w:tab w:val="left" w:pos="4500"/>
        <w:tab w:val="right" w:pos="8820"/>
      </w:tabs>
      <w:rPr>
        <w:rFonts w:ascii="Arial" w:hAnsi="Arial" w:cs="Arial"/>
        <w:sz w:val="20"/>
        <w:lang w:val="en-IE"/>
      </w:rPr>
    </w:pPr>
  </w:p>
  <w:p w14:paraId="76FD5E31" w14:textId="77777777" w:rsidR="00186E89" w:rsidRPr="00825992" w:rsidRDefault="00186E89" w:rsidP="00E330E9">
    <w:pPr>
      <w:pStyle w:val="Footer"/>
      <w:tabs>
        <w:tab w:val="clear" w:pos="4153"/>
        <w:tab w:val="clear" w:pos="8306"/>
        <w:tab w:val="left" w:pos="4500"/>
        <w:tab w:val="right" w:pos="8820"/>
      </w:tabs>
      <w:rPr>
        <w:rFonts w:ascii="Arial" w:hAnsi="Arial" w:cs="Arial"/>
        <w:sz w:val="18"/>
        <w:szCs w:val="18"/>
        <w:lang w:val="en-IE"/>
      </w:rPr>
    </w:pPr>
    <w:r w:rsidRPr="00567195">
      <w:rPr>
        <w:rFonts w:ascii="Arial" w:hAnsi="Arial" w:cs="Arial"/>
        <w:sz w:val="18"/>
        <w:szCs w:val="18"/>
      </w:rPr>
      <w:t>8</w:t>
    </w:r>
    <w:r>
      <w:rPr>
        <w:rFonts w:ascii="Arial" w:hAnsi="Arial" w:cs="Arial"/>
        <w:sz w:val="18"/>
        <w:szCs w:val="18"/>
      </w:rPr>
      <w:t>9</w:t>
    </w:r>
    <w:r w:rsidRPr="00567195">
      <w:rPr>
        <w:rFonts w:ascii="Arial" w:hAnsi="Arial" w:cs="Arial"/>
        <w:sz w:val="18"/>
        <w:szCs w:val="18"/>
        <w:vertAlign w:val="superscript"/>
      </w:rPr>
      <w:t>th</w:t>
    </w:r>
    <w:r w:rsidRPr="00567195">
      <w:rPr>
        <w:rFonts w:ascii="Arial" w:hAnsi="Arial" w:cs="Arial"/>
        <w:sz w:val="18"/>
        <w:szCs w:val="18"/>
      </w:rPr>
      <w:t xml:space="preserve"> WG SE –</w:t>
    </w:r>
    <w:r>
      <w:rPr>
        <w:rFonts w:ascii="Arial" w:hAnsi="Arial" w:cs="Arial"/>
        <w:bCs/>
        <w:kern w:val="36"/>
        <w:sz w:val="18"/>
        <w:szCs w:val="18"/>
      </w:rPr>
      <w:t xml:space="preserve"> Hybrid meeting, 27 September</w:t>
    </w:r>
    <w:r w:rsidRPr="00567195">
      <w:rPr>
        <w:rFonts w:ascii="Arial" w:hAnsi="Arial" w:cs="Arial"/>
        <w:bCs/>
        <w:kern w:val="36"/>
        <w:sz w:val="18"/>
        <w:szCs w:val="18"/>
      </w:rPr>
      <w:t xml:space="preserve"> – </w:t>
    </w:r>
    <w:r>
      <w:rPr>
        <w:rFonts w:ascii="Arial" w:hAnsi="Arial" w:cs="Arial"/>
        <w:bCs/>
        <w:kern w:val="36"/>
        <w:sz w:val="18"/>
        <w:szCs w:val="18"/>
      </w:rPr>
      <w:t>01 October</w:t>
    </w:r>
    <w:r w:rsidRPr="00567195">
      <w:rPr>
        <w:rFonts w:ascii="Arial" w:hAnsi="Arial" w:cs="Arial"/>
        <w:bCs/>
        <w:kern w:val="36"/>
        <w:sz w:val="18"/>
        <w:szCs w:val="18"/>
      </w:rPr>
      <w:t xml:space="preserve"> 2021</w:t>
    </w:r>
    <w:r w:rsidRPr="00825992">
      <w:rPr>
        <w:rFonts w:ascii="Arial" w:hAnsi="Arial" w:cs="Arial"/>
        <w:bCs/>
        <w:kern w:val="36"/>
        <w:sz w:val="18"/>
        <w:szCs w:val="18"/>
      </w:rPr>
      <w:tab/>
    </w:r>
    <w:r w:rsidRPr="00825992">
      <w:rPr>
        <w:rStyle w:val="PageNumber"/>
        <w:rFonts w:ascii="Arial" w:hAnsi="Arial" w:cs="Arial"/>
        <w:sz w:val="18"/>
        <w:szCs w:val="18"/>
      </w:rPr>
      <w:fldChar w:fldCharType="begin"/>
    </w:r>
    <w:r w:rsidRPr="00825992">
      <w:rPr>
        <w:rStyle w:val="PageNumber"/>
        <w:rFonts w:ascii="Arial" w:hAnsi="Arial" w:cs="Arial"/>
        <w:sz w:val="18"/>
        <w:szCs w:val="18"/>
      </w:rPr>
      <w:instrText xml:space="preserve"> PAGE </w:instrText>
    </w:r>
    <w:r w:rsidRPr="00825992">
      <w:rPr>
        <w:rStyle w:val="PageNumber"/>
        <w:rFonts w:ascii="Arial" w:hAnsi="Arial" w:cs="Arial"/>
        <w:sz w:val="18"/>
        <w:szCs w:val="18"/>
      </w:rPr>
      <w:fldChar w:fldCharType="separate"/>
    </w:r>
    <w:r w:rsidR="008F01BD">
      <w:rPr>
        <w:rStyle w:val="PageNumber"/>
        <w:rFonts w:ascii="Arial" w:hAnsi="Arial" w:cs="Arial"/>
        <w:noProof/>
        <w:sz w:val="18"/>
        <w:szCs w:val="18"/>
      </w:rPr>
      <w:t>1</w:t>
    </w:r>
    <w:r w:rsidRPr="00825992">
      <w:rPr>
        <w:rStyle w:val="PageNumber"/>
        <w:rFonts w:ascii="Arial" w:hAnsi="Arial" w:cs="Arial"/>
        <w:sz w:val="18"/>
        <w:szCs w:val="18"/>
      </w:rPr>
      <w:fldChar w:fldCharType="end"/>
    </w:r>
    <w:r w:rsidRPr="00825992">
      <w:rPr>
        <w:rStyle w:val="PageNumber"/>
        <w:rFonts w:ascii="Arial" w:hAnsi="Arial" w:cs="Arial"/>
        <w:sz w:val="18"/>
        <w:szCs w:val="18"/>
      </w:rPr>
      <w:t>/</w:t>
    </w:r>
    <w:r w:rsidRPr="00825992">
      <w:rPr>
        <w:rStyle w:val="PageNumber"/>
        <w:rFonts w:ascii="Arial" w:hAnsi="Arial" w:cs="Arial"/>
        <w:sz w:val="18"/>
        <w:szCs w:val="18"/>
      </w:rPr>
      <w:fldChar w:fldCharType="begin"/>
    </w:r>
    <w:r w:rsidRPr="00825992">
      <w:rPr>
        <w:rStyle w:val="PageNumber"/>
        <w:rFonts w:ascii="Arial" w:hAnsi="Arial" w:cs="Arial"/>
        <w:sz w:val="18"/>
        <w:szCs w:val="18"/>
      </w:rPr>
      <w:instrText xml:space="preserve"> NUMPAGES </w:instrText>
    </w:r>
    <w:r w:rsidRPr="00825992">
      <w:rPr>
        <w:rStyle w:val="PageNumber"/>
        <w:rFonts w:ascii="Arial" w:hAnsi="Arial" w:cs="Arial"/>
        <w:sz w:val="18"/>
        <w:szCs w:val="18"/>
      </w:rPr>
      <w:fldChar w:fldCharType="separate"/>
    </w:r>
    <w:r w:rsidR="008F01BD">
      <w:rPr>
        <w:rStyle w:val="PageNumber"/>
        <w:rFonts w:ascii="Arial" w:hAnsi="Arial" w:cs="Arial"/>
        <w:noProof/>
        <w:sz w:val="18"/>
        <w:szCs w:val="18"/>
      </w:rPr>
      <w:t>24</w:t>
    </w:r>
    <w:r w:rsidRPr="00825992">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25A93" w14:textId="77777777" w:rsidR="00E61A5B" w:rsidRDefault="00E61A5B">
      <w:r>
        <w:separator/>
      </w:r>
    </w:p>
  </w:footnote>
  <w:footnote w:type="continuationSeparator" w:id="0">
    <w:p w14:paraId="37D6B719" w14:textId="77777777" w:rsidR="00E61A5B" w:rsidRDefault="00E61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9CE"/>
    <w:multiLevelType w:val="multilevel"/>
    <w:tmpl w:val="BD1A0BC6"/>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943271"/>
    <w:multiLevelType w:val="hybridMultilevel"/>
    <w:tmpl w:val="ACB40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EB4A7C"/>
    <w:multiLevelType w:val="hybridMultilevel"/>
    <w:tmpl w:val="87D4433C"/>
    <w:lvl w:ilvl="0" w:tplc="040C0001">
      <w:start w:val="1"/>
      <w:numFmt w:val="bullet"/>
      <w:lvlText w:val=""/>
      <w:lvlJc w:val="left"/>
      <w:pPr>
        <w:ind w:left="700" w:hanging="360"/>
      </w:pPr>
      <w:rPr>
        <w:rFonts w:ascii="Symbol" w:hAnsi="Symbol" w:hint="default"/>
        <w:color w:val="D2232A"/>
      </w:rPr>
    </w:lvl>
    <w:lvl w:ilvl="1" w:tplc="04070003" w:tentative="1">
      <w:start w:val="1"/>
      <w:numFmt w:val="bullet"/>
      <w:lvlText w:val="o"/>
      <w:lvlJc w:val="left"/>
      <w:pPr>
        <w:ind w:left="1780" w:hanging="360"/>
      </w:pPr>
      <w:rPr>
        <w:rFonts w:ascii="Courier New" w:hAnsi="Courier New" w:cs="Courier New" w:hint="default"/>
      </w:rPr>
    </w:lvl>
    <w:lvl w:ilvl="2" w:tplc="04070005">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 w15:restartNumberingAfterBreak="0">
    <w:nsid w:val="15FF0B60"/>
    <w:multiLevelType w:val="multilevel"/>
    <w:tmpl w:val="BD1A0BC6"/>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B376F9"/>
    <w:multiLevelType w:val="hybridMultilevel"/>
    <w:tmpl w:val="0588A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B16E78"/>
    <w:multiLevelType w:val="hybridMultilevel"/>
    <w:tmpl w:val="868064BA"/>
    <w:lvl w:ilvl="0" w:tplc="DCC072DC">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660F69"/>
    <w:multiLevelType w:val="hybridMultilevel"/>
    <w:tmpl w:val="1B82AA74"/>
    <w:lvl w:ilvl="0" w:tplc="E90C29F6">
      <w:start w:val="4"/>
      <w:numFmt w:val="bullet"/>
      <w:pStyle w:val="ECCBulletsLv2"/>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227136"/>
    <w:multiLevelType w:val="hybridMultilevel"/>
    <w:tmpl w:val="CD9A0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086584"/>
    <w:multiLevelType w:val="hybridMultilevel"/>
    <w:tmpl w:val="8E106426"/>
    <w:lvl w:ilvl="0" w:tplc="DCC072DC">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373AE0"/>
    <w:multiLevelType w:val="hybridMultilevel"/>
    <w:tmpl w:val="F3E8C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92346D"/>
    <w:multiLevelType w:val="hybridMultilevel"/>
    <w:tmpl w:val="F54AC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B067E6"/>
    <w:multiLevelType w:val="hybridMultilevel"/>
    <w:tmpl w:val="7F30ED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00379E"/>
    <w:multiLevelType w:val="hybridMultilevel"/>
    <w:tmpl w:val="76EA70F6"/>
    <w:lvl w:ilvl="0" w:tplc="DCC072DC">
      <w:start w:val="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0"/>
  </w:num>
  <w:num w:numId="5">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491"/>
        </w:pPr>
        <w:rPr>
          <w:rFonts w:hint="default"/>
        </w:rPr>
      </w:lvl>
    </w:lvlOverride>
    <w:lvlOverride w:ilvl="2">
      <w:lvl w:ilvl="2">
        <w:start w:val="1"/>
        <w:numFmt w:val="decimal"/>
        <w:lvlText w:val="%1.%2.%3."/>
        <w:lvlJc w:val="left"/>
        <w:pPr>
          <w:ind w:left="1418" w:hanging="69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2"/>
  </w:num>
  <w:num w:numId="7">
    <w:abstractNumId w:val="10"/>
  </w:num>
  <w:num w:numId="8">
    <w:abstractNumId w:val="7"/>
  </w:num>
  <w:num w:numId="9">
    <w:abstractNumId w:val="1"/>
  </w:num>
  <w:num w:numId="10">
    <w:abstractNumId w:val="5"/>
  </w:num>
  <w:num w:numId="11">
    <w:abstractNumId w:val="8"/>
  </w:num>
  <w:num w:numId="12">
    <w:abstractNumId w:val="11"/>
  </w:num>
  <w:num w:numId="13">
    <w:abstractNumId w:val="4"/>
  </w:num>
  <w:num w:numId="14">
    <w:abstractNumId w:val="2"/>
  </w:num>
  <w:num w:numId="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DB4"/>
    <w:rsid w:val="00000DD4"/>
    <w:rsid w:val="00001367"/>
    <w:rsid w:val="00001BF7"/>
    <w:rsid w:val="000024D6"/>
    <w:rsid w:val="0000335F"/>
    <w:rsid w:val="0000396D"/>
    <w:rsid w:val="0000486A"/>
    <w:rsid w:val="00005BC2"/>
    <w:rsid w:val="00005F70"/>
    <w:rsid w:val="00006B5B"/>
    <w:rsid w:val="000073B8"/>
    <w:rsid w:val="0000753F"/>
    <w:rsid w:val="00010B3B"/>
    <w:rsid w:val="000112A8"/>
    <w:rsid w:val="00011BEE"/>
    <w:rsid w:val="00012745"/>
    <w:rsid w:val="00012D57"/>
    <w:rsid w:val="000141D1"/>
    <w:rsid w:val="000145E2"/>
    <w:rsid w:val="00015196"/>
    <w:rsid w:val="000153A7"/>
    <w:rsid w:val="00015878"/>
    <w:rsid w:val="00015AF5"/>
    <w:rsid w:val="000160F8"/>
    <w:rsid w:val="000166D4"/>
    <w:rsid w:val="00016FF4"/>
    <w:rsid w:val="000176EE"/>
    <w:rsid w:val="00017742"/>
    <w:rsid w:val="000177F0"/>
    <w:rsid w:val="00020121"/>
    <w:rsid w:val="00020DDF"/>
    <w:rsid w:val="000221CD"/>
    <w:rsid w:val="00025717"/>
    <w:rsid w:val="0002709A"/>
    <w:rsid w:val="0002715A"/>
    <w:rsid w:val="000271D0"/>
    <w:rsid w:val="00030ABF"/>
    <w:rsid w:val="00030D67"/>
    <w:rsid w:val="00031A17"/>
    <w:rsid w:val="00031FFC"/>
    <w:rsid w:val="0003200E"/>
    <w:rsid w:val="00032177"/>
    <w:rsid w:val="0003237B"/>
    <w:rsid w:val="00032B5C"/>
    <w:rsid w:val="00034108"/>
    <w:rsid w:val="00034918"/>
    <w:rsid w:val="0003543D"/>
    <w:rsid w:val="00035D0C"/>
    <w:rsid w:val="0003603B"/>
    <w:rsid w:val="00037D9E"/>
    <w:rsid w:val="00040A0F"/>
    <w:rsid w:val="000417B5"/>
    <w:rsid w:val="000418A3"/>
    <w:rsid w:val="00042211"/>
    <w:rsid w:val="00042AD8"/>
    <w:rsid w:val="0004392B"/>
    <w:rsid w:val="000448BE"/>
    <w:rsid w:val="00045427"/>
    <w:rsid w:val="00046165"/>
    <w:rsid w:val="00046AD4"/>
    <w:rsid w:val="0004788D"/>
    <w:rsid w:val="00047BAA"/>
    <w:rsid w:val="000500DB"/>
    <w:rsid w:val="00050C3D"/>
    <w:rsid w:val="00052CE7"/>
    <w:rsid w:val="00052F2E"/>
    <w:rsid w:val="000535A5"/>
    <w:rsid w:val="0005388E"/>
    <w:rsid w:val="00055551"/>
    <w:rsid w:val="0005598F"/>
    <w:rsid w:val="00056D9D"/>
    <w:rsid w:val="00057939"/>
    <w:rsid w:val="00060ECA"/>
    <w:rsid w:val="000622FF"/>
    <w:rsid w:val="000625B7"/>
    <w:rsid w:val="000639EA"/>
    <w:rsid w:val="000641A4"/>
    <w:rsid w:val="00064363"/>
    <w:rsid w:val="00065AE2"/>
    <w:rsid w:val="00066118"/>
    <w:rsid w:val="00066468"/>
    <w:rsid w:val="0006747B"/>
    <w:rsid w:val="00070875"/>
    <w:rsid w:val="00070FF9"/>
    <w:rsid w:val="00071DD7"/>
    <w:rsid w:val="00071E4C"/>
    <w:rsid w:val="00071EA9"/>
    <w:rsid w:val="00072FB6"/>
    <w:rsid w:val="0007329B"/>
    <w:rsid w:val="00073A8E"/>
    <w:rsid w:val="000741CB"/>
    <w:rsid w:val="00076843"/>
    <w:rsid w:val="000772DE"/>
    <w:rsid w:val="00077985"/>
    <w:rsid w:val="00077F50"/>
    <w:rsid w:val="00081351"/>
    <w:rsid w:val="00082361"/>
    <w:rsid w:val="000824F4"/>
    <w:rsid w:val="00082C22"/>
    <w:rsid w:val="00085A2A"/>
    <w:rsid w:val="00085EDD"/>
    <w:rsid w:val="0009048A"/>
    <w:rsid w:val="000913C6"/>
    <w:rsid w:val="0009280C"/>
    <w:rsid w:val="00092989"/>
    <w:rsid w:val="00093ACA"/>
    <w:rsid w:val="00093D78"/>
    <w:rsid w:val="00094A6F"/>
    <w:rsid w:val="00096D03"/>
    <w:rsid w:val="000A0169"/>
    <w:rsid w:val="000A0F3D"/>
    <w:rsid w:val="000A1020"/>
    <w:rsid w:val="000A1542"/>
    <w:rsid w:val="000A1E3C"/>
    <w:rsid w:val="000A342B"/>
    <w:rsid w:val="000A5127"/>
    <w:rsid w:val="000B1476"/>
    <w:rsid w:val="000B298C"/>
    <w:rsid w:val="000B35F1"/>
    <w:rsid w:val="000B3644"/>
    <w:rsid w:val="000B5BFD"/>
    <w:rsid w:val="000B6AAE"/>
    <w:rsid w:val="000C003C"/>
    <w:rsid w:val="000C0D1D"/>
    <w:rsid w:val="000C25FA"/>
    <w:rsid w:val="000C2DE9"/>
    <w:rsid w:val="000C32D1"/>
    <w:rsid w:val="000C4050"/>
    <w:rsid w:val="000C4256"/>
    <w:rsid w:val="000C43AD"/>
    <w:rsid w:val="000C45BB"/>
    <w:rsid w:val="000C4962"/>
    <w:rsid w:val="000C51F0"/>
    <w:rsid w:val="000C5DB3"/>
    <w:rsid w:val="000C6809"/>
    <w:rsid w:val="000C682E"/>
    <w:rsid w:val="000C772B"/>
    <w:rsid w:val="000C795C"/>
    <w:rsid w:val="000D0202"/>
    <w:rsid w:val="000D164D"/>
    <w:rsid w:val="000D1BC8"/>
    <w:rsid w:val="000D2F26"/>
    <w:rsid w:val="000D3C60"/>
    <w:rsid w:val="000D3E6A"/>
    <w:rsid w:val="000D3E8E"/>
    <w:rsid w:val="000D43D2"/>
    <w:rsid w:val="000D6623"/>
    <w:rsid w:val="000D73C5"/>
    <w:rsid w:val="000D74D4"/>
    <w:rsid w:val="000E0612"/>
    <w:rsid w:val="000E1435"/>
    <w:rsid w:val="000E1B22"/>
    <w:rsid w:val="000E1B9C"/>
    <w:rsid w:val="000E2B47"/>
    <w:rsid w:val="000E3373"/>
    <w:rsid w:val="000E3C05"/>
    <w:rsid w:val="000E5388"/>
    <w:rsid w:val="000E674B"/>
    <w:rsid w:val="000E6920"/>
    <w:rsid w:val="000E6EFD"/>
    <w:rsid w:val="000F05F0"/>
    <w:rsid w:val="000F069C"/>
    <w:rsid w:val="000F1283"/>
    <w:rsid w:val="000F1CE8"/>
    <w:rsid w:val="000F1F5B"/>
    <w:rsid w:val="000F24CF"/>
    <w:rsid w:val="000F2937"/>
    <w:rsid w:val="000F2D21"/>
    <w:rsid w:val="000F2E63"/>
    <w:rsid w:val="000F3459"/>
    <w:rsid w:val="000F39D9"/>
    <w:rsid w:val="000F3D1C"/>
    <w:rsid w:val="000F4119"/>
    <w:rsid w:val="000F45B5"/>
    <w:rsid w:val="000F545F"/>
    <w:rsid w:val="000F5880"/>
    <w:rsid w:val="000F7227"/>
    <w:rsid w:val="000F73EC"/>
    <w:rsid w:val="001001E6"/>
    <w:rsid w:val="001006FF"/>
    <w:rsid w:val="001007A7"/>
    <w:rsid w:val="001016B6"/>
    <w:rsid w:val="00101E60"/>
    <w:rsid w:val="001034E7"/>
    <w:rsid w:val="00104F88"/>
    <w:rsid w:val="0010522A"/>
    <w:rsid w:val="0010655B"/>
    <w:rsid w:val="001069CC"/>
    <w:rsid w:val="0010779C"/>
    <w:rsid w:val="001078F8"/>
    <w:rsid w:val="00110A2C"/>
    <w:rsid w:val="00111276"/>
    <w:rsid w:val="00111F84"/>
    <w:rsid w:val="00112BB8"/>
    <w:rsid w:val="001145C4"/>
    <w:rsid w:val="001156CC"/>
    <w:rsid w:val="00115947"/>
    <w:rsid w:val="00115BED"/>
    <w:rsid w:val="001163A3"/>
    <w:rsid w:val="00116A73"/>
    <w:rsid w:val="00116B11"/>
    <w:rsid w:val="00116BB5"/>
    <w:rsid w:val="00120ED0"/>
    <w:rsid w:val="00123366"/>
    <w:rsid w:val="001261AE"/>
    <w:rsid w:val="001268CD"/>
    <w:rsid w:val="00127DFE"/>
    <w:rsid w:val="00130353"/>
    <w:rsid w:val="0013051F"/>
    <w:rsid w:val="00131065"/>
    <w:rsid w:val="00132CDB"/>
    <w:rsid w:val="001339BA"/>
    <w:rsid w:val="001347A6"/>
    <w:rsid w:val="0013533F"/>
    <w:rsid w:val="00135D37"/>
    <w:rsid w:val="00136279"/>
    <w:rsid w:val="00136A58"/>
    <w:rsid w:val="00136D09"/>
    <w:rsid w:val="001412B8"/>
    <w:rsid w:val="00141998"/>
    <w:rsid w:val="00141CDB"/>
    <w:rsid w:val="00142AF0"/>
    <w:rsid w:val="001431BD"/>
    <w:rsid w:val="00143EB9"/>
    <w:rsid w:val="00144E55"/>
    <w:rsid w:val="00145225"/>
    <w:rsid w:val="00146E9D"/>
    <w:rsid w:val="0014732E"/>
    <w:rsid w:val="001477DD"/>
    <w:rsid w:val="00150965"/>
    <w:rsid w:val="0015179E"/>
    <w:rsid w:val="00152067"/>
    <w:rsid w:val="00152C69"/>
    <w:rsid w:val="001536EA"/>
    <w:rsid w:val="0015453B"/>
    <w:rsid w:val="001548FE"/>
    <w:rsid w:val="00154E21"/>
    <w:rsid w:val="00155D28"/>
    <w:rsid w:val="00156DC1"/>
    <w:rsid w:val="00157B84"/>
    <w:rsid w:val="00161A4F"/>
    <w:rsid w:val="001647BB"/>
    <w:rsid w:val="00165EB6"/>
    <w:rsid w:val="0016617D"/>
    <w:rsid w:val="00166A56"/>
    <w:rsid w:val="001704E1"/>
    <w:rsid w:val="001708AB"/>
    <w:rsid w:val="0017098F"/>
    <w:rsid w:val="00170FD8"/>
    <w:rsid w:val="00171761"/>
    <w:rsid w:val="0017207F"/>
    <w:rsid w:val="001728AB"/>
    <w:rsid w:val="00172D0B"/>
    <w:rsid w:val="001730B0"/>
    <w:rsid w:val="001749B9"/>
    <w:rsid w:val="00174B87"/>
    <w:rsid w:val="001750FC"/>
    <w:rsid w:val="001760C1"/>
    <w:rsid w:val="00176BE6"/>
    <w:rsid w:val="00181988"/>
    <w:rsid w:val="00182163"/>
    <w:rsid w:val="00186546"/>
    <w:rsid w:val="00186E89"/>
    <w:rsid w:val="001870E8"/>
    <w:rsid w:val="001902BA"/>
    <w:rsid w:val="00190C87"/>
    <w:rsid w:val="00191364"/>
    <w:rsid w:val="00191843"/>
    <w:rsid w:val="00191A57"/>
    <w:rsid w:val="00191C3C"/>
    <w:rsid w:val="0019212A"/>
    <w:rsid w:val="001922C0"/>
    <w:rsid w:val="001922CF"/>
    <w:rsid w:val="001929B4"/>
    <w:rsid w:val="00193073"/>
    <w:rsid w:val="00193282"/>
    <w:rsid w:val="00193426"/>
    <w:rsid w:val="00194BD6"/>
    <w:rsid w:val="00197866"/>
    <w:rsid w:val="001979EA"/>
    <w:rsid w:val="001A1CC3"/>
    <w:rsid w:val="001A1F3B"/>
    <w:rsid w:val="001A2080"/>
    <w:rsid w:val="001A2F84"/>
    <w:rsid w:val="001A315E"/>
    <w:rsid w:val="001A3CBA"/>
    <w:rsid w:val="001A4737"/>
    <w:rsid w:val="001A4A78"/>
    <w:rsid w:val="001A4BF2"/>
    <w:rsid w:val="001A68F3"/>
    <w:rsid w:val="001A6FC7"/>
    <w:rsid w:val="001B07F3"/>
    <w:rsid w:val="001B156F"/>
    <w:rsid w:val="001B4A15"/>
    <w:rsid w:val="001B5B01"/>
    <w:rsid w:val="001B5E0E"/>
    <w:rsid w:val="001B6D6C"/>
    <w:rsid w:val="001B7193"/>
    <w:rsid w:val="001C0485"/>
    <w:rsid w:val="001C0496"/>
    <w:rsid w:val="001C0609"/>
    <w:rsid w:val="001C1A31"/>
    <w:rsid w:val="001C1B64"/>
    <w:rsid w:val="001C28DD"/>
    <w:rsid w:val="001C329C"/>
    <w:rsid w:val="001C5E84"/>
    <w:rsid w:val="001C7234"/>
    <w:rsid w:val="001C79DC"/>
    <w:rsid w:val="001D059A"/>
    <w:rsid w:val="001D09C0"/>
    <w:rsid w:val="001D1016"/>
    <w:rsid w:val="001D33CE"/>
    <w:rsid w:val="001D41F3"/>
    <w:rsid w:val="001D4831"/>
    <w:rsid w:val="001D4B7F"/>
    <w:rsid w:val="001D5AC4"/>
    <w:rsid w:val="001D668A"/>
    <w:rsid w:val="001D78EE"/>
    <w:rsid w:val="001D7A10"/>
    <w:rsid w:val="001E24D5"/>
    <w:rsid w:val="001E38F6"/>
    <w:rsid w:val="001E404A"/>
    <w:rsid w:val="001E4888"/>
    <w:rsid w:val="001E508F"/>
    <w:rsid w:val="001E5B44"/>
    <w:rsid w:val="001E722A"/>
    <w:rsid w:val="001F1076"/>
    <w:rsid w:val="001F1BB3"/>
    <w:rsid w:val="001F1CBE"/>
    <w:rsid w:val="001F507E"/>
    <w:rsid w:val="001F6CAA"/>
    <w:rsid w:val="001F6F11"/>
    <w:rsid w:val="001F7A33"/>
    <w:rsid w:val="00200BC6"/>
    <w:rsid w:val="00200ED7"/>
    <w:rsid w:val="00202B8A"/>
    <w:rsid w:val="00202EFF"/>
    <w:rsid w:val="00203485"/>
    <w:rsid w:val="0020448F"/>
    <w:rsid w:val="00205631"/>
    <w:rsid w:val="002079A7"/>
    <w:rsid w:val="00207A74"/>
    <w:rsid w:val="00211449"/>
    <w:rsid w:val="0021409F"/>
    <w:rsid w:val="00214EB0"/>
    <w:rsid w:val="00214ED9"/>
    <w:rsid w:val="00215BDD"/>
    <w:rsid w:val="00215E4F"/>
    <w:rsid w:val="00217F42"/>
    <w:rsid w:val="00220A30"/>
    <w:rsid w:val="00220FC5"/>
    <w:rsid w:val="00221280"/>
    <w:rsid w:val="0022145A"/>
    <w:rsid w:val="00222F9D"/>
    <w:rsid w:val="00223821"/>
    <w:rsid w:val="00223D16"/>
    <w:rsid w:val="002248E6"/>
    <w:rsid w:val="0022571A"/>
    <w:rsid w:val="00225BC7"/>
    <w:rsid w:val="00225CDB"/>
    <w:rsid w:val="00226132"/>
    <w:rsid w:val="002264F7"/>
    <w:rsid w:val="0022737D"/>
    <w:rsid w:val="0023008A"/>
    <w:rsid w:val="00231530"/>
    <w:rsid w:val="00231773"/>
    <w:rsid w:val="0023292A"/>
    <w:rsid w:val="00236698"/>
    <w:rsid w:val="00240E12"/>
    <w:rsid w:val="002412A6"/>
    <w:rsid w:val="00242A8D"/>
    <w:rsid w:val="0024300C"/>
    <w:rsid w:val="00243042"/>
    <w:rsid w:val="0024475F"/>
    <w:rsid w:val="0024571F"/>
    <w:rsid w:val="00245F47"/>
    <w:rsid w:val="00251FB1"/>
    <w:rsid w:val="002522D0"/>
    <w:rsid w:val="00252335"/>
    <w:rsid w:val="0025252C"/>
    <w:rsid w:val="0025284E"/>
    <w:rsid w:val="00252EFE"/>
    <w:rsid w:val="0025378F"/>
    <w:rsid w:val="00253C1B"/>
    <w:rsid w:val="00253C56"/>
    <w:rsid w:val="00255F11"/>
    <w:rsid w:val="002568A7"/>
    <w:rsid w:val="002568C6"/>
    <w:rsid w:val="0025711E"/>
    <w:rsid w:val="00257572"/>
    <w:rsid w:val="002576D1"/>
    <w:rsid w:val="002577C9"/>
    <w:rsid w:val="00257C26"/>
    <w:rsid w:val="00257D74"/>
    <w:rsid w:val="00260065"/>
    <w:rsid w:val="00261679"/>
    <w:rsid w:val="00261792"/>
    <w:rsid w:val="00261891"/>
    <w:rsid w:val="00262121"/>
    <w:rsid w:val="002635CA"/>
    <w:rsid w:val="00263F71"/>
    <w:rsid w:val="002651E8"/>
    <w:rsid w:val="00266298"/>
    <w:rsid w:val="00266778"/>
    <w:rsid w:val="00266D61"/>
    <w:rsid w:val="00266E57"/>
    <w:rsid w:val="00267EBB"/>
    <w:rsid w:val="00270F37"/>
    <w:rsid w:val="002739A5"/>
    <w:rsid w:val="00274779"/>
    <w:rsid w:val="00274C39"/>
    <w:rsid w:val="00275713"/>
    <w:rsid w:val="002757C0"/>
    <w:rsid w:val="00276A75"/>
    <w:rsid w:val="002775EA"/>
    <w:rsid w:val="002805A5"/>
    <w:rsid w:val="002805E2"/>
    <w:rsid w:val="0028106F"/>
    <w:rsid w:val="00281590"/>
    <w:rsid w:val="002836FF"/>
    <w:rsid w:val="00285730"/>
    <w:rsid w:val="00285C45"/>
    <w:rsid w:val="002867A8"/>
    <w:rsid w:val="0028704B"/>
    <w:rsid w:val="00287493"/>
    <w:rsid w:val="00287790"/>
    <w:rsid w:val="002903B1"/>
    <w:rsid w:val="0029040E"/>
    <w:rsid w:val="00290441"/>
    <w:rsid w:val="00291353"/>
    <w:rsid w:val="002939FC"/>
    <w:rsid w:val="00293B39"/>
    <w:rsid w:val="00294339"/>
    <w:rsid w:val="00294457"/>
    <w:rsid w:val="00294FAB"/>
    <w:rsid w:val="002952FF"/>
    <w:rsid w:val="00295786"/>
    <w:rsid w:val="00296627"/>
    <w:rsid w:val="00296A92"/>
    <w:rsid w:val="00296E8A"/>
    <w:rsid w:val="00297676"/>
    <w:rsid w:val="002A012C"/>
    <w:rsid w:val="002A0DBF"/>
    <w:rsid w:val="002A11B7"/>
    <w:rsid w:val="002A1646"/>
    <w:rsid w:val="002A3091"/>
    <w:rsid w:val="002A470B"/>
    <w:rsid w:val="002A5313"/>
    <w:rsid w:val="002A54ED"/>
    <w:rsid w:val="002A6843"/>
    <w:rsid w:val="002A69BF"/>
    <w:rsid w:val="002A7232"/>
    <w:rsid w:val="002A7292"/>
    <w:rsid w:val="002A781F"/>
    <w:rsid w:val="002B0550"/>
    <w:rsid w:val="002B201E"/>
    <w:rsid w:val="002B2084"/>
    <w:rsid w:val="002B34C4"/>
    <w:rsid w:val="002B3AFE"/>
    <w:rsid w:val="002B5308"/>
    <w:rsid w:val="002B5557"/>
    <w:rsid w:val="002B5896"/>
    <w:rsid w:val="002B590F"/>
    <w:rsid w:val="002C01DB"/>
    <w:rsid w:val="002C3C1D"/>
    <w:rsid w:val="002C60B1"/>
    <w:rsid w:val="002C65CB"/>
    <w:rsid w:val="002C683A"/>
    <w:rsid w:val="002C6A1A"/>
    <w:rsid w:val="002C6E87"/>
    <w:rsid w:val="002C70DE"/>
    <w:rsid w:val="002C78B0"/>
    <w:rsid w:val="002D023B"/>
    <w:rsid w:val="002D1865"/>
    <w:rsid w:val="002D2FDE"/>
    <w:rsid w:val="002D3136"/>
    <w:rsid w:val="002D368E"/>
    <w:rsid w:val="002D46CD"/>
    <w:rsid w:val="002D5121"/>
    <w:rsid w:val="002D6D10"/>
    <w:rsid w:val="002D6DB4"/>
    <w:rsid w:val="002D72AC"/>
    <w:rsid w:val="002E1D71"/>
    <w:rsid w:val="002E1FD1"/>
    <w:rsid w:val="002E26FA"/>
    <w:rsid w:val="002E2B88"/>
    <w:rsid w:val="002E2B97"/>
    <w:rsid w:val="002E300E"/>
    <w:rsid w:val="002E38DE"/>
    <w:rsid w:val="002E468F"/>
    <w:rsid w:val="002E4AB3"/>
    <w:rsid w:val="002E5465"/>
    <w:rsid w:val="002E61EC"/>
    <w:rsid w:val="002E656F"/>
    <w:rsid w:val="002E6A62"/>
    <w:rsid w:val="002E6F46"/>
    <w:rsid w:val="002E71B2"/>
    <w:rsid w:val="002E7794"/>
    <w:rsid w:val="002F09E7"/>
    <w:rsid w:val="002F0A65"/>
    <w:rsid w:val="002F0B58"/>
    <w:rsid w:val="002F0CD0"/>
    <w:rsid w:val="002F0DC8"/>
    <w:rsid w:val="002F0DE3"/>
    <w:rsid w:val="002F14CD"/>
    <w:rsid w:val="002F202D"/>
    <w:rsid w:val="002F428F"/>
    <w:rsid w:val="002F447C"/>
    <w:rsid w:val="002F551A"/>
    <w:rsid w:val="002F798F"/>
    <w:rsid w:val="002F7D29"/>
    <w:rsid w:val="0030079D"/>
    <w:rsid w:val="00300DE7"/>
    <w:rsid w:val="00301088"/>
    <w:rsid w:val="00301DA7"/>
    <w:rsid w:val="00305EF4"/>
    <w:rsid w:val="00306115"/>
    <w:rsid w:val="003063B5"/>
    <w:rsid w:val="00306768"/>
    <w:rsid w:val="00306A8D"/>
    <w:rsid w:val="0030797A"/>
    <w:rsid w:val="003109E8"/>
    <w:rsid w:val="00310A1B"/>
    <w:rsid w:val="00310D55"/>
    <w:rsid w:val="0031106E"/>
    <w:rsid w:val="00311EBD"/>
    <w:rsid w:val="00312880"/>
    <w:rsid w:val="00312CCF"/>
    <w:rsid w:val="00313C33"/>
    <w:rsid w:val="00314662"/>
    <w:rsid w:val="00314F29"/>
    <w:rsid w:val="00315BC6"/>
    <w:rsid w:val="00315D2B"/>
    <w:rsid w:val="00316829"/>
    <w:rsid w:val="00317686"/>
    <w:rsid w:val="00320BD6"/>
    <w:rsid w:val="003216E1"/>
    <w:rsid w:val="00321CD5"/>
    <w:rsid w:val="00322126"/>
    <w:rsid w:val="00322ABC"/>
    <w:rsid w:val="003234EC"/>
    <w:rsid w:val="003238E2"/>
    <w:rsid w:val="003268E1"/>
    <w:rsid w:val="003325E3"/>
    <w:rsid w:val="00333750"/>
    <w:rsid w:val="00335C86"/>
    <w:rsid w:val="00336060"/>
    <w:rsid w:val="00336E80"/>
    <w:rsid w:val="0033736F"/>
    <w:rsid w:val="00337895"/>
    <w:rsid w:val="00340194"/>
    <w:rsid w:val="00341C03"/>
    <w:rsid w:val="0034258B"/>
    <w:rsid w:val="003441E4"/>
    <w:rsid w:val="00345000"/>
    <w:rsid w:val="0034566D"/>
    <w:rsid w:val="00345F30"/>
    <w:rsid w:val="00346BC3"/>
    <w:rsid w:val="003477FE"/>
    <w:rsid w:val="00347A78"/>
    <w:rsid w:val="003512C8"/>
    <w:rsid w:val="003520A6"/>
    <w:rsid w:val="00352A19"/>
    <w:rsid w:val="00352ADA"/>
    <w:rsid w:val="00353A32"/>
    <w:rsid w:val="003544B1"/>
    <w:rsid w:val="00354576"/>
    <w:rsid w:val="0035484D"/>
    <w:rsid w:val="00354A47"/>
    <w:rsid w:val="00355B87"/>
    <w:rsid w:val="0035614B"/>
    <w:rsid w:val="00356CBD"/>
    <w:rsid w:val="00360043"/>
    <w:rsid w:val="00360B82"/>
    <w:rsid w:val="0036205C"/>
    <w:rsid w:val="003626D4"/>
    <w:rsid w:val="00362B5A"/>
    <w:rsid w:val="00362E1F"/>
    <w:rsid w:val="00365167"/>
    <w:rsid w:val="003659D9"/>
    <w:rsid w:val="00367A78"/>
    <w:rsid w:val="00371A49"/>
    <w:rsid w:val="00372125"/>
    <w:rsid w:val="0037424D"/>
    <w:rsid w:val="0037484F"/>
    <w:rsid w:val="00374DB8"/>
    <w:rsid w:val="00376AEA"/>
    <w:rsid w:val="00380715"/>
    <w:rsid w:val="00380A52"/>
    <w:rsid w:val="00382688"/>
    <w:rsid w:val="00382CF6"/>
    <w:rsid w:val="00383147"/>
    <w:rsid w:val="003846B2"/>
    <w:rsid w:val="003846F2"/>
    <w:rsid w:val="00384B50"/>
    <w:rsid w:val="00384DD0"/>
    <w:rsid w:val="00384F25"/>
    <w:rsid w:val="00384F5E"/>
    <w:rsid w:val="0038508B"/>
    <w:rsid w:val="003853C4"/>
    <w:rsid w:val="003903A5"/>
    <w:rsid w:val="003918C7"/>
    <w:rsid w:val="003932EB"/>
    <w:rsid w:val="00393449"/>
    <w:rsid w:val="00394343"/>
    <w:rsid w:val="00394380"/>
    <w:rsid w:val="00394F1E"/>
    <w:rsid w:val="00396543"/>
    <w:rsid w:val="003A02A7"/>
    <w:rsid w:val="003A0B9E"/>
    <w:rsid w:val="003A0F13"/>
    <w:rsid w:val="003A24E2"/>
    <w:rsid w:val="003A2D24"/>
    <w:rsid w:val="003A3265"/>
    <w:rsid w:val="003A356D"/>
    <w:rsid w:val="003A3787"/>
    <w:rsid w:val="003A5599"/>
    <w:rsid w:val="003A5BCF"/>
    <w:rsid w:val="003A6DC1"/>
    <w:rsid w:val="003A7F8A"/>
    <w:rsid w:val="003B13B9"/>
    <w:rsid w:val="003B2414"/>
    <w:rsid w:val="003B2917"/>
    <w:rsid w:val="003B2DE6"/>
    <w:rsid w:val="003B360C"/>
    <w:rsid w:val="003B46BC"/>
    <w:rsid w:val="003B55AD"/>
    <w:rsid w:val="003B6D15"/>
    <w:rsid w:val="003B78DE"/>
    <w:rsid w:val="003C07DC"/>
    <w:rsid w:val="003C298F"/>
    <w:rsid w:val="003C2A2D"/>
    <w:rsid w:val="003C37CC"/>
    <w:rsid w:val="003C483D"/>
    <w:rsid w:val="003C4FB3"/>
    <w:rsid w:val="003C66F3"/>
    <w:rsid w:val="003C67FB"/>
    <w:rsid w:val="003C7138"/>
    <w:rsid w:val="003D006A"/>
    <w:rsid w:val="003D079E"/>
    <w:rsid w:val="003D07CF"/>
    <w:rsid w:val="003D1A22"/>
    <w:rsid w:val="003D1B55"/>
    <w:rsid w:val="003D298B"/>
    <w:rsid w:val="003D2C25"/>
    <w:rsid w:val="003D3D1F"/>
    <w:rsid w:val="003D590D"/>
    <w:rsid w:val="003D5A37"/>
    <w:rsid w:val="003E05C3"/>
    <w:rsid w:val="003E1809"/>
    <w:rsid w:val="003E2F3D"/>
    <w:rsid w:val="003E3335"/>
    <w:rsid w:val="003E5464"/>
    <w:rsid w:val="003E5BFE"/>
    <w:rsid w:val="003E6899"/>
    <w:rsid w:val="003E6B0E"/>
    <w:rsid w:val="003E6F63"/>
    <w:rsid w:val="003F322E"/>
    <w:rsid w:val="003F3975"/>
    <w:rsid w:val="003F4227"/>
    <w:rsid w:val="003F4520"/>
    <w:rsid w:val="003F5DCE"/>
    <w:rsid w:val="003F6622"/>
    <w:rsid w:val="003F6AE9"/>
    <w:rsid w:val="003F7969"/>
    <w:rsid w:val="004012D1"/>
    <w:rsid w:val="00401AB4"/>
    <w:rsid w:val="00401BD8"/>
    <w:rsid w:val="00402149"/>
    <w:rsid w:val="00402486"/>
    <w:rsid w:val="004038AB"/>
    <w:rsid w:val="00403B36"/>
    <w:rsid w:val="00403CE3"/>
    <w:rsid w:val="00404060"/>
    <w:rsid w:val="004053EB"/>
    <w:rsid w:val="00405CB4"/>
    <w:rsid w:val="00406399"/>
    <w:rsid w:val="0040710A"/>
    <w:rsid w:val="004128D5"/>
    <w:rsid w:val="00412C83"/>
    <w:rsid w:val="00413745"/>
    <w:rsid w:val="004149E0"/>
    <w:rsid w:val="00415F7C"/>
    <w:rsid w:val="004169C4"/>
    <w:rsid w:val="00417221"/>
    <w:rsid w:val="00417ADA"/>
    <w:rsid w:val="00420756"/>
    <w:rsid w:val="00421C77"/>
    <w:rsid w:val="0042269F"/>
    <w:rsid w:val="0042281B"/>
    <w:rsid w:val="00424584"/>
    <w:rsid w:val="00424A11"/>
    <w:rsid w:val="00426633"/>
    <w:rsid w:val="00426970"/>
    <w:rsid w:val="00426D8A"/>
    <w:rsid w:val="00427B17"/>
    <w:rsid w:val="0043012E"/>
    <w:rsid w:val="004314BC"/>
    <w:rsid w:val="00431E60"/>
    <w:rsid w:val="00432CFC"/>
    <w:rsid w:val="00433130"/>
    <w:rsid w:val="004331BC"/>
    <w:rsid w:val="0043375E"/>
    <w:rsid w:val="004357F9"/>
    <w:rsid w:val="00435BC0"/>
    <w:rsid w:val="00436282"/>
    <w:rsid w:val="00436AF8"/>
    <w:rsid w:val="004406B6"/>
    <w:rsid w:val="0044137A"/>
    <w:rsid w:val="004415A6"/>
    <w:rsid w:val="0044196F"/>
    <w:rsid w:val="00441B8D"/>
    <w:rsid w:val="004421D2"/>
    <w:rsid w:val="00442989"/>
    <w:rsid w:val="004430C1"/>
    <w:rsid w:val="004436BA"/>
    <w:rsid w:val="00443EEA"/>
    <w:rsid w:val="004449B9"/>
    <w:rsid w:val="004449E6"/>
    <w:rsid w:val="00444D32"/>
    <w:rsid w:val="004451D5"/>
    <w:rsid w:val="00445875"/>
    <w:rsid w:val="00445942"/>
    <w:rsid w:val="004462FB"/>
    <w:rsid w:val="004479CF"/>
    <w:rsid w:val="00447AD8"/>
    <w:rsid w:val="004507A0"/>
    <w:rsid w:val="00453107"/>
    <w:rsid w:val="00453427"/>
    <w:rsid w:val="0045410E"/>
    <w:rsid w:val="004546E7"/>
    <w:rsid w:val="00454712"/>
    <w:rsid w:val="004553B7"/>
    <w:rsid w:val="00456B60"/>
    <w:rsid w:val="0045749F"/>
    <w:rsid w:val="00457E12"/>
    <w:rsid w:val="00460119"/>
    <w:rsid w:val="0046166E"/>
    <w:rsid w:val="00463CB3"/>
    <w:rsid w:val="0046411D"/>
    <w:rsid w:val="00464129"/>
    <w:rsid w:val="0046418F"/>
    <w:rsid w:val="00465AC1"/>
    <w:rsid w:val="00466BC7"/>
    <w:rsid w:val="0046733F"/>
    <w:rsid w:val="0047049E"/>
    <w:rsid w:val="00470C34"/>
    <w:rsid w:val="004710FA"/>
    <w:rsid w:val="00471629"/>
    <w:rsid w:val="00471688"/>
    <w:rsid w:val="004740EE"/>
    <w:rsid w:val="004743CC"/>
    <w:rsid w:val="00475FB7"/>
    <w:rsid w:val="00476170"/>
    <w:rsid w:val="00477606"/>
    <w:rsid w:val="004804EB"/>
    <w:rsid w:val="00480BC9"/>
    <w:rsid w:val="00480EB9"/>
    <w:rsid w:val="00481734"/>
    <w:rsid w:val="00482360"/>
    <w:rsid w:val="00484904"/>
    <w:rsid w:val="00484A0D"/>
    <w:rsid w:val="00484D0B"/>
    <w:rsid w:val="004852FA"/>
    <w:rsid w:val="00486030"/>
    <w:rsid w:val="00486966"/>
    <w:rsid w:val="00487097"/>
    <w:rsid w:val="004872DD"/>
    <w:rsid w:val="00487859"/>
    <w:rsid w:val="0048797D"/>
    <w:rsid w:val="00490427"/>
    <w:rsid w:val="0049064B"/>
    <w:rsid w:val="00491DF7"/>
    <w:rsid w:val="00492D43"/>
    <w:rsid w:val="00493EB5"/>
    <w:rsid w:val="004956C2"/>
    <w:rsid w:val="00495EB5"/>
    <w:rsid w:val="004967C7"/>
    <w:rsid w:val="0049713E"/>
    <w:rsid w:val="004A0DDF"/>
    <w:rsid w:val="004A29C3"/>
    <w:rsid w:val="004A30E0"/>
    <w:rsid w:val="004A4EB6"/>
    <w:rsid w:val="004A5514"/>
    <w:rsid w:val="004A5D37"/>
    <w:rsid w:val="004A61EB"/>
    <w:rsid w:val="004A7748"/>
    <w:rsid w:val="004A7D67"/>
    <w:rsid w:val="004B10F6"/>
    <w:rsid w:val="004B11DD"/>
    <w:rsid w:val="004B1DED"/>
    <w:rsid w:val="004B22C4"/>
    <w:rsid w:val="004B3E0E"/>
    <w:rsid w:val="004B4AD3"/>
    <w:rsid w:val="004B4E39"/>
    <w:rsid w:val="004B6250"/>
    <w:rsid w:val="004B6B0B"/>
    <w:rsid w:val="004B7311"/>
    <w:rsid w:val="004B785B"/>
    <w:rsid w:val="004B7DB4"/>
    <w:rsid w:val="004C0BDB"/>
    <w:rsid w:val="004C2790"/>
    <w:rsid w:val="004C2A48"/>
    <w:rsid w:val="004C2BF6"/>
    <w:rsid w:val="004C457C"/>
    <w:rsid w:val="004C490F"/>
    <w:rsid w:val="004C4FB5"/>
    <w:rsid w:val="004C5590"/>
    <w:rsid w:val="004C597E"/>
    <w:rsid w:val="004C5D14"/>
    <w:rsid w:val="004C6A15"/>
    <w:rsid w:val="004D12A8"/>
    <w:rsid w:val="004D1F8A"/>
    <w:rsid w:val="004D25C5"/>
    <w:rsid w:val="004D2CE2"/>
    <w:rsid w:val="004D2CE6"/>
    <w:rsid w:val="004D501A"/>
    <w:rsid w:val="004D52C1"/>
    <w:rsid w:val="004D6840"/>
    <w:rsid w:val="004E01EC"/>
    <w:rsid w:val="004E0A85"/>
    <w:rsid w:val="004E0A8F"/>
    <w:rsid w:val="004E0EFF"/>
    <w:rsid w:val="004E1BD8"/>
    <w:rsid w:val="004E2435"/>
    <w:rsid w:val="004E2492"/>
    <w:rsid w:val="004E6AD7"/>
    <w:rsid w:val="004E7FE3"/>
    <w:rsid w:val="004F0479"/>
    <w:rsid w:val="004F0D3E"/>
    <w:rsid w:val="004F1E35"/>
    <w:rsid w:val="004F39A8"/>
    <w:rsid w:val="004F45F6"/>
    <w:rsid w:val="004F59DF"/>
    <w:rsid w:val="00501840"/>
    <w:rsid w:val="00502B6F"/>
    <w:rsid w:val="00503613"/>
    <w:rsid w:val="00504778"/>
    <w:rsid w:val="00506565"/>
    <w:rsid w:val="00506714"/>
    <w:rsid w:val="00506AC5"/>
    <w:rsid w:val="0051105C"/>
    <w:rsid w:val="005114DC"/>
    <w:rsid w:val="005129B7"/>
    <w:rsid w:val="00514338"/>
    <w:rsid w:val="00514818"/>
    <w:rsid w:val="00514C11"/>
    <w:rsid w:val="00514F4F"/>
    <w:rsid w:val="0051510F"/>
    <w:rsid w:val="0051511B"/>
    <w:rsid w:val="005151AD"/>
    <w:rsid w:val="005173FB"/>
    <w:rsid w:val="00517A2F"/>
    <w:rsid w:val="00520633"/>
    <w:rsid w:val="00520B75"/>
    <w:rsid w:val="00520E26"/>
    <w:rsid w:val="005215F4"/>
    <w:rsid w:val="00521804"/>
    <w:rsid w:val="00523328"/>
    <w:rsid w:val="0052455D"/>
    <w:rsid w:val="00524DF3"/>
    <w:rsid w:val="00526620"/>
    <w:rsid w:val="00526929"/>
    <w:rsid w:val="00527268"/>
    <w:rsid w:val="0053083D"/>
    <w:rsid w:val="00530F0E"/>
    <w:rsid w:val="005317C2"/>
    <w:rsid w:val="00531D4A"/>
    <w:rsid w:val="005330A7"/>
    <w:rsid w:val="005351A0"/>
    <w:rsid w:val="005364F0"/>
    <w:rsid w:val="0053714A"/>
    <w:rsid w:val="005376CA"/>
    <w:rsid w:val="005379E6"/>
    <w:rsid w:val="00542391"/>
    <w:rsid w:val="00542679"/>
    <w:rsid w:val="00542913"/>
    <w:rsid w:val="0054396E"/>
    <w:rsid w:val="005444A8"/>
    <w:rsid w:val="005446DB"/>
    <w:rsid w:val="00544DAB"/>
    <w:rsid w:val="0054721C"/>
    <w:rsid w:val="00551E63"/>
    <w:rsid w:val="00551F6C"/>
    <w:rsid w:val="00552602"/>
    <w:rsid w:val="0055299E"/>
    <w:rsid w:val="005545B8"/>
    <w:rsid w:val="00555A85"/>
    <w:rsid w:val="00555B1A"/>
    <w:rsid w:val="00556080"/>
    <w:rsid w:val="00556EDB"/>
    <w:rsid w:val="00560C02"/>
    <w:rsid w:val="005619F5"/>
    <w:rsid w:val="00561D5C"/>
    <w:rsid w:val="005636E1"/>
    <w:rsid w:val="005641B7"/>
    <w:rsid w:val="00564BA8"/>
    <w:rsid w:val="005650BE"/>
    <w:rsid w:val="0056553F"/>
    <w:rsid w:val="00565FC2"/>
    <w:rsid w:val="00567195"/>
    <w:rsid w:val="00571DCC"/>
    <w:rsid w:val="0057279F"/>
    <w:rsid w:val="00572B1A"/>
    <w:rsid w:val="0057395C"/>
    <w:rsid w:val="00573D74"/>
    <w:rsid w:val="005752F1"/>
    <w:rsid w:val="00575A89"/>
    <w:rsid w:val="00576AA0"/>
    <w:rsid w:val="00576F28"/>
    <w:rsid w:val="00577059"/>
    <w:rsid w:val="00580C39"/>
    <w:rsid w:val="00580F28"/>
    <w:rsid w:val="00581E28"/>
    <w:rsid w:val="0058213B"/>
    <w:rsid w:val="00582AEB"/>
    <w:rsid w:val="00583F24"/>
    <w:rsid w:val="00584DA3"/>
    <w:rsid w:val="0058570E"/>
    <w:rsid w:val="00586315"/>
    <w:rsid w:val="00587BB6"/>
    <w:rsid w:val="0059047D"/>
    <w:rsid w:val="00590D7A"/>
    <w:rsid w:val="00591240"/>
    <w:rsid w:val="00592173"/>
    <w:rsid w:val="00592AFA"/>
    <w:rsid w:val="00593A12"/>
    <w:rsid w:val="00594681"/>
    <w:rsid w:val="005957EA"/>
    <w:rsid w:val="00596EEE"/>
    <w:rsid w:val="005970D9"/>
    <w:rsid w:val="005978F4"/>
    <w:rsid w:val="00597DBE"/>
    <w:rsid w:val="005A3CF4"/>
    <w:rsid w:val="005A4932"/>
    <w:rsid w:val="005A6081"/>
    <w:rsid w:val="005A6362"/>
    <w:rsid w:val="005A672C"/>
    <w:rsid w:val="005A7062"/>
    <w:rsid w:val="005A757C"/>
    <w:rsid w:val="005B053B"/>
    <w:rsid w:val="005B0930"/>
    <w:rsid w:val="005B1148"/>
    <w:rsid w:val="005B3401"/>
    <w:rsid w:val="005B3682"/>
    <w:rsid w:val="005B5416"/>
    <w:rsid w:val="005B568B"/>
    <w:rsid w:val="005B56F6"/>
    <w:rsid w:val="005B6295"/>
    <w:rsid w:val="005B697C"/>
    <w:rsid w:val="005B747E"/>
    <w:rsid w:val="005C0449"/>
    <w:rsid w:val="005C268C"/>
    <w:rsid w:val="005C3429"/>
    <w:rsid w:val="005C3619"/>
    <w:rsid w:val="005C3673"/>
    <w:rsid w:val="005C3996"/>
    <w:rsid w:val="005C3E3A"/>
    <w:rsid w:val="005C5195"/>
    <w:rsid w:val="005C5615"/>
    <w:rsid w:val="005C567A"/>
    <w:rsid w:val="005C6213"/>
    <w:rsid w:val="005C7203"/>
    <w:rsid w:val="005C7F56"/>
    <w:rsid w:val="005D04C9"/>
    <w:rsid w:val="005D2490"/>
    <w:rsid w:val="005D2B11"/>
    <w:rsid w:val="005D399F"/>
    <w:rsid w:val="005D5541"/>
    <w:rsid w:val="005D5DCB"/>
    <w:rsid w:val="005D64B9"/>
    <w:rsid w:val="005D6DC5"/>
    <w:rsid w:val="005D7F6A"/>
    <w:rsid w:val="005E0123"/>
    <w:rsid w:val="005E0D2F"/>
    <w:rsid w:val="005E12EF"/>
    <w:rsid w:val="005E4D42"/>
    <w:rsid w:val="005E4E86"/>
    <w:rsid w:val="005E5169"/>
    <w:rsid w:val="005E6699"/>
    <w:rsid w:val="005E69EC"/>
    <w:rsid w:val="005E7090"/>
    <w:rsid w:val="005F2C56"/>
    <w:rsid w:val="005F3446"/>
    <w:rsid w:val="005F3B07"/>
    <w:rsid w:val="005F456E"/>
    <w:rsid w:val="005F6B92"/>
    <w:rsid w:val="005F7443"/>
    <w:rsid w:val="005F77AC"/>
    <w:rsid w:val="005F7CCF"/>
    <w:rsid w:val="00600180"/>
    <w:rsid w:val="00600624"/>
    <w:rsid w:val="00600B13"/>
    <w:rsid w:val="00601610"/>
    <w:rsid w:val="00604A3F"/>
    <w:rsid w:val="00604F5C"/>
    <w:rsid w:val="00605876"/>
    <w:rsid w:val="00605EF7"/>
    <w:rsid w:val="00606784"/>
    <w:rsid w:val="00606B65"/>
    <w:rsid w:val="00606BE7"/>
    <w:rsid w:val="006073B4"/>
    <w:rsid w:val="0060769F"/>
    <w:rsid w:val="00610BAA"/>
    <w:rsid w:val="00610CEB"/>
    <w:rsid w:val="00611CD0"/>
    <w:rsid w:val="00612458"/>
    <w:rsid w:val="00612732"/>
    <w:rsid w:val="006138A4"/>
    <w:rsid w:val="00613F9B"/>
    <w:rsid w:val="006148BA"/>
    <w:rsid w:val="00614A34"/>
    <w:rsid w:val="00616AC5"/>
    <w:rsid w:val="006213E1"/>
    <w:rsid w:val="006216CD"/>
    <w:rsid w:val="006226FC"/>
    <w:rsid w:val="00622C00"/>
    <w:rsid w:val="00622E7E"/>
    <w:rsid w:val="006250BB"/>
    <w:rsid w:val="00626461"/>
    <w:rsid w:val="00626DA0"/>
    <w:rsid w:val="00626F86"/>
    <w:rsid w:val="00627C3C"/>
    <w:rsid w:val="00630354"/>
    <w:rsid w:val="0063056F"/>
    <w:rsid w:val="00632043"/>
    <w:rsid w:val="0063322C"/>
    <w:rsid w:val="00633B30"/>
    <w:rsid w:val="00634247"/>
    <w:rsid w:val="00634750"/>
    <w:rsid w:val="00634AFD"/>
    <w:rsid w:val="006364B8"/>
    <w:rsid w:val="00637063"/>
    <w:rsid w:val="00637CCD"/>
    <w:rsid w:val="00637FD3"/>
    <w:rsid w:val="00640EBD"/>
    <w:rsid w:val="00642B4A"/>
    <w:rsid w:val="006438AA"/>
    <w:rsid w:val="00643B6E"/>
    <w:rsid w:val="0064552F"/>
    <w:rsid w:val="0064669D"/>
    <w:rsid w:val="00647701"/>
    <w:rsid w:val="00650C14"/>
    <w:rsid w:val="00653E17"/>
    <w:rsid w:val="00654124"/>
    <w:rsid w:val="006548BF"/>
    <w:rsid w:val="006548E2"/>
    <w:rsid w:val="00655BBC"/>
    <w:rsid w:val="0066028B"/>
    <w:rsid w:val="006624B1"/>
    <w:rsid w:val="006624F1"/>
    <w:rsid w:val="0066315E"/>
    <w:rsid w:val="00663709"/>
    <w:rsid w:val="00665C8D"/>
    <w:rsid w:val="00666389"/>
    <w:rsid w:val="00667C75"/>
    <w:rsid w:val="0067000E"/>
    <w:rsid w:val="006702EF"/>
    <w:rsid w:val="00670403"/>
    <w:rsid w:val="00671A9F"/>
    <w:rsid w:val="00672716"/>
    <w:rsid w:val="00672A48"/>
    <w:rsid w:val="00674328"/>
    <w:rsid w:val="00676106"/>
    <w:rsid w:val="00676739"/>
    <w:rsid w:val="00677E27"/>
    <w:rsid w:val="006802B0"/>
    <w:rsid w:val="00681750"/>
    <w:rsid w:val="006824F4"/>
    <w:rsid w:val="00682A49"/>
    <w:rsid w:val="00683694"/>
    <w:rsid w:val="00683711"/>
    <w:rsid w:val="00683E41"/>
    <w:rsid w:val="0068485F"/>
    <w:rsid w:val="0068511A"/>
    <w:rsid w:val="00685404"/>
    <w:rsid w:val="00685657"/>
    <w:rsid w:val="00685897"/>
    <w:rsid w:val="00686B55"/>
    <w:rsid w:val="006914C6"/>
    <w:rsid w:val="006916E8"/>
    <w:rsid w:val="006928FB"/>
    <w:rsid w:val="0069302C"/>
    <w:rsid w:val="00694B02"/>
    <w:rsid w:val="00694B27"/>
    <w:rsid w:val="0069542B"/>
    <w:rsid w:val="00695A87"/>
    <w:rsid w:val="00696448"/>
    <w:rsid w:val="00696696"/>
    <w:rsid w:val="0069747D"/>
    <w:rsid w:val="00697F4A"/>
    <w:rsid w:val="006A03AA"/>
    <w:rsid w:val="006A1D3D"/>
    <w:rsid w:val="006A1F42"/>
    <w:rsid w:val="006A251D"/>
    <w:rsid w:val="006A25B1"/>
    <w:rsid w:val="006A2D03"/>
    <w:rsid w:val="006A2FC5"/>
    <w:rsid w:val="006A3D08"/>
    <w:rsid w:val="006A3F4F"/>
    <w:rsid w:val="006A4FF0"/>
    <w:rsid w:val="006A5E73"/>
    <w:rsid w:val="006A6401"/>
    <w:rsid w:val="006A72F6"/>
    <w:rsid w:val="006A7DBC"/>
    <w:rsid w:val="006A7E05"/>
    <w:rsid w:val="006B119E"/>
    <w:rsid w:val="006B174F"/>
    <w:rsid w:val="006B20E7"/>
    <w:rsid w:val="006B2F5A"/>
    <w:rsid w:val="006B33B0"/>
    <w:rsid w:val="006B34A1"/>
    <w:rsid w:val="006B35CD"/>
    <w:rsid w:val="006B7945"/>
    <w:rsid w:val="006B794B"/>
    <w:rsid w:val="006B7C39"/>
    <w:rsid w:val="006B7FBF"/>
    <w:rsid w:val="006C37B9"/>
    <w:rsid w:val="006C461B"/>
    <w:rsid w:val="006C47B3"/>
    <w:rsid w:val="006C498F"/>
    <w:rsid w:val="006C4FB7"/>
    <w:rsid w:val="006C5C5D"/>
    <w:rsid w:val="006C66C2"/>
    <w:rsid w:val="006C724C"/>
    <w:rsid w:val="006C7574"/>
    <w:rsid w:val="006C7B29"/>
    <w:rsid w:val="006D2E1A"/>
    <w:rsid w:val="006D3E83"/>
    <w:rsid w:val="006D47C1"/>
    <w:rsid w:val="006E0BF8"/>
    <w:rsid w:val="006E1AFA"/>
    <w:rsid w:val="006E27DB"/>
    <w:rsid w:val="006E2E50"/>
    <w:rsid w:val="006E2FE0"/>
    <w:rsid w:val="006E48D6"/>
    <w:rsid w:val="006E5BD2"/>
    <w:rsid w:val="006E6876"/>
    <w:rsid w:val="006E6EAC"/>
    <w:rsid w:val="006E743E"/>
    <w:rsid w:val="006F0A6E"/>
    <w:rsid w:val="006F1A71"/>
    <w:rsid w:val="006F1F4F"/>
    <w:rsid w:val="006F206B"/>
    <w:rsid w:val="006F23EC"/>
    <w:rsid w:val="006F2570"/>
    <w:rsid w:val="006F4CAC"/>
    <w:rsid w:val="006F6565"/>
    <w:rsid w:val="006F6805"/>
    <w:rsid w:val="006F7ED3"/>
    <w:rsid w:val="007004EE"/>
    <w:rsid w:val="00700A4F"/>
    <w:rsid w:val="00701435"/>
    <w:rsid w:val="007017C3"/>
    <w:rsid w:val="00701B51"/>
    <w:rsid w:val="00702274"/>
    <w:rsid w:val="00703005"/>
    <w:rsid w:val="0070381B"/>
    <w:rsid w:val="00703B52"/>
    <w:rsid w:val="00704AE4"/>
    <w:rsid w:val="00706AB4"/>
    <w:rsid w:val="00706DA6"/>
    <w:rsid w:val="00707C60"/>
    <w:rsid w:val="00710AE2"/>
    <w:rsid w:val="00710DCC"/>
    <w:rsid w:val="0071121E"/>
    <w:rsid w:val="00711B0E"/>
    <w:rsid w:val="00713393"/>
    <w:rsid w:val="00713569"/>
    <w:rsid w:val="00713DDD"/>
    <w:rsid w:val="0071542D"/>
    <w:rsid w:val="00715C74"/>
    <w:rsid w:val="007170D8"/>
    <w:rsid w:val="007176BE"/>
    <w:rsid w:val="00720162"/>
    <w:rsid w:val="007204E6"/>
    <w:rsid w:val="00721D76"/>
    <w:rsid w:val="0072293C"/>
    <w:rsid w:val="00723431"/>
    <w:rsid w:val="007239C2"/>
    <w:rsid w:val="007263D7"/>
    <w:rsid w:val="00727D07"/>
    <w:rsid w:val="00727EAC"/>
    <w:rsid w:val="00730C6E"/>
    <w:rsid w:val="00731C55"/>
    <w:rsid w:val="007323EE"/>
    <w:rsid w:val="0073305B"/>
    <w:rsid w:val="00733080"/>
    <w:rsid w:val="007338E8"/>
    <w:rsid w:val="0073580E"/>
    <w:rsid w:val="007362A9"/>
    <w:rsid w:val="007363C8"/>
    <w:rsid w:val="0073666C"/>
    <w:rsid w:val="00736A20"/>
    <w:rsid w:val="0074231D"/>
    <w:rsid w:val="00744F8B"/>
    <w:rsid w:val="007455FC"/>
    <w:rsid w:val="00746023"/>
    <w:rsid w:val="00746DD0"/>
    <w:rsid w:val="0074769C"/>
    <w:rsid w:val="00750E56"/>
    <w:rsid w:val="00750FDC"/>
    <w:rsid w:val="007510D0"/>
    <w:rsid w:val="00751928"/>
    <w:rsid w:val="00751C34"/>
    <w:rsid w:val="00753006"/>
    <w:rsid w:val="00753A5D"/>
    <w:rsid w:val="00753DF3"/>
    <w:rsid w:val="00754153"/>
    <w:rsid w:val="007544CF"/>
    <w:rsid w:val="00755A9A"/>
    <w:rsid w:val="007569E2"/>
    <w:rsid w:val="00756AB2"/>
    <w:rsid w:val="00757EDC"/>
    <w:rsid w:val="00760A3B"/>
    <w:rsid w:val="00761912"/>
    <w:rsid w:val="00761FF7"/>
    <w:rsid w:val="0076213B"/>
    <w:rsid w:val="007644A8"/>
    <w:rsid w:val="0076700C"/>
    <w:rsid w:val="00767628"/>
    <w:rsid w:val="00767A50"/>
    <w:rsid w:val="00767B2C"/>
    <w:rsid w:val="00767C54"/>
    <w:rsid w:val="00770359"/>
    <w:rsid w:val="00770860"/>
    <w:rsid w:val="0077124F"/>
    <w:rsid w:val="00771D75"/>
    <w:rsid w:val="0077256F"/>
    <w:rsid w:val="00774249"/>
    <w:rsid w:val="0077551C"/>
    <w:rsid w:val="007758AB"/>
    <w:rsid w:val="00776E4F"/>
    <w:rsid w:val="00777405"/>
    <w:rsid w:val="007774D4"/>
    <w:rsid w:val="0078078B"/>
    <w:rsid w:val="0078093C"/>
    <w:rsid w:val="00780B06"/>
    <w:rsid w:val="00781481"/>
    <w:rsid w:val="00781E67"/>
    <w:rsid w:val="00785567"/>
    <w:rsid w:val="00786A43"/>
    <w:rsid w:val="00786AB6"/>
    <w:rsid w:val="00790C6D"/>
    <w:rsid w:val="00790E84"/>
    <w:rsid w:val="007922F3"/>
    <w:rsid w:val="00792414"/>
    <w:rsid w:val="00792836"/>
    <w:rsid w:val="0079383A"/>
    <w:rsid w:val="0079393E"/>
    <w:rsid w:val="00794167"/>
    <w:rsid w:val="007941ED"/>
    <w:rsid w:val="0079489F"/>
    <w:rsid w:val="007948E6"/>
    <w:rsid w:val="007949A2"/>
    <w:rsid w:val="00795209"/>
    <w:rsid w:val="00795362"/>
    <w:rsid w:val="00795A4B"/>
    <w:rsid w:val="00795EBD"/>
    <w:rsid w:val="00795F6A"/>
    <w:rsid w:val="0079783C"/>
    <w:rsid w:val="00797BDA"/>
    <w:rsid w:val="007A0445"/>
    <w:rsid w:val="007A1002"/>
    <w:rsid w:val="007A1F76"/>
    <w:rsid w:val="007A2A36"/>
    <w:rsid w:val="007A318F"/>
    <w:rsid w:val="007A4131"/>
    <w:rsid w:val="007A4873"/>
    <w:rsid w:val="007A51F0"/>
    <w:rsid w:val="007A5373"/>
    <w:rsid w:val="007A5524"/>
    <w:rsid w:val="007A573D"/>
    <w:rsid w:val="007A6819"/>
    <w:rsid w:val="007A7B20"/>
    <w:rsid w:val="007B1F3C"/>
    <w:rsid w:val="007B2072"/>
    <w:rsid w:val="007B38E8"/>
    <w:rsid w:val="007B40CC"/>
    <w:rsid w:val="007B45B5"/>
    <w:rsid w:val="007B506D"/>
    <w:rsid w:val="007B56B3"/>
    <w:rsid w:val="007B610E"/>
    <w:rsid w:val="007B63BE"/>
    <w:rsid w:val="007B6BB8"/>
    <w:rsid w:val="007B6BEE"/>
    <w:rsid w:val="007C033C"/>
    <w:rsid w:val="007C14F1"/>
    <w:rsid w:val="007C3996"/>
    <w:rsid w:val="007C40E1"/>
    <w:rsid w:val="007C546A"/>
    <w:rsid w:val="007C6772"/>
    <w:rsid w:val="007C6CC9"/>
    <w:rsid w:val="007C7515"/>
    <w:rsid w:val="007C7721"/>
    <w:rsid w:val="007C7B2F"/>
    <w:rsid w:val="007D087F"/>
    <w:rsid w:val="007D17A0"/>
    <w:rsid w:val="007D1D58"/>
    <w:rsid w:val="007D2A6C"/>
    <w:rsid w:val="007D3963"/>
    <w:rsid w:val="007D4338"/>
    <w:rsid w:val="007D463B"/>
    <w:rsid w:val="007D669B"/>
    <w:rsid w:val="007D77E7"/>
    <w:rsid w:val="007D7E7C"/>
    <w:rsid w:val="007E029D"/>
    <w:rsid w:val="007E05DF"/>
    <w:rsid w:val="007E16D7"/>
    <w:rsid w:val="007E2C13"/>
    <w:rsid w:val="007E3376"/>
    <w:rsid w:val="007E4AD4"/>
    <w:rsid w:val="007E5DC7"/>
    <w:rsid w:val="007E5E78"/>
    <w:rsid w:val="007E6CA0"/>
    <w:rsid w:val="007E762A"/>
    <w:rsid w:val="007F049C"/>
    <w:rsid w:val="007F0CF5"/>
    <w:rsid w:val="007F12EE"/>
    <w:rsid w:val="007F1B1D"/>
    <w:rsid w:val="007F2413"/>
    <w:rsid w:val="007F24A1"/>
    <w:rsid w:val="007F2A4E"/>
    <w:rsid w:val="007F35EE"/>
    <w:rsid w:val="007F38C1"/>
    <w:rsid w:val="007F4603"/>
    <w:rsid w:val="007F594B"/>
    <w:rsid w:val="007F667B"/>
    <w:rsid w:val="007F7181"/>
    <w:rsid w:val="007F7538"/>
    <w:rsid w:val="00800749"/>
    <w:rsid w:val="008021C0"/>
    <w:rsid w:val="00802CF1"/>
    <w:rsid w:val="0080421E"/>
    <w:rsid w:val="00804249"/>
    <w:rsid w:val="0080523E"/>
    <w:rsid w:val="008054DE"/>
    <w:rsid w:val="008067F8"/>
    <w:rsid w:val="00806D56"/>
    <w:rsid w:val="00810551"/>
    <w:rsid w:val="00812168"/>
    <w:rsid w:val="00813D85"/>
    <w:rsid w:val="00814007"/>
    <w:rsid w:val="00814A9F"/>
    <w:rsid w:val="00815C52"/>
    <w:rsid w:val="00815C86"/>
    <w:rsid w:val="008174B9"/>
    <w:rsid w:val="00820144"/>
    <w:rsid w:val="008201C5"/>
    <w:rsid w:val="00820821"/>
    <w:rsid w:val="00820E6C"/>
    <w:rsid w:val="0082182D"/>
    <w:rsid w:val="00822070"/>
    <w:rsid w:val="00822603"/>
    <w:rsid w:val="00822A64"/>
    <w:rsid w:val="008230E2"/>
    <w:rsid w:val="00823461"/>
    <w:rsid w:val="0082356B"/>
    <w:rsid w:val="00825992"/>
    <w:rsid w:val="0082747B"/>
    <w:rsid w:val="00830071"/>
    <w:rsid w:val="008304F0"/>
    <w:rsid w:val="00831FBA"/>
    <w:rsid w:val="00832707"/>
    <w:rsid w:val="00832C69"/>
    <w:rsid w:val="00835ED6"/>
    <w:rsid w:val="008362E5"/>
    <w:rsid w:val="008368CC"/>
    <w:rsid w:val="00836EC3"/>
    <w:rsid w:val="00837174"/>
    <w:rsid w:val="0084003E"/>
    <w:rsid w:val="008400E0"/>
    <w:rsid w:val="00840F4D"/>
    <w:rsid w:val="008426E2"/>
    <w:rsid w:val="0084274D"/>
    <w:rsid w:val="00842E83"/>
    <w:rsid w:val="00843179"/>
    <w:rsid w:val="00843FA9"/>
    <w:rsid w:val="008461C0"/>
    <w:rsid w:val="00847BC3"/>
    <w:rsid w:val="00847C58"/>
    <w:rsid w:val="0085041A"/>
    <w:rsid w:val="00850F57"/>
    <w:rsid w:val="00851748"/>
    <w:rsid w:val="00852AB7"/>
    <w:rsid w:val="00853F7B"/>
    <w:rsid w:val="00854C9A"/>
    <w:rsid w:val="00854DD9"/>
    <w:rsid w:val="0085581D"/>
    <w:rsid w:val="0085615E"/>
    <w:rsid w:val="00856276"/>
    <w:rsid w:val="0085692C"/>
    <w:rsid w:val="00856DEE"/>
    <w:rsid w:val="00856FE0"/>
    <w:rsid w:val="008572A6"/>
    <w:rsid w:val="00857DC3"/>
    <w:rsid w:val="008602DB"/>
    <w:rsid w:val="00860FED"/>
    <w:rsid w:val="0086210B"/>
    <w:rsid w:val="008634FB"/>
    <w:rsid w:val="0086358C"/>
    <w:rsid w:val="008651E8"/>
    <w:rsid w:val="00865564"/>
    <w:rsid w:val="00865BAC"/>
    <w:rsid w:val="00865DC8"/>
    <w:rsid w:val="00866016"/>
    <w:rsid w:val="0086676F"/>
    <w:rsid w:val="00866A93"/>
    <w:rsid w:val="0086707F"/>
    <w:rsid w:val="00871942"/>
    <w:rsid w:val="00871AA0"/>
    <w:rsid w:val="0087234E"/>
    <w:rsid w:val="008724F2"/>
    <w:rsid w:val="00873A2E"/>
    <w:rsid w:val="00875D1A"/>
    <w:rsid w:val="00877165"/>
    <w:rsid w:val="00877A1C"/>
    <w:rsid w:val="00880391"/>
    <w:rsid w:val="00880514"/>
    <w:rsid w:val="008806ED"/>
    <w:rsid w:val="00880C6C"/>
    <w:rsid w:val="00881862"/>
    <w:rsid w:val="008819B4"/>
    <w:rsid w:val="0088300D"/>
    <w:rsid w:val="00883BF1"/>
    <w:rsid w:val="00884036"/>
    <w:rsid w:val="00885AD7"/>
    <w:rsid w:val="00887EB3"/>
    <w:rsid w:val="008917AB"/>
    <w:rsid w:val="00892573"/>
    <w:rsid w:val="008927FD"/>
    <w:rsid w:val="00893269"/>
    <w:rsid w:val="00893552"/>
    <w:rsid w:val="00896139"/>
    <w:rsid w:val="0089614D"/>
    <w:rsid w:val="008979D3"/>
    <w:rsid w:val="00897A24"/>
    <w:rsid w:val="008A0241"/>
    <w:rsid w:val="008A056D"/>
    <w:rsid w:val="008A151F"/>
    <w:rsid w:val="008A1F4D"/>
    <w:rsid w:val="008A1F87"/>
    <w:rsid w:val="008A21C8"/>
    <w:rsid w:val="008A33F8"/>
    <w:rsid w:val="008A4F11"/>
    <w:rsid w:val="008A502D"/>
    <w:rsid w:val="008A560A"/>
    <w:rsid w:val="008A5E51"/>
    <w:rsid w:val="008A667D"/>
    <w:rsid w:val="008A6A1E"/>
    <w:rsid w:val="008B1E1A"/>
    <w:rsid w:val="008B254C"/>
    <w:rsid w:val="008B27E9"/>
    <w:rsid w:val="008B4BAE"/>
    <w:rsid w:val="008B68B2"/>
    <w:rsid w:val="008B6D7F"/>
    <w:rsid w:val="008B7346"/>
    <w:rsid w:val="008B7A8F"/>
    <w:rsid w:val="008C06C5"/>
    <w:rsid w:val="008C1780"/>
    <w:rsid w:val="008C2270"/>
    <w:rsid w:val="008C2749"/>
    <w:rsid w:val="008C2F92"/>
    <w:rsid w:val="008C3147"/>
    <w:rsid w:val="008C3671"/>
    <w:rsid w:val="008C3A93"/>
    <w:rsid w:val="008C461F"/>
    <w:rsid w:val="008C4D1C"/>
    <w:rsid w:val="008C541A"/>
    <w:rsid w:val="008C5D1C"/>
    <w:rsid w:val="008C70D2"/>
    <w:rsid w:val="008C714B"/>
    <w:rsid w:val="008D0FBA"/>
    <w:rsid w:val="008D1FDB"/>
    <w:rsid w:val="008D24A9"/>
    <w:rsid w:val="008D320B"/>
    <w:rsid w:val="008D45B4"/>
    <w:rsid w:val="008D5360"/>
    <w:rsid w:val="008D5817"/>
    <w:rsid w:val="008D5F7F"/>
    <w:rsid w:val="008D5FED"/>
    <w:rsid w:val="008D7C0E"/>
    <w:rsid w:val="008E13A9"/>
    <w:rsid w:val="008E24B9"/>
    <w:rsid w:val="008E2E74"/>
    <w:rsid w:val="008E384D"/>
    <w:rsid w:val="008E4402"/>
    <w:rsid w:val="008E51AA"/>
    <w:rsid w:val="008E581D"/>
    <w:rsid w:val="008E5FEB"/>
    <w:rsid w:val="008E7032"/>
    <w:rsid w:val="008E71EC"/>
    <w:rsid w:val="008E7567"/>
    <w:rsid w:val="008E79B6"/>
    <w:rsid w:val="008E7BAB"/>
    <w:rsid w:val="008E7F51"/>
    <w:rsid w:val="008F01BD"/>
    <w:rsid w:val="008F0702"/>
    <w:rsid w:val="008F1647"/>
    <w:rsid w:val="008F1A5F"/>
    <w:rsid w:val="008F30E6"/>
    <w:rsid w:val="008F52BC"/>
    <w:rsid w:val="008F553A"/>
    <w:rsid w:val="008F7EDE"/>
    <w:rsid w:val="00904369"/>
    <w:rsid w:val="009053B7"/>
    <w:rsid w:val="00905413"/>
    <w:rsid w:val="00906617"/>
    <w:rsid w:val="00907CE1"/>
    <w:rsid w:val="0091023B"/>
    <w:rsid w:val="009109D9"/>
    <w:rsid w:val="00911E68"/>
    <w:rsid w:val="00912E88"/>
    <w:rsid w:val="00913E52"/>
    <w:rsid w:val="00914215"/>
    <w:rsid w:val="009142DA"/>
    <w:rsid w:val="009146E6"/>
    <w:rsid w:val="00914710"/>
    <w:rsid w:val="009147F4"/>
    <w:rsid w:val="009151B3"/>
    <w:rsid w:val="00916507"/>
    <w:rsid w:val="00916786"/>
    <w:rsid w:val="00916E72"/>
    <w:rsid w:val="00917040"/>
    <w:rsid w:val="00920C98"/>
    <w:rsid w:val="009227C4"/>
    <w:rsid w:val="00922828"/>
    <w:rsid w:val="00922DC4"/>
    <w:rsid w:val="00922FF6"/>
    <w:rsid w:val="00925677"/>
    <w:rsid w:val="009256E9"/>
    <w:rsid w:val="00926109"/>
    <w:rsid w:val="00926ED4"/>
    <w:rsid w:val="009271AA"/>
    <w:rsid w:val="00927246"/>
    <w:rsid w:val="00927C48"/>
    <w:rsid w:val="0093147E"/>
    <w:rsid w:val="00931D6D"/>
    <w:rsid w:val="00932D50"/>
    <w:rsid w:val="00932DBC"/>
    <w:rsid w:val="00933875"/>
    <w:rsid w:val="009338A7"/>
    <w:rsid w:val="00934FB6"/>
    <w:rsid w:val="009353D4"/>
    <w:rsid w:val="009355B7"/>
    <w:rsid w:val="00936ED7"/>
    <w:rsid w:val="00937B1F"/>
    <w:rsid w:val="009402BA"/>
    <w:rsid w:val="00940996"/>
    <w:rsid w:val="00940E57"/>
    <w:rsid w:val="00941DAB"/>
    <w:rsid w:val="00943AD6"/>
    <w:rsid w:val="00943CC9"/>
    <w:rsid w:val="00944F71"/>
    <w:rsid w:val="009457D1"/>
    <w:rsid w:val="00946710"/>
    <w:rsid w:val="0094692C"/>
    <w:rsid w:val="00947293"/>
    <w:rsid w:val="009476C5"/>
    <w:rsid w:val="00947C76"/>
    <w:rsid w:val="00951DF1"/>
    <w:rsid w:val="0095273F"/>
    <w:rsid w:val="0095335C"/>
    <w:rsid w:val="00954B99"/>
    <w:rsid w:val="00954DB2"/>
    <w:rsid w:val="00956BA8"/>
    <w:rsid w:val="009603EF"/>
    <w:rsid w:val="00960D24"/>
    <w:rsid w:val="009617E2"/>
    <w:rsid w:val="00961D9C"/>
    <w:rsid w:val="009641C2"/>
    <w:rsid w:val="009653E0"/>
    <w:rsid w:val="00966BA2"/>
    <w:rsid w:val="00970EF0"/>
    <w:rsid w:val="009713FA"/>
    <w:rsid w:val="0097210D"/>
    <w:rsid w:val="00972589"/>
    <w:rsid w:val="0097272A"/>
    <w:rsid w:val="0097414E"/>
    <w:rsid w:val="00974642"/>
    <w:rsid w:val="00974A70"/>
    <w:rsid w:val="00974F0B"/>
    <w:rsid w:val="00977299"/>
    <w:rsid w:val="00980969"/>
    <w:rsid w:val="00981948"/>
    <w:rsid w:val="00981E93"/>
    <w:rsid w:val="00982246"/>
    <w:rsid w:val="009831F9"/>
    <w:rsid w:val="009856C8"/>
    <w:rsid w:val="00986344"/>
    <w:rsid w:val="00986DB1"/>
    <w:rsid w:val="009877D4"/>
    <w:rsid w:val="00987FC2"/>
    <w:rsid w:val="0099063D"/>
    <w:rsid w:val="00991FC2"/>
    <w:rsid w:val="00992EFD"/>
    <w:rsid w:val="00994D6A"/>
    <w:rsid w:val="00995395"/>
    <w:rsid w:val="00995461"/>
    <w:rsid w:val="0099550E"/>
    <w:rsid w:val="0099667E"/>
    <w:rsid w:val="009A0281"/>
    <w:rsid w:val="009A04F1"/>
    <w:rsid w:val="009A0AB1"/>
    <w:rsid w:val="009A0D1B"/>
    <w:rsid w:val="009A3202"/>
    <w:rsid w:val="009A3699"/>
    <w:rsid w:val="009A3AD9"/>
    <w:rsid w:val="009A4BF0"/>
    <w:rsid w:val="009A4CE7"/>
    <w:rsid w:val="009A544D"/>
    <w:rsid w:val="009A5545"/>
    <w:rsid w:val="009A6510"/>
    <w:rsid w:val="009A71BA"/>
    <w:rsid w:val="009A7637"/>
    <w:rsid w:val="009A7AAB"/>
    <w:rsid w:val="009B03A7"/>
    <w:rsid w:val="009B0E9C"/>
    <w:rsid w:val="009B138B"/>
    <w:rsid w:val="009B3778"/>
    <w:rsid w:val="009B3AE4"/>
    <w:rsid w:val="009B3C9D"/>
    <w:rsid w:val="009B4258"/>
    <w:rsid w:val="009B4CF4"/>
    <w:rsid w:val="009B5857"/>
    <w:rsid w:val="009B5FEF"/>
    <w:rsid w:val="009B6B5E"/>
    <w:rsid w:val="009B6C7B"/>
    <w:rsid w:val="009C0856"/>
    <w:rsid w:val="009C0A62"/>
    <w:rsid w:val="009C17E9"/>
    <w:rsid w:val="009C4284"/>
    <w:rsid w:val="009C59F6"/>
    <w:rsid w:val="009C5BEA"/>
    <w:rsid w:val="009C65F2"/>
    <w:rsid w:val="009C6B73"/>
    <w:rsid w:val="009C73AC"/>
    <w:rsid w:val="009C793D"/>
    <w:rsid w:val="009D007F"/>
    <w:rsid w:val="009D16D3"/>
    <w:rsid w:val="009D1758"/>
    <w:rsid w:val="009D19D2"/>
    <w:rsid w:val="009D1DBE"/>
    <w:rsid w:val="009D2468"/>
    <w:rsid w:val="009D2A04"/>
    <w:rsid w:val="009D2E2E"/>
    <w:rsid w:val="009D3479"/>
    <w:rsid w:val="009D427A"/>
    <w:rsid w:val="009D5572"/>
    <w:rsid w:val="009D6145"/>
    <w:rsid w:val="009D61F9"/>
    <w:rsid w:val="009D64ED"/>
    <w:rsid w:val="009D6774"/>
    <w:rsid w:val="009D74B2"/>
    <w:rsid w:val="009E0368"/>
    <w:rsid w:val="009E16BF"/>
    <w:rsid w:val="009E2402"/>
    <w:rsid w:val="009E2710"/>
    <w:rsid w:val="009E3DAA"/>
    <w:rsid w:val="009E46B3"/>
    <w:rsid w:val="009E4FC1"/>
    <w:rsid w:val="009E503E"/>
    <w:rsid w:val="009E5562"/>
    <w:rsid w:val="009E6650"/>
    <w:rsid w:val="009E68D5"/>
    <w:rsid w:val="009E7D1D"/>
    <w:rsid w:val="009F0523"/>
    <w:rsid w:val="009F220F"/>
    <w:rsid w:val="009F2F22"/>
    <w:rsid w:val="009F4555"/>
    <w:rsid w:val="009F4648"/>
    <w:rsid w:val="009F4B20"/>
    <w:rsid w:val="009F4FBF"/>
    <w:rsid w:val="009F54D8"/>
    <w:rsid w:val="009F6182"/>
    <w:rsid w:val="009F6CC9"/>
    <w:rsid w:val="00A012D0"/>
    <w:rsid w:val="00A01840"/>
    <w:rsid w:val="00A01AAB"/>
    <w:rsid w:val="00A03073"/>
    <w:rsid w:val="00A03180"/>
    <w:rsid w:val="00A0341D"/>
    <w:rsid w:val="00A03B1A"/>
    <w:rsid w:val="00A04E88"/>
    <w:rsid w:val="00A06507"/>
    <w:rsid w:val="00A06B79"/>
    <w:rsid w:val="00A07135"/>
    <w:rsid w:val="00A104C3"/>
    <w:rsid w:val="00A11B77"/>
    <w:rsid w:val="00A12FA8"/>
    <w:rsid w:val="00A141B6"/>
    <w:rsid w:val="00A153A9"/>
    <w:rsid w:val="00A15451"/>
    <w:rsid w:val="00A158EC"/>
    <w:rsid w:val="00A175EA"/>
    <w:rsid w:val="00A17818"/>
    <w:rsid w:val="00A22720"/>
    <w:rsid w:val="00A233E3"/>
    <w:rsid w:val="00A23A2F"/>
    <w:rsid w:val="00A23EAD"/>
    <w:rsid w:val="00A241F5"/>
    <w:rsid w:val="00A246C5"/>
    <w:rsid w:val="00A247F5"/>
    <w:rsid w:val="00A25291"/>
    <w:rsid w:val="00A258EA"/>
    <w:rsid w:val="00A269C0"/>
    <w:rsid w:val="00A331C9"/>
    <w:rsid w:val="00A33443"/>
    <w:rsid w:val="00A33479"/>
    <w:rsid w:val="00A33801"/>
    <w:rsid w:val="00A34D06"/>
    <w:rsid w:val="00A35B57"/>
    <w:rsid w:val="00A36007"/>
    <w:rsid w:val="00A37404"/>
    <w:rsid w:val="00A37443"/>
    <w:rsid w:val="00A37692"/>
    <w:rsid w:val="00A40820"/>
    <w:rsid w:val="00A41103"/>
    <w:rsid w:val="00A42E36"/>
    <w:rsid w:val="00A43826"/>
    <w:rsid w:val="00A43F39"/>
    <w:rsid w:val="00A4417F"/>
    <w:rsid w:val="00A44548"/>
    <w:rsid w:val="00A44579"/>
    <w:rsid w:val="00A4488F"/>
    <w:rsid w:val="00A455D3"/>
    <w:rsid w:val="00A45C01"/>
    <w:rsid w:val="00A52257"/>
    <w:rsid w:val="00A523BB"/>
    <w:rsid w:val="00A53016"/>
    <w:rsid w:val="00A537B6"/>
    <w:rsid w:val="00A53A49"/>
    <w:rsid w:val="00A55E57"/>
    <w:rsid w:val="00A565FB"/>
    <w:rsid w:val="00A60878"/>
    <w:rsid w:val="00A6174B"/>
    <w:rsid w:val="00A61871"/>
    <w:rsid w:val="00A62793"/>
    <w:rsid w:val="00A63284"/>
    <w:rsid w:val="00A633F3"/>
    <w:rsid w:val="00A63D39"/>
    <w:rsid w:val="00A64E40"/>
    <w:rsid w:val="00A65606"/>
    <w:rsid w:val="00A65618"/>
    <w:rsid w:val="00A65CF1"/>
    <w:rsid w:val="00A65DBF"/>
    <w:rsid w:val="00A672DD"/>
    <w:rsid w:val="00A70238"/>
    <w:rsid w:val="00A7061A"/>
    <w:rsid w:val="00A70CE3"/>
    <w:rsid w:val="00A72A9B"/>
    <w:rsid w:val="00A72AEE"/>
    <w:rsid w:val="00A73105"/>
    <w:rsid w:val="00A7320F"/>
    <w:rsid w:val="00A739AB"/>
    <w:rsid w:val="00A7493E"/>
    <w:rsid w:val="00A74D69"/>
    <w:rsid w:val="00A750FD"/>
    <w:rsid w:val="00A751FF"/>
    <w:rsid w:val="00A75747"/>
    <w:rsid w:val="00A75E79"/>
    <w:rsid w:val="00A772E4"/>
    <w:rsid w:val="00A77A69"/>
    <w:rsid w:val="00A77EA5"/>
    <w:rsid w:val="00A80C95"/>
    <w:rsid w:val="00A81547"/>
    <w:rsid w:val="00A816FE"/>
    <w:rsid w:val="00A81EBC"/>
    <w:rsid w:val="00A825B9"/>
    <w:rsid w:val="00A8277E"/>
    <w:rsid w:val="00A837F2"/>
    <w:rsid w:val="00A83ACE"/>
    <w:rsid w:val="00A853AA"/>
    <w:rsid w:val="00A86580"/>
    <w:rsid w:val="00A86890"/>
    <w:rsid w:val="00A8705D"/>
    <w:rsid w:val="00A8743B"/>
    <w:rsid w:val="00A90E71"/>
    <w:rsid w:val="00A91045"/>
    <w:rsid w:val="00A919AE"/>
    <w:rsid w:val="00A91DA6"/>
    <w:rsid w:val="00A9320E"/>
    <w:rsid w:val="00A94B12"/>
    <w:rsid w:val="00A954DA"/>
    <w:rsid w:val="00A95C2C"/>
    <w:rsid w:val="00A963F0"/>
    <w:rsid w:val="00A969F2"/>
    <w:rsid w:val="00AA0D1C"/>
    <w:rsid w:val="00AA0D32"/>
    <w:rsid w:val="00AA178B"/>
    <w:rsid w:val="00AA1DE7"/>
    <w:rsid w:val="00AA22BF"/>
    <w:rsid w:val="00AA273F"/>
    <w:rsid w:val="00AA60CF"/>
    <w:rsid w:val="00AA6470"/>
    <w:rsid w:val="00AA64C1"/>
    <w:rsid w:val="00AB11E3"/>
    <w:rsid w:val="00AB19B6"/>
    <w:rsid w:val="00AB35A8"/>
    <w:rsid w:val="00AB5966"/>
    <w:rsid w:val="00AB59EF"/>
    <w:rsid w:val="00AB6B33"/>
    <w:rsid w:val="00AC0F81"/>
    <w:rsid w:val="00AC1077"/>
    <w:rsid w:val="00AC1764"/>
    <w:rsid w:val="00AC1D5B"/>
    <w:rsid w:val="00AC2013"/>
    <w:rsid w:val="00AC296E"/>
    <w:rsid w:val="00AC2BB5"/>
    <w:rsid w:val="00AC2EA5"/>
    <w:rsid w:val="00AC4504"/>
    <w:rsid w:val="00AC5137"/>
    <w:rsid w:val="00AC578D"/>
    <w:rsid w:val="00AC58D9"/>
    <w:rsid w:val="00AC5E22"/>
    <w:rsid w:val="00AC6199"/>
    <w:rsid w:val="00AC6E6F"/>
    <w:rsid w:val="00AC7105"/>
    <w:rsid w:val="00AC7F14"/>
    <w:rsid w:val="00AD1BF6"/>
    <w:rsid w:val="00AD1FE9"/>
    <w:rsid w:val="00AD2207"/>
    <w:rsid w:val="00AD2CC7"/>
    <w:rsid w:val="00AD5857"/>
    <w:rsid w:val="00AD6062"/>
    <w:rsid w:val="00AD615E"/>
    <w:rsid w:val="00AD6368"/>
    <w:rsid w:val="00AD650D"/>
    <w:rsid w:val="00AE10C6"/>
    <w:rsid w:val="00AE18E4"/>
    <w:rsid w:val="00AE2B72"/>
    <w:rsid w:val="00AE441C"/>
    <w:rsid w:val="00AE4E61"/>
    <w:rsid w:val="00AE5092"/>
    <w:rsid w:val="00AE5E41"/>
    <w:rsid w:val="00AE7267"/>
    <w:rsid w:val="00AE7B0A"/>
    <w:rsid w:val="00AF1061"/>
    <w:rsid w:val="00AF14CE"/>
    <w:rsid w:val="00AF2968"/>
    <w:rsid w:val="00AF48C5"/>
    <w:rsid w:val="00AF526F"/>
    <w:rsid w:val="00AF5EA8"/>
    <w:rsid w:val="00AF7A73"/>
    <w:rsid w:val="00AF7CE4"/>
    <w:rsid w:val="00B01B8C"/>
    <w:rsid w:val="00B025DA"/>
    <w:rsid w:val="00B05CBC"/>
    <w:rsid w:val="00B1011C"/>
    <w:rsid w:val="00B10DE5"/>
    <w:rsid w:val="00B11691"/>
    <w:rsid w:val="00B11A28"/>
    <w:rsid w:val="00B11E70"/>
    <w:rsid w:val="00B15349"/>
    <w:rsid w:val="00B16AAA"/>
    <w:rsid w:val="00B178A1"/>
    <w:rsid w:val="00B20808"/>
    <w:rsid w:val="00B232F4"/>
    <w:rsid w:val="00B238A2"/>
    <w:rsid w:val="00B24518"/>
    <w:rsid w:val="00B24C6F"/>
    <w:rsid w:val="00B24C76"/>
    <w:rsid w:val="00B25A2C"/>
    <w:rsid w:val="00B26995"/>
    <w:rsid w:val="00B301B0"/>
    <w:rsid w:val="00B302E3"/>
    <w:rsid w:val="00B30EA7"/>
    <w:rsid w:val="00B3177A"/>
    <w:rsid w:val="00B31FA1"/>
    <w:rsid w:val="00B3294B"/>
    <w:rsid w:val="00B33639"/>
    <w:rsid w:val="00B3397B"/>
    <w:rsid w:val="00B33B97"/>
    <w:rsid w:val="00B33C35"/>
    <w:rsid w:val="00B3469B"/>
    <w:rsid w:val="00B35BB1"/>
    <w:rsid w:val="00B40664"/>
    <w:rsid w:val="00B40833"/>
    <w:rsid w:val="00B40855"/>
    <w:rsid w:val="00B40E6A"/>
    <w:rsid w:val="00B41416"/>
    <w:rsid w:val="00B43081"/>
    <w:rsid w:val="00B46A3A"/>
    <w:rsid w:val="00B46F38"/>
    <w:rsid w:val="00B46F63"/>
    <w:rsid w:val="00B500F4"/>
    <w:rsid w:val="00B506D8"/>
    <w:rsid w:val="00B50876"/>
    <w:rsid w:val="00B52EA5"/>
    <w:rsid w:val="00B54109"/>
    <w:rsid w:val="00B56AC5"/>
    <w:rsid w:val="00B576EC"/>
    <w:rsid w:val="00B57B70"/>
    <w:rsid w:val="00B60F48"/>
    <w:rsid w:val="00B6216E"/>
    <w:rsid w:val="00B62F6B"/>
    <w:rsid w:val="00B643FC"/>
    <w:rsid w:val="00B64596"/>
    <w:rsid w:val="00B64961"/>
    <w:rsid w:val="00B65FA9"/>
    <w:rsid w:val="00B668DF"/>
    <w:rsid w:val="00B66F8A"/>
    <w:rsid w:val="00B71437"/>
    <w:rsid w:val="00B72155"/>
    <w:rsid w:val="00B72F66"/>
    <w:rsid w:val="00B73374"/>
    <w:rsid w:val="00B7408C"/>
    <w:rsid w:val="00B753F9"/>
    <w:rsid w:val="00B75E38"/>
    <w:rsid w:val="00B76105"/>
    <w:rsid w:val="00B76CD9"/>
    <w:rsid w:val="00B76DAA"/>
    <w:rsid w:val="00B777D0"/>
    <w:rsid w:val="00B77CBF"/>
    <w:rsid w:val="00B819DB"/>
    <w:rsid w:val="00B82D71"/>
    <w:rsid w:val="00B8312A"/>
    <w:rsid w:val="00B8492D"/>
    <w:rsid w:val="00B853A3"/>
    <w:rsid w:val="00B85FC2"/>
    <w:rsid w:val="00B86286"/>
    <w:rsid w:val="00B879E4"/>
    <w:rsid w:val="00B87A64"/>
    <w:rsid w:val="00B87C74"/>
    <w:rsid w:val="00B90784"/>
    <w:rsid w:val="00B9121F"/>
    <w:rsid w:val="00B916D6"/>
    <w:rsid w:val="00B9292D"/>
    <w:rsid w:val="00B93320"/>
    <w:rsid w:val="00B95673"/>
    <w:rsid w:val="00B95E62"/>
    <w:rsid w:val="00B9677B"/>
    <w:rsid w:val="00B97291"/>
    <w:rsid w:val="00BA1986"/>
    <w:rsid w:val="00BA19B1"/>
    <w:rsid w:val="00BA1B5C"/>
    <w:rsid w:val="00BA2D76"/>
    <w:rsid w:val="00BA3856"/>
    <w:rsid w:val="00BA43AB"/>
    <w:rsid w:val="00BB08F5"/>
    <w:rsid w:val="00BB265A"/>
    <w:rsid w:val="00BB296F"/>
    <w:rsid w:val="00BB32CA"/>
    <w:rsid w:val="00BB395C"/>
    <w:rsid w:val="00BB3AA4"/>
    <w:rsid w:val="00BB3EC7"/>
    <w:rsid w:val="00BB4C7C"/>
    <w:rsid w:val="00BB6135"/>
    <w:rsid w:val="00BB6FE8"/>
    <w:rsid w:val="00BB7034"/>
    <w:rsid w:val="00BC1FA8"/>
    <w:rsid w:val="00BC227F"/>
    <w:rsid w:val="00BC248A"/>
    <w:rsid w:val="00BC2C2B"/>
    <w:rsid w:val="00BC4520"/>
    <w:rsid w:val="00BC51CC"/>
    <w:rsid w:val="00BC5E0F"/>
    <w:rsid w:val="00BC5F2A"/>
    <w:rsid w:val="00BC6005"/>
    <w:rsid w:val="00BC7414"/>
    <w:rsid w:val="00BC7B50"/>
    <w:rsid w:val="00BC7D93"/>
    <w:rsid w:val="00BD03E8"/>
    <w:rsid w:val="00BD0A55"/>
    <w:rsid w:val="00BD2401"/>
    <w:rsid w:val="00BD2606"/>
    <w:rsid w:val="00BD2924"/>
    <w:rsid w:val="00BD54DE"/>
    <w:rsid w:val="00BD62D1"/>
    <w:rsid w:val="00BD6B59"/>
    <w:rsid w:val="00BD7CDD"/>
    <w:rsid w:val="00BE0130"/>
    <w:rsid w:val="00BE06D0"/>
    <w:rsid w:val="00BE1A26"/>
    <w:rsid w:val="00BE1F50"/>
    <w:rsid w:val="00BE2308"/>
    <w:rsid w:val="00BE5B72"/>
    <w:rsid w:val="00BE763B"/>
    <w:rsid w:val="00BF17D6"/>
    <w:rsid w:val="00BF4221"/>
    <w:rsid w:val="00BF5815"/>
    <w:rsid w:val="00BF5FE0"/>
    <w:rsid w:val="00BF6D6A"/>
    <w:rsid w:val="00BF7B3D"/>
    <w:rsid w:val="00C00730"/>
    <w:rsid w:val="00C0133D"/>
    <w:rsid w:val="00C02A68"/>
    <w:rsid w:val="00C02B15"/>
    <w:rsid w:val="00C03426"/>
    <w:rsid w:val="00C03591"/>
    <w:rsid w:val="00C0386A"/>
    <w:rsid w:val="00C03BA4"/>
    <w:rsid w:val="00C05F3D"/>
    <w:rsid w:val="00C067C4"/>
    <w:rsid w:val="00C06971"/>
    <w:rsid w:val="00C06DBA"/>
    <w:rsid w:val="00C07B07"/>
    <w:rsid w:val="00C1009F"/>
    <w:rsid w:val="00C109FA"/>
    <w:rsid w:val="00C10A7E"/>
    <w:rsid w:val="00C11350"/>
    <w:rsid w:val="00C11C7F"/>
    <w:rsid w:val="00C11DAE"/>
    <w:rsid w:val="00C12001"/>
    <w:rsid w:val="00C12784"/>
    <w:rsid w:val="00C135C6"/>
    <w:rsid w:val="00C13B78"/>
    <w:rsid w:val="00C14382"/>
    <w:rsid w:val="00C14972"/>
    <w:rsid w:val="00C14D10"/>
    <w:rsid w:val="00C14DBC"/>
    <w:rsid w:val="00C16BDB"/>
    <w:rsid w:val="00C1745F"/>
    <w:rsid w:val="00C204DB"/>
    <w:rsid w:val="00C2262D"/>
    <w:rsid w:val="00C22C9A"/>
    <w:rsid w:val="00C22E68"/>
    <w:rsid w:val="00C2685D"/>
    <w:rsid w:val="00C30299"/>
    <w:rsid w:val="00C309EB"/>
    <w:rsid w:val="00C31348"/>
    <w:rsid w:val="00C31515"/>
    <w:rsid w:val="00C32384"/>
    <w:rsid w:val="00C32EE7"/>
    <w:rsid w:val="00C34749"/>
    <w:rsid w:val="00C34EE8"/>
    <w:rsid w:val="00C357BD"/>
    <w:rsid w:val="00C35953"/>
    <w:rsid w:val="00C3782D"/>
    <w:rsid w:val="00C4052B"/>
    <w:rsid w:val="00C41512"/>
    <w:rsid w:val="00C416B7"/>
    <w:rsid w:val="00C4290D"/>
    <w:rsid w:val="00C42D69"/>
    <w:rsid w:val="00C42DF2"/>
    <w:rsid w:val="00C430B1"/>
    <w:rsid w:val="00C43975"/>
    <w:rsid w:val="00C446A5"/>
    <w:rsid w:val="00C45B44"/>
    <w:rsid w:val="00C50898"/>
    <w:rsid w:val="00C50FB6"/>
    <w:rsid w:val="00C5226B"/>
    <w:rsid w:val="00C529C7"/>
    <w:rsid w:val="00C52A1E"/>
    <w:rsid w:val="00C536CC"/>
    <w:rsid w:val="00C53D06"/>
    <w:rsid w:val="00C53F76"/>
    <w:rsid w:val="00C55CF9"/>
    <w:rsid w:val="00C55E0E"/>
    <w:rsid w:val="00C568B0"/>
    <w:rsid w:val="00C56AEE"/>
    <w:rsid w:val="00C56B19"/>
    <w:rsid w:val="00C579A1"/>
    <w:rsid w:val="00C57F13"/>
    <w:rsid w:val="00C600B2"/>
    <w:rsid w:val="00C64041"/>
    <w:rsid w:val="00C64122"/>
    <w:rsid w:val="00C64840"/>
    <w:rsid w:val="00C65E55"/>
    <w:rsid w:val="00C660CE"/>
    <w:rsid w:val="00C668F4"/>
    <w:rsid w:val="00C678F4"/>
    <w:rsid w:val="00C7039A"/>
    <w:rsid w:val="00C70CD4"/>
    <w:rsid w:val="00C70F16"/>
    <w:rsid w:val="00C714EF"/>
    <w:rsid w:val="00C720D9"/>
    <w:rsid w:val="00C729D2"/>
    <w:rsid w:val="00C74379"/>
    <w:rsid w:val="00C75F4A"/>
    <w:rsid w:val="00C76428"/>
    <w:rsid w:val="00C764C2"/>
    <w:rsid w:val="00C84A94"/>
    <w:rsid w:val="00C86110"/>
    <w:rsid w:val="00C86A90"/>
    <w:rsid w:val="00C86C1B"/>
    <w:rsid w:val="00C90550"/>
    <w:rsid w:val="00C913FE"/>
    <w:rsid w:val="00C921C8"/>
    <w:rsid w:val="00C92305"/>
    <w:rsid w:val="00C9417E"/>
    <w:rsid w:val="00C94508"/>
    <w:rsid w:val="00C9573C"/>
    <w:rsid w:val="00C95F07"/>
    <w:rsid w:val="00C95FF0"/>
    <w:rsid w:val="00C96046"/>
    <w:rsid w:val="00C961F9"/>
    <w:rsid w:val="00C96254"/>
    <w:rsid w:val="00C9756D"/>
    <w:rsid w:val="00CA05DC"/>
    <w:rsid w:val="00CA0AEB"/>
    <w:rsid w:val="00CA0CBC"/>
    <w:rsid w:val="00CA15A1"/>
    <w:rsid w:val="00CA233E"/>
    <w:rsid w:val="00CA33C2"/>
    <w:rsid w:val="00CA378F"/>
    <w:rsid w:val="00CA43A5"/>
    <w:rsid w:val="00CA4F21"/>
    <w:rsid w:val="00CA5686"/>
    <w:rsid w:val="00CA5B71"/>
    <w:rsid w:val="00CA6491"/>
    <w:rsid w:val="00CA6B6E"/>
    <w:rsid w:val="00CA7047"/>
    <w:rsid w:val="00CA7178"/>
    <w:rsid w:val="00CA7B00"/>
    <w:rsid w:val="00CA7B1B"/>
    <w:rsid w:val="00CA7D0A"/>
    <w:rsid w:val="00CB2519"/>
    <w:rsid w:val="00CB3EC4"/>
    <w:rsid w:val="00CB420D"/>
    <w:rsid w:val="00CB484D"/>
    <w:rsid w:val="00CB58EE"/>
    <w:rsid w:val="00CB62E4"/>
    <w:rsid w:val="00CB6499"/>
    <w:rsid w:val="00CC1F3A"/>
    <w:rsid w:val="00CC1FD9"/>
    <w:rsid w:val="00CC31CA"/>
    <w:rsid w:val="00CC3CC9"/>
    <w:rsid w:val="00CC4E8C"/>
    <w:rsid w:val="00CC6AA0"/>
    <w:rsid w:val="00CC7402"/>
    <w:rsid w:val="00CD23DF"/>
    <w:rsid w:val="00CD27AB"/>
    <w:rsid w:val="00CD32C2"/>
    <w:rsid w:val="00CD347F"/>
    <w:rsid w:val="00CD4884"/>
    <w:rsid w:val="00CD66BB"/>
    <w:rsid w:val="00CD703D"/>
    <w:rsid w:val="00CD7088"/>
    <w:rsid w:val="00CD728B"/>
    <w:rsid w:val="00CD7EA7"/>
    <w:rsid w:val="00CE3292"/>
    <w:rsid w:val="00CE3FAE"/>
    <w:rsid w:val="00CE491A"/>
    <w:rsid w:val="00CE4B30"/>
    <w:rsid w:val="00CE4B80"/>
    <w:rsid w:val="00CE56BA"/>
    <w:rsid w:val="00CE7DBB"/>
    <w:rsid w:val="00CF120A"/>
    <w:rsid w:val="00CF1234"/>
    <w:rsid w:val="00CF159D"/>
    <w:rsid w:val="00CF16DC"/>
    <w:rsid w:val="00CF1CBF"/>
    <w:rsid w:val="00CF1D5B"/>
    <w:rsid w:val="00CF2B08"/>
    <w:rsid w:val="00CF2D60"/>
    <w:rsid w:val="00CF3A59"/>
    <w:rsid w:val="00CF3D16"/>
    <w:rsid w:val="00CF4197"/>
    <w:rsid w:val="00CF6CBE"/>
    <w:rsid w:val="00CF711B"/>
    <w:rsid w:val="00CF7F1E"/>
    <w:rsid w:val="00D017BF"/>
    <w:rsid w:val="00D018DB"/>
    <w:rsid w:val="00D01B58"/>
    <w:rsid w:val="00D01CEC"/>
    <w:rsid w:val="00D02415"/>
    <w:rsid w:val="00D025CE"/>
    <w:rsid w:val="00D02904"/>
    <w:rsid w:val="00D0399A"/>
    <w:rsid w:val="00D03E73"/>
    <w:rsid w:val="00D04A5E"/>
    <w:rsid w:val="00D04E8E"/>
    <w:rsid w:val="00D05634"/>
    <w:rsid w:val="00D07840"/>
    <w:rsid w:val="00D07F8D"/>
    <w:rsid w:val="00D106CB"/>
    <w:rsid w:val="00D11897"/>
    <w:rsid w:val="00D1475A"/>
    <w:rsid w:val="00D14EDF"/>
    <w:rsid w:val="00D152A2"/>
    <w:rsid w:val="00D1586A"/>
    <w:rsid w:val="00D16E47"/>
    <w:rsid w:val="00D2023D"/>
    <w:rsid w:val="00D224A9"/>
    <w:rsid w:val="00D26720"/>
    <w:rsid w:val="00D300A4"/>
    <w:rsid w:val="00D3036E"/>
    <w:rsid w:val="00D30B69"/>
    <w:rsid w:val="00D30D71"/>
    <w:rsid w:val="00D3114E"/>
    <w:rsid w:val="00D3144A"/>
    <w:rsid w:val="00D31DF8"/>
    <w:rsid w:val="00D321E6"/>
    <w:rsid w:val="00D32B0A"/>
    <w:rsid w:val="00D333EF"/>
    <w:rsid w:val="00D33836"/>
    <w:rsid w:val="00D34D4E"/>
    <w:rsid w:val="00D3620F"/>
    <w:rsid w:val="00D365AB"/>
    <w:rsid w:val="00D3743B"/>
    <w:rsid w:val="00D37820"/>
    <w:rsid w:val="00D40122"/>
    <w:rsid w:val="00D40502"/>
    <w:rsid w:val="00D40D91"/>
    <w:rsid w:val="00D41B42"/>
    <w:rsid w:val="00D420EF"/>
    <w:rsid w:val="00D421E2"/>
    <w:rsid w:val="00D4270F"/>
    <w:rsid w:val="00D42A0C"/>
    <w:rsid w:val="00D4320F"/>
    <w:rsid w:val="00D452E4"/>
    <w:rsid w:val="00D467DF"/>
    <w:rsid w:val="00D46C62"/>
    <w:rsid w:val="00D47847"/>
    <w:rsid w:val="00D506AE"/>
    <w:rsid w:val="00D51068"/>
    <w:rsid w:val="00D52132"/>
    <w:rsid w:val="00D526BB"/>
    <w:rsid w:val="00D547FF"/>
    <w:rsid w:val="00D55027"/>
    <w:rsid w:val="00D55105"/>
    <w:rsid w:val="00D55D2C"/>
    <w:rsid w:val="00D5737E"/>
    <w:rsid w:val="00D57D78"/>
    <w:rsid w:val="00D60A73"/>
    <w:rsid w:val="00D60F05"/>
    <w:rsid w:val="00D6159D"/>
    <w:rsid w:val="00D61B33"/>
    <w:rsid w:val="00D61FF0"/>
    <w:rsid w:val="00D6249A"/>
    <w:rsid w:val="00D626A1"/>
    <w:rsid w:val="00D62A3D"/>
    <w:rsid w:val="00D633A5"/>
    <w:rsid w:val="00D64E83"/>
    <w:rsid w:val="00D655E9"/>
    <w:rsid w:val="00D65A42"/>
    <w:rsid w:val="00D65C93"/>
    <w:rsid w:val="00D66CE1"/>
    <w:rsid w:val="00D672E5"/>
    <w:rsid w:val="00D67679"/>
    <w:rsid w:val="00D70441"/>
    <w:rsid w:val="00D73A91"/>
    <w:rsid w:val="00D7406D"/>
    <w:rsid w:val="00D74673"/>
    <w:rsid w:val="00D74CC1"/>
    <w:rsid w:val="00D7502E"/>
    <w:rsid w:val="00D758D8"/>
    <w:rsid w:val="00D76E47"/>
    <w:rsid w:val="00D76F56"/>
    <w:rsid w:val="00D8179B"/>
    <w:rsid w:val="00D82700"/>
    <w:rsid w:val="00D85B4F"/>
    <w:rsid w:val="00D8643E"/>
    <w:rsid w:val="00D86481"/>
    <w:rsid w:val="00D86715"/>
    <w:rsid w:val="00D8721B"/>
    <w:rsid w:val="00D87928"/>
    <w:rsid w:val="00D903E1"/>
    <w:rsid w:val="00D910BB"/>
    <w:rsid w:val="00D92A42"/>
    <w:rsid w:val="00D94990"/>
    <w:rsid w:val="00D95B86"/>
    <w:rsid w:val="00D95D29"/>
    <w:rsid w:val="00D97350"/>
    <w:rsid w:val="00DA173B"/>
    <w:rsid w:val="00DA286A"/>
    <w:rsid w:val="00DA40C1"/>
    <w:rsid w:val="00DA60CF"/>
    <w:rsid w:val="00DA6767"/>
    <w:rsid w:val="00DA7954"/>
    <w:rsid w:val="00DA7DA8"/>
    <w:rsid w:val="00DB0160"/>
    <w:rsid w:val="00DB123E"/>
    <w:rsid w:val="00DB36BF"/>
    <w:rsid w:val="00DB427F"/>
    <w:rsid w:val="00DB43E1"/>
    <w:rsid w:val="00DB7ECB"/>
    <w:rsid w:val="00DC13FD"/>
    <w:rsid w:val="00DC1AAD"/>
    <w:rsid w:val="00DC1CC6"/>
    <w:rsid w:val="00DC2824"/>
    <w:rsid w:val="00DC2F8A"/>
    <w:rsid w:val="00DC403D"/>
    <w:rsid w:val="00DC4292"/>
    <w:rsid w:val="00DC4A29"/>
    <w:rsid w:val="00DC4AE4"/>
    <w:rsid w:val="00DC594A"/>
    <w:rsid w:val="00DC5F37"/>
    <w:rsid w:val="00DC77D3"/>
    <w:rsid w:val="00DD07D2"/>
    <w:rsid w:val="00DD2863"/>
    <w:rsid w:val="00DD2869"/>
    <w:rsid w:val="00DD38FA"/>
    <w:rsid w:val="00DD5045"/>
    <w:rsid w:val="00DD558E"/>
    <w:rsid w:val="00DD55BB"/>
    <w:rsid w:val="00DD691A"/>
    <w:rsid w:val="00DD7046"/>
    <w:rsid w:val="00DD7CA7"/>
    <w:rsid w:val="00DE07A5"/>
    <w:rsid w:val="00DE1653"/>
    <w:rsid w:val="00DE2221"/>
    <w:rsid w:val="00DE222D"/>
    <w:rsid w:val="00DE2AEF"/>
    <w:rsid w:val="00DE36B5"/>
    <w:rsid w:val="00DE37AB"/>
    <w:rsid w:val="00DE3B10"/>
    <w:rsid w:val="00DE6777"/>
    <w:rsid w:val="00DE6F46"/>
    <w:rsid w:val="00DE74CE"/>
    <w:rsid w:val="00DE7A94"/>
    <w:rsid w:val="00DE7FDD"/>
    <w:rsid w:val="00DF00A0"/>
    <w:rsid w:val="00DF01B6"/>
    <w:rsid w:val="00DF2E10"/>
    <w:rsid w:val="00DF3A4C"/>
    <w:rsid w:val="00DF5253"/>
    <w:rsid w:val="00DF53E4"/>
    <w:rsid w:val="00DF61EB"/>
    <w:rsid w:val="00DF6348"/>
    <w:rsid w:val="00DF6503"/>
    <w:rsid w:val="00DF6CF2"/>
    <w:rsid w:val="00DF7A7B"/>
    <w:rsid w:val="00E01AE7"/>
    <w:rsid w:val="00E01D55"/>
    <w:rsid w:val="00E029F1"/>
    <w:rsid w:val="00E02F20"/>
    <w:rsid w:val="00E0371B"/>
    <w:rsid w:val="00E041F0"/>
    <w:rsid w:val="00E04FFB"/>
    <w:rsid w:val="00E059CF"/>
    <w:rsid w:val="00E06290"/>
    <w:rsid w:val="00E06510"/>
    <w:rsid w:val="00E06929"/>
    <w:rsid w:val="00E0792A"/>
    <w:rsid w:val="00E139A3"/>
    <w:rsid w:val="00E1461E"/>
    <w:rsid w:val="00E147B9"/>
    <w:rsid w:val="00E14B88"/>
    <w:rsid w:val="00E14BE0"/>
    <w:rsid w:val="00E15B10"/>
    <w:rsid w:val="00E15FDC"/>
    <w:rsid w:val="00E17AE4"/>
    <w:rsid w:val="00E227D5"/>
    <w:rsid w:val="00E23C70"/>
    <w:rsid w:val="00E24211"/>
    <w:rsid w:val="00E2448E"/>
    <w:rsid w:val="00E24802"/>
    <w:rsid w:val="00E259F9"/>
    <w:rsid w:val="00E25B56"/>
    <w:rsid w:val="00E261C4"/>
    <w:rsid w:val="00E266FA"/>
    <w:rsid w:val="00E26B3C"/>
    <w:rsid w:val="00E306D3"/>
    <w:rsid w:val="00E30F25"/>
    <w:rsid w:val="00E31997"/>
    <w:rsid w:val="00E3279B"/>
    <w:rsid w:val="00E32809"/>
    <w:rsid w:val="00E32D3A"/>
    <w:rsid w:val="00E330E9"/>
    <w:rsid w:val="00E33276"/>
    <w:rsid w:val="00E3404F"/>
    <w:rsid w:val="00E35FF3"/>
    <w:rsid w:val="00E36043"/>
    <w:rsid w:val="00E403D6"/>
    <w:rsid w:val="00E41C4A"/>
    <w:rsid w:val="00E41D19"/>
    <w:rsid w:val="00E41E7F"/>
    <w:rsid w:val="00E4287E"/>
    <w:rsid w:val="00E44448"/>
    <w:rsid w:val="00E4483A"/>
    <w:rsid w:val="00E4527D"/>
    <w:rsid w:val="00E457CA"/>
    <w:rsid w:val="00E45C2C"/>
    <w:rsid w:val="00E512EC"/>
    <w:rsid w:val="00E51522"/>
    <w:rsid w:val="00E51822"/>
    <w:rsid w:val="00E51A7A"/>
    <w:rsid w:val="00E52090"/>
    <w:rsid w:val="00E52D69"/>
    <w:rsid w:val="00E531EE"/>
    <w:rsid w:val="00E532C0"/>
    <w:rsid w:val="00E53A3E"/>
    <w:rsid w:val="00E54249"/>
    <w:rsid w:val="00E551BB"/>
    <w:rsid w:val="00E56454"/>
    <w:rsid w:val="00E569FC"/>
    <w:rsid w:val="00E56AA0"/>
    <w:rsid w:val="00E5703D"/>
    <w:rsid w:val="00E5797B"/>
    <w:rsid w:val="00E603DD"/>
    <w:rsid w:val="00E60A28"/>
    <w:rsid w:val="00E61A5B"/>
    <w:rsid w:val="00E63B40"/>
    <w:rsid w:val="00E63FAD"/>
    <w:rsid w:val="00E65582"/>
    <w:rsid w:val="00E658A7"/>
    <w:rsid w:val="00E65984"/>
    <w:rsid w:val="00E65ABD"/>
    <w:rsid w:val="00E661AA"/>
    <w:rsid w:val="00E66537"/>
    <w:rsid w:val="00E669D5"/>
    <w:rsid w:val="00E67AC4"/>
    <w:rsid w:val="00E702CE"/>
    <w:rsid w:val="00E70960"/>
    <w:rsid w:val="00E71314"/>
    <w:rsid w:val="00E73186"/>
    <w:rsid w:val="00E73D96"/>
    <w:rsid w:val="00E7449A"/>
    <w:rsid w:val="00E745D6"/>
    <w:rsid w:val="00E752A7"/>
    <w:rsid w:val="00E75363"/>
    <w:rsid w:val="00E75CF2"/>
    <w:rsid w:val="00E81BEA"/>
    <w:rsid w:val="00E82005"/>
    <w:rsid w:val="00E82412"/>
    <w:rsid w:val="00E842AC"/>
    <w:rsid w:val="00E84310"/>
    <w:rsid w:val="00E8434B"/>
    <w:rsid w:val="00E84A10"/>
    <w:rsid w:val="00E84C68"/>
    <w:rsid w:val="00E84D02"/>
    <w:rsid w:val="00E8501B"/>
    <w:rsid w:val="00E850C8"/>
    <w:rsid w:val="00E852F9"/>
    <w:rsid w:val="00E87792"/>
    <w:rsid w:val="00E901C1"/>
    <w:rsid w:val="00E905C8"/>
    <w:rsid w:val="00E92199"/>
    <w:rsid w:val="00E92361"/>
    <w:rsid w:val="00E92963"/>
    <w:rsid w:val="00E92F89"/>
    <w:rsid w:val="00E93D87"/>
    <w:rsid w:val="00E9491E"/>
    <w:rsid w:val="00E94DC9"/>
    <w:rsid w:val="00E95338"/>
    <w:rsid w:val="00E95458"/>
    <w:rsid w:val="00E95B14"/>
    <w:rsid w:val="00E95B83"/>
    <w:rsid w:val="00E96BD2"/>
    <w:rsid w:val="00E96BEE"/>
    <w:rsid w:val="00E97C57"/>
    <w:rsid w:val="00EA00FB"/>
    <w:rsid w:val="00EA06BA"/>
    <w:rsid w:val="00EA1039"/>
    <w:rsid w:val="00EA114A"/>
    <w:rsid w:val="00EA1375"/>
    <w:rsid w:val="00EA178D"/>
    <w:rsid w:val="00EA18E5"/>
    <w:rsid w:val="00EA46E1"/>
    <w:rsid w:val="00EA60E6"/>
    <w:rsid w:val="00EA740B"/>
    <w:rsid w:val="00EA7833"/>
    <w:rsid w:val="00EB334C"/>
    <w:rsid w:val="00EB3721"/>
    <w:rsid w:val="00EB37E7"/>
    <w:rsid w:val="00EB3F0B"/>
    <w:rsid w:val="00EB75D8"/>
    <w:rsid w:val="00EC117D"/>
    <w:rsid w:val="00EC1847"/>
    <w:rsid w:val="00EC237A"/>
    <w:rsid w:val="00EC24C4"/>
    <w:rsid w:val="00EC2AF9"/>
    <w:rsid w:val="00EC4F4E"/>
    <w:rsid w:val="00EC57F6"/>
    <w:rsid w:val="00EC7015"/>
    <w:rsid w:val="00EC7469"/>
    <w:rsid w:val="00ED0EA4"/>
    <w:rsid w:val="00ED10C8"/>
    <w:rsid w:val="00ED1423"/>
    <w:rsid w:val="00ED209C"/>
    <w:rsid w:val="00ED20DD"/>
    <w:rsid w:val="00ED2B72"/>
    <w:rsid w:val="00ED3686"/>
    <w:rsid w:val="00ED6A20"/>
    <w:rsid w:val="00ED7841"/>
    <w:rsid w:val="00EE0F18"/>
    <w:rsid w:val="00EE260D"/>
    <w:rsid w:val="00EE27AA"/>
    <w:rsid w:val="00EE2995"/>
    <w:rsid w:val="00EE3773"/>
    <w:rsid w:val="00EE3D4D"/>
    <w:rsid w:val="00EE466F"/>
    <w:rsid w:val="00EE553F"/>
    <w:rsid w:val="00EE5C42"/>
    <w:rsid w:val="00EE5D09"/>
    <w:rsid w:val="00EE6BCC"/>
    <w:rsid w:val="00EE7775"/>
    <w:rsid w:val="00EE7819"/>
    <w:rsid w:val="00EE7CB1"/>
    <w:rsid w:val="00EF2290"/>
    <w:rsid w:val="00EF245D"/>
    <w:rsid w:val="00EF30B8"/>
    <w:rsid w:val="00EF4682"/>
    <w:rsid w:val="00EF731A"/>
    <w:rsid w:val="00F00228"/>
    <w:rsid w:val="00F0046A"/>
    <w:rsid w:val="00F045CD"/>
    <w:rsid w:val="00F06D17"/>
    <w:rsid w:val="00F06F40"/>
    <w:rsid w:val="00F0731D"/>
    <w:rsid w:val="00F074A3"/>
    <w:rsid w:val="00F07611"/>
    <w:rsid w:val="00F07DC2"/>
    <w:rsid w:val="00F10CDC"/>
    <w:rsid w:val="00F11570"/>
    <w:rsid w:val="00F12331"/>
    <w:rsid w:val="00F14A5D"/>
    <w:rsid w:val="00F14BC8"/>
    <w:rsid w:val="00F15111"/>
    <w:rsid w:val="00F1581E"/>
    <w:rsid w:val="00F1664B"/>
    <w:rsid w:val="00F17B8F"/>
    <w:rsid w:val="00F218F2"/>
    <w:rsid w:val="00F23109"/>
    <w:rsid w:val="00F231EF"/>
    <w:rsid w:val="00F24FF3"/>
    <w:rsid w:val="00F25111"/>
    <w:rsid w:val="00F27511"/>
    <w:rsid w:val="00F278A9"/>
    <w:rsid w:val="00F27A5D"/>
    <w:rsid w:val="00F27B45"/>
    <w:rsid w:val="00F316BE"/>
    <w:rsid w:val="00F33092"/>
    <w:rsid w:val="00F355E6"/>
    <w:rsid w:val="00F35681"/>
    <w:rsid w:val="00F357F7"/>
    <w:rsid w:val="00F35EC3"/>
    <w:rsid w:val="00F368ED"/>
    <w:rsid w:val="00F371C9"/>
    <w:rsid w:val="00F40221"/>
    <w:rsid w:val="00F43C44"/>
    <w:rsid w:val="00F45396"/>
    <w:rsid w:val="00F45C14"/>
    <w:rsid w:val="00F46534"/>
    <w:rsid w:val="00F465A7"/>
    <w:rsid w:val="00F46954"/>
    <w:rsid w:val="00F46BDC"/>
    <w:rsid w:val="00F46C77"/>
    <w:rsid w:val="00F471A4"/>
    <w:rsid w:val="00F478BE"/>
    <w:rsid w:val="00F526A6"/>
    <w:rsid w:val="00F527C7"/>
    <w:rsid w:val="00F52F8C"/>
    <w:rsid w:val="00F53EB7"/>
    <w:rsid w:val="00F55B50"/>
    <w:rsid w:val="00F576B8"/>
    <w:rsid w:val="00F659AF"/>
    <w:rsid w:val="00F66402"/>
    <w:rsid w:val="00F66520"/>
    <w:rsid w:val="00F66C4F"/>
    <w:rsid w:val="00F672AD"/>
    <w:rsid w:val="00F67D50"/>
    <w:rsid w:val="00F70B96"/>
    <w:rsid w:val="00F717C4"/>
    <w:rsid w:val="00F7246B"/>
    <w:rsid w:val="00F73223"/>
    <w:rsid w:val="00F7468E"/>
    <w:rsid w:val="00F74E17"/>
    <w:rsid w:val="00F75788"/>
    <w:rsid w:val="00F75825"/>
    <w:rsid w:val="00F75D5C"/>
    <w:rsid w:val="00F75E80"/>
    <w:rsid w:val="00F76440"/>
    <w:rsid w:val="00F768B2"/>
    <w:rsid w:val="00F81365"/>
    <w:rsid w:val="00F82ED8"/>
    <w:rsid w:val="00F83AD0"/>
    <w:rsid w:val="00F851B9"/>
    <w:rsid w:val="00F86927"/>
    <w:rsid w:val="00F86E87"/>
    <w:rsid w:val="00F9001A"/>
    <w:rsid w:val="00F90D54"/>
    <w:rsid w:val="00F915CC"/>
    <w:rsid w:val="00F92CE5"/>
    <w:rsid w:val="00F938AA"/>
    <w:rsid w:val="00F93F6C"/>
    <w:rsid w:val="00F94097"/>
    <w:rsid w:val="00F9426D"/>
    <w:rsid w:val="00F955B5"/>
    <w:rsid w:val="00FA0993"/>
    <w:rsid w:val="00FA0D9B"/>
    <w:rsid w:val="00FA0DD4"/>
    <w:rsid w:val="00FA4033"/>
    <w:rsid w:val="00FA40C5"/>
    <w:rsid w:val="00FA480A"/>
    <w:rsid w:val="00FA48CC"/>
    <w:rsid w:val="00FA5266"/>
    <w:rsid w:val="00FA5405"/>
    <w:rsid w:val="00FA615B"/>
    <w:rsid w:val="00FA6817"/>
    <w:rsid w:val="00FA6DBE"/>
    <w:rsid w:val="00FB10CE"/>
    <w:rsid w:val="00FB2756"/>
    <w:rsid w:val="00FB6291"/>
    <w:rsid w:val="00FB6B2A"/>
    <w:rsid w:val="00FC1DA4"/>
    <w:rsid w:val="00FC2022"/>
    <w:rsid w:val="00FC21F6"/>
    <w:rsid w:val="00FC2971"/>
    <w:rsid w:val="00FC2B1E"/>
    <w:rsid w:val="00FC556B"/>
    <w:rsid w:val="00FC60FD"/>
    <w:rsid w:val="00FC6D4E"/>
    <w:rsid w:val="00FC7B11"/>
    <w:rsid w:val="00FD06AC"/>
    <w:rsid w:val="00FD4D79"/>
    <w:rsid w:val="00FD64FF"/>
    <w:rsid w:val="00FD6B6C"/>
    <w:rsid w:val="00FD72AB"/>
    <w:rsid w:val="00FD77C4"/>
    <w:rsid w:val="00FD77D5"/>
    <w:rsid w:val="00FE02BF"/>
    <w:rsid w:val="00FE054D"/>
    <w:rsid w:val="00FE0D6E"/>
    <w:rsid w:val="00FE1444"/>
    <w:rsid w:val="00FE1816"/>
    <w:rsid w:val="00FE2F99"/>
    <w:rsid w:val="00FE3A3C"/>
    <w:rsid w:val="00FE3AC0"/>
    <w:rsid w:val="00FE3DEF"/>
    <w:rsid w:val="00FE4384"/>
    <w:rsid w:val="00FE501F"/>
    <w:rsid w:val="00FE5480"/>
    <w:rsid w:val="00FE5BF4"/>
    <w:rsid w:val="00FE692D"/>
    <w:rsid w:val="00FE7476"/>
    <w:rsid w:val="00FE7DC6"/>
    <w:rsid w:val="00FF0022"/>
    <w:rsid w:val="00FF02C4"/>
    <w:rsid w:val="00FF0421"/>
    <w:rsid w:val="00FF2989"/>
    <w:rsid w:val="00FF468D"/>
    <w:rsid w:val="00FF57FC"/>
    <w:rsid w:val="00FF6812"/>
    <w:rsid w:val="00FF7053"/>
    <w:rsid w:val="00FF76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FD5C32"/>
  <w15:docId w15:val="{FDF2D209-8DE0-4678-BACE-F32C3A9F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1E8"/>
    <w:rPr>
      <w:sz w:val="24"/>
      <w:szCs w:val="24"/>
      <w:lang w:val="fr-FR" w:eastAsia="fr-FR"/>
    </w:rPr>
  </w:style>
  <w:style w:type="paragraph" w:styleId="Heading1">
    <w:name w:val="heading 1"/>
    <w:basedOn w:val="Normal"/>
    <w:next w:val="Normal"/>
    <w:qFormat/>
    <w:pPr>
      <w:keepNext/>
      <w:autoSpaceDE w:val="0"/>
      <w:autoSpaceDN w:val="0"/>
      <w:spacing w:before="240" w:after="60"/>
      <w:outlineLvl w:val="0"/>
    </w:pPr>
    <w:rPr>
      <w:rFonts w:ascii="Arial" w:hAnsi="Arial" w:cs="Arial"/>
      <w:b/>
      <w:bCs/>
      <w:kern w:val="28"/>
      <w:sz w:val="28"/>
      <w:szCs w:val="28"/>
    </w:rPr>
  </w:style>
  <w:style w:type="paragraph" w:styleId="Heading2">
    <w:name w:val="heading 2"/>
    <w:basedOn w:val="Normal"/>
    <w:next w:val="Normal"/>
    <w:link w:val="Heading2Char"/>
    <w:semiHidden/>
    <w:unhideWhenUsed/>
    <w:qFormat/>
    <w:rsid w:val="00F278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pPr>
      <w:keepNext/>
      <w:jc w:val="right"/>
      <w:outlineLvl w:val="2"/>
    </w:pPr>
    <w:rPr>
      <w:rFonts w:ascii="Arial" w:hAnsi="Arial"/>
      <w:b/>
      <w:szCs w:val="20"/>
      <w:lang w:val="en-GB" w:eastAsia="de-DE"/>
    </w:rPr>
  </w:style>
  <w:style w:type="paragraph" w:styleId="Heading4">
    <w:name w:val="heading 4"/>
    <w:basedOn w:val="Normal"/>
    <w:next w:val="Normal"/>
    <w:qFormat/>
    <w:pPr>
      <w:keepNext/>
      <w:outlineLvl w:val="3"/>
    </w:pPr>
    <w:rPr>
      <w:rFonts w:ascii="Arial" w:hAnsi="Arial"/>
      <w:b/>
      <w:szCs w:val="20"/>
      <w:lang w:val="en-GB" w:eastAsia="de-DE"/>
    </w:rPr>
  </w:style>
  <w:style w:type="paragraph" w:styleId="Heading5">
    <w:name w:val="heading 5"/>
    <w:basedOn w:val="Normal"/>
    <w:next w:val="Normal"/>
    <w:qFormat/>
    <w:pPr>
      <w:keepNext/>
      <w:autoSpaceDE w:val="0"/>
      <w:autoSpaceDN w:val="0"/>
      <w:outlineLvl w:val="4"/>
    </w:pPr>
    <w:rPr>
      <w:i/>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Cs w:val="20"/>
      <w:lang w:val="en-GB" w:eastAsia="en-US"/>
    </w:rPr>
  </w:style>
  <w:style w:type="paragraph" w:styleId="Footer">
    <w:name w:val="footer"/>
    <w:basedOn w:val="Normal"/>
    <w:pPr>
      <w:tabs>
        <w:tab w:val="center" w:pos="4153"/>
        <w:tab w:val="right" w:pos="8306"/>
      </w:tabs>
    </w:pPr>
    <w:rPr>
      <w:szCs w:val="20"/>
      <w:lang w:val="en-GB" w:eastAsia="en-US"/>
    </w:rPr>
  </w:style>
  <w:style w:type="character" w:styleId="PageNumber">
    <w:name w:val="page number"/>
    <w:basedOn w:val="DefaultParagraphFont"/>
  </w:style>
  <w:style w:type="paragraph" w:customStyle="1" w:styleId="ELoverskrift3">
    <w:name w:val="ELoverskrift3"/>
    <w:basedOn w:val="Normal"/>
    <w:next w:val="Normal"/>
    <w:pPr>
      <w:keepNext/>
      <w:keepLines/>
      <w:autoSpaceDE w:val="0"/>
      <w:autoSpaceDN w:val="0"/>
      <w:spacing w:after="120"/>
    </w:pPr>
    <w:rPr>
      <w:b/>
      <w:bCs/>
      <w:lang w:val="en-GB" w:eastAsia="nl-NL"/>
    </w:rPr>
  </w:style>
  <w:style w:type="table" w:styleId="TableGrid">
    <w:name w:val="Table Grid"/>
    <w:basedOn w:val="TableNormal"/>
    <w:uiPriority w:val="39"/>
    <w:rsid w:val="00692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ZchnZchn">
    <w:name w:val="Char Char Zchn Zchn"/>
    <w:basedOn w:val="Normal"/>
    <w:rsid w:val="00480EB9"/>
    <w:pPr>
      <w:tabs>
        <w:tab w:val="left" w:pos="540"/>
        <w:tab w:val="left" w:pos="1260"/>
        <w:tab w:val="left" w:pos="1800"/>
      </w:tabs>
      <w:spacing w:before="240" w:after="160" w:line="240" w:lineRule="exact"/>
    </w:pPr>
    <w:rPr>
      <w:rFonts w:ascii="Verdana" w:hAnsi="Verdana"/>
      <w:szCs w:val="20"/>
      <w:lang w:val="en-US" w:eastAsia="en-US"/>
    </w:rPr>
  </w:style>
  <w:style w:type="paragraph" w:styleId="Title">
    <w:name w:val="Title"/>
    <w:basedOn w:val="Normal"/>
    <w:qFormat/>
    <w:rsid w:val="00480EB9"/>
    <w:pPr>
      <w:tabs>
        <w:tab w:val="right" w:pos="3527"/>
      </w:tabs>
      <w:autoSpaceDE w:val="0"/>
      <w:autoSpaceDN w:val="0"/>
      <w:jc w:val="center"/>
    </w:pPr>
    <w:rPr>
      <w:b/>
      <w:bCs/>
      <w:i/>
      <w:iCs/>
      <w:sz w:val="28"/>
      <w:szCs w:val="28"/>
      <w:lang w:val="en-GB"/>
    </w:rPr>
  </w:style>
  <w:style w:type="character" w:styleId="Hyperlink">
    <w:name w:val="Hyperlink"/>
    <w:aliases w:val="ECC Hyperlink"/>
    <w:rsid w:val="00480EB9"/>
    <w:rPr>
      <w:color w:val="0000FF"/>
      <w:u w:val="single"/>
    </w:rPr>
  </w:style>
  <w:style w:type="character" w:customStyle="1" w:styleId="anti-spider">
    <w:name w:val="anti-spider"/>
    <w:rsid w:val="0073305B"/>
  </w:style>
  <w:style w:type="paragraph" w:customStyle="1" w:styleId="ZT">
    <w:name w:val="ZT"/>
    <w:rsid w:val="00FD4D79"/>
    <w:pPr>
      <w:widowControl w:val="0"/>
      <w:suppressAutoHyphens/>
      <w:overflowPunct w:val="0"/>
      <w:autoSpaceDE w:val="0"/>
      <w:spacing w:line="240" w:lineRule="atLeast"/>
      <w:jc w:val="right"/>
      <w:textAlignment w:val="baseline"/>
    </w:pPr>
    <w:rPr>
      <w:rFonts w:ascii="Arial" w:eastAsia="SimSun" w:hAnsi="Arial" w:cs="Arial"/>
      <w:b/>
      <w:sz w:val="34"/>
      <w:lang w:val="en-GB" w:eastAsia="ar-SA"/>
    </w:rPr>
  </w:style>
  <w:style w:type="paragraph" w:customStyle="1" w:styleId="Normalaftertitle">
    <w:name w:val="Normal_after_title"/>
    <w:basedOn w:val="Normal"/>
    <w:next w:val="Normal"/>
    <w:rsid w:val="00FD4D79"/>
    <w:pPr>
      <w:tabs>
        <w:tab w:val="left" w:pos="794"/>
        <w:tab w:val="left" w:pos="1191"/>
        <w:tab w:val="left" w:pos="1588"/>
        <w:tab w:val="left" w:pos="1985"/>
      </w:tabs>
      <w:suppressAutoHyphens/>
      <w:overflowPunct w:val="0"/>
      <w:autoSpaceDE w:val="0"/>
      <w:spacing w:before="360"/>
      <w:textAlignment w:val="baseline"/>
    </w:pPr>
    <w:rPr>
      <w:rFonts w:ascii="Arial" w:hAnsi="Arial" w:cs="Arial"/>
      <w:szCs w:val="20"/>
      <w:lang w:val="en-GB" w:eastAsia="ar-SA"/>
    </w:rPr>
  </w:style>
  <w:style w:type="paragraph" w:styleId="BalloonText">
    <w:name w:val="Balloon Text"/>
    <w:basedOn w:val="Normal"/>
    <w:link w:val="BalloonTextChar"/>
    <w:rsid w:val="006624B1"/>
    <w:rPr>
      <w:rFonts w:ascii="Tahoma" w:hAnsi="Tahoma" w:cs="Tahoma"/>
      <w:sz w:val="16"/>
      <w:szCs w:val="16"/>
    </w:rPr>
  </w:style>
  <w:style w:type="character" w:customStyle="1" w:styleId="BalloonTextChar">
    <w:name w:val="Balloon Text Char"/>
    <w:link w:val="BalloonText"/>
    <w:rsid w:val="006624B1"/>
    <w:rPr>
      <w:rFonts w:ascii="Tahoma" w:hAnsi="Tahoma" w:cs="Tahoma"/>
      <w:sz w:val="16"/>
      <w:szCs w:val="16"/>
      <w:lang w:val="fr-FR" w:eastAsia="fr-FR"/>
    </w:rPr>
  </w:style>
  <w:style w:type="paragraph" w:customStyle="1" w:styleId="ECCTabletext">
    <w:name w:val="ECC Table text"/>
    <w:basedOn w:val="Normal"/>
    <w:qFormat/>
    <w:rsid w:val="00825992"/>
    <w:pPr>
      <w:spacing w:before="60" w:after="60"/>
      <w:jc w:val="both"/>
    </w:pPr>
    <w:rPr>
      <w:rFonts w:ascii="Arial" w:eastAsia="Calibri" w:hAnsi="Arial"/>
      <w:sz w:val="20"/>
      <w:szCs w:val="22"/>
      <w:lang w:val="en-GB" w:eastAsia="en-US"/>
    </w:rPr>
  </w:style>
  <w:style w:type="paragraph" w:styleId="ListParagraph">
    <w:name w:val="List Paragraph"/>
    <w:basedOn w:val="Normal"/>
    <w:uiPriority w:val="34"/>
    <w:qFormat/>
    <w:rsid w:val="00995395"/>
    <w:pPr>
      <w:ind w:left="720"/>
      <w:contextualSpacing/>
    </w:pPr>
  </w:style>
  <w:style w:type="paragraph" w:customStyle="1" w:styleId="ECCTablenote">
    <w:name w:val="ECC Table note"/>
    <w:qFormat/>
    <w:rsid w:val="00EB37E7"/>
    <w:pPr>
      <w:ind w:left="284" w:hanging="284"/>
      <w:jc w:val="both"/>
    </w:pPr>
    <w:rPr>
      <w:rFonts w:ascii="Arial" w:hAnsi="Arial"/>
      <w:sz w:val="16"/>
      <w:szCs w:val="16"/>
      <w:lang w:val="en-GB" w:eastAsia="en-US"/>
    </w:rPr>
  </w:style>
  <w:style w:type="paragraph" w:customStyle="1" w:styleId="ECCLetterHead">
    <w:name w:val="ECC Letter Head"/>
    <w:basedOn w:val="Normal"/>
    <w:link w:val="ECCLetterHeadZchn"/>
    <w:qFormat/>
    <w:rsid w:val="00EB37E7"/>
    <w:pPr>
      <w:tabs>
        <w:tab w:val="right" w:pos="4750"/>
      </w:tabs>
      <w:spacing w:before="120" w:after="60"/>
    </w:pPr>
    <w:rPr>
      <w:rFonts w:ascii="Arial" w:eastAsia="Calibri" w:hAnsi="Arial"/>
      <w:b/>
      <w:sz w:val="22"/>
      <w:szCs w:val="20"/>
      <w:lang w:val="en-GB" w:eastAsia="en-US"/>
    </w:rPr>
  </w:style>
  <w:style w:type="character" w:customStyle="1" w:styleId="ECCLetterHeadZchn">
    <w:name w:val="ECC Letter Head Zchn"/>
    <w:basedOn w:val="DefaultParagraphFont"/>
    <w:link w:val="ECCLetterHead"/>
    <w:rsid w:val="00EB37E7"/>
    <w:rPr>
      <w:rFonts w:ascii="Arial" w:eastAsia="Calibri" w:hAnsi="Arial"/>
      <w:b/>
      <w:sz w:val="22"/>
      <w:lang w:val="en-GB" w:eastAsia="en-US"/>
    </w:rPr>
  </w:style>
  <w:style w:type="character" w:customStyle="1" w:styleId="Heading2Char">
    <w:name w:val="Heading 2 Char"/>
    <w:basedOn w:val="DefaultParagraphFont"/>
    <w:link w:val="Heading2"/>
    <w:semiHidden/>
    <w:rsid w:val="00F278A9"/>
    <w:rPr>
      <w:rFonts w:asciiTheme="majorHAnsi" w:eastAsiaTheme="majorEastAsia" w:hAnsiTheme="majorHAnsi" w:cstheme="majorBidi"/>
      <w:b/>
      <w:bCs/>
      <w:color w:val="4F81BD" w:themeColor="accent1"/>
      <w:sz w:val="26"/>
      <w:szCs w:val="26"/>
      <w:lang w:val="fr-FR" w:eastAsia="fr-FR"/>
    </w:rPr>
  </w:style>
  <w:style w:type="character" w:customStyle="1" w:styleId="ECCParagraph">
    <w:name w:val="ECC Paragraph"/>
    <w:basedOn w:val="DefaultParagraphFont"/>
    <w:uiPriority w:val="1"/>
    <w:qFormat/>
    <w:rsid w:val="00E32809"/>
    <w:rPr>
      <w:rFonts w:ascii="Arial" w:hAnsi="Arial"/>
      <w:noProof w:val="0"/>
      <w:sz w:val="20"/>
      <w:bdr w:val="none" w:sz="0" w:space="0" w:color="auto"/>
      <w:lang w:val="en-GB"/>
    </w:rPr>
  </w:style>
  <w:style w:type="paragraph" w:customStyle="1" w:styleId="ECCBulletsLv1">
    <w:name w:val="ECC Bullets Lv1"/>
    <w:basedOn w:val="Normal"/>
    <w:qFormat/>
    <w:rsid w:val="009D6774"/>
    <w:pPr>
      <w:tabs>
        <w:tab w:val="left" w:pos="340"/>
      </w:tabs>
      <w:spacing w:before="60"/>
      <w:jc w:val="both"/>
    </w:pPr>
    <w:rPr>
      <w:rFonts w:ascii="Arial" w:eastAsia="Calibri" w:hAnsi="Arial"/>
      <w:sz w:val="20"/>
      <w:szCs w:val="22"/>
      <w:lang w:val="en-GB" w:eastAsia="en-US"/>
    </w:rPr>
  </w:style>
  <w:style w:type="paragraph" w:styleId="NormalWeb">
    <w:name w:val="Normal (Web)"/>
    <w:basedOn w:val="Normal"/>
    <w:uiPriority w:val="99"/>
    <w:unhideWhenUsed/>
    <w:rsid w:val="00686B55"/>
    <w:pPr>
      <w:spacing w:before="100" w:beforeAutospacing="1" w:after="100" w:afterAutospacing="1"/>
    </w:pPr>
  </w:style>
  <w:style w:type="character" w:styleId="CommentReference">
    <w:name w:val="annotation reference"/>
    <w:basedOn w:val="DefaultParagraphFont"/>
    <w:uiPriority w:val="99"/>
    <w:unhideWhenUsed/>
    <w:rsid w:val="00604F5C"/>
    <w:rPr>
      <w:sz w:val="16"/>
      <w:szCs w:val="16"/>
    </w:rPr>
  </w:style>
  <w:style w:type="paragraph" w:styleId="CommentText">
    <w:name w:val="annotation text"/>
    <w:basedOn w:val="Normal"/>
    <w:link w:val="CommentTextChar"/>
    <w:uiPriority w:val="99"/>
    <w:unhideWhenUsed/>
    <w:rsid w:val="00604F5C"/>
    <w:rPr>
      <w:sz w:val="20"/>
      <w:szCs w:val="20"/>
    </w:rPr>
  </w:style>
  <w:style w:type="character" w:customStyle="1" w:styleId="CommentTextChar">
    <w:name w:val="Comment Text Char"/>
    <w:basedOn w:val="DefaultParagraphFont"/>
    <w:link w:val="CommentText"/>
    <w:uiPriority w:val="99"/>
    <w:rsid w:val="00604F5C"/>
    <w:rPr>
      <w:lang w:val="fr-FR" w:eastAsia="fr-FR"/>
    </w:rPr>
  </w:style>
  <w:style w:type="paragraph" w:customStyle="1" w:styleId="ECCBulletsLv2">
    <w:name w:val="ECC Bullets Lv2"/>
    <w:basedOn w:val="ECCBulletsLv1"/>
    <w:rsid w:val="008201C5"/>
    <w:pPr>
      <w:numPr>
        <w:numId w:val="1"/>
      </w:numPr>
      <w:tabs>
        <w:tab w:val="left" w:pos="680"/>
      </w:tabs>
      <w:spacing w:line="288" w:lineRule="auto"/>
      <w:ind w:left="680" w:hanging="340"/>
      <w:contextualSpacing/>
    </w:pPr>
  </w:style>
  <w:style w:type="character" w:customStyle="1" w:styleId="ECCHLbold">
    <w:name w:val="ECC HL bold"/>
    <w:basedOn w:val="Strong"/>
    <w:uiPriority w:val="1"/>
    <w:qFormat/>
    <w:rsid w:val="008201C5"/>
    <w:rPr>
      <w:b/>
      <w:bCs/>
    </w:rPr>
  </w:style>
  <w:style w:type="character" w:styleId="Strong">
    <w:name w:val="Strong"/>
    <w:basedOn w:val="DefaultParagraphFont"/>
    <w:qFormat/>
    <w:rsid w:val="008201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82008">
      <w:bodyDiv w:val="1"/>
      <w:marLeft w:val="0"/>
      <w:marRight w:val="0"/>
      <w:marTop w:val="0"/>
      <w:marBottom w:val="0"/>
      <w:divBdr>
        <w:top w:val="none" w:sz="0" w:space="0" w:color="auto"/>
        <w:left w:val="none" w:sz="0" w:space="0" w:color="auto"/>
        <w:bottom w:val="none" w:sz="0" w:space="0" w:color="auto"/>
        <w:right w:val="none" w:sz="0" w:space="0" w:color="auto"/>
      </w:divBdr>
    </w:div>
    <w:div w:id="354963065">
      <w:bodyDiv w:val="1"/>
      <w:marLeft w:val="0"/>
      <w:marRight w:val="0"/>
      <w:marTop w:val="0"/>
      <w:marBottom w:val="0"/>
      <w:divBdr>
        <w:top w:val="none" w:sz="0" w:space="0" w:color="auto"/>
        <w:left w:val="none" w:sz="0" w:space="0" w:color="auto"/>
        <w:bottom w:val="none" w:sz="0" w:space="0" w:color="auto"/>
        <w:right w:val="none" w:sz="0" w:space="0" w:color="auto"/>
      </w:divBdr>
      <w:divsChild>
        <w:div w:id="1367681665">
          <w:marLeft w:val="0"/>
          <w:marRight w:val="0"/>
          <w:marTop w:val="0"/>
          <w:marBottom w:val="0"/>
          <w:divBdr>
            <w:top w:val="none" w:sz="0" w:space="0" w:color="auto"/>
            <w:left w:val="none" w:sz="0" w:space="0" w:color="auto"/>
            <w:bottom w:val="none" w:sz="0" w:space="0" w:color="auto"/>
            <w:right w:val="none" w:sz="0" w:space="0" w:color="auto"/>
          </w:divBdr>
        </w:div>
      </w:divsChild>
    </w:div>
    <w:div w:id="379977802">
      <w:bodyDiv w:val="1"/>
      <w:marLeft w:val="0"/>
      <w:marRight w:val="0"/>
      <w:marTop w:val="0"/>
      <w:marBottom w:val="0"/>
      <w:divBdr>
        <w:top w:val="none" w:sz="0" w:space="0" w:color="auto"/>
        <w:left w:val="none" w:sz="0" w:space="0" w:color="auto"/>
        <w:bottom w:val="none" w:sz="0" w:space="0" w:color="auto"/>
        <w:right w:val="none" w:sz="0" w:space="0" w:color="auto"/>
      </w:divBdr>
    </w:div>
    <w:div w:id="427777631">
      <w:bodyDiv w:val="1"/>
      <w:marLeft w:val="0"/>
      <w:marRight w:val="0"/>
      <w:marTop w:val="0"/>
      <w:marBottom w:val="0"/>
      <w:divBdr>
        <w:top w:val="none" w:sz="0" w:space="0" w:color="auto"/>
        <w:left w:val="none" w:sz="0" w:space="0" w:color="auto"/>
        <w:bottom w:val="none" w:sz="0" w:space="0" w:color="auto"/>
        <w:right w:val="none" w:sz="0" w:space="0" w:color="auto"/>
      </w:divBdr>
    </w:div>
    <w:div w:id="599796151">
      <w:bodyDiv w:val="1"/>
      <w:marLeft w:val="0"/>
      <w:marRight w:val="0"/>
      <w:marTop w:val="0"/>
      <w:marBottom w:val="0"/>
      <w:divBdr>
        <w:top w:val="none" w:sz="0" w:space="0" w:color="auto"/>
        <w:left w:val="none" w:sz="0" w:space="0" w:color="auto"/>
        <w:bottom w:val="none" w:sz="0" w:space="0" w:color="auto"/>
        <w:right w:val="none" w:sz="0" w:space="0" w:color="auto"/>
      </w:divBdr>
    </w:div>
    <w:div w:id="656689305">
      <w:bodyDiv w:val="1"/>
      <w:marLeft w:val="0"/>
      <w:marRight w:val="0"/>
      <w:marTop w:val="0"/>
      <w:marBottom w:val="0"/>
      <w:divBdr>
        <w:top w:val="none" w:sz="0" w:space="0" w:color="auto"/>
        <w:left w:val="none" w:sz="0" w:space="0" w:color="auto"/>
        <w:bottom w:val="none" w:sz="0" w:space="0" w:color="auto"/>
        <w:right w:val="none" w:sz="0" w:space="0" w:color="auto"/>
      </w:divBdr>
    </w:div>
    <w:div w:id="2017731711">
      <w:bodyDiv w:val="1"/>
      <w:marLeft w:val="0"/>
      <w:marRight w:val="0"/>
      <w:marTop w:val="0"/>
      <w:marBottom w:val="0"/>
      <w:divBdr>
        <w:top w:val="none" w:sz="0" w:space="0" w:color="auto"/>
        <w:left w:val="none" w:sz="0" w:space="0" w:color="auto"/>
        <w:bottom w:val="none" w:sz="0" w:space="0" w:color="auto"/>
        <w:right w:val="none" w:sz="0" w:space="0" w:color="auto"/>
      </w:divBdr>
    </w:div>
    <w:div w:id="209743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ept.org/Documents/wg-se/66124/se-21-085_extract-from-minutes-of-68th-ecc-pt1-meeting" TargetMode="External"/><Relationship Id="rId21" Type="http://schemas.openxmlformats.org/officeDocument/2006/relationships/hyperlink" Target="https://www.cept.org/Documents/wg-se/65936/se-21-nom02_uk-nomination-of-chairman-se40" TargetMode="External"/><Relationship Id="rId42" Type="http://schemas.openxmlformats.org/officeDocument/2006/relationships/hyperlink" Target="https://www.cept.org/Documents/wg-se/66109/se-21-102_outcome-of-the-pc-on-draft-ecc-report-327" TargetMode="External"/><Relationship Id="rId47" Type="http://schemas.openxmlformats.org/officeDocument/2006/relationships/hyperlink" Target="https://www.cept.org/Documents/wg-se/66596/se-21-112a13_ecc-report-327-studies-related-to-an-update-of-uwb-regulatory-framework" TargetMode="External"/><Relationship Id="rId63" Type="http://schemas.openxmlformats.org/officeDocument/2006/relationships/hyperlink" Target="https://www.cept.org/Documents/wg-se/66594/se-21-112a11_draft-ecc-report-333-generic-wpt-applications" TargetMode="External"/><Relationship Id="rId68" Type="http://schemas.openxmlformats.org/officeDocument/2006/relationships/hyperlink" Target="https://www.cept.org/Documents/wg-se/66329/se-21-106_ls-from-satmou-to-se" TargetMode="External"/><Relationship Id="rId84" Type="http://schemas.openxmlformats.org/officeDocument/2006/relationships/hyperlink" Target="https://www.cept.org/ecc/groups/ecc/wg-se/client/meeting-documents/file-history/?fid=66587" TargetMode="External"/><Relationship Id="rId16" Type="http://schemas.openxmlformats.org/officeDocument/2006/relationships/hyperlink" Target="https://www.cept.org/Documents/wg-se/66640/se-21-112a03_list-of-participants" TargetMode="External"/><Relationship Id="rId11" Type="http://schemas.openxmlformats.org/officeDocument/2006/relationships/hyperlink" Target="mailto:ivica.stevanovic@bakom.admin.ch" TargetMode="External"/><Relationship Id="rId32" Type="http://schemas.openxmlformats.org/officeDocument/2006/relationships/hyperlink" Target="https://www.cept.org/Documents/wg-se/66129/se-21-107_ls-etsi-tc-erm-to-wgfm-on-tr-103-774-srdoc-for-wpt-in-9173-9177-mhz" TargetMode="External"/><Relationship Id="rId37" Type="http://schemas.openxmlformats.org/officeDocument/2006/relationships/hyperlink" Target="https://www.cept.org/Documents/wg-se/66109/se-21-102_outcome-of-the-pc-on-draft-ecc-report-327" TargetMode="External"/><Relationship Id="rId53" Type="http://schemas.openxmlformats.org/officeDocument/2006/relationships/hyperlink" Target="https://www.cept.org/Documents/wg-se/66593/se-21-112a10_draft-ecc-report-332-technical-compatibility-studies-related-to-uas-unmanned-aircraft-system-in-the-1880-1920-mhz-band" TargetMode="External"/><Relationship Id="rId58" Type="http://schemas.openxmlformats.org/officeDocument/2006/relationships/hyperlink" Target="https://www.cept.org/Documents/wg-se/66468/se-21-108_uk-comments-on-the-draft-revision-of-ecc-report-249" TargetMode="External"/><Relationship Id="rId74" Type="http://schemas.openxmlformats.org/officeDocument/2006/relationships/hyperlink" Target="https://www.cept.org/Documents/wg-se/66350/se-21-097_stg-progress-report" TargetMode="External"/><Relationship Id="rId79" Type="http://schemas.openxmlformats.org/officeDocument/2006/relationships/hyperlink" Target="https://www.cept.org/Documents/wg-se/66356/se-21-099_eco-assistance-to-wgse" TargetMode="External"/><Relationship Id="rId5" Type="http://schemas.openxmlformats.org/officeDocument/2006/relationships/webSettings" Target="webSettings.xml"/><Relationship Id="rId19" Type="http://schemas.openxmlformats.org/officeDocument/2006/relationships/hyperlink" Target="https://www.cept.org/Documents/wg-se/66266/se-21-083_overview-of-chairmanships-within-ecc" TargetMode="External"/><Relationship Id="rId14" Type="http://schemas.openxmlformats.org/officeDocument/2006/relationships/hyperlink" Target="https://www.cept.org/ecc/groups/ecc/wg-se/client/meeting-documents/file-history/?fid=64965" TargetMode="External"/><Relationship Id="rId22" Type="http://schemas.openxmlformats.org/officeDocument/2006/relationships/hyperlink" Target="https://www.cept.org/Documents/wg-fm/64976/fm-21-102_wg-fm-99-minutes" TargetMode="External"/><Relationship Id="rId27" Type="http://schemas.openxmlformats.org/officeDocument/2006/relationships/hyperlink" Target="https://www.cept.org/Documents/cpg/64833/cpg-21-019_minutes-of-cpg23-3" TargetMode="External"/><Relationship Id="rId30" Type="http://schemas.openxmlformats.org/officeDocument/2006/relationships/hyperlink" Target="https://www.cept.org/Documents/wg-se/66126/se-21-087_extract-from-the-minutes-of-the-56th-ecc-plenary-meeting" TargetMode="External"/><Relationship Id="rId35" Type="http://schemas.openxmlformats.org/officeDocument/2006/relationships/footer" Target="footer2.xml"/><Relationship Id="rId43" Type="http://schemas.openxmlformats.org/officeDocument/2006/relationships/hyperlink" Target="https://www.cept.org/Documents/wg-se/66297/se-21-092a03_draft-ecc-report-327-after-comment-resolution" TargetMode="External"/><Relationship Id="rId48" Type="http://schemas.openxmlformats.org/officeDocument/2006/relationships/hyperlink" Target="https://www.cept.org/Documents/wg-se/66118/se-21-103_outcome-of-the-pc-on-partial-draft-ecc-report-322" TargetMode="External"/><Relationship Id="rId56" Type="http://schemas.openxmlformats.org/officeDocument/2006/relationships/hyperlink" Target="https://www.cept.org/Documents/wg-se/66600/se-21-112a17_questionnaire-on-fs-parameters-for-the-sharing-and-compatibillity-studies-wi-se19_47" TargetMode="External"/><Relationship Id="rId64" Type="http://schemas.openxmlformats.org/officeDocument/2006/relationships/hyperlink" Target="https://www.cept.org/Documents/wg-se/66595/se-21-112a12_draft-ecc-report-334-uwb-radiodetermination-in-the-range-116-260-ghz" TargetMode="External"/><Relationship Id="rId69" Type="http://schemas.openxmlformats.org/officeDocument/2006/relationships/hyperlink" Target="https://www.cept.org/Documents/wg-se/66330/se-21-106a1_report_iridium_2021-06-10" TargetMode="External"/><Relationship Id="rId77" Type="http://schemas.openxmlformats.org/officeDocument/2006/relationships/hyperlink" Target="https://www.cept.org/Documents/wg-se/66392/se-21-095_fg-weather-radars-progress-report" TargetMode="External"/><Relationship Id="rId8" Type="http://schemas.openxmlformats.org/officeDocument/2006/relationships/image" Target="media/image1.wmf"/><Relationship Id="rId51" Type="http://schemas.openxmlformats.org/officeDocument/2006/relationships/hyperlink" Target="https://www.cept.org/Documents/wg-se/66499/se-21-112a06_liaison-statement-to-wg-fm44-on-the-status-of-draft-ecc-report-322-myriota-system" TargetMode="External"/><Relationship Id="rId72" Type="http://schemas.openxmlformats.org/officeDocument/2006/relationships/hyperlink" Target="https://www.cept.org/Documents/wg-se/66601/se-21-112a18_update-of-work-program" TargetMode="External"/><Relationship Id="rId80" Type="http://schemas.openxmlformats.org/officeDocument/2006/relationships/hyperlink" Target="https://www.cept.org/Documents/wg-se/66353/se-21-info03_eco-bulletin-on-other-regions-june-2021"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aurelian.calinciuc@ancom.org.ro" TargetMode="External"/><Relationship Id="rId17" Type="http://schemas.openxmlformats.org/officeDocument/2006/relationships/hyperlink" Target="https://www.cept.org/Documents/wg-se/66082/se-21-080_preliminary-draft-agenda-of-the-89th-wg-se-meeting" TargetMode="External"/><Relationship Id="rId25" Type="http://schemas.openxmlformats.org/officeDocument/2006/relationships/hyperlink" Target="https://www.cept.org/Documents/ecc-pt1/64919/ecc-pt1-21-150_minutes-of-68th-ecc-pt1-meeting" TargetMode="External"/><Relationship Id="rId33" Type="http://schemas.openxmlformats.org/officeDocument/2006/relationships/hyperlink" Target="https://www.cept.org/Documents/wg-se/66130/se-21-107a1_draft-srdoc-for-wpt-in-9173-9177-mhz" TargetMode="External"/><Relationship Id="rId38" Type="http://schemas.openxmlformats.org/officeDocument/2006/relationships/hyperlink" Target="https://www.cept.org/Documents/wg-se/66118/se-21-103_outcome-of-the-pc-on-partial-draft-ecc-report-322" TargetMode="External"/><Relationship Id="rId46" Type="http://schemas.openxmlformats.org/officeDocument/2006/relationships/hyperlink" Target="https://www.cept.org/Documents/wg-se/66482/se-21-111_cover_page_ecc-report-327_-wi-se24_63docx" TargetMode="External"/><Relationship Id="rId59" Type="http://schemas.openxmlformats.org/officeDocument/2006/relationships/hyperlink" Target="https://www.cept.org/Documents/wg-se/66591/se-21-112a08_draft-revision-of-ecc-report-249" TargetMode="External"/><Relationship Id="rId67" Type="http://schemas.openxmlformats.org/officeDocument/2006/relationships/hyperlink" Target="https://www.cept.org/Documents/wg-se/66436/se-21-093_se40_chairman_report" TargetMode="External"/><Relationship Id="rId20" Type="http://schemas.openxmlformats.org/officeDocument/2006/relationships/hyperlink" Target="https://www.cept.org/Documents/wg-se/64966/se-21-nom01_call-for-nomination-chairperson-of-se40" TargetMode="External"/><Relationship Id="rId41" Type="http://schemas.openxmlformats.org/officeDocument/2006/relationships/hyperlink" Target="https://www.cept.org/Documents/wg-se/66590/se-21-112a07_ecc-report-326-study-on-high-power-srds-on-the-first-rfid-interrogator-channel-at-9163-mhz-of-the-frequency-band-915-921-mhz" TargetMode="External"/><Relationship Id="rId54" Type="http://schemas.openxmlformats.org/officeDocument/2006/relationships/hyperlink" Target="https://www.cept.org/Documents/wg-se/66241/se-21-090_se19-progress-report" TargetMode="External"/><Relationship Id="rId62" Type="http://schemas.openxmlformats.org/officeDocument/2006/relationships/hyperlink" Target="https://www.cept.org/Documents/wg-se/66251/se-21-092_se24-progress-report" TargetMode="External"/><Relationship Id="rId70" Type="http://schemas.openxmlformats.org/officeDocument/2006/relationships/hyperlink" Target="https://www.cept.org/Documents/wg-se/66598/se-21-112a15_draft-ecc-report-335-sensing-mechanism" TargetMode="External"/><Relationship Id="rId75" Type="http://schemas.openxmlformats.org/officeDocument/2006/relationships/hyperlink" Target="https://www.cept.org/ecc/groups/ecc/wg-se/stg/client/meeting-calendar/" TargetMode="External"/><Relationship Id="rId83" Type="http://schemas.openxmlformats.org/officeDocument/2006/relationships/hyperlink" Target="https://www.cept.org/Documents/wg-se/66621/se-21-112a04_liaison-statement-to-wg-fm-ecc-pt1-and-etsi-tc-erm-on-the-results-of-the-89th-wg-se-meet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ept.org/Documents/wg-se/66265/se-21-info002_meetinghub-quickguide-10" TargetMode="External"/><Relationship Id="rId23" Type="http://schemas.openxmlformats.org/officeDocument/2006/relationships/hyperlink" Target="https://www.cept.org/Documents/wg-se/66123/se-21-084_extract-from-the-wg-fm-99-minutes" TargetMode="External"/><Relationship Id="rId28" Type="http://schemas.openxmlformats.org/officeDocument/2006/relationships/hyperlink" Target="https://www.cept.org/Documents/wg-se/66125/se-21-086_extract-from-the-minutes-of-cpg23-3" TargetMode="External"/><Relationship Id="rId36" Type="http://schemas.openxmlformats.org/officeDocument/2006/relationships/hyperlink" Target="https://www.cept.org/Documents/wg-se/66105/se-21-101_outcome-of-the-pc-on-draft-ecc-report-326" TargetMode="External"/><Relationship Id="rId49" Type="http://schemas.openxmlformats.org/officeDocument/2006/relationships/hyperlink" Target="https://www.cept.org/Documents/wg-se/66437/se-21-093a01_draft-ecc-report-322_resolution-commentsplusfor_sending-pc" TargetMode="External"/><Relationship Id="rId57" Type="http://schemas.openxmlformats.org/officeDocument/2006/relationships/hyperlink" Target="https://www.cept.org/Documents/wg-se/66247/se-21-091_se21-progress-report-for-89th-wg-se" TargetMode="External"/><Relationship Id="rId10" Type="http://schemas.openxmlformats.org/officeDocument/2006/relationships/hyperlink" Target="mailto:jerome.andre@anfr.fr" TargetMode="External"/><Relationship Id="rId31" Type="http://schemas.openxmlformats.org/officeDocument/2006/relationships/hyperlink" Target="https://www.cept.org/Documents/wg-se/66485/se-21-088_etsi_lo_report" TargetMode="External"/><Relationship Id="rId44" Type="http://schemas.openxmlformats.org/officeDocument/2006/relationships/hyperlink" Target="https://www.cept.org/Documents/wg-se/66480/se-21-109_confirmation-of-pc-comment-on-draft-ecc-report-327-on-uwb-se24_63" TargetMode="External"/><Relationship Id="rId52" Type="http://schemas.openxmlformats.org/officeDocument/2006/relationships/hyperlink" Target="https://www.cept.org/Documents/wg-se/66239/se-21-089_se7-progress-report" TargetMode="External"/><Relationship Id="rId60" Type="http://schemas.openxmlformats.org/officeDocument/2006/relationships/hyperlink" Target="https://www.cept.org/Documents/wg-se/66249/se-21-091a02_proposed-editorial-updates-to-erc_rec-74-01" TargetMode="External"/><Relationship Id="rId65" Type="http://schemas.openxmlformats.org/officeDocument/2006/relationships/hyperlink" Target="https://www.cept.org/Documents/wg-se/58138/se-20-065_ls-etsi-erm-to-wgfm-on-srdoc-tr-103-593-radiodetermination-equipment-for-vehicular-applications-within-the-frequency-range-77ghz-to-81ghz" TargetMode="External"/><Relationship Id="rId73" Type="http://schemas.openxmlformats.org/officeDocument/2006/relationships/hyperlink" Target="https://www.cept.org/Documents/wg-se/66250/se-21-094_se45-progress-report" TargetMode="External"/><Relationship Id="rId78" Type="http://schemas.openxmlformats.org/officeDocument/2006/relationships/hyperlink" Target="https://www.cept.org/Documents/wg-se/66393/se-21-095a01_draft-ecc-report-weather-radar" TargetMode="External"/><Relationship Id="rId81" Type="http://schemas.openxmlformats.org/officeDocument/2006/relationships/hyperlink" Target="https://www.cept.org/Documents/wg-se/66466/se-21-100_scheduling-wi-progress"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mailto:benoit.rougier@anfr.fr" TargetMode="External"/><Relationship Id="rId18" Type="http://schemas.openxmlformats.org/officeDocument/2006/relationships/hyperlink" Target="https://www.cept.org/ecc/groups/ecc/wg-se/client/meeting-documents/file-history/?fid=66406" TargetMode="External"/><Relationship Id="rId39" Type="http://schemas.openxmlformats.org/officeDocument/2006/relationships/hyperlink" Target="https://www.cept.org/Documents/wg-se/66105/se-21-101_outcome-of-the-pc-on-draft-ecc-report-326" TargetMode="External"/><Relationship Id="rId34" Type="http://schemas.openxmlformats.org/officeDocument/2006/relationships/footer" Target="footer1.xml"/><Relationship Id="rId50" Type="http://schemas.openxmlformats.org/officeDocument/2006/relationships/hyperlink" Target="https://www.cept.org/Documents/wg-se/66588/se-21-112a05_partial-ecc-report-322-wi-se40_40-compatibility-studies-to-be-conducted-according-to-erc-dec-99-06" TargetMode="External"/><Relationship Id="rId55" Type="http://schemas.openxmlformats.org/officeDocument/2006/relationships/hyperlink" Target="https://www.cept.org/Documents/wg-se/66599/se-21-112a16_questionnaire-for-revision-of-ecc-report-173" TargetMode="External"/><Relationship Id="rId76" Type="http://schemas.openxmlformats.org/officeDocument/2006/relationships/hyperlink" Target="https://dev.seamcat.org/issue/index" TargetMode="External"/><Relationship Id="rId7" Type="http://schemas.openxmlformats.org/officeDocument/2006/relationships/endnotes" Target="endnotes.xml"/><Relationship Id="rId71" Type="http://schemas.openxmlformats.org/officeDocument/2006/relationships/hyperlink" Target="https://www.cept.org/Documents/wg-se/66597/se-21-112a14_partial-draft-ecc-report-322-compatibility-studies-to-be-conducted-according-to-ercdec-99-06" TargetMode="External"/><Relationship Id="rId2" Type="http://schemas.openxmlformats.org/officeDocument/2006/relationships/numbering" Target="numbering.xml"/><Relationship Id="rId29" Type="http://schemas.openxmlformats.org/officeDocument/2006/relationships/hyperlink" Target="https://www.cept.org/Documents/ecc/65437/ecc-21-057_minutes-of-the-56th-ecc-plenary-meeting" TargetMode="External"/><Relationship Id="rId24" Type="http://schemas.openxmlformats.org/officeDocument/2006/relationships/hyperlink" Target="https://www.cept.org/Documents/wg-se/65689/se-21-104_ls-to-wg-se-on-guidance-sought-from-wg-fm" TargetMode="External"/><Relationship Id="rId40" Type="http://schemas.openxmlformats.org/officeDocument/2006/relationships/hyperlink" Target="https://www.cept.org/Documents/wg-se/66252/se-21-092a01_draft-ecc-report-326-after-comment-resolution" TargetMode="External"/><Relationship Id="rId45" Type="http://schemas.openxmlformats.org/officeDocument/2006/relationships/hyperlink" Target="https://www.cept.org/Documents/wg-se/66481/se-21-110_proposal-for-exec-summary-ecc-report-327" TargetMode="External"/><Relationship Id="rId66" Type="http://schemas.openxmlformats.org/officeDocument/2006/relationships/hyperlink" Target="https://www.cept.org/Documents/wg-se/58140/se-20-067_ls-etsi-to-wgfm-on-tr-103-664-security-scanners" TargetMode="External"/><Relationship Id="rId61" Type="http://schemas.openxmlformats.org/officeDocument/2006/relationships/hyperlink" Target="https://www.cept.org/Documents/wg-se/66592/se-21-112a09_editorial-updates-to-erc_rec-74-01" TargetMode="External"/><Relationship Id="rId82" Type="http://schemas.openxmlformats.org/officeDocument/2006/relationships/hyperlink" Target="https://www.cept.org/Documents/wg-se/66601/se-21-112a18_update-of-work-progra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38F26-9331-4053-BBA4-9B096EFA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9902</Words>
  <Characters>56443</Characters>
  <Application>Microsoft Office Word</Application>
  <DocSecurity>0</DocSecurity>
  <Lines>470</Lines>
  <Paragraphs>132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SE(17)xyz</vt:lpstr>
      <vt:lpstr>SE(17)xyz</vt:lpstr>
      <vt:lpstr>00XSE(10)</vt:lpstr>
    </vt:vector>
  </TitlesOfParts>
  <Company>ANFR</Company>
  <LinksUpToDate>false</LinksUpToDate>
  <CharactersWithSpaces>66213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SE(17)xyz</dc:title>
  <dc:subject>Template for the 65th WG SE Meeting, Moscow</dc:subject>
  <dc:creator>Karl Loew</dc:creator>
  <cp:lastModifiedBy>ECO_ZT</cp:lastModifiedBy>
  <cp:revision>10</cp:revision>
  <cp:lastPrinted>2021-09-17T11:11:00Z</cp:lastPrinted>
  <dcterms:created xsi:type="dcterms:W3CDTF">2021-10-03T19:18:00Z</dcterms:created>
  <dcterms:modified xsi:type="dcterms:W3CDTF">2021-10-28T06:24:00Z</dcterms:modified>
</cp:coreProperties>
</file>