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5835" w14:textId="77777777" w:rsidR="00160426" w:rsidRDefault="00160426"/>
    <w:tbl>
      <w:tblPr>
        <w:tblW w:w="9781" w:type="dxa"/>
        <w:tblInd w:w="-72" w:type="dxa"/>
        <w:tblLayout w:type="fixed"/>
        <w:tblCellMar>
          <w:left w:w="70" w:type="dxa"/>
          <w:right w:w="70" w:type="dxa"/>
        </w:tblCellMar>
        <w:tblLook w:val="0000" w:firstRow="0" w:lastRow="0" w:firstColumn="0" w:lastColumn="0" w:noHBand="0" w:noVBand="0"/>
      </w:tblPr>
      <w:tblGrid>
        <w:gridCol w:w="1694"/>
        <w:gridCol w:w="3091"/>
        <w:gridCol w:w="4958"/>
        <w:gridCol w:w="38"/>
      </w:tblGrid>
      <w:tr w:rsidR="009033CD" w:rsidRPr="00235592" w14:paraId="69A880EF" w14:textId="77777777" w:rsidTr="005B531F">
        <w:trPr>
          <w:cantSplit/>
          <w:trHeight w:val="1240"/>
        </w:trPr>
        <w:tc>
          <w:tcPr>
            <w:tcW w:w="4785" w:type="dxa"/>
            <w:gridSpan w:val="2"/>
            <w:tcBorders>
              <w:top w:val="nil"/>
              <w:left w:val="nil"/>
              <w:bottom w:val="nil"/>
              <w:right w:val="nil"/>
            </w:tcBorders>
          </w:tcPr>
          <w:p w14:paraId="6DF81B97" w14:textId="7E2D72BA" w:rsidR="009033CD" w:rsidRPr="00235592" w:rsidRDefault="009033CD" w:rsidP="000F38FA">
            <w:pPr>
              <w:pStyle w:val="ECCAnnexheading3"/>
              <w:numPr>
                <w:ilvl w:val="0"/>
                <w:numId w:val="0"/>
              </w:numPr>
              <w:ind w:left="720" w:hanging="720"/>
            </w:pPr>
          </w:p>
        </w:tc>
        <w:tc>
          <w:tcPr>
            <w:tcW w:w="4996" w:type="dxa"/>
            <w:gridSpan w:val="2"/>
            <w:tcBorders>
              <w:top w:val="nil"/>
              <w:left w:val="nil"/>
              <w:bottom w:val="nil"/>
              <w:right w:val="nil"/>
            </w:tcBorders>
          </w:tcPr>
          <w:p w14:paraId="62477035" w14:textId="215DD2BF" w:rsidR="009033CD" w:rsidRPr="009033CD" w:rsidRDefault="009033CD" w:rsidP="009033CD">
            <w:pPr>
              <w:pStyle w:val="ECCLetterHead"/>
            </w:pPr>
            <w:r w:rsidRPr="00235592">
              <w:tab/>
            </w:r>
            <w:r w:rsidR="006A79B2" w:rsidRPr="006A79B2">
              <w:t>Doc. PTB(2</w:t>
            </w:r>
            <w:r w:rsidR="0017352E">
              <w:t>6</w:t>
            </w:r>
            <w:r w:rsidR="006A79B2" w:rsidRPr="006A79B2">
              <w:t>)</w:t>
            </w:r>
            <w:r w:rsidR="00B50EF3">
              <w:t>005</w:t>
            </w:r>
          </w:p>
        </w:tc>
      </w:tr>
      <w:tr w:rsidR="009033CD" w:rsidRPr="00235592" w14:paraId="1CAAD2E3" w14:textId="77777777" w:rsidTr="005B531F">
        <w:tblPrEx>
          <w:tblCellMar>
            <w:left w:w="108" w:type="dxa"/>
            <w:right w:w="108" w:type="dxa"/>
          </w:tblCellMar>
        </w:tblPrEx>
        <w:trPr>
          <w:gridAfter w:val="1"/>
          <w:wAfter w:w="38" w:type="dxa"/>
          <w:cantSplit/>
          <w:trHeight w:val="405"/>
        </w:trPr>
        <w:tc>
          <w:tcPr>
            <w:tcW w:w="4785" w:type="dxa"/>
            <w:gridSpan w:val="2"/>
            <w:tcBorders>
              <w:top w:val="nil"/>
              <w:left w:val="nil"/>
              <w:bottom w:val="nil"/>
              <w:right w:val="nil"/>
            </w:tcBorders>
            <w:vAlign w:val="center"/>
          </w:tcPr>
          <w:p w14:paraId="00674F4F" w14:textId="45C05E20" w:rsidR="009033CD" w:rsidRPr="009033CD" w:rsidRDefault="00B300CF" w:rsidP="009033CD">
            <w:pPr>
              <w:pStyle w:val="ECCLetterHead"/>
              <w:rPr>
                <w:rStyle w:val="ECCHLyellow"/>
              </w:rPr>
            </w:pPr>
            <w:r w:rsidRPr="00AE0CAB">
              <w:t>CPG</w:t>
            </w:r>
            <w:r w:rsidR="006A79B2">
              <w:t xml:space="preserve"> PTB #</w:t>
            </w:r>
            <w:r w:rsidR="0017352E">
              <w:t>4</w:t>
            </w:r>
            <w:r w:rsidR="006A79B2">
              <w:t xml:space="preserve"> </w:t>
            </w:r>
          </w:p>
        </w:tc>
        <w:tc>
          <w:tcPr>
            <w:tcW w:w="4958" w:type="dxa"/>
            <w:tcBorders>
              <w:top w:val="nil"/>
              <w:left w:val="nil"/>
              <w:bottom w:val="nil"/>
              <w:right w:val="nil"/>
            </w:tcBorders>
            <w:vAlign w:val="center"/>
          </w:tcPr>
          <w:p w14:paraId="165A2E31" w14:textId="77777777" w:rsidR="009033CD" w:rsidRPr="00235592" w:rsidRDefault="009033CD" w:rsidP="009033CD">
            <w:pPr>
              <w:pStyle w:val="ECCLetterHead"/>
            </w:pPr>
          </w:p>
        </w:tc>
      </w:tr>
      <w:tr w:rsidR="00361E62" w:rsidRPr="00235592" w14:paraId="0E53A225" w14:textId="77777777" w:rsidTr="0068332F">
        <w:tblPrEx>
          <w:tblCellMar>
            <w:left w:w="108" w:type="dxa"/>
            <w:right w:w="108" w:type="dxa"/>
          </w:tblCellMar>
        </w:tblPrEx>
        <w:trPr>
          <w:gridAfter w:val="1"/>
          <w:wAfter w:w="38" w:type="dxa"/>
          <w:cantSplit/>
          <w:trHeight w:val="405"/>
        </w:trPr>
        <w:tc>
          <w:tcPr>
            <w:tcW w:w="9743" w:type="dxa"/>
            <w:gridSpan w:val="3"/>
            <w:tcBorders>
              <w:top w:val="nil"/>
              <w:left w:val="nil"/>
              <w:bottom w:val="nil"/>
              <w:right w:val="nil"/>
            </w:tcBorders>
            <w:vAlign w:val="center"/>
          </w:tcPr>
          <w:p w14:paraId="3C5B1C26" w14:textId="5FA006C7" w:rsidR="00361E62" w:rsidRPr="00405DE1" w:rsidRDefault="0017352E" w:rsidP="009033CD">
            <w:pPr>
              <w:pStyle w:val="ECCTabletext"/>
              <w:rPr>
                <w:rStyle w:val="ECCHLbold"/>
              </w:rPr>
            </w:pPr>
            <w:r>
              <w:rPr>
                <w:rStyle w:val="ECCHLbold"/>
              </w:rPr>
              <w:t>Luxembourg</w:t>
            </w:r>
            <w:r w:rsidR="006A79B2">
              <w:rPr>
                <w:rStyle w:val="ECCHLbold"/>
              </w:rPr>
              <w:t>,</w:t>
            </w:r>
            <w:r w:rsidR="00405DE1" w:rsidRPr="00405DE1">
              <w:rPr>
                <w:rStyle w:val="ECCHLbold"/>
              </w:rPr>
              <w:t xml:space="preserve"> Hybrid, </w:t>
            </w:r>
            <w:r>
              <w:rPr>
                <w:rStyle w:val="ECCHLbold"/>
              </w:rPr>
              <w:t>9</w:t>
            </w:r>
            <w:r w:rsidR="00405DE1" w:rsidRPr="006A79B2">
              <w:rPr>
                <w:rStyle w:val="ECCHLbold"/>
                <w:vertAlign w:val="superscript"/>
              </w:rPr>
              <w:t>th</w:t>
            </w:r>
            <w:r w:rsidR="00405DE1" w:rsidRPr="00405DE1">
              <w:rPr>
                <w:rStyle w:val="ECCHLbold"/>
              </w:rPr>
              <w:t xml:space="preserve"> – 1</w:t>
            </w:r>
            <w:r>
              <w:rPr>
                <w:rStyle w:val="ECCHLbold"/>
              </w:rPr>
              <w:t>3</w:t>
            </w:r>
            <w:r w:rsidR="00405DE1" w:rsidRPr="006A79B2">
              <w:rPr>
                <w:rStyle w:val="ECCHLbold"/>
                <w:vertAlign w:val="superscript"/>
              </w:rPr>
              <w:t>th</w:t>
            </w:r>
            <w:r w:rsidR="006A79B2">
              <w:rPr>
                <w:rStyle w:val="ECCHLbold"/>
              </w:rPr>
              <w:t xml:space="preserve"> </w:t>
            </w:r>
            <w:r>
              <w:rPr>
                <w:rStyle w:val="ECCHLbold"/>
              </w:rPr>
              <w:t>March</w:t>
            </w:r>
            <w:r w:rsidR="00405DE1" w:rsidRPr="00405DE1">
              <w:rPr>
                <w:rStyle w:val="ECCHLbold"/>
              </w:rPr>
              <w:t xml:space="preserve"> 202</w:t>
            </w:r>
            <w:r w:rsidR="00BF7988">
              <w:rPr>
                <w:rStyle w:val="ECCHLbold"/>
              </w:rPr>
              <w:t>6</w:t>
            </w:r>
            <w:r w:rsidR="006A79B2">
              <w:rPr>
                <w:rStyle w:val="ECCHLbold"/>
              </w:rPr>
              <w:t xml:space="preserve"> </w:t>
            </w:r>
          </w:p>
        </w:tc>
      </w:tr>
      <w:tr w:rsidR="009033CD" w:rsidRPr="00235592" w14:paraId="6BB9CFA0" w14:textId="77777777" w:rsidTr="005B531F">
        <w:tblPrEx>
          <w:tblCellMar>
            <w:left w:w="108" w:type="dxa"/>
            <w:right w:w="108" w:type="dxa"/>
          </w:tblCellMar>
        </w:tblPrEx>
        <w:trPr>
          <w:gridAfter w:val="1"/>
          <w:wAfter w:w="38" w:type="dxa"/>
          <w:cantSplit/>
          <w:trHeight w:hRule="exact" w:val="79"/>
        </w:trPr>
        <w:tc>
          <w:tcPr>
            <w:tcW w:w="4785" w:type="dxa"/>
            <w:gridSpan w:val="2"/>
            <w:tcBorders>
              <w:top w:val="nil"/>
              <w:left w:val="nil"/>
              <w:bottom w:val="nil"/>
              <w:right w:val="nil"/>
            </w:tcBorders>
            <w:vAlign w:val="center"/>
          </w:tcPr>
          <w:p w14:paraId="39800BBB" w14:textId="77777777" w:rsidR="009033CD" w:rsidRPr="00235592" w:rsidRDefault="009033CD" w:rsidP="009033CD">
            <w:pPr>
              <w:pStyle w:val="ECCLetterHead"/>
            </w:pPr>
          </w:p>
        </w:tc>
        <w:tc>
          <w:tcPr>
            <w:tcW w:w="4958" w:type="dxa"/>
            <w:tcBorders>
              <w:top w:val="nil"/>
              <w:left w:val="nil"/>
              <w:bottom w:val="nil"/>
              <w:right w:val="nil"/>
            </w:tcBorders>
            <w:vAlign w:val="center"/>
          </w:tcPr>
          <w:p w14:paraId="004ED7CF" w14:textId="77777777" w:rsidR="009033CD" w:rsidRPr="00235592" w:rsidRDefault="009033CD" w:rsidP="009033CD">
            <w:pPr>
              <w:pStyle w:val="ECCLetterHead"/>
            </w:pPr>
          </w:p>
        </w:tc>
      </w:tr>
      <w:tr w:rsidR="009033CD" w:rsidRPr="00235592" w14:paraId="01D38234"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25F2C81" w14:textId="77777777" w:rsidR="009033CD" w:rsidRPr="009033CD" w:rsidRDefault="009033CD" w:rsidP="009033CD">
            <w:pPr>
              <w:pStyle w:val="ECCLetterHead"/>
            </w:pPr>
            <w:r w:rsidRPr="00235592">
              <w:t xml:space="preserve">Date issued: </w:t>
            </w:r>
          </w:p>
        </w:tc>
        <w:tc>
          <w:tcPr>
            <w:tcW w:w="8049" w:type="dxa"/>
            <w:gridSpan w:val="2"/>
            <w:tcBorders>
              <w:top w:val="nil"/>
              <w:left w:val="nil"/>
              <w:bottom w:val="nil"/>
              <w:right w:val="nil"/>
            </w:tcBorders>
            <w:vAlign w:val="center"/>
          </w:tcPr>
          <w:p w14:paraId="283B3100" w14:textId="276AAB07" w:rsidR="009033CD" w:rsidRPr="00235592" w:rsidRDefault="00B50EF3" w:rsidP="009033CD">
            <w:pPr>
              <w:pStyle w:val="ECCLetterHead"/>
            </w:pPr>
            <w:r>
              <w:t>2</w:t>
            </w:r>
            <w:r w:rsidR="00EF1B61">
              <w:t>4</w:t>
            </w:r>
            <w:r w:rsidR="00EA64A2">
              <w:t xml:space="preserve"> </w:t>
            </w:r>
            <w:r w:rsidR="0017352E">
              <w:t>February</w:t>
            </w:r>
            <w:r w:rsidR="00EA64A2">
              <w:t xml:space="preserve"> 202</w:t>
            </w:r>
            <w:r w:rsidR="0017352E">
              <w:t>6</w:t>
            </w:r>
          </w:p>
        </w:tc>
      </w:tr>
      <w:tr w:rsidR="000B490B" w:rsidRPr="00235592" w14:paraId="041759A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A36B705" w14:textId="77777777" w:rsidR="000B490B" w:rsidRPr="009033CD" w:rsidRDefault="000B490B" w:rsidP="000B490B">
            <w:pPr>
              <w:pStyle w:val="ECCLetterHead"/>
            </w:pPr>
            <w:r w:rsidRPr="00235592">
              <w:t xml:space="preserve">Source: </w:t>
            </w:r>
          </w:p>
        </w:tc>
        <w:tc>
          <w:tcPr>
            <w:tcW w:w="8049" w:type="dxa"/>
            <w:gridSpan w:val="2"/>
            <w:tcBorders>
              <w:top w:val="nil"/>
              <w:left w:val="nil"/>
              <w:bottom w:val="nil"/>
              <w:right w:val="nil"/>
            </w:tcBorders>
            <w:vAlign w:val="center"/>
          </w:tcPr>
          <w:p w14:paraId="10180227" w14:textId="74BE9D06" w:rsidR="000B490B" w:rsidRPr="00235592" w:rsidRDefault="005F53B4" w:rsidP="000B490B">
            <w:pPr>
              <w:pStyle w:val="ECCLetterHead"/>
            </w:pPr>
            <w:r>
              <w:t xml:space="preserve">CEPT </w:t>
            </w:r>
            <w:r w:rsidR="003E57D0">
              <w:t>Coordinator</w:t>
            </w:r>
          </w:p>
        </w:tc>
      </w:tr>
      <w:tr w:rsidR="008B6918" w:rsidRPr="00235592" w14:paraId="2CA125F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ED71A16" w14:textId="77777777" w:rsidR="008B6918" w:rsidRPr="009033CD" w:rsidRDefault="008B6918" w:rsidP="008B6918">
            <w:pPr>
              <w:pStyle w:val="ECCLetterHead"/>
            </w:pPr>
            <w:r w:rsidRPr="00235592">
              <w:t xml:space="preserve">Subject: </w:t>
            </w:r>
          </w:p>
        </w:tc>
        <w:tc>
          <w:tcPr>
            <w:tcW w:w="8049" w:type="dxa"/>
            <w:gridSpan w:val="2"/>
            <w:tcBorders>
              <w:top w:val="nil"/>
              <w:left w:val="nil"/>
              <w:bottom w:val="nil"/>
              <w:right w:val="nil"/>
            </w:tcBorders>
            <w:vAlign w:val="center"/>
          </w:tcPr>
          <w:p w14:paraId="6D107D3B" w14:textId="53013A36" w:rsidR="008B6918" w:rsidRPr="009033CD" w:rsidRDefault="00B44307" w:rsidP="008B6918">
            <w:pPr>
              <w:pStyle w:val="ECCLetterHead"/>
            </w:pPr>
            <w:r>
              <w:t>Proposed d</w:t>
            </w:r>
            <w:r w:rsidR="00D021C1">
              <w:t>raft</w:t>
            </w:r>
            <w:r w:rsidR="00F71ECE">
              <w:t xml:space="preserve"> CEPT </w:t>
            </w:r>
            <w:r w:rsidR="00D021C1">
              <w:t>Brief</w:t>
            </w:r>
            <w:r w:rsidR="00093021">
              <w:t xml:space="preserve">. </w:t>
            </w:r>
            <w:r>
              <w:t xml:space="preserve">Agenda Item 7, </w:t>
            </w:r>
            <w:r w:rsidR="00922E67">
              <w:t xml:space="preserve">new </w:t>
            </w:r>
            <w:r w:rsidR="00A34BF8">
              <w:t>Annex</w:t>
            </w:r>
            <w:r w:rsidR="00922E67">
              <w:t xml:space="preserve"> on </w:t>
            </w:r>
            <w:r>
              <w:t>C</w:t>
            </w:r>
            <w:r w:rsidR="0017352E">
              <w:t>andidate Topic</w:t>
            </w:r>
            <w:r w:rsidR="00A34BF8">
              <w:t xml:space="preserve">: </w:t>
            </w:r>
            <w:r w:rsidR="00A34BF8" w:rsidRPr="00A34BF8">
              <w:t xml:space="preserve">Modification to RR Appendix 4 </w:t>
            </w:r>
            <w:r w:rsidR="0017352E">
              <w:t xml:space="preserve"> </w:t>
            </w:r>
          </w:p>
        </w:tc>
      </w:tr>
      <w:tr w:rsidR="000B490B" w:rsidRPr="00235592" w14:paraId="7252B87D" w14:textId="77777777" w:rsidTr="005B531F">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3D3A2D01" w14:textId="77777777" w:rsidR="000B490B" w:rsidRPr="00235592" w:rsidRDefault="000B490B" w:rsidP="000B490B">
            <w:pPr>
              <w:rPr>
                <w:rStyle w:val="ECCParagraph"/>
              </w:rPr>
            </w:pPr>
          </w:p>
          <w:p w14:paraId="7BDD42A5" w14:textId="77777777" w:rsidR="000B490B" w:rsidRPr="00235592" w:rsidRDefault="000B490B" w:rsidP="000B490B">
            <w:pPr>
              <w:pStyle w:val="ECCLetterHead"/>
            </w:pPr>
          </w:p>
        </w:tc>
      </w:tr>
      <w:tr w:rsidR="000B490B" w:rsidRPr="00235592" w14:paraId="44552C8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A7C79AF" w14:textId="77777777" w:rsidR="000B490B" w:rsidRPr="009033CD" w:rsidRDefault="000B490B" w:rsidP="000B490B">
            <w:pPr>
              <w:pStyle w:val="ECCLetterHead"/>
            </w:pPr>
            <w:r w:rsidRPr="00235592">
              <w:t xml:space="preserve">Summary: </w:t>
            </w:r>
          </w:p>
        </w:tc>
      </w:tr>
      <w:tr w:rsidR="000B490B" w:rsidRPr="00235592" w14:paraId="3D77C96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129A1DD9" w14:textId="728A50A0" w:rsidR="000B490B" w:rsidRPr="006638E6" w:rsidRDefault="00DD2109" w:rsidP="00DD2109">
            <w:pPr>
              <w:rPr>
                <w:rStyle w:val="ECCHLunderlined"/>
                <w:u w:val="none"/>
              </w:rPr>
            </w:pPr>
            <w:r>
              <w:t>WP 4A</w:t>
            </w:r>
            <w:r w:rsidR="00B44307" w:rsidRPr="00B44307">
              <w:t xml:space="preserve"> did not agree to establish any matters as topics</w:t>
            </w:r>
            <w:r>
              <w:t xml:space="preserve"> at the last meeting</w:t>
            </w:r>
            <w:r w:rsidR="00B44307" w:rsidRPr="00B44307">
              <w:t>, but five matters appear to have general support to pursue as Topics</w:t>
            </w:r>
            <w:r w:rsidR="00B44307">
              <w:t xml:space="preserve">. </w:t>
            </w:r>
            <w:r w:rsidR="00922E67" w:rsidRPr="00922E67">
              <w:t xml:space="preserve">Modification to RR Appendix 4 </w:t>
            </w:r>
            <w:r w:rsidR="00B44307">
              <w:t>is one of these</w:t>
            </w:r>
            <w:r>
              <w:t xml:space="preserve"> nearly agreed topics, as reflected in the Chairman’s Report</w:t>
            </w:r>
            <w:r w:rsidRPr="00DD2109">
              <w:t xml:space="preserve"> (</w:t>
            </w:r>
            <w:hyperlink r:id="rId11" w:history="1">
              <w:r w:rsidRPr="00DD2109">
                <w:rPr>
                  <w:rStyle w:val="Lienhypertexte"/>
                </w:rPr>
                <w:t xml:space="preserve">WP4A </w:t>
              </w:r>
              <w:r>
                <w:rPr>
                  <w:rStyle w:val="Lienhypertexte"/>
                </w:rPr>
                <w:t>830</w:t>
              </w:r>
            </w:hyperlink>
            <w:r w:rsidRPr="00DD2109">
              <w:t>)</w:t>
            </w:r>
            <w:r w:rsidR="00E361D4">
              <w:t xml:space="preserve"> section</w:t>
            </w:r>
            <w:r w:rsidR="0062358C">
              <w:t>s</w:t>
            </w:r>
            <w:r w:rsidR="00E361D4">
              <w:t xml:space="preserve"> </w:t>
            </w:r>
            <w:r w:rsidR="0062358C">
              <w:t>3.4.3.1.</w:t>
            </w:r>
            <w:r w:rsidR="0062358C" w:rsidRPr="0062358C">
              <w:t>6</w:t>
            </w:r>
            <w:r w:rsidR="0062358C">
              <w:t xml:space="preserve"> and </w:t>
            </w:r>
            <w:r w:rsidR="006D730D">
              <w:t>3.4.3.1.</w:t>
            </w:r>
            <w:r w:rsidR="00EF5E68">
              <w:t>1</w:t>
            </w:r>
            <w:r w:rsidR="006D730D">
              <w:t>6.</w:t>
            </w:r>
          </w:p>
        </w:tc>
      </w:tr>
      <w:tr w:rsidR="000B490B" w:rsidRPr="00235592" w14:paraId="4D385318"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7763768" w14:textId="77777777" w:rsidR="000B490B" w:rsidRPr="009033CD" w:rsidRDefault="000B490B" w:rsidP="000B490B">
            <w:pPr>
              <w:pStyle w:val="ECCLetterHead"/>
            </w:pPr>
            <w:r w:rsidRPr="00235592">
              <w:t>Proposal:</w:t>
            </w:r>
          </w:p>
        </w:tc>
      </w:tr>
      <w:tr w:rsidR="000B490B" w:rsidRPr="00235592" w14:paraId="031AC50D"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6C0D4F6F" w14:textId="0C8BFF94" w:rsidR="00710BA8" w:rsidRDefault="00710BA8" w:rsidP="00C8358E">
            <w:pPr>
              <w:pStyle w:val="ECCTabletext"/>
            </w:pPr>
            <w:r>
              <w:t>CPG PTB is invited to consider the proposed</w:t>
            </w:r>
            <w:r w:rsidR="001322E1">
              <w:t xml:space="preserve"> </w:t>
            </w:r>
            <w:r w:rsidR="00C73AE4">
              <w:t xml:space="preserve">new Annex to be included in the </w:t>
            </w:r>
            <w:r w:rsidR="00713F85">
              <w:t>d</w:t>
            </w:r>
            <w:r w:rsidR="00D021C1">
              <w:t>raft</w:t>
            </w:r>
            <w:r w:rsidR="001322E1">
              <w:t xml:space="preserve"> </w:t>
            </w:r>
            <w:r w:rsidR="00713F85">
              <w:t xml:space="preserve">AI 7 </w:t>
            </w:r>
            <w:r w:rsidR="001322E1">
              <w:t xml:space="preserve">CEPT </w:t>
            </w:r>
            <w:r w:rsidR="00D021C1">
              <w:t>B</w:t>
            </w:r>
            <w:r w:rsidR="00713F85">
              <w:t>r</w:t>
            </w:r>
            <w:r w:rsidR="00D021C1">
              <w:t>ief</w:t>
            </w:r>
            <w:r w:rsidR="00713F85">
              <w:t>, including a new preliminary CEPT position</w:t>
            </w:r>
            <w:r w:rsidRPr="00710BA8">
              <w:t>.</w:t>
            </w:r>
          </w:p>
          <w:p w14:paraId="04D8900C" w14:textId="13D3B01D" w:rsidR="004E3CF4" w:rsidRPr="00FC7314" w:rsidRDefault="004E3CF4" w:rsidP="006C73DC">
            <w:pPr>
              <w:pStyle w:val="ECCBulletsLv1"/>
              <w:numPr>
                <w:ilvl w:val="0"/>
                <w:numId w:val="0"/>
              </w:numPr>
              <w:rPr>
                <w:rStyle w:val="ECCHLyellow"/>
                <w:shd w:val="clear" w:color="auto" w:fill="auto"/>
              </w:rPr>
            </w:pPr>
          </w:p>
        </w:tc>
      </w:tr>
    </w:tbl>
    <w:p w14:paraId="3F2EBB62" w14:textId="0A1FB494" w:rsidR="00EF69A0" w:rsidRDefault="00EF69A0" w:rsidP="00EF69A0">
      <w:pPr>
        <w:rPr>
          <w:rStyle w:val="ECCParagraph"/>
        </w:rPr>
      </w:pPr>
    </w:p>
    <w:p w14:paraId="49523FD1" w14:textId="085788E7" w:rsidR="00BF5F5E" w:rsidRDefault="00BF5F5E">
      <w:pPr>
        <w:rPr>
          <w:rStyle w:val="ECCParagraph"/>
        </w:rPr>
      </w:pPr>
      <w:r>
        <w:rPr>
          <w:rStyle w:val="ECCParagraph"/>
        </w:rPr>
        <w:br w:type="page"/>
      </w:r>
    </w:p>
    <w:p w14:paraId="033D7FDC" w14:textId="0859A468" w:rsidR="00201FC6" w:rsidRPr="00201FC6" w:rsidRDefault="00EA19C0" w:rsidP="00201FC6">
      <w:pPr>
        <w:pStyle w:val="ECCAnnexheading1"/>
      </w:pPr>
      <w:r>
        <w:lastRenderedPageBreak/>
        <w:t>Candidat</w:t>
      </w:r>
      <w:r w:rsidR="00EF5E68">
        <w:t>E</w:t>
      </w:r>
      <w:r>
        <w:t xml:space="preserve"> </w:t>
      </w:r>
      <w:r w:rsidR="00BF5F5E" w:rsidRPr="00BF5F5E">
        <w:t xml:space="preserve">Topic: </w:t>
      </w:r>
      <w:r w:rsidR="00025A17">
        <w:t xml:space="preserve">PROPOSED </w:t>
      </w:r>
      <w:r w:rsidR="00C70754" w:rsidRPr="00C70754">
        <w:t>Modification</w:t>
      </w:r>
      <w:r w:rsidR="004A2C5F">
        <w:t>S</w:t>
      </w:r>
      <w:r w:rsidR="00C70754" w:rsidRPr="00C70754">
        <w:t xml:space="preserve"> to Appendix 4</w:t>
      </w:r>
      <w:r w:rsidR="00025A17">
        <w:t xml:space="preserve"> OF THE rr</w:t>
      </w:r>
    </w:p>
    <w:p w14:paraId="3963228C" w14:textId="77777777" w:rsidR="00BF5F5E" w:rsidRPr="00BF5F5E" w:rsidRDefault="00BF5F5E" w:rsidP="00BF5F5E">
      <w:pPr>
        <w:pStyle w:val="Titre1"/>
      </w:pPr>
      <w:bookmarkStart w:id="0" w:name="_ISSUE"/>
      <w:bookmarkEnd w:id="0"/>
      <w:r w:rsidRPr="00BF5F5E">
        <w:t>ISSUE</w:t>
      </w:r>
    </w:p>
    <w:p w14:paraId="1FD47AD2" w14:textId="223A99FB" w:rsidR="00813FE7" w:rsidRDefault="00BF5F5E" w:rsidP="008B4DDA">
      <w:r w:rsidRPr="00BF5F5E">
        <w:t>t</w:t>
      </w:r>
      <w:r w:rsidR="008B4DDA" w:rsidRPr="008B4DDA">
        <w:t xml:space="preserve">o </w:t>
      </w:r>
      <w:r w:rsidR="005A1941" w:rsidRPr="005A1941">
        <w:t>consider modifications to Appendix 4 of the</w:t>
      </w:r>
      <w:r w:rsidR="005A1941">
        <w:t xml:space="preserve"> RR</w:t>
      </w:r>
      <w:r w:rsidR="005A1941" w:rsidRPr="005A1941">
        <w:t xml:space="preserve"> in order to reflect some of the Rules of Procedure </w:t>
      </w:r>
      <w:r w:rsidR="00305ED7">
        <w:t xml:space="preserve">(RoP) </w:t>
      </w:r>
      <w:r w:rsidR="005A1941" w:rsidRPr="005A1941">
        <w:t>relating to Appendix 4.</w:t>
      </w:r>
    </w:p>
    <w:p w14:paraId="0F90AD09" w14:textId="77777777" w:rsidR="00BF5F5E" w:rsidRPr="00BF5F5E" w:rsidRDefault="00BF5F5E" w:rsidP="00BF5F5E">
      <w:pPr>
        <w:pStyle w:val="Titre1"/>
        <w:rPr>
          <w:rStyle w:val="ECCParagraph"/>
        </w:rPr>
      </w:pPr>
      <w:r w:rsidRPr="00BF5F5E">
        <w:t xml:space="preserve">Preliminary CEPT position </w:t>
      </w:r>
    </w:p>
    <w:p w14:paraId="1801CD2E" w14:textId="255C5C5F" w:rsidR="000C112A" w:rsidRPr="000C112A" w:rsidRDefault="000C112A" w:rsidP="009C5889">
      <w:r w:rsidRPr="000C112A">
        <w:rPr>
          <w:rStyle w:val="ECCHLyellow"/>
          <w:shd w:val="clear" w:color="auto" w:fill="auto"/>
        </w:rPr>
        <w:t xml:space="preserve">CEPT supports the elevation of this </w:t>
      </w:r>
      <w:r w:rsidRPr="000C112A">
        <w:t xml:space="preserve">“candidate </w:t>
      </w:r>
      <w:r w:rsidR="00B32F5C">
        <w:t>T</w:t>
      </w:r>
      <w:r w:rsidRPr="000C112A">
        <w:t xml:space="preserve">opic” into an agenda item 7 Topic </w:t>
      </w:r>
      <w:r w:rsidR="00EB039B" w:rsidRPr="000C112A">
        <w:t>to</w:t>
      </w:r>
      <w:r w:rsidRPr="000C112A">
        <w:t xml:space="preserve"> properly </w:t>
      </w:r>
      <w:r w:rsidR="00A7632C" w:rsidRPr="005A1941">
        <w:t>reflect some of the Rules of Procedure relating to Appendix 4.</w:t>
      </w:r>
    </w:p>
    <w:p w14:paraId="0408A049" w14:textId="77777777" w:rsidR="00BF5F5E" w:rsidRPr="00BF5F5E" w:rsidRDefault="00BF5F5E" w:rsidP="00BF5F5E">
      <w:pPr>
        <w:pStyle w:val="Titre1"/>
      </w:pPr>
      <w:r w:rsidRPr="00BF5F5E">
        <w:t xml:space="preserve">Background </w:t>
      </w:r>
    </w:p>
    <w:p w14:paraId="06CC85EA" w14:textId="73761326" w:rsidR="002915C1" w:rsidRPr="002915C1" w:rsidRDefault="002915C1" w:rsidP="002915C1">
      <w:r w:rsidRPr="002915C1">
        <w:t xml:space="preserve">At its November 2024 meeting, the RRB adopted </w:t>
      </w:r>
      <w:r w:rsidR="00305ED7">
        <w:t>R</w:t>
      </w:r>
      <w:r w:rsidR="003D1698">
        <w:t>oP</w:t>
      </w:r>
      <w:r w:rsidRPr="002915C1">
        <w:t xml:space="preserve"> to address inconsistencies in RR Appendix 4. These issues were previously raised by the </w:t>
      </w:r>
      <w:r w:rsidR="00D42E8D">
        <w:t>BR</w:t>
      </w:r>
      <w:r w:rsidRPr="002915C1">
        <w:t xml:space="preserve"> to the RRB, and subsequently addressed by the RRB through new </w:t>
      </w:r>
      <w:r w:rsidR="00D42E8D">
        <w:t>RoP</w:t>
      </w:r>
      <w:r w:rsidRPr="002915C1">
        <w:t>.</w:t>
      </w:r>
      <w:r w:rsidR="008A55D6">
        <w:t xml:space="preserve"> </w:t>
      </w:r>
      <w:r w:rsidRPr="002915C1">
        <w:t xml:space="preserve">While these issues were temporarily addressed through these </w:t>
      </w:r>
      <w:r w:rsidR="00D42E8D">
        <w:t>RoP</w:t>
      </w:r>
      <w:r w:rsidRPr="002915C1">
        <w:t>, the inconsistencies and contradictions remain in the RR.</w:t>
      </w:r>
    </w:p>
    <w:p w14:paraId="726B30E2" w14:textId="2F640B4B" w:rsidR="00B87789" w:rsidRDefault="00B87789" w:rsidP="00B87789">
      <w:r>
        <w:t xml:space="preserve">This </w:t>
      </w:r>
      <w:r w:rsidR="00E0037F">
        <w:t xml:space="preserve">candidate </w:t>
      </w:r>
      <w:r w:rsidR="00B32F5C">
        <w:t>T</w:t>
      </w:r>
      <w:r w:rsidR="00E0037F">
        <w:t xml:space="preserve">opic is one of the five </w:t>
      </w:r>
      <w:r w:rsidR="006865AC">
        <w:t xml:space="preserve">compromise topics </w:t>
      </w:r>
      <w:r w:rsidR="00897580">
        <w:t>with general support</w:t>
      </w:r>
      <w:r w:rsidR="006865AC">
        <w:t xml:space="preserve"> at the</w:t>
      </w:r>
      <w:r w:rsidR="00FA1086">
        <w:t xml:space="preserve"> WP 4A October meeting</w:t>
      </w:r>
      <w:r w:rsidR="00F43B85">
        <w:t xml:space="preserve"> </w:t>
      </w:r>
      <w:r w:rsidR="00F43B85" w:rsidRPr="00F43B85">
        <w:t xml:space="preserve">with the aim to address </w:t>
      </w:r>
      <w:r w:rsidR="00EE34B6">
        <w:t xml:space="preserve">the </w:t>
      </w:r>
      <w:r w:rsidR="00F43B85">
        <w:t>three</w:t>
      </w:r>
      <w:r w:rsidR="00F43B85" w:rsidRPr="00F43B85">
        <w:t xml:space="preserve"> issues listed </w:t>
      </w:r>
      <w:r w:rsidR="00EE34B6">
        <w:t>below</w:t>
      </w:r>
      <w:r w:rsidR="00542A37">
        <w:t xml:space="preserve">, </w:t>
      </w:r>
      <w:r w:rsidR="00F43B85">
        <w:t>even if o</w:t>
      </w:r>
      <w:r w:rsidR="00F43B85" w:rsidRPr="00F43B85">
        <w:t>ther similar issues in RR Appendix 4 also could be considered, if agreed.</w:t>
      </w:r>
      <w:r w:rsidR="00BA7AA1">
        <w:t xml:space="preserve"> WP 4A</w:t>
      </w:r>
      <w:r w:rsidR="00653D38">
        <w:t xml:space="preserve"> has received draft CPM text on this candidate Topic</w:t>
      </w:r>
      <w:r w:rsidR="00020457">
        <w:t>.</w:t>
      </w:r>
    </w:p>
    <w:p w14:paraId="7A8C7FDE" w14:textId="7B1265D3" w:rsidR="00EE34B6" w:rsidRDefault="00EE34B6" w:rsidP="00EE34B6">
      <w:r>
        <w:t>Issues to be resolved:</w:t>
      </w:r>
    </w:p>
    <w:p w14:paraId="070CD792" w14:textId="5FF5FA34" w:rsidR="00EE34B6" w:rsidRPr="00EE34B6" w:rsidRDefault="00EE34B6" w:rsidP="00EE34B6">
      <w:pPr>
        <w:pStyle w:val="ECCBulletsLv1"/>
      </w:pPr>
      <w:r w:rsidRPr="00EE34B6">
        <w:t>Data items A.4.b.7.d.1 and A.4.b.7.d.2 to reflect specific modifications made to Recommendation ITU-R S.1503-3,</w:t>
      </w:r>
    </w:p>
    <w:p w14:paraId="12B6B24A" w14:textId="35985F94" w:rsidR="00EE34B6" w:rsidRPr="00EE34B6" w:rsidRDefault="00EE34B6" w:rsidP="00EE34B6">
      <w:pPr>
        <w:pStyle w:val="ECCBulletsLv1"/>
      </w:pPr>
      <w:r w:rsidRPr="00EE34B6">
        <w:t>Data item A.27.b to ensure that the requirement apply to all types of space stations as prescribed in Resolution 679 (WRC-23), not just to non-GSO space stations as currently stated in the description of this data item, and</w:t>
      </w:r>
    </w:p>
    <w:p w14:paraId="0ECE98C3" w14:textId="1B180BBA" w:rsidR="00F43B85" w:rsidRPr="00B87789" w:rsidRDefault="00EE34B6" w:rsidP="00EE34B6">
      <w:pPr>
        <w:pStyle w:val="ECCBulletsLv1"/>
      </w:pPr>
      <w:r w:rsidRPr="00EE34B6">
        <w:t>Data item C.8.b.3.c to extend the requirement to provide the necessary bandwidth information for active sensors in the EESS (active) and SRS (active) bands covered in the frequency bands covered by RR Nos. 5.475A and 5.478A, in order to allow the BR to assess compliance with regards to these provisions.</w:t>
      </w:r>
    </w:p>
    <w:p w14:paraId="117143B4" w14:textId="77777777" w:rsidR="00BF5F5E" w:rsidRPr="00BF5F5E" w:rsidRDefault="00BF5F5E" w:rsidP="00BF5F5E">
      <w:pPr>
        <w:pStyle w:val="Titre1"/>
      </w:pPr>
      <w:r w:rsidRPr="00BF5F5E">
        <w:t>List of relevant documents</w:t>
      </w:r>
    </w:p>
    <w:p w14:paraId="413F0391" w14:textId="77777777" w:rsidR="00BF5F5E" w:rsidRPr="00BF5F5E" w:rsidRDefault="00BF5F5E" w:rsidP="00BF5F5E">
      <w:pPr>
        <w:pStyle w:val="ECCBreak"/>
        <w:rPr>
          <w:rStyle w:val="ECCParagraph"/>
          <w:lang w:val="fr-FR"/>
        </w:rPr>
      </w:pPr>
      <w:r w:rsidRPr="00BF5F5E">
        <w:rPr>
          <w:rStyle w:val="ECCParagraph"/>
          <w:lang w:val="fr-FR"/>
        </w:rPr>
        <w:t>ITU-Documentation (Recommendations, Reports, other)</w:t>
      </w:r>
    </w:p>
    <w:p w14:paraId="5F916B76" w14:textId="501412D3" w:rsidR="00BF5F5E" w:rsidRPr="00BF5F5E" w:rsidRDefault="00000000" w:rsidP="00C65B38">
      <w:pPr>
        <w:pStyle w:val="ECCBulletsLv1"/>
      </w:pPr>
      <w:hyperlink r:id="rId12" w:history="1">
        <w:r w:rsidR="00AF2194">
          <w:rPr>
            <w:rStyle w:val="Lienhypertexte"/>
          </w:rPr>
          <w:t xml:space="preserve">Annex </w:t>
        </w:r>
        <w:r w:rsidR="0058542E">
          <w:rPr>
            <w:rStyle w:val="Lienhypertexte"/>
          </w:rPr>
          <w:t>4</w:t>
        </w:r>
        <w:r w:rsidR="0012612C">
          <w:rPr>
            <w:rStyle w:val="Lienhypertexte"/>
          </w:rPr>
          <w:t>3</w:t>
        </w:r>
        <w:r w:rsidR="00AF2194">
          <w:rPr>
            <w:rStyle w:val="Lienhypertexte"/>
          </w:rPr>
          <w:t xml:space="preserve"> of 4A/</w:t>
        </w:r>
        <w:r w:rsidR="0058542E">
          <w:rPr>
            <w:rStyle w:val="Lienhypertexte"/>
          </w:rPr>
          <w:t>830</w:t>
        </w:r>
      </w:hyperlink>
      <w:r w:rsidR="00C65B38">
        <w:t xml:space="preserve"> </w:t>
      </w:r>
      <w:r w:rsidR="00E10F2E">
        <w:t xml:space="preserve">- </w:t>
      </w:r>
      <w:r w:rsidR="007667EA" w:rsidRPr="00E206BB">
        <w:t xml:space="preserve">Chair’s Report </w:t>
      </w:r>
      <w:r w:rsidR="007667EA">
        <w:t>from the October 2025</w:t>
      </w:r>
      <w:r w:rsidR="007667EA" w:rsidRPr="00E206BB">
        <w:t xml:space="preserve"> </w:t>
      </w:r>
      <w:r w:rsidR="007667EA">
        <w:t xml:space="preserve">ITU-R </w:t>
      </w:r>
      <w:r w:rsidR="007667EA" w:rsidRPr="00E206BB">
        <w:t>WP 4A meeting</w:t>
      </w:r>
    </w:p>
    <w:p w14:paraId="68D485E6" w14:textId="77777777" w:rsidR="00BF5F5E" w:rsidRPr="00BF5F5E" w:rsidRDefault="00BF5F5E" w:rsidP="00BF5F5E">
      <w:pPr>
        <w:pStyle w:val="ECCBreak"/>
        <w:rPr>
          <w:rStyle w:val="ECCParagraph"/>
        </w:rPr>
      </w:pPr>
      <w:r w:rsidRPr="00BF5F5E">
        <w:rPr>
          <w:rStyle w:val="ECCParagraph"/>
        </w:rPr>
        <w:t>CEPT and/or ECC Documentation (Decisions, Recommendations, Reports)</w:t>
      </w:r>
    </w:p>
    <w:p w14:paraId="3C21C84F" w14:textId="77777777" w:rsidR="00BF5F5E" w:rsidRPr="00BF5F5E" w:rsidRDefault="00BF5F5E" w:rsidP="00BF5F5E">
      <w:pPr>
        <w:pStyle w:val="ECCBulletsLv1"/>
        <w:rPr>
          <w:rStyle w:val="ECCParagraph"/>
        </w:rPr>
      </w:pPr>
    </w:p>
    <w:p w14:paraId="770E4CEC" w14:textId="77777777" w:rsidR="00BF5F5E" w:rsidRPr="00BF5F5E" w:rsidRDefault="00BF5F5E" w:rsidP="00BF5F5E">
      <w:pPr>
        <w:pStyle w:val="ECCBreak"/>
        <w:rPr>
          <w:rStyle w:val="ECCParagraph"/>
        </w:rPr>
      </w:pPr>
      <w:r w:rsidRPr="00BF5F5E">
        <w:rPr>
          <w:rStyle w:val="ECCParagraph"/>
        </w:rPr>
        <w:t>EU Documentation (Directives, Decisions, Recommendations, other), if applicable</w:t>
      </w:r>
    </w:p>
    <w:p w14:paraId="7AA9EBD9" w14:textId="77777777" w:rsidR="00BF5F5E" w:rsidRPr="00BF5F5E" w:rsidRDefault="00BF5F5E" w:rsidP="00BF5F5E">
      <w:pPr>
        <w:pStyle w:val="ECCBulletsLv1"/>
        <w:rPr>
          <w:rStyle w:val="ECCParagraph"/>
        </w:rPr>
      </w:pPr>
    </w:p>
    <w:p w14:paraId="63C9D63F" w14:textId="77777777" w:rsidR="00BF5F5E" w:rsidRPr="00BF5F5E" w:rsidRDefault="00BF5F5E" w:rsidP="00BF5F5E">
      <w:pPr>
        <w:pStyle w:val="Titre1"/>
      </w:pPr>
      <w:r w:rsidRPr="00BF5F5E">
        <w:lastRenderedPageBreak/>
        <w:t>Actions to be taken</w:t>
      </w:r>
    </w:p>
    <w:p w14:paraId="721D7C5B" w14:textId="77777777" w:rsidR="00BF5F5E" w:rsidRPr="00BF5F5E" w:rsidRDefault="00BF5F5E" w:rsidP="00BF5F5E">
      <w:pPr>
        <w:pStyle w:val="Titre1"/>
      </w:pPr>
      <w:r w:rsidRPr="00BF5F5E">
        <w:t xml:space="preserve">Relevant information from outside CEPT </w:t>
      </w:r>
    </w:p>
    <w:p w14:paraId="70389D5A" w14:textId="77777777" w:rsidR="00BF5F5E" w:rsidRPr="00BF5F5E" w:rsidRDefault="00BF5F5E" w:rsidP="00BF5F5E">
      <w:pPr>
        <w:pStyle w:val="Titre2"/>
        <w:rPr>
          <w:rStyle w:val="ECCParagraph"/>
        </w:rPr>
      </w:pPr>
      <w:r w:rsidRPr="00BF5F5E">
        <w:t>Radio Spectrum Policy Group (date of proposal)</w:t>
      </w:r>
    </w:p>
    <w:p w14:paraId="46F96DEC" w14:textId="77777777" w:rsidR="00BF5F5E" w:rsidRPr="00BF5F5E" w:rsidRDefault="00BF5F5E" w:rsidP="00BF5F5E">
      <w:pPr>
        <w:pStyle w:val="Titre2"/>
      </w:pPr>
      <w:r w:rsidRPr="00BF5F5E">
        <w:t>Regional telecommunication organisations</w:t>
      </w:r>
    </w:p>
    <w:p w14:paraId="69FAC3AF" w14:textId="17B2F9D4" w:rsidR="00BF5F5E" w:rsidRPr="00BF5F5E" w:rsidRDefault="00BF5F5E" w:rsidP="00BF5F5E">
      <w:pPr>
        <w:pStyle w:val="ECCBreak"/>
      </w:pPr>
      <w:r w:rsidRPr="00BF5F5E">
        <w:t>APT ()</w:t>
      </w:r>
    </w:p>
    <w:p w14:paraId="1DF00D44" w14:textId="152CB6E7" w:rsidR="00BF5F5E" w:rsidRPr="00BF5F5E" w:rsidRDefault="00BF5F5E" w:rsidP="00BF5F5E">
      <w:pPr>
        <w:pStyle w:val="ECCBulletsLv1"/>
      </w:pPr>
    </w:p>
    <w:p w14:paraId="1D399BE8" w14:textId="187D4BEE" w:rsidR="00BF5F5E" w:rsidRPr="00BF5F5E" w:rsidRDefault="00BF5F5E" w:rsidP="00BF5F5E">
      <w:pPr>
        <w:pStyle w:val="ECCBreak"/>
      </w:pPr>
      <w:r w:rsidRPr="00BF5F5E">
        <w:t>ATU ()</w:t>
      </w:r>
    </w:p>
    <w:p w14:paraId="46ACD5FB" w14:textId="0A9881A9" w:rsidR="00BF5F5E" w:rsidRPr="00BF5F5E" w:rsidRDefault="00BF5F5E" w:rsidP="00BF5F5E">
      <w:pPr>
        <w:pStyle w:val="ECCBulletsLv1"/>
      </w:pPr>
    </w:p>
    <w:p w14:paraId="6F99CF2E" w14:textId="19D6B25E" w:rsidR="00BF5F5E" w:rsidRPr="00BF5F5E" w:rsidRDefault="00BF5F5E" w:rsidP="00BF5F5E">
      <w:pPr>
        <w:pStyle w:val="ECCBreak"/>
      </w:pPr>
      <w:r w:rsidRPr="00BF5F5E">
        <w:t>Arab Group ()</w:t>
      </w:r>
    </w:p>
    <w:p w14:paraId="2877AFEE" w14:textId="560C40C6" w:rsidR="00BF5F5E" w:rsidRPr="00BF5F5E" w:rsidRDefault="00BF5F5E" w:rsidP="00BF5F5E">
      <w:pPr>
        <w:pStyle w:val="ECCBulletsLv1"/>
      </w:pPr>
    </w:p>
    <w:p w14:paraId="12A4FBDE" w14:textId="270D47A6" w:rsidR="00BF5F5E" w:rsidRPr="00BF5F5E" w:rsidRDefault="00BF5F5E" w:rsidP="00BF5F5E">
      <w:pPr>
        <w:pStyle w:val="ECCBreak"/>
      </w:pPr>
      <w:r w:rsidRPr="00BF5F5E">
        <w:t>CITEL ()</w:t>
      </w:r>
    </w:p>
    <w:p w14:paraId="07747834" w14:textId="5E3D35C0" w:rsidR="00BF5F5E" w:rsidRPr="00BF5F5E" w:rsidRDefault="00BF5F5E" w:rsidP="00BF5F5E">
      <w:pPr>
        <w:pStyle w:val="ECCBulletsLv1"/>
      </w:pPr>
    </w:p>
    <w:p w14:paraId="1A34092F" w14:textId="6D43EADA" w:rsidR="00BF5F5E" w:rsidRPr="00BF5F5E" w:rsidRDefault="00BF5F5E" w:rsidP="00BF5F5E">
      <w:pPr>
        <w:pStyle w:val="ECCBreak"/>
      </w:pPr>
      <w:r w:rsidRPr="00BF5F5E">
        <w:t>RCC ()</w:t>
      </w:r>
    </w:p>
    <w:p w14:paraId="1668D23F" w14:textId="74456232" w:rsidR="00BF5F5E" w:rsidRPr="00BF5F5E" w:rsidRDefault="00BF5F5E" w:rsidP="00B1038C">
      <w:pPr>
        <w:pStyle w:val="ECCBulletsLv1"/>
      </w:pPr>
    </w:p>
    <w:p w14:paraId="5701A8A2" w14:textId="36B3870E" w:rsidR="009168FE" w:rsidRPr="009168FE" w:rsidRDefault="00BF5F5E" w:rsidP="009168FE">
      <w:pPr>
        <w:pStyle w:val="Titre2"/>
      </w:pPr>
      <w:r w:rsidRPr="00BF5F5E">
        <w:t>International organisations</w:t>
      </w:r>
    </w:p>
    <w:p w14:paraId="1068B65D" w14:textId="6579EE16" w:rsidR="0055713B" w:rsidRPr="0055713B" w:rsidRDefault="0055713B" w:rsidP="0055713B">
      <w:pPr>
        <w:pStyle w:val="Titre2"/>
      </w:pPr>
      <w:r>
        <w:t>UN level Committees</w:t>
      </w:r>
    </w:p>
    <w:p w14:paraId="1C28CF33" w14:textId="77777777" w:rsidR="0055713B" w:rsidRPr="0055713B" w:rsidRDefault="0055713B" w:rsidP="0055713B">
      <w:pPr>
        <w:pStyle w:val="Titre2"/>
      </w:pPr>
      <w:r>
        <w:t>Other ECC MoU/LoU partners</w:t>
      </w:r>
    </w:p>
    <w:p w14:paraId="45329CD3" w14:textId="77777777" w:rsidR="00BF5F5E" w:rsidRPr="00BF5F5E" w:rsidRDefault="00BF5F5E" w:rsidP="00BF5F5E">
      <w:pPr>
        <w:rPr>
          <w:rStyle w:val="ECCParagraph"/>
        </w:rPr>
      </w:pPr>
    </w:p>
    <w:p w14:paraId="212BB666" w14:textId="77777777" w:rsidR="003B4B48" w:rsidRPr="00235592" w:rsidRDefault="003B4B48" w:rsidP="00EF69A0">
      <w:pPr>
        <w:rPr>
          <w:rStyle w:val="ECCParagraph"/>
        </w:rPr>
      </w:pPr>
    </w:p>
    <w:sectPr w:rsidR="003B4B48" w:rsidRPr="00235592" w:rsidSect="00482679">
      <w:headerReference w:type="even" r:id="rId13"/>
      <w:headerReference w:type="default" r:id="rId14"/>
      <w:footerReference w:type="even" r:id="rId15"/>
      <w:footerReference w:type="default" r:id="rId16"/>
      <w:headerReference w:type="first" r:id="rId17"/>
      <w:footerReference w:type="first" r:id="rId1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697A" w14:textId="77777777" w:rsidR="00BC00B6" w:rsidRDefault="00BC00B6" w:rsidP="00D0121B">
      <w:r>
        <w:separator/>
      </w:r>
    </w:p>
    <w:p w14:paraId="75E734A6" w14:textId="77777777" w:rsidR="00BC00B6" w:rsidRDefault="00BC00B6"/>
    <w:p w14:paraId="41DBC183" w14:textId="77777777" w:rsidR="00BC00B6" w:rsidRDefault="00BC00B6"/>
  </w:endnote>
  <w:endnote w:type="continuationSeparator" w:id="0">
    <w:p w14:paraId="37762530" w14:textId="77777777" w:rsidR="00BC00B6" w:rsidRDefault="00BC00B6" w:rsidP="00D0121B">
      <w:r>
        <w:continuationSeparator/>
      </w:r>
    </w:p>
    <w:p w14:paraId="4A7D83EB" w14:textId="77777777" w:rsidR="00BC00B6" w:rsidRDefault="00BC00B6"/>
    <w:p w14:paraId="4C3AB446" w14:textId="77777777" w:rsidR="00BC00B6" w:rsidRDefault="00BC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296D" w14:textId="77777777" w:rsidR="003B4B48" w:rsidRDefault="003B4B48">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9C39" w14:textId="77777777" w:rsidR="003B4B48" w:rsidRDefault="003B4B48">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F37E" w14:textId="77777777" w:rsidR="003B4B48" w:rsidRDefault="003B4B48">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5516" w14:textId="77777777" w:rsidR="00BC00B6" w:rsidRPr="00C77ABB" w:rsidRDefault="00BC00B6" w:rsidP="00C77ABB">
      <w:pPr>
        <w:pStyle w:val="Notedebasdepage"/>
      </w:pPr>
      <w:r w:rsidRPr="00C77ABB">
        <w:separator/>
      </w:r>
    </w:p>
  </w:footnote>
  <w:footnote w:type="continuationSeparator" w:id="0">
    <w:p w14:paraId="6B35D64E" w14:textId="77777777" w:rsidR="00BC00B6" w:rsidRPr="00C77ABB" w:rsidRDefault="00BC00B6" w:rsidP="00C77ABB">
      <w:pPr>
        <w:pStyle w:val="Notedebasdepage"/>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D703" w14:textId="77777777" w:rsidR="00FC6851" w:rsidRDefault="00FC6851">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484E0E6B" w:rsidR="00E06B29" w:rsidRPr="00CF2EC7" w:rsidRDefault="00D904D5" w:rsidP="003A68D5">
    <w:pPr>
      <w:pStyle w:val="ECCpageHeader"/>
      <w:rPr>
        <w:lang w:val="en-US"/>
      </w:rPr>
    </w:pPr>
    <w:r>
      <w:tab/>
    </w:r>
    <w:r>
      <w:tab/>
    </w:r>
    <w:r w:rsidR="002D6680" w:rsidRPr="00CF2EC7">
      <w:rPr>
        <w:lang w:val="en-US"/>
      </w:rPr>
      <w:t xml:space="preserve">Draft CEPT Brief on AI </w:t>
    </w:r>
    <w:r w:rsidR="006C6B36">
      <w:t>7</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39326"/>
    <w:multiLevelType w:val="hybridMultilevel"/>
    <w:tmpl w:val="8BDE28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327052"/>
    <w:multiLevelType w:val="hybridMultilevel"/>
    <w:tmpl w:val="680CEC7A"/>
    <w:lvl w:ilvl="0" w:tplc="CA48C126">
      <w:start w:val="2"/>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FCF737B"/>
    <w:multiLevelType w:val="hybridMultilevel"/>
    <w:tmpl w:val="DB0CEA92"/>
    <w:lvl w:ilvl="0" w:tplc="1DA20F00">
      <w:start w:val="2"/>
      <w:numFmt w:val="bullet"/>
      <w:lvlText w:val=""/>
      <w:lvlJc w:val="left"/>
      <w:pPr>
        <w:ind w:left="720" w:hanging="360"/>
      </w:pPr>
      <w:rPr>
        <w:rFonts w:ascii="Symbol" w:eastAsia="Calibri"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5"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820342052">
    <w:abstractNumId w:val="14"/>
  </w:num>
  <w:num w:numId="2" w16cid:durableId="1804737281">
    <w:abstractNumId w:val="15"/>
  </w:num>
  <w:num w:numId="3" w16cid:durableId="1291714842">
    <w:abstractNumId w:val="14"/>
  </w:num>
  <w:num w:numId="4" w16cid:durableId="720059038">
    <w:abstractNumId w:val="20"/>
  </w:num>
  <w:num w:numId="5" w16cid:durableId="1736783746">
    <w:abstractNumId w:val="17"/>
  </w:num>
  <w:num w:numId="6" w16cid:durableId="849565590">
    <w:abstractNumId w:val="19"/>
  </w:num>
  <w:num w:numId="7" w16cid:durableId="1307399064">
    <w:abstractNumId w:val="18"/>
  </w:num>
  <w:num w:numId="8" w16cid:durableId="1322267876">
    <w:abstractNumId w:val="11"/>
  </w:num>
  <w:num w:numId="9" w16cid:durableId="1921521084">
    <w:abstractNumId w:val="10"/>
  </w:num>
  <w:num w:numId="10" w16cid:durableId="1696885344">
    <w:abstractNumId w:val="8"/>
  </w:num>
  <w:num w:numId="11" w16cid:durableId="1487430427">
    <w:abstractNumId w:val="7"/>
  </w:num>
  <w:num w:numId="12" w16cid:durableId="1811050248">
    <w:abstractNumId w:val="6"/>
  </w:num>
  <w:num w:numId="13" w16cid:durableId="1393121090">
    <w:abstractNumId w:val="5"/>
  </w:num>
  <w:num w:numId="14" w16cid:durableId="1695112053">
    <w:abstractNumId w:val="9"/>
  </w:num>
  <w:num w:numId="15" w16cid:durableId="1574973605">
    <w:abstractNumId w:val="4"/>
  </w:num>
  <w:num w:numId="16" w16cid:durableId="1928614367">
    <w:abstractNumId w:val="3"/>
  </w:num>
  <w:num w:numId="17" w16cid:durableId="237521828">
    <w:abstractNumId w:val="2"/>
  </w:num>
  <w:num w:numId="18" w16cid:durableId="1157187177">
    <w:abstractNumId w:val="1"/>
  </w:num>
  <w:num w:numId="19" w16cid:durableId="132408329">
    <w:abstractNumId w:val="16"/>
  </w:num>
  <w:num w:numId="20" w16cid:durableId="460536551">
    <w:abstractNumId w:val="16"/>
  </w:num>
  <w:num w:numId="21" w16cid:durableId="1987928880">
    <w:abstractNumId w:val="11"/>
  </w:num>
  <w:num w:numId="22" w16cid:durableId="358433926">
    <w:abstractNumId w:val="15"/>
  </w:num>
  <w:num w:numId="23" w16cid:durableId="241183854">
    <w:abstractNumId w:val="15"/>
  </w:num>
  <w:num w:numId="24" w16cid:durableId="470441074">
    <w:abstractNumId w:val="15"/>
  </w:num>
  <w:num w:numId="25" w16cid:durableId="670252658">
    <w:abstractNumId w:val="15"/>
  </w:num>
  <w:num w:numId="26" w16cid:durableId="823812037">
    <w:abstractNumId w:val="11"/>
  </w:num>
  <w:num w:numId="27" w16cid:durableId="1210263472">
    <w:abstractNumId w:val="11"/>
  </w:num>
  <w:num w:numId="28" w16cid:durableId="1496142553">
    <w:abstractNumId w:val="11"/>
  </w:num>
  <w:num w:numId="29" w16cid:durableId="62340124">
    <w:abstractNumId w:val="16"/>
  </w:num>
  <w:num w:numId="30" w16cid:durableId="1031881271">
    <w:abstractNumId w:val="18"/>
  </w:num>
  <w:num w:numId="31" w16cid:durableId="1897471997">
    <w:abstractNumId w:val="20"/>
  </w:num>
  <w:num w:numId="32" w16cid:durableId="1155877657">
    <w:abstractNumId w:val="17"/>
  </w:num>
  <w:num w:numId="33" w16cid:durableId="1665207919">
    <w:abstractNumId w:val="19"/>
  </w:num>
  <w:num w:numId="34" w16cid:durableId="571887657">
    <w:abstractNumId w:val="18"/>
  </w:num>
  <w:num w:numId="35" w16cid:durableId="1578126731">
    <w:abstractNumId w:val="18"/>
  </w:num>
  <w:num w:numId="36" w16cid:durableId="560480771">
    <w:abstractNumId w:val="18"/>
  </w:num>
  <w:num w:numId="37" w16cid:durableId="190923031">
    <w:abstractNumId w:val="0"/>
  </w:num>
  <w:num w:numId="38" w16cid:durableId="1926651313">
    <w:abstractNumId w:val="12"/>
  </w:num>
  <w:num w:numId="39" w16cid:durableId="897126848">
    <w:abstractNumId w:val="13"/>
  </w:num>
  <w:num w:numId="40" w16cid:durableId="1386300560">
    <w:abstractNumId w:val="18"/>
    <w:lvlOverride w:ilvl="0">
      <w:startOverride w:val="1"/>
    </w:lvlOverride>
  </w:num>
  <w:num w:numId="41" w16cid:durableId="1879394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5754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5435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4804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753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dkolo5c12sH2pVRjW4V8EhEq1cPX1wFC9OVBqfJz8ro4lTZwlYLmoBlmqNxjYFotbayECe0BtkfVlgR3m2lfyw==" w:salt="oeLaYpQHPRqJYJj45MFp8A=="/>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683F"/>
    <w:rsid w:val="00020457"/>
    <w:rsid w:val="00025A17"/>
    <w:rsid w:val="00030A54"/>
    <w:rsid w:val="00034536"/>
    <w:rsid w:val="000348FB"/>
    <w:rsid w:val="00041A18"/>
    <w:rsid w:val="000436EF"/>
    <w:rsid w:val="00052CAE"/>
    <w:rsid w:val="000558AE"/>
    <w:rsid w:val="0005764C"/>
    <w:rsid w:val="000611F2"/>
    <w:rsid w:val="00061762"/>
    <w:rsid w:val="00062CB1"/>
    <w:rsid w:val="000660F5"/>
    <w:rsid w:val="00067793"/>
    <w:rsid w:val="000701A5"/>
    <w:rsid w:val="00071F2C"/>
    <w:rsid w:val="00080D4D"/>
    <w:rsid w:val="00082DD7"/>
    <w:rsid w:val="00087A6B"/>
    <w:rsid w:val="00093021"/>
    <w:rsid w:val="00095620"/>
    <w:rsid w:val="00097D7A"/>
    <w:rsid w:val="000A29BC"/>
    <w:rsid w:val="000A3940"/>
    <w:rsid w:val="000A3F8A"/>
    <w:rsid w:val="000A6285"/>
    <w:rsid w:val="000A700D"/>
    <w:rsid w:val="000B2156"/>
    <w:rsid w:val="000B40F7"/>
    <w:rsid w:val="000B490B"/>
    <w:rsid w:val="000B5026"/>
    <w:rsid w:val="000B565B"/>
    <w:rsid w:val="000B5B2F"/>
    <w:rsid w:val="000C028F"/>
    <w:rsid w:val="000C112A"/>
    <w:rsid w:val="000C5CB6"/>
    <w:rsid w:val="000D1710"/>
    <w:rsid w:val="000D293C"/>
    <w:rsid w:val="000D2CC2"/>
    <w:rsid w:val="000D7A37"/>
    <w:rsid w:val="000E25D7"/>
    <w:rsid w:val="000E42F5"/>
    <w:rsid w:val="000E4820"/>
    <w:rsid w:val="000F0594"/>
    <w:rsid w:val="000F135A"/>
    <w:rsid w:val="000F1620"/>
    <w:rsid w:val="000F24F5"/>
    <w:rsid w:val="000F24F9"/>
    <w:rsid w:val="000F38FA"/>
    <w:rsid w:val="000F3F0B"/>
    <w:rsid w:val="000F41FF"/>
    <w:rsid w:val="000F7462"/>
    <w:rsid w:val="001006CA"/>
    <w:rsid w:val="00100F8B"/>
    <w:rsid w:val="001063D5"/>
    <w:rsid w:val="001164EA"/>
    <w:rsid w:val="00121426"/>
    <w:rsid w:val="001214C9"/>
    <w:rsid w:val="0012609C"/>
    <w:rsid w:val="0012612C"/>
    <w:rsid w:val="001271FB"/>
    <w:rsid w:val="001322E1"/>
    <w:rsid w:val="0014143E"/>
    <w:rsid w:val="001455E4"/>
    <w:rsid w:val="00160426"/>
    <w:rsid w:val="0017352E"/>
    <w:rsid w:val="0017456E"/>
    <w:rsid w:val="00183FE0"/>
    <w:rsid w:val="00184E44"/>
    <w:rsid w:val="0018553F"/>
    <w:rsid w:val="001942C7"/>
    <w:rsid w:val="00195602"/>
    <w:rsid w:val="00196329"/>
    <w:rsid w:val="001B19BA"/>
    <w:rsid w:val="001C66EF"/>
    <w:rsid w:val="001C7009"/>
    <w:rsid w:val="001D15AA"/>
    <w:rsid w:val="001D20A6"/>
    <w:rsid w:val="001D334F"/>
    <w:rsid w:val="001D3589"/>
    <w:rsid w:val="001D4247"/>
    <w:rsid w:val="001D669B"/>
    <w:rsid w:val="001D7640"/>
    <w:rsid w:val="001E0581"/>
    <w:rsid w:val="001E337B"/>
    <w:rsid w:val="001F4BED"/>
    <w:rsid w:val="001F5EFF"/>
    <w:rsid w:val="001F655B"/>
    <w:rsid w:val="0020079A"/>
    <w:rsid w:val="00201FC6"/>
    <w:rsid w:val="0020250F"/>
    <w:rsid w:val="002038C5"/>
    <w:rsid w:val="00203DA4"/>
    <w:rsid w:val="002132DB"/>
    <w:rsid w:val="00220194"/>
    <w:rsid w:val="00221759"/>
    <w:rsid w:val="00226070"/>
    <w:rsid w:val="00235592"/>
    <w:rsid w:val="00236978"/>
    <w:rsid w:val="00236A21"/>
    <w:rsid w:val="002467C9"/>
    <w:rsid w:val="002511C6"/>
    <w:rsid w:val="002511D0"/>
    <w:rsid w:val="00251F87"/>
    <w:rsid w:val="00253D90"/>
    <w:rsid w:val="00256F1F"/>
    <w:rsid w:val="002620A2"/>
    <w:rsid w:val="00271881"/>
    <w:rsid w:val="0027241D"/>
    <w:rsid w:val="00273354"/>
    <w:rsid w:val="00274F84"/>
    <w:rsid w:val="002758BE"/>
    <w:rsid w:val="0028060B"/>
    <w:rsid w:val="00281009"/>
    <w:rsid w:val="0028120C"/>
    <w:rsid w:val="0028526E"/>
    <w:rsid w:val="002878B9"/>
    <w:rsid w:val="002915C1"/>
    <w:rsid w:val="00292228"/>
    <w:rsid w:val="00292527"/>
    <w:rsid w:val="00293920"/>
    <w:rsid w:val="00295827"/>
    <w:rsid w:val="00295F16"/>
    <w:rsid w:val="0029779A"/>
    <w:rsid w:val="002A01B3"/>
    <w:rsid w:val="002A0813"/>
    <w:rsid w:val="002A45AF"/>
    <w:rsid w:val="002A5B4F"/>
    <w:rsid w:val="002A78C2"/>
    <w:rsid w:val="002A7959"/>
    <w:rsid w:val="002C2504"/>
    <w:rsid w:val="002C5C63"/>
    <w:rsid w:val="002D1FA9"/>
    <w:rsid w:val="002D50A3"/>
    <w:rsid w:val="002D6680"/>
    <w:rsid w:val="002D6AE2"/>
    <w:rsid w:val="002E28EF"/>
    <w:rsid w:val="002E5A00"/>
    <w:rsid w:val="002E786C"/>
    <w:rsid w:val="002F1E6A"/>
    <w:rsid w:val="003031DA"/>
    <w:rsid w:val="00305ED7"/>
    <w:rsid w:val="00307A79"/>
    <w:rsid w:val="00312E94"/>
    <w:rsid w:val="003219F7"/>
    <w:rsid w:val="00322E6A"/>
    <w:rsid w:val="0032496D"/>
    <w:rsid w:val="003305D9"/>
    <w:rsid w:val="003314A0"/>
    <w:rsid w:val="00331A83"/>
    <w:rsid w:val="00334E64"/>
    <w:rsid w:val="003419EF"/>
    <w:rsid w:val="00361E54"/>
    <w:rsid w:val="00361E62"/>
    <w:rsid w:val="0036268F"/>
    <w:rsid w:val="003630AE"/>
    <w:rsid w:val="00370A0C"/>
    <w:rsid w:val="003729CD"/>
    <w:rsid w:val="003771D5"/>
    <w:rsid w:val="0038358E"/>
    <w:rsid w:val="0038385F"/>
    <w:rsid w:val="00391A01"/>
    <w:rsid w:val="0039209E"/>
    <w:rsid w:val="003A465E"/>
    <w:rsid w:val="003A5711"/>
    <w:rsid w:val="003A68D5"/>
    <w:rsid w:val="003A7237"/>
    <w:rsid w:val="003B1049"/>
    <w:rsid w:val="003B4B48"/>
    <w:rsid w:val="003B7070"/>
    <w:rsid w:val="003C15BB"/>
    <w:rsid w:val="003C4573"/>
    <w:rsid w:val="003C64D9"/>
    <w:rsid w:val="003D1698"/>
    <w:rsid w:val="003D337F"/>
    <w:rsid w:val="003E57D0"/>
    <w:rsid w:val="003E70E0"/>
    <w:rsid w:val="003F2F3E"/>
    <w:rsid w:val="003F30FD"/>
    <w:rsid w:val="00403CE6"/>
    <w:rsid w:val="00405DE1"/>
    <w:rsid w:val="00407336"/>
    <w:rsid w:val="004074CC"/>
    <w:rsid w:val="004110CA"/>
    <w:rsid w:val="00417BF8"/>
    <w:rsid w:val="00421595"/>
    <w:rsid w:val="0042509E"/>
    <w:rsid w:val="0042546F"/>
    <w:rsid w:val="00432D39"/>
    <w:rsid w:val="00434EBC"/>
    <w:rsid w:val="00443482"/>
    <w:rsid w:val="00443912"/>
    <w:rsid w:val="00444059"/>
    <w:rsid w:val="00446E3E"/>
    <w:rsid w:val="00450308"/>
    <w:rsid w:val="00457AD1"/>
    <w:rsid w:val="0046352F"/>
    <w:rsid w:val="004641F5"/>
    <w:rsid w:val="0046427F"/>
    <w:rsid w:val="00470D4B"/>
    <w:rsid w:val="00473469"/>
    <w:rsid w:val="00474DC4"/>
    <w:rsid w:val="00482679"/>
    <w:rsid w:val="00485307"/>
    <w:rsid w:val="00485535"/>
    <w:rsid w:val="00491903"/>
    <w:rsid w:val="00491977"/>
    <w:rsid w:val="00491DB3"/>
    <w:rsid w:val="0049473B"/>
    <w:rsid w:val="0049491B"/>
    <w:rsid w:val="004A1329"/>
    <w:rsid w:val="004A2C5F"/>
    <w:rsid w:val="004A511D"/>
    <w:rsid w:val="004A7EBB"/>
    <w:rsid w:val="004B18B6"/>
    <w:rsid w:val="004B47EA"/>
    <w:rsid w:val="004C0116"/>
    <w:rsid w:val="004C0FB6"/>
    <w:rsid w:val="004C3DEA"/>
    <w:rsid w:val="004C4A2E"/>
    <w:rsid w:val="004D5EA3"/>
    <w:rsid w:val="004D63AF"/>
    <w:rsid w:val="004E090D"/>
    <w:rsid w:val="004E0BC2"/>
    <w:rsid w:val="004E307D"/>
    <w:rsid w:val="004E3CF4"/>
    <w:rsid w:val="004E412E"/>
    <w:rsid w:val="004E413E"/>
    <w:rsid w:val="004E44C8"/>
    <w:rsid w:val="004E53BE"/>
    <w:rsid w:val="004F16F4"/>
    <w:rsid w:val="004F3328"/>
    <w:rsid w:val="004F3F81"/>
    <w:rsid w:val="004F6CA7"/>
    <w:rsid w:val="005028D4"/>
    <w:rsid w:val="00510D48"/>
    <w:rsid w:val="00515F3E"/>
    <w:rsid w:val="00516251"/>
    <w:rsid w:val="005171EB"/>
    <w:rsid w:val="00523239"/>
    <w:rsid w:val="00526436"/>
    <w:rsid w:val="00535050"/>
    <w:rsid w:val="00536F3C"/>
    <w:rsid w:val="0054260E"/>
    <w:rsid w:val="00542A37"/>
    <w:rsid w:val="00543EA9"/>
    <w:rsid w:val="00547543"/>
    <w:rsid w:val="00550D79"/>
    <w:rsid w:val="00552256"/>
    <w:rsid w:val="00554C4C"/>
    <w:rsid w:val="005559AC"/>
    <w:rsid w:val="005570ED"/>
    <w:rsid w:val="0055713B"/>
    <w:rsid w:val="00557B5A"/>
    <w:rsid w:val="00557ECA"/>
    <w:rsid w:val="005606D3"/>
    <w:rsid w:val="005611D0"/>
    <w:rsid w:val="005624CE"/>
    <w:rsid w:val="0057074B"/>
    <w:rsid w:val="00570BE1"/>
    <w:rsid w:val="00571024"/>
    <w:rsid w:val="00571A40"/>
    <w:rsid w:val="00571FC9"/>
    <w:rsid w:val="00572EB9"/>
    <w:rsid w:val="005736B2"/>
    <w:rsid w:val="005778A3"/>
    <w:rsid w:val="0057797A"/>
    <w:rsid w:val="005817E4"/>
    <w:rsid w:val="00581AE2"/>
    <w:rsid w:val="00583072"/>
    <w:rsid w:val="0058542E"/>
    <w:rsid w:val="00594186"/>
    <w:rsid w:val="00595B5F"/>
    <w:rsid w:val="005A09E8"/>
    <w:rsid w:val="005A1941"/>
    <w:rsid w:val="005A4978"/>
    <w:rsid w:val="005A4DD0"/>
    <w:rsid w:val="005A53B8"/>
    <w:rsid w:val="005B12CB"/>
    <w:rsid w:val="005B17AC"/>
    <w:rsid w:val="005B384F"/>
    <w:rsid w:val="005B531F"/>
    <w:rsid w:val="005B79AA"/>
    <w:rsid w:val="005C10EB"/>
    <w:rsid w:val="005C171E"/>
    <w:rsid w:val="005C2401"/>
    <w:rsid w:val="005C32CE"/>
    <w:rsid w:val="005C4D5F"/>
    <w:rsid w:val="005D371D"/>
    <w:rsid w:val="005D5C60"/>
    <w:rsid w:val="005D67D1"/>
    <w:rsid w:val="005E112A"/>
    <w:rsid w:val="005E7495"/>
    <w:rsid w:val="005F3A9C"/>
    <w:rsid w:val="005F4C7D"/>
    <w:rsid w:val="005F53B4"/>
    <w:rsid w:val="005F58CB"/>
    <w:rsid w:val="006010F7"/>
    <w:rsid w:val="006100ED"/>
    <w:rsid w:val="00617828"/>
    <w:rsid w:val="00621C12"/>
    <w:rsid w:val="0062358C"/>
    <w:rsid w:val="00626C4B"/>
    <w:rsid w:val="00632409"/>
    <w:rsid w:val="00635A22"/>
    <w:rsid w:val="00642083"/>
    <w:rsid w:val="00642B33"/>
    <w:rsid w:val="00643FA9"/>
    <w:rsid w:val="00647D4E"/>
    <w:rsid w:val="00652804"/>
    <w:rsid w:val="00653D38"/>
    <w:rsid w:val="0065550D"/>
    <w:rsid w:val="00657AD4"/>
    <w:rsid w:val="00660282"/>
    <w:rsid w:val="006638E6"/>
    <w:rsid w:val="00664C77"/>
    <w:rsid w:val="00665364"/>
    <w:rsid w:val="0068085F"/>
    <w:rsid w:val="006835A9"/>
    <w:rsid w:val="00685A64"/>
    <w:rsid w:val="006865AC"/>
    <w:rsid w:val="00687001"/>
    <w:rsid w:val="006876A8"/>
    <w:rsid w:val="00687B43"/>
    <w:rsid w:val="00690E52"/>
    <w:rsid w:val="0069770C"/>
    <w:rsid w:val="006A49E3"/>
    <w:rsid w:val="006A79B2"/>
    <w:rsid w:val="006B1EFD"/>
    <w:rsid w:val="006B3A4E"/>
    <w:rsid w:val="006B3F24"/>
    <w:rsid w:val="006C36EF"/>
    <w:rsid w:val="006C454C"/>
    <w:rsid w:val="006C5C1C"/>
    <w:rsid w:val="006C6B36"/>
    <w:rsid w:val="006C73DC"/>
    <w:rsid w:val="006D61BE"/>
    <w:rsid w:val="006D730D"/>
    <w:rsid w:val="006E1FAE"/>
    <w:rsid w:val="006E4888"/>
    <w:rsid w:val="006E59D4"/>
    <w:rsid w:val="006F0442"/>
    <w:rsid w:val="006F1E96"/>
    <w:rsid w:val="006F36A5"/>
    <w:rsid w:val="007017DC"/>
    <w:rsid w:val="00701F17"/>
    <w:rsid w:val="007023A3"/>
    <w:rsid w:val="00703FC0"/>
    <w:rsid w:val="00710BA8"/>
    <w:rsid w:val="00713F85"/>
    <w:rsid w:val="007160BE"/>
    <w:rsid w:val="00721539"/>
    <w:rsid w:val="00722F65"/>
    <w:rsid w:val="00723B1E"/>
    <w:rsid w:val="0072609F"/>
    <w:rsid w:val="00726288"/>
    <w:rsid w:val="00726836"/>
    <w:rsid w:val="00727F8C"/>
    <w:rsid w:val="00734A4F"/>
    <w:rsid w:val="007466A3"/>
    <w:rsid w:val="00757457"/>
    <w:rsid w:val="00762BCC"/>
    <w:rsid w:val="00763BA3"/>
    <w:rsid w:val="00765B66"/>
    <w:rsid w:val="00766108"/>
    <w:rsid w:val="007667EA"/>
    <w:rsid w:val="00767BB2"/>
    <w:rsid w:val="00771969"/>
    <w:rsid w:val="00780376"/>
    <w:rsid w:val="00791AAC"/>
    <w:rsid w:val="00791B8D"/>
    <w:rsid w:val="00791F8D"/>
    <w:rsid w:val="0079410C"/>
    <w:rsid w:val="00797D4C"/>
    <w:rsid w:val="007A7770"/>
    <w:rsid w:val="007B0D9D"/>
    <w:rsid w:val="007B52C8"/>
    <w:rsid w:val="007C0213"/>
    <w:rsid w:val="007C0E7E"/>
    <w:rsid w:val="007C4AAD"/>
    <w:rsid w:val="007C5A3B"/>
    <w:rsid w:val="007D17C5"/>
    <w:rsid w:val="007D52EC"/>
    <w:rsid w:val="007D52FD"/>
    <w:rsid w:val="007D6F63"/>
    <w:rsid w:val="007F1CEE"/>
    <w:rsid w:val="007F2AB2"/>
    <w:rsid w:val="008001B0"/>
    <w:rsid w:val="008018F0"/>
    <w:rsid w:val="008062AC"/>
    <w:rsid w:val="00810081"/>
    <w:rsid w:val="00813FE7"/>
    <w:rsid w:val="00817826"/>
    <w:rsid w:val="008221CB"/>
    <w:rsid w:val="008232E1"/>
    <w:rsid w:val="0083459A"/>
    <w:rsid w:val="00834C07"/>
    <w:rsid w:val="00835D62"/>
    <w:rsid w:val="008374EB"/>
    <w:rsid w:val="00837537"/>
    <w:rsid w:val="00837CD1"/>
    <w:rsid w:val="0084361B"/>
    <w:rsid w:val="00846CDA"/>
    <w:rsid w:val="0084706C"/>
    <w:rsid w:val="00854FD2"/>
    <w:rsid w:val="00855945"/>
    <w:rsid w:val="0085612D"/>
    <w:rsid w:val="008604F2"/>
    <w:rsid w:val="0086094D"/>
    <w:rsid w:val="00863F6C"/>
    <w:rsid w:val="00872382"/>
    <w:rsid w:val="008742E3"/>
    <w:rsid w:val="00885BFF"/>
    <w:rsid w:val="008907E0"/>
    <w:rsid w:val="00890D52"/>
    <w:rsid w:val="00891CDF"/>
    <w:rsid w:val="00892636"/>
    <w:rsid w:val="008973D9"/>
    <w:rsid w:val="00897580"/>
    <w:rsid w:val="008A1315"/>
    <w:rsid w:val="008A38A9"/>
    <w:rsid w:val="008A54FC"/>
    <w:rsid w:val="008A55D6"/>
    <w:rsid w:val="008A7B10"/>
    <w:rsid w:val="008B41E1"/>
    <w:rsid w:val="008B4DDA"/>
    <w:rsid w:val="008B6918"/>
    <w:rsid w:val="008B70CD"/>
    <w:rsid w:val="008B7CE5"/>
    <w:rsid w:val="008C14EA"/>
    <w:rsid w:val="008D218A"/>
    <w:rsid w:val="008D496C"/>
    <w:rsid w:val="008E117A"/>
    <w:rsid w:val="008E6109"/>
    <w:rsid w:val="008F66C7"/>
    <w:rsid w:val="009003C2"/>
    <w:rsid w:val="009033CD"/>
    <w:rsid w:val="009168FE"/>
    <w:rsid w:val="009170EA"/>
    <w:rsid w:val="00917D1C"/>
    <w:rsid w:val="0092076F"/>
    <w:rsid w:val="009207D0"/>
    <w:rsid w:val="00922E67"/>
    <w:rsid w:val="00927833"/>
    <w:rsid w:val="00930439"/>
    <w:rsid w:val="00930BDF"/>
    <w:rsid w:val="00937FE5"/>
    <w:rsid w:val="009416B1"/>
    <w:rsid w:val="009434C3"/>
    <w:rsid w:val="00947A5A"/>
    <w:rsid w:val="009701EC"/>
    <w:rsid w:val="0097051C"/>
    <w:rsid w:val="00971722"/>
    <w:rsid w:val="00972444"/>
    <w:rsid w:val="009770CA"/>
    <w:rsid w:val="009773FE"/>
    <w:rsid w:val="00982FFF"/>
    <w:rsid w:val="00986677"/>
    <w:rsid w:val="00987D05"/>
    <w:rsid w:val="00992989"/>
    <w:rsid w:val="0099421C"/>
    <w:rsid w:val="00994770"/>
    <w:rsid w:val="0099659A"/>
    <w:rsid w:val="009A1686"/>
    <w:rsid w:val="009A2733"/>
    <w:rsid w:val="009A37E4"/>
    <w:rsid w:val="009B0A78"/>
    <w:rsid w:val="009B1022"/>
    <w:rsid w:val="009B1F62"/>
    <w:rsid w:val="009B30CA"/>
    <w:rsid w:val="009C2622"/>
    <w:rsid w:val="009C5889"/>
    <w:rsid w:val="009D3496"/>
    <w:rsid w:val="009D4BA1"/>
    <w:rsid w:val="009D7D5A"/>
    <w:rsid w:val="009E3CC9"/>
    <w:rsid w:val="009E47EB"/>
    <w:rsid w:val="009E6DC3"/>
    <w:rsid w:val="009E6DF1"/>
    <w:rsid w:val="009E7444"/>
    <w:rsid w:val="009F0B56"/>
    <w:rsid w:val="009F1782"/>
    <w:rsid w:val="009F3A37"/>
    <w:rsid w:val="00A02090"/>
    <w:rsid w:val="00A076B5"/>
    <w:rsid w:val="00A15362"/>
    <w:rsid w:val="00A173CE"/>
    <w:rsid w:val="00A211BF"/>
    <w:rsid w:val="00A23870"/>
    <w:rsid w:val="00A23AFE"/>
    <w:rsid w:val="00A2657E"/>
    <w:rsid w:val="00A30BDD"/>
    <w:rsid w:val="00A31525"/>
    <w:rsid w:val="00A33409"/>
    <w:rsid w:val="00A34BF8"/>
    <w:rsid w:val="00A43BD3"/>
    <w:rsid w:val="00A440C3"/>
    <w:rsid w:val="00A4743C"/>
    <w:rsid w:val="00A52B8E"/>
    <w:rsid w:val="00A57992"/>
    <w:rsid w:val="00A62734"/>
    <w:rsid w:val="00A73298"/>
    <w:rsid w:val="00A7632C"/>
    <w:rsid w:val="00A87414"/>
    <w:rsid w:val="00A95ACB"/>
    <w:rsid w:val="00A95DD6"/>
    <w:rsid w:val="00A97942"/>
    <w:rsid w:val="00AA0281"/>
    <w:rsid w:val="00AA079B"/>
    <w:rsid w:val="00AA086A"/>
    <w:rsid w:val="00AA1B4A"/>
    <w:rsid w:val="00AA4F7D"/>
    <w:rsid w:val="00AA579B"/>
    <w:rsid w:val="00AA7CCE"/>
    <w:rsid w:val="00AB1C16"/>
    <w:rsid w:val="00AB2EA8"/>
    <w:rsid w:val="00AB32FE"/>
    <w:rsid w:val="00AB3C46"/>
    <w:rsid w:val="00AB6A15"/>
    <w:rsid w:val="00AC40CD"/>
    <w:rsid w:val="00AC4632"/>
    <w:rsid w:val="00AC4C96"/>
    <w:rsid w:val="00AD098C"/>
    <w:rsid w:val="00AD2017"/>
    <w:rsid w:val="00AD36E0"/>
    <w:rsid w:val="00AD579E"/>
    <w:rsid w:val="00AD7257"/>
    <w:rsid w:val="00AE372A"/>
    <w:rsid w:val="00AF1845"/>
    <w:rsid w:val="00AF2194"/>
    <w:rsid w:val="00AF2D0C"/>
    <w:rsid w:val="00B1038C"/>
    <w:rsid w:val="00B177F8"/>
    <w:rsid w:val="00B230E1"/>
    <w:rsid w:val="00B2563E"/>
    <w:rsid w:val="00B300CF"/>
    <w:rsid w:val="00B3042F"/>
    <w:rsid w:val="00B30D3B"/>
    <w:rsid w:val="00B32F5C"/>
    <w:rsid w:val="00B36B68"/>
    <w:rsid w:val="00B432D4"/>
    <w:rsid w:val="00B43C87"/>
    <w:rsid w:val="00B44307"/>
    <w:rsid w:val="00B453ED"/>
    <w:rsid w:val="00B460E4"/>
    <w:rsid w:val="00B50B32"/>
    <w:rsid w:val="00B50EF3"/>
    <w:rsid w:val="00B54B09"/>
    <w:rsid w:val="00B55D3D"/>
    <w:rsid w:val="00B56DA6"/>
    <w:rsid w:val="00B576D7"/>
    <w:rsid w:val="00B64871"/>
    <w:rsid w:val="00B71EC4"/>
    <w:rsid w:val="00B7534E"/>
    <w:rsid w:val="00B779F3"/>
    <w:rsid w:val="00B80892"/>
    <w:rsid w:val="00B82735"/>
    <w:rsid w:val="00B8433A"/>
    <w:rsid w:val="00B87789"/>
    <w:rsid w:val="00B92861"/>
    <w:rsid w:val="00BA2E30"/>
    <w:rsid w:val="00BA4060"/>
    <w:rsid w:val="00BA524C"/>
    <w:rsid w:val="00BA7A69"/>
    <w:rsid w:val="00BA7AA1"/>
    <w:rsid w:val="00BB4849"/>
    <w:rsid w:val="00BC00B6"/>
    <w:rsid w:val="00BC157A"/>
    <w:rsid w:val="00BC3CA5"/>
    <w:rsid w:val="00BD28DF"/>
    <w:rsid w:val="00BD4E12"/>
    <w:rsid w:val="00BD7669"/>
    <w:rsid w:val="00BE2864"/>
    <w:rsid w:val="00BF3831"/>
    <w:rsid w:val="00BF38D4"/>
    <w:rsid w:val="00BF4B8B"/>
    <w:rsid w:val="00BF5F5E"/>
    <w:rsid w:val="00BF7988"/>
    <w:rsid w:val="00C02147"/>
    <w:rsid w:val="00C046E4"/>
    <w:rsid w:val="00C0561A"/>
    <w:rsid w:val="00C076BF"/>
    <w:rsid w:val="00C10C10"/>
    <w:rsid w:val="00C13E63"/>
    <w:rsid w:val="00C2249B"/>
    <w:rsid w:val="00C27F02"/>
    <w:rsid w:val="00C32DC6"/>
    <w:rsid w:val="00C33A7C"/>
    <w:rsid w:val="00C377C2"/>
    <w:rsid w:val="00C44519"/>
    <w:rsid w:val="00C504F4"/>
    <w:rsid w:val="00C50B63"/>
    <w:rsid w:val="00C53D18"/>
    <w:rsid w:val="00C57E85"/>
    <w:rsid w:val="00C600AC"/>
    <w:rsid w:val="00C65B38"/>
    <w:rsid w:val="00C65BB4"/>
    <w:rsid w:val="00C66156"/>
    <w:rsid w:val="00C666E5"/>
    <w:rsid w:val="00C70754"/>
    <w:rsid w:val="00C73AE4"/>
    <w:rsid w:val="00C76D5E"/>
    <w:rsid w:val="00C77ABB"/>
    <w:rsid w:val="00C8071C"/>
    <w:rsid w:val="00C816CB"/>
    <w:rsid w:val="00C82461"/>
    <w:rsid w:val="00C82514"/>
    <w:rsid w:val="00C8358E"/>
    <w:rsid w:val="00C97410"/>
    <w:rsid w:val="00CA07CC"/>
    <w:rsid w:val="00CA4835"/>
    <w:rsid w:val="00CA4FCE"/>
    <w:rsid w:val="00CA5F8F"/>
    <w:rsid w:val="00CB0774"/>
    <w:rsid w:val="00CB3667"/>
    <w:rsid w:val="00CC5A6F"/>
    <w:rsid w:val="00CC5E14"/>
    <w:rsid w:val="00CC6B97"/>
    <w:rsid w:val="00CD3E38"/>
    <w:rsid w:val="00CE271A"/>
    <w:rsid w:val="00CE6FF5"/>
    <w:rsid w:val="00CF0B50"/>
    <w:rsid w:val="00CF2EC7"/>
    <w:rsid w:val="00CF4FFB"/>
    <w:rsid w:val="00CF5245"/>
    <w:rsid w:val="00D00BB1"/>
    <w:rsid w:val="00D0121B"/>
    <w:rsid w:val="00D021C1"/>
    <w:rsid w:val="00D04BA8"/>
    <w:rsid w:val="00D06479"/>
    <w:rsid w:val="00D06CA9"/>
    <w:rsid w:val="00D076EE"/>
    <w:rsid w:val="00D07B1A"/>
    <w:rsid w:val="00D12262"/>
    <w:rsid w:val="00D1280A"/>
    <w:rsid w:val="00D15FCC"/>
    <w:rsid w:val="00D24CD0"/>
    <w:rsid w:val="00D30E46"/>
    <w:rsid w:val="00D322B4"/>
    <w:rsid w:val="00D36677"/>
    <w:rsid w:val="00D42B16"/>
    <w:rsid w:val="00D42E8D"/>
    <w:rsid w:val="00D46A19"/>
    <w:rsid w:val="00D46DBA"/>
    <w:rsid w:val="00D50AC8"/>
    <w:rsid w:val="00D51209"/>
    <w:rsid w:val="00D53EEF"/>
    <w:rsid w:val="00D602C4"/>
    <w:rsid w:val="00D871CA"/>
    <w:rsid w:val="00D904D5"/>
    <w:rsid w:val="00D91D39"/>
    <w:rsid w:val="00D92DE5"/>
    <w:rsid w:val="00D96F8C"/>
    <w:rsid w:val="00DA0026"/>
    <w:rsid w:val="00DA444C"/>
    <w:rsid w:val="00DA66BC"/>
    <w:rsid w:val="00DB6203"/>
    <w:rsid w:val="00DC0A67"/>
    <w:rsid w:val="00DD0487"/>
    <w:rsid w:val="00DD2109"/>
    <w:rsid w:val="00DD6CE9"/>
    <w:rsid w:val="00DE7DDB"/>
    <w:rsid w:val="00DE7F9D"/>
    <w:rsid w:val="00DF1E2E"/>
    <w:rsid w:val="00DF2C67"/>
    <w:rsid w:val="00DF3AE2"/>
    <w:rsid w:val="00DF7D21"/>
    <w:rsid w:val="00E0037F"/>
    <w:rsid w:val="00E059C5"/>
    <w:rsid w:val="00E06B29"/>
    <w:rsid w:val="00E06C22"/>
    <w:rsid w:val="00E07CBB"/>
    <w:rsid w:val="00E10F2E"/>
    <w:rsid w:val="00E1136A"/>
    <w:rsid w:val="00E15A71"/>
    <w:rsid w:val="00E17ADB"/>
    <w:rsid w:val="00E20647"/>
    <w:rsid w:val="00E210CC"/>
    <w:rsid w:val="00E26BAC"/>
    <w:rsid w:val="00E33ACA"/>
    <w:rsid w:val="00E361D4"/>
    <w:rsid w:val="00E37C5F"/>
    <w:rsid w:val="00E41166"/>
    <w:rsid w:val="00E448A7"/>
    <w:rsid w:val="00E4781B"/>
    <w:rsid w:val="00E51F8B"/>
    <w:rsid w:val="00E53EC1"/>
    <w:rsid w:val="00E54063"/>
    <w:rsid w:val="00E54B38"/>
    <w:rsid w:val="00E60351"/>
    <w:rsid w:val="00E71AE7"/>
    <w:rsid w:val="00E73D0D"/>
    <w:rsid w:val="00E752E6"/>
    <w:rsid w:val="00E76598"/>
    <w:rsid w:val="00E81E5D"/>
    <w:rsid w:val="00E83777"/>
    <w:rsid w:val="00E845DE"/>
    <w:rsid w:val="00E85863"/>
    <w:rsid w:val="00E90BD0"/>
    <w:rsid w:val="00E91041"/>
    <w:rsid w:val="00E97060"/>
    <w:rsid w:val="00E97078"/>
    <w:rsid w:val="00EA1159"/>
    <w:rsid w:val="00EA19C0"/>
    <w:rsid w:val="00EA3083"/>
    <w:rsid w:val="00EA6088"/>
    <w:rsid w:val="00EA64A2"/>
    <w:rsid w:val="00EA794F"/>
    <w:rsid w:val="00EB039B"/>
    <w:rsid w:val="00EB05A6"/>
    <w:rsid w:val="00EB5A67"/>
    <w:rsid w:val="00EC08B7"/>
    <w:rsid w:val="00EC1A2C"/>
    <w:rsid w:val="00EC4D54"/>
    <w:rsid w:val="00ED6D6E"/>
    <w:rsid w:val="00ED7CAD"/>
    <w:rsid w:val="00EE2C23"/>
    <w:rsid w:val="00EE32D7"/>
    <w:rsid w:val="00EE34B6"/>
    <w:rsid w:val="00EE4BC2"/>
    <w:rsid w:val="00EE5AA7"/>
    <w:rsid w:val="00EE753B"/>
    <w:rsid w:val="00EF05C4"/>
    <w:rsid w:val="00EF19F5"/>
    <w:rsid w:val="00EF1B61"/>
    <w:rsid w:val="00EF5E68"/>
    <w:rsid w:val="00EF69A0"/>
    <w:rsid w:val="00F04807"/>
    <w:rsid w:val="00F07BBB"/>
    <w:rsid w:val="00F10218"/>
    <w:rsid w:val="00F10609"/>
    <w:rsid w:val="00F10E1F"/>
    <w:rsid w:val="00F17B85"/>
    <w:rsid w:val="00F212EB"/>
    <w:rsid w:val="00F268C0"/>
    <w:rsid w:val="00F3690D"/>
    <w:rsid w:val="00F41127"/>
    <w:rsid w:val="00F4211F"/>
    <w:rsid w:val="00F43B85"/>
    <w:rsid w:val="00F465D3"/>
    <w:rsid w:val="00F50FCA"/>
    <w:rsid w:val="00F52891"/>
    <w:rsid w:val="00F549C9"/>
    <w:rsid w:val="00F569C9"/>
    <w:rsid w:val="00F56F06"/>
    <w:rsid w:val="00F711A9"/>
    <w:rsid w:val="00F71ECE"/>
    <w:rsid w:val="00F73815"/>
    <w:rsid w:val="00F767B8"/>
    <w:rsid w:val="00F7770D"/>
    <w:rsid w:val="00F8504F"/>
    <w:rsid w:val="00F85984"/>
    <w:rsid w:val="00F868C9"/>
    <w:rsid w:val="00F90F88"/>
    <w:rsid w:val="00F913A5"/>
    <w:rsid w:val="00F9153C"/>
    <w:rsid w:val="00F93115"/>
    <w:rsid w:val="00F97DAD"/>
    <w:rsid w:val="00FA1086"/>
    <w:rsid w:val="00FA3133"/>
    <w:rsid w:val="00FA5792"/>
    <w:rsid w:val="00FA5B5D"/>
    <w:rsid w:val="00FA63DC"/>
    <w:rsid w:val="00FB200D"/>
    <w:rsid w:val="00FB59A6"/>
    <w:rsid w:val="00FC249F"/>
    <w:rsid w:val="00FC6851"/>
    <w:rsid w:val="00FC7314"/>
    <w:rsid w:val="00FD52EB"/>
    <w:rsid w:val="00FD5C27"/>
    <w:rsid w:val="00FE01C6"/>
    <w:rsid w:val="00FE538A"/>
    <w:rsid w:val="00FE7EEC"/>
    <w:rsid w:val="00FF23D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Titre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Titre2">
    <w:name w:val="heading 2"/>
    <w:aliases w:val="ECC Heading 2"/>
    <w:next w:val="Normal"/>
    <w:qFormat/>
    <w:rsid w:val="00E54063"/>
    <w:pPr>
      <w:keepNext/>
      <w:numPr>
        <w:ilvl w:val="1"/>
        <w:numId w:val="36"/>
      </w:numPr>
      <w:spacing w:before="480"/>
      <w:jc w:val="left"/>
      <w:outlineLvl w:val="1"/>
    </w:pPr>
    <w:rPr>
      <w:rFonts w:eastAsia="Calibri" w:cs="Arial"/>
      <w:b/>
      <w:bCs/>
      <w:iCs/>
      <w:caps/>
      <w:szCs w:val="28"/>
      <w:lang w:val="en-GB"/>
    </w:rPr>
  </w:style>
  <w:style w:type="paragraph" w:styleId="Titre3">
    <w:name w:val="heading 3"/>
    <w:aliases w:val="ECC Heading 3"/>
    <w:next w:val="Normal"/>
    <w:qFormat/>
    <w:rsid w:val="00E54063"/>
    <w:pPr>
      <w:keepNext/>
      <w:numPr>
        <w:ilvl w:val="2"/>
        <w:numId w:val="36"/>
      </w:numPr>
      <w:spacing w:before="360"/>
      <w:jc w:val="left"/>
      <w:outlineLvl w:val="2"/>
    </w:pPr>
    <w:rPr>
      <w:rFonts w:eastAsia="Calibri" w:cs="Arial"/>
      <w:b/>
      <w:bCs/>
      <w:szCs w:val="26"/>
      <w:lang w:val="en-GB"/>
    </w:rPr>
  </w:style>
  <w:style w:type="paragraph" w:styleId="Titre4">
    <w:name w:val="heading 4"/>
    <w:aliases w:val="ECC Heading 4"/>
    <w:next w:val="Normal"/>
    <w:qFormat/>
    <w:rsid w:val="00E54063"/>
    <w:pPr>
      <w:numPr>
        <w:ilvl w:val="3"/>
        <w:numId w:val="36"/>
      </w:numPr>
      <w:spacing w:before="360"/>
      <w:jc w:val="left"/>
      <w:outlineLvl w:val="3"/>
    </w:pPr>
    <w:rPr>
      <w:rFonts w:eastAsia="Calibri" w:cs="Arial"/>
      <w:bCs/>
      <w:i/>
      <w:color w:val="D2232A"/>
      <w:szCs w:val="26"/>
      <w:lang w:val="en-GB"/>
    </w:rPr>
  </w:style>
  <w:style w:type="paragraph" w:styleId="Titre5">
    <w:name w:val="heading 5"/>
    <w:basedOn w:val="Normal"/>
    <w:next w:val="Normal"/>
    <w:semiHidden/>
    <w:qFormat/>
    <w:locked/>
    <w:rsid w:val="009E47EB"/>
    <w:pPr>
      <w:numPr>
        <w:ilvl w:val="4"/>
        <w:numId w:val="36"/>
      </w:numPr>
      <w:outlineLvl w:val="4"/>
    </w:pPr>
    <w:rPr>
      <w:b/>
      <w:bCs/>
      <w:i/>
      <w:iCs/>
      <w:sz w:val="26"/>
      <w:szCs w:val="26"/>
    </w:rPr>
  </w:style>
  <w:style w:type="paragraph" w:styleId="Titre6">
    <w:name w:val="heading 6"/>
    <w:basedOn w:val="Normal"/>
    <w:next w:val="Normal"/>
    <w:semiHidden/>
    <w:qFormat/>
    <w:locked/>
    <w:rsid w:val="009E47EB"/>
    <w:pPr>
      <w:numPr>
        <w:ilvl w:val="5"/>
        <w:numId w:val="36"/>
      </w:numPr>
      <w:outlineLvl w:val="5"/>
    </w:pPr>
    <w:rPr>
      <w:b/>
      <w:bCs/>
      <w:sz w:val="22"/>
    </w:rPr>
  </w:style>
  <w:style w:type="paragraph" w:styleId="Titre7">
    <w:name w:val="heading 7"/>
    <w:basedOn w:val="Normal"/>
    <w:next w:val="Normal"/>
    <w:semiHidden/>
    <w:qFormat/>
    <w:locked/>
    <w:rsid w:val="009E47EB"/>
    <w:pPr>
      <w:numPr>
        <w:ilvl w:val="6"/>
        <w:numId w:val="36"/>
      </w:numPr>
      <w:outlineLvl w:val="6"/>
    </w:pPr>
    <w:rPr>
      <w:sz w:val="24"/>
    </w:rPr>
  </w:style>
  <w:style w:type="paragraph" w:styleId="Titre8">
    <w:name w:val="heading 8"/>
    <w:basedOn w:val="Normal"/>
    <w:next w:val="Normal"/>
    <w:semiHidden/>
    <w:qFormat/>
    <w:locked/>
    <w:rsid w:val="009E47EB"/>
    <w:pPr>
      <w:numPr>
        <w:ilvl w:val="7"/>
        <w:numId w:val="36"/>
      </w:numPr>
      <w:outlineLvl w:val="7"/>
    </w:pPr>
    <w:rPr>
      <w:i/>
      <w:iCs/>
      <w:sz w:val="24"/>
    </w:rPr>
  </w:style>
  <w:style w:type="paragraph" w:styleId="Titre9">
    <w:name w:val="heading 9"/>
    <w:basedOn w:val="Normal"/>
    <w:next w:val="Normal"/>
    <w:semiHidden/>
    <w:qFormat/>
    <w:locked/>
    <w:rsid w:val="009E47EB"/>
    <w:pPr>
      <w:numPr>
        <w:ilvl w:val="8"/>
        <w:numId w:val="3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Titre1"/>
    <w:rsid w:val="000F38FA"/>
    <w:pPr>
      <w:numPr>
        <w:numId w:val="0"/>
      </w:numPr>
      <w:tabs>
        <w:tab w:val="left" w:pos="0"/>
        <w:tab w:val="center" w:pos="4820"/>
        <w:tab w:val="right" w:pos="9639"/>
      </w:tabs>
    </w:pPr>
    <w:rPr>
      <w:lang w:val="en-GB"/>
    </w:rPr>
  </w:style>
  <w:style w:type="paragraph" w:styleId="Textedebulles">
    <w:name w:val="Balloon Text"/>
    <w:basedOn w:val="Normal"/>
    <w:link w:val="TextedebullesC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6F36A5"/>
    <w:pPr>
      <w:keepNext/>
      <w:pageBreakBefore/>
      <w:numPr>
        <w:numId w:val="25"/>
      </w:numPr>
      <w:jc w:val="left"/>
    </w:pPr>
    <w:rPr>
      <w:rFonts w:eastAsia="Calibri"/>
      <w:b/>
      <w:caps/>
      <w:color w:val="D2232A"/>
      <w:lang w:val="en-GB"/>
    </w:rPr>
  </w:style>
  <w:style w:type="paragraph" w:styleId="TM1">
    <w:name w:val="toc 1"/>
    <w:aliases w:val="ECC Index 1"/>
    <w:basedOn w:val="Normal"/>
    <w:link w:val="TM1Car"/>
    <w:uiPriority w:val="39"/>
    <w:semiHidden/>
    <w:qFormat/>
    <w:locked/>
    <w:rsid w:val="009F0B56"/>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6F36A5"/>
    <w:pPr>
      <w:widowControl w:val="0"/>
      <w:tabs>
        <w:tab w:val="left" w:pos="284"/>
      </w:tabs>
      <w:spacing w:after="0"/>
      <w:ind w:left="284" w:hanging="284"/>
    </w:pPr>
    <w:rPr>
      <w:sz w:val="16"/>
      <w:szCs w:val="16"/>
      <w14:cntxtAlts/>
    </w:rPr>
  </w:style>
  <w:style w:type="paragraph" w:styleId="TM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9F0B56"/>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6F36A5"/>
    <w:rPr>
      <w:rFonts w:eastAsia="Calibri"/>
      <w:sz w:val="16"/>
      <w:szCs w:val="16"/>
      <w:lang w:val="en-GB"/>
      <w14:cntxtAlts/>
    </w:rPr>
  </w:style>
  <w:style w:type="character" w:styleId="Appelnotedebasdep">
    <w:name w:val="footnote reference"/>
    <w:aliases w:val="ECC Footnote number"/>
    <w:basedOn w:val="Policepardfau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6F36A5"/>
    <w:pPr>
      <w:numPr>
        <w:ilvl w:val="1"/>
        <w:numId w:val="25"/>
      </w:numPr>
      <w:overflowPunct w:val="0"/>
      <w:autoSpaceDE w:val="0"/>
      <w:autoSpaceDN w:val="0"/>
      <w:adjustRightInd w:val="0"/>
      <w:spacing w:before="480" w:after="240"/>
      <w:jc w:val="left"/>
      <w:textAlignment w:val="baseline"/>
    </w:pPr>
    <w:rPr>
      <w:rFonts w:eastAsia="Calibri"/>
      <w:b/>
      <w:caps/>
      <w:lang w:val="en-GB"/>
    </w:rPr>
  </w:style>
  <w:style w:type="paragraph" w:customStyle="1" w:styleId="ECCAnnexheading3">
    <w:name w:val="ECC Annex heading3"/>
    <w:next w:val="Normal"/>
    <w:rsid w:val="006F36A5"/>
    <w:pPr>
      <w:numPr>
        <w:ilvl w:val="2"/>
        <w:numId w:val="25"/>
      </w:numPr>
      <w:overflowPunct w:val="0"/>
      <w:autoSpaceDE w:val="0"/>
      <w:autoSpaceDN w:val="0"/>
      <w:adjustRightInd w:val="0"/>
      <w:spacing w:before="360"/>
      <w:jc w:val="left"/>
      <w:textAlignment w:val="baseline"/>
    </w:pPr>
    <w:rPr>
      <w:rFonts w:eastAsia="Calibri"/>
      <w:b/>
      <w:lang w:val="en-GB"/>
    </w:rPr>
  </w:style>
  <w:style w:type="paragraph" w:customStyle="1" w:styleId="ECCAnnexheading4">
    <w:name w:val="ECC Annex heading4"/>
    <w:next w:val="Normal"/>
    <w:rsid w:val="006F36A5"/>
    <w:pPr>
      <w:numPr>
        <w:ilvl w:val="3"/>
        <w:numId w:val="25"/>
      </w:numPr>
      <w:overflowPunct w:val="0"/>
      <w:autoSpaceDE w:val="0"/>
      <w:autoSpaceDN w:val="0"/>
      <w:adjustRightInd w:val="0"/>
      <w:spacing w:before="360"/>
      <w:jc w:val="left"/>
      <w:textAlignment w:val="baseline"/>
    </w:pPr>
    <w:rPr>
      <w:rFonts w:eastAsia="Calibri"/>
      <w:i/>
      <w:color w:val="D2232A"/>
      <w:lang w:val="en-GB"/>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TextedebullesCar">
    <w:name w:val="Texte de bulles Car"/>
    <w:basedOn w:val="Policepardfaut"/>
    <w:link w:val="Textedebulles"/>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E54063"/>
    <w:pPr>
      <w:numPr>
        <w:numId w:val="29"/>
      </w:numPr>
      <w:shd w:val="solid" w:color="FFFF00" w:fill="auto"/>
      <w:spacing w:before="120"/>
    </w:pPr>
    <w:rPr>
      <w:rFonts w:eastAsia="Calibri"/>
      <w:szCs w:val="22"/>
      <w:lang w:val="en-GB"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Policepardfau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Policepardfaut"/>
    <w:uiPriority w:val="1"/>
    <w:qFormat/>
    <w:rsid w:val="000F38FA"/>
    <w:rPr>
      <w:b/>
      <w:bCs/>
      <w:lang w:val="en-GB"/>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ar"/>
    <w:uiPriority w:val="99"/>
    <w:semiHidden/>
    <w:unhideWhenUsed/>
    <w:locked/>
    <w:rsid w:val="007D52EC"/>
    <w:pPr>
      <w:spacing w:before="0" w:after="0"/>
      <w:ind w:left="4252"/>
    </w:pPr>
  </w:style>
  <w:style w:type="character" w:customStyle="1" w:styleId="SignatureCar">
    <w:name w:val="Signature Car"/>
    <w:basedOn w:val="Policepardfaut"/>
    <w:link w:val="Signature"/>
    <w:uiPriority w:val="99"/>
    <w:semiHidden/>
    <w:rsid w:val="007D52EC"/>
  </w:style>
  <w:style w:type="character" w:styleId="Accentuation">
    <w:name w:val="Emphasis"/>
    <w:aliases w:val="ECC HL italics"/>
    <w:uiPriority w:val="1"/>
    <w:qFormat/>
    <w:rsid w:val="00DB6203"/>
    <w:rPr>
      <w:i/>
      <w:lang w:val="en-GB"/>
    </w:rPr>
  </w:style>
  <w:style w:type="character" w:customStyle="1" w:styleId="ECCHLunderlined">
    <w:name w:val="ECC HL underlined"/>
    <w:uiPriority w:val="1"/>
    <w:qFormat/>
    <w:rsid w:val="00E54063"/>
    <w:rPr>
      <w:u w:val="single"/>
      <w:lang w:val="en-GB"/>
    </w:rPr>
  </w:style>
  <w:style w:type="character" w:customStyle="1" w:styleId="TM1Car">
    <w:name w:val="TM 1 Car"/>
    <w:aliases w:val="ECC Index 1 Car"/>
    <w:basedOn w:val="Policepardfaut"/>
    <w:link w:val="TM1"/>
    <w:uiPriority w:val="39"/>
    <w:semiHidden/>
    <w:rsid w:val="000E4820"/>
    <w:rPr>
      <w:rFonts w:eastAsia="Calibri"/>
      <w:b/>
      <w:noProof/>
    </w:rPr>
  </w:style>
  <w:style w:type="character" w:customStyle="1" w:styleId="ECCHLcyan">
    <w:name w:val="ECC HL cyan"/>
    <w:basedOn w:val="Policepardfaut"/>
    <w:uiPriority w:val="1"/>
    <w:qFormat/>
    <w:rsid w:val="009F0B56"/>
    <w:rPr>
      <w:iCs w:val="0"/>
      <w:bdr w:val="none" w:sz="0" w:space="0" w:color="auto"/>
      <w:shd w:val="solid" w:color="00FFFF" w:fill="auto"/>
      <w:lang w:val="en-GB"/>
    </w:rPr>
  </w:style>
  <w:style w:type="character" w:customStyle="1" w:styleId="ECCHLorange">
    <w:name w:val="ECC HL orange"/>
    <w:basedOn w:val="Policepardfaut"/>
    <w:uiPriority w:val="1"/>
    <w:qFormat/>
    <w:rsid w:val="00DB6203"/>
    <w:rPr>
      <w:bdr w:val="none" w:sz="0" w:space="0" w:color="auto"/>
      <w:shd w:val="solid" w:color="FFC000" w:fill="auto"/>
      <w:lang w:val="en-GB"/>
    </w:rPr>
  </w:style>
  <w:style w:type="character" w:customStyle="1" w:styleId="ECCHLblue">
    <w:name w:val="ECC HL blue"/>
    <w:basedOn w:val="Policepardfau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E54063"/>
    <w:rPr>
      <w:iCs w:val="0"/>
      <w:color w:val="FFFFFF" w:themeColor="background1"/>
      <w:bdr w:val="none" w:sz="0" w:space="0" w:color="auto"/>
      <w:shd w:val="solid" w:color="008080" w:fill="auto"/>
      <w:lang w:val="en-GB"/>
    </w:rPr>
  </w:style>
  <w:style w:type="character" w:customStyle="1" w:styleId="ECCParagraph">
    <w:name w:val="ECC Paragraph"/>
    <w:basedOn w:val="Policepardfau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Policepardfaut"/>
    <w:link w:val="ECCLetterHead"/>
    <w:rsid w:val="009F0B56"/>
    <w:rPr>
      <w:rFonts w:eastAsia="Calibri"/>
      <w:b/>
      <w:sz w:val="22"/>
      <w:lang w:val="en-GB"/>
    </w:rPr>
  </w:style>
  <w:style w:type="character" w:customStyle="1" w:styleId="ECCHLmagenta">
    <w:name w:val="ECC HL magenta"/>
    <w:basedOn w:val="Policepardfaut"/>
    <w:uiPriority w:val="1"/>
    <w:qFormat/>
    <w:rsid w:val="009F0B56"/>
    <w:rPr>
      <w:color w:val="auto"/>
      <w:bdr w:val="none" w:sz="0" w:space="0" w:color="auto"/>
      <w:shd w:val="solid" w:color="FF3399" w:fill="auto"/>
      <w:lang w:val="en-GB"/>
    </w:rPr>
  </w:style>
  <w:style w:type="character" w:customStyle="1" w:styleId="ECCHLbrown">
    <w:name w:val="ECC HL brown"/>
    <w:basedOn w:val="Policepardfaut"/>
    <w:uiPriority w:val="1"/>
    <w:qFormat/>
    <w:rsid w:val="00DB6203"/>
    <w:rPr>
      <w:color w:val="D9D9D9" w:themeColor="background1" w:themeShade="D9"/>
      <w:bdr w:val="none" w:sz="0" w:space="0" w:color="auto"/>
      <w:shd w:val="solid" w:color="B95807" w:fill="auto"/>
      <w:lang w:val="en-GB"/>
    </w:rPr>
  </w:style>
  <w:style w:type="paragraph" w:customStyle="1" w:styleId="ECCBreak">
    <w:name w:val="ECC Break"/>
    <w:next w:val="Normal"/>
    <w:link w:val="ECCBreakZchn"/>
    <w:rsid w:val="006F36A5"/>
    <w:pPr>
      <w:spacing w:before="360"/>
      <w:jc w:val="left"/>
    </w:pPr>
    <w:rPr>
      <w:b/>
      <w:bCs/>
      <w:iCs/>
      <w:szCs w:val="28"/>
      <w:lang w:val="en-GB"/>
    </w:rPr>
  </w:style>
  <w:style w:type="character" w:customStyle="1" w:styleId="ECCBreakZchn">
    <w:name w:val="ECC Break Zchn"/>
    <w:basedOn w:val="Policepardfaut"/>
    <w:link w:val="ECCBreak"/>
    <w:rsid w:val="006F36A5"/>
    <w:rPr>
      <w:b/>
      <w:bCs/>
      <w:iCs/>
      <w:szCs w:val="28"/>
      <w:lang w:val="en-GB"/>
    </w:rPr>
  </w:style>
  <w:style w:type="character" w:styleId="Lienhypertexte">
    <w:name w:val="Hyperlink"/>
    <w:aliases w:val="ECC Hyperlink"/>
    <w:basedOn w:val="Policepardfaut"/>
    <w:uiPriority w:val="99"/>
    <w:rsid w:val="00E54063"/>
    <w:rPr>
      <w:color w:val="0000FF" w:themeColor="hyperlink"/>
      <w:u w:val="single"/>
      <w:lang w:val="en-GB"/>
    </w:rPr>
  </w:style>
  <w:style w:type="paragraph" w:styleId="Lgende">
    <w:name w:val="caption"/>
    <w:aliases w:val="ECC Caption"/>
    <w:next w:val="Normal"/>
    <w:qFormat/>
    <w:rsid w:val="000F38FA"/>
    <w:pPr>
      <w:keepLines/>
      <w:tabs>
        <w:tab w:val="left" w:pos="0"/>
        <w:tab w:val="center" w:pos="4820"/>
        <w:tab w:val="right" w:pos="9639"/>
      </w:tabs>
      <w:spacing w:after="240"/>
      <w:contextualSpacing/>
      <w:jc w:val="center"/>
    </w:pPr>
    <w:rPr>
      <w:rFonts w:eastAsia="Calibri"/>
      <w:b/>
      <w:bCs/>
      <w:color w:val="D2232A"/>
      <w:lang w:val="en-GB"/>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6F36A5"/>
    <w:pPr>
      <w:tabs>
        <w:tab w:val="left" w:pos="0"/>
        <w:tab w:val="center" w:pos="4820"/>
        <w:tab w:val="right" w:pos="9639"/>
      </w:tabs>
      <w:spacing w:before="0" w:after="0"/>
    </w:pPr>
    <w:rPr>
      <w:rFonts w:eastAsia="Calibri"/>
      <w:b/>
      <w:sz w:val="16"/>
      <w:szCs w:val="22"/>
      <w:lang w:val="en-GB" w:eastAsia="de-DE"/>
    </w:rPr>
  </w:style>
  <w:style w:type="paragraph" w:customStyle="1" w:styleId="ECCpageHeader">
    <w:name w:val="ECC page Header"/>
    <w:rsid w:val="00E54063"/>
    <w:pPr>
      <w:tabs>
        <w:tab w:val="left" w:pos="0"/>
        <w:tab w:val="center" w:pos="4820"/>
        <w:tab w:val="right" w:pos="9639"/>
      </w:tabs>
      <w:spacing w:before="0" w:after="0"/>
      <w:jc w:val="left"/>
    </w:pPr>
    <w:rPr>
      <w:b/>
      <w:sz w:val="16"/>
      <w:lang w:val="en-GB"/>
    </w:rPr>
  </w:style>
  <w:style w:type="character" w:styleId="Textedelespacerserv">
    <w:name w:val="Placeholder Text"/>
    <w:basedOn w:val="Policepardfaut"/>
    <w:uiPriority w:val="99"/>
    <w:semiHidden/>
    <w:locked/>
    <w:rsid w:val="00FE538A"/>
    <w:rPr>
      <w:color w:val="808080"/>
    </w:rPr>
  </w:style>
  <w:style w:type="character" w:customStyle="1" w:styleId="ECCHLgrey">
    <w:name w:val="ECC HL grey"/>
    <w:uiPriority w:val="1"/>
    <w:qFormat/>
    <w:rsid w:val="00E54063"/>
    <w:rPr>
      <w:bdr w:val="none" w:sz="0" w:space="0" w:color="auto"/>
      <w:shd w:val="solid" w:color="BFBFBF" w:themeColor="background1" w:themeShade="BF" w:fill="auto"/>
      <w:lang w:val="en-GB"/>
    </w:rPr>
  </w:style>
  <w:style w:type="character" w:customStyle="1" w:styleId="ECCHLsubscript">
    <w:name w:val="ECC HL subscript"/>
    <w:uiPriority w:val="1"/>
    <w:rsid w:val="00E54063"/>
    <w:rPr>
      <w:vertAlign w:val="subscript"/>
      <w:lang w:val="en-GB"/>
    </w:rPr>
  </w:style>
  <w:style w:type="character" w:customStyle="1" w:styleId="ECCHLsuperscript">
    <w:name w:val="ECC HL superscript"/>
    <w:uiPriority w:val="1"/>
    <w:rsid w:val="00E54063"/>
    <w:rPr>
      <w:vertAlign w:val="superscript"/>
      <w:lang w:val="en-GB"/>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Grilledutableau">
    <w:name w:val="Table Grid"/>
    <w:basedOn w:val="Tableau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6F36A5"/>
    <w:pPr>
      <w:spacing w:after="240"/>
      <w:jc w:val="center"/>
    </w:pPr>
    <w:rPr>
      <w:rFonts w:eastAsia="Calibri"/>
      <w:noProof/>
      <w:lang w:val="en-GB" w:eastAsia="de-DE"/>
      <w14:cntxtAlts/>
    </w:rPr>
  </w:style>
  <w:style w:type="character" w:styleId="Marquedecommentaire">
    <w:name w:val="annotation reference"/>
    <w:basedOn w:val="Policepardfaut"/>
    <w:uiPriority w:val="99"/>
    <w:semiHidden/>
    <w:unhideWhenUsed/>
    <w:locked/>
    <w:rsid w:val="003630AE"/>
    <w:rPr>
      <w:sz w:val="16"/>
      <w:szCs w:val="16"/>
    </w:rPr>
  </w:style>
  <w:style w:type="paragraph" w:styleId="Commentaire">
    <w:name w:val="annotation text"/>
    <w:basedOn w:val="Normal"/>
    <w:link w:val="CommentaireCar"/>
    <w:uiPriority w:val="99"/>
    <w:unhideWhenUsed/>
    <w:locked/>
    <w:rsid w:val="003630AE"/>
    <w:rPr>
      <w:szCs w:val="20"/>
    </w:rPr>
  </w:style>
  <w:style w:type="character" w:customStyle="1" w:styleId="CommentaireCar">
    <w:name w:val="Commentaire Car"/>
    <w:basedOn w:val="Policepardfaut"/>
    <w:link w:val="Commentaire"/>
    <w:uiPriority w:val="99"/>
    <w:rsid w:val="003630AE"/>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3630AE"/>
    <w:rPr>
      <w:b/>
      <w:bCs/>
    </w:rPr>
  </w:style>
  <w:style w:type="character" w:customStyle="1" w:styleId="ObjetducommentaireCar">
    <w:name w:val="Objet du commentaire Car"/>
    <w:basedOn w:val="CommentaireCar"/>
    <w:link w:val="Objetducommentaire"/>
    <w:uiPriority w:val="99"/>
    <w:semiHidden/>
    <w:rsid w:val="003630AE"/>
    <w:rPr>
      <w:rFonts w:eastAsia="Calibri"/>
      <w:b/>
      <w:bCs/>
      <w:lang w:val="en-GB"/>
    </w:rPr>
  </w:style>
  <w:style w:type="character" w:customStyle="1" w:styleId="ECCHLstrikethrough">
    <w:name w:val="ECC HL strikethrough"/>
    <w:basedOn w:val="Policepardfaut"/>
    <w:uiPriority w:val="1"/>
    <w:qFormat/>
    <w:rsid w:val="00E54063"/>
    <w:rPr>
      <w:rFonts w:ascii="Arial" w:hAnsi="Arial"/>
      <w:strike/>
      <w:dstrike w:val="0"/>
      <w:sz w:val="20"/>
      <w:lang w:val="en-GB"/>
    </w:rPr>
  </w:style>
  <w:style w:type="character" w:customStyle="1" w:styleId="ECCTabletextChar">
    <w:name w:val="ECC Table text Char"/>
    <w:basedOn w:val="Policepardfau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vision">
    <w:name w:val="Revision"/>
    <w:hidden/>
    <w:uiPriority w:val="99"/>
    <w:semiHidden/>
    <w:rsid w:val="00C377C2"/>
    <w:pPr>
      <w:spacing w:before="0" w:after="0"/>
      <w:jc w:val="left"/>
    </w:pPr>
    <w:rPr>
      <w:rFonts w:eastAsia="Calibri"/>
      <w:szCs w:val="22"/>
      <w:lang w:val="en-GB"/>
    </w:rPr>
  </w:style>
  <w:style w:type="paragraph" w:styleId="Pieddepage">
    <w:name w:val="footer"/>
    <w:basedOn w:val="Normal"/>
    <w:link w:val="PieddepageCar"/>
    <w:uiPriority w:val="99"/>
    <w:unhideWhenUsed/>
    <w:locked/>
    <w:rsid w:val="00DC0A67"/>
    <w:pPr>
      <w:tabs>
        <w:tab w:val="center" w:pos="4513"/>
        <w:tab w:val="right" w:pos="9026"/>
      </w:tabs>
      <w:spacing w:before="0" w:after="0"/>
    </w:pPr>
  </w:style>
  <w:style w:type="character" w:customStyle="1" w:styleId="PieddepageCar">
    <w:name w:val="Pied de page Car"/>
    <w:basedOn w:val="Policepardfaut"/>
    <w:link w:val="Pieddepage"/>
    <w:uiPriority w:val="99"/>
    <w:rsid w:val="00DC0A67"/>
    <w:rPr>
      <w:rFonts w:eastAsia="Calibri"/>
      <w:szCs w:val="22"/>
      <w:lang w:val="en-GB"/>
    </w:rPr>
  </w:style>
  <w:style w:type="character" w:styleId="Accentuationlgre">
    <w:name w:val="Subtle Emphasis"/>
    <w:basedOn w:val="Policepardfaut"/>
    <w:uiPriority w:val="19"/>
    <w:qFormat/>
    <w:rsid w:val="002E28EF"/>
    <w:rPr>
      <w:i/>
      <w:iCs/>
      <w:color w:val="404040" w:themeColor="text1" w:themeTint="BF"/>
    </w:rPr>
  </w:style>
  <w:style w:type="character" w:styleId="lev">
    <w:name w:val="Strong"/>
    <w:basedOn w:val="Policepardfaut"/>
    <w:qFormat/>
    <w:locked/>
    <w:rsid w:val="000B5B2F"/>
    <w:rPr>
      <w:b/>
      <w:bCs/>
    </w:rPr>
  </w:style>
  <w:style w:type="character" w:styleId="Mentionnonrsolue">
    <w:name w:val="Unresolved Mention"/>
    <w:basedOn w:val="Policepardfaut"/>
    <w:uiPriority w:val="99"/>
    <w:semiHidden/>
    <w:unhideWhenUsed/>
    <w:rsid w:val="00837CD1"/>
    <w:rPr>
      <w:color w:val="605E5C"/>
      <w:shd w:val="clear" w:color="auto" w:fill="E1DFDD"/>
    </w:rPr>
  </w:style>
  <w:style w:type="character" w:styleId="Lienhypertextesuivivisit">
    <w:name w:val="FollowedHyperlink"/>
    <w:basedOn w:val="Policepardfaut"/>
    <w:uiPriority w:val="99"/>
    <w:semiHidden/>
    <w:unhideWhenUsed/>
    <w:locked/>
    <w:rsid w:val="00434EBC"/>
    <w:rPr>
      <w:color w:val="800080" w:themeColor="followedHyperlink"/>
      <w:u w:val="single"/>
    </w:rPr>
  </w:style>
  <w:style w:type="paragraph" w:styleId="Paragraphedeliste">
    <w:name w:val="List Paragraph"/>
    <w:basedOn w:val="Normal"/>
    <w:uiPriority w:val="34"/>
    <w:qFormat/>
    <w:locked/>
    <w:rsid w:val="001D3589"/>
    <w:pPr>
      <w:ind w:left="720"/>
      <w:contextualSpacing/>
    </w:pPr>
  </w:style>
  <w:style w:type="paragraph" w:styleId="En-tte">
    <w:name w:val="header"/>
    <w:basedOn w:val="Normal"/>
    <w:link w:val="En-tteCar"/>
    <w:uiPriority w:val="99"/>
    <w:semiHidden/>
    <w:unhideWhenUsed/>
    <w:locked/>
    <w:rsid w:val="00FC6851"/>
    <w:pPr>
      <w:tabs>
        <w:tab w:val="center" w:pos="4513"/>
        <w:tab w:val="right" w:pos="9026"/>
      </w:tabs>
      <w:spacing w:before="0" w:after="0"/>
    </w:pPr>
  </w:style>
  <w:style w:type="character" w:customStyle="1" w:styleId="En-tteCar">
    <w:name w:val="En-tête Car"/>
    <w:basedOn w:val="Policepardfaut"/>
    <w:link w:val="En-tte"/>
    <w:uiPriority w:val="99"/>
    <w:semiHidden/>
    <w:rsid w:val="00FC6851"/>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1382">
      <w:bodyDiv w:val="1"/>
      <w:marLeft w:val="0"/>
      <w:marRight w:val="0"/>
      <w:marTop w:val="0"/>
      <w:marBottom w:val="0"/>
      <w:divBdr>
        <w:top w:val="none" w:sz="0" w:space="0" w:color="auto"/>
        <w:left w:val="none" w:sz="0" w:space="0" w:color="auto"/>
        <w:bottom w:val="none" w:sz="0" w:space="0" w:color="auto"/>
        <w:right w:val="none" w:sz="0" w:space="0" w:color="auto"/>
      </w:divBdr>
    </w:div>
    <w:div w:id="381297200">
      <w:bodyDiv w:val="1"/>
      <w:marLeft w:val="0"/>
      <w:marRight w:val="0"/>
      <w:marTop w:val="0"/>
      <w:marBottom w:val="0"/>
      <w:divBdr>
        <w:top w:val="none" w:sz="0" w:space="0" w:color="auto"/>
        <w:left w:val="none" w:sz="0" w:space="0" w:color="auto"/>
        <w:bottom w:val="none" w:sz="0" w:space="0" w:color="auto"/>
        <w:right w:val="none" w:sz="0" w:space="0" w:color="auto"/>
      </w:divBdr>
    </w:div>
    <w:div w:id="724527524">
      <w:bodyDiv w:val="1"/>
      <w:marLeft w:val="0"/>
      <w:marRight w:val="0"/>
      <w:marTop w:val="0"/>
      <w:marBottom w:val="0"/>
      <w:divBdr>
        <w:top w:val="none" w:sz="0" w:space="0" w:color="auto"/>
        <w:left w:val="none" w:sz="0" w:space="0" w:color="auto"/>
        <w:bottom w:val="none" w:sz="0" w:space="0" w:color="auto"/>
        <w:right w:val="none" w:sz="0" w:space="0" w:color="auto"/>
      </w:divBdr>
    </w:div>
    <w:div w:id="738482348">
      <w:bodyDiv w:val="1"/>
      <w:marLeft w:val="0"/>
      <w:marRight w:val="0"/>
      <w:marTop w:val="0"/>
      <w:marBottom w:val="0"/>
      <w:divBdr>
        <w:top w:val="none" w:sz="0" w:space="0" w:color="auto"/>
        <w:left w:val="none" w:sz="0" w:space="0" w:color="auto"/>
        <w:bottom w:val="none" w:sz="0" w:space="0" w:color="auto"/>
        <w:right w:val="none" w:sz="0" w:space="0" w:color="auto"/>
      </w:divBdr>
    </w:div>
    <w:div w:id="744841026">
      <w:bodyDiv w:val="1"/>
      <w:marLeft w:val="0"/>
      <w:marRight w:val="0"/>
      <w:marTop w:val="0"/>
      <w:marBottom w:val="0"/>
      <w:divBdr>
        <w:top w:val="none" w:sz="0" w:space="0" w:color="auto"/>
        <w:left w:val="none" w:sz="0" w:space="0" w:color="auto"/>
        <w:bottom w:val="none" w:sz="0" w:space="0" w:color="auto"/>
        <w:right w:val="none" w:sz="0" w:space="0" w:color="auto"/>
      </w:divBdr>
    </w:div>
    <w:div w:id="1793549716">
      <w:bodyDiv w:val="1"/>
      <w:marLeft w:val="0"/>
      <w:marRight w:val="0"/>
      <w:marTop w:val="0"/>
      <w:marBottom w:val="0"/>
      <w:divBdr>
        <w:top w:val="none" w:sz="0" w:space="0" w:color="auto"/>
        <w:left w:val="none" w:sz="0" w:space="0" w:color="auto"/>
        <w:bottom w:val="none" w:sz="0" w:space="0" w:color="auto"/>
        <w:right w:val="none" w:sz="0" w:space="0" w:color="auto"/>
      </w:divBdr>
    </w:div>
    <w:div w:id="21203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23/wp4a/c/R23-WP4A-C-0830!N43!MSW-E.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4A-C-0830/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10C45C980EB47BA30B8F81C5E4C9D" ma:contentTypeVersion="11" ma:contentTypeDescription="Create a new document." ma:contentTypeScope="" ma:versionID="f2831f4d8691d6a210a88754e00407dc">
  <xsd:schema xmlns:xsd="http://www.w3.org/2001/XMLSchema" xmlns:xs="http://www.w3.org/2001/XMLSchema" xmlns:p="http://schemas.microsoft.com/office/2006/metadata/properties" xmlns:ns2="774777c8-53bd-4151-9b16-0c803e32d27d" xmlns:ns3="ee6e7e5b-7170-4bcf-9f3a-9038c44e1ed9" targetNamespace="http://schemas.microsoft.com/office/2006/metadata/properties" ma:root="true" ma:fieldsID="af63b9c626cb83cfd83244ed11d89b26" ns2:_="" ns3:_="">
    <xsd:import namespace="774777c8-53bd-4151-9b16-0c803e32d27d"/>
    <xsd:import namespace="ee6e7e5b-7170-4bcf-9f3a-9038c44e1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777c8-53bd-4151-9b16-0c803e32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12cd40-31b8-4f87-9fbe-76e4c06bb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6e7e5b-7170-4bcf-9f3a-9038c44e1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9ad706-12c0-4890-912e-3dcdd1357424}" ma:internalName="TaxCatchAll" ma:showField="CatchAllData" ma:web="ee6e7e5b-7170-4bcf-9f3a-9038c44e1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6e7e5b-7170-4bcf-9f3a-9038c44e1ed9" xsi:nil="true"/>
    <lcf76f155ced4ddcb4097134ff3c332f xmlns="774777c8-53bd-4151-9b16-0c803e32d2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72FD-8145-48F3-8F57-62283D20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777c8-53bd-4151-9b16-0c803e32d27d"/>
    <ds:schemaRef ds:uri="ee6e7e5b-7170-4bcf-9f3a-9038c44e1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ee6e7e5b-7170-4bcf-9f3a-9038c44e1ed9"/>
    <ds:schemaRef ds:uri="774777c8-53bd-4151-9b16-0c803e32d27d"/>
  </ds:schemaRefs>
</ds:datastoreItem>
</file>

<file path=customXml/itemProps3.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4.xml><?xml version="1.0" encoding="utf-8"?>
<ds:datastoreItem xmlns:ds="http://schemas.openxmlformats.org/officeDocument/2006/customXml" ds:itemID="{9D00E063-2535-44A3-82CE-09EAAD21394D}">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 id="{890e507f-46d6-414e-84f8-2791841d8249}" enabled="0" method="" siteId="{890e507f-46d6-414e-84f8-2791841d8249}" removed="1"/>
  <clbl:label id="{89aa4a21-5cc8-47db-9e38-dca5563cba90}" enabled="0" method="" siteId="{89aa4a21-5cc8-47db-9e38-dca5563cba90}" removed="1"/>
  <clbl:label id="{c377c913-9174-4e24-bb49-d479a9f5dee4}" enabled="1" method="Privileged" siteId="{ad83e65c-03f6-4cfd-b799-47a2fafd7bce}"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485</Words>
  <Characters>2668</Characters>
  <Application>Microsoft Office Word</Application>
  <DocSecurity>0</DocSecurity>
  <Lines>22</Lines>
  <Paragraphs>6</Paragraphs>
  <ScaleCrop>false</ScaleCrop>
  <HeadingPairs>
    <vt:vector size="10" baseType="variant">
      <vt:variant>
        <vt:lpstr>Tittel</vt:lpstr>
      </vt:variant>
      <vt:variant>
        <vt:i4>1</vt:i4>
      </vt: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5" baseType="lpstr">
      <vt:lpstr>Draft CEPT Brief on AI XX</vt: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3147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MABIALA David</cp:lastModifiedBy>
  <cp:revision>50</cp:revision>
  <cp:lastPrinted>1901-01-01T00:00:00Z</cp:lastPrinted>
  <dcterms:created xsi:type="dcterms:W3CDTF">2026-02-20T09:57:00Z</dcterms:created>
  <dcterms:modified xsi:type="dcterms:W3CDTF">2026-02-24T10:42:00Z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0x01010081710C45C980EB47BA30B8F81C5E4C9D</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y fmtid="{D5CDD505-2E9C-101B-9397-08002B2CF9AE}" pid="11" name="MSIP_Label_245c3252-146d-46f3-8062-82cd8c8d7e7d_Enabled">
    <vt:lpwstr>true</vt:lpwstr>
  </property>
  <property fmtid="{D5CDD505-2E9C-101B-9397-08002B2CF9AE}" pid="12" name="MSIP_Label_245c3252-146d-46f3-8062-82cd8c8d7e7d_SetDate">
    <vt:lpwstr>2025-06-30T14:24:37Z</vt:lpwstr>
  </property>
  <property fmtid="{D5CDD505-2E9C-101B-9397-08002B2CF9AE}" pid="13" name="MSIP_Label_245c3252-146d-46f3-8062-82cd8c8d7e7d_Method">
    <vt:lpwstr>Privileged</vt:lpwstr>
  </property>
  <property fmtid="{D5CDD505-2E9C-101B-9397-08002B2CF9AE}" pid="14" name="MSIP_Label_245c3252-146d-46f3-8062-82cd8c8d7e7d_Name">
    <vt:lpwstr>L1</vt:lpwstr>
  </property>
  <property fmtid="{D5CDD505-2E9C-101B-9397-08002B2CF9AE}" pid="15" name="MSIP_Label_245c3252-146d-46f3-8062-82cd8c8d7e7d_SiteId">
    <vt:lpwstr>6ae27add-8276-4a38-88c1-3a9c1f973767</vt:lpwstr>
  </property>
  <property fmtid="{D5CDD505-2E9C-101B-9397-08002B2CF9AE}" pid="16" name="MSIP_Label_245c3252-146d-46f3-8062-82cd8c8d7e7d_ActionId">
    <vt:lpwstr>3098e2fa-9f03-4577-885f-40ae095e76ad</vt:lpwstr>
  </property>
  <property fmtid="{D5CDD505-2E9C-101B-9397-08002B2CF9AE}" pid="17" name="MSIP_Label_245c3252-146d-46f3-8062-82cd8c8d7e7d_ContentBits">
    <vt:lpwstr>0</vt:lpwstr>
  </property>
  <property fmtid="{D5CDD505-2E9C-101B-9397-08002B2CF9AE}" pid="18" name="MSIP_Label_245c3252-146d-46f3-8062-82cd8c8d7e7d_Tag">
    <vt:lpwstr>10, 0, 1, 1</vt:lpwstr>
  </property>
  <property fmtid="{D5CDD505-2E9C-101B-9397-08002B2CF9AE}" pid="19" name="GrammarlyDocumentId">
    <vt:lpwstr>e4fe66ad-ba7f-45a0-827a-41b46ef55d54</vt:lpwstr>
  </property>
</Properties>
</file>