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75"/>
        <w:tblW w:w="10031" w:type="dxa"/>
        <w:tblLayout w:type="fixed"/>
        <w:tblLook w:val="0000" w:firstRow="0" w:lastRow="0" w:firstColumn="0" w:lastColumn="0" w:noHBand="0" w:noVBand="0"/>
      </w:tblPr>
      <w:tblGrid>
        <w:gridCol w:w="10031"/>
      </w:tblGrid>
      <w:tr w:rsidR="000501F5" w:rsidRPr="00276074" w14:paraId="1A8B6568" w14:textId="77777777">
        <w:trPr>
          <w:cantSplit/>
        </w:trPr>
        <w:tc>
          <w:tcPr>
            <w:tcW w:w="10031" w:type="dxa"/>
          </w:tcPr>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43657" w:rsidRPr="00C661F7" w14:paraId="44454F06" w14:textId="77777777" w:rsidTr="00FB4650">
              <w:trPr>
                <w:cantSplit/>
              </w:trPr>
              <w:tc>
                <w:tcPr>
                  <w:tcW w:w="6911" w:type="dxa"/>
                </w:tcPr>
                <w:p w14:paraId="68F7D174" w14:textId="269AB605" w:rsidR="00A43657" w:rsidRPr="00C661F7" w:rsidRDefault="00A43657" w:rsidP="00A43657">
                  <w:pPr>
                    <w:spacing w:before="400" w:after="48" w:line="240" w:lineRule="atLeast"/>
                    <w:jc w:val="left"/>
                    <w:rPr>
                      <w:rFonts w:ascii="Verdana" w:hAnsi="Verdana"/>
                      <w:position w:val="6"/>
                    </w:rPr>
                  </w:pPr>
                  <w:bookmarkStart w:id="0" w:name="dtitle3" w:colFirst="0" w:colLast="0"/>
                  <w:bookmarkStart w:id="1" w:name="_GoBack"/>
                  <w:bookmarkEnd w:id="1"/>
                  <w:r w:rsidRPr="00C324A8">
                    <w:rPr>
                      <w:rFonts w:ascii="Verdana" w:hAnsi="Verdana" w:cs="Times"/>
                      <w:b/>
                      <w:position w:val="6"/>
                      <w:sz w:val="22"/>
                      <w:szCs w:val="22"/>
                    </w:rPr>
                    <w:t>World Radiocommunication Conference (WRC-</w:t>
                  </w:r>
                  <w:r>
                    <w:rPr>
                      <w:rFonts w:ascii="Verdana" w:hAnsi="Verdana" w:cs="Times"/>
                      <w:b/>
                      <w:position w:val="6"/>
                      <w:sz w:val="22"/>
                      <w:szCs w:val="22"/>
                    </w:rPr>
                    <w:t>15</w:t>
                  </w:r>
                  <w:r w:rsidRPr="00C324A8">
                    <w:rPr>
                      <w:rFonts w:ascii="Verdana" w:hAnsi="Verdana" w:cs="Times"/>
                      <w:b/>
                      <w:position w:val="6"/>
                      <w:sz w:val="22"/>
                      <w:szCs w:val="22"/>
                    </w:rPr>
                    <w:t>)</w:t>
                  </w:r>
                  <w:r w:rsidRPr="002A16B3">
                    <w:rPr>
                      <w:rFonts w:ascii="Verdana" w:hAnsi="Verdana" w:cs="Times"/>
                      <w:b/>
                      <w:position w:val="6"/>
                      <w:sz w:val="26"/>
                      <w:szCs w:val="26"/>
                    </w:rPr>
                    <w:br/>
                  </w:r>
                  <w:r w:rsidRPr="00C324A8">
                    <w:rPr>
                      <w:rFonts w:ascii="Verdana" w:hAnsi="Verdana"/>
                      <w:b/>
                      <w:bCs/>
                      <w:position w:val="6"/>
                      <w:sz w:val="18"/>
                      <w:szCs w:val="18"/>
                    </w:rPr>
                    <w:t xml:space="preserve">Geneva, </w:t>
                  </w:r>
                  <w:r>
                    <w:rPr>
                      <w:rFonts w:ascii="Verdana" w:hAnsi="Verdana"/>
                      <w:b/>
                      <w:bCs/>
                      <w:position w:val="6"/>
                      <w:sz w:val="18"/>
                      <w:szCs w:val="18"/>
                    </w:rPr>
                    <w:t>2</w:t>
                  </w:r>
                  <w:r w:rsidRPr="00C324A8">
                    <w:rPr>
                      <w:rFonts w:ascii="Verdana" w:hAnsi="Verdana"/>
                      <w:b/>
                      <w:bCs/>
                      <w:position w:val="6"/>
                      <w:sz w:val="18"/>
                      <w:szCs w:val="18"/>
                    </w:rPr>
                    <w:t>-</w:t>
                  </w:r>
                  <w:r>
                    <w:rPr>
                      <w:rFonts w:ascii="Verdana" w:hAnsi="Verdana"/>
                      <w:b/>
                      <w:bCs/>
                      <w:position w:val="6"/>
                      <w:sz w:val="18"/>
                      <w:szCs w:val="18"/>
                    </w:rPr>
                    <w:t>27</w:t>
                  </w:r>
                  <w:r w:rsidRPr="00C324A8">
                    <w:rPr>
                      <w:rFonts w:ascii="Verdana" w:hAnsi="Verdana"/>
                      <w:b/>
                      <w:bCs/>
                      <w:position w:val="6"/>
                      <w:sz w:val="18"/>
                      <w:szCs w:val="18"/>
                    </w:rPr>
                    <w:t xml:space="preserve"> </w:t>
                  </w:r>
                  <w:r>
                    <w:rPr>
                      <w:rFonts w:ascii="Verdana" w:hAnsi="Verdana"/>
                      <w:b/>
                      <w:bCs/>
                      <w:position w:val="6"/>
                      <w:sz w:val="18"/>
                      <w:szCs w:val="18"/>
                    </w:rPr>
                    <w:t>November</w:t>
                  </w:r>
                  <w:r w:rsidRPr="00C324A8">
                    <w:rPr>
                      <w:rFonts w:ascii="Verdana" w:hAnsi="Verdana"/>
                      <w:b/>
                      <w:bCs/>
                      <w:position w:val="6"/>
                      <w:sz w:val="18"/>
                      <w:szCs w:val="18"/>
                    </w:rPr>
                    <w:t xml:space="preserve"> 20</w:t>
                  </w:r>
                  <w:r>
                    <w:rPr>
                      <w:rFonts w:ascii="Verdana" w:hAnsi="Verdana"/>
                      <w:b/>
                      <w:bCs/>
                      <w:position w:val="6"/>
                      <w:sz w:val="18"/>
                      <w:szCs w:val="18"/>
                    </w:rPr>
                    <w:t>15</w:t>
                  </w:r>
                </w:p>
              </w:tc>
              <w:tc>
                <w:tcPr>
                  <w:tcW w:w="3120" w:type="dxa"/>
                </w:tcPr>
                <w:p w14:paraId="062B4010" w14:textId="41426C24" w:rsidR="00A43657" w:rsidRPr="00C661F7" w:rsidRDefault="00A43657" w:rsidP="00A43657">
                  <w:pPr>
                    <w:spacing w:before="0" w:line="240" w:lineRule="atLeast"/>
                  </w:pPr>
                  <w:r>
                    <w:rPr>
                      <w:noProof/>
                      <w:lang w:val="ru-RU" w:eastAsia="ru-RU"/>
                    </w:rPr>
                    <w:drawing>
                      <wp:inline distT="0" distB="0" distL="0" distR="0" wp14:anchorId="2C3B766C" wp14:editId="003AE2CF">
                        <wp:extent cx="1247775" cy="93583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43657" w:rsidRPr="00C661F7" w14:paraId="2570DE45" w14:textId="77777777" w:rsidTr="00FB4650">
              <w:trPr>
                <w:cantSplit/>
              </w:trPr>
              <w:tc>
                <w:tcPr>
                  <w:tcW w:w="6911" w:type="dxa"/>
                  <w:tcBorders>
                    <w:bottom w:val="single" w:sz="12" w:space="0" w:color="auto"/>
                  </w:tcBorders>
                </w:tcPr>
                <w:p w14:paraId="31F56F46" w14:textId="6E1BBCF1" w:rsidR="00A43657" w:rsidRPr="00C661F7" w:rsidRDefault="00A43657" w:rsidP="00A43657">
                  <w:pPr>
                    <w:spacing w:before="0" w:after="48" w:line="240" w:lineRule="atLeast"/>
                    <w:rPr>
                      <w:b/>
                      <w:smallCaps/>
                      <w:szCs w:val="24"/>
                    </w:rPr>
                  </w:pPr>
                  <w:r w:rsidRPr="00974431">
                    <w:rPr>
                      <w:rFonts w:ascii="Verdana" w:hAnsi="Verdana"/>
                      <w:b/>
                      <w:bCs/>
                      <w:position w:val="6"/>
                      <w:sz w:val="20"/>
                    </w:rPr>
                    <w:t>INTERNATIONAL TELECOMMUNICATION UNION</w:t>
                  </w:r>
                </w:p>
              </w:tc>
              <w:tc>
                <w:tcPr>
                  <w:tcW w:w="3120" w:type="dxa"/>
                  <w:tcBorders>
                    <w:bottom w:val="single" w:sz="12" w:space="0" w:color="auto"/>
                  </w:tcBorders>
                </w:tcPr>
                <w:p w14:paraId="2FBA9EF5" w14:textId="77777777" w:rsidR="00A43657" w:rsidRPr="00C661F7" w:rsidRDefault="00A43657" w:rsidP="00A43657">
                  <w:pPr>
                    <w:spacing w:before="0" w:line="240" w:lineRule="atLeast"/>
                    <w:rPr>
                      <w:rFonts w:ascii="Verdana" w:hAnsi="Verdana"/>
                      <w:szCs w:val="24"/>
                    </w:rPr>
                  </w:pPr>
                </w:p>
              </w:tc>
            </w:tr>
            <w:tr w:rsidR="00FB4650" w:rsidRPr="00C661F7" w14:paraId="2C7C0B63" w14:textId="77777777" w:rsidTr="00FB4650">
              <w:trPr>
                <w:cantSplit/>
              </w:trPr>
              <w:tc>
                <w:tcPr>
                  <w:tcW w:w="6911" w:type="dxa"/>
                  <w:tcBorders>
                    <w:top w:val="single" w:sz="12" w:space="0" w:color="auto"/>
                  </w:tcBorders>
                </w:tcPr>
                <w:p w14:paraId="760BB88E" w14:textId="77777777" w:rsidR="00FB4650" w:rsidRPr="00C661F7" w:rsidRDefault="00FB4650" w:rsidP="00A43657">
                  <w:pPr>
                    <w:spacing w:before="0" w:after="48" w:line="240" w:lineRule="atLeast"/>
                    <w:rPr>
                      <w:rFonts w:ascii="Verdana" w:hAnsi="Verdana"/>
                      <w:b/>
                      <w:smallCaps/>
                      <w:sz w:val="20"/>
                    </w:rPr>
                  </w:pPr>
                </w:p>
              </w:tc>
              <w:tc>
                <w:tcPr>
                  <w:tcW w:w="3120" w:type="dxa"/>
                  <w:tcBorders>
                    <w:top w:val="single" w:sz="12" w:space="0" w:color="auto"/>
                  </w:tcBorders>
                </w:tcPr>
                <w:p w14:paraId="3AB42855" w14:textId="77777777" w:rsidR="00FB4650" w:rsidRPr="00C661F7" w:rsidRDefault="00FB4650" w:rsidP="00A43657">
                  <w:pPr>
                    <w:spacing w:before="0" w:line="240" w:lineRule="atLeast"/>
                    <w:rPr>
                      <w:rFonts w:ascii="Verdana" w:hAnsi="Verdana"/>
                      <w:sz w:val="20"/>
                    </w:rPr>
                  </w:pPr>
                </w:p>
              </w:tc>
            </w:tr>
            <w:tr w:rsidR="00FB4650" w:rsidRPr="00C661F7" w14:paraId="4B58C0E1" w14:textId="77777777" w:rsidTr="00FB4650">
              <w:trPr>
                <w:cantSplit/>
                <w:trHeight w:val="23"/>
              </w:trPr>
              <w:tc>
                <w:tcPr>
                  <w:tcW w:w="6911" w:type="dxa"/>
                  <w:vMerge w:val="restart"/>
                </w:tcPr>
                <w:p w14:paraId="2DCDABE2" w14:textId="77777777" w:rsidR="00FB4650" w:rsidRPr="00C661F7" w:rsidRDefault="00FB4650" w:rsidP="00A43657">
                  <w:pPr>
                    <w:tabs>
                      <w:tab w:val="left" w:pos="851"/>
                    </w:tabs>
                    <w:spacing w:before="0" w:line="240" w:lineRule="atLeast"/>
                    <w:rPr>
                      <w:rFonts w:ascii="Verdana" w:hAnsi="Verdana"/>
                      <w:sz w:val="20"/>
                    </w:rPr>
                  </w:pPr>
                  <w:r w:rsidRPr="00C661F7">
                    <w:rPr>
                      <w:rFonts w:ascii="Verdana" w:hAnsi="Verdana"/>
                      <w:b/>
                      <w:sz w:val="20"/>
                    </w:rPr>
                    <w:t>PLENARY MEETING</w:t>
                  </w:r>
                </w:p>
              </w:tc>
              <w:tc>
                <w:tcPr>
                  <w:tcW w:w="3120" w:type="dxa"/>
                </w:tcPr>
                <w:p w14:paraId="11F24B2F" w14:textId="77777777" w:rsidR="00150A91" w:rsidRDefault="00150A91" w:rsidP="00A43657">
                  <w:pPr>
                    <w:tabs>
                      <w:tab w:val="left" w:pos="851"/>
                    </w:tabs>
                    <w:spacing w:before="0" w:line="240" w:lineRule="atLeast"/>
                    <w:rPr>
                      <w:rFonts w:ascii="Verdana" w:hAnsi="Verdana"/>
                      <w:b/>
                      <w:sz w:val="20"/>
                    </w:rPr>
                  </w:pPr>
                  <w:r>
                    <w:rPr>
                      <w:rFonts w:ascii="Verdana" w:hAnsi="Verdana"/>
                      <w:b/>
                      <w:sz w:val="20"/>
                    </w:rPr>
                    <w:t xml:space="preserve">Addendum 1 to </w:t>
                  </w:r>
                </w:p>
                <w:p w14:paraId="4647CB8D" w14:textId="6D1ED64A" w:rsidR="00FB4650" w:rsidRPr="00C661F7" w:rsidRDefault="00FB4650" w:rsidP="00A43657">
                  <w:pPr>
                    <w:tabs>
                      <w:tab w:val="left" w:pos="851"/>
                    </w:tabs>
                    <w:spacing w:before="0" w:line="240" w:lineRule="atLeast"/>
                    <w:rPr>
                      <w:rFonts w:ascii="Verdana" w:hAnsi="Verdana"/>
                      <w:sz w:val="20"/>
                    </w:rPr>
                  </w:pPr>
                  <w:r w:rsidRPr="00C661F7">
                    <w:rPr>
                      <w:rFonts w:ascii="Verdana" w:hAnsi="Verdana"/>
                      <w:b/>
                      <w:sz w:val="20"/>
                    </w:rPr>
                    <w:t xml:space="preserve">Document </w:t>
                  </w:r>
                  <w:r w:rsidR="00150A91">
                    <w:rPr>
                      <w:rFonts w:ascii="Verdana" w:hAnsi="Verdana"/>
                      <w:b/>
                      <w:sz w:val="20"/>
                    </w:rPr>
                    <w:t>CMR15/4</w:t>
                  </w:r>
                  <w:r w:rsidRPr="00C661F7">
                    <w:rPr>
                      <w:rFonts w:ascii="Verdana" w:hAnsi="Verdana"/>
                      <w:b/>
                      <w:sz w:val="20"/>
                    </w:rPr>
                    <w:t>-E</w:t>
                  </w:r>
                </w:p>
              </w:tc>
            </w:tr>
            <w:tr w:rsidR="00FB4650" w:rsidRPr="00C661F7" w14:paraId="6795E05D" w14:textId="77777777" w:rsidTr="00FB4650">
              <w:trPr>
                <w:cantSplit/>
                <w:trHeight w:val="23"/>
              </w:trPr>
              <w:tc>
                <w:tcPr>
                  <w:tcW w:w="6911" w:type="dxa"/>
                  <w:vMerge/>
                </w:tcPr>
                <w:p w14:paraId="26EC5DB8" w14:textId="173B09C4" w:rsidR="00FB4650" w:rsidRPr="00C661F7" w:rsidRDefault="00FB4650" w:rsidP="00A43657">
                  <w:pPr>
                    <w:tabs>
                      <w:tab w:val="left" w:pos="851"/>
                    </w:tabs>
                    <w:spacing w:line="240" w:lineRule="atLeast"/>
                    <w:rPr>
                      <w:rFonts w:ascii="Verdana" w:hAnsi="Verdana"/>
                      <w:b/>
                      <w:sz w:val="20"/>
                    </w:rPr>
                  </w:pPr>
                </w:p>
              </w:tc>
              <w:tc>
                <w:tcPr>
                  <w:tcW w:w="3120" w:type="dxa"/>
                </w:tcPr>
                <w:p w14:paraId="54D4177C" w14:textId="5FAB08FB" w:rsidR="00FB4650" w:rsidRPr="00C661F7" w:rsidRDefault="00A30770" w:rsidP="00A43657">
                  <w:pPr>
                    <w:tabs>
                      <w:tab w:val="left" w:pos="993"/>
                    </w:tabs>
                    <w:spacing w:before="0"/>
                    <w:rPr>
                      <w:rFonts w:ascii="Verdana" w:hAnsi="Verdana"/>
                      <w:sz w:val="20"/>
                    </w:rPr>
                  </w:pPr>
                  <w:r>
                    <w:rPr>
                      <w:rFonts w:ascii="Verdana" w:hAnsi="Verdana"/>
                      <w:b/>
                      <w:sz w:val="20"/>
                    </w:rPr>
                    <w:t>2</w:t>
                  </w:r>
                  <w:r w:rsidR="002B532B" w:rsidRPr="00150A91">
                    <w:rPr>
                      <w:rFonts w:ascii="Verdana" w:hAnsi="Verdana"/>
                      <w:b/>
                      <w:sz w:val="20"/>
                    </w:rPr>
                    <w:t xml:space="preserve"> July</w:t>
                  </w:r>
                  <w:r w:rsidR="00FB4650" w:rsidRPr="00150A91">
                    <w:rPr>
                      <w:rFonts w:ascii="Verdana" w:hAnsi="Verdana"/>
                      <w:b/>
                      <w:sz w:val="20"/>
                    </w:rPr>
                    <w:t xml:space="preserve"> 2015</w:t>
                  </w:r>
                </w:p>
              </w:tc>
            </w:tr>
            <w:tr w:rsidR="00FB4650" w:rsidRPr="00C661F7" w14:paraId="495A81F0" w14:textId="77777777" w:rsidTr="00FB4650">
              <w:trPr>
                <w:cantSplit/>
                <w:trHeight w:val="23"/>
              </w:trPr>
              <w:tc>
                <w:tcPr>
                  <w:tcW w:w="6911" w:type="dxa"/>
                  <w:vMerge/>
                </w:tcPr>
                <w:p w14:paraId="7BCD3456" w14:textId="77777777" w:rsidR="00FB4650" w:rsidRPr="00C661F7" w:rsidRDefault="00FB4650" w:rsidP="00A43657">
                  <w:pPr>
                    <w:tabs>
                      <w:tab w:val="left" w:pos="851"/>
                    </w:tabs>
                    <w:spacing w:line="240" w:lineRule="atLeast"/>
                    <w:rPr>
                      <w:rFonts w:ascii="Verdana" w:hAnsi="Verdana"/>
                      <w:b/>
                      <w:sz w:val="20"/>
                    </w:rPr>
                  </w:pPr>
                </w:p>
              </w:tc>
              <w:tc>
                <w:tcPr>
                  <w:tcW w:w="3120" w:type="dxa"/>
                </w:tcPr>
                <w:p w14:paraId="0A5DBE4F" w14:textId="77777777" w:rsidR="00FB4650" w:rsidRPr="00C661F7" w:rsidRDefault="00FB4650" w:rsidP="00A43657">
                  <w:pPr>
                    <w:tabs>
                      <w:tab w:val="left" w:pos="993"/>
                    </w:tabs>
                    <w:spacing w:before="0" w:after="120"/>
                    <w:rPr>
                      <w:rFonts w:ascii="Verdana" w:hAnsi="Verdana"/>
                      <w:sz w:val="20"/>
                    </w:rPr>
                  </w:pPr>
                  <w:r w:rsidRPr="00C661F7">
                    <w:rPr>
                      <w:rFonts w:ascii="Verdana" w:hAnsi="Verdana"/>
                      <w:b/>
                      <w:sz w:val="20"/>
                    </w:rPr>
                    <w:t>Original: English</w:t>
                  </w:r>
                </w:p>
              </w:tc>
            </w:tr>
            <w:tr w:rsidR="00FB4650" w:rsidRPr="00C661F7" w14:paraId="64B161FA" w14:textId="77777777" w:rsidTr="00FB4650">
              <w:trPr>
                <w:cantSplit/>
              </w:trPr>
              <w:tc>
                <w:tcPr>
                  <w:tcW w:w="10031" w:type="dxa"/>
                  <w:gridSpan w:val="2"/>
                </w:tcPr>
                <w:p w14:paraId="3037B898" w14:textId="77777777" w:rsidR="00FB4650" w:rsidRPr="00C661F7" w:rsidRDefault="00FB4650" w:rsidP="00A43657">
                  <w:pPr>
                    <w:pStyle w:val="Source"/>
                  </w:pPr>
                  <w:r w:rsidRPr="00C661F7">
                    <w:rPr>
                      <w:lang w:eastAsia="zh-CN"/>
                    </w:rPr>
                    <w:t>Director, Radiocommunication Bureau</w:t>
                  </w:r>
                </w:p>
              </w:tc>
            </w:tr>
            <w:tr w:rsidR="00FB4650" w:rsidRPr="00C661F7" w14:paraId="5C064653" w14:textId="77777777" w:rsidTr="00FB4650">
              <w:trPr>
                <w:cantSplit/>
              </w:trPr>
              <w:tc>
                <w:tcPr>
                  <w:tcW w:w="10031" w:type="dxa"/>
                  <w:gridSpan w:val="2"/>
                </w:tcPr>
                <w:p w14:paraId="0408ADF5" w14:textId="77777777" w:rsidR="00FB4650" w:rsidRPr="00C661F7" w:rsidRDefault="00FB4650" w:rsidP="00A43657">
                  <w:pPr>
                    <w:pStyle w:val="Title1"/>
                  </w:pPr>
                  <w:r w:rsidRPr="00C661F7">
                    <w:rPr>
                      <w:lang w:eastAsia="zh-CN"/>
                    </w:rPr>
                    <w:t>REPORT OF THE DIRECTOR ON THE ACTIVITIES OF THE RADIOCOMMUNICATION SECTOR</w:t>
                  </w:r>
                </w:p>
              </w:tc>
            </w:tr>
            <w:tr w:rsidR="00FB4650" w:rsidRPr="00C661F7" w14:paraId="54CA0F4B" w14:textId="77777777" w:rsidTr="00FB4650">
              <w:trPr>
                <w:cantSplit/>
              </w:trPr>
              <w:tc>
                <w:tcPr>
                  <w:tcW w:w="10031" w:type="dxa"/>
                  <w:gridSpan w:val="2"/>
                </w:tcPr>
                <w:p w14:paraId="77C4D270" w14:textId="77777777" w:rsidR="00FB4650" w:rsidRPr="00C661F7" w:rsidRDefault="00FB4650" w:rsidP="00A43657">
                  <w:pPr>
                    <w:pStyle w:val="Title2"/>
                  </w:pPr>
                  <w:r w:rsidRPr="00276074">
                    <w:t>part 1: activities of the radiocommunication sector in the period between WRC</w:t>
                  </w:r>
                  <w:r w:rsidRPr="00276074">
                    <w:noBreakHyphen/>
                  </w:r>
                  <w:r>
                    <w:t>12</w:t>
                  </w:r>
                  <w:r w:rsidRPr="00276074">
                    <w:t xml:space="preserve"> and WRC</w:t>
                  </w:r>
                  <w:r w:rsidRPr="00276074">
                    <w:noBreakHyphen/>
                    <w:t>1</w:t>
                  </w:r>
                  <w:r>
                    <w:t>5</w:t>
                  </w:r>
                </w:p>
              </w:tc>
            </w:tr>
            <w:tr w:rsidR="00FB4650" w:rsidRPr="00C661F7" w14:paraId="775ABB01" w14:textId="77777777" w:rsidTr="00FB4650">
              <w:trPr>
                <w:cantSplit/>
              </w:trPr>
              <w:tc>
                <w:tcPr>
                  <w:tcW w:w="10031" w:type="dxa"/>
                  <w:gridSpan w:val="2"/>
                </w:tcPr>
                <w:p w14:paraId="66B98CC8" w14:textId="77777777" w:rsidR="00FB4650" w:rsidRPr="00C661F7" w:rsidRDefault="00FB4650" w:rsidP="00A43657">
                  <w:pPr>
                    <w:pStyle w:val="Title3"/>
                  </w:pPr>
                </w:p>
              </w:tc>
            </w:tr>
          </w:tbl>
          <w:p w14:paraId="6EC51A35" w14:textId="77777777" w:rsidR="000501F5" w:rsidRPr="00276074" w:rsidRDefault="000501F5" w:rsidP="004D7D04">
            <w:pPr>
              <w:pStyle w:val="Title3"/>
            </w:pPr>
          </w:p>
        </w:tc>
      </w:tr>
    </w:tbl>
    <w:p w14:paraId="70BE0DE3" w14:textId="77777777" w:rsidR="00286D8F" w:rsidRDefault="00286D8F" w:rsidP="008D44B9">
      <w:bookmarkStart w:id="2" w:name="dbreak"/>
      <w:bookmarkEnd w:id="0"/>
      <w:bookmarkEnd w:id="2"/>
    </w:p>
    <w:p w14:paraId="4627A5C4" w14:textId="77777777" w:rsidR="00286D8F" w:rsidRDefault="00286D8F" w:rsidP="00286D8F">
      <w:pPr>
        <w:tabs>
          <w:tab w:val="clear" w:pos="1134"/>
          <w:tab w:val="clear" w:pos="1871"/>
          <w:tab w:val="clear" w:pos="2268"/>
        </w:tabs>
        <w:overflowPunct/>
        <w:autoSpaceDE/>
        <w:autoSpaceDN/>
        <w:adjustRightInd/>
        <w:spacing w:before="0"/>
        <w:textAlignment w:val="auto"/>
      </w:pPr>
      <w:r>
        <w:br w:type="page"/>
      </w:r>
    </w:p>
    <w:sdt>
      <w:sdtPr>
        <w:rPr>
          <w:rFonts w:ascii="Times New Roman" w:eastAsia="Times New Roman" w:hAnsi="Times New Roman" w:cs="Times New Roman"/>
          <w:b w:val="0"/>
          <w:bCs w:val="0"/>
          <w:color w:val="auto"/>
          <w:sz w:val="24"/>
          <w:szCs w:val="20"/>
          <w:lang w:val="en-GB" w:eastAsia="en-US"/>
        </w:rPr>
        <w:id w:val="1558435123"/>
        <w:docPartObj>
          <w:docPartGallery w:val="Table of Contents"/>
          <w:docPartUnique/>
        </w:docPartObj>
      </w:sdtPr>
      <w:sdtEndPr>
        <w:rPr>
          <w:noProof/>
        </w:rPr>
      </w:sdtEndPr>
      <w:sdtContent>
        <w:p w14:paraId="7A0F240B" w14:textId="77777777" w:rsidR="00406932" w:rsidRDefault="00406932">
          <w:pPr>
            <w:pStyle w:val="af7"/>
          </w:pPr>
          <w:r>
            <w:t>Table of Contents</w:t>
          </w:r>
        </w:p>
        <w:p w14:paraId="725E3274" w14:textId="230A5643" w:rsidR="002F527E" w:rsidRDefault="00406932">
          <w:pPr>
            <w:pStyle w:val="11"/>
            <w:rPr>
              <w:rFonts w:asciiTheme="minorHAnsi" w:eastAsiaTheme="minorEastAsia" w:hAnsiTheme="minorHAnsi" w:cstheme="minorBidi"/>
              <w:noProof/>
              <w:sz w:val="22"/>
              <w:szCs w:val="22"/>
              <w:lang w:eastAsia="zh-CN"/>
            </w:rPr>
          </w:pPr>
          <w:r>
            <w:fldChar w:fldCharType="begin"/>
          </w:r>
          <w:r>
            <w:instrText xml:space="preserve"> TOC \o "1-3" \h \z \u </w:instrText>
          </w:r>
          <w:r>
            <w:fldChar w:fldCharType="separate"/>
          </w:r>
          <w:hyperlink w:anchor="_Toc424047535" w:history="1">
            <w:r w:rsidR="002F527E" w:rsidRPr="003D7880">
              <w:rPr>
                <w:rStyle w:val="af"/>
                <w:noProof/>
              </w:rPr>
              <w:t>Introduction</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_Toc424047535 \h </w:instrText>
            </w:r>
            <w:r w:rsidR="002F527E">
              <w:rPr>
                <w:noProof/>
                <w:webHidden/>
              </w:rPr>
            </w:r>
            <w:r w:rsidR="002F527E">
              <w:rPr>
                <w:noProof/>
                <w:webHidden/>
              </w:rPr>
              <w:fldChar w:fldCharType="separate"/>
            </w:r>
            <w:r w:rsidR="002A6B23">
              <w:rPr>
                <w:noProof/>
                <w:webHidden/>
              </w:rPr>
              <w:t>5</w:t>
            </w:r>
            <w:r w:rsidR="002F527E">
              <w:rPr>
                <w:noProof/>
                <w:webHidden/>
              </w:rPr>
              <w:fldChar w:fldCharType="end"/>
            </w:r>
          </w:hyperlink>
        </w:p>
        <w:p w14:paraId="22C2774A" w14:textId="5E9BFFEF" w:rsidR="002F527E" w:rsidRDefault="00A43D44">
          <w:pPr>
            <w:pStyle w:val="11"/>
            <w:rPr>
              <w:rFonts w:asciiTheme="minorHAnsi" w:eastAsiaTheme="minorEastAsia" w:hAnsiTheme="minorHAnsi" w:cstheme="minorBidi"/>
              <w:noProof/>
              <w:sz w:val="22"/>
              <w:szCs w:val="22"/>
              <w:lang w:eastAsia="zh-CN"/>
            </w:rPr>
          </w:pPr>
          <w:hyperlink w:anchor="_Toc424047536" w:history="1">
            <w:r w:rsidR="002F527E" w:rsidRPr="003D7880">
              <w:rPr>
                <w:rStyle w:val="af"/>
                <w:noProof/>
                <w:lang w:val="en-US"/>
              </w:rPr>
              <w:t>1</w:t>
            </w:r>
            <w:r w:rsidR="002F527E">
              <w:rPr>
                <w:rFonts w:asciiTheme="minorHAnsi" w:eastAsiaTheme="minorEastAsia" w:hAnsiTheme="minorHAnsi" w:cstheme="minorBidi"/>
                <w:noProof/>
                <w:sz w:val="22"/>
                <w:szCs w:val="22"/>
                <w:lang w:eastAsia="zh-CN"/>
              </w:rPr>
              <w:tab/>
            </w:r>
            <w:r w:rsidR="002F527E" w:rsidRPr="003D7880">
              <w:rPr>
                <w:rStyle w:val="af"/>
                <w:noProof/>
                <w:lang w:val="en-US"/>
              </w:rPr>
              <w:t>WRC-15 preparations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_Toc424047536 \h </w:instrText>
            </w:r>
            <w:r w:rsidR="002F527E">
              <w:rPr>
                <w:noProof/>
                <w:webHidden/>
              </w:rPr>
            </w:r>
            <w:r w:rsidR="002F527E">
              <w:rPr>
                <w:noProof/>
                <w:webHidden/>
              </w:rPr>
              <w:fldChar w:fldCharType="separate"/>
            </w:r>
            <w:r w:rsidR="002A6B23">
              <w:rPr>
                <w:noProof/>
                <w:webHidden/>
              </w:rPr>
              <w:t>5</w:t>
            </w:r>
            <w:r w:rsidR="002F527E">
              <w:rPr>
                <w:noProof/>
                <w:webHidden/>
              </w:rPr>
              <w:fldChar w:fldCharType="end"/>
            </w:r>
          </w:hyperlink>
        </w:p>
        <w:p w14:paraId="19672222" w14:textId="21B66B7D" w:rsidR="002F527E" w:rsidRDefault="00A43D44">
          <w:pPr>
            <w:pStyle w:val="31"/>
            <w:rPr>
              <w:rFonts w:asciiTheme="minorHAnsi" w:eastAsiaTheme="minorEastAsia" w:hAnsiTheme="minorHAnsi" w:cstheme="minorBidi"/>
              <w:noProof/>
              <w:sz w:val="22"/>
              <w:szCs w:val="22"/>
              <w:lang w:eastAsia="zh-CN"/>
            </w:rPr>
          </w:pPr>
          <w:hyperlink w:anchor="_Toc424047537" w:history="1">
            <w:r w:rsidR="002F527E" w:rsidRPr="003D7880">
              <w:rPr>
                <w:rStyle w:val="af"/>
                <w:noProof/>
              </w:rPr>
              <w:t>1.1</w:t>
            </w:r>
            <w:r w:rsidR="002F527E">
              <w:rPr>
                <w:rFonts w:asciiTheme="minorHAnsi" w:eastAsiaTheme="minorEastAsia" w:hAnsiTheme="minorHAnsi" w:cstheme="minorBidi"/>
                <w:noProof/>
                <w:sz w:val="22"/>
                <w:szCs w:val="22"/>
                <w:lang w:eastAsia="zh-CN"/>
              </w:rPr>
              <w:tab/>
            </w:r>
            <w:r w:rsidR="002F527E" w:rsidRPr="003D7880">
              <w:rPr>
                <w:rStyle w:val="af"/>
                <w:noProof/>
              </w:rPr>
              <w:t>BR preparations for WRC</w:t>
            </w:r>
            <w:r w:rsidR="002F527E" w:rsidRPr="003D7880">
              <w:rPr>
                <w:rStyle w:val="af"/>
                <w:noProof/>
              </w:rPr>
              <w:noBreakHyphen/>
              <w:t>15</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_Toc424047537 \h </w:instrText>
            </w:r>
            <w:r w:rsidR="002F527E">
              <w:rPr>
                <w:noProof/>
                <w:webHidden/>
              </w:rPr>
            </w:r>
            <w:r w:rsidR="002F527E">
              <w:rPr>
                <w:noProof/>
                <w:webHidden/>
              </w:rPr>
              <w:fldChar w:fldCharType="separate"/>
            </w:r>
            <w:r w:rsidR="002A6B23">
              <w:rPr>
                <w:noProof/>
                <w:webHidden/>
              </w:rPr>
              <w:t>5</w:t>
            </w:r>
            <w:r w:rsidR="002F527E">
              <w:rPr>
                <w:noProof/>
                <w:webHidden/>
              </w:rPr>
              <w:fldChar w:fldCharType="end"/>
            </w:r>
          </w:hyperlink>
        </w:p>
        <w:p w14:paraId="24953A6F" w14:textId="6E4650F5" w:rsidR="002F527E" w:rsidRDefault="00A43D44">
          <w:pPr>
            <w:pStyle w:val="31"/>
            <w:rPr>
              <w:rFonts w:asciiTheme="minorHAnsi" w:eastAsiaTheme="minorEastAsia" w:hAnsiTheme="minorHAnsi" w:cstheme="minorBidi"/>
              <w:noProof/>
              <w:sz w:val="22"/>
              <w:szCs w:val="22"/>
              <w:lang w:eastAsia="zh-CN"/>
            </w:rPr>
          </w:pPr>
          <w:hyperlink w:anchor="_Toc424047538" w:history="1">
            <w:r w:rsidR="002F527E" w:rsidRPr="003D7880">
              <w:rPr>
                <w:rStyle w:val="af"/>
                <w:noProof/>
              </w:rPr>
              <w:t>1.2</w:t>
            </w:r>
            <w:r w:rsidR="002F527E">
              <w:rPr>
                <w:rFonts w:asciiTheme="minorHAnsi" w:eastAsiaTheme="minorEastAsia" w:hAnsiTheme="minorHAnsi" w:cstheme="minorBidi"/>
                <w:noProof/>
                <w:sz w:val="22"/>
                <w:szCs w:val="22"/>
                <w:lang w:eastAsia="zh-CN"/>
              </w:rPr>
              <w:tab/>
            </w:r>
            <w:r w:rsidR="002F527E" w:rsidRPr="003D7880">
              <w:rPr>
                <w:rStyle w:val="af"/>
                <w:noProof/>
              </w:rPr>
              <w:t>Regional preparations in response to Resolution 72 (Rev.WRC</w:t>
            </w:r>
            <w:r w:rsidR="002F527E" w:rsidRPr="003D7880">
              <w:rPr>
                <w:rStyle w:val="af"/>
                <w:noProof/>
              </w:rPr>
              <w:noBreakHyphen/>
              <w:t>07)</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_Toc424047538 \h </w:instrText>
            </w:r>
            <w:r w:rsidR="002F527E">
              <w:rPr>
                <w:noProof/>
                <w:webHidden/>
              </w:rPr>
            </w:r>
            <w:r w:rsidR="002F527E">
              <w:rPr>
                <w:noProof/>
                <w:webHidden/>
              </w:rPr>
              <w:fldChar w:fldCharType="separate"/>
            </w:r>
            <w:r w:rsidR="002A6B23">
              <w:rPr>
                <w:noProof/>
                <w:webHidden/>
              </w:rPr>
              <w:t>5</w:t>
            </w:r>
            <w:r w:rsidR="002F527E">
              <w:rPr>
                <w:noProof/>
                <w:webHidden/>
              </w:rPr>
              <w:fldChar w:fldCharType="end"/>
            </w:r>
          </w:hyperlink>
        </w:p>
        <w:p w14:paraId="0BEF8420" w14:textId="1A9CA9D6" w:rsidR="002F527E" w:rsidRDefault="00A43D44">
          <w:pPr>
            <w:pStyle w:val="21"/>
            <w:rPr>
              <w:rFonts w:asciiTheme="minorHAnsi" w:eastAsiaTheme="minorEastAsia" w:hAnsiTheme="minorHAnsi" w:cstheme="minorBidi"/>
              <w:noProof/>
              <w:sz w:val="22"/>
              <w:szCs w:val="22"/>
              <w:lang w:eastAsia="zh-CN"/>
            </w:rPr>
          </w:pPr>
          <w:hyperlink w:anchor="_Toc424047539" w:history="1">
            <w:r w:rsidR="002F527E" w:rsidRPr="003D7880">
              <w:rPr>
                <w:rStyle w:val="af"/>
                <w:noProof/>
              </w:rPr>
              <w:t>1.3</w:t>
            </w:r>
            <w:r w:rsidR="002F527E">
              <w:rPr>
                <w:rFonts w:asciiTheme="minorHAnsi" w:eastAsiaTheme="minorEastAsia" w:hAnsiTheme="minorHAnsi" w:cstheme="minorBidi"/>
                <w:noProof/>
                <w:sz w:val="22"/>
                <w:szCs w:val="22"/>
                <w:lang w:eastAsia="zh-CN"/>
              </w:rPr>
              <w:tab/>
            </w:r>
            <w:r w:rsidR="002F527E" w:rsidRPr="003D7880">
              <w:rPr>
                <w:rStyle w:val="af"/>
                <w:noProof/>
              </w:rPr>
              <w:t>ITU-R Study Groups work for WRC</w:t>
            </w:r>
            <w:r w:rsidR="002F527E" w:rsidRPr="003D7880">
              <w:rPr>
                <w:rStyle w:val="af"/>
                <w:noProof/>
              </w:rPr>
              <w:noBreakHyphen/>
              <w:t>15</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_Toc424047539 \h </w:instrText>
            </w:r>
            <w:r w:rsidR="002F527E">
              <w:rPr>
                <w:noProof/>
                <w:webHidden/>
              </w:rPr>
            </w:r>
            <w:r w:rsidR="002F527E">
              <w:rPr>
                <w:noProof/>
                <w:webHidden/>
              </w:rPr>
              <w:fldChar w:fldCharType="separate"/>
            </w:r>
            <w:r w:rsidR="002A6B23">
              <w:rPr>
                <w:noProof/>
                <w:webHidden/>
              </w:rPr>
              <w:t>5</w:t>
            </w:r>
            <w:r w:rsidR="002F527E">
              <w:rPr>
                <w:noProof/>
                <w:webHidden/>
              </w:rPr>
              <w:fldChar w:fldCharType="end"/>
            </w:r>
          </w:hyperlink>
        </w:p>
        <w:p w14:paraId="7EAC8441" w14:textId="072C40B3" w:rsidR="002F527E" w:rsidRDefault="00A43D44">
          <w:pPr>
            <w:pStyle w:val="11"/>
            <w:rPr>
              <w:rFonts w:asciiTheme="minorHAnsi" w:eastAsiaTheme="minorEastAsia" w:hAnsiTheme="minorHAnsi" w:cstheme="minorBidi"/>
              <w:noProof/>
              <w:sz w:val="22"/>
              <w:szCs w:val="22"/>
              <w:lang w:eastAsia="zh-CN"/>
            </w:rPr>
          </w:pPr>
          <w:hyperlink w:anchor="_Toc424047540" w:history="1">
            <w:r w:rsidR="002F527E" w:rsidRPr="003D7880">
              <w:rPr>
                <w:rStyle w:val="af"/>
                <w:noProof/>
              </w:rPr>
              <w:t>2</w:t>
            </w:r>
            <w:r w:rsidR="002F527E">
              <w:rPr>
                <w:rFonts w:asciiTheme="minorHAnsi" w:eastAsiaTheme="minorEastAsia" w:hAnsiTheme="minorHAnsi" w:cstheme="minorBidi"/>
                <w:noProof/>
                <w:sz w:val="22"/>
                <w:szCs w:val="22"/>
                <w:lang w:eastAsia="zh-CN"/>
              </w:rPr>
              <w:tab/>
            </w:r>
            <w:r w:rsidR="002F527E" w:rsidRPr="003D7880">
              <w:rPr>
                <w:rStyle w:val="af"/>
                <w:noProof/>
              </w:rPr>
              <w:t>Application of the Radio Regulations for Spaces services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_Toc424047540 \h </w:instrText>
            </w:r>
            <w:r w:rsidR="002F527E">
              <w:rPr>
                <w:noProof/>
                <w:webHidden/>
              </w:rPr>
            </w:r>
            <w:r w:rsidR="002F527E">
              <w:rPr>
                <w:noProof/>
                <w:webHidden/>
              </w:rPr>
              <w:fldChar w:fldCharType="separate"/>
            </w:r>
            <w:r w:rsidR="002A6B23">
              <w:rPr>
                <w:noProof/>
                <w:webHidden/>
              </w:rPr>
              <w:t>6</w:t>
            </w:r>
            <w:r w:rsidR="002F527E">
              <w:rPr>
                <w:noProof/>
                <w:webHidden/>
              </w:rPr>
              <w:fldChar w:fldCharType="end"/>
            </w:r>
          </w:hyperlink>
        </w:p>
        <w:p w14:paraId="3B5AC081" w14:textId="47BAD138" w:rsidR="002F527E" w:rsidRDefault="00A43D44">
          <w:pPr>
            <w:pStyle w:val="21"/>
            <w:rPr>
              <w:rFonts w:asciiTheme="minorHAnsi" w:eastAsiaTheme="minorEastAsia" w:hAnsiTheme="minorHAnsi" w:cstheme="minorBidi"/>
              <w:noProof/>
              <w:sz w:val="22"/>
              <w:szCs w:val="22"/>
              <w:lang w:eastAsia="zh-CN"/>
            </w:rPr>
          </w:pPr>
          <w:hyperlink w:anchor="_Toc424047541" w:history="1">
            <w:r w:rsidR="002F527E" w:rsidRPr="003D7880">
              <w:rPr>
                <w:rStyle w:val="af"/>
                <w:noProof/>
              </w:rPr>
              <w:t>2.1</w:t>
            </w:r>
            <w:r w:rsidR="002F527E">
              <w:rPr>
                <w:rFonts w:asciiTheme="minorHAnsi" w:eastAsiaTheme="minorEastAsia" w:hAnsiTheme="minorHAnsi" w:cstheme="minorBidi"/>
                <w:noProof/>
                <w:sz w:val="22"/>
                <w:szCs w:val="22"/>
                <w:lang w:eastAsia="zh-CN"/>
              </w:rPr>
              <w:tab/>
            </w:r>
            <w:r w:rsidR="002F527E" w:rsidRPr="003D7880">
              <w:rPr>
                <w:rStyle w:val="af"/>
                <w:noProof/>
              </w:rPr>
              <w:t>Introduction</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_Toc424047541 \h </w:instrText>
            </w:r>
            <w:r w:rsidR="002F527E">
              <w:rPr>
                <w:noProof/>
                <w:webHidden/>
              </w:rPr>
            </w:r>
            <w:r w:rsidR="002F527E">
              <w:rPr>
                <w:noProof/>
                <w:webHidden/>
              </w:rPr>
              <w:fldChar w:fldCharType="separate"/>
            </w:r>
            <w:r w:rsidR="002A6B23">
              <w:rPr>
                <w:noProof/>
                <w:webHidden/>
              </w:rPr>
              <w:t>6</w:t>
            </w:r>
            <w:r w:rsidR="002F527E">
              <w:rPr>
                <w:noProof/>
                <w:webHidden/>
              </w:rPr>
              <w:fldChar w:fldCharType="end"/>
            </w:r>
          </w:hyperlink>
        </w:p>
        <w:p w14:paraId="2397D754" w14:textId="64F9220A" w:rsidR="002F527E" w:rsidRDefault="00A43D44">
          <w:pPr>
            <w:pStyle w:val="21"/>
            <w:rPr>
              <w:rFonts w:asciiTheme="minorHAnsi" w:eastAsiaTheme="minorEastAsia" w:hAnsiTheme="minorHAnsi" w:cstheme="minorBidi"/>
              <w:noProof/>
              <w:sz w:val="22"/>
              <w:szCs w:val="22"/>
              <w:lang w:eastAsia="zh-CN"/>
            </w:rPr>
          </w:pPr>
          <w:hyperlink w:anchor="_Toc424047542" w:history="1">
            <w:r w:rsidR="002F527E" w:rsidRPr="003D7880">
              <w:rPr>
                <w:rStyle w:val="af"/>
                <w:noProof/>
              </w:rPr>
              <w:t>2.2</w:t>
            </w:r>
            <w:r w:rsidR="002F527E">
              <w:rPr>
                <w:rFonts w:asciiTheme="minorHAnsi" w:eastAsiaTheme="minorEastAsia" w:hAnsiTheme="minorHAnsi" w:cstheme="minorBidi"/>
                <w:noProof/>
                <w:sz w:val="22"/>
                <w:szCs w:val="22"/>
                <w:lang w:eastAsia="zh-CN"/>
              </w:rPr>
              <w:tab/>
            </w:r>
            <w:r w:rsidR="002F527E" w:rsidRPr="003D7880">
              <w:rPr>
                <w:rStyle w:val="af"/>
                <w:noProof/>
              </w:rPr>
              <w:t>Processing of notices: non-planned services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_Toc424047542 \h </w:instrText>
            </w:r>
            <w:r w:rsidR="002F527E">
              <w:rPr>
                <w:noProof/>
                <w:webHidden/>
              </w:rPr>
            </w:r>
            <w:r w:rsidR="002F527E">
              <w:rPr>
                <w:noProof/>
                <w:webHidden/>
              </w:rPr>
              <w:fldChar w:fldCharType="separate"/>
            </w:r>
            <w:r w:rsidR="002A6B23">
              <w:rPr>
                <w:noProof/>
                <w:webHidden/>
              </w:rPr>
              <w:t>6</w:t>
            </w:r>
            <w:r w:rsidR="002F527E">
              <w:rPr>
                <w:noProof/>
                <w:webHidden/>
              </w:rPr>
              <w:fldChar w:fldCharType="end"/>
            </w:r>
          </w:hyperlink>
        </w:p>
        <w:p w14:paraId="132C696A" w14:textId="449BCB86" w:rsidR="002F527E" w:rsidRDefault="00A43D44">
          <w:pPr>
            <w:pStyle w:val="31"/>
            <w:rPr>
              <w:rFonts w:asciiTheme="minorHAnsi" w:eastAsiaTheme="minorEastAsia" w:hAnsiTheme="minorHAnsi" w:cstheme="minorBidi"/>
              <w:noProof/>
              <w:sz w:val="22"/>
              <w:szCs w:val="22"/>
              <w:lang w:eastAsia="zh-CN"/>
            </w:rPr>
          </w:pPr>
          <w:hyperlink w:anchor="_Toc424047543" w:history="1">
            <w:r w:rsidR="002F527E" w:rsidRPr="003D7880">
              <w:rPr>
                <w:rStyle w:val="af"/>
                <w:noProof/>
              </w:rPr>
              <w:t>2.2.1</w:t>
            </w:r>
            <w:r w:rsidR="002F527E">
              <w:rPr>
                <w:rFonts w:asciiTheme="minorHAnsi" w:eastAsiaTheme="minorEastAsia" w:hAnsiTheme="minorHAnsi" w:cstheme="minorBidi"/>
                <w:noProof/>
                <w:sz w:val="22"/>
                <w:szCs w:val="22"/>
                <w:lang w:eastAsia="zh-CN"/>
              </w:rPr>
              <w:tab/>
            </w:r>
            <w:r w:rsidR="002F527E" w:rsidRPr="003D7880">
              <w:rPr>
                <w:rStyle w:val="af"/>
                <w:noProof/>
              </w:rPr>
              <w:t>Advance publication information (API)</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_Toc424047543 \h </w:instrText>
            </w:r>
            <w:r w:rsidR="002F527E">
              <w:rPr>
                <w:noProof/>
                <w:webHidden/>
              </w:rPr>
            </w:r>
            <w:r w:rsidR="002F527E">
              <w:rPr>
                <w:noProof/>
                <w:webHidden/>
              </w:rPr>
              <w:fldChar w:fldCharType="separate"/>
            </w:r>
            <w:r w:rsidR="002A6B23">
              <w:rPr>
                <w:noProof/>
                <w:webHidden/>
              </w:rPr>
              <w:t>6</w:t>
            </w:r>
            <w:r w:rsidR="002F527E">
              <w:rPr>
                <w:noProof/>
                <w:webHidden/>
              </w:rPr>
              <w:fldChar w:fldCharType="end"/>
            </w:r>
          </w:hyperlink>
        </w:p>
        <w:p w14:paraId="29D4CE51" w14:textId="27DBB11E" w:rsidR="002F527E" w:rsidRDefault="00A43D44">
          <w:pPr>
            <w:pStyle w:val="31"/>
            <w:rPr>
              <w:rFonts w:asciiTheme="minorHAnsi" w:eastAsiaTheme="minorEastAsia" w:hAnsiTheme="minorHAnsi" w:cstheme="minorBidi"/>
              <w:noProof/>
              <w:sz w:val="22"/>
              <w:szCs w:val="22"/>
              <w:lang w:eastAsia="zh-CN"/>
            </w:rPr>
          </w:pPr>
          <w:hyperlink w:anchor="_Toc424047544" w:history="1">
            <w:r w:rsidR="002F527E" w:rsidRPr="003D7880">
              <w:rPr>
                <w:rStyle w:val="af"/>
                <w:noProof/>
              </w:rPr>
              <w:t>2.2.2</w:t>
            </w:r>
            <w:r w:rsidR="002F527E">
              <w:rPr>
                <w:rFonts w:asciiTheme="minorHAnsi" w:eastAsiaTheme="minorEastAsia" w:hAnsiTheme="minorHAnsi" w:cstheme="minorBidi"/>
                <w:noProof/>
                <w:sz w:val="22"/>
                <w:szCs w:val="22"/>
                <w:lang w:eastAsia="zh-CN"/>
              </w:rPr>
              <w:tab/>
            </w:r>
            <w:r w:rsidR="002F527E" w:rsidRPr="003D7880">
              <w:rPr>
                <w:rStyle w:val="af"/>
                <w:noProof/>
              </w:rPr>
              <w:t>Coordination requests (CR)</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_Toc424047544 \h </w:instrText>
            </w:r>
            <w:r w:rsidR="002F527E">
              <w:rPr>
                <w:noProof/>
                <w:webHidden/>
              </w:rPr>
            </w:r>
            <w:r w:rsidR="002F527E">
              <w:rPr>
                <w:noProof/>
                <w:webHidden/>
              </w:rPr>
              <w:fldChar w:fldCharType="separate"/>
            </w:r>
            <w:r w:rsidR="002A6B23">
              <w:rPr>
                <w:noProof/>
                <w:webHidden/>
              </w:rPr>
              <w:t>8</w:t>
            </w:r>
            <w:r w:rsidR="002F527E">
              <w:rPr>
                <w:noProof/>
                <w:webHidden/>
              </w:rPr>
              <w:fldChar w:fldCharType="end"/>
            </w:r>
          </w:hyperlink>
        </w:p>
        <w:p w14:paraId="63FBC5DA" w14:textId="322692C8" w:rsidR="002F527E" w:rsidRDefault="00A43D44">
          <w:pPr>
            <w:pStyle w:val="31"/>
            <w:rPr>
              <w:rFonts w:asciiTheme="minorHAnsi" w:eastAsiaTheme="minorEastAsia" w:hAnsiTheme="minorHAnsi" w:cstheme="minorBidi"/>
              <w:noProof/>
              <w:sz w:val="22"/>
              <w:szCs w:val="22"/>
              <w:lang w:eastAsia="zh-CN"/>
            </w:rPr>
          </w:pPr>
          <w:hyperlink w:anchor="_Toc424047545" w:history="1">
            <w:r w:rsidR="002F527E" w:rsidRPr="003D7880">
              <w:rPr>
                <w:rStyle w:val="af"/>
                <w:noProof/>
              </w:rPr>
              <w:t>2.2.3</w:t>
            </w:r>
            <w:r w:rsidR="002F527E">
              <w:rPr>
                <w:rFonts w:asciiTheme="minorHAnsi" w:eastAsiaTheme="minorEastAsia" w:hAnsiTheme="minorHAnsi" w:cstheme="minorBidi"/>
                <w:noProof/>
                <w:sz w:val="22"/>
                <w:szCs w:val="22"/>
                <w:lang w:eastAsia="zh-CN"/>
              </w:rPr>
              <w:tab/>
            </w:r>
            <w:r w:rsidR="002F527E" w:rsidRPr="003D7880">
              <w:rPr>
                <w:rStyle w:val="af"/>
                <w:noProof/>
              </w:rPr>
              <w:t>Notification for recording in the Master Register</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_Toc424047545 \h </w:instrText>
            </w:r>
            <w:r w:rsidR="002F527E">
              <w:rPr>
                <w:noProof/>
                <w:webHidden/>
              </w:rPr>
            </w:r>
            <w:r w:rsidR="002F527E">
              <w:rPr>
                <w:noProof/>
                <w:webHidden/>
              </w:rPr>
              <w:fldChar w:fldCharType="separate"/>
            </w:r>
            <w:r w:rsidR="002A6B23">
              <w:rPr>
                <w:noProof/>
                <w:webHidden/>
              </w:rPr>
              <w:t>10</w:t>
            </w:r>
            <w:r w:rsidR="002F527E">
              <w:rPr>
                <w:noProof/>
                <w:webHidden/>
              </w:rPr>
              <w:fldChar w:fldCharType="end"/>
            </w:r>
          </w:hyperlink>
        </w:p>
        <w:p w14:paraId="4CE22086" w14:textId="0CD9D60E" w:rsidR="002F527E" w:rsidRDefault="00A43D44">
          <w:pPr>
            <w:pStyle w:val="21"/>
            <w:rPr>
              <w:rFonts w:asciiTheme="minorHAnsi" w:eastAsiaTheme="minorEastAsia" w:hAnsiTheme="minorHAnsi" w:cstheme="minorBidi"/>
              <w:noProof/>
              <w:sz w:val="22"/>
              <w:szCs w:val="22"/>
              <w:lang w:eastAsia="zh-CN"/>
            </w:rPr>
          </w:pPr>
          <w:hyperlink w:anchor="_Toc424047546" w:history="1">
            <w:r w:rsidR="002F527E" w:rsidRPr="003D7880">
              <w:rPr>
                <w:rStyle w:val="af"/>
                <w:noProof/>
              </w:rPr>
              <w:t>2.3</w:t>
            </w:r>
            <w:r w:rsidR="002F527E">
              <w:rPr>
                <w:rFonts w:asciiTheme="minorHAnsi" w:eastAsiaTheme="minorEastAsia" w:hAnsiTheme="minorHAnsi" w:cstheme="minorBidi"/>
                <w:noProof/>
                <w:sz w:val="22"/>
                <w:szCs w:val="22"/>
                <w:lang w:eastAsia="zh-CN"/>
              </w:rPr>
              <w:tab/>
            </w:r>
            <w:r w:rsidR="002F527E" w:rsidRPr="003D7880">
              <w:rPr>
                <w:rStyle w:val="af"/>
                <w:noProof/>
              </w:rPr>
              <w:t>Processing of notices: planned services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_Toc424047546 \h </w:instrText>
            </w:r>
            <w:r w:rsidR="002F527E">
              <w:rPr>
                <w:noProof/>
                <w:webHidden/>
              </w:rPr>
            </w:r>
            <w:r w:rsidR="002F527E">
              <w:rPr>
                <w:noProof/>
                <w:webHidden/>
              </w:rPr>
              <w:fldChar w:fldCharType="separate"/>
            </w:r>
            <w:r w:rsidR="002A6B23">
              <w:rPr>
                <w:noProof/>
                <w:webHidden/>
              </w:rPr>
              <w:t>16</w:t>
            </w:r>
            <w:r w:rsidR="002F527E">
              <w:rPr>
                <w:noProof/>
                <w:webHidden/>
              </w:rPr>
              <w:fldChar w:fldCharType="end"/>
            </w:r>
          </w:hyperlink>
        </w:p>
        <w:p w14:paraId="1A0696D7" w14:textId="1BF590EF" w:rsidR="002F527E" w:rsidRDefault="00A43D44">
          <w:pPr>
            <w:pStyle w:val="31"/>
            <w:rPr>
              <w:rFonts w:asciiTheme="minorHAnsi" w:eastAsiaTheme="minorEastAsia" w:hAnsiTheme="minorHAnsi" w:cstheme="minorBidi"/>
              <w:noProof/>
              <w:sz w:val="22"/>
              <w:szCs w:val="22"/>
              <w:lang w:eastAsia="zh-CN"/>
            </w:rPr>
          </w:pPr>
          <w:hyperlink w:anchor="_Toc424047547" w:history="1">
            <w:r w:rsidR="002F527E" w:rsidRPr="003D7880">
              <w:rPr>
                <w:rStyle w:val="af"/>
                <w:noProof/>
              </w:rPr>
              <w:t>2.3.1</w:t>
            </w:r>
            <w:r w:rsidR="002F527E">
              <w:rPr>
                <w:rFonts w:asciiTheme="minorHAnsi" w:eastAsiaTheme="minorEastAsia" w:hAnsiTheme="minorHAnsi" w:cstheme="minorBidi"/>
                <w:noProof/>
                <w:sz w:val="22"/>
                <w:szCs w:val="22"/>
                <w:lang w:eastAsia="zh-CN"/>
              </w:rPr>
              <w:tab/>
            </w:r>
            <w:r w:rsidR="002F527E" w:rsidRPr="003D7880">
              <w:rPr>
                <w:rStyle w:val="af"/>
                <w:noProof/>
              </w:rPr>
              <w:t>Appendices 30 and 30A</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_Toc424047547 \h </w:instrText>
            </w:r>
            <w:r w:rsidR="002F527E">
              <w:rPr>
                <w:noProof/>
                <w:webHidden/>
              </w:rPr>
            </w:r>
            <w:r w:rsidR="002F527E">
              <w:rPr>
                <w:noProof/>
                <w:webHidden/>
              </w:rPr>
              <w:fldChar w:fldCharType="separate"/>
            </w:r>
            <w:r w:rsidR="002A6B23">
              <w:rPr>
                <w:noProof/>
                <w:webHidden/>
              </w:rPr>
              <w:t>16</w:t>
            </w:r>
            <w:r w:rsidR="002F527E">
              <w:rPr>
                <w:noProof/>
                <w:webHidden/>
              </w:rPr>
              <w:fldChar w:fldCharType="end"/>
            </w:r>
          </w:hyperlink>
        </w:p>
        <w:p w14:paraId="09D567A3" w14:textId="36C5DCFE" w:rsidR="002F527E" w:rsidRDefault="00A43D44">
          <w:pPr>
            <w:pStyle w:val="31"/>
            <w:rPr>
              <w:rFonts w:asciiTheme="minorHAnsi" w:eastAsiaTheme="minorEastAsia" w:hAnsiTheme="minorHAnsi" w:cstheme="minorBidi"/>
              <w:noProof/>
              <w:sz w:val="22"/>
              <w:szCs w:val="22"/>
              <w:lang w:eastAsia="zh-CN"/>
            </w:rPr>
          </w:pPr>
          <w:hyperlink w:anchor="_Toc424047548" w:history="1">
            <w:r w:rsidR="002F527E" w:rsidRPr="003D7880">
              <w:rPr>
                <w:rStyle w:val="af"/>
                <w:noProof/>
              </w:rPr>
              <w:t>2.3.2</w:t>
            </w:r>
            <w:r w:rsidR="002F527E">
              <w:rPr>
                <w:rFonts w:asciiTheme="minorHAnsi" w:eastAsiaTheme="minorEastAsia" w:hAnsiTheme="minorHAnsi" w:cstheme="minorBidi"/>
                <w:noProof/>
                <w:sz w:val="22"/>
                <w:szCs w:val="22"/>
                <w:lang w:eastAsia="zh-CN"/>
              </w:rPr>
              <w:tab/>
            </w:r>
            <w:r w:rsidR="002F527E" w:rsidRPr="003D7880">
              <w:rPr>
                <w:rStyle w:val="af"/>
                <w:noProof/>
              </w:rPr>
              <w:t>Appendix 30B</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_Toc424047548 \h </w:instrText>
            </w:r>
            <w:r w:rsidR="002F527E">
              <w:rPr>
                <w:noProof/>
                <w:webHidden/>
              </w:rPr>
            </w:r>
            <w:r w:rsidR="002F527E">
              <w:rPr>
                <w:noProof/>
                <w:webHidden/>
              </w:rPr>
              <w:fldChar w:fldCharType="separate"/>
            </w:r>
            <w:r w:rsidR="002A6B23">
              <w:rPr>
                <w:noProof/>
                <w:webHidden/>
              </w:rPr>
              <w:t>18</w:t>
            </w:r>
            <w:r w:rsidR="002F527E">
              <w:rPr>
                <w:noProof/>
                <w:webHidden/>
              </w:rPr>
              <w:fldChar w:fldCharType="end"/>
            </w:r>
          </w:hyperlink>
        </w:p>
        <w:p w14:paraId="5AF58E29" w14:textId="5FBBD0A4" w:rsidR="002F527E" w:rsidRDefault="00A43D44">
          <w:pPr>
            <w:pStyle w:val="21"/>
            <w:rPr>
              <w:rFonts w:asciiTheme="minorHAnsi" w:eastAsiaTheme="minorEastAsia" w:hAnsiTheme="minorHAnsi" w:cstheme="minorBidi"/>
              <w:noProof/>
              <w:sz w:val="22"/>
              <w:szCs w:val="22"/>
              <w:lang w:eastAsia="zh-CN"/>
            </w:rPr>
          </w:pPr>
          <w:hyperlink w:anchor="_Toc424047549" w:history="1">
            <w:r w:rsidR="002F527E" w:rsidRPr="003D7880">
              <w:rPr>
                <w:rStyle w:val="af"/>
                <w:noProof/>
              </w:rPr>
              <w:t>2.4</w:t>
            </w:r>
            <w:r w:rsidR="002F527E">
              <w:rPr>
                <w:rFonts w:asciiTheme="minorHAnsi" w:eastAsiaTheme="minorEastAsia" w:hAnsiTheme="minorHAnsi" w:cstheme="minorBidi"/>
                <w:noProof/>
                <w:sz w:val="22"/>
                <w:szCs w:val="22"/>
                <w:lang w:eastAsia="zh-CN"/>
              </w:rPr>
              <w:tab/>
            </w:r>
            <w:r w:rsidR="002F527E" w:rsidRPr="003D7880">
              <w:rPr>
                <w:rStyle w:val="af"/>
                <w:noProof/>
              </w:rPr>
              <w:t>Special assistance on coordination, notification and Plans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_Toc424047549 \h </w:instrText>
            </w:r>
            <w:r w:rsidR="002F527E">
              <w:rPr>
                <w:noProof/>
                <w:webHidden/>
              </w:rPr>
            </w:r>
            <w:r w:rsidR="002F527E">
              <w:rPr>
                <w:noProof/>
                <w:webHidden/>
              </w:rPr>
              <w:fldChar w:fldCharType="separate"/>
            </w:r>
            <w:r w:rsidR="002A6B23">
              <w:rPr>
                <w:noProof/>
                <w:webHidden/>
              </w:rPr>
              <w:t>20</w:t>
            </w:r>
            <w:r w:rsidR="002F527E">
              <w:rPr>
                <w:noProof/>
                <w:webHidden/>
              </w:rPr>
              <w:fldChar w:fldCharType="end"/>
            </w:r>
          </w:hyperlink>
        </w:p>
        <w:p w14:paraId="195BB2B5" w14:textId="434011A6" w:rsidR="002F527E" w:rsidRDefault="00A43D44">
          <w:pPr>
            <w:pStyle w:val="31"/>
            <w:rPr>
              <w:rFonts w:asciiTheme="minorHAnsi" w:eastAsiaTheme="minorEastAsia" w:hAnsiTheme="minorHAnsi" w:cstheme="minorBidi"/>
              <w:noProof/>
              <w:sz w:val="22"/>
              <w:szCs w:val="22"/>
              <w:lang w:eastAsia="zh-CN"/>
            </w:rPr>
          </w:pPr>
          <w:hyperlink w:anchor="_Toc424047550" w:history="1">
            <w:r w:rsidR="002F527E" w:rsidRPr="003D7880">
              <w:rPr>
                <w:rStyle w:val="af"/>
                <w:noProof/>
              </w:rPr>
              <w:t>2.4.1</w:t>
            </w:r>
            <w:r w:rsidR="002F527E">
              <w:rPr>
                <w:rFonts w:asciiTheme="minorHAnsi" w:eastAsiaTheme="minorEastAsia" w:hAnsiTheme="minorHAnsi" w:cstheme="minorBidi"/>
                <w:noProof/>
                <w:sz w:val="22"/>
                <w:szCs w:val="22"/>
                <w:lang w:eastAsia="zh-CN"/>
              </w:rPr>
              <w:tab/>
            </w:r>
            <w:r w:rsidR="002F527E" w:rsidRPr="003D7880">
              <w:rPr>
                <w:rStyle w:val="af"/>
                <w:noProof/>
              </w:rPr>
              <w:t>Assistance cases for non-planned services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_Toc424047550 \h </w:instrText>
            </w:r>
            <w:r w:rsidR="002F527E">
              <w:rPr>
                <w:noProof/>
                <w:webHidden/>
              </w:rPr>
            </w:r>
            <w:r w:rsidR="002F527E">
              <w:rPr>
                <w:noProof/>
                <w:webHidden/>
              </w:rPr>
              <w:fldChar w:fldCharType="separate"/>
            </w:r>
            <w:r w:rsidR="002A6B23">
              <w:rPr>
                <w:noProof/>
                <w:webHidden/>
              </w:rPr>
              <w:t>20</w:t>
            </w:r>
            <w:r w:rsidR="002F527E">
              <w:rPr>
                <w:noProof/>
                <w:webHidden/>
              </w:rPr>
              <w:fldChar w:fldCharType="end"/>
            </w:r>
          </w:hyperlink>
        </w:p>
        <w:p w14:paraId="6DE38E3C" w14:textId="0BF1E0A1" w:rsidR="002F527E" w:rsidRDefault="00A43D44">
          <w:pPr>
            <w:pStyle w:val="31"/>
            <w:rPr>
              <w:rFonts w:asciiTheme="minorHAnsi" w:eastAsiaTheme="minorEastAsia" w:hAnsiTheme="minorHAnsi" w:cstheme="minorBidi"/>
              <w:noProof/>
              <w:sz w:val="22"/>
              <w:szCs w:val="22"/>
              <w:lang w:eastAsia="zh-CN"/>
            </w:rPr>
          </w:pPr>
          <w:hyperlink w:anchor="_Toc424047551" w:history="1">
            <w:r w:rsidR="002F527E" w:rsidRPr="003D7880">
              <w:rPr>
                <w:rStyle w:val="af"/>
                <w:noProof/>
              </w:rPr>
              <w:t>2.4.2</w:t>
            </w:r>
            <w:r w:rsidR="002F527E">
              <w:rPr>
                <w:rFonts w:asciiTheme="minorHAnsi" w:eastAsiaTheme="minorEastAsia" w:hAnsiTheme="minorHAnsi" w:cstheme="minorBidi"/>
                <w:noProof/>
                <w:sz w:val="22"/>
                <w:szCs w:val="22"/>
                <w:lang w:eastAsia="zh-CN"/>
              </w:rPr>
              <w:tab/>
            </w:r>
            <w:r w:rsidR="002F527E" w:rsidRPr="003D7880">
              <w:rPr>
                <w:rStyle w:val="af"/>
                <w:noProof/>
              </w:rPr>
              <w:t>Assistance cases for Appendices 30, 30A and 30B</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_Toc424047551 \h </w:instrText>
            </w:r>
            <w:r w:rsidR="002F527E">
              <w:rPr>
                <w:noProof/>
                <w:webHidden/>
              </w:rPr>
            </w:r>
            <w:r w:rsidR="002F527E">
              <w:rPr>
                <w:noProof/>
                <w:webHidden/>
              </w:rPr>
              <w:fldChar w:fldCharType="separate"/>
            </w:r>
            <w:r w:rsidR="002A6B23">
              <w:rPr>
                <w:noProof/>
                <w:webHidden/>
              </w:rPr>
              <w:t>20</w:t>
            </w:r>
            <w:r w:rsidR="002F527E">
              <w:rPr>
                <w:noProof/>
                <w:webHidden/>
              </w:rPr>
              <w:fldChar w:fldCharType="end"/>
            </w:r>
          </w:hyperlink>
        </w:p>
        <w:p w14:paraId="4DD494BF" w14:textId="5943335D" w:rsidR="002F527E" w:rsidRDefault="00A43D44">
          <w:pPr>
            <w:pStyle w:val="31"/>
            <w:rPr>
              <w:rFonts w:asciiTheme="minorHAnsi" w:eastAsiaTheme="minorEastAsia" w:hAnsiTheme="minorHAnsi" w:cstheme="minorBidi"/>
              <w:noProof/>
              <w:sz w:val="22"/>
              <w:szCs w:val="22"/>
              <w:lang w:eastAsia="zh-CN"/>
            </w:rPr>
          </w:pPr>
          <w:hyperlink w:anchor="_Toc424047552" w:history="1">
            <w:r w:rsidR="002F527E" w:rsidRPr="003D7880">
              <w:rPr>
                <w:rStyle w:val="af"/>
                <w:noProof/>
                <w:lang w:eastAsia="zh-CN"/>
              </w:rPr>
              <w:t>2.4.3</w:t>
            </w:r>
            <w:r w:rsidR="002F527E">
              <w:rPr>
                <w:rFonts w:asciiTheme="minorHAnsi" w:eastAsiaTheme="minorEastAsia" w:hAnsiTheme="minorHAnsi" w:cstheme="minorBidi"/>
                <w:noProof/>
                <w:sz w:val="22"/>
                <w:szCs w:val="22"/>
                <w:lang w:eastAsia="zh-CN"/>
              </w:rPr>
              <w:tab/>
            </w:r>
            <w:r w:rsidR="002F527E" w:rsidRPr="003D7880">
              <w:rPr>
                <w:rStyle w:val="af"/>
                <w:noProof/>
                <w:lang w:eastAsia="zh-CN"/>
              </w:rPr>
              <w:t>Request for assistance under § 6.13 of Article 6 of Appendix 30B</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_Toc424047552 \h </w:instrText>
            </w:r>
            <w:r w:rsidR="002F527E">
              <w:rPr>
                <w:noProof/>
                <w:webHidden/>
              </w:rPr>
            </w:r>
            <w:r w:rsidR="002F527E">
              <w:rPr>
                <w:noProof/>
                <w:webHidden/>
              </w:rPr>
              <w:fldChar w:fldCharType="separate"/>
            </w:r>
            <w:r w:rsidR="002A6B23">
              <w:rPr>
                <w:noProof/>
                <w:webHidden/>
              </w:rPr>
              <w:t>21</w:t>
            </w:r>
            <w:r w:rsidR="002F527E">
              <w:rPr>
                <w:noProof/>
                <w:webHidden/>
              </w:rPr>
              <w:fldChar w:fldCharType="end"/>
            </w:r>
          </w:hyperlink>
        </w:p>
        <w:p w14:paraId="6F5B5473" w14:textId="02165D71" w:rsidR="002F527E" w:rsidRDefault="00A43D44">
          <w:pPr>
            <w:pStyle w:val="21"/>
            <w:rPr>
              <w:rFonts w:asciiTheme="minorHAnsi" w:eastAsiaTheme="minorEastAsia" w:hAnsiTheme="minorHAnsi" w:cstheme="minorBidi"/>
              <w:noProof/>
              <w:sz w:val="22"/>
              <w:szCs w:val="22"/>
              <w:lang w:eastAsia="zh-CN"/>
            </w:rPr>
          </w:pPr>
          <w:hyperlink w:anchor="_Toc424047553" w:history="1">
            <w:r w:rsidR="002F527E" w:rsidRPr="003D7880">
              <w:rPr>
                <w:rStyle w:val="af"/>
                <w:noProof/>
              </w:rPr>
              <w:t>2.5</w:t>
            </w:r>
            <w:r w:rsidR="002F527E">
              <w:rPr>
                <w:rFonts w:asciiTheme="minorHAnsi" w:eastAsiaTheme="minorEastAsia" w:hAnsiTheme="minorHAnsi" w:cstheme="minorBidi"/>
                <w:noProof/>
                <w:sz w:val="22"/>
                <w:szCs w:val="22"/>
                <w:lang w:eastAsia="zh-CN"/>
              </w:rPr>
              <w:tab/>
            </w:r>
            <w:r w:rsidR="002F527E" w:rsidRPr="003D7880">
              <w:rPr>
                <w:rStyle w:val="af"/>
                <w:noProof/>
              </w:rPr>
              <w:t>Resolution 49 (Rev.WRC</w:t>
            </w:r>
            <w:r w:rsidR="002F527E" w:rsidRPr="003D7880">
              <w:rPr>
                <w:rStyle w:val="af"/>
                <w:noProof/>
              </w:rPr>
              <w:noBreakHyphen/>
              <w:t>12) – Due diligence</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_Toc424047553 \h </w:instrText>
            </w:r>
            <w:r w:rsidR="002F527E">
              <w:rPr>
                <w:noProof/>
                <w:webHidden/>
              </w:rPr>
            </w:r>
            <w:r w:rsidR="002F527E">
              <w:rPr>
                <w:noProof/>
                <w:webHidden/>
              </w:rPr>
              <w:fldChar w:fldCharType="separate"/>
            </w:r>
            <w:r w:rsidR="002A6B23">
              <w:rPr>
                <w:noProof/>
                <w:webHidden/>
              </w:rPr>
              <w:t>21</w:t>
            </w:r>
            <w:r w:rsidR="002F527E">
              <w:rPr>
                <w:noProof/>
                <w:webHidden/>
              </w:rPr>
              <w:fldChar w:fldCharType="end"/>
            </w:r>
          </w:hyperlink>
        </w:p>
        <w:p w14:paraId="1DC3C3A7" w14:textId="2F0B65AF" w:rsidR="002F527E" w:rsidRDefault="00A43D44">
          <w:pPr>
            <w:pStyle w:val="31"/>
            <w:rPr>
              <w:rFonts w:asciiTheme="minorHAnsi" w:eastAsiaTheme="minorEastAsia" w:hAnsiTheme="minorHAnsi" w:cstheme="minorBidi"/>
              <w:noProof/>
              <w:sz w:val="22"/>
              <w:szCs w:val="22"/>
              <w:lang w:eastAsia="zh-CN"/>
            </w:rPr>
          </w:pPr>
          <w:hyperlink w:anchor="_Toc424047554" w:history="1">
            <w:r w:rsidR="002F527E" w:rsidRPr="003D7880">
              <w:rPr>
                <w:rStyle w:val="af"/>
                <w:noProof/>
              </w:rPr>
              <w:t>2.5.1</w:t>
            </w:r>
            <w:r w:rsidR="002F527E">
              <w:rPr>
                <w:rFonts w:asciiTheme="minorHAnsi" w:eastAsiaTheme="minorEastAsia" w:hAnsiTheme="minorHAnsi" w:cstheme="minorBidi"/>
                <w:noProof/>
                <w:sz w:val="22"/>
                <w:szCs w:val="22"/>
                <w:lang w:eastAsia="zh-CN"/>
              </w:rPr>
              <w:tab/>
            </w:r>
            <w:r w:rsidR="002F527E" w:rsidRPr="003D7880">
              <w:rPr>
                <w:rStyle w:val="af"/>
                <w:noProof/>
              </w:rPr>
              <w:t>Introduction</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_Toc424047554 \h </w:instrText>
            </w:r>
            <w:r w:rsidR="002F527E">
              <w:rPr>
                <w:noProof/>
                <w:webHidden/>
              </w:rPr>
            </w:r>
            <w:r w:rsidR="002F527E">
              <w:rPr>
                <w:noProof/>
                <w:webHidden/>
              </w:rPr>
              <w:fldChar w:fldCharType="separate"/>
            </w:r>
            <w:r w:rsidR="002A6B23">
              <w:rPr>
                <w:noProof/>
                <w:webHidden/>
              </w:rPr>
              <w:t>21</w:t>
            </w:r>
            <w:r w:rsidR="002F527E">
              <w:rPr>
                <w:noProof/>
                <w:webHidden/>
              </w:rPr>
              <w:fldChar w:fldCharType="end"/>
            </w:r>
          </w:hyperlink>
        </w:p>
        <w:p w14:paraId="7A35AB84" w14:textId="6348B5CE" w:rsidR="002F527E" w:rsidRDefault="00A43D44">
          <w:pPr>
            <w:pStyle w:val="31"/>
            <w:rPr>
              <w:rFonts w:asciiTheme="minorHAnsi" w:eastAsiaTheme="minorEastAsia" w:hAnsiTheme="minorHAnsi" w:cstheme="minorBidi"/>
              <w:noProof/>
              <w:sz w:val="22"/>
              <w:szCs w:val="22"/>
              <w:lang w:eastAsia="zh-CN"/>
            </w:rPr>
          </w:pPr>
          <w:hyperlink w:anchor="_Toc424047555" w:history="1">
            <w:r w:rsidR="002F527E" w:rsidRPr="003D7880">
              <w:rPr>
                <w:rStyle w:val="af"/>
                <w:noProof/>
              </w:rPr>
              <w:t>2.5.2</w:t>
            </w:r>
            <w:r w:rsidR="002F527E">
              <w:rPr>
                <w:rFonts w:asciiTheme="minorHAnsi" w:eastAsiaTheme="minorEastAsia" w:hAnsiTheme="minorHAnsi" w:cstheme="minorBidi"/>
                <w:noProof/>
                <w:sz w:val="22"/>
                <w:szCs w:val="22"/>
                <w:lang w:eastAsia="zh-CN"/>
              </w:rPr>
              <w:tab/>
            </w:r>
            <w:r w:rsidR="002F527E" w:rsidRPr="003D7880">
              <w:rPr>
                <w:rStyle w:val="af"/>
                <w:noProof/>
              </w:rPr>
              <w:t>Changes made by WRC</w:t>
            </w:r>
            <w:r w:rsidR="002F527E" w:rsidRPr="003D7880">
              <w:rPr>
                <w:rStyle w:val="af"/>
                <w:noProof/>
              </w:rPr>
              <w:noBreakHyphen/>
              <w:t>12</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_Toc424047555 \h </w:instrText>
            </w:r>
            <w:r w:rsidR="002F527E">
              <w:rPr>
                <w:noProof/>
                <w:webHidden/>
              </w:rPr>
            </w:r>
            <w:r w:rsidR="002F527E">
              <w:rPr>
                <w:noProof/>
                <w:webHidden/>
              </w:rPr>
              <w:fldChar w:fldCharType="separate"/>
            </w:r>
            <w:r w:rsidR="002A6B23">
              <w:rPr>
                <w:noProof/>
                <w:webHidden/>
              </w:rPr>
              <w:t>21</w:t>
            </w:r>
            <w:r w:rsidR="002F527E">
              <w:rPr>
                <w:noProof/>
                <w:webHidden/>
              </w:rPr>
              <w:fldChar w:fldCharType="end"/>
            </w:r>
          </w:hyperlink>
        </w:p>
        <w:p w14:paraId="7801DC96" w14:textId="77737866" w:rsidR="002F527E" w:rsidRDefault="00A43D44">
          <w:pPr>
            <w:pStyle w:val="31"/>
            <w:rPr>
              <w:rFonts w:asciiTheme="minorHAnsi" w:eastAsiaTheme="minorEastAsia" w:hAnsiTheme="minorHAnsi" w:cstheme="minorBidi"/>
              <w:noProof/>
              <w:sz w:val="22"/>
              <w:szCs w:val="22"/>
              <w:lang w:eastAsia="zh-CN"/>
            </w:rPr>
          </w:pPr>
          <w:hyperlink w:anchor="_Toc424047556" w:history="1">
            <w:r w:rsidR="002F527E" w:rsidRPr="003D7880">
              <w:rPr>
                <w:rStyle w:val="af"/>
                <w:noProof/>
              </w:rPr>
              <w:t>2.5.3</w:t>
            </w:r>
            <w:r w:rsidR="002F527E">
              <w:rPr>
                <w:rFonts w:asciiTheme="minorHAnsi" w:eastAsiaTheme="minorEastAsia" w:hAnsiTheme="minorHAnsi" w:cstheme="minorBidi"/>
                <w:noProof/>
                <w:sz w:val="22"/>
                <w:szCs w:val="22"/>
                <w:lang w:eastAsia="zh-CN"/>
              </w:rPr>
              <w:tab/>
            </w:r>
            <w:r w:rsidR="002F527E" w:rsidRPr="003D7880">
              <w:rPr>
                <w:rStyle w:val="af"/>
                <w:noProof/>
              </w:rPr>
              <w:t>Implementation</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_Toc424047556 \h </w:instrText>
            </w:r>
            <w:r w:rsidR="002F527E">
              <w:rPr>
                <w:noProof/>
                <w:webHidden/>
              </w:rPr>
            </w:r>
            <w:r w:rsidR="002F527E">
              <w:rPr>
                <w:noProof/>
                <w:webHidden/>
              </w:rPr>
              <w:fldChar w:fldCharType="separate"/>
            </w:r>
            <w:r w:rsidR="002A6B23">
              <w:rPr>
                <w:noProof/>
                <w:webHidden/>
              </w:rPr>
              <w:t>21</w:t>
            </w:r>
            <w:r w:rsidR="002F527E">
              <w:rPr>
                <w:noProof/>
                <w:webHidden/>
              </w:rPr>
              <w:fldChar w:fldCharType="end"/>
            </w:r>
          </w:hyperlink>
        </w:p>
        <w:p w14:paraId="7A786D96" w14:textId="23DED5B8" w:rsidR="002F527E" w:rsidRDefault="00A43D44">
          <w:pPr>
            <w:pStyle w:val="31"/>
            <w:rPr>
              <w:rFonts w:asciiTheme="minorHAnsi" w:eastAsiaTheme="minorEastAsia" w:hAnsiTheme="minorHAnsi" w:cstheme="minorBidi"/>
              <w:noProof/>
              <w:sz w:val="22"/>
              <w:szCs w:val="22"/>
              <w:lang w:eastAsia="zh-CN"/>
            </w:rPr>
          </w:pPr>
          <w:hyperlink w:anchor="_Toc424047557" w:history="1">
            <w:r w:rsidR="002F527E" w:rsidRPr="003D7880">
              <w:rPr>
                <w:rStyle w:val="af"/>
                <w:noProof/>
              </w:rPr>
              <w:t>2.5.4</w:t>
            </w:r>
            <w:r w:rsidR="002F527E">
              <w:rPr>
                <w:rFonts w:asciiTheme="minorHAnsi" w:eastAsiaTheme="minorEastAsia" w:hAnsiTheme="minorHAnsi" w:cstheme="minorBidi"/>
                <w:noProof/>
                <w:sz w:val="22"/>
                <w:szCs w:val="22"/>
                <w:lang w:eastAsia="zh-CN"/>
              </w:rPr>
              <w:tab/>
            </w:r>
            <w:r w:rsidR="002F527E" w:rsidRPr="003D7880">
              <w:rPr>
                <w:rStyle w:val="af"/>
                <w:noProof/>
              </w:rPr>
              <w:t>Results of the process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_Toc424047557 \h </w:instrText>
            </w:r>
            <w:r w:rsidR="002F527E">
              <w:rPr>
                <w:noProof/>
                <w:webHidden/>
              </w:rPr>
            </w:r>
            <w:r w:rsidR="002F527E">
              <w:rPr>
                <w:noProof/>
                <w:webHidden/>
              </w:rPr>
              <w:fldChar w:fldCharType="separate"/>
            </w:r>
            <w:r w:rsidR="002A6B23">
              <w:rPr>
                <w:noProof/>
                <w:webHidden/>
              </w:rPr>
              <w:t>22</w:t>
            </w:r>
            <w:r w:rsidR="002F527E">
              <w:rPr>
                <w:noProof/>
                <w:webHidden/>
              </w:rPr>
              <w:fldChar w:fldCharType="end"/>
            </w:r>
          </w:hyperlink>
        </w:p>
        <w:p w14:paraId="79110082" w14:textId="36B9C6A4" w:rsidR="002F527E" w:rsidRDefault="00A43D44">
          <w:pPr>
            <w:pStyle w:val="31"/>
            <w:rPr>
              <w:rFonts w:asciiTheme="minorHAnsi" w:eastAsiaTheme="minorEastAsia" w:hAnsiTheme="minorHAnsi" w:cstheme="minorBidi"/>
              <w:noProof/>
              <w:sz w:val="22"/>
              <w:szCs w:val="22"/>
              <w:lang w:eastAsia="zh-CN"/>
            </w:rPr>
          </w:pPr>
          <w:hyperlink w:anchor="_Toc424047558" w:history="1">
            <w:r w:rsidR="002F527E" w:rsidRPr="003D7880">
              <w:rPr>
                <w:rStyle w:val="af"/>
                <w:noProof/>
              </w:rPr>
              <w:t>2.5.5</w:t>
            </w:r>
            <w:r w:rsidR="002F527E">
              <w:rPr>
                <w:rFonts w:asciiTheme="minorHAnsi" w:eastAsiaTheme="minorEastAsia" w:hAnsiTheme="minorHAnsi" w:cstheme="minorBidi"/>
                <w:noProof/>
                <w:sz w:val="22"/>
                <w:szCs w:val="22"/>
                <w:lang w:eastAsia="zh-CN"/>
              </w:rPr>
              <w:tab/>
            </w:r>
            <w:r w:rsidR="002F527E" w:rsidRPr="003D7880">
              <w:rPr>
                <w:rStyle w:val="af"/>
                <w:noProof/>
              </w:rPr>
              <w:t>Suggestions for improvement of the Resolution 49 procedure</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_Toc424047558 \h </w:instrText>
            </w:r>
            <w:r w:rsidR="002F527E">
              <w:rPr>
                <w:noProof/>
                <w:webHidden/>
              </w:rPr>
            </w:r>
            <w:r w:rsidR="002F527E">
              <w:rPr>
                <w:noProof/>
                <w:webHidden/>
              </w:rPr>
              <w:fldChar w:fldCharType="separate"/>
            </w:r>
            <w:r w:rsidR="002A6B23">
              <w:rPr>
                <w:noProof/>
                <w:webHidden/>
              </w:rPr>
              <w:t>22</w:t>
            </w:r>
            <w:r w:rsidR="002F527E">
              <w:rPr>
                <w:noProof/>
                <w:webHidden/>
              </w:rPr>
              <w:fldChar w:fldCharType="end"/>
            </w:r>
          </w:hyperlink>
        </w:p>
        <w:p w14:paraId="1C4D8685" w14:textId="10065068" w:rsidR="002F527E" w:rsidRDefault="00A43D44">
          <w:pPr>
            <w:pStyle w:val="21"/>
            <w:rPr>
              <w:rFonts w:asciiTheme="minorHAnsi" w:eastAsiaTheme="minorEastAsia" w:hAnsiTheme="minorHAnsi" w:cstheme="minorBidi"/>
              <w:noProof/>
              <w:sz w:val="22"/>
              <w:szCs w:val="22"/>
              <w:lang w:eastAsia="zh-CN"/>
            </w:rPr>
          </w:pPr>
          <w:hyperlink w:anchor="_Toc424047559" w:history="1">
            <w:r w:rsidR="002F527E" w:rsidRPr="003D7880">
              <w:rPr>
                <w:rStyle w:val="af"/>
                <w:noProof/>
              </w:rPr>
              <w:t>2.6</w:t>
            </w:r>
            <w:r w:rsidR="002F527E">
              <w:rPr>
                <w:rFonts w:asciiTheme="minorHAnsi" w:eastAsiaTheme="minorEastAsia" w:hAnsiTheme="minorHAnsi" w:cstheme="minorBidi"/>
                <w:noProof/>
                <w:sz w:val="22"/>
                <w:szCs w:val="22"/>
                <w:lang w:eastAsia="zh-CN"/>
              </w:rPr>
              <w:tab/>
            </w:r>
            <w:r w:rsidR="002F527E" w:rsidRPr="003D7880">
              <w:rPr>
                <w:rStyle w:val="af"/>
                <w:noProof/>
              </w:rPr>
              <w:t>Resolution 55 (Rev.WRC</w:t>
            </w:r>
            <w:r w:rsidR="002F527E" w:rsidRPr="003D7880">
              <w:rPr>
                <w:rStyle w:val="af"/>
                <w:noProof/>
              </w:rPr>
              <w:noBreakHyphen/>
              <w:t>12)</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_Toc424047559 \h </w:instrText>
            </w:r>
            <w:r w:rsidR="002F527E">
              <w:rPr>
                <w:noProof/>
                <w:webHidden/>
              </w:rPr>
            </w:r>
            <w:r w:rsidR="002F527E">
              <w:rPr>
                <w:noProof/>
                <w:webHidden/>
              </w:rPr>
              <w:fldChar w:fldCharType="separate"/>
            </w:r>
            <w:r w:rsidR="002A6B23">
              <w:rPr>
                <w:noProof/>
                <w:webHidden/>
              </w:rPr>
              <w:t>23</w:t>
            </w:r>
            <w:r w:rsidR="002F527E">
              <w:rPr>
                <w:noProof/>
                <w:webHidden/>
              </w:rPr>
              <w:fldChar w:fldCharType="end"/>
            </w:r>
          </w:hyperlink>
        </w:p>
        <w:p w14:paraId="652E6991" w14:textId="5D475C8D" w:rsidR="002F527E" w:rsidRDefault="00A43D44">
          <w:pPr>
            <w:pStyle w:val="21"/>
            <w:rPr>
              <w:rFonts w:asciiTheme="minorHAnsi" w:eastAsiaTheme="minorEastAsia" w:hAnsiTheme="minorHAnsi" w:cstheme="minorBidi"/>
              <w:noProof/>
              <w:sz w:val="22"/>
              <w:szCs w:val="22"/>
              <w:lang w:eastAsia="zh-CN"/>
            </w:rPr>
          </w:pPr>
          <w:hyperlink w:anchor="_Toc424047560" w:history="1">
            <w:r w:rsidR="002F527E" w:rsidRPr="003D7880">
              <w:rPr>
                <w:rStyle w:val="af"/>
                <w:noProof/>
              </w:rPr>
              <w:t>2.7</w:t>
            </w:r>
            <w:r w:rsidR="002F527E">
              <w:rPr>
                <w:rFonts w:asciiTheme="minorHAnsi" w:eastAsiaTheme="minorEastAsia" w:hAnsiTheme="minorHAnsi" w:cstheme="minorBidi"/>
                <w:noProof/>
                <w:sz w:val="22"/>
                <w:szCs w:val="22"/>
                <w:lang w:eastAsia="zh-CN"/>
              </w:rPr>
              <w:tab/>
            </w:r>
            <w:r w:rsidR="002F527E" w:rsidRPr="003D7880">
              <w:rPr>
                <w:rStyle w:val="af"/>
                <w:noProof/>
              </w:rPr>
              <w:t>Resolution 609 (Rev.WRC</w:t>
            </w:r>
            <w:r w:rsidR="002F527E" w:rsidRPr="003D7880">
              <w:rPr>
                <w:rStyle w:val="af"/>
                <w:noProof/>
              </w:rPr>
              <w:noBreakHyphen/>
              <w:t>07)</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_Toc424047560 \h </w:instrText>
            </w:r>
            <w:r w:rsidR="002F527E">
              <w:rPr>
                <w:noProof/>
                <w:webHidden/>
              </w:rPr>
            </w:r>
            <w:r w:rsidR="002F527E">
              <w:rPr>
                <w:noProof/>
                <w:webHidden/>
              </w:rPr>
              <w:fldChar w:fldCharType="separate"/>
            </w:r>
            <w:r w:rsidR="002A6B23">
              <w:rPr>
                <w:noProof/>
                <w:webHidden/>
              </w:rPr>
              <w:t>23</w:t>
            </w:r>
            <w:r w:rsidR="002F527E">
              <w:rPr>
                <w:noProof/>
                <w:webHidden/>
              </w:rPr>
              <w:fldChar w:fldCharType="end"/>
            </w:r>
          </w:hyperlink>
        </w:p>
        <w:p w14:paraId="4094C3EE" w14:textId="15B684F6" w:rsidR="002F527E" w:rsidRDefault="00A43D44">
          <w:pPr>
            <w:pStyle w:val="21"/>
            <w:rPr>
              <w:rFonts w:asciiTheme="minorHAnsi" w:eastAsiaTheme="minorEastAsia" w:hAnsiTheme="minorHAnsi" w:cstheme="minorBidi"/>
              <w:noProof/>
              <w:sz w:val="22"/>
              <w:szCs w:val="22"/>
              <w:lang w:eastAsia="zh-CN"/>
            </w:rPr>
          </w:pPr>
          <w:hyperlink w:anchor="_Toc424047561" w:history="1">
            <w:r w:rsidR="002F527E" w:rsidRPr="003D7880">
              <w:rPr>
                <w:rStyle w:val="af"/>
                <w:noProof/>
              </w:rPr>
              <w:t>2.8</w:t>
            </w:r>
            <w:r w:rsidR="002F527E">
              <w:rPr>
                <w:rFonts w:asciiTheme="minorHAnsi" w:eastAsiaTheme="minorEastAsia" w:hAnsiTheme="minorHAnsi" w:cstheme="minorBidi"/>
                <w:noProof/>
                <w:sz w:val="22"/>
                <w:szCs w:val="22"/>
                <w:lang w:eastAsia="zh-CN"/>
              </w:rPr>
              <w:tab/>
            </w:r>
            <w:r w:rsidR="002F527E" w:rsidRPr="003D7880">
              <w:rPr>
                <w:rStyle w:val="af"/>
                <w:noProof/>
              </w:rPr>
              <w:t>Resolution 80 (Rev.WRC</w:t>
            </w:r>
            <w:r w:rsidR="002F527E" w:rsidRPr="003D7880">
              <w:rPr>
                <w:rStyle w:val="af"/>
                <w:noProof/>
              </w:rPr>
              <w:noBreakHyphen/>
              <w:t>07)</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_Toc424047561 \h </w:instrText>
            </w:r>
            <w:r w:rsidR="002F527E">
              <w:rPr>
                <w:noProof/>
                <w:webHidden/>
              </w:rPr>
            </w:r>
            <w:r w:rsidR="002F527E">
              <w:rPr>
                <w:noProof/>
                <w:webHidden/>
              </w:rPr>
              <w:fldChar w:fldCharType="separate"/>
            </w:r>
            <w:r w:rsidR="002A6B23">
              <w:rPr>
                <w:noProof/>
                <w:webHidden/>
              </w:rPr>
              <w:t>24</w:t>
            </w:r>
            <w:r w:rsidR="002F527E">
              <w:rPr>
                <w:noProof/>
                <w:webHidden/>
              </w:rPr>
              <w:fldChar w:fldCharType="end"/>
            </w:r>
          </w:hyperlink>
        </w:p>
        <w:p w14:paraId="262D5CA7" w14:textId="16178EE3" w:rsidR="002F527E" w:rsidRDefault="00A43D44">
          <w:pPr>
            <w:pStyle w:val="21"/>
            <w:rPr>
              <w:rFonts w:asciiTheme="minorHAnsi" w:eastAsiaTheme="minorEastAsia" w:hAnsiTheme="minorHAnsi" w:cstheme="minorBidi"/>
              <w:noProof/>
              <w:sz w:val="22"/>
              <w:szCs w:val="22"/>
              <w:lang w:eastAsia="zh-CN"/>
            </w:rPr>
          </w:pPr>
          <w:hyperlink w:anchor="_Toc424047562" w:history="1">
            <w:r w:rsidR="002F527E" w:rsidRPr="003D7880">
              <w:rPr>
                <w:rStyle w:val="af"/>
                <w:noProof/>
              </w:rPr>
              <w:t>2.9</w:t>
            </w:r>
            <w:r w:rsidR="002F527E">
              <w:rPr>
                <w:rFonts w:asciiTheme="minorHAnsi" w:eastAsiaTheme="minorEastAsia" w:hAnsiTheme="minorHAnsi" w:cstheme="minorBidi"/>
                <w:noProof/>
                <w:sz w:val="22"/>
                <w:szCs w:val="22"/>
                <w:lang w:eastAsia="zh-CN"/>
              </w:rPr>
              <w:tab/>
            </w:r>
            <w:r w:rsidR="002F527E" w:rsidRPr="003D7880">
              <w:rPr>
                <w:rStyle w:val="af"/>
                <w:noProof/>
              </w:rPr>
              <w:t>Resolution 907 (WRC</w:t>
            </w:r>
            <w:r w:rsidR="002F527E" w:rsidRPr="003D7880">
              <w:rPr>
                <w:rStyle w:val="af"/>
                <w:noProof/>
              </w:rPr>
              <w:noBreakHyphen/>
              <w:t>12)</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_Toc424047562 \h </w:instrText>
            </w:r>
            <w:r w:rsidR="002F527E">
              <w:rPr>
                <w:noProof/>
                <w:webHidden/>
              </w:rPr>
            </w:r>
            <w:r w:rsidR="002F527E">
              <w:rPr>
                <w:noProof/>
                <w:webHidden/>
              </w:rPr>
              <w:fldChar w:fldCharType="separate"/>
            </w:r>
            <w:r w:rsidR="002A6B23">
              <w:rPr>
                <w:noProof/>
                <w:webHidden/>
              </w:rPr>
              <w:t>24</w:t>
            </w:r>
            <w:r w:rsidR="002F527E">
              <w:rPr>
                <w:noProof/>
                <w:webHidden/>
              </w:rPr>
              <w:fldChar w:fldCharType="end"/>
            </w:r>
          </w:hyperlink>
        </w:p>
        <w:p w14:paraId="35482851" w14:textId="20D152D0" w:rsidR="002F527E" w:rsidRDefault="00A43D44">
          <w:pPr>
            <w:pStyle w:val="21"/>
            <w:rPr>
              <w:rFonts w:asciiTheme="minorHAnsi" w:eastAsiaTheme="minorEastAsia" w:hAnsiTheme="minorHAnsi" w:cstheme="minorBidi"/>
              <w:noProof/>
              <w:sz w:val="22"/>
              <w:szCs w:val="22"/>
              <w:lang w:eastAsia="zh-CN"/>
            </w:rPr>
          </w:pPr>
          <w:hyperlink w:anchor="_Toc424047563" w:history="1">
            <w:r w:rsidR="002F527E" w:rsidRPr="003D7880">
              <w:rPr>
                <w:rStyle w:val="af"/>
                <w:noProof/>
              </w:rPr>
              <w:t>2.10</w:t>
            </w:r>
            <w:r w:rsidR="002F527E">
              <w:rPr>
                <w:rFonts w:asciiTheme="minorHAnsi" w:eastAsiaTheme="minorEastAsia" w:hAnsiTheme="minorHAnsi" w:cstheme="minorBidi"/>
                <w:noProof/>
                <w:sz w:val="22"/>
                <w:szCs w:val="22"/>
                <w:lang w:eastAsia="zh-CN"/>
              </w:rPr>
              <w:tab/>
            </w:r>
            <w:r w:rsidR="002F527E" w:rsidRPr="003D7880">
              <w:rPr>
                <w:rStyle w:val="af"/>
                <w:noProof/>
              </w:rPr>
              <w:t>Cost recovery for processing satellite network filings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_Toc424047563 \h </w:instrText>
            </w:r>
            <w:r w:rsidR="002F527E">
              <w:rPr>
                <w:noProof/>
                <w:webHidden/>
              </w:rPr>
            </w:r>
            <w:r w:rsidR="002F527E">
              <w:rPr>
                <w:noProof/>
                <w:webHidden/>
              </w:rPr>
              <w:fldChar w:fldCharType="separate"/>
            </w:r>
            <w:r w:rsidR="002A6B23">
              <w:rPr>
                <w:noProof/>
                <w:webHidden/>
              </w:rPr>
              <w:t>25</w:t>
            </w:r>
            <w:r w:rsidR="002F527E">
              <w:rPr>
                <w:noProof/>
                <w:webHidden/>
              </w:rPr>
              <w:fldChar w:fldCharType="end"/>
            </w:r>
          </w:hyperlink>
        </w:p>
        <w:p w14:paraId="2C3F875D" w14:textId="1962BFD2" w:rsidR="002F527E" w:rsidRDefault="00A43D44">
          <w:pPr>
            <w:pStyle w:val="21"/>
            <w:rPr>
              <w:rFonts w:asciiTheme="minorHAnsi" w:eastAsiaTheme="minorEastAsia" w:hAnsiTheme="minorHAnsi" w:cstheme="minorBidi"/>
              <w:noProof/>
              <w:sz w:val="22"/>
              <w:szCs w:val="22"/>
              <w:lang w:eastAsia="zh-CN"/>
            </w:rPr>
          </w:pPr>
          <w:hyperlink w:anchor="_Toc424047564" w:history="1">
            <w:r w:rsidR="002F527E" w:rsidRPr="003D7880">
              <w:rPr>
                <w:rStyle w:val="af"/>
                <w:noProof/>
              </w:rPr>
              <w:t>2.11</w:t>
            </w:r>
            <w:r w:rsidR="002F527E">
              <w:rPr>
                <w:rFonts w:asciiTheme="minorHAnsi" w:eastAsiaTheme="minorEastAsia" w:hAnsiTheme="minorHAnsi" w:cstheme="minorBidi"/>
                <w:noProof/>
                <w:sz w:val="22"/>
                <w:szCs w:val="22"/>
                <w:lang w:eastAsia="zh-CN"/>
              </w:rPr>
              <w:tab/>
            </w:r>
            <w:r w:rsidR="002F527E" w:rsidRPr="003D7880">
              <w:rPr>
                <w:rStyle w:val="af"/>
                <w:noProof/>
              </w:rPr>
              <w:t>Resolution 703 (Rev.WRC-07)</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_Toc424047564 \h </w:instrText>
            </w:r>
            <w:r w:rsidR="002F527E">
              <w:rPr>
                <w:noProof/>
                <w:webHidden/>
              </w:rPr>
            </w:r>
            <w:r w:rsidR="002F527E">
              <w:rPr>
                <w:noProof/>
                <w:webHidden/>
              </w:rPr>
              <w:fldChar w:fldCharType="separate"/>
            </w:r>
            <w:r w:rsidR="002A6B23">
              <w:rPr>
                <w:noProof/>
                <w:webHidden/>
              </w:rPr>
              <w:t>26</w:t>
            </w:r>
            <w:r w:rsidR="002F527E">
              <w:rPr>
                <w:noProof/>
                <w:webHidden/>
              </w:rPr>
              <w:fldChar w:fldCharType="end"/>
            </w:r>
          </w:hyperlink>
        </w:p>
        <w:p w14:paraId="1C38CFC2" w14:textId="39EDC8CD" w:rsidR="002F527E" w:rsidRDefault="00A43D44">
          <w:pPr>
            <w:pStyle w:val="21"/>
            <w:rPr>
              <w:rFonts w:asciiTheme="minorHAnsi" w:eastAsiaTheme="minorEastAsia" w:hAnsiTheme="minorHAnsi" w:cstheme="minorBidi"/>
              <w:noProof/>
              <w:sz w:val="22"/>
              <w:szCs w:val="22"/>
              <w:lang w:eastAsia="zh-CN"/>
            </w:rPr>
          </w:pPr>
          <w:hyperlink w:anchor="_Toc424047565" w:history="1">
            <w:r w:rsidR="002F527E" w:rsidRPr="003D7880">
              <w:rPr>
                <w:rStyle w:val="af"/>
                <w:noProof/>
                <w:lang w:eastAsia="zh-CN"/>
              </w:rPr>
              <w:t>2.12</w:t>
            </w:r>
            <w:r w:rsidR="002F527E">
              <w:rPr>
                <w:rFonts w:asciiTheme="minorHAnsi" w:eastAsiaTheme="minorEastAsia" w:hAnsiTheme="minorHAnsi" w:cstheme="minorBidi"/>
                <w:noProof/>
                <w:sz w:val="22"/>
                <w:szCs w:val="22"/>
                <w:lang w:eastAsia="zh-CN"/>
              </w:rPr>
              <w:tab/>
            </w:r>
            <w:r w:rsidR="002F527E" w:rsidRPr="003D7880">
              <w:rPr>
                <w:rStyle w:val="af"/>
                <w:noProof/>
                <w:lang w:eastAsia="zh-CN"/>
              </w:rPr>
              <w:t>Resolution 647 (WRC</w:t>
            </w:r>
            <w:r w:rsidR="002F527E" w:rsidRPr="003D7880">
              <w:rPr>
                <w:rStyle w:val="af"/>
                <w:noProof/>
                <w:lang w:eastAsia="zh-CN"/>
              </w:rPr>
              <w:noBreakHyphen/>
              <w:t>07)</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_Toc424047565 \h </w:instrText>
            </w:r>
            <w:r w:rsidR="002F527E">
              <w:rPr>
                <w:noProof/>
                <w:webHidden/>
              </w:rPr>
            </w:r>
            <w:r w:rsidR="002F527E">
              <w:rPr>
                <w:noProof/>
                <w:webHidden/>
              </w:rPr>
              <w:fldChar w:fldCharType="separate"/>
            </w:r>
            <w:r w:rsidR="002A6B23">
              <w:rPr>
                <w:noProof/>
                <w:webHidden/>
              </w:rPr>
              <w:t>26</w:t>
            </w:r>
            <w:r w:rsidR="002F527E">
              <w:rPr>
                <w:noProof/>
                <w:webHidden/>
              </w:rPr>
              <w:fldChar w:fldCharType="end"/>
            </w:r>
          </w:hyperlink>
        </w:p>
        <w:p w14:paraId="4A86F834" w14:textId="723D2148" w:rsidR="002F527E" w:rsidRDefault="00A43D44">
          <w:pPr>
            <w:pStyle w:val="11"/>
            <w:rPr>
              <w:rFonts w:asciiTheme="minorHAnsi" w:eastAsiaTheme="minorEastAsia" w:hAnsiTheme="minorHAnsi" w:cstheme="minorBidi"/>
              <w:noProof/>
              <w:sz w:val="22"/>
              <w:szCs w:val="22"/>
              <w:lang w:eastAsia="zh-CN"/>
            </w:rPr>
          </w:pPr>
          <w:hyperlink w:anchor="_Toc424047566" w:history="1">
            <w:r w:rsidR="002F527E" w:rsidRPr="003D7880">
              <w:rPr>
                <w:rStyle w:val="af"/>
                <w:noProof/>
                <w:lang w:val="en-US"/>
              </w:rPr>
              <w:t>3</w:t>
            </w:r>
            <w:r w:rsidR="002F527E">
              <w:rPr>
                <w:rFonts w:asciiTheme="minorHAnsi" w:eastAsiaTheme="minorEastAsia" w:hAnsiTheme="minorHAnsi" w:cstheme="minorBidi"/>
                <w:noProof/>
                <w:sz w:val="22"/>
                <w:szCs w:val="22"/>
                <w:lang w:eastAsia="zh-CN"/>
              </w:rPr>
              <w:tab/>
            </w:r>
            <w:r w:rsidR="002F527E" w:rsidRPr="003D7880">
              <w:rPr>
                <w:rStyle w:val="af"/>
                <w:noProof/>
              </w:rPr>
              <w:t>Application</w:t>
            </w:r>
            <w:r w:rsidR="002F527E" w:rsidRPr="003D7880">
              <w:rPr>
                <w:rStyle w:val="af"/>
                <w:noProof/>
                <w:lang w:val="en-US"/>
              </w:rPr>
              <w:t xml:space="preserve"> of the Radio Regulations for terrestrial services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_Toc424047566 \h </w:instrText>
            </w:r>
            <w:r w:rsidR="002F527E">
              <w:rPr>
                <w:noProof/>
                <w:webHidden/>
              </w:rPr>
            </w:r>
            <w:r w:rsidR="002F527E">
              <w:rPr>
                <w:noProof/>
                <w:webHidden/>
              </w:rPr>
              <w:fldChar w:fldCharType="separate"/>
            </w:r>
            <w:r w:rsidR="002A6B23">
              <w:rPr>
                <w:noProof/>
                <w:webHidden/>
              </w:rPr>
              <w:t>27</w:t>
            </w:r>
            <w:r w:rsidR="002F527E">
              <w:rPr>
                <w:noProof/>
                <w:webHidden/>
              </w:rPr>
              <w:fldChar w:fldCharType="end"/>
            </w:r>
          </w:hyperlink>
        </w:p>
        <w:p w14:paraId="36ECBB9B" w14:textId="2E32CBEE" w:rsidR="002F527E" w:rsidRDefault="00A43D44">
          <w:pPr>
            <w:pStyle w:val="21"/>
            <w:rPr>
              <w:rFonts w:asciiTheme="minorHAnsi" w:eastAsiaTheme="minorEastAsia" w:hAnsiTheme="minorHAnsi" w:cstheme="minorBidi"/>
              <w:noProof/>
              <w:sz w:val="22"/>
              <w:szCs w:val="22"/>
              <w:lang w:eastAsia="zh-CN"/>
            </w:rPr>
          </w:pPr>
          <w:hyperlink w:anchor="_Toc424047567" w:history="1">
            <w:r w:rsidR="002F527E" w:rsidRPr="003D7880">
              <w:rPr>
                <w:rStyle w:val="af"/>
                <w:noProof/>
              </w:rPr>
              <w:t>3.1</w:t>
            </w:r>
            <w:r w:rsidR="002F527E">
              <w:rPr>
                <w:rFonts w:asciiTheme="minorHAnsi" w:eastAsiaTheme="minorEastAsia" w:hAnsiTheme="minorHAnsi" w:cstheme="minorBidi"/>
                <w:noProof/>
                <w:sz w:val="22"/>
                <w:szCs w:val="22"/>
                <w:lang w:eastAsia="zh-CN"/>
              </w:rPr>
              <w:tab/>
            </w:r>
            <w:r w:rsidR="002F527E" w:rsidRPr="003D7880">
              <w:rPr>
                <w:rStyle w:val="af"/>
                <w:noProof/>
              </w:rPr>
              <w:t>General observations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_Toc424047567 \h </w:instrText>
            </w:r>
            <w:r w:rsidR="002F527E">
              <w:rPr>
                <w:noProof/>
                <w:webHidden/>
              </w:rPr>
            </w:r>
            <w:r w:rsidR="002F527E">
              <w:rPr>
                <w:noProof/>
                <w:webHidden/>
              </w:rPr>
              <w:fldChar w:fldCharType="separate"/>
            </w:r>
            <w:r w:rsidR="002A6B23">
              <w:rPr>
                <w:noProof/>
                <w:webHidden/>
              </w:rPr>
              <w:t>27</w:t>
            </w:r>
            <w:r w:rsidR="002F527E">
              <w:rPr>
                <w:noProof/>
                <w:webHidden/>
              </w:rPr>
              <w:fldChar w:fldCharType="end"/>
            </w:r>
          </w:hyperlink>
        </w:p>
        <w:p w14:paraId="32E6058C" w14:textId="6DC63E34" w:rsidR="002F527E" w:rsidRDefault="00A43D44">
          <w:pPr>
            <w:pStyle w:val="21"/>
            <w:rPr>
              <w:rFonts w:asciiTheme="minorHAnsi" w:eastAsiaTheme="minorEastAsia" w:hAnsiTheme="minorHAnsi" w:cstheme="minorBidi"/>
              <w:noProof/>
              <w:sz w:val="22"/>
              <w:szCs w:val="22"/>
              <w:lang w:eastAsia="zh-CN"/>
            </w:rPr>
          </w:pPr>
          <w:hyperlink w:anchor="_Toc424047568" w:history="1">
            <w:r w:rsidR="002F527E" w:rsidRPr="003D7880">
              <w:rPr>
                <w:rStyle w:val="af"/>
                <w:noProof/>
              </w:rPr>
              <w:t>3.2</w:t>
            </w:r>
            <w:r w:rsidR="002F527E">
              <w:rPr>
                <w:rFonts w:asciiTheme="minorHAnsi" w:eastAsiaTheme="minorEastAsia" w:hAnsiTheme="minorHAnsi" w:cstheme="minorBidi"/>
                <w:noProof/>
                <w:sz w:val="22"/>
                <w:szCs w:val="22"/>
                <w:lang w:eastAsia="zh-CN"/>
              </w:rPr>
              <w:tab/>
            </w:r>
            <w:r w:rsidR="002F527E" w:rsidRPr="003D7880">
              <w:rPr>
                <w:rStyle w:val="af"/>
                <w:noProof/>
              </w:rPr>
              <w:t>Coordination requests pertaining to terrestrial services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_Toc424047568 \h </w:instrText>
            </w:r>
            <w:r w:rsidR="002F527E">
              <w:rPr>
                <w:noProof/>
                <w:webHidden/>
              </w:rPr>
            </w:r>
            <w:r w:rsidR="002F527E">
              <w:rPr>
                <w:noProof/>
                <w:webHidden/>
              </w:rPr>
              <w:fldChar w:fldCharType="separate"/>
            </w:r>
            <w:r w:rsidR="002A6B23">
              <w:rPr>
                <w:noProof/>
                <w:webHidden/>
              </w:rPr>
              <w:t>27</w:t>
            </w:r>
            <w:r w:rsidR="002F527E">
              <w:rPr>
                <w:noProof/>
                <w:webHidden/>
              </w:rPr>
              <w:fldChar w:fldCharType="end"/>
            </w:r>
          </w:hyperlink>
        </w:p>
        <w:p w14:paraId="3D6F9657" w14:textId="299DCF00" w:rsidR="002F527E" w:rsidRDefault="00A43D44">
          <w:pPr>
            <w:pStyle w:val="21"/>
            <w:rPr>
              <w:rFonts w:asciiTheme="minorHAnsi" w:eastAsiaTheme="minorEastAsia" w:hAnsiTheme="minorHAnsi" w:cstheme="minorBidi"/>
              <w:noProof/>
              <w:sz w:val="22"/>
              <w:szCs w:val="22"/>
              <w:lang w:eastAsia="zh-CN"/>
            </w:rPr>
          </w:pPr>
          <w:hyperlink w:anchor="_Toc424047569" w:history="1">
            <w:r w:rsidR="002F527E" w:rsidRPr="003D7880">
              <w:rPr>
                <w:rStyle w:val="af"/>
                <w:noProof/>
              </w:rPr>
              <w:t>3.3</w:t>
            </w:r>
            <w:r w:rsidR="002F527E">
              <w:rPr>
                <w:rFonts w:asciiTheme="minorHAnsi" w:eastAsiaTheme="minorEastAsia" w:hAnsiTheme="minorHAnsi" w:cstheme="minorBidi"/>
                <w:noProof/>
                <w:sz w:val="22"/>
                <w:szCs w:val="22"/>
                <w:lang w:eastAsia="zh-CN"/>
              </w:rPr>
              <w:tab/>
            </w:r>
            <w:r w:rsidR="002F527E" w:rsidRPr="003D7880">
              <w:rPr>
                <w:rStyle w:val="af"/>
                <w:noProof/>
              </w:rPr>
              <w:t>Plan modification procedures for terrestrial services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_Toc424047569 \h </w:instrText>
            </w:r>
            <w:r w:rsidR="002F527E">
              <w:rPr>
                <w:noProof/>
                <w:webHidden/>
              </w:rPr>
            </w:r>
            <w:r w:rsidR="002F527E">
              <w:rPr>
                <w:noProof/>
                <w:webHidden/>
              </w:rPr>
              <w:fldChar w:fldCharType="separate"/>
            </w:r>
            <w:r w:rsidR="002A6B23">
              <w:rPr>
                <w:noProof/>
                <w:webHidden/>
              </w:rPr>
              <w:t>28</w:t>
            </w:r>
            <w:r w:rsidR="002F527E">
              <w:rPr>
                <w:noProof/>
                <w:webHidden/>
              </w:rPr>
              <w:fldChar w:fldCharType="end"/>
            </w:r>
          </w:hyperlink>
        </w:p>
        <w:p w14:paraId="7CE75035" w14:textId="261B0CC4" w:rsidR="002F527E" w:rsidRDefault="00A43D44">
          <w:pPr>
            <w:pStyle w:val="21"/>
            <w:rPr>
              <w:rFonts w:asciiTheme="minorHAnsi" w:eastAsiaTheme="minorEastAsia" w:hAnsiTheme="minorHAnsi" w:cstheme="minorBidi"/>
              <w:noProof/>
              <w:sz w:val="22"/>
              <w:szCs w:val="22"/>
              <w:lang w:eastAsia="zh-CN"/>
            </w:rPr>
          </w:pPr>
          <w:hyperlink w:anchor="_Toc424047570" w:history="1">
            <w:r w:rsidR="002F527E" w:rsidRPr="003D7880">
              <w:rPr>
                <w:rStyle w:val="af"/>
                <w:noProof/>
              </w:rPr>
              <w:t>3.4</w:t>
            </w:r>
            <w:r w:rsidR="002F527E">
              <w:rPr>
                <w:rFonts w:asciiTheme="minorHAnsi" w:eastAsiaTheme="minorEastAsia" w:hAnsiTheme="minorHAnsi" w:cstheme="minorBidi"/>
                <w:noProof/>
                <w:sz w:val="22"/>
                <w:szCs w:val="22"/>
                <w:lang w:eastAsia="zh-CN"/>
              </w:rPr>
              <w:tab/>
            </w:r>
            <w:r w:rsidR="002F527E" w:rsidRPr="003D7880">
              <w:rPr>
                <w:rStyle w:val="af"/>
                <w:noProof/>
              </w:rPr>
              <w:t>Notification, examination, recording and other regulatory procedures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_Toc424047570 \h </w:instrText>
            </w:r>
            <w:r w:rsidR="002F527E">
              <w:rPr>
                <w:noProof/>
                <w:webHidden/>
              </w:rPr>
            </w:r>
            <w:r w:rsidR="002F527E">
              <w:rPr>
                <w:noProof/>
                <w:webHidden/>
              </w:rPr>
              <w:fldChar w:fldCharType="separate"/>
            </w:r>
            <w:r w:rsidR="002A6B23">
              <w:rPr>
                <w:noProof/>
                <w:webHidden/>
              </w:rPr>
              <w:t>29</w:t>
            </w:r>
            <w:r w:rsidR="002F527E">
              <w:rPr>
                <w:noProof/>
                <w:webHidden/>
              </w:rPr>
              <w:fldChar w:fldCharType="end"/>
            </w:r>
          </w:hyperlink>
        </w:p>
        <w:p w14:paraId="50FD01D5" w14:textId="76C585E7" w:rsidR="002F527E" w:rsidRDefault="00A43D44">
          <w:pPr>
            <w:pStyle w:val="31"/>
            <w:rPr>
              <w:rFonts w:asciiTheme="minorHAnsi" w:eastAsiaTheme="minorEastAsia" w:hAnsiTheme="minorHAnsi" w:cstheme="minorBidi"/>
              <w:noProof/>
              <w:sz w:val="22"/>
              <w:szCs w:val="22"/>
              <w:lang w:eastAsia="zh-CN"/>
            </w:rPr>
          </w:pPr>
          <w:hyperlink w:anchor="_Toc424047571" w:history="1">
            <w:r w:rsidR="002F527E" w:rsidRPr="003D7880">
              <w:rPr>
                <w:rStyle w:val="af"/>
                <w:noProof/>
              </w:rPr>
              <w:t>3.4.1</w:t>
            </w:r>
            <w:r w:rsidR="002F527E">
              <w:rPr>
                <w:rFonts w:asciiTheme="minorHAnsi" w:eastAsiaTheme="minorEastAsia" w:hAnsiTheme="minorHAnsi" w:cstheme="minorBidi"/>
                <w:noProof/>
                <w:sz w:val="22"/>
                <w:szCs w:val="22"/>
                <w:lang w:eastAsia="zh-CN"/>
              </w:rPr>
              <w:tab/>
            </w:r>
            <w:r w:rsidR="002F527E" w:rsidRPr="003D7880">
              <w:rPr>
                <w:rStyle w:val="af"/>
                <w:noProof/>
              </w:rPr>
              <w:t>Notification procedure (Article 11 of the Radio Regulations)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_Toc424047571 \h </w:instrText>
            </w:r>
            <w:r w:rsidR="002F527E">
              <w:rPr>
                <w:noProof/>
                <w:webHidden/>
              </w:rPr>
            </w:r>
            <w:r w:rsidR="002F527E">
              <w:rPr>
                <w:noProof/>
                <w:webHidden/>
              </w:rPr>
              <w:fldChar w:fldCharType="separate"/>
            </w:r>
            <w:r w:rsidR="002A6B23">
              <w:rPr>
                <w:noProof/>
                <w:webHidden/>
              </w:rPr>
              <w:t>29</w:t>
            </w:r>
            <w:r w:rsidR="002F527E">
              <w:rPr>
                <w:noProof/>
                <w:webHidden/>
              </w:rPr>
              <w:fldChar w:fldCharType="end"/>
            </w:r>
          </w:hyperlink>
        </w:p>
        <w:p w14:paraId="153C1688" w14:textId="12AEF2CB" w:rsidR="002F527E" w:rsidRDefault="00A43D44">
          <w:pPr>
            <w:pStyle w:val="31"/>
            <w:rPr>
              <w:rFonts w:asciiTheme="minorHAnsi" w:eastAsiaTheme="minorEastAsia" w:hAnsiTheme="minorHAnsi" w:cstheme="minorBidi"/>
              <w:noProof/>
              <w:sz w:val="22"/>
              <w:szCs w:val="22"/>
              <w:lang w:eastAsia="zh-CN"/>
            </w:rPr>
          </w:pPr>
          <w:hyperlink w:anchor="_Toc424047572" w:history="1">
            <w:r w:rsidR="002F527E" w:rsidRPr="003D7880">
              <w:rPr>
                <w:rStyle w:val="af"/>
                <w:noProof/>
              </w:rPr>
              <w:t>3.4.2</w:t>
            </w:r>
            <w:r w:rsidR="002F527E">
              <w:rPr>
                <w:rFonts w:asciiTheme="minorHAnsi" w:eastAsiaTheme="minorEastAsia" w:hAnsiTheme="minorHAnsi" w:cstheme="minorBidi"/>
                <w:noProof/>
                <w:sz w:val="22"/>
                <w:szCs w:val="22"/>
                <w:lang w:eastAsia="zh-CN"/>
              </w:rPr>
              <w:tab/>
            </w:r>
            <w:r w:rsidR="002F527E" w:rsidRPr="003D7880">
              <w:rPr>
                <w:rStyle w:val="af"/>
                <w:noProof/>
              </w:rPr>
              <w:t>Processing of submissions for HF broadcasting schedules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_Toc424047572 \h </w:instrText>
            </w:r>
            <w:r w:rsidR="002F527E">
              <w:rPr>
                <w:noProof/>
                <w:webHidden/>
              </w:rPr>
            </w:r>
            <w:r w:rsidR="002F527E">
              <w:rPr>
                <w:noProof/>
                <w:webHidden/>
              </w:rPr>
              <w:fldChar w:fldCharType="separate"/>
            </w:r>
            <w:r w:rsidR="002A6B23">
              <w:rPr>
                <w:noProof/>
                <w:webHidden/>
              </w:rPr>
              <w:t>30</w:t>
            </w:r>
            <w:r w:rsidR="002F527E">
              <w:rPr>
                <w:noProof/>
                <w:webHidden/>
              </w:rPr>
              <w:fldChar w:fldCharType="end"/>
            </w:r>
          </w:hyperlink>
        </w:p>
        <w:p w14:paraId="3D392431" w14:textId="5CA52398" w:rsidR="002F527E" w:rsidRDefault="00A43D44" w:rsidP="002F527E">
          <w:pPr>
            <w:pStyle w:val="31"/>
            <w:jc w:val="left"/>
            <w:rPr>
              <w:rFonts w:asciiTheme="minorHAnsi" w:eastAsiaTheme="minorEastAsia" w:hAnsiTheme="minorHAnsi" w:cstheme="minorBidi"/>
              <w:noProof/>
              <w:sz w:val="22"/>
              <w:szCs w:val="22"/>
              <w:lang w:eastAsia="zh-CN"/>
            </w:rPr>
          </w:pPr>
          <w:hyperlink w:anchor="_Toc424047573" w:history="1">
            <w:r w:rsidR="002F527E" w:rsidRPr="003D7880">
              <w:rPr>
                <w:rStyle w:val="af"/>
                <w:noProof/>
              </w:rPr>
              <w:t>3.5</w:t>
            </w:r>
            <w:r w:rsidR="002F527E">
              <w:rPr>
                <w:rFonts w:asciiTheme="minorHAnsi" w:eastAsiaTheme="minorEastAsia" w:hAnsiTheme="minorHAnsi" w:cstheme="minorBidi"/>
                <w:noProof/>
                <w:sz w:val="22"/>
                <w:szCs w:val="22"/>
                <w:lang w:eastAsia="zh-CN"/>
              </w:rPr>
              <w:tab/>
            </w:r>
            <w:r w:rsidR="002F527E" w:rsidRPr="003D7880">
              <w:rPr>
                <w:rStyle w:val="af"/>
                <w:noProof/>
              </w:rPr>
              <w:t>Activities related to the end of the Transition period from analogue to</w:t>
            </w:r>
            <w:r w:rsidR="002F527E">
              <w:rPr>
                <w:rStyle w:val="af"/>
                <w:noProof/>
              </w:rPr>
              <w:br/>
            </w:r>
            <w:r w:rsidR="002F527E" w:rsidRPr="003D7880">
              <w:rPr>
                <w:rStyle w:val="af"/>
                <w:noProof/>
              </w:rPr>
              <w:t>digital broadcasting set forth by the GE06 Regional Agreement</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_Toc424047573 \h </w:instrText>
            </w:r>
            <w:r w:rsidR="002F527E">
              <w:rPr>
                <w:noProof/>
                <w:webHidden/>
              </w:rPr>
            </w:r>
            <w:r w:rsidR="002F527E">
              <w:rPr>
                <w:noProof/>
                <w:webHidden/>
              </w:rPr>
              <w:fldChar w:fldCharType="separate"/>
            </w:r>
            <w:r w:rsidR="002A6B23">
              <w:rPr>
                <w:noProof/>
                <w:webHidden/>
              </w:rPr>
              <w:t>30</w:t>
            </w:r>
            <w:r w:rsidR="002F527E">
              <w:rPr>
                <w:noProof/>
                <w:webHidden/>
              </w:rPr>
              <w:fldChar w:fldCharType="end"/>
            </w:r>
          </w:hyperlink>
        </w:p>
        <w:p w14:paraId="542E3BE6" w14:textId="465373DB" w:rsidR="002F527E" w:rsidRDefault="00A43D44">
          <w:pPr>
            <w:pStyle w:val="31"/>
            <w:rPr>
              <w:rFonts w:asciiTheme="minorHAnsi" w:eastAsiaTheme="minorEastAsia" w:hAnsiTheme="minorHAnsi" w:cstheme="minorBidi"/>
              <w:noProof/>
              <w:sz w:val="22"/>
              <w:szCs w:val="22"/>
              <w:lang w:eastAsia="zh-CN"/>
            </w:rPr>
          </w:pPr>
          <w:hyperlink w:anchor="_Toc424047574" w:history="1">
            <w:r w:rsidR="002F527E" w:rsidRPr="003D7880">
              <w:rPr>
                <w:rStyle w:val="af"/>
                <w:noProof/>
              </w:rPr>
              <w:t>3.6</w:t>
            </w:r>
            <w:r w:rsidR="002F527E">
              <w:rPr>
                <w:rFonts w:asciiTheme="minorHAnsi" w:eastAsiaTheme="minorEastAsia" w:hAnsiTheme="minorHAnsi" w:cstheme="minorBidi"/>
                <w:noProof/>
                <w:sz w:val="22"/>
                <w:szCs w:val="22"/>
                <w:lang w:eastAsia="zh-CN"/>
              </w:rPr>
              <w:tab/>
            </w:r>
            <w:r w:rsidR="002F527E" w:rsidRPr="003D7880">
              <w:rPr>
                <w:rStyle w:val="af"/>
                <w:noProof/>
              </w:rPr>
              <w:t>Other regulatory procedures pertaining to terrestrial services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_Toc424047574 \h </w:instrText>
            </w:r>
            <w:r w:rsidR="002F527E">
              <w:rPr>
                <w:noProof/>
                <w:webHidden/>
              </w:rPr>
            </w:r>
            <w:r w:rsidR="002F527E">
              <w:rPr>
                <w:noProof/>
                <w:webHidden/>
              </w:rPr>
              <w:fldChar w:fldCharType="separate"/>
            </w:r>
            <w:r w:rsidR="002A6B23">
              <w:rPr>
                <w:noProof/>
                <w:webHidden/>
              </w:rPr>
              <w:t>31</w:t>
            </w:r>
            <w:r w:rsidR="002F527E">
              <w:rPr>
                <w:noProof/>
                <w:webHidden/>
              </w:rPr>
              <w:fldChar w:fldCharType="end"/>
            </w:r>
          </w:hyperlink>
        </w:p>
        <w:p w14:paraId="0CBCC711" w14:textId="0A907925" w:rsidR="002F527E" w:rsidRDefault="00A43D44">
          <w:pPr>
            <w:pStyle w:val="31"/>
            <w:rPr>
              <w:rFonts w:asciiTheme="minorHAnsi" w:eastAsiaTheme="minorEastAsia" w:hAnsiTheme="minorHAnsi" w:cstheme="minorBidi"/>
              <w:noProof/>
              <w:sz w:val="22"/>
              <w:szCs w:val="22"/>
              <w:lang w:eastAsia="zh-CN"/>
            </w:rPr>
          </w:pPr>
          <w:hyperlink w:anchor="_Toc424047575" w:history="1">
            <w:r w:rsidR="002F527E" w:rsidRPr="003D7880">
              <w:rPr>
                <w:rStyle w:val="af"/>
                <w:noProof/>
              </w:rPr>
              <w:t xml:space="preserve">3.6.1 </w:t>
            </w:r>
            <w:r w:rsidR="002F527E">
              <w:rPr>
                <w:rFonts w:asciiTheme="minorHAnsi" w:eastAsiaTheme="minorEastAsia" w:hAnsiTheme="minorHAnsi" w:cstheme="minorBidi"/>
                <w:noProof/>
                <w:sz w:val="22"/>
                <w:szCs w:val="22"/>
                <w:lang w:eastAsia="zh-CN"/>
              </w:rPr>
              <w:tab/>
            </w:r>
            <w:r w:rsidR="002F527E" w:rsidRPr="003D7880">
              <w:rPr>
                <w:rStyle w:val="af"/>
                <w:noProof/>
              </w:rPr>
              <w:t>Resolution 12 (WRC-12)</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_Toc424047575 \h </w:instrText>
            </w:r>
            <w:r w:rsidR="002F527E">
              <w:rPr>
                <w:noProof/>
                <w:webHidden/>
              </w:rPr>
            </w:r>
            <w:r w:rsidR="002F527E">
              <w:rPr>
                <w:noProof/>
                <w:webHidden/>
              </w:rPr>
              <w:fldChar w:fldCharType="separate"/>
            </w:r>
            <w:r w:rsidR="002A6B23">
              <w:rPr>
                <w:noProof/>
                <w:webHidden/>
              </w:rPr>
              <w:t>31</w:t>
            </w:r>
            <w:r w:rsidR="002F527E">
              <w:rPr>
                <w:noProof/>
                <w:webHidden/>
              </w:rPr>
              <w:fldChar w:fldCharType="end"/>
            </w:r>
          </w:hyperlink>
        </w:p>
        <w:p w14:paraId="412D88DA" w14:textId="63843916" w:rsidR="002F527E" w:rsidRDefault="00A43D44">
          <w:pPr>
            <w:pStyle w:val="31"/>
            <w:rPr>
              <w:rFonts w:asciiTheme="minorHAnsi" w:eastAsiaTheme="minorEastAsia" w:hAnsiTheme="minorHAnsi" w:cstheme="minorBidi"/>
              <w:noProof/>
              <w:sz w:val="22"/>
              <w:szCs w:val="22"/>
              <w:lang w:eastAsia="zh-CN"/>
            </w:rPr>
          </w:pPr>
          <w:hyperlink w:anchor="_Toc424047576" w:history="1">
            <w:r w:rsidR="002F527E" w:rsidRPr="003D7880">
              <w:rPr>
                <w:rStyle w:val="af"/>
                <w:noProof/>
              </w:rPr>
              <w:t>3.6.2</w:t>
            </w:r>
            <w:r w:rsidR="002F527E">
              <w:rPr>
                <w:rFonts w:asciiTheme="minorHAnsi" w:eastAsiaTheme="minorEastAsia" w:hAnsiTheme="minorHAnsi" w:cstheme="minorBidi"/>
                <w:noProof/>
                <w:sz w:val="22"/>
                <w:szCs w:val="22"/>
                <w:lang w:eastAsia="zh-CN"/>
              </w:rPr>
              <w:tab/>
            </w:r>
            <w:r w:rsidR="002F527E" w:rsidRPr="003D7880">
              <w:rPr>
                <w:rStyle w:val="af"/>
                <w:noProof/>
              </w:rPr>
              <w:t>Implementation of Resolution 150 (WRC</w:t>
            </w:r>
            <w:r w:rsidR="002F527E" w:rsidRPr="003D7880">
              <w:rPr>
                <w:rStyle w:val="af"/>
                <w:noProof/>
              </w:rPr>
              <w:noBreakHyphen/>
              <w:t>12)</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_Toc424047576 \h </w:instrText>
            </w:r>
            <w:r w:rsidR="002F527E">
              <w:rPr>
                <w:noProof/>
                <w:webHidden/>
              </w:rPr>
            </w:r>
            <w:r w:rsidR="002F527E">
              <w:rPr>
                <w:noProof/>
                <w:webHidden/>
              </w:rPr>
              <w:fldChar w:fldCharType="separate"/>
            </w:r>
            <w:r w:rsidR="002A6B23">
              <w:rPr>
                <w:noProof/>
                <w:webHidden/>
              </w:rPr>
              <w:t>31</w:t>
            </w:r>
            <w:r w:rsidR="002F527E">
              <w:rPr>
                <w:noProof/>
                <w:webHidden/>
              </w:rPr>
              <w:fldChar w:fldCharType="end"/>
            </w:r>
          </w:hyperlink>
        </w:p>
        <w:p w14:paraId="0AE7FD72" w14:textId="628EE71E" w:rsidR="002F527E" w:rsidRDefault="00A43D44">
          <w:pPr>
            <w:pStyle w:val="31"/>
            <w:rPr>
              <w:rFonts w:asciiTheme="minorHAnsi" w:eastAsiaTheme="minorEastAsia" w:hAnsiTheme="minorHAnsi" w:cstheme="minorBidi"/>
              <w:noProof/>
              <w:sz w:val="22"/>
              <w:szCs w:val="22"/>
              <w:lang w:eastAsia="zh-CN"/>
            </w:rPr>
          </w:pPr>
          <w:hyperlink w:anchor="_Toc424047577" w:history="1">
            <w:r w:rsidR="002F527E" w:rsidRPr="003D7880">
              <w:rPr>
                <w:rStyle w:val="af"/>
                <w:noProof/>
              </w:rPr>
              <w:t>3.6.3</w:t>
            </w:r>
            <w:r w:rsidR="002F527E">
              <w:rPr>
                <w:rFonts w:asciiTheme="minorHAnsi" w:eastAsiaTheme="minorEastAsia" w:hAnsiTheme="minorHAnsi" w:cstheme="minorBidi"/>
                <w:noProof/>
                <w:sz w:val="22"/>
                <w:szCs w:val="22"/>
                <w:lang w:eastAsia="zh-CN"/>
              </w:rPr>
              <w:tab/>
            </w:r>
            <w:r w:rsidR="002F527E" w:rsidRPr="003D7880">
              <w:rPr>
                <w:rStyle w:val="af"/>
                <w:noProof/>
              </w:rPr>
              <w:t>Resolutions 205 (Rev.WRC-12)</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_Toc424047577 \h </w:instrText>
            </w:r>
            <w:r w:rsidR="002F527E">
              <w:rPr>
                <w:noProof/>
                <w:webHidden/>
              </w:rPr>
            </w:r>
            <w:r w:rsidR="002F527E">
              <w:rPr>
                <w:noProof/>
                <w:webHidden/>
              </w:rPr>
              <w:fldChar w:fldCharType="separate"/>
            </w:r>
            <w:r w:rsidR="002A6B23">
              <w:rPr>
                <w:noProof/>
                <w:webHidden/>
              </w:rPr>
              <w:t>31</w:t>
            </w:r>
            <w:r w:rsidR="002F527E">
              <w:rPr>
                <w:noProof/>
                <w:webHidden/>
              </w:rPr>
              <w:fldChar w:fldCharType="end"/>
            </w:r>
          </w:hyperlink>
        </w:p>
        <w:p w14:paraId="00F2C7A0" w14:textId="1F4559D8" w:rsidR="002F527E" w:rsidRDefault="00A43D44">
          <w:pPr>
            <w:pStyle w:val="31"/>
            <w:rPr>
              <w:rFonts w:asciiTheme="minorHAnsi" w:eastAsiaTheme="minorEastAsia" w:hAnsiTheme="minorHAnsi" w:cstheme="minorBidi"/>
              <w:noProof/>
              <w:sz w:val="22"/>
              <w:szCs w:val="22"/>
              <w:lang w:eastAsia="zh-CN"/>
            </w:rPr>
          </w:pPr>
          <w:hyperlink w:anchor="_Toc424047578" w:history="1">
            <w:r w:rsidR="002F527E" w:rsidRPr="003D7880">
              <w:rPr>
                <w:rStyle w:val="af"/>
                <w:noProof/>
              </w:rPr>
              <w:t>3.6.4</w:t>
            </w:r>
            <w:r w:rsidR="002F527E">
              <w:rPr>
                <w:rFonts w:asciiTheme="minorHAnsi" w:eastAsiaTheme="minorEastAsia" w:hAnsiTheme="minorHAnsi" w:cstheme="minorBidi"/>
                <w:noProof/>
                <w:sz w:val="22"/>
                <w:szCs w:val="22"/>
                <w:lang w:eastAsia="zh-CN"/>
              </w:rPr>
              <w:tab/>
            </w:r>
            <w:r w:rsidR="002F527E" w:rsidRPr="003D7880">
              <w:rPr>
                <w:rStyle w:val="af"/>
                <w:noProof/>
              </w:rPr>
              <w:t>Implementation of Resolution 417 (Rev.WRC-12)</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_Toc424047578 \h </w:instrText>
            </w:r>
            <w:r w:rsidR="002F527E">
              <w:rPr>
                <w:noProof/>
                <w:webHidden/>
              </w:rPr>
            </w:r>
            <w:r w:rsidR="002F527E">
              <w:rPr>
                <w:noProof/>
                <w:webHidden/>
              </w:rPr>
              <w:fldChar w:fldCharType="separate"/>
            </w:r>
            <w:r w:rsidR="002A6B23">
              <w:rPr>
                <w:noProof/>
                <w:webHidden/>
              </w:rPr>
              <w:t>32</w:t>
            </w:r>
            <w:r w:rsidR="002F527E">
              <w:rPr>
                <w:noProof/>
                <w:webHidden/>
              </w:rPr>
              <w:fldChar w:fldCharType="end"/>
            </w:r>
          </w:hyperlink>
        </w:p>
        <w:p w14:paraId="7CE0E3FE" w14:textId="4294752E" w:rsidR="002F527E" w:rsidRDefault="00A43D44">
          <w:pPr>
            <w:pStyle w:val="31"/>
            <w:rPr>
              <w:rFonts w:asciiTheme="minorHAnsi" w:eastAsiaTheme="minorEastAsia" w:hAnsiTheme="minorHAnsi" w:cstheme="minorBidi"/>
              <w:noProof/>
              <w:sz w:val="22"/>
              <w:szCs w:val="22"/>
              <w:lang w:eastAsia="zh-CN"/>
            </w:rPr>
          </w:pPr>
          <w:hyperlink w:anchor="_Toc424047579" w:history="1">
            <w:r w:rsidR="002F527E" w:rsidRPr="003D7880">
              <w:rPr>
                <w:rStyle w:val="af"/>
                <w:noProof/>
              </w:rPr>
              <w:t>3.6.5</w:t>
            </w:r>
            <w:r w:rsidR="002F527E">
              <w:rPr>
                <w:rFonts w:asciiTheme="minorHAnsi" w:eastAsiaTheme="minorEastAsia" w:hAnsiTheme="minorHAnsi" w:cstheme="minorBidi"/>
                <w:noProof/>
                <w:sz w:val="22"/>
                <w:szCs w:val="22"/>
                <w:lang w:eastAsia="zh-CN"/>
              </w:rPr>
              <w:tab/>
            </w:r>
            <w:r w:rsidR="002F527E" w:rsidRPr="003D7880">
              <w:rPr>
                <w:rStyle w:val="af"/>
                <w:noProof/>
              </w:rPr>
              <w:t>Implementation of Resolution 612 (Rev.WRC-12)</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_Toc424047579 \h </w:instrText>
            </w:r>
            <w:r w:rsidR="002F527E">
              <w:rPr>
                <w:noProof/>
                <w:webHidden/>
              </w:rPr>
            </w:r>
            <w:r w:rsidR="002F527E">
              <w:rPr>
                <w:noProof/>
                <w:webHidden/>
              </w:rPr>
              <w:fldChar w:fldCharType="separate"/>
            </w:r>
            <w:r w:rsidR="002A6B23">
              <w:rPr>
                <w:noProof/>
                <w:webHidden/>
              </w:rPr>
              <w:t>32</w:t>
            </w:r>
            <w:r w:rsidR="002F527E">
              <w:rPr>
                <w:noProof/>
                <w:webHidden/>
              </w:rPr>
              <w:fldChar w:fldCharType="end"/>
            </w:r>
          </w:hyperlink>
        </w:p>
        <w:p w14:paraId="5A97812F" w14:textId="54604B03" w:rsidR="002F527E" w:rsidRDefault="00A43D44">
          <w:pPr>
            <w:pStyle w:val="31"/>
            <w:rPr>
              <w:rFonts w:asciiTheme="minorHAnsi" w:eastAsiaTheme="minorEastAsia" w:hAnsiTheme="minorHAnsi" w:cstheme="minorBidi"/>
              <w:noProof/>
              <w:sz w:val="22"/>
              <w:szCs w:val="22"/>
              <w:lang w:eastAsia="zh-CN"/>
            </w:rPr>
          </w:pPr>
          <w:hyperlink w:anchor="_Toc424047580" w:history="1">
            <w:r w:rsidR="002F527E" w:rsidRPr="003D7880">
              <w:rPr>
                <w:rStyle w:val="af"/>
                <w:noProof/>
              </w:rPr>
              <w:t>3.6.6</w:t>
            </w:r>
            <w:r w:rsidR="002F527E">
              <w:rPr>
                <w:rFonts w:asciiTheme="minorHAnsi" w:eastAsiaTheme="minorEastAsia" w:hAnsiTheme="minorHAnsi" w:cstheme="minorBidi"/>
                <w:noProof/>
                <w:sz w:val="22"/>
                <w:szCs w:val="22"/>
                <w:lang w:eastAsia="zh-CN"/>
              </w:rPr>
              <w:tab/>
            </w:r>
            <w:r w:rsidR="002F527E" w:rsidRPr="003D7880">
              <w:rPr>
                <w:rStyle w:val="af"/>
                <w:noProof/>
              </w:rPr>
              <w:t>Implementation of Resolution 647 (WRC</w:t>
            </w:r>
            <w:r w:rsidR="002F527E" w:rsidRPr="003D7880">
              <w:rPr>
                <w:rStyle w:val="af"/>
                <w:noProof/>
              </w:rPr>
              <w:noBreakHyphen/>
              <w:t>07)</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_Toc424047580 \h </w:instrText>
            </w:r>
            <w:r w:rsidR="002F527E">
              <w:rPr>
                <w:noProof/>
                <w:webHidden/>
              </w:rPr>
            </w:r>
            <w:r w:rsidR="002F527E">
              <w:rPr>
                <w:noProof/>
                <w:webHidden/>
              </w:rPr>
              <w:fldChar w:fldCharType="separate"/>
            </w:r>
            <w:r w:rsidR="002A6B23">
              <w:rPr>
                <w:noProof/>
                <w:webHidden/>
              </w:rPr>
              <w:t>33</w:t>
            </w:r>
            <w:r w:rsidR="002F527E">
              <w:rPr>
                <w:noProof/>
                <w:webHidden/>
              </w:rPr>
              <w:fldChar w:fldCharType="end"/>
            </w:r>
          </w:hyperlink>
        </w:p>
        <w:p w14:paraId="0143BB79" w14:textId="0D2AA21C" w:rsidR="002F527E" w:rsidRDefault="00A43D44">
          <w:pPr>
            <w:pStyle w:val="31"/>
            <w:rPr>
              <w:rFonts w:asciiTheme="minorHAnsi" w:eastAsiaTheme="minorEastAsia" w:hAnsiTheme="minorHAnsi" w:cstheme="minorBidi"/>
              <w:noProof/>
              <w:sz w:val="22"/>
              <w:szCs w:val="22"/>
              <w:lang w:eastAsia="zh-CN"/>
            </w:rPr>
          </w:pPr>
          <w:hyperlink w:anchor="_Toc424047581" w:history="1">
            <w:r w:rsidR="002F527E" w:rsidRPr="003D7880">
              <w:rPr>
                <w:rStyle w:val="af"/>
                <w:noProof/>
              </w:rPr>
              <w:t xml:space="preserve">3.6.7 </w:t>
            </w:r>
            <w:r w:rsidR="002F527E">
              <w:rPr>
                <w:rFonts w:asciiTheme="minorHAnsi" w:eastAsiaTheme="minorEastAsia" w:hAnsiTheme="minorHAnsi" w:cstheme="minorBidi"/>
                <w:noProof/>
                <w:sz w:val="22"/>
                <w:szCs w:val="22"/>
                <w:lang w:eastAsia="zh-CN"/>
              </w:rPr>
              <w:tab/>
            </w:r>
            <w:r w:rsidR="002F527E" w:rsidRPr="003D7880">
              <w:rPr>
                <w:rStyle w:val="af"/>
                <w:noProof/>
              </w:rPr>
              <w:t>Implementation of Resolution 749 (Rev. WRC-12)</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_Toc424047581 \h </w:instrText>
            </w:r>
            <w:r w:rsidR="002F527E">
              <w:rPr>
                <w:noProof/>
                <w:webHidden/>
              </w:rPr>
            </w:r>
            <w:r w:rsidR="002F527E">
              <w:rPr>
                <w:noProof/>
                <w:webHidden/>
              </w:rPr>
              <w:fldChar w:fldCharType="separate"/>
            </w:r>
            <w:r w:rsidR="002A6B23">
              <w:rPr>
                <w:noProof/>
                <w:webHidden/>
              </w:rPr>
              <w:t>33</w:t>
            </w:r>
            <w:r w:rsidR="002F527E">
              <w:rPr>
                <w:noProof/>
                <w:webHidden/>
              </w:rPr>
              <w:fldChar w:fldCharType="end"/>
            </w:r>
          </w:hyperlink>
        </w:p>
        <w:p w14:paraId="1E7BCACE" w14:textId="3799D4DA" w:rsidR="002F527E" w:rsidRDefault="00A43D44">
          <w:pPr>
            <w:pStyle w:val="31"/>
            <w:rPr>
              <w:rFonts w:asciiTheme="minorHAnsi" w:eastAsiaTheme="minorEastAsia" w:hAnsiTheme="minorHAnsi" w:cstheme="minorBidi"/>
              <w:noProof/>
              <w:sz w:val="22"/>
              <w:szCs w:val="22"/>
              <w:lang w:eastAsia="zh-CN"/>
            </w:rPr>
          </w:pPr>
          <w:hyperlink w:anchor="_Toc424047582" w:history="1">
            <w:r w:rsidR="002F527E" w:rsidRPr="003D7880">
              <w:rPr>
                <w:rStyle w:val="af"/>
                <w:noProof/>
              </w:rPr>
              <w:t xml:space="preserve">3.6.8 </w:t>
            </w:r>
            <w:r w:rsidR="002F527E">
              <w:rPr>
                <w:rFonts w:asciiTheme="minorHAnsi" w:eastAsiaTheme="minorEastAsia" w:hAnsiTheme="minorHAnsi" w:cstheme="minorBidi"/>
                <w:noProof/>
                <w:sz w:val="22"/>
                <w:szCs w:val="22"/>
                <w:lang w:eastAsia="zh-CN"/>
              </w:rPr>
              <w:tab/>
            </w:r>
            <w:r w:rsidR="002F527E" w:rsidRPr="003D7880">
              <w:rPr>
                <w:rStyle w:val="af"/>
                <w:noProof/>
              </w:rPr>
              <w:t>Implementation of Resolution 755 (WRC-12)</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_Toc424047582 \h </w:instrText>
            </w:r>
            <w:r w:rsidR="002F527E">
              <w:rPr>
                <w:noProof/>
                <w:webHidden/>
              </w:rPr>
            </w:r>
            <w:r w:rsidR="002F527E">
              <w:rPr>
                <w:noProof/>
                <w:webHidden/>
              </w:rPr>
              <w:fldChar w:fldCharType="separate"/>
            </w:r>
            <w:r w:rsidR="002A6B23">
              <w:rPr>
                <w:noProof/>
                <w:webHidden/>
              </w:rPr>
              <w:t>33</w:t>
            </w:r>
            <w:r w:rsidR="002F527E">
              <w:rPr>
                <w:noProof/>
                <w:webHidden/>
              </w:rPr>
              <w:fldChar w:fldCharType="end"/>
            </w:r>
          </w:hyperlink>
        </w:p>
        <w:p w14:paraId="0E1FFD02" w14:textId="23879061" w:rsidR="002F527E" w:rsidRDefault="00A43D44">
          <w:pPr>
            <w:pStyle w:val="21"/>
            <w:rPr>
              <w:rFonts w:asciiTheme="minorHAnsi" w:eastAsiaTheme="minorEastAsia" w:hAnsiTheme="minorHAnsi" w:cstheme="minorBidi"/>
              <w:noProof/>
              <w:sz w:val="22"/>
              <w:szCs w:val="22"/>
              <w:lang w:eastAsia="zh-CN"/>
            </w:rPr>
          </w:pPr>
          <w:hyperlink w:anchor="_Toc424047583" w:history="1">
            <w:r w:rsidR="002F527E" w:rsidRPr="003D7880">
              <w:rPr>
                <w:rStyle w:val="af"/>
                <w:noProof/>
              </w:rPr>
              <w:t>3.7</w:t>
            </w:r>
            <w:r w:rsidR="002F527E">
              <w:rPr>
                <w:rFonts w:asciiTheme="minorHAnsi" w:eastAsiaTheme="minorEastAsia" w:hAnsiTheme="minorHAnsi" w:cstheme="minorBidi"/>
                <w:noProof/>
                <w:sz w:val="22"/>
                <w:szCs w:val="22"/>
                <w:lang w:eastAsia="zh-CN"/>
              </w:rPr>
              <w:tab/>
            </w:r>
            <w:r w:rsidR="002F527E" w:rsidRPr="003D7880">
              <w:rPr>
                <w:rStyle w:val="af"/>
                <w:noProof/>
              </w:rPr>
              <w:t>Software development related to the terrestrial services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_Toc424047583 \h </w:instrText>
            </w:r>
            <w:r w:rsidR="002F527E">
              <w:rPr>
                <w:noProof/>
                <w:webHidden/>
              </w:rPr>
            </w:r>
            <w:r w:rsidR="002F527E">
              <w:rPr>
                <w:noProof/>
                <w:webHidden/>
              </w:rPr>
              <w:fldChar w:fldCharType="separate"/>
            </w:r>
            <w:r w:rsidR="002A6B23">
              <w:rPr>
                <w:noProof/>
                <w:webHidden/>
              </w:rPr>
              <w:t>34</w:t>
            </w:r>
            <w:r w:rsidR="002F527E">
              <w:rPr>
                <w:noProof/>
                <w:webHidden/>
              </w:rPr>
              <w:fldChar w:fldCharType="end"/>
            </w:r>
          </w:hyperlink>
        </w:p>
        <w:p w14:paraId="7C39EF3B" w14:textId="22BAA345" w:rsidR="002F527E" w:rsidRDefault="00A43D44">
          <w:pPr>
            <w:pStyle w:val="11"/>
            <w:rPr>
              <w:rFonts w:asciiTheme="minorHAnsi" w:eastAsiaTheme="minorEastAsia" w:hAnsiTheme="minorHAnsi" w:cstheme="minorBidi"/>
              <w:noProof/>
              <w:sz w:val="22"/>
              <w:szCs w:val="22"/>
              <w:lang w:eastAsia="zh-CN"/>
            </w:rPr>
          </w:pPr>
          <w:hyperlink w:anchor="_Toc424047584" w:history="1">
            <w:r w:rsidR="002F527E" w:rsidRPr="003D7880">
              <w:rPr>
                <w:rStyle w:val="af"/>
                <w:noProof/>
              </w:rPr>
              <w:t>4</w:t>
            </w:r>
            <w:r w:rsidR="002F527E">
              <w:rPr>
                <w:rFonts w:asciiTheme="minorHAnsi" w:eastAsiaTheme="minorEastAsia" w:hAnsiTheme="minorHAnsi" w:cstheme="minorBidi"/>
                <w:noProof/>
                <w:sz w:val="22"/>
                <w:szCs w:val="22"/>
                <w:lang w:eastAsia="zh-CN"/>
              </w:rPr>
              <w:tab/>
            </w:r>
            <w:r w:rsidR="002F527E" w:rsidRPr="003D7880">
              <w:rPr>
                <w:rStyle w:val="af"/>
                <w:noProof/>
              </w:rPr>
              <w:t>Study Groups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_Toc424047584 \h </w:instrText>
            </w:r>
            <w:r w:rsidR="002F527E">
              <w:rPr>
                <w:noProof/>
                <w:webHidden/>
              </w:rPr>
            </w:r>
            <w:r w:rsidR="002F527E">
              <w:rPr>
                <w:noProof/>
                <w:webHidden/>
              </w:rPr>
              <w:fldChar w:fldCharType="separate"/>
            </w:r>
            <w:r w:rsidR="002A6B23">
              <w:rPr>
                <w:noProof/>
                <w:webHidden/>
              </w:rPr>
              <w:t>34</w:t>
            </w:r>
            <w:r w:rsidR="002F527E">
              <w:rPr>
                <w:noProof/>
                <w:webHidden/>
              </w:rPr>
              <w:fldChar w:fldCharType="end"/>
            </w:r>
          </w:hyperlink>
        </w:p>
        <w:p w14:paraId="559BA727" w14:textId="6D165339" w:rsidR="002F527E" w:rsidRDefault="00A43D44">
          <w:pPr>
            <w:pStyle w:val="21"/>
            <w:rPr>
              <w:rFonts w:asciiTheme="minorHAnsi" w:eastAsiaTheme="minorEastAsia" w:hAnsiTheme="minorHAnsi" w:cstheme="minorBidi"/>
              <w:noProof/>
              <w:sz w:val="22"/>
              <w:szCs w:val="22"/>
              <w:lang w:eastAsia="zh-CN"/>
            </w:rPr>
          </w:pPr>
          <w:hyperlink w:anchor="_Toc424047585" w:history="1">
            <w:r w:rsidR="002F527E" w:rsidRPr="003D7880">
              <w:rPr>
                <w:rStyle w:val="af"/>
                <w:noProof/>
              </w:rPr>
              <w:t>4.1</w:t>
            </w:r>
            <w:r w:rsidR="002F527E">
              <w:rPr>
                <w:rFonts w:asciiTheme="minorHAnsi" w:eastAsiaTheme="minorEastAsia" w:hAnsiTheme="minorHAnsi" w:cstheme="minorBidi"/>
                <w:noProof/>
                <w:sz w:val="22"/>
                <w:szCs w:val="22"/>
                <w:lang w:eastAsia="zh-CN"/>
              </w:rPr>
              <w:tab/>
            </w:r>
            <w:r w:rsidR="002F527E" w:rsidRPr="003D7880">
              <w:rPr>
                <w:rStyle w:val="af"/>
                <w:noProof/>
              </w:rPr>
              <w:t>BR support for Study Group activities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_Toc424047585 \h </w:instrText>
            </w:r>
            <w:r w:rsidR="002F527E">
              <w:rPr>
                <w:noProof/>
                <w:webHidden/>
              </w:rPr>
            </w:r>
            <w:r w:rsidR="002F527E">
              <w:rPr>
                <w:noProof/>
                <w:webHidden/>
              </w:rPr>
              <w:fldChar w:fldCharType="separate"/>
            </w:r>
            <w:r w:rsidR="002A6B23">
              <w:rPr>
                <w:noProof/>
                <w:webHidden/>
              </w:rPr>
              <w:t>34</w:t>
            </w:r>
            <w:r w:rsidR="002F527E">
              <w:rPr>
                <w:noProof/>
                <w:webHidden/>
              </w:rPr>
              <w:fldChar w:fldCharType="end"/>
            </w:r>
          </w:hyperlink>
        </w:p>
        <w:p w14:paraId="4F685703" w14:textId="0C83A4A7" w:rsidR="002F527E" w:rsidRDefault="00A43D44">
          <w:pPr>
            <w:pStyle w:val="21"/>
            <w:rPr>
              <w:rFonts w:asciiTheme="minorHAnsi" w:eastAsiaTheme="minorEastAsia" w:hAnsiTheme="minorHAnsi" w:cstheme="minorBidi"/>
              <w:noProof/>
              <w:sz w:val="22"/>
              <w:szCs w:val="22"/>
              <w:lang w:eastAsia="zh-CN"/>
            </w:rPr>
          </w:pPr>
          <w:hyperlink w:anchor="_Toc424047586" w:history="1">
            <w:r w:rsidR="002F527E" w:rsidRPr="003D7880">
              <w:rPr>
                <w:rStyle w:val="af"/>
                <w:noProof/>
              </w:rPr>
              <w:t>4.2</w:t>
            </w:r>
            <w:r w:rsidR="002F527E">
              <w:rPr>
                <w:rFonts w:asciiTheme="minorHAnsi" w:eastAsiaTheme="minorEastAsia" w:hAnsiTheme="minorHAnsi" w:cstheme="minorBidi"/>
                <w:noProof/>
                <w:sz w:val="22"/>
                <w:szCs w:val="22"/>
                <w:lang w:eastAsia="zh-CN"/>
              </w:rPr>
              <w:tab/>
            </w:r>
            <w:r w:rsidR="002F527E" w:rsidRPr="003D7880">
              <w:rPr>
                <w:rStyle w:val="af"/>
                <w:noProof/>
              </w:rPr>
              <w:t>Response to the results of RA-12</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_Toc424047586 \h </w:instrText>
            </w:r>
            <w:r w:rsidR="002F527E">
              <w:rPr>
                <w:noProof/>
                <w:webHidden/>
              </w:rPr>
            </w:r>
            <w:r w:rsidR="002F527E">
              <w:rPr>
                <w:noProof/>
                <w:webHidden/>
              </w:rPr>
              <w:fldChar w:fldCharType="separate"/>
            </w:r>
            <w:r w:rsidR="002A6B23">
              <w:rPr>
                <w:noProof/>
                <w:webHidden/>
              </w:rPr>
              <w:t>34</w:t>
            </w:r>
            <w:r w:rsidR="002F527E">
              <w:rPr>
                <w:noProof/>
                <w:webHidden/>
              </w:rPr>
              <w:fldChar w:fldCharType="end"/>
            </w:r>
          </w:hyperlink>
        </w:p>
        <w:p w14:paraId="70DEF1BE" w14:textId="3150405C" w:rsidR="002F527E" w:rsidRDefault="00A43D44">
          <w:pPr>
            <w:pStyle w:val="21"/>
            <w:rPr>
              <w:rFonts w:asciiTheme="minorHAnsi" w:eastAsiaTheme="minorEastAsia" w:hAnsiTheme="minorHAnsi" w:cstheme="minorBidi"/>
              <w:noProof/>
              <w:sz w:val="22"/>
              <w:szCs w:val="22"/>
              <w:lang w:eastAsia="zh-CN"/>
            </w:rPr>
          </w:pPr>
          <w:hyperlink w:anchor="_Toc424047587" w:history="1">
            <w:r w:rsidR="002F527E" w:rsidRPr="003D7880">
              <w:rPr>
                <w:rStyle w:val="af"/>
                <w:noProof/>
              </w:rPr>
              <w:t>4.3</w:t>
            </w:r>
            <w:r w:rsidR="002F527E">
              <w:rPr>
                <w:rFonts w:asciiTheme="minorHAnsi" w:eastAsiaTheme="minorEastAsia" w:hAnsiTheme="minorHAnsi" w:cstheme="minorBidi"/>
                <w:noProof/>
                <w:sz w:val="22"/>
                <w:szCs w:val="22"/>
                <w:lang w:eastAsia="zh-CN"/>
              </w:rPr>
              <w:tab/>
            </w:r>
            <w:r w:rsidR="002F527E" w:rsidRPr="003D7880">
              <w:rPr>
                <w:rStyle w:val="af"/>
                <w:noProof/>
              </w:rPr>
              <w:t>Preparatory work for WRC</w:t>
            </w:r>
            <w:r w:rsidR="002F527E" w:rsidRPr="003D7880">
              <w:rPr>
                <w:rStyle w:val="af"/>
                <w:noProof/>
              </w:rPr>
              <w:noBreakHyphen/>
              <w:t>15</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_Toc424047587 \h </w:instrText>
            </w:r>
            <w:r w:rsidR="002F527E">
              <w:rPr>
                <w:noProof/>
                <w:webHidden/>
              </w:rPr>
            </w:r>
            <w:r w:rsidR="002F527E">
              <w:rPr>
                <w:noProof/>
                <w:webHidden/>
              </w:rPr>
              <w:fldChar w:fldCharType="separate"/>
            </w:r>
            <w:r w:rsidR="002A6B23">
              <w:rPr>
                <w:noProof/>
                <w:webHidden/>
              </w:rPr>
              <w:t>35</w:t>
            </w:r>
            <w:r w:rsidR="002F527E">
              <w:rPr>
                <w:noProof/>
                <w:webHidden/>
              </w:rPr>
              <w:fldChar w:fldCharType="end"/>
            </w:r>
          </w:hyperlink>
        </w:p>
        <w:p w14:paraId="33ECF631" w14:textId="6EC1CAE8" w:rsidR="002F527E" w:rsidRDefault="00A43D44">
          <w:pPr>
            <w:pStyle w:val="21"/>
            <w:rPr>
              <w:rFonts w:asciiTheme="minorHAnsi" w:eastAsiaTheme="minorEastAsia" w:hAnsiTheme="minorHAnsi" w:cstheme="minorBidi"/>
              <w:noProof/>
              <w:sz w:val="22"/>
              <w:szCs w:val="22"/>
              <w:lang w:eastAsia="zh-CN"/>
            </w:rPr>
          </w:pPr>
          <w:hyperlink w:anchor="_Toc424047588" w:history="1">
            <w:r w:rsidR="002F527E" w:rsidRPr="003D7880">
              <w:rPr>
                <w:rStyle w:val="af"/>
                <w:noProof/>
              </w:rPr>
              <w:t>4.4</w:t>
            </w:r>
            <w:r w:rsidR="002F527E">
              <w:rPr>
                <w:rFonts w:asciiTheme="minorHAnsi" w:eastAsiaTheme="minorEastAsia" w:hAnsiTheme="minorHAnsi" w:cstheme="minorBidi"/>
                <w:noProof/>
                <w:sz w:val="22"/>
                <w:szCs w:val="22"/>
                <w:lang w:eastAsia="zh-CN"/>
              </w:rPr>
              <w:tab/>
            </w:r>
            <w:r w:rsidR="002F527E" w:rsidRPr="003D7880">
              <w:rPr>
                <w:rStyle w:val="af"/>
                <w:noProof/>
              </w:rPr>
              <w:t>Recommendations, Handbooks and Reports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_Toc424047588 \h </w:instrText>
            </w:r>
            <w:r w:rsidR="002F527E">
              <w:rPr>
                <w:noProof/>
                <w:webHidden/>
              </w:rPr>
            </w:r>
            <w:r w:rsidR="002F527E">
              <w:rPr>
                <w:noProof/>
                <w:webHidden/>
              </w:rPr>
              <w:fldChar w:fldCharType="separate"/>
            </w:r>
            <w:r w:rsidR="002A6B23">
              <w:rPr>
                <w:noProof/>
                <w:webHidden/>
              </w:rPr>
              <w:t>37</w:t>
            </w:r>
            <w:r w:rsidR="002F527E">
              <w:rPr>
                <w:noProof/>
                <w:webHidden/>
              </w:rPr>
              <w:fldChar w:fldCharType="end"/>
            </w:r>
          </w:hyperlink>
        </w:p>
        <w:p w14:paraId="24AD8C7F" w14:textId="1B921D0C" w:rsidR="002F527E" w:rsidRDefault="00A43D44">
          <w:pPr>
            <w:pStyle w:val="21"/>
            <w:rPr>
              <w:rFonts w:asciiTheme="minorHAnsi" w:eastAsiaTheme="minorEastAsia" w:hAnsiTheme="minorHAnsi" w:cstheme="minorBidi"/>
              <w:noProof/>
              <w:sz w:val="22"/>
              <w:szCs w:val="22"/>
              <w:lang w:eastAsia="zh-CN"/>
            </w:rPr>
          </w:pPr>
          <w:hyperlink w:anchor="_Toc424047589" w:history="1">
            <w:r w:rsidR="002F527E" w:rsidRPr="003D7880">
              <w:rPr>
                <w:rStyle w:val="af"/>
                <w:noProof/>
              </w:rPr>
              <w:t>4.5</w:t>
            </w:r>
            <w:r w:rsidR="002F527E">
              <w:rPr>
                <w:rFonts w:asciiTheme="minorHAnsi" w:eastAsiaTheme="minorEastAsia" w:hAnsiTheme="minorHAnsi" w:cstheme="minorBidi"/>
                <w:noProof/>
                <w:sz w:val="22"/>
                <w:szCs w:val="22"/>
                <w:lang w:eastAsia="zh-CN"/>
              </w:rPr>
              <w:tab/>
            </w:r>
            <w:r w:rsidR="002F527E" w:rsidRPr="003D7880">
              <w:rPr>
                <w:rStyle w:val="af"/>
                <w:noProof/>
              </w:rPr>
              <w:t>Liaison with ITU</w:t>
            </w:r>
            <w:r w:rsidR="002F527E" w:rsidRPr="003D7880">
              <w:rPr>
                <w:rStyle w:val="af"/>
                <w:noProof/>
              </w:rPr>
              <w:noBreakHyphen/>
              <w:t>D and ITU</w:t>
            </w:r>
            <w:r w:rsidR="002F527E" w:rsidRPr="003D7880">
              <w:rPr>
                <w:rStyle w:val="af"/>
                <w:noProof/>
              </w:rPr>
              <w:noBreakHyphen/>
              <w:t>T</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_Toc424047589 \h </w:instrText>
            </w:r>
            <w:r w:rsidR="002F527E">
              <w:rPr>
                <w:noProof/>
                <w:webHidden/>
              </w:rPr>
            </w:r>
            <w:r w:rsidR="002F527E">
              <w:rPr>
                <w:noProof/>
                <w:webHidden/>
              </w:rPr>
              <w:fldChar w:fldCharType="separate"/>
            </w:r>
            <w:r w:rsidR="002A6B23">
              <w:rPr>
                <w:noProof/>
                <w:webHidden/>
              </w:rPr>
              <w:t>38</w:t>
            </w:r>
            <w:r w:rsidR="002F527E">
              <w:rPr>
                <w:noProof/>
                <w:webHidden/>
              </w:rPr>
              <w:fldChar w:fldCharType="end"/>
            </w:r>
          </w:hyperlink>
        </w:p>
        <w:p w14:paraId="30F39DAF" w14:textId="4F710517" w:rsidR="002F527E" w:rsidRDefault="00A43D44">
          <w:pPr>
            <w:pStyle w:val="21"/>
            <w:rPr>
              <w:rFonts w:asciiTheme="minorHAnsi" w:eastAsiaTheme="minorEastAsia" w:hAnsiTheme="minorHAnsi" w:cstheme="minorBidi"/>
              <w:noProof/>
              <w:sz w:val="22"/>
              <w:szCs w:val="22"/>
              <w:lang w:eastAsia="zh-CN"/>
            </w:rPr>
          </w:pPr>
          <w:hyperlink w:anchor="_Toc424047590" w:history="1">
            <w:r w:rsidR="002F527E" w:rsidRPr="003D7880">
              <w:rPr>
                <w:rStyle w:val="af"/>
                <w:noProof/>
              </w:rPr>
              <w:t>4.6</w:t>
            </w:r>
            <w:r w:rsidR="002F527E">
              <w:rPr>
                <w:rFonts w:asciiTheme="minorHAnsi" w:eastAsiaTheme="minorEastAsia" w:hAnsiTheme="minorHAnsi" w:cstheme="minorBidi"/>
                <w:noProof/>
                <w:sz w:val="22"/>
                <w:szCs w:val="22"/>
                <w:lang w:eastAsia="zh-CN"/>
              </w:rPr>
              <w:tab/>
            </w:r>
            <w:r w:rsidR="002F527E" w:rsidRPr="003D7880">
              <w:rPr>
                <w:rStyle w:val="af"/>
                <w:noProof/>
              </w:rPr>
              <w:t>Liaison and collaboration with other organizations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_Toc424047590 \h </w:instrText>
            </w:r>
            <w:r w:rsidR="002F527E">
              <w:rPr>
                <w:noProof/>
                <w:webHidden/>
              </w:rPr>
            </w:r>
            <w:r w:rsidR="002F527E">
              <w:rPr>
                <w:noProof/>
                <w:webHidden/>
              </w:rPr>
              <w:fldChar w:fldCharType="separate"/>
            </w:r>
            <w:r w:rsidR="002A6B23">
              <w:rPr>
                <w:noProof/>
                <w:webHidden/>
              </w:rPr>
              <w:t>38</w:t>
            </w:r>
            <w:r w:rsidR="002F527E">
              <w:rPr>
                <w:noProof/>
                <w:webHidden/>
              </w:rPr>
              <w:fldChar w:fldCharType="end"/>
            </w:r>
          </w:hyperlink>
        </w:p>
        <w:p w14:paraId="0CF5093C" w14:textId="3DDD11E1" w:rsidR="002F527E" w:rsidRDefault="00A43D44">
          <w:pPr>
            <w:pStyle w:val="21"/>
            <w:rPr>
              <w:rFonts w:asciiTheme="minorHAnsi" w:eastAsiaTheme="minorEastAsia" w:hAnsiTheme="minorHAnsi" w:cstheme="minorBidi"/>
              <w:noProof/>
              <w:sz w:val="22"/>
              <w:szCs w:val="22"/>
              <w:lang w:eastAsia="zh-CN"/>
            </w:rPr>
          </w:pPr>
          <w:hyperlink w:anchor="_Toc424047591" w:history="1">
            <w:r w:rsidR="002F527E" w:rsidRPr="003D7880">
              <w:rPr>
                <w:rStyle w:val="af"/>
                <w:noProof/>
              </w:rPr>
              <w:t>4.7</w:t>
            </w:r>
            <w:r w:rsidR="002F527E">
              <w:rPr>
                <w:rFonts w:asciiTheme="minorHAnsi" w:eastAsiaTheme="minorEastAsia" w:hAnsiTheme="minorHAnsi" w:cstheme="minorBidi"/>
                <w:noProof/>
                <w:sz w:val="22"/>
                <w:szCs w:val="22"/>
                <w:lang w:eastAsia="zh-CN"/>
              </w:rPr>
              <w:tab/>
            </w:r>
            <w:r w:rsidR="002F527E" w:rsidRPr="003D7880">
              <w:rPr>
                <w:rStyle w:val="af"/>
                <w:noProof/>
              </w:rPr>
              <w:t>Support to membership</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_Toc424047591 \h </w:instrText>
            </w:r>
            <w:r w:rsidR="002F527E">
              <w:rPr>
                <w:noProof/>
                <w:webHidden/>
              </w:rPr>
            </w:r>
            <w:r w:rsidR="002F527E">
              <w:rPr>
                <w:noProof/>
                <w:webHidden/>
              </w:rPr>
              <w:fldChar w:fldCharType="separate"/>
            </w:r>
            <w:r w:rsidR="002A6B23">
              <w:rPr>
                <w:noProof/>
                <w:webHidden/>
              </w:rPr>
              <w:t>38</w:t>
            </w:r>
            <w:r w:rsidR="002F527E">
              <w:rPr>
                <w:noProof/>
                <w:webHidden/>
              </w:rPr>
              <w:fldChar w:fldCharType="end"/>
            </w:r>
          </w:hyperlink>
        </w:p>
        <w:p w14:paraId="2F70014A" w14:textId="47E02ACE" w:rsidR="002F527E" w:rsidRDefault="00A43D44" w:rsidP="002F527E">
          <w:pPr>
            <w:pStyle w:val="21"/>
            <w:jc w:val="left"/>
            <w:rPr>
              <w:rFonts w:asciiTheme="minorHAnsi" w:eastAsiaTheme="minorEastAsia" w:hAnsiTheme="minorHAnsi" w:cstheme="minorBidi"/>
              <w:noProof/>
              <w:sz w:val="22"/>
              <w:szCs w:val="22"/>
              <w:lang w:eastAsia="zh-CN"/>
            </w:rPr>
          </w:pPr>
          <w:hyperlink w:anchor="_Toc424047592" w:history="1">
            <w:r w:rsidR="002F527E" w:rsidRPr="003D7880">
              <w:rPr>
                <w:rStyle w:val="af"/>
                <w:noProof/>
              </w:rPr>
              <w:t>4.8</w:t>
            </w:r>
            <w:r w:rsidR="002F527E">
              <w:rPr>
                <w:rFonts w:asciiTheme="minorHAnsi" w:eastAsiaTheme="minorEastAsia" w:hAnsiTheme="minorHAnsi" w:cstheme="minorBidi"/>
                <w:noProof/>
                <w:sz w:val="22"/>
                <w:szCs w:val="22"/>
                <w:lang w:eastAsia="zh-CN"/>
              </w:rPr>
              <w:tab/>
            </w:r>
            <w:r w:rsidR="002F527E" w:rsidRPr="003D7880">
              <w:rPr>
                <w:rStyle w:val="af"/>
                <w:noProof/>
              </w:rPr>
              <w:t>Statistics regarding meetings, documentation and finalized texts</w:t>
            </w:r>
            <w:r w:rsidR="002F527E">
              <w:rPr>
                <w:rStyle w:val="af"/>
                <w:noProof/>
              </w:rPr>
              <w:br/>
            </w:r>
            <w:r w:rsidR="002F527E" w:rsidRPr="003D7880">
              <w:rPr>
                <w:rStyle w:val="af"/>
                <w:noProof/>
              </w:rPr>
              <w:t>(in electronic or paper form)</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_Toc424047592 \h </w:instrText>
            </w:r>
            <w:r w:rsidR="002F527E">
              <w:rPr>
                <w:noProof/>
                <w:webHidden/>
              </w:rPr>
            </w:r>
            <w:r w:rsidR="002F527E">
              <w:rPr>
                <w:noProof/>
                <w:webHidden/>
              </w:rPr>
              <w:fldChar w:fldCharType="separate"/>
            </w:r>
            <w:r w:rsidR="002A6B23">
              <w:rPr>
                <w:noProof/>
                <w:webHidden/>
              </w:rPr>
              <w:t>38</w:t>
            </w:r>
            <w:r w:rsidR="002F527E">
              <w:rPr>
                <w:noProof/>
                <w:webHidden/>
              </w:rPr>
              <w:fldChar w:fldCharType="end"/>
            </w:r>
          </w:hyperlink>
        </w:p>
        <w:p w14:paraId="76EE3A16" w14:textId="7DD7011E" w:rsidR="002F527E" w:rsidRDefault="00A43D44">
          <w:pPr>
            <w:pStyle w:val="11"/>
            <w:rPr>
              <w:rFonts w:asciiTheme="minorHAnsi" w:eastAsiaTheme="minorEastAsia" w:hAnsiTheme="minorHAnsi" w:cstheme="minorBidi"/>
              <w:noProof/>
              <w:sz w:val="22"/>
              <w:szCs w:val="22"/>
              <w:lang w:eastAsia="zh-CN"/>
            </w:rPr>
          </w:pPr>
          <w:hyperlink w:anchor="_Toc424047593" w:history="1">
            <w:r w:rsidR="002F527E" w:rsidRPr="003D7880">
              <w:rPr>
                <w:rStyle w:val="af"/>
                <w:noProof/>
              </w:rPr>
              <w:t>5</w:t>
            </w:r>
            <w:r w:rsidR="002F527E">
              <w:rPr>
                <w:rFonts w:asciiTheme="minorHAnsi" w:eastAsiaTheme="minorEastAsia" w:hAnsiTheme="minorHAnsi" w:cstheme="minorBidi"/>
                <w:noProof/>
                <w:sz w:val="22"/>
                <w:szCs w:val="22"/>
                <w:lang w:eastAsia="zh-CN"/>
              </w:rPr>
              <w:tab/>
            </w:r>
            <w:r w:rsidR="002F527E" w:rsidRPr="003D7880">
              <w:rPr>
                <w:rStyle w:val="af"/>
                <w:noProof/>
              </w:rPr>
              <w:t>Radiocommunication Advisory Group</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_Toc424047593 \h </w:instrText>
            </w:r>
            <w:r w:rsidR="002F527E">
              <w:rPr>
                <w:noProof/>
                <w:webHidden/>
              </w:rPr>
            </w:r>
            <w:r w:rsidR="002F527E">
              <w:rPr>
                <w:noProof/>
                <w:webHidden/>
              </w:rPr>
              <w:fldChar w:fldCharType="separate"/>
            </w:r>
            <w:r w:rsidR="002A6B23">
              <w:rPr>
                <w:noProof/>
                <w:webHidden/>
              </w:rPr>
              <w:t>38</w:t>
            </w:r>
            <w:r w:rsidR="002F527E">
              <w:rPr>
                <w:noProof/>
                <w:webHidden/>
              </w:rPr>
              <w:fldChar w:fldCharType="end"/>
            </w:r>
          </w:hyperlink>
        </w:p>
        <w:p w14:paraId="2C3765C4" w14:textId="3C52C566" w:rsidR="002F527E" w:rsidRDefault="00A43D44">
          <w:pPr>
            <w:pStyle w:val="11"/>
            <w:rPr>
              <w:rFonts w:asciiTheme="minorHAnsi" w:eastAsiaTheme="minorEastAsia" w:hAnsiTheme="minorHAnsi" w:cstheme="minorBidi"/>
              <w:noProof/>
              <w:sz w:val="22"/>
              <w:szCs w:val="22"/>
              <w:lang w:eastAsia="zh-CN"/>
            </w:rPr>
          </w:pPr>
          <w:hyperlink w:anchor="_Toc424047594" w:history="1">
            <w:r w:rsidR="002F527E" w:rsidRPr="003D7880">
              <w:rPr>
                <w:rStyle w:val="af"/>
                <w:noProof/>
              </w:rPr>
              <w:t>6</w:t>
            </w:r>
            <w:r w:rsidR="002F527E">
              <w:rPr>
                <w:rFonts w:asciiTheme="minorHAnsi" w:eastAsiaTheme="minorEastAsia" w:hAnsiTheme="minorHAnsi" w:cstheme="minorBidi"/>
                <w:noProof/>
                <w:sz w:val="22"/>
                <w:szCs w:val="22"/>
                <w:lang w:eastAsia="zh-CN"/>
              </w:rPr>
              <w:tab/>
            </w:r>
            <w:r w:rsidR="002F527E" w:rsidRPr="003D7880">
              <w:rPr>
                <w:rStyle w:val="af"/>
                <w:noProof/>
              </w:rPr>
              <w:t>Publications, seminars/workshops, communication and outreach</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_Toc424047594 \h </w:instrText>
            </w:r>
            <w:r w:rsidR="002F527E">
              <w:rPr>
                <w:noProof/>
                <w:webHidden/>
              </w:rPr>
            </w:r>
            <w:r w:rsidR="002F527E">
              <w:rPr>
                <w:noProof/>
                <w:webHidden/>
              </w:rPr>
              <w:fldChar w:fldCharType="separate"/>
            </w:r>
            <w:r w:rsidR="002A6B23">
              <w:rPr>
                <w:noProof/>
                <w:webHidden/>
              </w:rPr>
              <w:t>40</w:t>
            </w:r>
            <w:r w:rsidR="002F527E">
              <w:rPr>
                <w:noProof/>
                <w:webHidden/>
              </w:rPr>
              <w:fldChar w:fldCharType="end"/>
            </w:r>
          </w:hyperlink>
        </w:p>
        <w:p w14:paraId="6447C8C6" w14:textId="4E6BAA4D" w:rsidR="002F527E" w:rsidRDefault="00A43D44">
          <w:pPr>
            <w:pStyle w:val="21"/>
            <w:rPr>
              <w:rFonts w:asciiTheme="minorHAnsi" w:eastAsiaTheme="minorEastAsia" w:hAnsiTheme="minorHAnsi" w:cstheme="minorBidi"/>
              <w:noProof/>
              <w:sz w:val="22"/>
              <w:szCs w:val="22"/>
              <w:lang w:eastAsia="zh-CN"/>
            </w:rPr>
          </w:pPr>
          <w:hyperlink w:anchor="_Toc424047595" w:history="1">
            <w:r w:rsidR="002F527E" w:rsidRPr="003D7880">
              <w:rPr>
                <w:rStyle w:val="af"/>
                <w:noProof/>
              </w:rPr>
              <w:t>6.1</w:t>
            </w:r>
            <w:r w:rsidR="002F527E">
              <w:rPr>
                <w:rFonts w:asciiTheme="minorHAnsi" w:eastAsiaTheme="minorEastAsia" w:hAnsiTheme="minorHAnsi" w:cstheme="minorBidi"/>
                <w:noProof/>
                <w:sz w:val="22"/>
                <w:szCs w:val="22"/>
                <w:lang w:eastAsia="zh-CN"/>
              </w:rPr>
              <w:tab/>
            </w:r>
            <w:r w:rsidR="002F527E" w:rsidRPr="003D7880">
              <w:rPr>
                <w:rStyle w:val="af"/>
                <w:noProof/>
              </w:rPr>
              <w:t>Publications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_Toc424047595 \h </w:instrText>
            </w:r>
            <w:r w:rsidR="002F527E">
              <w:rPr>
                <w:noProof/>
                <w:webHidden/>
              </w:rPr>
            </w:r>
            <w:r w:rsidR="002F527E">
              <w:rPr>
                <w:noProof/>
                <w:webHidden/>
              </w:rPr>
              <w:fldChar w:fldCharType="separate"/>
            </w:r>
            <w:r w:rsidR="002A6B23">
              <w:rPr>
                <w:noProof/>
                <w:webHidden/>
              </w:rPr>
              <w:t>40</w:t>
            </w:r>
            <w:r w:rsidR="002F527E">
              <w:rPr>
                <w:noProof/>
                <w:webHidden/>
              </w:rPr>
              <w:fldChar w:fldCharType="end"/>
            </w:r>
          </w:hyperlink>
        </w:p>
        <w:p w14:paraId="30EE3317" w14:textId="13713A6C" w:rsidR="002F527E" w:rsidRDefault="00A43D44">
          <w:pPr>
            <w:pStyle w:val="21"/>
            <w:rPr>
              <w:rFonts w:asciiTheme="minorHAnsi" w:eastAsiaTheme="minorEastAsia" w:hAnsiTheme="minorHAnsi" w:cstheme="minorBidi"/>
              <w:noProof/>
              <w:sz w:val="22"/>
              <w:szCs w:val="22"/>
              <w:lang w:eastAsia="zh-CN"/>
            </w:rPr>
          </w:pPr>
          <w:hyperlink w:anchor="_Toc424047596" w:history="1">
            <w:r w:rsidR="002F527E" w:rsidRPr="003D7880">
              <w:rPr>
                <w:rStyle w:val="af"/>
                <w:noProof/>
              </w:rPr>
              <w:t>6.1.1</w:t>
            </w:r>
            <w:r w:rsidR="002F527E">
              <w:rPr>
                <w:rFonts w:asciiTheme="minorHAnsi" w:eastAsiaTheme="minorEastAsia" w:hAnsiTheme="minorHAnsi" w:cstheme="minorBidi"/>
                <w:noProof/>
                <w:sz w:val="22"/>
                <w:szCs w:val="22"/>
                <w:lang w:eastAsia="zh-CN"/>
              </w:rPr>
              <w:tab/>
            </w:r>
            <w:r w:rsidR="002F527E" w:rsidRPr="003D7880">
              <w:rPr>
                <w:rStyle w:val="af"/>
                <w:noProof/>
              </w:rPr>
              <w:t>Regulatory publications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_Toc424047596 \h </w:instrText>
            </w:r>
            <w:r w:rsidR="002F527E">
              <w:rPr>
                <w:noProof/>
                <w:webHidden/>
              </w:rPr>
            </w:r>
            <w:r w:rsidR="002F527E">
              <w:rPr>
                <w:noProof/>
                <w:webHidden/>
              </w:rPr>
              <w:fldChar w:fldCharType="separate"/>
            </w:r>
            <w:r w:rsidR="002A6B23">
              <w:rPr>
                <w:noProof/>
                <w:webHidden/>
              </w:rPr>
              <w:t>40</w:t>
            </w:r>
            <w:r w:rsidR="002F527E">
              <w:rPr>
                <w:noProof/>
                <w:webHidden/>
              </w:rPr>
              <w:fldChar w:fldCharType="end"/>
            </w:r>
          </w:hyperlink>
        </w:p>
        <w:p w14:paraId="3D2AC70E" w14:textId="79DAEAAB" w:rsidR="002F527E" w:rsidRDefault="00A43D44">
          <w:pPr>
            <w:pStyle w:val="21"/>
            <w:rPr>
              <w:rFonts w:asciiTheme="minorHAnsi" w:eastAsiaTheme="minorEastAsia" w:hAnsiTheme="minorHAnsi" w:cstheme="minorBidi"/>
              <w:noProof/>
              <w:sz w:val="22"/>
              <w:szCs w:val="22"/>
              <w:lang w:eastAsia="zh-CN"/>
            </w:rPr>
          </w:pPr>
          <w:hyperlink w:anchor="_Toc424047597" w:history="1">
            <w:r w:rsidR="002F527E" w:rsidRPr="003D7880">
              <w:rPr>
                <w:rStyle w:val="af"/>
                <w:noProof/>
              </w:rPr>
              <w:t>6.1.2</w:t>
            </w:r>
            <w:r w:rsidR="002F527E">
              <w:rPr>
                <w:rFonts w:asciiTheme="minorHAnsi" w:eastAsiaTheme="minorEastAsia" w:hAnsiTheme="minorHAnsi" w:cstheme="minorBidi"/>
                <w:noProof/>
                <w:sz w:val="22"/>
                <w:szCs w:val="22"/>
                <w:lang w:eastAsia="zh-CN"/>
              </w:rPr>
              <w:tab/>
            </w:r>
            <w:r w:rsidR="002F527E" w:rsidRPr="003D7880">
              <w:rPr>
                <w:rStyle w:val="af"/>
                <w:noProof/>
              </w:rPr>
              <w:t>Service publications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_Toc424047597 \h </w:instrText>
            </w:r>
            <w:r w:rsidR="002F527E">
              <w:rPr>
                <w:noProof/>
                <w:webHidden/>
              </w:rPr>
            </w:r>
            <w:r w:rsidR="002F527E">
              <w:rPr>
                <w:noProof/>
                <w:webHidden/>
              </w:rPr>
              <w:fldChar w:fldCharType="separate"/>
            </w:r>
            <w:r w:rsidR="002A6B23">
              <w:rPr>
                <w:noProof/>
                <w:webHidden/>
              </w:rPr>
              <w:t>41</w:t>
            </w:r>
            <w:r w:rsidR="002F527E">
              <w:rPr>
                <w:noProof/>
                <w:webHidden/>
              </w:rPr>
              <w:fldChar w:fldCharType="end"/>
            </w:r>
          </w:hyperlink>
        </w:p>
        <w:p w14:paraId="2D234BCA" w14:textId="5E698D1E" w:rsidR="002F527E" w:rsidRDefault="00A43D44">
          <w:pPr>
            <w:pStyle w:val="21"/>
            <w:rPr>
              <w:rFonts w:asciiTheme="minorHAnsi" w:eastAsiaTheme="minorEastAsia" w:hAnsiTheme="minorHAnsi" w:cstheme="minorBidi"/>
              <w:noProof/>
              <w:sz w:val="22"/>
              <w:szCs w:val="22"/>
              <w:lang w:eastAsia="zh-CN"/>
            </w:rPr>
          </w:pPr>
          <w:hyperlink w:anchor="_Toc424047598" w:history="1">
            <w:r w:rsidR="002F527E" w:rsidRPr="003D7880">
              <w:rPr>
                <w:rStyle w:val="af"/>
                <w:noProof/>
              </w:rPr>
              <w:t>6.1.3</w:t>
            </w:r>
            <w:r w:rsidR="002F527E">
              <w:rPr>
                <w:rFonts w:asciiTheme="minorHAnsi" w:eastAsiaTheme="minorEastAsia" w:hAnsiTheme="minorHAnsi" w:cstheme="minorBidi"/>
                <w:noProof/>
                <w:sz w:val="22"/>
                <w:szCs w:val="22"/>
                <w:lang w:eastAsia="zh-CN"/>
              </w:rPr>
              <w:tab/>
            </w:r>
            <w:r w:rsidR="002F527E" w:rsidRPr="003D7880">
              <w:rPr>
                <w:rStyle w:val="af"/>
                <w:noProof/>
              </w:rPr>
              <w:t>Study Groups and other publications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_Toc424047598 \h </w:instrText>
            </w:r>
            <w:r w:rsidR="002F527E">
              <w:rPr>
                <w:noProof/>
                <w:webHidden/>
              </w:rPr>
            </w:r>
            <w:r w:rsidR="002F527E">
              <w:rPr>
                <w:noProof/>
                <w:webHidden/>
              </w:rPr>
              <w:fldChar w:fldCharType="separate"/>
            </w:r>
            <w:r w:rsidR="002A6B23">
              <w:rPr>
                <w:noProof/>
                <w:webHidden/>
              </w:rPr>
              <w:t>42</w:t>
            </w:r>
            <w:r w:rsidR="002F527E">
              <w:rPr>
                <w:noProof/>
                <w:webHidden/>
              </w:rPr>
              <w:fldChar w:fldCharType="end"/>
            </w:r>
          </w:hyperlink>
        </w:p>
        <w:p w14:paraId="3E1F46D8" w14:textId="1257A06D" w:rsidR="002F527E" w:rsidRDefault="00A43D44">
          <w:pPr>
            <w:pStyle w:val="31"/>
            <w:rPr>
              <w:rFonts w:asciiTheme="minorHAnsi" w:eastAsiaTheme="minorEastAsia" w:hAnsiTheme="minorHAnsi" w:cstheme="minorBidi"/>
              <w:noProof/>
              <w:sz w:val="22"/>
              <w:szCs w:val="22"/>
              <w:lang w:eastAsia="zh-CN"/>
            </w:rPr>
          </w:pPr>
          <w:hyperlink w:anchor="_Toc424047599" w:history="1">
            <w:r w:rsidR="002F527E" w:rsidRPr="003D7880">
              <w:rPr>
                <w:rStyle w:val="af"/>
                <w:noProof/>
              </w:rPr>
              <w:t>6.1.4</w:t>
            </w:r>
            <w:r w:rsidR="002F527E">
              <w:rPr>
                <w:rFonts w:asciiTheme="minorHAnsi" w:eastAsiaTheme="minorEastAsia" w:hAnsiTheme="minorHAnsi" w:cstheme="minorBidi"/>
                <w:noProof/>
                <w:sz w:val="22"/>
                <w:szCs w:val="22"/>
                <w:lang w:eastAsia="zh-CN"/>
              </w:rPr>
              <w:tab/>
            </w:r>
            <w:r w:rsidR="002F527E" w:rsidRPr="003D7880">
              <w:rPr>
                <w:rStyle w:val="af"/>
                <w:noProof/>
              </w:rPr>
              <w:t>ITU-R Publications Downloads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_Toc424047599 \h </w:instrText>
            </w:r>
            <w:r w:rsidR="002F527E">
              <w:rPr>
                <w:noProof/>
                <w:webHidden/>
              </w:rPr>
            </w:r>
            <w:r w:rsidR="002F527E">
              <w:rPr>
                <w:noProof/>
                <w:webHidden/>
              </w:rPr>
              <w:fldChar w:fldCharType="separate"/>
            </w:r>
            <w:r w:rsidR="002A6B23">
              <w:rPr>
                <w:noProof/>
                <w:webHidden/>
              </w:rPr>
              <w:t>43</w:t>
            </w:r>
            <w:r w:rsidR="002F527E">
              <w:rPr>
                <w:noProof/>
                <w:webHidden/>
              </w:rPr>
              <w:fldChar w:fldCharType="end"/>
            </w:r>
          </w:hyperlink>
        </w:p>
        <w:p w14:paraId="50EDAABA" w14:textId="46B237FC" w:rsidR="002F527E" w:rsidRDefault="00A43D44">
          <w:pPr>
            <w:pStyle w:val="21"/>
            <w:rPr>
              <w:rFonts w:asciiTheme="minorHAnsi" w:eastAsiaTheme="minorEastAsia" w:hAnsiTheme="minorHAnsi" w:cstheme="minorBidi"/>
              <w:noProof/>
              <w:sz w:val="22"/>
              <w:szCs w:val="22"/>
              <w:lang w:eastAsia="zh-CN"/>
            </w:rPr>
          </w:pPr>
          <w:hyperlink w:anchor="_Toc424047600" w:history="1">
            <w:r w:rsidR="002F527E" w:rsidRPr="003D7880">
              <w:rPr>
                <w:rStyle w:val="af"/>
                <w:noProof/>
              </w:rPr>
              <w:t>6.1.5</w:t>
            </w:r>
            <w:r w:rsidR="002F527E">
              <w:rPr>
                <w:rFonts w:asciiTheme="minorHAnsi" w:eastAsiaTheme="minorEastAsia" w:hAnsiTheme="minorHAnsi" w:cstheme="minorBidi"/>
                <w:noProof/>
                <w:sz w:val="22"/>
                <w:szCs w:val="22"/>
                <w:lang w:eastAsia="zh-CN"/>
              </w:rPr>
              <w:tab/>
            </w:r>
            <w:r w:rsidR="002F527E" w:rsidRPr="003D7880">
              <w:rPr>
                <w:rStyle w:val="af"/>
                <w:noProof/>
              </w:rPr>
              <w:t>Navigation and analysis tools for ITU-R electronic publications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_Toc424047600 \h </w:instrText>
            </w:r>
            <w:r w:rsidR="002F527E">
              <w:rPr>
                <w:noProof/>
                <w:webHidden/>
              </w:rPr>
            </w:r>
            <w:r w:rsidR="002F527E">
              <w:rPr>
                <w:noProof/>
                <w:webHidden/>
              </w:rPr>
              <w:fldChar w:fldCharType="separate"/>
            </w:r>
            <w:r w:rsidR="002A6B23">
              <w:rPr>
                <w:noProof/>
                <w:webHidden/>
              </w:rPr>
              <w:t>47</w:t>
            </w:r>
            <w:r w:rsidR="002F527E">
              <w:rPr>
                <w:noProof/>
                <w:webHidden/>
              </w:rPr>
              <w:fldChar w:fldCharType="end"/>
            </w:r>
          </w:hyperlink>
        </w:p>
        <w:p w14:paraId="48BB8EBE" w14:textId="3E1A95D7" w:rsidR="002F527E" w:rsidRDefault="00A43D44">
          <w:pPr>
            <w:pStyle w:val="21"/>
            <w:rPr>
              <w:rFonts w:asciiTheme="minorHAnsi" w:eastAsiaTheme="minorEastAsia" w:hAnsiTheme="minorHAnsi" w:cstheme="minorBidi"/>
              <w:noProof/>
              <w:sz w:val="22"/>
              <w:szCs w:val="22"/>
              <w:lang w:eastAsia="zh-CN"/>
            </w:rPr>
          </w:pPr>
          <w:hyperlink w:anchor="_Toc424047601" w:history="1">
            <w:r w:rsidR="002F527E" w:rsidRPr="003D7880">
              <w:rPr>
                <w:rStyle w:val="af"/>
                <w:noProof/>
                <w:lang w:val="en-US"/>
              </w:rPr>
              <w:t>6.2</w:t>
            </w:r>
            <w:r w:rsidR="002F527E">
              <w:rPr>
                <w:rFonts w:asciiTheme="minorHAnsi" w:eastAsiaTheme="minorEastAsia" w:hAnsiTheme="minorHAnsi" w:cstheme="minorBidi"/>
                <w:noProof/>
                <w:sz w:val="22"/>
                <w:szCs w:val="22"/>
                <w:lang w:eastAsia="zh-CN"/>
              </w:rPr>
              <w:tab/>
            </w:r>
            <w:r w:rsidR="002F527E" w:rsidRPr="003D7880">
              <w:rPr>
                <w:rStyle w:val="af"/>
                <w:noProof/>
                <w:lang w:val="en-US"/>
              </w:rPr>
              <w:t>Seminars and workshops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_Toc424047601 \h </w:instrText>
            </w:r>
            <w:r w:rsidR="002F527E">
              <w:rPr>
                <w:noProof/>
                <w:webHidden/>
              </w:rPr>
            </w:r>
            <w:r w:rsidR="002F527E">
              <w:rPr>
                <w:noProof/>
                <w:webHidden/>
              </w:rPr>
              <w:fldChar w:fldCharType="separate"/>
            </w:r>
            <w:r w:rsidR="002A6B23">
              <w:rPr>
                <w:noProof/>
                <w:webHidden/>
              </w:rPr>
              <w:t>48</w:t>
            </w:r>
            <w:r w:rsidR="002F527E">
              <w:rPr>
                <w:noProof/>
                <w:webHidden/>
              </w:rPr>
              <w:fldChar w:fldCharType="end"/>
            </w:r>
          </w:hyperlink>
        </w:p>
        <w:p w14:paraId="5E5FDB73" w14:textId="1CF32409" w:rsidR="002F527E" w:rsidRDefault="00A43D44">
          <w:pPr>
            <w:pStyle w:val="21"/>
            <w:rPr>
              <w:rFonts w:asciiTheme="minorHAnsi" w:eastAsiaTheme="minorEastAsia" w:hAnsiTheme="minorHAnsi" w:cstheme="minorBidi"/>
              <w:noProof/>
              <w:sz w:val="22"/>
              <w:szCs w:val="22"/>
              <w:lang w:eastAsia="zh-CN"/>
            </w:rPr>
          </w:pPr>
          <w:hyperlink w:anchor="_Toc424047602" w:history="1">
            <w:r w:rsidR="002F527E" w:rsidRPr="003D7880">
              <w:rPr>
                <w:rStyle w:val="af"/>
                <w:rFonts w:asciiTheme="majorBidi" w:hAnsiTheme="majorBidi" w:cstheme="majorBidi"/>
                <w:noProof/>
              </w:rPr>
              <w:t>6.2.1</w:t>
            </w:r>
            <w:r w:rsidR="002F527E">
              <w:rPr>
                <w:rFonts w:asciiTheme="minorHAnsi" w:eastAsiaTheme="minorEastAsia" w:hAnsiTheme="minorHAnsi" w:cstheme="minorBidi"/>
                <w:noProof/>
                <w:sz w:val="22"/>
                <w:szCs w:val="22"/>
                <w:lang w:eastAsia="zh-CN"/>
              </w:rPr>
              <w:tab/>
            </w:r>
            <w:r w:rsidR="002F527E" w:rsidRPr="003D7880">
              <w:rPr>
                <w:rStyle w:val="af"/>
                <w:rFonts w:asciiTheme="majorBidi" w:hAnsiTheme="majorBidi" w:cstheme="majorBidi"/>
                <w:noProof/>
              </w:rPr>
              <w:t>World Radiocommunication Seminars (WRS)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_Toc424047602 \h </w:instrText>
            </w:r>
            <w:r w:rsidR="002F527E">
              <w:rPr>
                <w:noProof/>
                <w:webHidden/>
              </w:rPr>
            </w:r>
            <w:r w:rsidR="002F527E">
              <w:rPr>
                <w:noProof/>
                <w:webHidden/>
              </w:rPr>
              <w:fldChar w:fldCharType="separate"/>
            </w:r>
            <w:r w:rsidR="002A6B23">
              <w:rPr>
                <w:noProof/>
                <w:webHidden/>
              </w:rPr>
              <w:t>48</w:t>
            </w:r>
            <w:r w:rsidR="002F527E">
              <w:rPr>
                <w:noProof/>
                <w:webHidden/>
              </w:rPr>
              <w:fldChar w:fldCharType="end"/>
            </w:r>
          </w:hyperlink>
        </w:p>
        <w:p w14:paraId="1E72AF1C" w14:textId="36BA3953" w:rsidR="002F527E" w:rsidRDefault="00A43D44">
          <w:pPr>
            <w:pStyle w:val="21"/>
            <w:rPr>
              <w:rFonts w:asciiTheme="minorHAnsi" w:eastAsiaTheme="minorEastAsia" w:hAnsiTheme="minorHAnsi" w:cstheme="minorBidi"/>
              <w:noProof/>
              <w:sz w:val="22"/>
              <w:szCs w:val="22"/>
              <w:lang w:eastAsia="zh-CN"/>
            </w:rPr>
          </w:pPr>
          <w:hyperlink w:anchor="_Toc424047603" w:history="1">
            <w:r w:rsidR="002F527E" w:rsidRPr="003D7880">
              <w:rPr>
                <w:rStyle w:val="af"/>
                <w:noProof/>
              </w:rPr>
              <w:t>6.2.2</w:t>
            </w:r>
            <w:r w:rsidR="002F527E">
              <w:rPr>
                <w:rFonts w:asciiTheme="minorHAnsi" w:eastAsiaTheme="minorEastAsia" w:hAnsiTheme="minorHAnsi" w:cstheme="minorBidi"/>
                <w:noProof/>
                <w:sz w:val="22"/>
                <w:szCs w:val="22"/>
                <w:lang w:eastAsia="zh-CN"/>
              </w:rPr>
              <w:tab/>
            </w:r>
            <w:r w:rsidR="002F527E" w:rsidRPr="003D7880">
              <w:rPr>
                <w:rStyle w:val="af"/>
                <w:noProof/>
              </w:rPr>
              <w:t>Regional Radiocommunication Seminars (RRS):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_Toc424047603 \h </w:instrText>
            </w:r>
            <w:r w:rsidR="002F527E">
              <w:rPr>
                <w:noProof/>
                <w:webHidden/>
              </w:rPr>
            </w:r>
            <w:r w:rsidR="002F527E">
              <w:rPr>
                <w:noProof/>
                <w:webHidden/>
              </w:rPr>
              <w:fldChar w:fldCharType="separate"/>
            </w:r>
            <w:r w:rsidR="002A6B23">
              <w:rPr>
                <w:noProof/>
                <w:webHidden/>
              </w:rPr>
              <w:t>48</w:t>
            </w:r>
            <w:r w:rsidR="002F527E">
              <w:rPr>
                <w:noProof/>
                <w:webHidden/>
              </w:rPr>
              <w:fldChar w:fldCharType="end"/>
            </w:r>
          </w:hyperlink>
        </w:p>
        <w:p w14:paraId="30B480F7" w14:textId="2135E6A4" w:rsidR="002F527E" w:rsidRDefault="00A43D44">
          <w:pPr>
            <w:pStyle w:val="21"/>
            <w:rPr>
              <w:rFonts w:asciiTheme="minorHAnsi" w:eastAsiaTheme="minorEastAsia" w:hAnsiTheme="minorHAnsi" w:cstheme="minorBidi"/>
              <w:noProof/>
              <w:sz w:val="22"/>
              <w:szCs w:val="22"/>
              <w:lang w:eastAsia="zh-CN"/>
            </w:rPr>
          </w:pPr>
          <w:hyperlink w:anchor="_Toc424047604" w:history="1">
            <w:r w:rsidR="002F527E" w:rsidRPr="003D7880">
              <w:rPr>
                <w:rStyle w:val="af"/>
                <w:noProof/>
              </w:rPr>
              <w:t>6.2.3</w:t>
            </w:r>
            <w:r w:rsidR="002F527E">
              <w:rPr>
                <w:rFonts w:asciiTheme="minorHAnsi" w:eastAsiaTheme="minorEastAsia" w:hAnsiTheme="minorHAnsi" w:cstheme="minorBidi"/>
                <w:noProof/>
                <w:sz w:val="22"/>
                <w:szCs w:val="22"/>
                <w:lang w:eastAsia="zh-CN"/>
              </w:rPr>
              <w:tab/>
            </w:r>
            <w:r w:rsidR="002F527E" w:rsidRPr="003D7880">
              <w:rPr>
                <w:rStyle w:val="af"/>
                <w:noProof/>
              </w:rPr>
              <w:t>Other Events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_Toc424047604 \h </w:instrText>
            </w:r>
            <w:r w:rsidR="002F527E">
              <w:rPr>
                <w:noProof/>
                <w:webHidden/>
              </w:rPr>
            </w:r>
            <w:r w:rsidR="002F527E">
              <w:rPr>
                <w:noProof/>
                <w:webHidden/>
              </w:rPr>
              <w:fldChar w:fldCharType="separate"/>
            </w:r>
            <w:r w:rsidR="002A6B23">
              <w:rPr>
                <w:noProof/>
                <w:webHidden/>
              </w:rPr>
              <w:t>51</w:t>
            </w:r>
            <w:r w:rsidR="002F527E">
              <w:rPr>
                <w:noProof/>
                <w:webHidden/>
              </w:rPr>
              <w:fldChar w:fldCharType="end"/>
            </w:r>
          </w:hyperlink>
        </w:p>
        <w:p w14:paraId="17C45BA0" w14:textId="2BDDF1FA" w:rsidR="002F527E" w:rsidRDefault="00A43D44">
          <w:pPr>
            <w:pStyle w:val="21"/>
            <w:rPr>
              <w:rFonts w:asciiTheme="minorHAnsi" w:eastAsiaTheme="minorEastAsia" w:hAnsiTheme="minorHAnsi" w:cstheme="minorBidi"/>
              <w:noProof/>
              <w:sz w:val="22"/>
              <w:szCs w:val="22"/>
              <w:lang w:eastAsia="zh-CN"/>
            </w:rPr>
          </w:pPr>
          <w:hyperlink w:anchor="_Toc424047605" w:history="1">
            <w:r w:rsidR="002F527E" w:rsidRPr="003D7880">
              <w:rPr>
                <w:rStyle w:val="af"/>
                <w:noProof/>
                <w:lang w:val="en-US"/>
              </w:rPr>
              <w:t>6.3</w:t>
            </w:r>
            <w:r w:rsidR="002F527E">
              <w:rPr>
                <w:rFonts w:asciiTheme="minorHAnsi" w:eastAsiaTheme="minorEastAsia" w:hAnsiTheme="minorHAnsi" w:cstheme="minorBidi"/>
                <w:noProof/>
                <w:sz w:val="22"/>
                <w:szCs w:val="22"/>
                <w:lang w:eastAsia="zh-CN"/>
              </w:rPr>
              <w:tab/>
            </w:r>
            <w:r w:rsidR="002F527E" w:rsidRPr="003D7880">
              <w:rPr>
                <w:rStyle w:val="af"/>
                <w:noProof/>
                <w:lang w:val="en-US"/>
              </w:rPr>
              <w:t>Communication and Outreach</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_Toc424047605 \h </w:instrText>
            </w:r>
            <w:r w:rsidR="002F527E">
              <w:rPr>
                <w:noProof/>
                <w:webHidden/>
              </w:rPr>
            </w:r>
            <w:r w:rsidR="002F527E">
              <w:rPr>
                <w:noProof/>
                <w:webHidden/>
              </w:rPr>
              <w:fldChar w:fldCharType="separate"/>
            </w:r>
            <w:r w:rsidR="002A6B23">
              <w:rPr>
                <w:noProof/>
                <w:webHidden/>
              </w:rPr>
              <w:t>53</w:t>
            </w:r>
            <w:r w:rsidR="002F527E">
              <w:rPr>
                <w:noProof/>
                <w:webHidden/>
              </w:rPr>
              <w:fldChar w:fldCharType="end"/>
            </w:r>
          </w:hyperlink>
        </w:p>
        <w:p w14:paraId="62FBBF12" w14:textId="7C98D9D6" w:rsidR="002F527E" w:rsidRDefault="00A43D44">
          <w:pPr>
            <w:pStyle w:val="21"/>
            <w:rPr>
              <w:rFonts w:asciiTheme="minorHAnsi" w:eastAsiaTheme="minorEastAsia" w:hAnsiTheme="minorHAnsi" w:cstheme="minorBidi"/>
              <w:noProof/>
              <w:sz w:val="22"/>
              <w:szCs w:val="22"/>
              <w:lang w:eastAsia="zh-CN"/>
            </w:rPr>
          </w:pPr>
          <w:hyperlink w:anchor="_Toc424047606" w:history="1">
            <w:r w:rsidR="002F527E" w:rsidRPr="003D7880">
              <w:rPr>
                <w:rStyle w:val="af"/>
                <w:noProof/>
                <w:lang w:val="en-US"/>
              </w:rPr>
              <w:t>6.3.1</w:t>
            </w:r>
            <w:r w:rsidR="002F527E">
              <w:rPr>
                <w:rFonts w:asciiTheme="minorHAnsi" w:eastAsiaTheme="minorEastAsia" w:hAnsiTheme="minorHAnsi" w:cstheme="minorBidi"/>
                <w:noProof/>
                <w:sz w:val="22"/>
                <w:szCs w:val="22"/>
                <w:lang w:eastAsia="zh-CN"/>
              </w:rPr>
              <w:tab/>
            </w:r>
            <w:r w:rsidR="002F527E" w:rsidRPr="003D7880">
              <w:rPr>
                <w:rStyle w:val="af"/>
                <w:noProof/>
                <w:lang w:val="en-US"/>
              </w:rPr>
              <w:t>Membership</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_Toc424047606 \h </w:instrText>
            </w:r>
            <w:r w:rsidR="002F527E">
              <w:rPr>
                <w:noProof/>
                <w:webHidden/>
              </w:rPr>
            </w:r>
            <w:r w:rsidR="002F527E">
              <w:rPr>
                <w:noProof/>
                <w:webHidden/>
              </w:rPr>
              <w:fldChar w:fldCharType="separate"/>
            </w:r>
            <w:r w:rsidR="002A6B23">
              <w:rPr>
                <w:noProof/>
                <w:webHidden/>
              </w:rPr>
              <w:t>53</w:t>
            </w:r>
            <w:r w:rsidR="002F527E">
              <w:rPr>
                <w:noProof/>
                <w:webHidden/>
              </w:rPr>
              <w:fldChar w:fldCharType="end"/>
            </w:r>
          </w:hyperlink>
        </w:p>
        <w:p w14:paraId="6EDE0D59" w14:textId="0EE9D4AA" w:rsidR="002F527E" w:rsidRDefault="00A43D44">
          <w:pPr>
            <w:pStyle w:val="21"/>
            <w:rPr>
              <w:rFonts w:asciiTheme="minorHAnsi" w:eastAsiaTheme="minorEastAsia" w:hAnsiTheme="minorHAnsi" w:cstheme="minorBidi"/>
              <w:noProof/>
              <w:sz w:val="22"/>
              <w:szCs w:val="22"/>
              <w:lang w:eastAsia="zh-CN"/>
            </w:rPr>
          </w:pPr>
          <w:hyperlink w:anchor="_Toc424047607" w:history="1">
            <w:r w:rsidR="002F527E" w:rsidRPr="003D7880">
              <w:rPr>
                <w:rStyle w:val="af"/>
                <w:noProof/>
              </w:rPr>
              <w:t>6.3.2</w:t>
            </w:r>
            <w:r w:rsidR="002F527E">
              <w:rPr>
                <w:rFonts w:asciiTheme="minorHAnsi" w:eastAsiaTheme="minorEastAsia" w:hAnsiTheme="minorHAnsi" w:cstheme="minorBidi"/>
                <w:noProof/>
                <w:sz w:val="22"/>
                <w:szCs w:val="22"/>
                <w:lang w:eastAsia="zh-CN"/>
              </w:rPr>
              <w:tab/>
            </w:r>
            <w:r w:rsidR="002F527E" w:rsidRPr="003D7880">
              <w:rPr>
                <w:rStyle w:val="af"/>
                <w:noProof/>
              </w:rPr>
              <w:t>Communication and Promotion</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_Toc424047607 \h </w:instrText>
            </w:r>
            <w:r w:rsidR="002F527E">
              <w:rPr>
                <w:noProof/>
                <w:webHidden/>
              </w:rPr>
            </w:r>
            <w:r w:rsidR="002F527E">
              <w:rPr>
                <w:noProof/>
                <w:webHidden/>
              </w:rPr>
              <w:fldChar w:fldCharType="separate"/>
            </w:r>
            <w:r w:rsidR="002A6B23">
              <w:rPr>
                <w:noProof/>
                <w:webHidden/>
              </w:rPr>
              <w:t>53</w:t>
            </w:r>
            <w:r w:rsidR="002F527E">
              <w:rPr>
                <w:noProof/>
                <w:webHidden/>
              </w:rPr>
              <w:fldChar w:fldCharType="end"/>
            </w:r>
          </w:hyperlink>
        </w:p>
        <w:p w14:paraId="57B2FA2E" w14:textId="3B904338" w:rsidR="002F527E" w:rsidRDefault="00A43D44">
          <w:pPr>
            <w:pStyle w:val="21"/>
            <w:rPr>
              <w:rFonts w:asciiTheme="minorHAnsi" w:eastAsiaTheme="minorEastAsia" w:hAnsiTheme="minorHAnsi" w:cstheme="minorBidi"/>
              <w:noProof/>
              <w:sz w:val="22"/>
              <w:szCs w:val="22"/>
              <w:lang w:eastAsia="zh-CN"/>
            </w:rPr>
          </w:pPr>
          <w:hyperlink w:anchor="_Toc424047608" w:history="1">
            <w:r w:rsidR="002F527E" w:rsidRPr="003D7880">
              <w:rPr>
                <w:rStyle w:val="af"/>
                <w:noProof/>
              </w:rPr>
              <w:t>6.3.3</w:t>
            </w:r>
            <w:r w:rsidR="002F527E">
              <w:rPr>
                <w:rFonts w:asciiTheme="minorHAnsi" w:eastAsiaTheme="minorEastAsia" w:hAnsiTheme="minorHAnsi" w:cstheme="minorBidi"/>
                <w:noProof/>
                <w:sz w:val="22"/>
                <w:szCs w:val="22"/>
                <w:lang w:eastAsia="zh-CN"/>
              </w:rPr>
              <w:tab/>
            </w:r>
            <w:r w:rsidR="002F527E" w:rsidRPr="003D7880">
              <w:rPr>
                <w:rStyle w:val="af"/>
                <w:noProof/>
              </w:rPr>
              <w:t>Web management</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_Toc424047608 \h </w:instrText>
            </w:r>
            <w:r w:rsidR="002F527E">
              <w:rPr>
                <w:noProof/>
                <w:webHidden/>
              </w:rPr>
            </w:r>
            <w:r w:rsidR="002F527E">
              <w:rPr>
                <w:noProof/>
                <w:webHidden/>
              </w:rPr>
              <w:fldChar w:fldCharType="separate"/>
            </w:r>
            <w:r w:rsidR="002A6B23">
              <w:rPr>
                <w:noProof/>
                <w:webHidden/>
              </w:rPr>
              <w:t>53</w:t>
            </w:r>
            <w:r w:rsidR="002F527E">
              <w:rPr>
                <w:noProof/>
                <w:webHidden/>
              </w:rPr>
              <w:fldChar w:fldCharType="end"/>
            </w:r>
          </w:hyperlink>
        </w:p>
        <w:p w14:paraId="08349174" w14:textId="582BC6BE" w:rsidR="002F527E" w:rsidRDefault="00A43D44">
          <w:pPr>
            <w:pStyle w:val="21"/>
            <w:rPr>
              <w:rFonts w:asciiTheme="minorHAnsi" w:eastAsiaTheme="minorEastAsia" w:hAnsiTheme="minorHAnsi" w:cstheme="minorBidi"/>
              <w:noProof/>
              <w:sz w:val="22"/>
              <w:szCs w:val="22"/>
              <w:lang w:eastAsia="zh-CN"/>
            </w:rPr>
          </w:pPr>
          <w:hyperlink w:anchor="_Toc424047609" w:history="1">
            <w:r w:rsidR="002F527E" w:rsidRPr="003D7880">
              <w:rPr>
                <w:rStyle w:val="af"/>
                <w:noProof/>
              </w:rPr>
              <w:t>6.3.4</w:t>
            </w:r>
            <w:r w:rsidR="002F527E">
              <w:rPr>
                <w:rFonts w:asciiTheme="minorHAnsi" w:eastAsiaTheme="minorEastAsia" w:hAnsiTheme="minorHAnsi" w:cstheme="minorBidi"/>
                <w:noProof/>
                <w:sz w:val="22"/>
                <w:szCs w:val="22"/>
                <w:lang w:eastAsia="zh-CN"/>
              </w:rPr>
              <w:tab/>
            </w:r>
            <w:r w:rsidR="002F527E" w:rsidRPr="003D7880">
              <w:rPr>
                <w:rStyle w:val="af"/>
                <w:noProof/>
              </w:rPr>
              <w:t>Frequently Asked Questions (FAQ)</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_Toc424047609 \h </w:instrText>
            </w:r>
            <w:r w:rsidR="002F527E">
              <w:rPr>
                <w:noProof/>
                <w:webHidden/>
              </w:rPr>
            </w:r>
            <w:r w:rsidR="002F527E">
              <w:rPr>
                <w:noProof/>
                <w:webHidden/>
              </w:rPr>
              <w:fldChar w:fldCharType="separate"/>
            </w:r>
            <w:r w:rsidR="002A6B23">
              <w:rPr>
                <w:noProof/>
                <w:webHidden/>
              </w:rPr>
              <w:t>54</w:t>
            </w:r>
            <w:r w:rsidR="002F527E">
              <w:rPr>
                <w:noProof/>
                <w:webHidden/>
              </w:rPr>
              <w:fldChar w:fldCharType="end"/>
            </w:r>
          </w:hyperlink>
        </w:p>
        <w:p w14:paraId="63BCC157" w14:textId="286F7D6F" w:rsidR="002F527E" w:rsidRDefault="00A43D44">
          <w:pPr>
            <w:pStyle w:val="11"/>
            <w:rPr>
              <w:rFonts w:asciiTheme="minorHAnsi" w:eastAsiaTheme="minorEastAsia" w:hAnsiTheme="minorHAnsi" w:cstheme="minorBidi"/>
              <w:noProof/>
              <w:sz w:val="22"/>
              <w:szCs w:val="22"/>
              <w:lang w:eastAsia="zh-CN"/>
            </w:rPr>
          </w:pPr>
          <w:hyperlink w:anchor="_Toc424047610" w:history="1">
            <w:r w:rsidR="002F527E" w:rsidRPr="003D7880">
              <w:rPr>
                <w:rStyle w:val="af"/>
                <w:noProof/>
              </w:rPr>
              <w:t>7</w:t>
            </w:r>
            <w:r w:rsidR="002F527E">
              <w:rPr>
                <w:rFonts w:asciiTheme="minorHAnsi" w:eastAsiaTheme="minorEastAsia" w:hAnsiTheme="minorHAnsi" w:cstheme="minorBidi"/>
                <w:noProof/>
                <w:sz w:val="22"/>
                <w:szCs w:val="22"/>
                <w:lang w:eastAsia="zh-CN"/>
              </w:rPr>
              <w:tab/>
            </w:r>
            <w:r w:rsidR="002F527E" w:rsidRPr="003D7880">
              <w:rPr>
                <w:rStyle w:val="af"/>
                <w:noProof/>
              </w:rPr>
              <w:t>Assistance to Member States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_Toc424047610 \h </w:instrText>
            </w:r>
            <w:r w:rsidR="002F527E">
              <w:rPr>
                <w:noProof/>
                <w:webHidden/>
              </w:rPr>
            </w:r>
            <w:r w:rsidR="002F527E">
              <w:rPr>
                <w:noProof/>
                <w:webHidden/>
              </w:rPr>
              <w:fldChar w:fldCharType="separate"/>
            </w:r>
            <w:r w:rsidR="002A6B23">
              <w:rPr>
                <w:noProof/>
                <w:webHidden/>
              </w:rPr>
              <w:t>54</w:t>
            </w:r>
            <w:r w:rsidR="002F527E">
              <w:rPr>
                <w:noProof/>
                <w:webHidden/>
              </w:rPr>
              <w:fldChar w:fldCharType="end"/>
            </w:r>
          </w:hyperlink>
        </w:p>
        <w:p w14:paraId="5B521B44" w14:textId="22744270" w:rsidR="002F527E" w:rsidRDefault="00A43D44">
          <w:pPr>
            <w:pStyle w:val="21"/>
            <w:rPr>
              <w:rFonts w:asciiTheme="minorHAnsi" w:eastAsiaTheme="minorEastAsia" w:hAnsiTheme="minorHAnsi" w:cstheme="minorBidi"/>
              <w:noProof/>
              <w:sz w:val="22"/>
              <w:szCs w:val="22"/>
              <w:lang w:eastAsia="zh-CN"/>
            </w:rPr>
          </w:pPr>
          <w:hyperlink w:anchor="_Toc424047611" w:history="1">
            <w:r w:rsidR="002F527E" w:rsidRPr="003D7880">
              <w:rPr>
                <w:rStyle w:val="af"/>
                <w:noProof/>
              </w:rPr>
              <w:t>7.1</w:t>
            </w:r>
            <w:r w:rsidR="002F527E">
              <w:rPr>
                <w:rFonts w:asciiTheme="minorHAnsi" w:eastAsiaTheme="minorEastAsia" w:hAnsiTheme="minorHAnsi" w:cstheme="minorBidi"/>
                <w:noProof/>
                <w:sz w:val="22"/>
                <w:szCs w:val="22"/>
                <w:lang w:eastAsia="zh-CN"/>
              </w:rPr>
              <w:tab/>
            </w:r>
            <w:r w:rsidR="002F527E" w:rsidRPr="003D7880">
              <w:rPr>
                <w:rStyle w:val="af"/>
                <w:noProof/>
              </w:rPr>
              <w:t>Assistance to administrations of developing countries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_Toc424047611 \h </w:instrText>
            </w:r>
            <w:r w:rsidR="002F527E">
              <w:rPr>
                <w:noProof/>
                <w:webHidden/>
              </w:rPr>
            </w:r>
            <w:r w:rsidR="002F527E">
              <w:rPr>
                <w:noProof/>
                <w:webHidden/>
              </w:rPr>
              <w:fldChar w:fldCharType="separate"/>
            </w:r>
            <w:r w:rsidR="002A6B23">
              <w:rPr>
                <w:noProof/>
                <w:webHidden/>
              </w:rPr>
              <w:t>54</w:t>
            </w:r>
            <w:r w:rsidR="002F527E">
              <w:rPr>
                <w:noProof/>
                <w:webHidden/>
              </w:rPr>
              <w:fldChar w:fldCharType="end"/>
            </w:r>
          </w:hyperlink>
        </w:p>
        <w:p w14:paraId="77ECF8C9" w14:textId="61258D3D" w:rsidR="002F527E" w:rsidRDefault="00A43D44">
          <w:pPr>
            <w:pStyle w:val="21"/>
            <w:rPr>
              <w:rFonts w:asciiTheme="minorHAnsi" w:eastAsiaTheme="minorEastAsia" w:hAnsiTheme="minorHAnsi" w:cstheme="minorBidi"/>
              <w:noProof/>
              <w:sz w:val="22"/>
              <w:szCs w:val="22"/>
              <w:lang w:eastAsia="zh-CN"/>
            </w:rPr>
          </w:pPr>
          <w:hyperlink w:anchor="_Toc424047612" w:history="1">
            <w:r w:rsidR="002F527E" w:rsidRPr="003D7880">
              <w:rPr>
                <w:rStyle w:val="af"/>
                <w:bCs/>
                <w:noProof/>
              </w:rPr>
              <w:t>7.2</w:t>
            </w:r>
            <w:r w:rsidR="002F527E">
              <w:rPr>
                <w:rFonts w:asciiTheme="minorHAnsi" w:eastAsiaTheme="minorEastAsia" w:hAnsiTheme="minorHAnsi" w:cstheme="minorBidi"/>
                <w:noProof/>
                <w:sz w:val="22"/>
                <w:szCs w:val="22"/>
                <w:lang w:eastAsia="zh-CN"/>
              </w:rPr>
              <w:tab/>
            </w:r>
            <w:r w:rsidR="002F527E" w:rsidRPr="003D7880">
              <w:rPr>
                <w:rStyle w:val="af"/>
                <w:noProof/>
              </w:rPr>
              <w:t xml:space="preserve">Assistance </w:t>
            </w:r>
            <w:r w:rsidR="002F527E" w:rsidRPr="003D7880">
              <w:rPr>
                <w:rStyle w:val="af"/>
                <w:rFonts w:asciiTheme="majorBidi" w:hAnsiTheme="majorBidi"/>
                <w:noProof/>
              </w:rPr>
              <w:t>to Regional Groups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_Toc424047612 \h </w:instrText>
            </w:r>
            <w:r w:rsidR="002F527E">
              <w:rPr>
                <w:noProof/>
                <w:webHidden/>
              </w:rPr>
            </w:r>
            <w:r w:rsidR="002F527E">
              <w:rPr>
                <w:noProof/>
                <w:webHidden/>
              </w:rPr>
              <w:fldChar w:fldCharType="separate"/>
            </w:r>
            <w:r w:rsidR="002A6B23">
              <w:rPr>
                <w:noProof/>
                <w:webHidden/>
              </w:rPr>
              <w:t>55</w:t>
            </w:r>
            <w:r w:rsidR="002F527E">
              <w:rPr>
                <w:noProof/>
                <w:webHidden/>
              </w:rPr>
              <w:fldChar w:fldCharType="end"/>
            </w:r>
          </w:hyperlink>
        </w:p>
        <w:p w14:paraId="5911253D" w14:textId="78A85318" w:rsidR="002F527E" w:rsidRDefault="00A43D44">
          <w:pPr>
            <w:pStyle w:val="21"/>
            <w:rPr>
              <w:rFonts w:asciiTheme="minorHAnsi" w:eastAsiaTheme="minorEastAsia" w:hAnsiTheme="minorHAnsi" w:cstheme="minorBidi"/>
              <w:noProof/>
              <w:sz w:val="22"/>
              <w:szCs w:val="22"/>
              <w:lang w:eastAsia="zh-CN"/>
            </w:rPr>
          </w:pPr>
          <w:hyperlink w:anchor="_Toc424047613" w:history="1">
            <w:r w:rsidR="002F527E" w:rsidRPr="003D7880">
              <w:rPr>
                <w:rStyle w:val="af"/>
                <w:rFonts w:asciiTheme="majorBidi" w:hAnsiTheme="majorBidi"/>
                <w:noProof/>
              </w:rPr>
              <w:t>7.2.1</w:t>
            </w:r>
            <w:r w:rsidR="002F527E">
              <w:rPr>
                <w:rFonts w:asciiTheme="minorHAnsi" w:eastAsiaTheme="minorEastAsia" w:hAnsiTheme="minorHAnsi" w:cstheme="minorBidi"/>
                <w:noProof/>
                <w:sz w:val="22"/>
                <w:szCs w:val="22"/>
                <w:lang w:eastAsia="zh-CN"/>
              </w:rPr>
              <w:tab/>
            </w:r>
            <w:r w:rsidR="002F527E" w:rsidRPr="003D7880">
              <w:rPr>
                <w:rStyle w:val="af"/>
                <w:rFonts w:asciiTheme="majorBidi" w:hAnsiTheme="majorBidi"/>
                <w:noProof/>
              </w:rPr>
              <w:t>Assistance to ATU</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_Toc424047613 \h </w:instrText>
            </w:r>
            <w:r w:rsidR="002F527E">
              <w:rPr>
                <w:noProof/>
                <w:webHidden/>
              </w:rPr>
            </w:r>
            <w:r w:rsidR="002F527E">
              <w:rPr>
                <w:noProof/>
                <w:webHidden/>
              </w:rPr>
              <w:fldChar w:fldCharType="separate"/>
            </w:r>
            <w:r w:rsidR="002A6B23">
              <w:rPr>
                <w:noProof/>
                <w:webHidden/>
              </w:rPr>
              <w:t>55</w:t>
            </w:r>
            <w:r w:rsidR="002F527E">
              <w:rPr>
                <w:noProof/>
                <w:webHidden/>
              </w:rPr>
              <w:fldChar w:fldCharType="end"/>
            </w:r>
          </w:hyperlink>
        </w:p>
        <w:p w14:paraId="01CE767F" w14:textId="6C88BC2C" w:rsidR="002F527E" w:rsidRDefault="00A43D44">
          <w:pPr>
            <w:pStyle w:val="21"/>
            <w:rPr>
              <w:rFonts w:asciiTheme="minorHAnsi" w:eastAsiaTheme="minorEastAsia" w:hAnsiTheme="minorHAnsi" w:cstheme="minorBidi"/>
              <w:noProof/>
              <w:sz w:val="22"/>
              <w:szCs w:val="22"/>
              <w:lang w:eastAsia="zh-CN"/>
            </w:rPr>
          </w:pPr>
          <w:hyperlink w:anchor="_Toc424047614" w:history="1">
            <w:r w:rsidR="002F527E" w:rsidRPr="003D7880">
              <w:rPr>
                <w:rStyle w:val="af"/>
                <w:rFonts w:asciiTheme="majorBidi" w:hAnsiTheme="majorBidi"/>
                <w:noProof/>
              </w:rPr>
              <w:t>7.2.2</w:t>
            </w:r>
            <w:r w:rsidR="002F527E">
              <w:rPr>
                <w:rFonts w:asciiTheme="minorHAnsi" w:eastAsiaTheme="minorEastAsia" w:hAnsiTheme="minorHAnsi" w:cstheme="minorBidi"/>
                <w:noProof/>
                <w:sz w:val="22"/>
                <w:szCs w:val="22"/>
                <w:lang w:eastAsia="zh-CN"/>
              </w:rPr>
              <w:tab/>
            </w:r>
            <w:r w:rsidR="002F527E" w:rsidRPr="003D7880">
              <w:rPr>
                <w:rStyle w:val="af"/>
                <w:rFonts w:asciiTheme="majorBidi" w:hAnsiTheme="majorBidi"/>
                <w:noProof/>
              </w:rPr>
              <w:t>Assistance to ASMG</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_Toc424047614 \h </w:instrText>
            </w:r>
            <w:r w:rsidR="002F527E">
              <w:rPr>
                <w:noProof/>
                <w:webHidden/>
              </w:rPr>
            </w:r>
            <w:r w:rsidR="002F527E">
              <w:rPr>
                <w:noProof/>
                <w:webHidden/>
              </w:rPr>
              <w:fldChar w:fldCharType="separate"/>
            </w:r>
            <w:r w:rsidR="002A6B23">
              <w:rPr>
                <w:noProof/>
                <w:webHidden/>
              </w:rPr>
              <w:t>55</w:t>
            </w:r>
            <w:r w:rsidR="002F527E">
              <w:rPr>
                <w:noProof/>
                <w:webHidden/>
              </w:rPr>
              <w:fldChar w:fldCharType="end"/>
            </w:r>
          </w:hyperlink>
        </w:p>
        <w:p w14:paraId="68A497BD" w14:textId="54A7D8F2" w:rsidR="002F527E" w:rsidRDefault="00A43D44">
          <w:pPr>
            <w:pStyle w:val="21"/>
            <w:rPr>
              <w:rFonts w:asciiTheme="minorHAnsi" w:eastAsiaTheme="minorEastAsia" w:hAnsiTheme="minorHAnsi" w:cstheme="minorBidi"/>
              <w:noProof/>
              <w:sz w:val="22"/>
              <w:szCs w:val="22"/>
              <w:lang w:eastAsia="zh-CN"/>
            </w:rPr>
          </w:pPr>
          <w:hyperlink w:anchor="_Toc424047615" w:history="1">
            <w:r w:rsidR="002F527E" w:rsidRPr="003D7880">
              <w:rPr>
                <w:rStyle w:val="af"/>
                <w:rFonts w:asciiTheme="majorBidi" w:hAnsiTheme="majorBidi"/>
                <w:noProof/>
              </w:rPr>
              <w:t>7.2.3</w:t>
            </w:r>
            <w:r w:rsidR="002F527E">
              <w:rPr>
                <w:rFonts w:asciiTheme="minorHAnsi" w:eastAsiaTheme="minorEastAsia" w:hAnsiTheme="minorHAnsi" w:cstheme="minorBidi"/>
                <w:noProof/>
                <w:sz w:val="22"/>
                <w:szCs w:val="22"/>
                <w:lang w:eastAsia="zh-CN"/>
              </w:rPr>
              <w:tab/>
            </w:r>
            <w:r w:rsidR="002F527E" w:rsidRPr="003D7880">
              <w:rPr>
                <w:rStyle w:val="af"/>
                <w:rFonts w:asciiTheme="majorBidi" w:hAnsiTheme="majorBidi"/>
                <w:noProof/>
              </w:rPr>
              <w:t>Assistance to CITEL</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_Toc424047615 \h </w:instrText>
            </w:r>
            <w:r w:rsidR="002F527E">
              <w:rPr>
                <w:noProof/>
                <w:webHidden/>
              </w:rPr>
            </w:r>
            <w:r w:rsidR="002F527E">
              <w:rPr>
                <w:noProof/>
                <w:webHidden/>
              </w:rPr>
              <w:fldChar w:fldCharType="separate"/>
            </w:r>
            <w:r w:rsidR="002A6B23">
              <w:rPr>
                <w:noProof/>
                <w:webHidden/>
              </w:rPr>
              <w:t>55</w:t>
            </w:r>
            <w:r w:rsidR="002F527E">
              <w:rPr>
                <w:noProof/>
                <w:webHidden/>
              </w:rPr>
              <w:fldChar w:fldCharType="end"/>
            </w:r>
          </w:hyperlink>
        </w:p>
        <w:p w14:paraId="0D5E10F2" w14:textId="463AAA95" w:rsidR="002F527E" w:rsidRDefault="00A43D44">
          <w:pPr>
            <w:pStyle w:val="21"/>
            <w:rPr>
              <w:rFonts w:asciiTheme="minorHAnsi" w:eastAsiaTheme="minorEastAsia" w:hAnsiTheme="minorHAnsi" w:cstheme="minorBidi"/>
              <w:noProof/>
              <w:sz w:val="22"/>
              <w:szCs w:val="22"/>
              <w:lang w:eastAsia="zh-CN"/>
            </w:rPr>
          </w:pPr>
          <w:hyperlink w:anchor="_Toc424047616" w:history="1">
            <w:r w:rsidR="002F527E" w:rsidRPr="003D7880">
              <w:rPr>
                <w:rStyle w:val="af"/>
                <w:noProof/>
              </w:rPr>
              <w:t>7.3</w:t>
            </w:r>
            <w:r w:rsidR="002F527E">
              <w:rPr>
                <w:rFonts w:asciiTheme="minorHAnsi" w:eastAsiaTheme="minorEastAsia" w:hAnsiTheme="minorHAnsi" w:cstheme="minorBidi"/>
                <w:noProof/>
                <w:sz w:val="22"/>
                <w:szCs w:val="22"/>
                <w:lang w:eastAsia="zh-CN"/>
              </w:rPr>
              <w:tab/>
            </w:r>
            <w:r w:rsidR="002F527E" w:rsidRPr="003D7880">
              <w:rPr>
                <w:rStyle w:val="af"/>
                <w:noProof/>
              </w:rPr>
              <w:t>Assistance to other groups of countries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_Toc424047616 \h </w:instrText>
            </w:r>
            <w:r w:rsidR="002F527E">
              <w:rPr>
                <w:noProof/>
                <w:webHidden/>
              </w:rPr>
            </w:r>
            <w:r w:rsidR="002F527E">
              <w:rPr>
                <w:noProof/>
                <w:webHidden/>
              </w:rPr>
              <w:fldChar w:fldCharType="separate"/>
            </w:r>
            <w:r w:rsidR="002A6B23">
              <w:rPr>
                <w:noProof/>
                <w:webHidden/>
              </w:rPr>
              <w:t>56</w:t>
            </w:r>
            <w:r w:rsidR="002F527E">
              <w:rPr>
                <w:noProof/>
                <w:webHidden/>
              </w:rPr>
              <w:fldChar w:fldCharType="end"/>
            </w:r>
          </w:hyperlink>
        </w:p>
        <w:p w14:paraId="6CBCD1E1" w14:textId="53AEFAD5" w:rsidR="002F527E" w:rsidRDefault="00A43D44">
          <w:pPr>
            <w:pStyle w:val="21"/>
            <w:rPr>
              <w:rFonts w:asciiTheme="minorHAnsi" w:eastAsiaTheme="minorEastAsia" w:hAnsiTheme="minorHAnsi" w:cstheme="minorBidi"/>
              <w:noProof/>
              <w:sz w:val="22"/>
              <w:szCs w:val="22"/>
              <w:lang w:eastAsia="zh-CN"/>
            </w:rPr>
          </w:pPr>
          <w:hyperlink w:anchor="_Toc424047617" w:history="1">
            <w:r w:rsidR="002F527E" w:rsidRPr="003D7880">
              <w:rPr>
                <w:rStyle w:val="af"/>
                <w:noProof/>
              </w:rPr>
              <w:t>7.4</w:t>
            </w:r>
            <w:r w:rsidR="002F527E">
              <w:rPr>
                <w:rFonts w:asciiTheme="minorHAnsi" w:eastAsiaTheme="minorEastAsia" w:hAnsiTheme="minorHAnsi" w:cstheme="minorBidi"/>
                <w:noProof/>
                <w:sz w:val="22"/>
                <w:szCs w:val="22"/>
                <w:lang w:eastAsia="zh-CN"/>
              </w:rPr>
              <w:tab/>
            </w:r>
            <w:r w:rsidR="002F527E" w:rsidRPr="003D7880">
              <w:rPr>
                <w:rStyle w:val="af"/>
                <w:noProof/>
              </w:rPr>
              <w:t>Treatment of cases of harmful interference</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_Toc424047617 \h </w:instrText>
            </w:r>
            <w:r w:rsidR="002F527E">
              <w:rPr>
                <w:noProof/>
                <w:webHidden/>
              </w:rPr>
            </w:r>
            <w:r w:rsidR="002F527E">
              <w:rPr>
                <w:noProof/>
                <w:webHidden/>
              </w:rPr>
              <w:fldChar w:fldCharType="separate"/>
            </w:r>
            <w:r w:rsidR="002A6B23">
              <w:rPr>
                <w:noProof/>
                <w:webHidden/>
              </w:rPr>
              <w:t>56</w:t>
            </w:r>
            <w:r w:rsidR="002F527E">
              <w:rPr>
                <w:noProof/>
                <w:webHidden/>
              </w:rPr>
              <w:fldChar w:fldCharType="end"/>
            </w:r>
          </w:hyperlink>
        </w:p>
        <w:p w14:paraId="22CC86E5" w14:textId="7AD99C03" w:rsidR="002F527E" w:rsidRDefault="00A43D44">
          <w:pPr>
            <w:pStyle w:val="21"/>
            <w:rPr>
              <w:rFonts w:asciiTheme="minorHAnsi" w:eastAsiaTheme="minorEastAsia" w:hAnsiTheme="minorHAnsi" w:cstheme="minorBidi"/>
              <w:noProof/>
              <w:sz w:val="22"/>
              <w:szCs w:val="22"/>
              <w:lang w:eastAsia="zh-CN"/>
            </w:rPr>
          </w:pPr>
          <w:hyperlink w:anchor="_Toc424047618" w:history="1">
            <w:r w:rsidR="002F527E" w:rsidRPr="003D7880">
              <w:rPr>
                <w:rStyle w:val="af"/>
                <w:noProof/>
              </w:rPr>
              <w:t>7.4.1</w:t>
            </w:r>
            <w:r w:rsidR="002F527E">
              <w:rPr>
                <w:rFonts w:asciiTheme="minorHAnsi" w:eastAsiaTheme="minorEastAsia" w:hAnsiTheme="minorHAnsi" w:cstheme="minorBidi"/>
                <w:noProof/>
                <w:sz w:val="22"/>
                <w:szCs w:val="22"/>
                <w:lang w:eastAsia="zh-CN"/>
              </w:rPr>
              <w:tab/>
            </w:r>
            <w:r w:rsidR="002F527E" w:rsidRPr="003D7880">
              <w:rPr>
                <w:rStyle w:val="af"/>
                <w:noProof/>
              </w:rPr>
              <w:t>General overview</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_Toc424047618 \h </w:instrText>
            </w:r>
            <w:r w:rsidR="002F527E">
              <w:rPr>
                <w:noProof/>
                <w:webHidden/>
              </w:rPr>
            </w:r>
            <w:r w:rsidR="002F527E">
              <w:rPr>
                <w:noProof/>
                <w:webHidden/>
              </w:rPr>
              <w:fldChar w:fldCharType="separate"/>
            </w:r>
            <w:r w:rsidR="002A6B23">
              <w:rPr>
                <w:noProof/>
                <w:webHidden/>
              </w:rPr>
              <w:t>56</w:t>
            </w:r>
            <w:r w:rsidR="002F527E">
              <w:rPr>
                <w:noProof/>
                <w:webHidden/>
              </w:rPr>
              <w:fldChar w:fldCharType="end"/>
            </w:r>
          </w:hyperlink>
        </w:p>
        <w:p w14:paraId="1B5FD73C" w14:textId="094308BE" w:rsidR="002F527E" w:rsidRDefault="00A43D44">
          <w:pPr>
            <w:pStyle w:val="31"/>
            <w:rPr>
              <w:rFonts w:asciiTheme="minorHAnsi" w:eastAsiaTheme="minorEastAsia" w:hAnsiTheme="minorHAnsi" w:cstheme="minorBidi"/>
              <w:noProof/>
              <w:sz w:val="22"/>
              <w:szCs w:val="22"/>
              <w:lang w:eastAsia="zh-CN"/>
            </w:rPr>
          </w:pPr>
          <w:hyperlink w:anchor="_Toc424047619" w:history="1">
            <w:r w:rsidR="002F527E" w:rsidRPr="003D7880">
              <w:rPr>
                <w:rStyle w:val="af"/>
                <w:rFonts w:asciiTheme="majorBidi" w:hAnsiTheme="majorBidi" w:cstheme="majorBidi"/>
                <w:noProof/>
              </w:rPr>
              <w:t>7.4.2</w:t>
            </w:r>
            <w:r w:rsidR="002F527E">
              <w:rPr>
                <w:rFonts w:asciiTheme="minorHAnsi" w:eastAsiaTheme="minorEastAsia" w:hAnsiTheme="minorHAnsi" w:cstheme="minorBidi"/>
                <w:noProof/>
                <w:sz w:val="22"/>
                <w:szCs w:val="22"/>
                <w:lang w:eastAsia="zh-CN"/>
              </w:rPr>
              <w:tab/>
            </w:r>
            <w:r w:rsidR="002F527E" w:rsidRPr="003D7880">
              <w:rPr>
                <w:rStyle w:val="af"/>
                <w:rFonts w:asciiTheme="majorBidi" w:hAnsiTheme="majorBidi" w:cstheme="majorBidi"/>
                <w:noProof/>
              </w:rPr>
              <w:t>Developments regarding specific cases of harmful interference</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_Toc424047619 \h </w:instrText>
            </w:r>
            <w:r w:rsidR="002F527E">
              <w:rPr>
                <w:noProof/>
                <w:webHidden/>
              </w:rPr>
            </w:r>
            <w:r w:rsidR="002F527E">
              <w:rPr>
                <w:noProof/>
                <w:webHidden/>
              </w:rPr>
              <w:fldChar w:fldCharType="separate"/>
            </w:r>
            <w:r w:rsidR="002A6B23">
              <w:rPr>
                <w:noProof/>
                <w:webHidden/>
              </w:rPr>
              <w:t>57</w:t>
            </w:r>
            <w:r w:rsidR="002F527E">
              <w:rPr>
                <w:noProof/>
                <w:webHidden/>
              </w:rPr>
              <w:fldChar w:fldCharType="end"/>
            </w:r>
          </w:hyperlink>
        </w:p>
        <w:p w14:paraId="46D0DCAF" w14:textId="6BB318FE" w:rsidR="002F527E" w:rsidRDefault="00A43D44">
          <w:pPr>
            <w:pStyle w:val="11"/>
            <w:rPr>
              <w:rFonts w:asciiTheme="minorHAnsi" w:eastAsiaTheme="minorEastAsia" w:hAnsiTheme="minorHAnsi" w:cstheme="minorBidi"/>
              <w:noProof/>
              <w:sz w:val="22"/>
              <w:szCs w:val="22"/>
              <w:lang w:eastAsia="zh-CN"/>
            </w:rPr>
          </w:pPr>
          <w:hyperlink w:anchor="_Toc424047620" w:history="1">
            <w:r w:rsidR="002F527E" w:rsidRPr="003D7880">
              <w:rPr>
                <w:rStyle w:val="af"/>
                <w:noProof/>
                <w:lang w:val="en-US"/>
              </w:rPr>
              <w:t>8</w:t>
            </w:r>
            <w:r w:rsidR="002F527E">
              <w:rPr>
                <w:rFonts w:asciiTheme="minorHAnsi" w:eastAsiaTheme="minorEastAsia" w:hAnsiTheme="minorHAnsi" w:cstheme="minorBidi"/>
                <w:noProof/>
                <w:sz w:val="22"/>
                <w:szCs w:val="22"/>
                <w:lang w:eastAsia="zh-CN"/>
              </w:rPr>
              <w:tab/>
            </w:r>
            <w:r w:rsidR="002F527E" w:rsidRPr="003D7880">
              <w:rPr>
                <w:rStyle w:val="af"/>
                <w:noProof/>
                <w:lang w:val="en-US"/>
              </w:rPr>
              <w:t>Cooperation</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_Toc424047620 \h </w:instrText>
            </w:r>
            <w:r w:rsidR="002F527E">
              <w:rPr>
                <w:noProof/>
                <w:webHidden/>
              </w:rPr>
            </w:r>
            <w:r w:rsidR="002F527E">
              <w:rPr>
                <w:noProof/>
                <w:webHidden/>
              </w:rPr>
              <w:fldChar w:fldCharType="separate"/>
            </w:r>
            <w:r w:rsidR="002A6B23">
              <w:rPr>
                <w:noProof/>
                <w:webHidden/>
              </w:rPr>
              <w:t>58</w:t>
            </w:r>
            <w:r w:rsidR="002F527E">
              <w:rPr>
                <w:noProof/>
                <w:webHidden/>
              </w:rPr>
              <w:fldChar w:fldCharType="end"/>
            </w:r>
          </w:hyperlink>
        </w:p>
        <w:p w14:paraId="55AEEEC7" w14:textId="50D2BC69" w:rsidR="002F527E" w:rsidRDefault="00A43D44">
          <w:pPr>
            <w:pStyle w:val="21"/>
            <w:rPr>
              <w:rFonts w:asciiTheme="minorHAnsi" w:eastAsiaTheme="minorEastAsia" w:hAnsiTheme="minorHAnsi" w:cstheme="minorBidi"/>
              <w:noProof/>
              <w:sz w:val="22"/>
              <w:szCs w:val="22"/>
              <w:lang w:eastAsia="zh-CN"/>
            </w:rPr>
          </w:pPr>
          <w:hyperlink w:anchor="_Toc424047621" w:history="1">
            <w:r w:rsidR="002F527E" w:rsidRPr="003D7880">
              <w:rPr>
                <w:rStyle w:val="af"/>
                <w:noProof/>
                <w:lang w:val="en-US"/>
              </w:rPr>
              <w:t>8.1</w:t>
            </w:r>
            <w:r w:rsidR="002F527E">
              <w:rPr>
                <w:rFonts w:asciiTheme="minorHAnsi" w:eastAsiaTheme="minorEastAsia" w:hAnsiTheme="minorHAnsi" w:cstheme="minorBidi"/>
                <w:noProof/>
                <w:sz w:val="22"/>
                <w:szCs w:val="22"/>
                <w:lang w:eastAsia="zh-CN"/>
              </w:rPr>
              <w:tab/>
            </w:r>
            <w:r w:rsidR="002F527E" w:rsidRPr="003D7880">
              <w:rPr>
                <w:rStyle w:val="af"/>
                <w:noProof/>
                <w:lang w:val="en-US"/>
              </w:rPr>
              <w:t>Cooperation with ITU</w:t>
            </w:r>
            <w:r w:rsidR="002F527E" w:rsidRPr="003D7880">
              <w:rPr>
                <w:rStyle w:val="af"/>
                <w:noProof/>
                <w:lang w:val="en-US"/>
              </w:rPr>
              <w:noBreakHyphen/>
              <w:t>D</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_Toc424047621 \h </w:instrText>
            </w:r>
            <w:r w:rsidR="002F527E">
              <w:rPr>
                <w:noProof/>
                <w:webHidden/>
              </w:rPr>
            </w:r>
            <w:r w:rsidR="002F527E">
              <w:rPr>
                <w:noProof/>
                <w:webHidden/>
              </w:rPr>
              <w:fldChar w:fldCharType="separate"/>
            </w:r>
            <w:r w:rsidR="002A6B23">
              <w:rPr>
                <w:noProof/>
                <w:webHidden/>
              </w:rPr>
              <w:t>58</w:t>
            </w:r>
            <w:r w:rsidR="002F527E">
              <w:rPr>
                <w:noProof/>
                <w:webHidden/>
              </w:rPr>
              <w:fldChar w:fldCharType="end"/>
            </w:r>
          </w:hyperlink>
        </w:p>
        <w:p w14:paraId="330B33E4" w14:textId="3F92F6F7" w:rsidR="002F527E" w:rsidRDefault="00A43D44">
          <w:pPr>
            <w:pStyle w:val="31"/>
            <w:rPr>
              <w:rFonts w:asciiTheme="minorHAnsi" w:eastAsiaTheme="minorEastAsia" w:hAnsiTheme="minorHAnsi" w:cstheme="minorBidi"/>
              <w:noProof/>
              <w:sz w:val="22"/>
              <w:szCs w:val="22"/>
              <w:lang w:eastAsia="zh-CN"/>
            </w:rPr>
          </w:pPr>
          <w:hyperlink w:anchor="_Toc424047622" w:history="1">
            <w:r w:rsidR="002F527E" w:rsidRPr="003D7880">
              <w:rPr>
                <w:rStyle w:val="af"/>
                <w:noProof/>
              </w:rPr>
              <w:t>8.1.1</w:t>
            </w:r>
            <w:r w:rsidR="002F527E">
              <w:rPr>
                <w:rFonts w:asciiTheme="minorHAnsi" w:eastAsiaTheme="minorEastAsia" w:hAnsiTheme="minorHAnsi" w:cstheme="minorBidi"/>
                <w:noProof/>
                <w:sz w:val="22"/>
                <w:szCs w:val="22"/>
                <w:lang w:eastAsia="zh-CN"/>
              </w:rPr>
              <w:tab/>
            </w:r>
            <w:r w:rsidR="002F527E" w:rsidRPr="003D7880">
              <w:rPr>
                <w:rStyle w:val="af"/>
                <w:noProof/>
              </w:rPr>
              <w:t>GSR</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_Toc424047622 \h </w:instrText>
            </w:r>
            <w:r w:rsidR="002F527E">
              <w:rPr>
                <w:noProof/>
                <w:webHidden/>
              </w:rPr>
            </w:r>
            <w:r w:rsidR="002F527E">
              <w:rPr>
                <w:noProof/>
                <w:webHidden/>
              </w:rPr>
              <w:fldChar w:fldCharType="separate"/>
            </w:r>
            <w:r w:rsidR="002A6B23">
              <w:rPr>
                <w:noProof/>
                <w:webHidden/>
              </w:rPr>
              <w:t>58</w:t>
            </w:r>
            <w:r w:rsidR="002F527E">
              <w:rPr>
                <w:noProof/>
                <w:webHidden/>
              </w:rPr>
              <w:fldChar w:fldCharType="end"/>
            </w:r>
          </w:hyperlink>
        </w:p>
        <w:p w14:paraId="4FD2855F" w14:textId="04192E03" w:rsidR="002F527E" w:rsidRDefault="00A43D44">
          <w:pPr>
            <w:pStyle w:val="31"/>
            <w:rPr>
              <w:rFonts w:asciiTheme="minorHAnsi" w:eastAsiaTheme="minorEastAsia" w:hAnsiTheme="minorHAnsi" w:cstheme="minorBidi"/>
              <w:noProof/>
              <w:sz w:val="22"/>
              <w:szCs w:val="22"/>
              <w:lang w:eastAsia="zh-CN"/>
            </w:rPr>
          </w:pPr>
          <w:hyperlink w:anchor="_Toc424047623" w:history="1">
            <w:r w:rsidR="002F527E" w:rsidRPr="003D7880">
              <w:rPr>
                <w:rStyle w:val="af"/>
                <w:noProof/>
              </w:rPr>
              <w:t>8.1.2</w:t>
            </w:r>
            <w:r w:rsidR="002F527E">
              <w:rPr>
                <w:rFonts w:asciiTheme="minorHAnsi" w:eastAsiaTheme="minorEastAsia" w:hAnsiTheme="minorHAnsi" w:cstheme="minorBidi"/>
                <w:noProof/>
                <w:sz w:val="22"/>
                <w:szCs w:val="22"/>
                <w:lang w:eastAsia="zh-CN"/>
              </w:rPr>
              <w:tab/>
            </w:r>
            <w:r w:rsidR="002F527E" w:rsidRPr="003D7880">
              <w:rPr>
                <w:rStyle w:val="af"/>
                <w:noProof/>
              </w:rPr>
              <w:t>ICT Survey and ICT Eye</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_Toc424047623 \h </w:instrText>
            </w:r>
            <w:r w:rsidR="002F527E">
              <w:rPr>
                <w:noProof/>
                <w:webHidden/>
              </w:rPr>
            </w:r>
            <w:r w:rsidR="002F527E">
              <w:rPr>
                <w:noProof/>
                <w:webHidden/>
              </w:rPr>
              <w:fldChar w:fldCharType="separate"/>
            </w:r>
            <w:r w:rsidR="002A6B23">
              <w:rPr>
                <w:noProof/>
                <w:webHidden/>
              </w:rPr>
              <w:t>59</w:t>
            </w:r>
            <w:r w:rsidR="002F527E">
              <w:rPr>
                <w:noProof/>
                <w:webHidden/>
              </w:rPr>
              <w:fldChar w:fldCharType="end"/>
            </w:r>
          </w:hyperlink>
        </w:p>
        <w:p w14:paraId="5A537BA8" w14:textId="5506D91E" w:rsidR="002F527E" w:rsidRDefault="00A43D44">
          <w:pPr>
            <w:pStyle w:val="31"/>
            <w:rPr>
              <w:rFonts w:asciiTheme="minorHAnsi" w:eastAsiaTheme="minorEastAsia" w:hAnsiTheme="minorHAnsi" w:cstheme="minorBidi"/>
              <w:noProof/>
              <w:sz w:val="22"/>
              <w:szCs w:val="22"/>
              <w:lang w:eastAsia="zh-CN"/>
            </w:rPr>
          </w:pPr>
          <w:hyperlink w:anchor="_Toc424047624" w:history="1">
            <w:r w:rsidR="002F527E" w:rsidRPr="003D7880">
              <w:rPr>
                <w:rStyle w:val="af"/>
                <w:noProof/>
              </w:rPr>
              <w:t>8.1.3</w:t>
            </w:r>
            <w:r w:rsidR="002F527E">
              <w:rPr>
                <w:rFonts w:asciiTheme="minorHAnsi" w:eastAsiaTheme="minorEastAsia" w:hAnsiTheme="minorHAnsi" w:cstheme="minorBidi"/>
                <w:noProof/>
                <w:sz w:val="22"/>
                <w:szCs w:val="22"/>
                <w:lang w:eastAsia="zh-CN"/>
              </w:rPr>
              <w:tab/>
            </w:r>
            <w:r w:rsidR="002F527E" w:rsidRPr="003D7880">
              <w:rPr>
                <w:rStyle w:val="af"/>
                <w:noProof/>
              </w:rPr>
              <w:t>Spectrum Management Training Programme (SMTP)</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_Toc424047624 \h </w:instrText>
            </w:r>
            <w:r w:rsidR="002F527E">
              <w:rPr>
                <w:noProof/>
                <w:webHidden/>
              </w:rPr>
            </w:r>
            <w:r w:rsidR="002F527E">
              <w:rPr>
                <w:noProof/>
                <w:webHidden/>
              </w:rPr>
              <w:fldChar w:fldCharType="separate"/>
            </w:r>
            <w:r w:rsidR="002A6B23">
              <w:rPr>
                <w:noProof/>
                <w:webHidden/>
              </w:rPr>
              <w:t>59</w:t>
            </w:r>
            <w:r w:rsidR="002F527E">
              <w:rPr>
                <w:noProof/>
                <w:webHidden/>
              </w:rPr>
              <w:fldChar w:fldCharType="end"/>
            </w:r>
          </w:hyperlink>
        </w:p>
        <w:p w14:paraId="4FBBB652" w14:textId="02C43E4D" w:rsidR="002F527E" w:rsidRDefault="00A43D44">
          <w:pPr>
            <w:pStyle w:val="21"/>
            <w:rPr>
              <w:rFonts w:asciiTheme="minorHAnsi" w:eastAsiaTheme="minorEastAsia" w:hAnsiTheme="minorHAnsi" w:cstheme="minorBidi"/>
              <w:noProof/>
              <w:sz w:val="22"/>
              <w:szCs w:val="22"/>
              <w:lang w:eastAsia="zh-CN"/>
            </w:rPr>
          </w:pPr>
          <w:hyperlink w:anchor="_Toc424047625" w:history="1">
            <w:r w:rsidR="002F527E" w:rsidRPr="003D7880">
              <w:rPr>
                <w:rStyle w:val="af"/>
                <w:noProof/>
              </w:rPr>
              <w:t>8.2</w:t>
            </w:r>
            <w:r w:rsidR="002F527E">
              <w:rPr>
                <w:rFonts w:asciiTheme="minorHAnsi" w:eastAsiaTheme="minorEastAsia" w:hAnsiTheme="minorHAnsi" w:cstheme="minorBidi"/>
                <w:noProof/>
                <w:sz w:val="22"/>
                <w:szCs w:val="22"/>
                <w:lang w:eastAsia="zh-CN"/>
              </w:rPr>
              <w:tab/>
            </w:r>
            <w:r w:rsidR="002F527E" w:rsidRPr="003D7880">
              <w:rPr>
                <w:rStyle w:val="af"/>
                <w:noProof/>
              </w:rPr>
              <w:t>Cooperation with ITU-T</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_Toc424047625 \h </w:instrText>
            </w:r>
            <w:r w:rsidR="002F527E">
              <w:rPr>
                <w:noProof/>
                <w:webHidden/>
              </w:rPr>
            </w:r>
            <w:r w:rsidR="002F527E">
              <w:rPr>
                <w:noProof/>
                <w:webHidden/>
              </w:rPr>
              <w:fldChar w:fldCharType="separate"/>
            </w:r>
            <w:r w:rsidR="002A6B23">
              <w:rPr>
                <w:noProof/>
                <w:webHidden/>
              </w:rPr>
              <w:t>59</w:t>
            </w:r>
            <w:r w:rsidR="002F527E">
              <w:rPr>
                <w:noProof/>
                <w:webHidden/>
              </w:rPr>
              <w:fldChar w:fldCharType="end"/>
            </w:r>
          </w:hyperlink>
        </w:p>
        <w:p w14:paraId="6F4E3CE8" w14:textId="3D96C0C0" w:rsidR="002F527E" w:rsidRDefault="00A43D44">
          <w:pPr>
            <w:pStyle w:val="21"/>
            <w:rPr>
              <w:rFonts w:asciiTheme="minorHAnsi" w:eastAsiaTheme="minorEastAsia" w:hAnsiTheme="minorHAnsi" w:cstheme="minorBidi"/>
              <w:noProof/>
              <w:sz w:val="22"/>
              <w:szCs w:val="22"/>
              <w:lang w:eastAsia="zh-CN"/>
            </w:rPr>
          </w:pPr>
          <w:hyperlink w:anchor="_Toc424047626" w:history="1">
            <w:r w:rsidR="002F527E" w:rsidRPr="003D7880">
              <w:rPr>
                <w:rStyle w:val="af"/>
                <w:noProof/>
              </w:rPr>
              <w:t>8.3</w:t>
            </w:r>
            <w:r w:rsidR="002F527E">
              <w:rPr>
                <w:rFonts w:asciiTheme="minorHAnsi" w:eastAsiaTheme="minorEastAsia" w:hAnsiTheme="minorHAnsi" w:cstheme="minorBidi"/>
                <w:noProof/>
                <w:sz w:val="22"/>
                <w:szCs w:val="22"/>
                <w:lang w:eastAsia="zh-CN"/>
              </w:rPr>
              <w:tab/>
            </w:r>
            <w:r w:rsidR="002F527E" w:rsidRPr="003D7880">
              <w:rPr>
                <w:rStyle w:val="af"/>
                <w:noProof/>
              </w:rPr>
              <w:t>Cooperation with international and regional organizations</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_Toc424047626 \h </w:instrText>
            </w:r>
            <w:r w:rsidR="002F527E">
              <w:rPr>
                <w:noProof/>
                <w:webHidden/>
              </w:rPr>
            </w:r>
            <w:r w:rsidR="002F527E">
              <w:rPr>
                <w:noProof/>
                <w:webHidden/>
              </w:rPr>
              <w:fldChar w:fldCharType="separate"/>
            </w:r>
            <w:r w:rsidR="002A6B23">
              <w:rPr>
                <w:noProof/>
                <w:webHidden/>
              </w:rPr>
              <w:t>60</w:t>
            </w:r>
            <w:r w:rsidR="002F527E">
              <w:rPr>
                <w:noProof/>
                <w:webHidden/>
              </w:rPr>
              <w:fldChar w:fldCharType="end"/>
            </w:r>
          </w:hyperlink>
        </w:p>
        <w:p w14:paraId="2783774F" w14:textId="5B6D691B" w:rsidR="002F527E" w:rsidRDefault="00A43D44">
          <w:pPr>
            <w:pStyle w:val="11"/>
            <w:rPr>
              <w:rFonts w:asciiTheme="minorHAnsi" w:eastAsiaTheme="minorEastAsia" w:hAnsiTheme="minorHAnsi" w:cstheme="minorBidi"/>
              <w:noProof/>
              <w:sz w:val="22"/>
              <w:szCs w:val="22"/>
              <w:lang w:eastAsia="zh-CN"/>
            </w:rPr>
          </w:pPr>
          <w:hyperlink w:anchor="_Toc424047627" w:history="1">
            <w:r w:rsidR="002F527E" w:rsidRPr="003D7880">
              <w:rPr>
                <w:rStyle w:val="af"/>
                <w:noProof/>
              </w:rPr>
              <w:t>Annex 1</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_Toc424047627 \h </w:instrText>
            </w:r>
            <w:r w:rsidR="002F527E">
              <w:rPr>
                <w:noProof/>
                <w:webHidden/>
              </w:rPr>
            </w:r>
            <w:r w:rsidR="002F527E">
              <w:rPr>
                <w:noProof/>
                <w:webHidden/>
              </w:rPr>
              <w:fldChar w:fldCharType="separate"/>
            </w:r>
            <w:r w:rsidR="002A6B23">
              <w:rPr>
                <w:noProof/>
                <w:webHidden/>
              </w:rPr>
              <w:t>61</w:t>
            </w:r>
            <w:r w:rsidR="002F527E">
              <w:rPr>
                <w:noProof/>
                <w:webHidden/>
              </w:rPr>
              <w:fldChar w:fldCharType="end"/>
            </w:r>
          </w:hyperlink>
        </w:p>
        <w:p w14:paraId="7984E23E" w14:textId="0F661C1C" w:rsidR="002F527E" w:rsidRDefault="00A43D44">
          <w:pPr>
            <w:pStyle w:val="11"/>
            <w:rPr>
              <w:rFonts w:asciiTheme="minorHAnsi" w:eastAsiaTheme="minorEastAsia" w:hAnsiTheme="minorHAnsi" w:cstheme="minorBidi"/>
              <w:noProof/>
              <w:sz w:val="22"/>
              <w:szCs w:val="22"/>
              <w:lang w:eastAsia="zh-CN"/>
            </w:rPr>
          </w:pPr>
          <w:hyperlink w:anchor="_Toc424047628" w:history="1">
            <w:r w:rsidR="002F527E" w:rsidRPr="003D7880">
              <w:rPr>
                <w:rStyle w:val="af"/>
                <w:noProof/>
                <w:lang w:val="en-US"/>
              </w:rPr>
              <w:t>Annex 2</w:t>
            </w:r>
            <w:r w:rsidR="002F527E">
              <w:rPr>
                <w:noProof/>
                <w:webHidden/>
              </w:rPr>
              <w:tab/>
            </w:r>
            <w:r w:rsidR="002F527E">
              <w:rPr>
                <w:noProof/>
                <w:webHidden/>
              </w:rPr>
              <w:tab/>
            </w:r>
            <w:r w:rsidR="002F527E">
              <w:rPr>
                <w:noProof/>
                <w:webHidden/>
              </w:rPr>
              <w:fldChar w:fldCharType="begin"/>
            </w:r>
            <w:r w:rsidR="002F527E">
              <w:rPr>
                <w:noProof/>
                <w:webHidden/>
              </w:rPr>
              <w:instrText xml:space="preserve"> PAGEREF _Toc424047628 \h </w:instrText>
            </w:r>
            <w:r w:rsidR="002F527E">
              <w:rPr>
                <w:noProof/>
                <w:webHidden/>
              </w:rPr>
            </w:r>
            <w:r w:rsidR="002F527E">
              <w:rPr>
                <w:noProof/>
                <w:webHidden/>
              </w:rPr>
              <w:fldChar w:fldCharType="separate"/>
            </w:r>
            <w:r w:rsidR="002A6B23">
              <w:rPr>
                <w:noProof/>
                <w:webHidden/>
              </w:rPr>
              <w:t>63</w:t>
            </w:r>
            <w:r w:rsidR="002F527E">
              <w:rPr>
                <w:noProof/>
                <w:webHidden/>
              </w:rPr>
              <w:fldChar w:fldCharType="end"/>
            </w:r>
          </w:hyperlink>
        </w:p>
        <w:p w14:paraId="155AC044" w14:textId="77777777" w:rsidR="00406932" w:rsidRDefault="00406932">
          <w:r>
            <w:rPr>
              <w:b/>
              <w:bCs/>
              <w:noProof/>
            </w:rPr>
            <w:fldChar w:fldCharType="end"/>
          </w:r>
        </w:p>
      </w:sdtContent>
    </w:sdt>
    <w:p w14:paraId="558EBE41" w14:textId="1D3BB392" w:rsidR="00286D8F" w:rsidRDefault="00286D8F" w:rsidP="00C26313">
      <w:pPr>
        <w:tabs>
          <w:tab w:val="clear" w:pos="1134"/>
          <w:tab w:val="clear" w:pos="1871"/>
          <w:tab w:val="clear" w:pos="2268"/>
          <w:tab w:val="center" w:pos="4819"/>
        </w:tabs>
        <w:overflowPunct/>
        <w:autoSpaceDE/>
        <w:autoSpaceDN/>
        <w:adjustRightInd/>
        <w:spacing w:before="0"/>
        <w:textAlignment w:val="auto"/>
        <w:rPr>
          <w:b/>
          <w:sz w:val="28"/>
        </w:rPr>
      </w:pPr>
      <w:r>
        <w:rPr>
          <w:b/>
          <w:sz w:val="28"/>
        </w:rPr>
        <w:br w:type="page"/>
      </w:r>
    </w:p>
    <w:p w14:paraId="60259D60" w14:textId="600A4B4B" w:rsidR="001831D0" w:rsidRPr="00286D8F" w:rsidRDefault="001831D0" w:rsidP="00286D8F">
      <w:pPr>
        <w:pStyle w:val="1"/>
      </w:pPr>
      <w:bookmarkStart w:id="3" w:name="_Toc418163351"/>
      <w:bookmarkStart w:id="4" w:name="_Toc418232256"/>
      <w:bookmarkStart w:id="5" w:name="_Toc424047535"/>
      <w:r w:rsidRPr="00286D8F">
        <w:lastRenderedPageBreak/>
        <w:t>Introduction</w:t>
      </w:r>
      <w:bookmarkEnd w:id="3"/>
      <w:bookmarkEnd w:id="4"/>
      <w:bookmarkEnd w:id="5"/>
    </w:p>
    <w:p w14:paraId="18786828" w14:textId="34ECBFB8" w:rsidR="00243391" w:rsidRDefault="00913333" w:rsidP="00913333">
      <w:pPr>
        <w:pStyle w:val="1"/>
        <w:rPr>
          <w:lang w:val="en-US"/>
        </w:rPr>
      </w:pPr>
      <w:bookmarkStart w:id="6" w:name="_Toc424047536"/>
      <w:r>
        <w:rPr>
          <w:lang w:val="en-US"/>
        </w:rPr>
        <w:t>1</w:t>
      </w:r>
      <w:r w:rsidR="00243391" w:rsidRPr="00B33918">
        <w:rPr>
          <w:lang w:val="en-US"/>
        </w:rPr>
        <w:tab/>
      </w:r>
      <w:r>
        <w:rPr>
          <w:lang w:val="en-US"/>
        </w:rPr>
        <w:t xml:space="preserve">WRC-15 </w:t>
      </w:r>
      <w:r w:rsidR="00243391" w:rsidRPr="00B33918">
        <w:rPr>
          <w:lang w:val="en-US"/>
        </w:rPr>
        <w:t>preparations</w:t>
      </w:r>
      <w:bookmarkEnd w:id="6"/>
    </w:p>
    <w:p w14:paraId="319BD2F5" w14:textId="0F882A50" w:rsidR="00A41423" w:rsidRPr="00214684" w:rsidRDefault="00214684" w:rsidP="00A41423">
      <w:pPr>
        <w:pStyle w:val="2"/>
        <w:rPr>
          <w:b w:val="0"/>
        </w:rPr>
      </w:pPr>
      <w:r w:rsidRPr="00214684">
        <w:rPr>
          <w:b w:val="0"/>
        </w:rPr>
        <w:t>(…)</w:t>
      </w:r>
    </w:p>
    <w:p w14:paraId="3041A67D" w14:textId="5A964229" w:rsidR="001831D0" w:rsidRPr="00286D8F" w:rsidRDefault="001831D0" w:rsidP="00286D8F">
      <w:pPr>
        <w:pStyle w:val="1"/>
      </w:pPr>
      <w:bookmarkStart w:id="7" w:name="_Toc418163353"/>
      <w:bookmarkStart w:id="8" w:name="_Toc418232257"/>
      <w:bookmarkStart w:id="9" w:name="_Toc424047540"/>
      <w:r w:rsidRPr="00286D8F">
        <w:t>2</w:t>
      </w:r>
      <w:r w:rsidRPr="00286D8F">
        <w:tab/>
      </w:r>
      <w:r w:rsidR="00244882">
        <w:t xml:space="preserve">Application of the Radio Regulations for </w:t>
      </w:r>
      <w:r w:rsidRPr="00286D8F">
        <w:t>Spaces services</w:t>
      </w:r>
      <w:bookmarkEnd w:id="7"/>
      <w:bookmarkEnd w:id="8"/>
      <w:bookmarkEnd w:id="9"/>
    </w:p>
    <w:p w14:paraId="619CE86B" w14:textId="77777777" w:rsidR="001831D0" w:rsidRDefault="001831D0" w:rsidP="00286D8F">
      <w:pPr>
        <w:pStyle w:val="2"/>
      </w:pPr>
      <w:bookmarkStart w:id="10" w:name="_Toc418163354"/>
      <w:bookmarkStart w:id="11" w:name="_Toc418232258"/>
      <w:bookmarkStart w:id="12" w:name="_Toc424047541"/>
      <w:r w:rsidRPr="00286D8F">
        <w:t>2.1</w:t>
      </w:r>
      <w:r w:rsidRPr="00286D8F">
        <w:tab/>
        <w:t>Introduction</w:t>
      </w:r>
      <w:bookmarkEnd w:id="10"/>
      <w:bookmarkEnd w:id="11"/>
      <w:bookmarkEnd w:id="12"/>
    </w:p>
    <w:p w14:paraId="1E6FA615" w14:textId="77777777" w:rsidR="001831D0" w:rsidRPr="00286D8F" w:rsidRDefault="001831D0" w:rsidP="00286D8F">
      <w:pPr>
        <w:pStyle w:val="2"/>
      </w:pPr>
      <w:bookmarkStart w:id="13" w:name="_Toc418163355"/>
      <w:bookmarkStart w:id="14" w:name="_Toc418232262"/>
      <w:bookmarkStart w:id="15" w:name="_Toc424047542"/>
      <w:r w:rsidRPr="00286D8F">
        <w:t>2.2</w:t>
      </w:r>
      <w:r w:rsidRPr="00286D8F">
        <w:tab/>
        <w:t>Processing of notices: non-planned services</w:t>
      </w:r>
      <w:bookmarkEnd w:id="13"/>
      <w:bookmarkEnd w:id="14"/>
      <w:bookmarkEnd w:id="15"/>
    </w:p>
    <w:p w14:paraId="3C43406E" w14:textId="77777777" w:rsidR="001831D0" w:rsidRPr="00286D8F" w:rsidRDefault="0046344D" w:rsidP="00286D8F">
      <w:pPr>
        <w:pStyle w:val="3"/>
      </w:pPr>
      <w:bookmarkStart w:id="16" w:name="_Toc418163356"/>
      <w:bookmarkStart w:id="17" w:name="_Toc418232263"/>
      <w:bookmarkStart w:id="18" w:name="_Toc424047543"/>
      <w:r w:rsidRPr="00286D8F">
        <w:t>2.2.1</w:t>
      </w:r>
      <w:r w:rsidRPr="00286D8F">
        <w:tab/>
        <w:t>Advance p</w:t>
      </w:r>
      <w:r w:rsidR="001831D0" w:rsidRPr="00286D8F">
        <w:t>ublication information (API)</w:t>
      </w:r>
      <w:bookmarkEnd w:id="16"/>
      <w:bookmarkEnd w:id="17"/>
      <w:bookmarkEnd w:id="18"/>
    </w:p>
    <w:p w14:paraId="4FB89B64" w14:textId="77C8FDB6" w:rsidR="00376F40" w:rsidRPr="00A9633E" w:rsidRDefault="00A9633E" w:rsidP="002B294B">
      <w:pPr>
        <w:rPr>
          <w:b/>
        </w:rPr>
      </w:pPr>
      <w:r w:rsidRPr="00A9633E">
        <w:rPr>
          <w:rStyle w:val="40"/>
          <w:b w:val="0"/>
        </w:rPr>
        <w:t>(…)</w:t>
      </w:r>
    </w:p>
    <w:p w14:paraId="6CE3BD44" w14:textId="2D160C64" w:rsidR="008D486C" w:rsidRPr="00C26313" w:rsidRDefault="00940395" w:rsidP="00C26313">
      <w:pPr>
        <w:pStyle w:val="4"/>
      </w:pPr>
      <w:r w:rsidRPr="00C26313">
        <w:t>2.2.1.3</w:t>
      </w:r>
      <w:r w:rsidR="008D486C" w:rsidRPr="00C26313">
        <w:tab/>
      </w:r>
      <w:r w:rsidR="002D3BC5" w:rsidRPr="00C26313">
        <w:t>Resolution 908 (WRC-12)</w:t>
      </w:r>
    </w:p>
    <w:p w14:paraId="286D4F55" w14:textId="77777777" w:rsidR="001831D0" w:rsidRPr="00286D8F" w:rsidRDefault="001831D0" w:rsidP="00286D8F">
      <w:pPr>
        <w:pStyle w:val="3"/>
      </w:pPr>
      <w:bookmarkStart w:id="19" w:name="_Toc418163357"/>
      <w:bookmarkStart w:id="20" w:name="_Toc418232264"/>
      <w:bookmarkStart w:id="21" w:name="_Toc424047544"/>
      <w:r w:rsidRPr="00286D8F">
        <w:t>2.2.2</w:t>
      </w:r>
      <w:r w:rsidRPr="00286D8F">
        <w:tab/>
        <w:t>Coordination requests (CR)</w:t>
      </w:r>
      <w:bookmarkEnd w:id="19"/>
      <w:bookmarkEnd w:id="20"/>
      <w:bookmarkEnd w:id="21"/>
    </w:p>
    <w:p w14:paraId="38ED7FEC" w14:textId="77777777" w:rsidR="00AD6ECC" w:rsidRPr="00A9633E" w:rsidRDefault="00AD6ECC" w:rsidP="00AD6ECC">
      <w:pPr>
        <w:rPr>
          <w:b/>
        </w:rPr>
      </w:pPr>
      <w:r w:rsidRPr="00A9633E">
        <w:rPr>
          <w:rStyle w:val="40"/>
          <w:b w:val="0"/>
        </w:rPr>
        <w:t>(…)</w:t>
      </w:r>
    </w:p>
    <w:p w14:paraId="5497D10C" w14:textId="13A4EF89" w:rsidR="00040F4F" w:rsidRPr="00DD5FA2" w:rsidRDefault="002B294B" w:rsidP="009325D0">
      <w:pPr>
        <w:pStyle w:val="4"/>
        <w:rPr>
          <w:bCs/>
        </w:rPr>
      </w:pPr>
      <w:r>
        <w:t>2.2.2.3</w:t>
      </w:r>
      <w:r w:rsidR="008D486C" w:rsidRPr="009325D0">
        <w:tab/>
      </w:r>
      <w:r w:rsidR="00040F4F" w:rsidRPr="009325D0">
        <w:t xml:space="preserve">Resolution 553 (WRC-12) </w:t>
      </w:r>
    </w:p>
    <w:p w14:paraId="45739A5A" w14:textId="77777777" w:rsidR="00040F4F" w:rsidRDefault="00040F4F" w:rsidP="009325D0">
      <w:pPr>
        <w:pStyle w:val="4"/>
      </w:pPr>
      <w:r w:rsidRPr="00584314">
        <w:t>2.2.2.</w:t>
      </w:r>
      <w:r w:rsidR="008158D4">
        <w:t>4</w:t>
      </w:r>
      <w:r w:rsidRPr="00584314">
        <w:tab/>
        <w:t xml:space="preserve">Coordination requests for non-GSO </w:t>
      </w:r>
      <w:r w:rsidR="00584314" w:rsidRPr="00584314">
        <w:t xml:space="preserve">FSS </w:t>
      </w:r>
      <w:r w:rsidRPr="00584314">
        <w:t>systems subject to Nos. 22.5C, 22.5D, 22.5E</w:t>
      </w:r>
    </w:p>
    <w:p w14:paraId="127C2F09" w14:textId="77777777" w:rsidR="001831D0" w:rsidRPr="00286D8F" w:rsidRDefault="001831D0" w:rsidP="00286D8F">
      <w:pPr>
        <w:pStyle w:val="3"/>
      </w:pPr>
      <w:bookmarkStart w:id="22" w:name="_Toc418163358"/>
      <w:bookmarkStart w:id="23" w:name="_Toc418232265"/>
      <w:bookmarkStart w:id="24" w:name="_Toc424047545"/>
      <w:r w:rsidRPr="00286D8F">
        <w:t>2.2.3</w:t>
      </w:r>
      <w:r w:rsidRPr="00286D8F">
        <w:tab/>
        <w:t xml:space="preserve">Notification for recording in the </w:t>
      </w:r>
      <w:r w:rsidR="00F64E3B" w:rsidRPr="00286D8F">
        <w:t xml:space="preserve">Master </w:t>
      </w:r>
      <w:r w:rsidRPr="00286D8F">
        <w:t>Register</w:t>
      </w:r>
      <w:bookmarkEnd w:id="22"/>
      <w:bookmarkEnd w:id="23"/>
      <w:bookmarkEnd w:id="24"/>
    </w:p>
    <w:p w14:paraId="6FAA7873" w14:textId="77777777" w:rsidR="00AD6ECC" w:rsidRPr="00A9633E" w:rsidRDefault="00AD6ECC" w:rsidP="00AD6ECC">
      <w:pPr>
        <w:rPr>
          <w:b/>
        </w:rPr>
      </w:pPr>
      <w:r w:rsidRPr="00A9633E">
        <w:rPr>
          <w:rStyle w:val="40"/>
          <w:b w:val="0"/>
        </w:rPr>
        <w:t>(…)</w:t>
      </w:r>
    </w:p>
    <w:p w14:paraId="157142EB" w14:textId="77777777" w:rsidR="001831D0" w:rsidRPr="009325D0" w:rsidRDefault="001831D0" w:rsidP="009325D0">
      <w:pPr>
        <w:pStyle w:val="4"/>
      </w:pPr>
      <w:r w:rsidRPr="009325D0">
        <w:t>2.2.3.</w:t>
      </w:r>
      <w:r w:rsidR="00FC658F" w:rsidRPr="009325D0">
        <w:t>4</w:t>
      </w:r>
      <w:r w:rsidRPr="009325D0">
        <w:tab/>
        <w:t>Resolution 4 (Rev.</w:t>
      </w:r>
      <w:r w:rsidR="00DB4602" w:rsidRPr="009325D0">
        <w:t>WRC</w:t>
      </w:r>
      <w:r w:rsidR="00DB4602" w:rsidRPr="009325D0">
        <w:noBreakHyphen/>
      </w:r>
      <w:r w:rsidRPr="009325D0">
        <w:t>03)</w:t>
      </w:r>
    </w:p>
    <w:p w14:paraId="3520FD6D" w14:textId="77777777" w:rsidR="001831D0" w:rsidRPr="00276074" w:rsidRDefault="001831D0" w:rsidP="003D36B9">
      <w:r w:rsidRPr="00276074">
        <w:t xml:space="preserve">In accordance with Resolution 4, the period of validity of a frequency assignment can be extended and the revised period of validity is published in a </w:t>
      </w:r>
      <w:r w:rsidR="00EC337C">
        <w:t>Special Section</w:t>
      </w:r>
      <w:r w:rsidRPr="00276074">
        <w:t xml:space="preserve"> RES4 of the Bureau</w:t>
      </w:r>
      <w:r w:rsidR="00673960" w:rsidRPr="00276074">
        <w:t>’</w:t>
      </w:r>
      <w:r w:rsidRPr="00276074">
        <w:t>s International Frequency Information Circular (BR IFIC).</w:t>
      </w:r>
    </w:p>
    <w:p w14:paraId="4DA70016" w14:textId="77777777" w:rsidR="001831D0" w:rsidRDefault="001831D0" w:rsidP="003D36B9">
      <w:r w:rsidRPr="00276074">
        <w:t xml:space="preserve">After the expiry of the period of validity of the frequency assignments, in accordance with </w:t>
      </w:r>
      <w:r w:rsidRPr="00276074">
        <w:rPr>
          <w:i/>
          <w:iCs/>
        </w:rPr>
        <w:t>resolves</w:t>
      </w:r>
      <w:r w:rsidR="003D36B9" w:rsidRPr="00276074">
        <w:t> </w:t>
      </w:r>
      <w:r w:rsidRPr="00276074">
        <w:t xml:space="preserve">1.1 of Resolution 4, the Bureau shall invite the notifying administration to cancel the corresponding frequency assignments, if the Bureau has not been informed of the wish of the administrations to extend the original period of operation under </w:t>
      </w:r>
      <w:r w:rsidRPr="00276074">
        <w:rPr>
          <w:i/>
          <w:iCs/>
        </w:rPr>
        <w:t>resolves</w:t>
      </w:r>
      <w:r w:rsidR="003D36B9" w:rsidRPr="00276074">
        <w:t> </w:t>
      </w:r>
      <w:r w:rsidRPr="00276074">
        <w:t>1.2 of the same resolution. If no reply is received within three months, the Bureau shall insert a symbol in the Remarks Column of the Master Register to indicate that the assignments are not in conformity with this Resolution.</w:t>
      </w:r>
    </w:p>
    <w:p w14:paraId="2CDD38B5" w14:textId="77777777" w:rsidR="00725CAF" w:rsidRDefault="00376F40" w:rsidP="00725CAF">
      <w:pPr>
        <w:pStyle w:val="TableNo"/>
      </w:pPr>
      <w:r>
        <w:t>Table 2.2.3.4-1</w:t>
      </w:r>
    </w:p>
    <w:p w14:paraId="1ABB1C65" w14:textId="3DD53173" w:rsidR="001831D0" w:rsidRDefault="00376F40" w:rsidP="00725CAF">
      <w:pPr>
        <w:pStyle w:val="Tabletitle"/>
      </w:pPr>
      <w:r>
        <w:t>Statistics on Resolution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328"/>
        <w:gridCol w:w="2775"/>
      </w:tblGrid>
      <w:tr w:rsidR="001831D0" w:rsidRPr="00276074" w14:paraId="19F663E4" w14:textId="77777777" w:rsidTr="003D36B9">
        <w:trPr>
          <w:jc w:val="center"/>
        </w:trPr>
        <w:tc>
          <w:tcPr>
            <w:tcW w:w="8103" w:type="dxa"/>
            <w:gridSpan w:val="2"/>
            <w:tcMar>
              <w:top w:w="0" w:type="dxa"/>
              <w:left w:w="108" w:type="dxa"/>
              <w:bottom w:w="0" w:type="dxa"/>
              <w:right w:w="108" w:type="dxa"/>
            </w:tcMar>
            <w:vAlign w:val="center"/>
          </w:tcPr>
          <w:p w14:paraId="173CFE59" w14:textId="77777777" w:rsidR="001831D0" w:rsidRPr="00276074" w:rsidRDefault="001831D0" w:rsidP="003D36B9">
            <w:pPr>
              <w:pStyle w:val="Tablehead"/>
            </w:pPr>
            <w:r w:rsidRPr="00276074">
              <w:t xml:space="preserve">Number of RES 4 </w:t>
            </w:r>
            <w:r w:rsidR="003D36B9" w:rsidRPr="00276074">
              <w:t>p</w:t>
            </w:r>
            <w:r w:rsidRPr="00276074">
              <w:t>ublications by year</w:t>
            </w:r>
          </w:p>
        </w:tc>
      </w:tr>
      <w:tr w:rsidR="001831D0" w:rsidRPr="00276074" w14:paraId="35D778FC" w14:textId="77777777" w:rsidTr="003D36B9">
        <w:trPr>
          <w:jc w:val="center"/>
        </w:trPr>
        <w:tc>
          <w:tcPr>
            <w:tcW w:w="5328" w:type="dxa"/>
            <w:tcMar>
              <w:top w:w="0" w:type="dxa"/>
              <w:left w:w="108" w:type="dxa"/>
              <w:bottom w:w="0" w:type="dxa"/>
              <w:right w:w="108" w:type="dxa"/>
            </w:tcMar>
          </w:tcPr>
          <w:p w14:paraId="1C62E737" w14:textId="77777777" w:rsidR="001831D0" w:rsidRPr="00276074" w:rsidRDefault="004D29F0" w:rsidP="003D36B9">
            <w:pPr>
              <w:pStyle w:val="Tabletext"/>
            </w:pPr>
            <w:r>
              <w:t>2010</w:t>
            </w:r>
          </w:p>
        </w:tc>
        <w:tc>
          <w:tcPr>
            <w:tcW w:w="2775" w:type="dxa"/>
            <w:tcMar>
              <w:top w:w="0" w:type="dxa"/>
              <w:left w:w="108" w:type="dxa"/>
              <w:bottom w:w="0" w:type="dxa"/>
              <w:right w:w="108" w:type="dxa"/>
            </w:tcMar>
          </w:tcPr>
          <w:p w14:paraId="194CE41A" w14:textId="77777777" w:rsidR="001831D0" w:rsidRPr="00276074" w:rsidRDefault="004D29F0" w:rsidP="003D36B9">
            <w:pPr>
              <w:pStyle w:val="Tabletext"/>
              <w:jc w:val="center"/>
            </w:pPr>
            <w:r>
              <w:t>33</w:t>
            </w:r>
          </w:p>
        </w:tc>
      </w:tr>
      <w:tr w:rsidR="001831D0" w:rsidRPr="00276074" w14:paraId="19FD2CDC" w14:textId="77777777" w:rsidTr="003D36B9">
        <w:trPr>
          <w:jc w:val="center"/>
        </w:trPr>
        <w:tc>
          <w:tcPr>
            <w:tcW w:w="5328" w:type="dxa"/>
            <w:tcMar>
              <w:top w:w="0" w:type="dxa"/>
              <w:left w:w="108" w:type="dxa"/>
              <w:bottom w:w="0" w:type="dxa"/>
              <w:right w:w="108" w:type="dxa"/>
            </w:tcMar>
          </w:tcPr>
          <w:p w14:paraId="26493696" w14:textId="77777777" w:rsidR="001831D0" w:rsidRPr="00276074" w:rsidRDefault="001831D0" w:rsidP="003D36B9">
            <w:pPr>
              <w:pStyle w:val="Tabletext"/>
            </w:pPr>
            <w:r w:rsidRPr="00276074">
              <w:t>20</w:t>
            </w:r>
            <w:r w:rsidR="004D29F0">
              <w:t>11</w:t>
            </w:r>
          </w:p>
        </w:tc>
        <w:tc>
          <w:tcPr>
            <w:tcW w:w="2775" w:type="dxa"/>
            <w:tcMar>
              <w:top w:w="0" w:type="dxa"/>
              <w:left w:w="108" w:type="dxa"/>
              <w:bottom w:w="0" w:type="dxa"/>
              <w:right w:w="108" w:type="dxa"/>
            </w:tcMar>
          </w:tcPr>
          <w:p w14:paraId="61BFE691" w14:textId="77777777" w:rsidR="001831D0" w:rsidRPr="00276074" w:rsidRDefault="004D29F0" w:rsidP="003D36B9">
            <w:pPr>
              <w:pStyle w:val="Tabletext"/>
              <w:jc w:val="center"/>
            </w:pPr>
            <w:r>
              <w:t>51</w:t>
            </w:r>
          </w:p>
        </w:tc>
      </w:tr>
      <w:tr w:rsidR="001831D0" w:rsidRPr="00276074" w14:paraId="0505442A" w14:textId="77777777" w:rsidTr="003D36B9">
        <w:trPr>
          <w:jc w:val="center"/>
        </w:trPr>
        <w:tc>
          <w:tcPr>
            <w:tcW w:w="5328" w:type="dxa"/>
            <w:tcMar>
              <w:top w:w="0" w:type="dxa"/>
              <w:left w:w="108" w:type="dxa"/>
              <w:bottom w:w="0" w:type="dxa"/>
              <w:right w:w="108" w:type="dxa"/>
            </w:tcMar>
          </w:tcPr>
          <w:p w14:paraId="20AEA1C8" w14:textId="77777777" w:rsidR="001831D0" w:rsidRPr="00276074" w:rsidRDefault="001831D0" w:rsidP="003D36B9">
            <w:pPr>
              <w:pStyle w:val="Tabletext"/>
            </w:pPr>
            <w:r w:rsidRPr="00276074">
              <w:t>20</w:t>
            </w:r>
            <w:r w:rsidR="004D29F0">
              <w:t>12</w:t>
            </w:r>
          </w:p>
        </w:tc>
        <w:tc>
          <w:tcPr>
            <w:tcW w:w="2775" w:type="dxa"/>
            <w:tcMar>
              <w:top w:w="0" w:type="dxa"/>
              <w:left w:w="108" w:type="dxa"/>
              <w:bottom w:w="0" w:type="dxa"/>
              <w:right w:w="108" w:type="dxa"/>
            </w:tcMar>
          </w:tcPr>
          <w:p w14:paraId="66812F6D" w14:textId="77777777" w:rsidR="001831D0" w:rsidRPr="00276074" w:rsidRDefault="004D29F0" w:rsidP="003D36B9">
            <w:pPr>
              <w:pStyle w:val="Tabletext"/>
              <w:jc w:val="center"/>
            </w:pPr>
            <w:r>
              <w:t>66</w:t>
            </w:r>
          </w:p>
        </w:tc>
      </w:tr>
      <w:tr w:rsidR="001831D0" w:rsidRPr="00276074" w14:paraId="595A3C73" w14:textId="77777777" w:rsidTr="003D36B9">
        <w:trPr>
          <w:jc w:val="center"/>
        </w:trPr>
        <w:tc>
          <w:tcPr>
            <w:tcW w:w="5328" w:type="dxa"/>
            <w:tcMar>
              <w:top w:w="0" w:type="dxa"/>
              <w:left w:w="108" w:type="dxa"/>
              <w:bottom w:w="0" w:type="dxa"/>
              <w:right w:w="108" w:type="dxa"/>
            </w:tcMar>
          </w:tcPr>
          <w:p w14:paraId="3614B163" w14:textId="77777777" w:rsidR="001831D0" w:rsidRPr="00276074" w:rsidRDefault="001831D0" w:rsidP="003D36B9">
            <w:pPr>
              <w:pStyle w:val="Tabletext"/>
            </w:pPr>
            <w:r w:rsidRPr="00276074">
              <w:t>20</w:t>
            </w:r>
            <w:r w:rsidR="004D29F0">
              <w:t>13</w:t>
            </w:r>
          </w:p>
        </w:tc>
        <w:tc>
          <w:tcPr>
            <w:tcW w:w="2775" w:type="dxa"/>
            <w:tcMar>
              <w:top w:w="0" w:type="dxa"/>
              <w:left w:w="108" w:type="dxa"/>
              <w:bottom w:w="0" w:type="dxa"/>
              <w:right w:w="108" w:type="dxa"/>
            </w:tcMar>
          </w:tcPr>
          <w:p w14:paraId="52E5EA4C" w14:textId="77777777" w:rsidR="001831D0" w:rsidRPr="00276074" w:rsidRDefault="004D29F0" w:rsidP="003D36B9">
            <w:pPr>
              <w:pStyle w:val="Tabletext"/>
              <w:jc w:val="center"/>
            </w:pPr>
            <w:r>
              <w:t>67</w:t>
            </w:r>
          </w:p>
        </w:tc>
      </w:tr>
      <w:tr w:rsidR="001831D0" w:rsidRPr="00276074" w14:paraId="425EC8D0" w14:textId="77777777" w:rsidTr="003D36B9">
        <w:trPr>
          <w:jc w:val="center"/>
        </w:trPr>
        <w:tc>
          <w:tcPr>
            <w:tcW w:w="5328" w:type="dxa"/>
            <w:tcMar>
              <w:top w:w="0" w:type="dxa"/>
              <w:left w:w="108" w:type="dxa"/>
              <w:bottom w:w="0" w:type="dxa"/>
              <w:right w:w="108" w:type="dxa"/>
            </w:tcMar>
          </w:tcPr>
          <w:p w14:paraId="75CDF59F" w14:textId="77777777" w:rsidR="001831D0" w:rsidRPr="00276074" w:rsidRDefault="004D29F0" w:rsidP="004D29F0">
            <w:pPr>
              <w:pStyle w:val="Tabletext"/>
            </w:pPr>
            <w:r>
              <w:t>2014</w:t>
            </w:r>
            <w:r w:rsidR="001831D0" w:rsidRPr="00276074">
              <w:t xml:space="preserve"> </w:t>
            </w:r>
          </w:p>
        </w:tc>
        <w:tc>
          <w:tcPr>
            <w:tcW w:w="2775" w:type="dxa"/>
            <w:tcMar>
              <w:top w:w="0" w:type="dxa"/>
              <w:left w:w="108" w:type="dxa"/>
              <w:bottom w:w="0" w:type="dxa"/>
              <w:right w:w="108" w:type="dxa"/>
            </w:tcMar>
          </w:tcPr>
          <w:p w14:paraId="7954B989" w14:textId="77777777" w:rsidR="001831D0" w:rsidRPr="00276074" w:rsidRDefault="004D29F0" w:rsidP="003D36B9">
            <w:pPr>
              <w:pStyle w:val="Tabletext"/>
              <w:jc w:val="center"/>
            </w:pPr>
            <w:r>
              <w:t>57</w:t>
            </w:r>
          </w:p>
        </w:tc>
      </w:tr>
      <w:tr w:rsidR="003121A4" w:rsidRPr="00276074" w14:paraId="042B6A17" w14:textId="77777777" w:rsidTr="003D36B9">
        <w:trPr>
          <w:jc w:val="center"/>
        </w:trPr>
        <w:tc>
          <w:tcPr>
            <w:tcW w:w="5328" w:type="dxa"/>
            <w:tcMar>
              <w:top w:w="0" w:type="dxa"/>
              <w:left w:w="108" w:type="dxa"/>
              <w:bottom w:w="0" w:type="dxa"/>
              <w:right w:w="108" w:type="dxa"/>
            </w:tcMar>
          </w:tcPr>
          <w:p w14:paraId="12A2685C" w14:textId="1091AB6E" w:rsidR="003121A4" w:rsidRDefault="003121A4" w:rsidP="004D29F0">
            <w:pPr>
              <w:pStyle w:val="Tabletext"/>
            </w:pPr>
            <w:r>
              <w:t>06.2015</w:t>
            </w:r>
          </w:p>
        </w:tc>
        <w:tc>
          <w:tcPr>
            <w:tcW w:w="2775" w:type="dxa"/>
            <w:tcMar>
              <w:top w:w="0" w:type="dxa"/>
              <w:left w:w="108" w:type="dxa"/>
              <w:bottom w:w="0" w:type="dxa"/>
              <w:right w:w="108" w:type="dxa"/>
            </w:tcMar>
          </w:tcPr>
          <w:p w14:paraId="7B8A4FFC" w14:textId="3F6A61D8" w:rsidR="003121A4" w:rsidRDefault="003121A4" w:rsidP="003D36B9">
            <w:pPr>
              <w:pStyle w:val="Tabletext"/>
              <w:jc w:val="center"/>
            </w:pPr>
            <w:r>
              <w:t>26</w:t>
            </w:r>
          </w:p>
        </w:tc>
      </w:tr>
      <w:tr w:rsidR="001831D0" w:rsidRPr="00276074" w14:paraId="4DF9FBF9" w14:textId="77777777" w:rsidTr="003D36B9">
        <w:trPr>
          <w:jc w:val="center"/>
        </w:trPr>
        <w:tc>
          <w:tcPr>
            <w:tcW w:w="8103" w:type="dxa"/>
            <w:gridSpan w:val="2"/>
            <w:tcMar>
              <w:top w:w="0" w:type="dxa"/>
              <w:left w:w="108" w:type="dxa"/>
              <w:bottom w:w="0" w:type="dxa"/>
              <w:right w:w="108" w:type="dxa"/>
            </w:tcMar>
            <w:vAlign w:val="center"/>
          </w:tcPr>
          <w:p w14:paraId="494A99C5" w14:textId="77777777" w:rsidR="001831D0" w:rsidRPr="00276074" w:rsidRDefault="001831D0" w:rsidP="003D36B9">
            <w:pPr>
              <w:pStyle w:val="Tablehead"/>
            </w:pPr>
            <w:r w:rsidRPr="00276074">
              <w:lastRenderedPageBreak/>
              <w:t>Total number of networks recorded as not in conformity with RES 4</w:t>
            </w:r>
          </w:p>
        </w:tc>
      </w:tr>
      <w:tr w:rsidR="001831D0" w:rsidRPr="00276074" w14:paraId="41D3E61C" w14:textId="77777777" w:rsidTr="003D36B9">
        <w:trPr>
          <w:jc w:val="center"/>
        </w:trPr>
        <w:tc>
          <w:tcPr>
            <w:tcW w:w="5328" w:type="dxa"/>
            <w:tcMar>
              <w:top w:w="0" w:type="dxa"/>
              <w:left w:w="108" w:type="dxa"/>
              <w:bottom w:w="0" w:type="dxa"/>
              <w:right w:w="108" w:type="dxa"/>
            </w:tcMar>
            <w:vAlign w:val="center"/>
          </w:tcPr>
          <w:p w14:paraId="0A445E65" w14:textId="77777777" w:rsidR="001831D0" w:rsidRPr="00276074" w:rsidRDefault="004D29F0" w:rsidP="003D36B9">
            <w:pPr>
              <w:pStyle w:val="Tabletext"/>
              <w:rPr>
                <w:rFonts w:ascii="Calibri" w:hAnsi="Calibri"/>
              </w:rPr>
            </w:pPr>
            <w:r>
              <w:t xml:space="preserve">2010 – </w:t>
            </w:r>
            <w:r w:rsidR="001831D0" w:rsidRPr="00276074">
              <w:t>201</w:t>
            </w:r>
            <w:r>
              <w:t>4</w:t>
            </w:r>
          </w:p>
        </w:tc>
        <w:tc>
          <w:tcPr>
            <w:tcW w:w="2775" w:type="dxa"/>
            <w:tcMar>
              <w:top w:w="0" w:type="dxa"/>
              <w:left w:w="108" w:type="dxa"/>
              <w:bottom w:w="0" w:type="dxa"/>
              <w:right w:w="108" w:type="dxa"/>
            </w:tcMar>
            <w:vAlign w:val="center"/>
          </w:tcPr>
          <w:p w14:paraId="7BE6017C" w14:textId="77777777" w:rsidR="001831D0" w:rsidRPr="00276074" w:rsidRDefault="001831D0" w:rsidP="003D36B9">
            <w:pPr>
              <w:pStyle w:val="Tabletext"/>
              <w:jc w:val="center"/>
            </w:pPr>
            <w:r w:rsidRPr="00276074">
              <w:t>33</w:t>
            </w:r>
          </w:p>
        </w:tc>
      </w:tr>
      <w:tr w:rsidR="001831D0" w:rsidRPr="00276074" w14:paraId="344ADEB5" w14:textId="77777777" w:rsidTr="003D36B9">
        <w:trPr>
          <w:jc w:val="center"/>
        </w:trPr>
        <w:tc>
          <w:tcPr>
            <w:tcW w:w="8103" w:type="dxa"/>
            <w:gridSpan w:val="2"/>
            <w:tcMar>
              <w:top w:w="0" w:type="dxa"/>
              <w:left w:w="108" w:type="dxa"/>
              <w:bottom w:w="0" w:type="dxa"/>
              <w:right w:w="108" w:type="dxa"/>
            </w:tcMar>
            <w:vAlign w:val="center"/>
          </w:tcPr>
          <w:p w14:paraId="792FA7F2" w14:textId="77777777" w:rsidR="001831D0" w:rsidRPr="00276074" w:rsidRDefault="001831D0" w:rsidP="00FB4192">
            <w:pPr>
              <w:pStyle w:val="Tablehead"/>
            </w:pPr>
            <w:r w:rsidRPr="00276074">
              <w:t xml:space="preserve">Period of </w:t>
            </w:r>
            <w:r w:rsidR="003D36B9" w:rsidRPr="00276074">
              <w:t>v</w:t>
            </w:r>
            <w:r w:rsidRPr="00276074">
              <w:t>alidity recorded</w:t>
            </w:r>
            <w:r w:rsidR="003F5EAB">
              <w:t xml:space="preserve"> in the Master Register</w:t>
            </w:r>
          </w:p>
        </w:tc>
      </w:tr>
      <w:tr w:rsidR="001831D0" w:rsidRPr="00276074" w14:paraId="11E4BAC9" w14:textId="77777777" w:rsidTr="003D36B9">
        <w:trPr>
          <w:jc w:val="center"/>
        </w:trPr>
        <w:tc>
          <w:tcPr>
            <w:tcW w:w="5328" w:type="dxa"/>
            <w:tcMar>
              <w:top w:w="0" w:type="dxa"/>
              <w:left w:w="108" w:type="dxa"/>
              <w:bottom w:w="0" w:type="dxa"/>
              <w:right w:w="108" w:type="dxa"/>
            </w:tcMar>
          </w:tcPr>
          <w:p w14:paraId="374E9FE5" w14:textId="77777777" w:rsidR="001831D0" w:rsidRPr="00276074" w:rsidRDefault="001831D0" w:rsidP="003D36B9">
            <w:pPr>
              <w:pStyle w:val="Tabletext"/>
            </w:pPr>
            <w:r w:rsidRPr="00276074">
              <w:t xml:space="preserve">Minimum </w:t>
            </w:r>
          </w:p>
        </w:tc>
        <w:tc>
          <w:tcPr>
            <w:tcW w:w="2775" w:type="dxa"/>
            <w:tcMar>
              <w:top w:w="0" w:type="dxa"/>
              <w:left w:w="108" w:type="dxa"/>
              <w:bottom w:w="0" w:type="dxa"/>
              <w:right w:w="108" w:type="dxa"/>
            </w:tcMar>
            <w:vAlign w:val="center"/>
          </w:tcPr>
          <w:p w14:paraId="5E58DB5F" w14:textId="77777777" w:rsidR="001831D0" w:rsidRPr="00276074" w:rsidRDefault="001831D0" w:rsidP="003D36B9">
            <w:pPr>
              <w:pStyle w:val="Tabletext"/>
              <w:jc w:val="center"/>
            </w:pPr>
            <w:r w:rsidRPr="00276074">
              <w:t>1 year</w:t>
            </w:r>
          </w:p>
        </w:tc>
      </w:tr>
      <w:tr w:rsidR="001831D0" w:rsidRPr="00276074" w14:paraId="0142605A" w14:textId="77777777" w:rsidTr="003D36B9">
        <w:trPr>
          <w:jc w:val="center"/>
        </w:trPr>
        <w:tc>
          <w:tcPr>
            <w:tcW w:w="5328" w:type="dxa"/>
            <w:tcMar>
              <w:top w:w="0" w:type="dxa"/>
              <w:left w:w="108" w:type="dxa"/>
              <w:bottom w:w="0" w:type="dxa"/>
              <w:right w:w="108" w:type="dxa"/>
            </w:tcMar>
          </w:tcPr>
          <w:p w14:paraId="0EDE5A62" w14:textId="77777777" w:rsidR="001831D0" w:rsidRPr="00276074" w:rsidRDefault="001831D0" w:rsidP="003D36B9">
            <w:pPr>
              <w:pStyle w:val="Tabletext"/>
            </w:pPr>
            <w:r w:rsidRPr="00276074">
              <w:t xml:space="preserve">Maximum </w:t>
            </w:r>
          </w:p>
        </w:tc>
        <w:tc>
          <w:tcPr>
            <w:tcW w:w="2775" w:type="dxa"/>
            <w:tcMar>
              <w:top w:w="0" w:type="dxa"/>
              <w:left w:w="108" w:type="dxa"/>
              <w:bottom w:w="0" w:type="dxa"/>
              <w:right w:w="108" w:type="dxa"/>
            </w:tcMar>
            <w:vAlign w:val="center"/>
          </w:tcPr>
          <w:p w14:paraId="033E1F46" w14:textId="77777777" w:rsidR="001831D0" w:rsidRPr="00276074" w:rsidRDefault="001831D0" w:rsidP="003D36B9">
            <w:pPr>
              <w:pStyle w:val="Tabletext"/>
              <w:jc w:val="center"/>
            </w:pPr>
            <w:r w:rsidRPr="00276074">
              <w:t>99 years</w:t>
            </w:r>
          </w:p>
        </w:tc>
      </w:tr>
      <w:tr w:rsidR="001831D0" w:rsidRPr="00276074" w14:paraId="55E33909" w14:textId="77777777" w:rsidTr="003D36B9">
        <w:trPr>
          <w:jc w:val="center"/>
        </w:trPr>
        <w:tc>
          <w:tcPr>
            <w:tcW w:w="5328" w:type="dxa"/>
            <w:tcMar>
              <w:top w:w="0" w:type="dxa"/>
              <w:left w:w="108" w:type="dxa"/>
              <w:bottom w:w="0" w:type="dxa"/>
              <w:right w:w="108" w:type="dxa"/>
            </w:tcMar>
          </w:tcPr>
          <w:p w14:paraId="6A771EB5" w14:textId="77777777" w:rsidR="001831D0" w:rsidRPr="00276074" w:rsidRDefault="001831D0" w:rsidP="003D36B9">
            <w:pPr>
              <w:pStyle w:val="Tabletext"/>
            </w:pPr>
            <w:r w:rsidRPr="00276074">
              <w:t xml:space="preserve">Average </w:t>
            </w:r>
          </w:p>
        </w:tc>
        <w:tc>
          <w:tcPr>
            <w:tcW w:w="2775" w:type="dxa"/>
            <w:tcMar>
              <w:top w:w="0" w:type="dxa"/>
              <w:left w:w="108" w:type="dxa"/>
              <w:bottom w:w="0" w:type="dxa"/>
              <w:right w:w="108" w:type="dxa"/>
            </w:tcMar>
            <w:vAlign w:val="center"/>
          </w:tcPr>
          <w:p w14:paraId="76E1F790" w14:textId="77777777" w:rsidR="001831D0" w:rsidRPr="00276074" w:rsidRDefault="003F5EAB" w:rsidP="003D36B9">
            <w:pPr>
              <w:pStyle w:val="Tabletext"/>
              <w:jc w:val="center"/>
            </w:pPr>
            <w:r>
              <w:t>34</w:t>
            </w:r>
            <w:r w:rsidR="001831D0" w:rsidRPr="00276074">
              <w:t xml:space="preserve"> years</w:t>
            </w:r>
          </w:p>
        </w:tc>
      </w:tr>
      <w:tr w:rsidR="001831D0" w:rsidRPr="00276074" w14:paraId="43FD3830" w14:textId="77777777" w:rsidTr="003D36B9">
        <w:trPr>
          <w:jc w:val="center"/>
        </w:trPr>
        <w:tc>
          <w:tcPr>
            <w:tcW w:w="8103" w:type="dxa"/>
            <w:gridSpan w:val="2"/>
            <w:tcMar>
              <w:top w:w="0" w:type="dxa"/>
              <w:left w:w="108" w:type="dxa"/>
              <w:bottom w:w="0" w:type="dxa"/>
              <w:right w:w="108" w:type="dxa"/>
            </w:tcMar>
            <w:vAlign w:val="center"/>
          </w:tcPr>
          <w:p w14:paraId="090FF380" w14:textId="77777777" w:rsidR="001831D0" w:rsidRPr="00276074" w:rsidRDefault="001831D0" w:rsidP="00FB4192">
            <w:pPr>
              <w:pStyle w:val="Tablehead"/>
            </w:pPr>
            <w:r w:rsidRPr="00276074">
              <w:t xml:space="preserve">Extension requested by the </w:t>
            </w:r>
            <w:r w:rsidR="00FB4192" w:rsidRPr="00276074">
              <w:t>a</w:t>
            </w:r>
            <w:r w:rsidRPr="00276074">
              <w:t>dministrations</w:t>
            </w:r>
          </w:p>
        </w:tc>
      </w:tr>
      <w:tr w:rsidR="001831D0" w:rsidRPr="00276074" w14:paraId="0DB3F1A6" w14:textId="77777777" w:rsidTr="003D36B9">
        <w:trPr>
          <w:jc w:val="center"/>
        </w:trPr>
        <w:tc>
          <w:tcPr>
            <w:tcW w:w="5328" w:type="dxa"/>
            <w:tcMar>
              <w:top w:w="0" w:type="dxa"/>
              <w:left w:w="108" w:type="dxa"/>
              <w:bottom w:w="0" w:type="dxa"/>
              <w:right w:w="108" w:type="dxa"/>
            </w:tcMar>
          </w:tcPr>
          <w:p w14:paraId="6461563D" w14:textId="77777777" w:rsidR="001831D0" w:rsidRPr="00276074" w:rsidRDefault="001831D0" w:rsidP="003D36B9">
            <w:pPr>
              <w:pStyle w:val="Tabletext"/>
            </w:pPr>
            <w:r w:rsidRPr="00276074">
              <w:t>Minimum</w:t>
            </w:r>
          </w:p>
        </w:tc>
        <w:tc>
          <w:tcPr>
            <w:tcW w:w="2775" w:type="dxa"/>
            <w:tcMar>
              <w:top w:w="0" w:type="dxa"/>
              <w:left w:w="108" w:type="dxa"/>
              <w:bottom w:w="0" w:type="dxa"/>
              <w:right w:w="108" w:type="dxa"/>
            </w:tcMar>
            <w:vAlign w:val="center"/>
          </w:tcPr>
          <w:p w14:paraId="053642F9" w14:textId="77777777" w:rsidR="001831D0" w:rsidRPr="00276074" w:rsidRDefault="001831D0" w:rsidP="003D36B9">
            <w:pPr>
              <w:pStyle w:val="Tabletext"/>
              <w:jc w:val="center"/>
            </w:pPr>
            <w:r w:rsidRPr="00276074">
              <w:t>1 year</w:t>
            </w:r>
          </w:p>
        </w:tc>
      </w:tr>
      <w:tr w:rsidR="001831D0" w:rsidRPr="00276074" w14:paraId="1C2D8804" w14:textId="77777777" w:rsidTr="003D36B9">
        <w:trPr>
          <w:jc w:val="center"/>
        </w:trPr>
        <w:tc>
          <w:tcPr>
            <w:tcW w:w="5328" w:type="dxa"/>
            <w:tcMar>
              <w:top w:w="0" w:type="dxa"/>
              <w:left w:w="108" w:type="dxa"/>
              <w:bottom w:w="0" w:type="dxa"/>
              <w:right w:w="108" w:type="dxa"/>
            </w:tcMar>
          </w:tcPr>
          <w:p w14:paraId="4B4A20B5" w14:textId="77777777" w:rsidR="001831D0" w:rsidRPr="00276074" w:rsidRDefault="001831D0" w:rsidP="003D36B9">
            <w:pPr>
              <w:pStyle w:val="Tabletext"/>
            </w:pPr>
            <w:r w:rsidRPr="00276074">
              <w:t>Maximum</w:t>
            </w:r>
          </w:p>
        </w:tc>
        <w:tc>
          <w:tcPr>
            <w:tcW w:w="2775" w:type="dxa"/>
            <w:tcMar>
              <w:top w:w="0" w:type="dxa"/>
              <w:left w:w="108" w:type="dxa"/>
              <w:bottom w:w="0" w:type="dxa"/>
              <w:right w:w="108" w:type="dxa"/>
            </w:tcMar>
            <w:vAlign w:val="center"/>
          </w:tcPr>
          <w:p w14:paraId="75D58A74" w14:textId="77777777" w:rsidR="001831D0" w:rsidRPr="00276074" w:rsidRDefault="001831D0" w:rsidP="003D36B9">
            <w:pPr>
              <w:pStyle w:val="Tabletext"/>
              <w:jc w:val="center"/>
            </w:pPr>
            <w:r w:rsidRPr="00276074">
              <w:t>79 years</w:t>
            </w:r>
          </w:p>
        </w:tc>
      </w:tr>
    </w:tbl>
    <w:p w14:paraId="19C7CF4E" w14:textId="77777777" w:rsidR="001831D0" w:rsidRPr="00276074" w:rsidRDefault="001831D0" w:rsidP="00FB4192">
      <w:pPr>
        <w:spacing w:before="0"/>
      </w:pPr>
    </w:p>
    <w:p w14:paraId="2168B29D" w14:textId="77777777" w:rsidR="001831D0" w:rsidRPr="00276074" w:rsidRDefault="001831D0" w:rsidP="003A5EFB">
      <w:r w:rsidRPr="00276074">
        <w:t xml:space="preserve">In line with Circular </w:t>
      </w:r>
      <w:r w:rsidR="00EC337C" w:rsidRPr="00276074">
        <w:t>L</w:t>
      </w:r>
      <w:r w:rsidRPr="00276074">
        <w:t xml:space="preserve">etter CR/301 dated 1 May 2009 on the removal of unused satellite network frequency assignments from the MIFR, </w:t>
      </w:r>
      <w:r w:rsidR="00FB4192" w:rsidRPr="00276074">
        <w:t>t</w:t>
      </w:r>
      <w:r w:rsidRPr="00276074">
        <w:t>he Bureau has been sending since the 23</w:t>
      </w:r>
      <w:r w:rsidR="00FB4192" w:rsidRPr="00276074">
        <w:t> </w:t>
      </w:r>
      <w:r w:rsidRPr="00276074">
        <w:t>June</w:t>
      </w:r>
      <w:r w:rsidR="00FB4192" w:rsidRPr="00276074">
        <w:t> </w:t>
      </w:r>
      <w:r w:rsidRPr="00276074">
        <w:t>2011 a telefax to all administrations that did not reply after the expiry of the period of validity, asking them to provide, in ac</w:t>
      </w:r>
      <w:r w:rsidR="00FB4192" w:rsidRPr="00276074">
        <w:t>cordance with the provisions of</w:t>
      </w:r>
      <w:r w:rsidRPr="00276074">
        <w:t xml:space="preserve"> No. 13.6, evidence of continuous operation of the frequency assignments of the satellite network, or to remove these assignments from the MIFR in case some of them were discontinued.</w:t>
      </w:r>
      <w:r w:rsidR="003A5EFB">
        <w:t xml:space="preserve"> In the absence of information by the notifying administration on the evidence of the continuing use of frequency assignments beyond the recorded period of validity, the Bureau initiate the cancellation of the relevant MIFR entries in accordance with the provisions of No. 13.6 and the associated Rule of procedure.</w:t>
      </w:r>
    </w:p>
    <w:p w14:paraId="4898EB41" w14:textId="5A624580" w:rsidR="001831D0" w:rsidRPr="009325D0" w:rsidRDefault="001831D0" w:rsidP="009325D0">
      <w:pPr>
        <w:pStyle w:val="4"/>
      </w:pPr>
      <w:r w:rsidRPr="009325D0">
        <w:t>2.2.3.</w:t>
      </w:r>
      <w:r w:rsidR="006058EF" w:rsidRPr="009325D0">
        <w:t>5</w:t>
      </w:r>
      <w:r w:rsidR="00FB4192" w:rsidRPr="009325D0">
        <w:tab/>
      </w:r>
      <w:r w:rsidRPr="009325D0">
        <w:t>Resolution 85 (</w:t>
      </w:r>
      <w:r w:rsidR="00DB4602" w:rsidRPr="009325D0">
        <w:t>WRC</w:t>
      </w:r>
      <w:r w:rsidR="00DB4602" w:rsidRPr="009325D0">
        <w:noBreakHyphen/>
      </w:r>
      <w:r w:rsidRPr="009325D0">
        <w:t xml:space="preserve">03) </w:t>
      </w:r>
    </w:p>
    <w:p w14:paraId="1D02243C" w14:textId="0C260833" w:rsidR="006058EF" w:rsidRPr="00570C11" w:rsidRDefault="006058EF" w:rsidP="009325D0">
      <w:pPr>
        <w:pStyle w:val="4"/>
        <w:rPr>
          <w:lang w:eastAsia="zh-CN"/>
        </w:rPr>
      </w:pPr>
      <w:r w:rsidRPr="00570C11">
        <w:rPr>
          <w:lang w:eastAsia="zh-CN"/>
        </w:rPr>
        <w:t>2.2.3.</w:t>
      </w:r>
      <w:r w:rsidR="008158D4">
        <w:rPr>
          <w:lang w:eastAsia="zh-CN"/>
        </w:rPr>
        <w:t>6</w:t>
      </w:r>
      <w:r w:rsidRPr="00570C11">
        <w:rPr>
          <w:lang w:eastAsia="zh-CN"/>
        </w:rPr>
        <w:tab/>
        <w:t xml:space="preserve">Resolution 552 (WRC-12) </w:t>
      </w:r>
    </w:p>
    <w:p w14:paraId="1FCF9BA5" w14:textId="79E207A4" w:rsidR="006058EF" w:rsidRPr="005133C4" w:rsidRDefault="006058EF" w:rsidP="009325D0">
      <w:pPr>
        <w:pStyle w:val="4"/>
        <w:rPr>
          <w:lang w:eastAsia="zh-CN"/>
        </w:rPr>
      </w:pPr>
      <w:r w:rsidRPr="00A3254F">
        <w:rPr>
          <w:lang w:eastAsia="zh-CN"/>
        </w:rPr>
        <w:t>2.2.3.</w:t>
      </w:r>
      <w:r w:rsidR="008158D4">
        <w:rPr>
          <w:lang w:eastAsia="zh-CN"/>
        </w:rPr>
        <w:t>7</w:t>
      </w:r>
      <w:r w:rsidRPr="005133C4">
        <w:rPr>
          <w:lang w:eastAsia="zh-CN"/>
        </w:rPr>
        <w:tab/>
        <w:t>Resolution 555 (WRC-12) dealing with additional regulatory provisions for broadcasting-satellite se</w:t>
      </w:r>
      <w:r w:rsidR="007412E6">
        <w:rPr>
          <w:lang w:eastAsia="zh-CN"/>
        </w:rPr>
        <w:t>rvice networks in the band 21.4–</w:t>
      </w:r>
      <w:r w:rsidRPr="005133C4">
        <w:rPr>
          <w:lang w:eastAsia="zh-CN"/>
        </w:rPr>
        <w:t>22 GHz in Region 1 and 3 for the enhancement of equitable access to this band</w:t>
      </w:r>
    </w:p>
    <w:p w14:paraId="6D04DA24" w14:textId="189CEBC8" w:rsidR="00C362E9" w:rsidRDefault="009253CC" w:rsidP="009325D0">
      <w:pPr>
        <w:pStyle w:val="4"/>
        <w:rPr>
          <w:lang w:eastAsia="zh-CN"/>
        </w:rPr>
      </w:pPr>
      <w:r>
        <w:rPr>
          <w:lang w:eastAsia="zh-CN"/>
        </w:rPr>
        <w:t>2.2.3.</w:t>
      </w:r>
      <w:r w:rsidR="008158D4">
        <w:rPr>
          <w:lang w:eastAsia="zh-CN"/>
        </w:rPr>
        <w:t>8</w:t>
      </w:r>
      <w:r w:rsidR="00C362E9" w:rsidRPr="005133C4">
        <w:rPr>
          <w:lang w:eastAsia="zh-CN"/>
        </w:rPr>
        <w:tab/>
        <w:t>Resolution 755 (WRC-12) dealing with power flux-density limits for transmitting stat</w:t>
      </w:r>
      <w:r w:rsidR="007412E6">
        <w:rPr>
          <w:lang w:eastAsia="zh-CN"/>
        </w:rPr>
        <w:t>ions in the 21.4–2</w:t>
      </w:r>
      <w:r w:rsidR="00C362E9" w:rsidRPr="005133C4">
        <w:rPr>
          <w:lang w:eastAsia="zh-CN"/>
        </w:rPr>
        <w:t>2 GHz band</w:t>
      </w:r>
      <w:r w:rsidR="00C362E9">
        <w:rPr>
          <w:lang w:eastAsia="zh-CN"/>
        </w:rPr>
        <w:t xml:space="preserve"> (space stations).</w:t>
      </w:r>
    </w:p>
    <w:p w14:paraId="3ECE22D3" w14:textId="51B06DCC" w:rsidR="006058EF" w:rsidRPr="009E0F10" w:rsidRDefault="00A63A1C" w:rsidP="009325D0">
      <w:pPr>
        <w:pStyle w:val="4"/>
      </w:pPr>
      <w:r w:rsidRPr="009E0F10">
        <w:t>2.</w:t>
      </w:r>
      <w:r w:rsidR="009253CC" w:rsidRPr="009E0F10">
        <w:t>2.3.</w:t>
      </w:r>
      <w:r w:rsidR="008158D4" w:rsidRPr="009E0F10">
        <w:t>9</w:t>
      </w:r>
      <w:r w:rsidRPr="009E0F10">
        <w:tab/>
        <w:t>Removal of obsolete information from the SRS database</w:t>
      </w:r>
    </w:p>
    <w:p w14:paraId="051ABDAA" w14:textId="77777777" w:rsidR="00A63A1C" w:rsidRPr="009E0F10" w:rsidRDefault="00A63A1C" w:rsidP="006058EF">
      <w:pPr>
        <w:rPr>
          <w:rFonts w:asciiTheme="majorBidi" w:hAnsiTheme="majorBidi" w:cstheme="majorBidi"/>
          <w:szCs w:val="24"/>
        </w:rPr>
      </w:pPr>
      <w:r w:rsidRPr="009E0F10">
        <w:rPr>
          <w:rFonts w:asciiTheme="majorBidi" w:hAnsiTheme="majorBidi" w:cstheme="majorBidi"/>
          <w:szCs w:val="24"/>
        </w:rPr>
        <w:t xml:space="preserve">In accordance with the provisions of No. </w:t>
      </w:r>
      <w:r w:rsidRPr="009E0F10">
        <w:rPr>
          <w:rFonts w:asciiTheme="majorBidi" w:hAnsiTheme="majorBidi" w:cstheme="majorBidi"/>
          <w:b/>
          <w:bCs/>
          <w:szCs w:val="24"/>
        </w:rPr>
        <w:t>11.48</w:t>
      </w:r>
      <w:r w:rsidRPr="009E0F10">
        <w:rPr>
          <w:rFonts w:asciiTheme="majorBidi" w:hAnsiTheme="majorBidi" w:cstheme="majorBidi"/>
          <w:szCs w:val="24"/>
        </w:rPr>
        <w:t xml:space="preserve">, the Bureau cancels frequency assignments not brought into use or for which the first notice for recording the assignments under No. </w:t>
      </w:r>
      <w:r w:rsidRPr="009E0F10">
        <w:rPr>
          <w:rFonts w:asciiTheme="majorBidi" w:hAnsiTheme="majorBidi" w:cstheme="majorBidi"/>
          <w:b/>
          <w:bCs/>
          <w:szCs w:val="24"/>
        </w:rPr>
        <w:t>11.15</w:t>
      </w:r>
      <w:r w:rsidRPr="009E0F10">
        <w:rPr>
          <w:rFonts w:asciiTheme="majorBidi" w:hAnsiTheme="majorBidi" w:cstheme="majorBidi"/>
          <w:szCs w:val="24"/>
        </w:rPr>
        <w:t xml:space="preserve"> has not been submitted to the Bureau within the regulatory period specified under Nos. </w:t>
      </w:r>
      <w:r w:rsidRPr="009E0F10">
        <w:rPr>
          <w:rFonts w:asciiTheme="majorBidi" w:hAnsiTheme="majorBidi" w:cstheme="majorBidi"/>
          <w:b/>
          <w:bCs/>
          <w:szCs w:val="24"/>
        </w:rPr>
        <w:t>11.44</w:t>
      </w:r>
      <w:r w:rsidRPr="009E0F10">
        <w:rPr>
          <w:rFonts w:asciiTheme="majorBidi" w:hAnsiTheme="majorBidi" w:cstheme="majorBidi"/>
          <w:szCs w:val="24"/>
        </w:rPr>
        <w:t xml:space="preserve"> and </w:t>
      </w:r>
      <w:r w:rsidRPr="009E0F10">
        <w:rPr>
          <w:rFonts w:asciiTheme="majorBidi" w:hAnsiTheme="majorBidi" w:cstheme="majorBidi"/>
          <w:b/>
          <w:bCs/>
          <w:szCs w:val="24"/>
        </w:rPr>
        <w:t>11.44.1</w:t>
      </w:r>
      <w:r w:rsidRPr="009E0F10">
        <w:rPr>
          <w:rFonts w:asciiTheme="majorBidi" w:hAnsiTheme="majorBidi" w:cstheme="majorBidi"/>
          <w:szCs w:val="24"/>
        </w:rPr>
        <w:t xml:space="preserve">, and cancels the corresponding information published under Nos. </w:t>
      </w:r>
      <w:r w:rsidRPr="009E0F10">
        <w:rPr>
          <w:rFonts w:asciiTheme="majorBidi" w:hAnsiTheme="majorBidi" w:cstheme="majorBidi"/>
          <w:b/>
          <w:bCs/>
          <w:szCs w:val="24"/>
        </w:rPr>
        <w:t>9.2B</w:t>
      </w:r>
      <w:r w:rsidRPr="009E0F10">
        <w:rPr>
          <w:rFonts w:asciiTheme="majorBidi" w:hAnsiTheme="majorBidi" w:cstheme="majorBidi"/>
          <w:szCs w:val="24"/>
        </w:rPr>
        <w:t xml:space="preserve"> and </w:t>
      </w:r>
      <w:r w:rsidRPr="009E0F10">
        <w:rPr>
          <w:rFonts w:asciiTheme="majorBidi" w:hAnsiTheme="majorBidi" w:cstheme="majorBidi"/>
          <w:b/>
          <w:bCs/>
          <w:szCs w:val="24"/>
        </w:rPr>
        <w:t>9.38</w:t>
      </w:r>
      <w:r w:rsidRPr="009E0F10">
        <w:rPr>
          <w:rFonts w:asciiTheme="majorBidi" w:hAnsiTheme="majorBidi" w:cstheme="majorBidi"/>
          <w:szCs w:val="24"/>
        </w:rPr>
        <w:t>, as appropriate.</w:t>
      </w:r>
    </w:p>
    <w:p w14:paraId="6DEAE165" w14:textId="7871161B" w:rsidR="00CA2381" w:rsidRDefault="00CA2381" w:rsidP="00CA2381">
      <w:pPr>
        <w:rPr>
          <w:rFonts w:asciiTheme="majorBidi" w:hAnsiTheme="majorBidi" w:cstheme="majorBidi"/>
          <w:szCs w:val="24"/>
        </w:rPr>
      </w:pPr>
      <w:r w:rsidRPr="009E0F10">
        <w:rPr>
          <w:rFonts w:asciiTheme="majorBidi" w:hAnsiTheme="majorBidi" w:cstheme="majorBidi"/>
          <w:szCs w:val="24"/>
        </w:rPr>
        <w:t xml:space="preserve">Information related to requests for coordination for which the corresponding frequency assignments have been submitted for notification and recorded in the MIFR, however, continued to be maintained in the </w:t>
      </w:r>
      <w:r w:rsidR="00C42DD3">
        <w:rPr>
          <w:rFonts w:asciiTheme="majorBidi" w:hAnsiTheme="majorBidi" w:cstheme="majorBidi"/>
          <w:szCs w:val="24"/>
        </w:rPr>
        <w:t>Space Radiocommunication Stations (</w:t>
      </w:r>
      <w:r w:rsidRPr="009E0F10">
        <w:rPr>
          <w:rFonts w:asciiTheme="majorBidi" w:hAnsiTheme="majorBidi" w:cstheme="majorBidi"/>
          <w:szCs w:val="24"/>
        </w:rPr>
        <w:t>SRS</w:t>
      </w:r>
      <w:r w:rsidR="00C42DD3">
        <w:rPr>
          <w:rFonts w:asciiTheme="majorBidi" w:hAnsiTheme="majorBidi" w:cstheme="majorBidi"/>
          <w:szCs w:val="24"/>
        </w:rPr>
        <w:t>)</w:t>
      </w:r>
      <w:r w:rsidRPr="009E0F10">
        <w:rPr>
          <w:rFonts w:asciiTheme="majorBidi" w:hAnsiTheme="majorBidi" w:cstheme="majorBidi"/>
          <w:szCs w:val="24"/>
        </w:rPr>
        <w:t xml:space="preserve"> database even beyond the end of the above regulatory period, and to be taken into account in the technical examination of subsequent satellite network coordination requests by the Bureau.</w:t>
      </w:r>
    </w:p>
    <w:p w14:paraId="2F07172A" w14:textId="3E10663F" w:rsidR="00CD45F5" w:rsidRDefault="00CD45F5" w:rsidP="00CD45F5">
      <w:r>
        <w:br w:type="page"/>
      </w:r>
    </w:p>
    <w:p w14:paraId="66D5DA32" w14:textId="77777777" w:rsidR="00A63A1C" w:rsidRPr="009E0F10" w:rsidRDefault="00A63A1C" w:rsidP="00A63A1C">
      <w:pPr>
        <w:rPr>
          <w:rFonts w:asciiTheme="majorBidi" w:hAnsiTheme="majorBidi" w:cstheme="majorBidi"/>
          <w:szCs w:val="24"/>
        </w:rPr>
      </w:pPr>
      <w:r w:rsidRPr="009E0F10">
        <w:rPr>
          <w:rFonts w:asciiTheme="majorBidi" w:hAnsiTheme="majorBidi" w:cstheme="majorBidi"/>
          <w:szCs w:val="24"/>
        </w:rPr>
        <w:lastRenderedPageBreak/>
        <w:t>On 1 January 2015</w:t>
      </w:r>
      <w:r w:rsidRPr="009E0F10">
        <w:rPr>
          <w:rFonts w:asciiTheme="majorBidi" w:hAnsiTheme="majorBidi" w:cstheme="majorBidi"/>
          <w:i/>
          <w:iCs/>
          <w:szCs w:val="24"/>
        </w:rPr>
        <w:t>,</w:t>
      </w:r>
      <w:r w:rsidRPr="009E0F10">
        <w:rPr>
          <w:rFonts w:asciiTheme="majorBidi" w:hAnsiTheme="majorBidi" w:cstheme="majorBidi"/>
          <w:color w:val="FF0000"/>
          <w:szCs w:val="24"/>
        </w:rPr>
        <w:t xml:space="preserve"> </w:t>
      </w:r>
      <w:r w:rsidRPr="009E0F10">
        <w:rPr>
          <w:rFonts w:asciiTheme="majorBidi" w:hAnsiTheme="majorBidi" w:cstheme="majorBidi"/>
          <w:szCs w:val="24"/>
        </w:rPr>
        <w:t>the</w:t>
      </w:r>
      <w:r w:rsidRPr="009E0F10">
        <w:rPr>
          <w:rFonts w:asciiTheme="majorBidi" w:hAnsiTheme="majorBidi" w:cstheme="majorBidi"/>
          <w:color w:val="FF0000"/>
          <w:szCs w:val="24"/>
        </w:rPr>
        <w:t xml:space="preserve"> </w:t>
      </w:r>
      <w:r w:rsidRPr="009E0F10">
        <w:rPr>
          <w:rFonts w:asciiTheme="majorBidi" w:hAnsiTheme="majorBidi" w:cstheme="majorBidi"/>
          <w:szCs w:val="24"/>
        </w:rPr>
        <w:t xml:space="preserve">SRS database included 1 018 recorded satellite networks including associated requests for coordination with dates of receipt earlier than 1 January 2008. </w:t>
      </w:r>
    </w:p>
    <w:p w14:paraId="3520AFC5" w14:textId="1C26E7DB" w:rsidR="00A63A1C" w:rsidRPr="00737E8E" w:rsidRDefault="00A63A1C" w:rsidP="00CA2381">
      <w:pPr>
        <w:rPr>
          <w:rFonts w:asciiTheme="majorBidi" w:hAnsiTheme="majorBidi" w:cstheme="majorBidi"/>
          <w:b/>
          <w:bCs/>
          <w:szCs w:val="24"/>
        </w:rPr>
      </w:pPr>
      <w:r w:rsidRPr="009E0F10">
        <w:rPr>
          <w:rFonts w:asciiTheme="majorBidi" w:hAnsiTheme="majorBidi" w:cstheme="majorBidi"/>
          <w:szCs w:val="24"/>
        </w:rPr>
        <w:t>This situation</w:t>
      </w:r>
      <w:r w:rsidR="00CB2E47">
        <w:rPr>
          <w:rFonts w:asciiTheme="majorBidi" w:hAnsiTheme="majorBidi" w:cstheme="majorBidi"/>
          <w:szCs w:val="24"/>
        </w:rPr>
        <w:t xml:space="preserve"> </w:t>
      </w:r>
      <w:r w:rsidRPr="009E0F10">
        <w:rPr>
          <w:rFonts w:asciiTheme="majorBidi" w:hAnsiTheme="majorBidi" w:cstheme="majorBidi"/>
          <w:szCs w:val="24"/>
        </w:rPr>
        <w:t>resulted in the identification of coordination requirements based on obsolete requests for coordination information, a likely overprotection of recorded frequency assignments with characteristics (e.g. smaller bandwidth, restricted service area, lower EIRP of earth stations,</w:t>
      </w:r>
      <w:r w:rsidRPr="00737E8E">
        <w:rPr>
          <w:rFonts w:asciiTheme="majorBidi" w:hAnsiTheme="majorBidi" w:cstheme="majorBidi"/>
          <w:szCs w:val="24"/>
        </w:rPr>
        <w:t xml:space="preserve"> etc.) different from the coordination request characteristics still taken into account, and thus also created an unnecessary coordination burden on administrations. </w:t>
      </w:r>
    </w:p>
    <w:p w14:paraId="4203D8DB" w14:textId="6B76D7E4" w:rsidR="00A63A1C" w:rsidRPr="00737E8E" w:rsidRDefault="00A63A1C" w:rsidP="006E2A5D">
      <w:r w:rsidRPr="00737E8E">
        <w:t xml:space="preserve">As already suggested in paragraph 3.4 of Addendum 7 to WRC-12 Document 4 (Report of the </w:t>
      </w:r>
      <w:r w:rsidRPr="009E0F10">
        <w:t xml:space="preserve">Director to WRC-12), as a possible solution to facilitate the completion of coordination and to alleviate the above coordination burden, the Bureau in its Circular Letter </w:t>
      </w:r>
      <w:r w:rsidR="00CA2381" w:rsidRPr="009E0F10">
        <w:t>CR/377</w:t>
      </w:r>
      <w:r w:rsidR="00CB2E47">
        <w:t xml:space="preserve"> </w:t>
      </w:r>
      <w:r w:rsidR="0017793B" w:rsidRPr="009E0F10">
        <w:t xml:space="preserve">dated </w:t>
      </w:r>
      <w:r w:rsidRPr="009E0F10">
        <w:t>23.01.2015</w:t>
      </w:r>
      <w:r w:rsidRPr="00737E8E">
        <w:t xml:space="preserve"> informed all administrations of the removal of obsolete API and request for coordination information from the SRS database for which the regulatory period specified under Nos. </w:t>
      </w:r>
      <w:r w:rsidRPr="00737E8E">
        <w:rPr>
          <w:b/>
          <w:bCs/>
        </w:rPr>
        <w:t>11.44</w:t>
      </w:r>
      <w:r w:rsidRPr="00737E8E">
        <w:t xml:space="preserve"> and </w:t>
      </w:r>
      <w:r w:rsidRPr="00737E8E">
        <w:rPr>
          <w:b/>
          <w:bCs/>
        </w:rPr>
        <w:t>11.44.1</w:t>
      </w:r>
      <w:r w:rsidRPr="00737E8E">
        <w:t xml:space="preserve"> has expired and for which the frequency assignments have partly or wholly been recorded in the Master International Frequency Register (MIFR). </w:t>
      </w:r>
    </w:p>
    <w:p w14:paraId="28A31D8E" w14:textId="00E75ABB" w:rsidR="00A63A1C" w:rsidRPr="00737E8E" w:rsidRDefault="0017793B" w:rsidP="004C6E71">
      <w:pPr>
        <w:rPr>
          <w:rFonts w:asciiTheme="majorBidi" w:hAnsiTheme="majorBidi" w:cstheme="majorBidi"/>
          <w:szCs w:val="24"/>
        </w:rPr>
      </w:pPr>
      <w:r>
        <w:rPr>
          <w:rFonts w:asciiTheme="majorBidi" w:hAnsiTheme="majorBidi" w:cstheme="majorBidi"/>
          <w:szCs w:val="24"/>
        </w:rPr>
        <w:t>The f</w:t>
      </w:r>
      <w:r w:rsidR="00A63A1C" w:rsidRPr="00737E8E">
        <w:rPr>
          <w:rFonts w:asciiTheme="majorBidi" w:hAnsiTheme="majorBidi" w:cstheme="majorBidi"/>
          <w:szCs w:val="24"/>
        </w:rPr>
        <w:t>irst SRS database without obsolete API and request for coordination information was published in BR IFIC 2787 (17.02.2015). Starting from this IFIC, on a regular basis every two weeks, the Bureau identifies the satellite networks or systems for which the regulatory deadline (seven-year period) has been reached and for which a PART II-S special section has been published. The corresponding API and request for coordination information for these networks are</w:t>
      </w:r>
      <w:r w:rsidR="00CB2E47">
        <w:rPr>
          <w:rFonts w:asciiTheme="majorBidi" w:hAnsiTheme="majorBidi" w:cstheme="majorBidi"/>
          <w:szCs w:val="24"/>
        </w:rPr>
        <w:t xml:space="preserve"> </w:t>
      </w:r>
      <w:r w:rsidR="00A63A1C" w:rsidRPr="00737E8E">
        <w:rPr>
          <w:rFonts w:asciiTheme="majorBidi" w:hAnsiTheme="majorBidi" w:cstheme="majorBidi"/>
          <w:szCs w:val="24"/>
        </w:rPr>
        <w:t>then removed from the SRS database or SpaceWisc, as appropriate, and the administrations informed accordingly on both the Bureau website and in the BR IFIC (Space services).</w:t>
      </w:r>
    </w:p>
    <w:p w14:paraId="14B19BD1" w14:textId="77777777" w:rsidR="00A63A1C" w:rsidRPr="005133C4" w:rsidRDefault="00A63A1C">
      <w:pPr>
        <w:spacing w:after="200"/>
        <w:rPr>
          <w:b/>
          <w:bCs/>
          <w:szCs w:val="24"/>
        </w:rPr>
      </w:pPr>
      <w:r w:rsidRPr="00CD29B2">
        <w:rPr>
          <w:b/>
          <w:bCs/>
          <w:szCs w:val="24"/>
        </w:rPr>
        <w:t>2.2.3.1</w:t>
      </w:r>
      <w:r w:rsidR="008158D4">
        <w:rPr>
          <w:b/>
          <w:bCs/>
          <w:szCs w:val="24"/>
        </w:rPr>
        <w:t>0</w:t>
      </w:r>
      <w:r w:rsidRPr="00CD29B2">
        <w:rPr>
          <w:b/>
          <w:bCs/>
          <w:szCs w:val="24"/>
        </w:rPr>
        <w:tab/>
        <w:t>Resolution 222</w:t>
      </w:r>
      <w:r w:rsidRPr="00737E8E">
        <w:rPr>
          <w:b/>
          <w:bCs/>
          <w:szCs w:val="24"/>
        </w:rPr>
        <w:t xml:space="preserve"> (Rev. WRC-12)</w:t>
      </w:r>
    </w:p>
    <w:p w14:paraId="3093FF79" w14:textId="77777777" w:rsidR="001A3638" w:rsidRDefault="001A3638" w:rsidP="009325D0">
      <w:pPr>
        <w:pStyle w:val="4"/>
      </w:pPr>
      <w:r w:rsidRPr="00737E8E">
        <w:t>2.</w:t>
      </w:r>
      <w:r w:rsidR="009253CC">
        <w:t>2.3.1</w:t>
      </w:r>
      <w:r w:rsidR="008158D4">
        <w:t>1</w:t>
      </w:r>
      <w:r w:rsidRPr="00737E8E">
        <w:tab/>
        <w:t xml:space="preserve">Resolution </w:t>
      </w:r>
      <w:r>
        <w:t>756</w:t>
      </w:r>
      <w:r w:rsidRPr="00737E8E">
        <w:t xml:space="preserve"> (WRC-12)</w:t>
      </w:r>
    </w:p>
    <w:p w14:paraId="38BCA4F1" w14:textId="77777777" w:rsidR="001A3638" w:rsidRDefault="001A3638" w:rsidP="001A3638">
      <w:r>
        <w:t>Resolution 756 (WRC-12) “</w:t>
      </w:r>
      <w:r w:rsidRPr="007D60A5">
        <w:t>Studies on possible reduction of the coordination arc and technical criteria used in application of No. 9.41 in respect of coordination under No. 9.7</w:t>
      </w:r>
      <w:r>
        <w:t xml:space="preserve">” dealing with Agenda Item 9.1.2 of WRC-15 requests the Director inter alia </w:t>
      </w:r>
      <w:r w:rsidRPr="00D41CE2">
        <w:t>to include in his Report</w:t>
      </w:r>
      <w:r>
        <w:t xml:space="preserve"> </w:t>
      </w:r>
      <w:r w:rsidRPr="00D41CE2">
        <w:t>statistics on the use of No. </w:t>
      </w:r>
      <w:r w:rsidRPr="00D41CE2">
        <w:rPr>
          <w:b/>
          <w:bCs/>
        </w:rPr>
        <w:t>9.41</w:t>
      </w:r>
      <w:r w:rsidRPr="00D41CE2">
        <w:t xml:space="preserve"> in respect of coordination under No. </w:t>
      </w:r>
      <w:r w:rsidRPr="00D41CE2">
        <w:rPr>
          <w:b/>
          <w:bCs/>
        </w:rPr>
        <w:t>9.7</w:t>
      </w:r>
      <w:r w:rsidRPr="00D41CE2">
        <w:t>.</w:t>
      </w:r>
    </w:p>
    <w:p w14:paraId="38107F2D" w14:textId="77777777" w:rsidR="001A3638" w:rsidRDefault="001A3638" w:rsidP="00CD29B2">
      <w:r>
        <w:t>In order to support the studies under Agenda Item 9.1.2 the Bureau submitted an input contribution to Working Party 4A meeting in June 2014 (doc. WP4A/579). This contribution included statistics on No. 9.41 requests processed by the Bureau.</w:t>
      </w:r>
      <w:r w:rsidRPr="0092441D">
        <w:t xml:space="preserve"> </w:t>
      </w:r>
      <w:r>
        <w:t>The main conclusion</w:t>
      </w:r>
      <w:r w:rsidR="00CD29B2">
        <w:t>,</w:t>
      </w:r>
      <w:r>
        <w:t xml:space="preserve"> since the introduction of CR/E Special Section publication</w:t>
      </w:r>
      <w:r w:rsidR="007E6410" w:rsidRPr="007E6410">
        <w:t xml:space="preserve"> together with Spacecom software</w:t>
      </w:r>
      <w:r>
        <w:t xml:space="preserve"> in 2011 containing the status of comments received under No. </w:t>
      </w:r>
      <w:r w:rsidRPr="000A34FA">
        <w:rPr>
          <w:b/>
          <w:bCs/>
        </w:rPr>
        <w:t>9.41</w:t>
      </w:r>
      <w:r>
        <w:t xml:space="preserve">, </w:t>
      </w:r>
      <w:r w:rsidR="00CD29B2">
        <w:t xml:space="preserve">is </w:t>
      </w:r>
      <w:r>
        <w:t>the Bureau</w:t>
      </w:r>
      <w:r w:rsidR="00CD29B2">
        <w:t xml:space="preserve">’s observation of a </w:t>
      </w:r>
      <w:r>
        <w:t xml:space="preserve">steady increase in the number of requests submitted under No. </w:t>
      </w:r>
      <w:r w:rsidRPr="000A34FA">
        <w:rPr>
          <w:b/>
          <w:bCs/>
        </w:rPr>
        <w:t>9.41</w:t>
      </w:r>
      <w:r>
        <w:t xml:space="preserve"> per coordination request (CR/C).</w:t>
      </w:r>
    </w:p>
    <w:p w14:paraId="6BEBC214" w14:textId="03F4BBD0" w:rsidR="001A3638" w:rsidRDefault="001A3638" w:rsidP="000214FF">
      <w:r>
        <w:t xml:space="preserve">Subsequently, </w:t>
      </w:r>
      <w:r w:rsidR="0063053C">
        <w:t xml:space="preserve">the </w:t>
      </w:r>
      <w:r w:rsidR="00CD29B2">
        <w:t>above</w:t>
      </w:r>
      <w:r w:rsidR="0063053C">
        <w:t>mentioned</w:t>
      </w:r>
      <w:r w:rsidR="00CD29B2">
        <w:t xml:space="preserve"> contribution </w:t>
      </w:r>
      <w:r>
        <w:t>was included into the CPM Report (see Section</w:t>
      </w:r>
      <w:r w:rsidR="000214FF">
        <w:t> </w:t>
      </w:r>
      <w:r w:rsidRPr="00215C89">
        <w:t>5/9.1.2/3.1.4</w:t>
      </w:r>
      <w:r>
        <w:t xml:space="preserve">) and </w:t>
      </w:r>
      <w:r w:rsidRPr="003F049E">
        <w:t>P</w:t>
      </w:r>
      <w:r>
        <w:t>reliminary Draft New Report ITU-R S.[RES756].</w:t>
      </w:r>
    </w:p>
    <w:p w14:paraId="4E816636" w14:textId="0236E7D9" w:rsidR="001A3638" w:rsidRDefault="001A3638" w:rsidP="00203E49">
      <w:r>
        <w:t xml:space="preserve">In this study presented to WP4A the Bureau also requested that consideration be given to the appropriate means which would either directly or indirectly lead to the limitation of wide distribution of the </w:t>
      </w:r>
      <w:r w:rsidR="00CD29B2">
        <w:t xml:space="preserve">Appendix 4 </w:t>
      </w:r>
      <w:r>
        <w:t xml:space="preserve">characteristics of the filings. </w:t>
      </w:r>
      <w:r w:rsidR="0091631C">
        <w:t xml:space="preserve">Indeed, the Bureau has noticed that some frequency assignments are notified with parameters which may not be justified from technical point of view and which would lead to unrealistic calculations (e.g., unrealistic earth station antenna parameters, very low earth station noise temperature…). </w:t>
      </w:r>
      <w:r w:rsidRPr="003A0E45">
        <w:t xml:space="preserve">Without these measures properly </w:t>
      </w:r>
      <w:r w:rsidR="00CD29B2">
        <w:t>investigated</w:t>
      </w:r>
      <w:r w:rsidRPr="003A0E45">
        <w:t xml:space="preserve"> and studied, the Bureau</w:t>
      </w:r>
      <w:r>
        <w:t xml:space="preserve"> considers that</w:t>
      </w:r>
      <w:r w:rsidRPr="003A0E45">
        <w:t xml:space="preserve"> simple transition to another coordination trigger </w:t>
      </w:r>
      <w:r w:rsidR="0063053C">
        <w:t>may</w:t>
      </w:r>
      <w:r w:rsidR="0063053C" w:rsidRPr="003A0E45">
        <w:t xml:space="preserve"> </w:t>
      </w:r>
      <w:r w:rsidRPr="003A0E45">
        <w:t xml:space="preserve">not </w:t>
      </w:r>
      <w:r w:rsidR="00203E49">
        <w:t xml:space="preserve">fully </w:t>
      </w:r>
      <w:r w:rsidRPr="003A0E45">
        <w:t xml:space="preserve">address the problem of </w:t>
      </w:r>
      <w:r>
        <w:t>“</w:t>
      </w:r>
      <w:r w:rsidRPr="003A0E45">
        <w:t>effectiveness and appropriateness</w:t>
      </w:r>
      <w:r>
        <w:t>”</w:t>
      </w:r>
      <w:r w:rsidRPr="003A0E45">
        <w:t xml:space="preserve"> of the</w:t>
      </w:r>
      <w:r w:rsidR="00203E49">
        <w:t xml:space="preserve"> existing and proposed criteria</w:t>
      </w:r>
      <w:r w:rsidR="00203E49" w:rsidRPr="00203E49">
        <w:t xml:space="preserve">, in particular with respect to the satellite networks and </w:t>
      </w:r>
      <w:r w:rsidR="00203E49">
        <w:t>associated</w:t>
      </w:r>
      <w:r w:rsidR="00203E49" w:rsidRPr="00203E49">
        <w:t xml:space="preserve"> characteristics already submitted for coordination or recorded in the MIFR.</w:t>
      </w:r>
      <w:r w:rsidR="00203E49">
        <w:t xml:space="preserve"> The foreseen increased</w:t>
      </w:r>
      <w:r w:rsidRPr="003A0E45">
        <w:t xml:space="preserve"> </w:t>
      </w:r>
      <w:r w:rsidR="00203E49">
        <w:t xml:space="preserve">in </w:t>
      </w:r>
      <w:r w:rsidRPr="003A0E45">
        <w:t xml:space="preserve">the workload of the Bureau </w:t>
      </w:r>
      <w:r w:rsidR="00203E49">
        <w:t>for</w:t>
      </w:r>
      <w:r w:rsidRPr="003A0E45">
        <w:t xml:space="preserve"> implement</w:t>
      </w:r>
      <w:r w:rsidR="00203E49">
        <w:t>ing</w:t>
      </w:r>
      <w:r w:rsidRPr="003A0E45">
        <w:t xml:space="preserve"> the changes </w:t>
      </w:r>
      <w:r>
        <w:t>and</w:t>
      </w:r>
      <w:r w:rsidRPr="003A0E45">
        <w:t xml:space="preserve"> the</w:t>
      </w:r>
      <w:r w:rsidR="00203E49">
        <w:t xml:space="preserve">n </w:t>
      </w:r>
      <w:r w:rsidRPr="003A0E45">
        <w:t>process</w:t>
      </w:r>
      <w:r w:rsidR="00203E49">
        <w:t>ing the satellite network filings would also require to be carefully considered</w:t>
      </w:r>
      <w:r w:rsidRPr="003A0E45">
        <w:t>.</w:t>
      </w:r>
    </w:p>
    <w:p w14:paraId="553B03A7" w14:textId="6A8DFAD0" w:rsidR="007E6410" w:rsidRPr="007E6410" w:rsidRDefault="006E2A5D" w:rsidP="007E6410">
      <w:pPr>
        <w:rPr>
          <w:b/>
          <w:bCs/>
        </w:rPr>
      </w:pPr>
      <w:r>
        <w:rPr>
          <w:b/>
          <w:bCs/>
        </w:rPr>
        <w:lastRenderedPageBreak/>
        <w:t>2.2.3.12</w:t>
      </w:r>
      <w:r w:rsidR="007E6410" w:rsidRPr="007E6410">
        <w:rPr>
          <w:b/>
          <w:bCs/>
        </w:rPr>
        <w:tab/>
        <w:t>Resolution 903 (WRC-07)</w:t>
      </w:r>
    </w:p>
    <w:p w14:paraId="4E781352" w14:textId="77777777" w:rsidR="001831D0" w:rsidRPr="00286D8F" w:rsidRDefault="001831D0" w:rsidP="00286D8F">
      <w:pPr>
        <w:pStyle w:val="2"/>
      </w:pPr>
      <w:bookmarkStart w:id="25" w:name="_Toc418163359"/>
      <w:bookmarkStart w:id="26" w:name="_Toc418232266"/>
      <w:bookmarkStart w:id="27" w:name="_Toc424047546"/>
      <w:r w:rsidRPr="00286D8F">
        <w:t>2.3</w:t>
      </w:r>
      <w:r w:rsidRPr="00286D8F">
        <w:tab/>
        <w:t>Processing of notices: planned services</w:t>
      </w:r>
      <w:bookmarkEnd w:id="25"/>
      <w:bookmarkEnd w:id="26"/>
      <w:bookmarkEnd w:id="27"/>
      <w:r w:rsidRPr="00286D8F">
        <w:t xml:space="preserve"> </w:t>
      </w:r>
    </w:p>
    <w:p w14:paraId="6F8A10B2" w14:textId="77777777" w:rsidR="001831D0" w:rsidRPr="00286D8F" w:rsidRDefault="001831D0" w:rsidP="00286D8F">
      <w:pPr>
        <w:pStyle w:val="3"/>
      </w:pPr>
      <w:bookmarkStart w:id="28" w:name="_Toc418163360"/>
      <w:bookmarkStart w:id="29" w:name="_Toc418232267"/>
      <w:bookmarkStart w:id="30" w:name="_Toc424047547"/>
      <w:r w:rsidRPr="00286D8F">
        <w:t>2.3.1</w:t>
      </w:r>
      <w:r w:rsidRPr="00286D8F">
        <w:tab/>
        <w:t>Appendices 30 and 30A</w:t>
      </w:r>
      <w:bookmarkEnd w:id="28"/>
      <w:bookmarkEnd w:id="29"/>
      <w:bookmarkEnd w:id="30"/>
    </w:p>
    <w:p w14:paraId="7D01167F" w14:textId="5314CEDA" w:rsidR="003121A4" w:rsidRPr="00AD6ECC" w:rsidRDefault="00AD6ECC" w:rsidP="006E2A5D">
      <w:pPr>
        <w:rPr>
          <w:b/>
        </w:rPr>
      </w:pPr>
      <w:r w:rsidRPr="00AD6ECC">
        <w:rPr>
          <w:rStyle w:val="40"/>
          <w:b w:val="0"/>
        </w:rPr>
        <w:t>(…)</w:t>
      </w:r>
    </w:p>
    <w:p w14:paraId="3B66B54B" w14:textId="2C70879D" w:rsidR="001831D0" w:rsidRPr="009E0F10" w:rsidRDefault="00397347" w:rsidP="009325D0">
      <w:pPr>
        <w:pStyle w:val="4"/>
      </w:pPr>
      <w:r w:rsidRPr="009E0F10">
        <w:t>2.3.</w:t>
      </w:r>
      <w:r w:rsidR="00204039" w:rsidRPr="009E0F10">
        <w:t>1</w:t>
      </w:r>
      <w:r w:rsidRPr="009E0F10">
        <w:t>.3</w:t>
      </w:r>
      <w:r w:rsidRPr="009E0F10">
        <w:tab/>
        <w:t>Resolution 547 (Rev.</w:t>
      </w:r>
      <w:r w:rsidR="00DB4602" w:rsidRPr="009E0F10">
        <w:t>WRC</w:t>
      </w:r>
      <w:r w:rsidR="00DB4602" w:rsidRPr="009E0F10">
        <w:noBreakHyphen/>
      </w:r>
      <w:r w:rsidR="001831D0" w:rsidRPr="009E0F10">
        <w:t xml:space="preserve">07) </w:t>
      </w:r>
    </w:p>
    <w:p w14:paraId="4134D21D" w14:textId="77777777" w:rsidR="001831D0" w:rsidRPr="009E0F10" w:rsidRDefault="001831D0" w:rsidP="009325D0">
      <w:pPr>
        <w:pStyle w:val="4"/>
      </w:pPr>
      <w:r w:rsidRPr="009E0F10">
        <w:t>2.3.</w:t>
      </w:r>
      <w:r w:rsidR="00204039" w:rsidRPr="009E0F10">
        <w:t>1</w:t>
      </w:r>
      <w:r w:rsidRPr="009E0F10">
        <w:t>.4</w:t>
      </w:r>
      <w:r w:rsidRPr="009E0F10">
        <w:tab/>
        <w:t>Change of beam identification and notifying administrations for assignments in Appendices 30 and 30A Plans</w:t>
      </w:r>
    </w:p>
    <w:p w14:paraId="517701EF" w14:textId="77777777" w:rsidR="00E448F0" w:rsidRPr="009E0F10" w:rsidRDefault="00E448F0" w:rsidP="009325D0">
      <w:pPr>
        <w:pStyle w:val="4"/>
      </w:pPr>
      <w:bookmarkStart w:id="31" w:name="_Toc418163361"/>
      <w:r w:rsidRPr="009E0F10">
        <w:t>2.3.1.5</w:t>
      </w:r>
      <w:r w:rsidRPr="009E0F10">
        <w:tab/>
        <w:t>Equivalent protection margin (EPM) and overall equivalent protection margin (OEPM) values for the assignments in the Appendices 30 and 30A Plan</w:t>
      </w:r>
      <w:bookmarkEnd w:id="31"/>
      <w:r w:rsidRPr="009E0F10">
        <w:t xml:space="preserve"> </w:t>
      </w:r>
    </w:p>
    <w:p w14:paraId="22729C95" w14:textId="77777777" w:rsidR="001831D0" w:rsidRPr="009E0F10" w:rsidRDefault="001831D0" w:rsidP="00286D8F">
      <w:pPr>
        <w:pStyle w:val="3"/>
      </w:pPr>
      <w:bookmarkStart w:id="32" w:name="_Toc418163362"/>
      <w:bookmarkStart w:id="33" w:name="_Toc418232268"/>
      <w:bookmarkStart w:id="34" w:name="_Toc424047548"/>
      <w:r w:rsidRPr="009E0F10">
        <w:t>2.3.</w:t>
      </w:r>
      <w:r w:rsidR="00204039" w:rsidRPr="009E0F10">
        <w:t>2</w:t>
      </w:r>
      <w:r w:rsidRPr="009E0F10">
        <w:tab/>
        <w:t>Appendix 30B</w:t>
      </w:r>
      <w:bookmarkEnd w:id="32"/>
      <w:bookmarkEnd w:id="33"/>
      <w:bookmarkEnd w:id="34"/>
    </w:p>
    <w:p w14:paraId="6A60D987" w14:textId="6540A7D5" w:rsidR="003121A4" w:rsidRPr="00AD6ECC" w:rsidRDefault="00AD6ECC" w:rsidP="006E2A5D">
      <w:pPr>
        <w:rPr>
          <w:b/>
        </w:rPr>
      </w:pPr>
      <w:r w:rsidRPr="00AD6ECC">
        <w:rPr>
          <w:rStyle w:val="40"/>
          <w:b w:val="0"/>
        </w:rPr>
        <w:t>(…)</w:t>
      </w:r>
    </w:p>
    <w:p w14:paraId="63C111E5" w14:textId="4D4164C3" w:rsidR="001831D0" w:rsidRPr="00276074" w:rsidRDefault="001831D0" w:rsidP="00204039">
      <w:pPr>
        <w:pStyle w:val="4"/>
      </w:pPr>
      <w:r w:rsidRPr="00276074">
        <w:t>2.3.</w:t>
      </w:r>
      <w:r w:rsidR="00204039">
        <w:t>2</w:t>
      </w:r>
      <w:r w:rsidRPr="00276074">
        <w:t>.3</w:t>
      </w:r>
      <w:r w:rsidRPr="00276074">
        <w:tab/>
        <w:t>Resolution 148 (</w:t>
      </w:r>
      <w:r w:rsidR="00DB4602" w:rsidRPr="00276074">
        <w:t>WRC</w:t>
      </w:r>
      <w:r w:rsidR="00DB4602" w:rsidRPr="00276074">
        <w:noBreakHyphen/>
      </w:r>
      <w:r w:rsidRPr="00276074">
        <w:t xml:space="preserve">07) </w:t>
      </w:r>
    </w:p>
    <w:p w14:paraId="0BCF01DE" w14:textId="3AD080E0" w:rsidR="001831D0" w:rsidRDefault="001831D0" w:rsidP="00BC3E8E">
      <w:pPr>
        <w:pStyle w:val="4"/>
      </w:pPr>
      <w:r w:rsidRPr="00276074">
        <w:t>2.3.</w:t>
      </w:r>
      <w:r w:rsidR="00204039">
        <w:t>2</w:t>
      </w:r>
      <w:r w:rsidRPr="00276074">
        <w:t>.4</w:t>
      </w:r>
      <w:r w:rsidRPr="00276074">
        <w:tab/>
        <w:t>Resolution 149 (</w:t>
      </w:r>
      <w:r w:rsidR="00422205">
        <w:t>Rev.</w:t>
      </w:r>
      <w:r w:rsidR="00DB4602" w:rsidRPr="00276074">
        <w:t>WRC</w:t>
      </w:r>
      <w:r w:rsidR="00DB4602" w:rsidRPr="00276074">
        <w:noBreakHyphen/>
      </w:r>
      <w:r w:rsidR="00422205">
        <w:t>12</w:t>
      </w:r>
      <w:r w:rsidRPr="00276074">
        <w:t>)</w:t>
      </w:r>
    </w:p>
    <w:p w14:paraId="271B7B51" w14:textId="77777777" w:rsidR="001831D0" w:rsidRDefault="001831D0" w:rsidP="00204039">
      <w:pPr>
        <w:pStyle w:val="4"/>
      </w:pPr>
      <w:r w:rsidRPr="00276074">
        <w:t>2.3.</w:t>
      </w:r>
      <w:r w:rsidR="00204039">
        <w:t>2</w:t>
      </w:r>
      <w:r w:rsidRPr="00276074">
        <w:t>.</w:t>
      </w:r>
      <w:r w:rsidR="00204039">
        <w:t>5</w:t>
      </w:r>
      <w:r w:rsidRPr="00276074">
        <w:tab/>
        <w:t>Change of beam identification and notifying administrations for allotments in Appendix 30B</w:t>
      </w:r>
    </w:p>
    <w:p w14:paraId="0DED6293" w14:textId="77777777" w:rsidR="00BC3E8E" w:rsidRPr="00BC3E8E" w:rsidRDefault="00BC3E8E" w:rsidP="00BC3E8E">
      <w:pPr>
        <w:pStyle w:val="4"/>
        <w:rPr>
          <w:rFonts w:asciiTheme="majorBidi" w:hAnsiTheme="majorBidi" w:cstheme="majorBidi"/>
          <w:szCs w:val="24"/>
        </w:rPr>
      </w:pPr>
      <w:r w:rsidRPr="00BC3E8E">
        <w:rPr>
          <w:rFonts w:asciiTheme="majorBidi" w:hAnsiTheme="majorBidi" w:cstheme="majorBidi"/>
          <w:szCs w:val="24"/>
        </w:rPr>
        <w:t xml:space="preserve">2.3.2.6 </w:t>
      </w:r>
      <w:r w:rsidRPr="00BC3E8E">
        <w:rPr>
          <w:rFonts w:asciiTheme="majorBidi" w:hAnsiTheme="majorBidi" w:cstheme="majorBidi"/>
          <w:szCs w:val="24"/>
        </w:rPr>
        <w:tab/>
        <w:t>Reference situation for the allotment of Appendix 30B</w:t>
      </w:r>
    </w:p>
    <w:p w14:paraId="6D520B57" w14:textId="77777777" w:rsidR="001831D0" w:rsidRPr="00266ECC" w:rsidRDefault="001831D0" w:rsidP="00E84F4C">
      <w:pPr>
        <w:pStyle w:val="2"/>
      </w:pPr>
      <w:bookmarkStart w:id="35" w:name="_Toc418163363"/>
      <w:bookmarkStart w:id="36" w:name="_Toc424047549"/>
      <w:r w:rsidRPr="00266ECC">
        <w:t>2.4</w:t>
      </w:r>
      <w:r w:rsidRPr="00266ECC">
        <w:tab/>
        <w:t>Special assistance on coordination, notification and Plans</w:t>
      </w:r>
      <w:bookmarkEnd w:id="35"/>
      <w:bookmarkEnd w:id="36"/>
    </w:p>
    <w:p w14:paraId="7F89ECC8" w14:textId="13833286" w:rsidR="00422205" w:rsidRPr="006E2A5D" w:rsidRDefault="001831D0" w:rsidP="00286D8F">
      <w:pPr>
        <w:pStyle w:val="3"/>
      </w:pPr>
      <w:bookmarkStart w:id="37" w:name="_Toc418232269"/>
      <w:bookmarkStart w:id="38" w:name="_Toc424047550"/>
      <w:r w:rsidRPr="00B60C1C">
        <w:t>2.4.1</w:t>
      </w:r>
      <w:r w:rsidRPr="00B60C1C">
        <w:tab/>
        <w:t>Assistance cases for non-planned services</w:t>
      </w:r>
      <w:bookmarkEnd w:id="37"/>
      <w:bookmarkEnd w:id="38"/>
    </w:p>
    <w:p w14:paraId="3E2A3D92" w14:textId="77777777" w:rsidR="00422205" w:rsidRPr="006E2A5D" w:rsidRDefault="001831D0" w:rsidP="00286D8F">
      <w:pPr>
        <w:pStyle w:val="3"/>
      </w:pPr>
      <w:bookmarkStart w:id="39" w:name="_Toc418232270"/>
      <w:bookmarkStart w:id="40" w:name="_Toc424047551"/>
      <w:r w:rsidRPr="00422205">
        <w:t>2.4.2</w:t>
      </w:r>
      <w:r w:rsidRPr="00422205">
        <w:tab/>
        <w:t>Assistance cases for Appendices 30, 30A and 30B</w:t>
      </w:r>
      <w:bookmarkEnd w:id="39"/>
      <w:bookmarkEnd w:id="40"/>
    </w:p>
    <w:p w14:paraId="1214E8F3" w14:textId="2B360A22" w:rsidR="00422205" w:rsidRPr="006E2A5D" w:rsidRDefault="001831D0" w:rsidP="00E84F4C">
      <w:pPr>
        <w:pStyle w:val="3"/>
      </w:pPr>
      <w:bookmarkStart w:id="41" w:name="_Toc424047552"/>
      <w:r w:rsidRPr="009E0F10">
        <w:rPr>
          <w:lang w:eastAsia="zh-CN"/>
        </w:rPr>
        <w:t>2.4.3</w:t>
      </w:r>
      <w:r w:rsidRPr="009E0F10">
        <w:rPr>
          <w:lang w:eastAsia="zh-CN"/>
        </w:rPr>
        <w:tab/>
        <w:t>Request for assistance under § 6.13 of Article 6 of Appendix 30B</w:t>
      </w:r>
      <w:bookmarkEnd w:id="41"/>
    </w:p>
    <w:p w14:paraId="569FE4E7" w14:textId="532F90D1" w:rsidR="000A056E" w:rsidRPr="00376F40" w:rsidRDefault="001831D0" w:rsidP="00286D8F">
      <w:pPr>
        <w:pStyle w:val="2"/>
      </w:pPr>
      <w:bookmarkStart w:id="42" w:name="_Toc418232271"/>
      <w:bookmarkStart w:id="43" w:name="_Toc424047553"/>
      <w:r w:rsidRPr="00770EBE">
        <w:t>2.5</w:t>
      </w:r>
      <w:r w:rsidRPr="00770EBE">
        <w:tab/>
        <w:t>Resolution 49 (Rev.</w:t>
      </w:r>
      <w:r w:rsidR="00DB4602" w:rsidRPr="00770EBE">
        <w:t>WRC</w:t>
      </w:r>
      <w:r w:rsidR="00DB4602" w:rsidRPr="00770EBE">
        <w:noBreakHyphen/>
      </w:r>
      <w:r w:rsidR="006976B4" w:rsidRPr="00770EBE">
        <w:t>12</w:t>
      </w:r>
      <w:r w:rsidRPr="00770EBE">
        <w:t xml:space="preserve">) </w:t>
      </w:r>
      <w:r w:rsidR="00876A85" w:rsidRPr="00770EBE">
        <w:t>–</w:t>
      </w:r>
      <w:r w:rsidRPr="00770EBE">
        <w:t xml:space="preserve"> Due </w:t>
      </w:r>
      <w:r w:rsidR="00C227B0" w:rsidRPr="00770EBE">
        <w:t>d</w:t>
      </w:r>
      <w:r w:rsidRPr="00770EBE">
        <w:t>iligence</w:t>
      </w:r>
      <w:bookmarkEnd w:id="42"/>
      <w:bookmarkEnd w:id="43"/>
    </w:p>
    <w:p w14:paraId="4F1D6322" w14:textId="77777777" w:rsidR="001831D0" w:rsidRPr="00286D8F" w:rsidRDefault="001831D0" w:rsidP="00286D8F">
      <w:pPr>
        <w:pStyle w:val="3"/>
      </w:pPr>
      <w:bookmarkStart w:id="44" w:name="_Toc418163364"/>
      <w:bookmarkStart w:id="45" w:name="_Toc418232272"/>
      <w:bookmarkStart w:id="46" w:name="_Toc424047554"/>
      <w:r w:rsidRPr="00286D8F">
        <w:t>2.5.1</w:t>
      </w:r>
      <w:r w:rsidRPr="00286D8F">
        <w:tab/>
        <w:t>Introduction</w:t>
      </w:r>
      <w:bookmarkEnd w:id="44"/>
      <w:bookmarkEnd w:id="45"/>
      <w:bookmarkEnd w:id="46"/>
    </w:p>
    <w:p w14:paraId="4A525015" w14:textId="77777777" w:rsidR="001831D0" w:rsidRPr="00286D8F" w:rsidRDefault="001831D0" w:rsidP="00286D8F">
      <w:pPr>
        <w:pStyle w:val="3"/>
      </w:pPr>
      <w:bookmarkStart w:id="47" w:name="_Toc418163365"/>
      <w:bookmarkStart w:id="48" w:name="_Toc418232273"/>
      <w:bookmarkStart w:id="49" w:name="_Toc424047555"/>
      <w:r w:rsidRPr="00286D8F">
        <w:t>2.5.2</w:t>
      </w:r>
      <w:r w:rsidRPr="00286D8F">
        <w:tab/>
        <w:t xml:space="preserve">Changes made by </w:t>
      </w:r>
      <w:r w:rsidR="00DB4602" w:rsidRPr="00286D8F">
        <w:t>WRC</w:t>
      </w:r>
      <w:r w:rsidR="00DB4602" w:rsidRPr="00286D8F">
        <w:noBreakHyphen/>
      </w:r>
      <w:r w:rsidR="00F66960" w:rsidRPr="00286D8F">
        <w:t>12</w:t>
      </w:r>
      <w:bookmarkEnd w:id="47"/>
      <w:bookmarkEnd w:id="48"/>
      <w:bookmarkEnd w:id="49"/>
    </w:p>
    <w:p w14:paraId="1E00B136" w14:textId="77777777" w:rsidR="001831D0" w:rsidRPr="00286D8F" w:rsidRDefault="001831D0" w:rsidP="00286D8F">
      <w:pPr>
        <w:pStyle w:val="3"/>
      </w:pPr>
      <w:bookmarkStart w:id="50" w:name="_Toc418163366"/>
      <w:bookmarkStart w:id="51" w:name="_Toc418232274"/>
      <w:bookmarkStart w:id="52" w:name="_Toc424047556"/>
      <w:r w:rsidRPr="00286D8F">
        <w:t>2.5.3</w:t>
      </w:r>
      <w:r w:rsidRPr="00286D8F">
        <w:tab/>
        <w:t>Implementation</w:t>
      </w:r>
      <w:bookmarkEnd w:id="50"/>
      <w:bookmarkEnd w:id="51"/>
      <w:bookmarkEnd w:id="52"/>
    </w:p>
    <w:p w14:paraId="2D1EB6BB" w14:textId="77777777" w:rsidR="001831D0" w:rsidRPr="00286D8F" w:rsidRDefault="001831D0" w:rsidP="00286D8F">
      <w:pPr>
        <w:pStyle w:val="3"/>
      </w:pPr>
      <w:bookmarkStart w:id="53" w:name="_Toc418163367"/>
      <w:bookmarkStart w:id="54" w:name="_Toc418232275"/>
      <w:bookmarkStart w:id="55" w:name="_Toc424047557"/>
      <w:r w:rsidRPr="00286D8F">
        <w:t>2.5.4</w:t>
      </w:r>
      <w:r w:rsidRPr="00286D8F">
        <w:tab/>
        <w:t>Results of the process</w:t>
      </w:r>
      <w:bookmarkEnd w:id="53"/>
      <w:bookmarkEnd w:id="54"/>
      <w:bookmarkEnd w:id="55"/>
    </w:p>
    <w:p w14:paraId="7ACEA228" w14:textId="77777777" w:rsidR="000947F7" w:rsidRPr="00286D8F" w:rsidRDefault="001831D0" w:rsidP="00286D8F">
      <w:pPr>
        <w:pStyle w:val="3"/>
      </w:pPr>
      <w:bookmarkStart w:id="56" w:name="_Toc418163368"/>
      <w:bookmarkStart w:id="57" w:name="_Toc418232276"/>
      <w:bookmarkStart w:id="58" w:name="_Toc424047558"/>
      <w:r w:rsidRPr="00286D8F">
        <w:t>2.5.5</w:t>
      </w:r>
      <w:r w:rsidRPr="00286D8F">
        <w:tab/>
        <w:t>Suggestions for improvement of the Resolution 49 procedure</w:t>
      </w:r>
      <w:bookmarkEnd w:id="56"/>
      <w:bookmarkEnd w:id="57"/>
      <w:bookmarkEnd w:id="58"/>
    </w:p>
    <w:p w14:paraId="642FD955" w14:textId="77777777" w:rsidR="00DF19A6" w:rsidRPr="00D406F0" w:rsidRDefault="00770EBE" w:rsidP="00DF19A6">
      <w:r w:rsidRPr="009325D0">
        <w:rPr>
          <w:rStyle w:val="40"/>
        </w:rPr>
        <w:t>2.5.5.1</w:t>
      </w:r>
      <w:r w:rsidRPr="009325D0">
        <w:rPr>
          <w:rStyle w:val="40"/>
        </w:rPr>
        <w:tab/>
      </w:r>
      <w:r w:rsidR="00DF19A6" w:rsidRPr="008275EA">
        <w:rPr>
          <w:rStyle w:val="40"/>
          <w:b w:val="0"/>
          <w:bCs/>
        </w:rPr>
        <w:t>Resolution 49 information (administrative due diligence) is supposed to be provided</w:t>
      </w:r>
      <w:r w:rsidR="00DF19A6" w:rsidRPr="00D406F0">
        <w:t xml:space="preserve"> before the launch and beginning of operation of a satellite network. Indeed, the information to be submitted refers to a contractual delivery window for the spacecraft manufacturer and a launch or in-orbit delivery window for the launch service provider. There is no provision today in Resolution 49 to compel administrations to update their due diligence information – e.g. post-launch confirmation of information already provided, change of spacecraft for frequency assignments already recorded, or resumption of use following a suspension.</w:t>
      </w:r>
    </w:p>
    <w:p w14:paraId="1AB17503" w14:textId="77777777" w:rsidR="00DF19A6" w:rsidRPr="00D406F0" w:rsidRDefault="00770EBE" w:rsidP="00DF19A6">
      <w:r w:rsidRPr="00A24204">
        <w:rPr>
          <w:b/>
          <w:bCs/>
        </w:rPr>
        <w:t>2.5.5.2</w:t>
      </w:r>
      <w:r>
        <w:tab/>
      </w:r>
      <w:r w:rsidR="00DF19A6" w:rsidRPr="004148EC">
        <w:t xml:space="preserve">In order to remedy the above issues, </w:t>
      </w:r>
      <w:r w:rsidR="00DF19A6" w:rsidRPr="00D406F0">
        <w:t xml:space="preserve">possible improvements to Resolution 49 </w:t>
      </w:r>
      <w:r w:rsidR="00DF19A6" w:rsidRPr="004148EC">
        <w:t>might include</w:t>
      </w:r>
      <w:r w:rsidR="00DF19A6" w:rsidRPr="00D406F0">
        <w:t>:</w:t>
      </w:r>
    </w:p>
    <w:p w14:paraId="24E2B37B" w14:textId="39496A62" w:rsidR="00DF19A6" w:rsidRPr="00D406F0" w:rsidRDefault="00DF19A6" w:rsidP="00DF19A6">
      <w:pPr>
        <w:pStyle w:val="enumlev1"/>
      </w:pPr>
      <w:r w:rsidRPr="00D406F0">
        <w:lastRenderedPageBreak/>
        <w:t>–</w:t>
      </w:r>
      <w:r w:rsidRPr="00D406F0">
        <w:tab/>
        <w:t xml:space="preserve">The submission of due diligence information within [30] days following the bringing into use/resumption of operation of frequency assignments to a satellite network (this would allow for easier association of a real satellite/date of launch (when applicable) with the orbital location </w:t>
      </w:r>
      <w:r w:rsidR="006B7301">
        <w:t xml:space="preserve">at which these assignments are </w:t>
      </w:r>
      <w:r w:rsidRPr="00D406F0">
        <w:t>brought into use)</w:t>
      </w:r>
      <w:r>
        <w:t>.</w:t>
      </w:r>
    </w:p>
    <w:p w14:paraId="280C42C9" w14:textId="77777777" w:rsidR="00DF19A6" w:rsidRDefault="00DF19A6" w:rsidP="00DF19A6">
      <w:pPr>
        <w:pStyle w:val="enumlev1"/>
      </w:pPr>
      <w:r w:rsidRPr="00D406F0">
        <w:t>–</w:t>
      </w:r>
      <w:r w:rsidRPr="00D406F0">
        <w:tab/>
        <w:t>A formal requirement to renew the information whenever changes occur (requirement to be linked also with the suspension under No. 11.49).</w:t>
      </w:r>
    </w:p>
    <w:p w14:paraId="796AEF55" w14:textId="5D9EA371" w:rsidR="00DF19A6" w:rsidRPr="00D406F0" w:rsidRDefault="00770EBE" w:rsidP="0043428A">
      <w:r w:rsidRPr="009325D0">
        <w:rPr>
          <w:rStyle w:val="40"/>
        </w:rPr>
        <w:t>2.5.5.3</w:t>
      </w:r>
      <w:r w:rsidRPr="009325D0">
        <w:rPr>
          <w:rStyle w:val="40"/>
        </w:rPr>
        <w:tab/>
      </w:r>
      <w:r w:rsidR="00DF19A6" w:rsidRPr="008275EA">
        <w:rPr>
          <w:rStyle w:val="40"/>
          <w:b w:val="0"/>
          <w:bCs/>
        </w:rPr>
        <w:t>Another difficulty encountered by the Bureau when examining Resolution 49</w:t>
      </w:r>
      <w:r w:rsidR="00DF19A6" w:rsidRPr="00D406F0">
        <w:t xml:space="preserve"> information is the tracking of a satellite already filed under Resolution 49, in order to avoid the same satellite being recorded as operational at several orbital locations simultaneously. One possibility to increase transparency in this context could be </w:t>
      </w:r>
      <w:r w:rsidR="006B7301">
        <w:t xml:space="preserve">to </w:t>
      </w:r>
      <w:r w:rsidR="00DF19A6">
        <w:t>extend the existing ITU ID number for the identity of the spacecraft</w:t>
      </w:r>
      <w:r w:rsidR="002D226D">
        <w:t>,</w:t>
      </w:r>
      <w:r w:rsidR="0043428A">
        <w:t xml:space="preserve"> item 2a of</w:t>
      </w:r>
      <w:r w:rsidR="00DF19A6">
        <w:t xml:space="preserve"> Annex 2 to Resolution 552 (WRC-12).</w:t>
      </w:r>
      <w:r w:rsidR="00DF19A6" w:rsidRPr="00D406F0">
        <w:t xml:space="preserve"> </w:t>
      </w:r>
      <w:r w:rsidR="0043428A" w:rsidRPr="0043428A">
        <w:t xml:space="preserve">The Bureau published the numbering scheme </w:t>
      </w:r>
      <w:r w:rsidR="0043428A">
        <w:t xml:space="preserve">for this item </w:t>
      </w:r>
      <w:r w:rsidR="0043428A" w:rsidRPr="0043428A">
        <w:t>in its Circular Letter CR/343 of 31 January 2013</w:t>
      </w:r>
      <w:r w:rsidR="0043428A">
        <w:t>.</w:t>
      </w:r>
    </w:p>
    <w:p w14:paraId="166C99AD" w14:textId="77777777" w:rsidR="00DF19A6" w:rsidRPr="00D406F0" w:rsidRDefault="00770EBE" w:rsidP="00A24204">
      <w:r w:rsidRPr="009325D0">
        <w:rPr>
          <w:rStyle w:val="40"/>
        </w:rPr>
        <w:t>2.</w:t>
      </w:r>
      <w:r w:rsidR="00A24204">
        <w:rPr>
          <w:rStyle w:val="40"/>
        </w:rPr>
        <w:t>5</w:t>
      </w:r>
      <w:r w:rsidRPr="009325D0">
        <w:rPr>
          <w:rStyle w:val="40"/>
        </w:rPr>
        <w:t>.</w:t>
      </w:r>
      <w:r w:rsidR="00A24204">
        <w:rPr>
          <w:rStyle w:val="40"/>
        </w:rPr>
        <w:t>5</w:t>
      </w:r>
      <w:r w:rsidRPr="009325D0">
        <w:rPr>
          <w:rStyle w:val="40"/>
        </w:rPr>
        <w:t>.4</w:t>
      </w:r>
      <w:r w:rsidRPr="009325D0">
        <w:rPr>
          <w:rStyle w:val="40"/>
        </w:rPr>
        <w:tab/>
      </w:r>
      <w:r w:rsidR="00DF19A6" w:rsidRPr="008275EA">
        <w:rPr>
          <w:rStyle w:val="40"/>
          <w:b w:val="0"/>
          <w:bCs/>
        </w:rPr>
        <w:t>The Conference may wish to consider the above proposed changes with a view to</w:t>
      </w:r>
      <w:r w:rsidR="00DF19A6" w:rsidRPr="00DF19A6">
        <w:t xml:space="preserve"> including them in a new/enhanced Resolution 49. In order to increase confidence and obtain experience on the proposed changes, WRC-1</w:t>
      </w:r>
      <w:r w:rsidR="00DF19A6">
        <w:t>5</w:t>
      </w:r>
      <w:r w:rsidR="00DF19A6" w:rsidRPr="00DF19A6">
        <w:t xml:space="preserve"> might consider first applying such modifications on a field trial basis to specific services and bands</w:t>
      </w:r>
    </w:p>
    <w:p w14:paraId="5F5036D2" w14:textId="77777777" w:rsidR="00770EBE" w:rsidRPr="00770EBE" w:rsidRDefault="002743E9" w:rsidP="00286D8F">
      <w:pPr>
        <w:pStyle w:val="2"/>
      </w:pPr>
      <w:bookmarkStart w:id="59" w:name="_Toc418232277"/>
      <w:bookmarkStart w:id="60" w:name="_Toc424047559"/>
      <w:r w:rsidRPr="00770EBE">
        <w:t>2.</w:t>
      </w:r>
      <w:r w:rsidR="00770EBE" w:rsidRPr="00770EBE">
        <w:t>6</w:t>
      </w:r>
      <w:r w:rsidRPr="00770EBE">
        <w:tab/>
        <w:t>Resolution 55 (Rev.WRC</w:t>
      </w:r>
      <w:r w:rsidRPr="00770EBE">
        <w:noBreakHyphen/>
        <w:t>12)</w:t>
      </w:r>
      <w:bookmarkEnd w:id="59"/>
      <w:bookmarkEnd w:id="60"/>
    </w:p>
    <w:p w14:paraId="1BBC9050" w14:textId="566142F4" w:rsidR="00B60C1C" w:rsidRPr="003121A4" w:rsidRDefault="001831D0" w:rsidP="00286D8F">
      <w:pPr>
        <w:pStyle w:val="2"/>
      </w:pPr>
      <w:bookmarkStart w:id="61" w:name="_Toc418232280"/>
      <w:bookmarkStart w:id="62" w:name="_Toc424047560"/>
      <w:r w:rsidRPr="00A2205E">
        <w:t>2</w:t>
      </w:r>
      <w:r w:rsidRPr="00B60C1C">
        <w:t>.</w:t>
      </w:r>
      <w:r w:rsidR="00656AB9">
        <w:t>7</w:t>
      </w:r>
      <w:r w:rsidRPr="00B60C1C">
        <w:tab/>
      </w:r>
      <w:r w:rsidRPr="00234B24">
        <w:t>Resolution 609 (Rev.</w:t>
      </w:r>
      <w:r w:rsidR="00DB4602" w:rsidRPr="00234B24">
        <w:t>WRC</w:t>
      </w:r>
      <w:r w:rsidR="00DB4602" w:rsidRPr="00234B24">
        <w:noBreakHyphen/>
      </w:r>
      <w:r w:rsidRPr="00234B24">
        <w:t>07)</w:t>
      </w:r>
      <w:bookmarkEnd w:id="61"/>
      <w:bookmarkEnd w:id="62"/>
    </w:p>
    <w:p w14:paraId="2BF916B8" w14:textId="7887ABA3" w:rsidR="00B60C1C" w:rsidRDefault="001831D0" w:rsidP="00857107">
      <w:bookmarkStart w:id="63" w:name="_Toc418175317"/>
      <w:bookmarkStart w:id="64" w:name="_Toc418175708"/>
      <w:bookmarkStart w:id="65" w:name="_Toc418232281"/>
      <w:r w:rsidRPr="002244BA">
        <w:rPr>
          <w:b/>
          <w:bCs/>
        </w:rPr>
        <w:t>2.</w:t>
      </w:r>
      <w:r w:rsidR="00656AB9" w:rsidRPr="002244BA">
        <w:rPr>
          <w:b/>
          <w:bCs/>
        </w:rPr>
        <w:t>7</w:t>
      </w:r>
      <w:r w:rsidRPr="002244BA">
        <w:rPr>
          <w:b/>
          <w:bCs/>
        </w:rPr>
        <w:t>.1</w:t>
      </w:r>
      <w:r w:rsidRPr="002244BA">
        <w:tab/>
      </w:r>
      <w:r w:rsidRPr="004C6E71">
        <w:rPr>
          <w:rStyle w:val="30"/>
          <w:b w:val="0"/>
          <w:bCs/>
        </w:rPr>
        <w:t>Resolution 609 (Rev.</w:t>
      </w:r>
      <w:r w:rsidR="00DB4602" w:rsidRPr="004C6E71">
        <w:rPr>
          <w:rStyle w:val="30"/>
          <w:b w:val="0"/>
          <w:bCs/>
        </w:rPr>
        <w:t>WRC</w:t>
      </w:r>
      <w:r w:rsidR="00DB4602" w:rsidRPr="004C6E71">
        <w:rPr>
          <w:rStyle w:val="30"/>
          <w:b w:val="0"/>
          <w:bCs/>
        </w:rPr>
        <w:noBreakHyphen/>
      </w:r>
      <w:r w:rsidRPr="004C6E71">
        <w:rPr>
          <w:rStyle w:val="30"/>
          <w:b w:val="0"/>
          <w:bCs/>
        </w:rPr>
        <w:t xml:space="preserve">07) </w:t>
      </w:r>
      <w:bookmarkEnd w:id="63"/>
      <w:bookmarkEnd w:id="64"/>
      <w:bookmarkEnd w:id="65"/>
      <w:r w:rsidR="006B7301">
        <w:rPr>
          <w:rStyle w:val="30"/>
          <w:b w:val="0"/>
          <w:bCs/>
        </w:rPr>
        <w:t>instructs</w:t>
      </w:r>
      <w:r w:rsidR="006B7301" w:rsidRPr="004C6E71">
        <w:rPr>
          <w:b/>
          <w:bCs/>
        </w:rPr>
        <w:t xml:space="preserve"> </w:t>
      </w:r>
      <w:r w:rsidRPr="00234B24">
        <w:t xml:space="preserve">the Radiocommunication Bureau to determine whether the </w:t>
      </w:r>
      <w:r w:rsidR="00C227B0" w:rsidRPr="00234B24">
        <w:t>pfd</w:t>
      </w:r>
      <w:r w:rsidRPr="00234B24">
        <w:t xml:space="preserve"> level in </w:t>
      </w:r>
      <w:r w:rsidRPr="00234B24">
        <w:rPr>
          <w:i/>
          <w:iCs/>
        </w:rPr>
        <w:t>recommends</w:t>
      </w:r>
      <w:r w:rsidRPr="00234B24">
        <w:t xml:space="preserve"> 1 of Recommendation 608 (Rev.</w:t>
      </w:r>
      <w:r w:rsidR="00DB4602" w:rsidRPr="00234B24">
        <w:t>WRC</w:t>
      </w:r>
      <w:r w:rsidR="00DB4602" w:rsidRPr="00234B24">
        <w:noBreakHyphen/>
      </w:r>
      <w:r w:rsidRPr="00234B24">
        <w:t xml:space="preserve">07) is exceeded by any space station that is subject to this resolution, and to report the </w:t>
      </w:r>
      <w:r w:rsidR="00B60C1C" w:rsidRPr="00234B24">
        <w:t>f</w:t>
      </w:r>
      <w:r w:rsidR="00EC337C" w:rsidRPr="00234B24">
        <w:t>inding</w:t>
      </w:r>
      <w:r w:rsidRPr="00234B24">
        <w:t xml:space="preserve">s of this determination to the participants of the consultation meeting referred to under </w:t>
      </w:r>
      <w:r w:rsidRPr="00234B24">
        <w:rPr>
          <w:i/>
          <w:iCs/>
        </w:rPr>
        <w:t>resolves</w:t>
      </w:r>
      <w:r w:rsidRPr="00234B24">
        <w:t xml:space="preserve"> 6 of the same resolution. </w:t>
      </w:r>
      <w:r w:rsidRPr="00234B24">
        <w:rPr>
          <w:i/>
          <w:iCs/>
        </w:rPr>
        <w:t xml:space="preserve">Instructs the </w:t>
      </w:r>
      <w:r w:rsidR="00C227B0" w:rsidRPr="00234B24">
        <w:rPr>
          <w:i/>
          <w:iCs/>
        </w:rPr>
        <w:t xml:space="preserve">Radiocommunication </w:t>
      </w:r>
      <w:r w:rsidRPr="00234B24">
        <w:rPr>
          <w:i/>
          <w:iCs/>
        </w:rPr>
        <w:t>Bureau</w:t>
      </w:r>
      <w:r w:rsidRPr="00234B24">
        <w:t xml:space="preserve"> 1 further charged the Bureau to participate to the consultation meetings and to observe carefully results of the epfd calculation mentioned in </w:t>
      </w:r>
      <w:r w:rsidRPr="00234B24">
        <w:rPr>
          <w:i/>
          <w:iCs/>
        </w:rPr>
        <w:t>resolves</w:t>
      </w:r>
      <w:r w:rsidR="00857107">
        <w:t> </w:t>
      </w:r>
      <w:r w:rsidRPr="00234B24">
        <w:t>1.</w:t>
      </w:r>
    </w:p>
    <w:p w14:paraId="0DE95987" w14:textId="77777777" w:rsidR="00AD7646" w:rsidRPr="00234B24" w:rsidRDefault="00AD7646" w:rsidP="00AD7646">
      <w:pPr>
        <w:rPr>
          <w:szCs w:val="24"/>
        </w:rPr>
      </w:pPr>
      <w:r w:rsidRPr="00234B24">
        <w:rPr>
          <w:b/>
          <w:bCs/>
          <w:szCs w:val="24"/>
        </w:rPr>
        <w:t>2.</w:t>
      </w:r>
      <w:r>
        <w:rPr>
          <w:b/>
          <w:bCs/>
          <w:szCs w:val="24"/>
        </w:rPr>
        <w:t>7</w:t>
      </w:r>
      <w:r w:rsidRPr="00234B24">
        <w:rPr>
          <w:b/>
          <w:bCs/>
          <w:szCs w:val="24"/>
        </w:rPr>
        <w:t>.2</w:t>
      </w:r>
      <w:r w:rsidRPr="00234B24">
        <w:rPr>
          <w:szCs w:val="24"/>
        </w:rPr>
        <w:tab/>
        <w:t xml:space="preserve">In order to help administrations and to comply with the above tasks, the Bureau is maintaining an up-to-date list of Articles 9 and 11 satellite network filings including RNSS frequency assignments in the 1 164-1 215 MHz band </w:t>
      </w:r>
      <w:r w:rsidRPr="009E0F10">
        <w:rPr>
          <w:szCs w:val="24"/>
        </w:rPr>
        <w:t>(as of 08.04.2015</w:t>
      </w:r>
      <w:r w:rsidRPr="00AD7646">
        <w:rPr>
          <w:szCs w:val="24"/>
        </w:rPr>
        <w:t xml:space="preserve">, this List contains 303 satellite network filings (API/A, CR/C or Part-I/II-S) representing 196 satellite networks from </w:t>
      </w:r>
      <w:r w:rsidRPr="00AD7646">
        <w:rPr>
          <w:b/>
          <w:bCs/>
          <w:szCs w:val="24"/>
        </w:rPr>
        <w:t xml:space="preserve">21 </w:t>
      </w:r>
      <w:r w:rsidRPr="00AD7646">
        <w:rPr>
          <w:szCs w:val="24"/>
        </w:rPr>
        <w:t>administrations: 172 GSO /24 non-GSO).</w:t>
      </w:r>
      <w:r>
        <w:rPr>
          <w:szCs w:val="24"/>
        </w:rPr>
        <w:t xml:space="preserve"> </w:t>
      </w:r>
      <w:r w:rsidRPr="00234B24">
        <w:rPr>
          <w:szCs w:val="24"/>
        </w:rPr>
        <w:t>The Bureau also maintained a RES-609 (Rev.WRC</w:t>
      </w:r>
      <w:r w:rsidRPr="00234B24">
        <w:rPr>
          <w:szCs w:val="24"/>
        </w:rPr>
        <w:noBreakHyphen/>
        <w:t xml:space="preserve">07) webpage and forum at: </w:t>
      </w:r>
      <w:hyperlink r:id="rId10" w:history="1">
        <w:r w:rsidRPr="00234B24">
          <w:rPr>
            <w:rStyle w:val="af"/>
            <w:szCs w:val="24"/>
          </w:rPr>
          <w:t>http://www.itu.int/ITU</w:t>
        </w:r>
        <w:r w:rsidRPr="00234B24">
          <w:rPr>
            <w:rStyle w:val="af"/>
            <w:szCs w:val="24"/>
          </w:rPr>
          <w:noBreakHyphen/>
          <w:t>R/space/res609/</w:t>
        </w:r>
      </w:hyperlink>
      <w:r w:rsidRPr="00234B24">
        <w:rPr>
          <w:szCs w:val="24"/>
        </w:rPr>
        <w:t xml:space="preserve"> for submission and exchange of information between the participants of the consultation meetings as well as for any administration interested in these meetings.</w:t>
      </w:r>
    </w:p>
    <w:p w14:paraId="4C1C4ADC" w14:textId="77777777" w:rsidR="00EF7C17" w:rsidRPr="00234B24" w:rsidRDefault="001831D0" w:rsidP="002244BA">
      <w:pPr>
        <w:rPr>
          <w:rFonts w:asciiTheme="majorBidi" w:hAnsiTheme="majorBidi" w:cstheme="majorBidi"/>
          <w:lang w:val="en-US" w:eastAsia="zh-CN"/>
        </w:rPr>
      </w:pPr>
      <w:bookmarkStart w:id="66" w:name="_Toc418175318"/>
      <w:bookmarkStart w:id="67" w:name="_Toc418175709"/>
      <w:bookmarkStart w:id="68" w:name="_Toc418232282"/>
      <w:r w:rsidRPr="002244BA">
        <w:rPr>
          <w:b/>
          <w:bCs/>
        </w:rPr>
        <w:t>2.</w:t>
      </w:r>
      <w:r w:rsidR="00656AB9" w:rsidRPr="002244BA">
        <w:rPr>
          <w:b/>
          <w:bCs/>
        </w:rPr>
        <w:t>7</w:t>
      </w:r>
      <w:r w:rsidRPr="002244BA">
        <w:rPr>
          <w:b/>
          <w:bCs/>
        </w:rPr>
        <w:t>.3</w:t>
      </w:r>
      <w:r w:rsidRPr="002244BA">
        <w:tab/>
        <w:t>E</w:t>
      </w:r>
      <w:r w:rsidR="00817A96" w:rsidRPr="002244BA">
        <w:t>leven</w:t>
      </w:r>
      <w:r w:rsidRPr="00AD7646">
        <w:rPr>
          <w:rStyle w:val="30"/>
          <w:b w:val="0"/>
          <w:bCs/>
        </w:rPr>
        <w:t xml:space="preserve"> Resolution 609 (Rev.</w:t>
      </w:r>
      <w:r w:rsidR="00DB4602" w:rsidRPr="00AD7646">
        <w:rPr>
          <w:rStyle w:val="30"/>
          <w:b w:val="0"/>
          <w:bCs/>
        </w:rPr>
        <w:t>WRC</w:t>
      </w:r>
      <w:r w:rsidR="00DB4602" w:rsidRPr="00AD7646">
        <w:rPr>
          <w:rStyle w:val="30"/>
          <w:b w:val="0"/>
          <w:bCs/>
        </w:rPr>
        <w:noBreakHyphen/>
      </w:r>
      <w:r w:rsidRPr="00AD7646">
        <w:rPr>
          <w:rStyle w:val="30"/>
          <w:b w:val="0"/>
          <w:bCs/>
        </w:rPr>
        <w:t xml:space="preserve">07) Consultation Meetings </w:t>
      </w:r>
      <w:r w:rsidR="00EF7C17" w:rsidRPr="00AD7646">
        <w:rPr>
          <w:rStyle w:val="30"/>
          <w:b w:val="0"/>
          <w:bCs/>
        </w:rPr>
        <w:t>has been</w:t>
      </w:r>
      <w:r w:rsidRPr="00AD7646">
        <w:rPr>
          <w:rStyle w:val="30"/>
          <w:b w:val="0"/>
          <w:bCs/>
        </w:rPr>
        <w:t xml:space="preserve"> held so far</w:t>
      </w:r>
      <w:bookmarkEnd w:id="66"/>
      <w:bookmarkEnd w:id="67"/>
      <w:bookmarkEnd w:id="68"/>
      <w:r w:rsidRPr="00234B24">
        <w:t xml:space="preserve"> (Geneva-2003, Ottawa-2004, Munich-2005, Bangalore-2006, Xi</w:t>
      </w:r>
      <w:r w:rsidR="00673960" w:rsidRPr="00234B24">
        <w:t>’</w:t>
      </w:r>
      <w:r w:rsidRPr="00234B24">
        <w:t xml:space="preserve">an-2007, Correspondence </w:t>
      </w:r>
      <w:r w:rsidR="00C227B0" w:rsidRPr="00234B24">
        <w:t>M</w:t>
      </w:r>
      <w:r w:rsidRPr="00234B24">
        <w:t>eeting-2009, Toulouse-2010</w:t>
      </w:r>
      <w:r w:rsidR="00885378" w:rsidRPr="00234B24">
        <w:t>,</w:t>
      </w:r>
      <w:r w:rsidRPr="00234B24">
        <w:t xml:space="preserve"> Geneva-2011</w:t>
      </w:r>
      <w:r w:rsidR="00885378" w:rsidRPr="00234B24">
        <w:t xml:space="preserve">, </w:t>
      </w:r>
      <w:r w:rsidR="00885378" w:rsidRPr="00234B24">
        <w:rPr>
          <w:rFonts w:asciiTheme="majorBidi" w:hAnsiTheme="majorBidi" w:cstheme="majorBidi"/>
          <w:color w:val="444444"/>
        </w:rPr>
        <w:t>Tokyo-2012, Los Angeles-2013 and Shenzhen-2014</w:t>
      </w:r>
      <w:r w:rsidRPr="00234B24">
        <w:t xml:space="preserve">) for which the Bureau </w:t>
      </w:r>
      <w:r w:rsidR="00EF7C17" w:rsidRPr="00234B24">
        <w:t xml:space="preserve">has </w:t>
      </w:r>
      <w:r w:rsidRPr="00234B24">
        <w:t xml:space="preserve">completed the required </w:t>
      </w:r>
      <w:r w:rsidRPr="00234B24">
        <w:rPr>
          <w:rFonts w:asciiTheme="majorBidi" w:hAnsiTheme="majorBidi" w:cstheme="majorBidi"/>
        </w:rPr>
        <w:t>actions and published the results in its BR IFIC.</w:t>
      </w:r>
      <w:r w:rsidR="00885378" w:rsidRPr="00234B24">
        <w:rPr>
          <w:rFonts w:asciiTheme="majorBidi" w:hAnsiTheme="majorBidi" w:cstheme="majorBidi"/>
        </w:rPr>
        <w:t xml:space="preserve"> </w:t>
      </w:r>
      <w:r w:rsidR="00DC4C4F" w:rsidRPr="00234B24">
        <w:rPr>
          <w:rFonts w:asciiTheme="majorBidi" w:hAnsiTheme="majorBidi" w:cstheme="majorBidi"/>
        </w:rPr>
        <w:t xml:space="preserve">Based on </w:t>
      </w:r>
      <w:r w:rsidR="00EF7C17" w:rsidRPr="00234B24">
        <w:rPr>
          <w:rFonts w:asciiTheme="majorBidi" w:hAnsiTheme="majorBidi" w:cstheme="majorBidi"/>
        </w:rPr>
        <w:t>conclusion of the 11</w:t>
      </w:r>
      <w:r w:rsidR="00EF7C17" w:rsidRPr="00234B24">
        <w:rPr>
          <w:rFonts w:asciiTheme="majorBidi" w:hAnsiTheme="majorBidi" w:cstheme="majorBidi"/>
          <w:vertAlign w:val="superscript"/>
        </w:rPr>
        <w:t>th</w:t>
      </w:r>
      <w:r w:rsidR="00EF7C17" w:rsidRPr="00234B24">
        <w:rPr>
          <w:rFonts w:asciiTheme="majorBidi" w:hAnsiTheme="majorBidi" w:cstheme="majorBidi"/>
        </w:rPr>
        <w:t xml:space="preserve"> </w:t>
      </w:r>
      <w:r w:rsidR="00DC4C4F" w:rsidRPr="00234B24">
        <w:rPr>
          <w:rFonts w:asciiTheme="majorBidi" w:hAnsiTheme="majorBidi" w:cstheme="majorBidi"/>
        </w:rPr>
        <w:t>Resolution 609 (Rev.WRC</w:t>
      </w:r>
      <w:r w:rsidR="00DC4C4F" w:rsidRPr="00234B24">
        <w:rPr>
          <w:rFonts w:asciiTheme="majorBidi" w:hAnsiTheme="majorBidi" w:cstheme="majorBidi"/>
        </w:rPr>
        <w:noBreakHyphen/>
        <w:t>07) Consultation Meeting t</w:t>
      </w:r>
      <w:r w:rsidR="00885378" w:rsidRPr="00234B24">
        <w:rPr>
          <w:rFonts w:asciiTheme="majorBidi" w:hAnsiTheme="majorBidi" w:cstheme="majorBidi"/>
          <w:lang w:val="en-US" w:eastAsia="zh-CN"/>
        </w:rPr>
        <w:t xml:space="preserve">he maximum aggregate epfd of satellites associated with the referenced RNSS networks and systems is determined to be no greater than </w:t>
      </w:r>
      <w:r w:rsidR="00885378" w:rsidRPr="00234B24">
        <w:rPr>
          <w:rFonts w:asciiTheme="majorBidi" w:hAnsiTheme="majorBidi" w:cstheme="majorBidi"/>
          <w:b/>
          <w:bCs/>
          <w:lang w:val="en-US" w:eastAsia="zh-CN"/>
        </w:rPr>
        <w:t>-122.01</w:t>
      </w:r>
      <w:r w:rsidR="00885378" w:rsidRPr="00234B24">
        <w:rPr>
          <w:rFonts w:asciiTheme="majorBidi" w:hAnsiTheme="majorBidi" w:cstheme="majorBidi"/>
          <w:lang w:val="en-US" w:eastAsia="zh-CN"/>
        </w:rPr>
        <w:t xml:space="preserve"> dB(W/(m</w:t>
      </w:r>
      <w:r w:rsidR="00885378" w:rsidRPr="00234B24">
        <w:rPr>
          <w:rFonts w:asciiTheme="majorBidi" w:eastAsia="TT562Fo00" w:hAnsiTheme="majorBidi" w:cstheme="majorBidi"/>
          <w:vertAlign w:val="superscript"/>
          <w:lang w:val="en-US" w:eastAsia="zh-CN"/>
        </w:rPr>
        <w:t>2</w:t>
      </w:r>
      <w:r w:rsidR="00885378" w:rsidRPr="00234B24">
        <w:rPr>
          <w:rFonts w:asciiTheme="majorBidi" w:hAnsiTheme="majorBidi" w:cstheme="majorBidi"/>
          <w:lang w:val="en-US" w:eastAsia="zh-CN"/>
        </w:rPr>
        <w:t>·MHz)), i.e. 0.51 dB</w:t>
      </w:r>
      <w:r w:rsidR="00EF7C17" w:rsidRPr="00234B24">
        <w:rPr>
          <w:rFonts w:asciiTheme="majorBidi" w:hAnsiTheme="majorBidi" w:cstheme="majorBidi"/>
          <w:lang w:val="en-US" w:eastAsia="zh-CN"/>
        </w:rPr>
        <w:t xml:space="preserve"> </w:t>
      </w:r>
      <w:r w:rsidR="00885378" w:rsidRPr="00234B24">
        <w:rPr>
          <w:rFonts w:asciiTheme="majorBidi" w:hAnsiTheme="majorBidi" w:cstheme="majorBidi"/>
          <w:lang w:val="en-US" w:eastAsia="zh-CN"/>
        </w:rPr>
        <w:t>below the Resolution 609 limit of -121.5 dB(W/(m</w:t>
      </w:r>
      <w:r w:rsidR="00885378" w:rsidRPr="00234B24">
        <w:rPr>
          <w:rFonts w:asciiTheme="majorBidi" w:eastAsia="TT562Fo00" w:hAnsiTheme="majorBidi" w:cstheme="majorBidi"/>
          <w:vertAlign w:val="superscript"/>
          <w:lang w:val="en-US" w:eastAsia="zh-CN"/>
        </w:rPr>
        <w:t>2</w:t>
      </w:r>
      <w:r w:rsidR="00885378" w:rsidRPr="00234B24">
        <w:rPr>
          <w:rFonts w:asciiTheme="majorBidi" w:hAnsiTheme="majorBidi" w:cstheme="majorBidi"/>
          <w:lang w:val="en-US" w:eastAsia="zh-CN"/>
        </w:rPr>
        <w:t xml:space="preserve">·MHz)). </w:t>
      </w:r>
      <w:r w:rsidR="00EF7C17" w:rsidRPr="00234B24">
        <w:rPr>
          <w:rFonts w:asciiTheme="majorBidi" w:hAnsiTheme="majorBidi" w:cstheme="majorBidi"/>
          <w:lang w:val="en-US" w:eastAsia="zh-CN"/>
        </w:rPr>
        <w:t>This</w:t>
      </w:r>
      <w:r w:rsidR="00885378" w:rsidRPr="00234B24">
        <w:rPr>
          <w:rFonts w:asciiTheme="majorBidi" w:hAnsiTheme="majorBidi" w:cstheme="majorBidi"/>
          <w:lang w:val="en-US" w:eastAsia="zh-CN"/>
        </w:rPr>
        <w:t xml:space="preserve"> result is based</w:t>
      </w:r>
      <w:r w:rsidR="00DC4C4F" w:rsidRPr="00234B24">
        <w:rPr>
          <w:rFonts w:asciiTheme="majorBidi" w:hAnsiTheme="majorBidi" w:cstheme="majorBidi"/>
          <w:lang w:val="en-US" w:eastAsia="zh-CN"/>
        </w:rPr>
        <w:t xml:space="preserve"> </w:t>
      </w:r>
      <w:r w:rsidR="00885378" w:rsidRPr="00234B24">
        <w:rPr>
          <w:rFonts w:asciiTheme="majorBidi" w:hAnsiTheme="majorBidi" w:cstheme="majorBidi"/>
          <w:lang w:val="en-US" w:eastAsia="zh-CN"/>
        </w:rPr>
        <w:t>on the use of worst-case assumptions in terms of interference from RNSS into ARNS.</w:t>
      </w:r>
    </w:p>
    <w:p w14:paraId="7470CA50" w14:textId="2D4CEFD0" w:rsidR="00234B24" w:rsidRDefault="00EF7C17" w:rsidP="002244BA">
      <w:bookmarkStart w:id="69" w:name="_Toc418175319"/>
      <w:bookmarkStart w:id="70" w:name="_Toc418175710"/>
      <w:bookmarkStart w:id="71" w:name="_Toc418232283"/>
      <w:r w:rsidRPr="002244BA">
        <w:rPr>
          <w:b/>
          <w:bCs/>
        </w:rPr>
        <w:t>2</w:t>
      </w:r>
      <w:r w:rsidR="001831D0" w:rsidRPr="002244BA">
        <w:rPr>
          <w:b/>
          <w:bCs/>
        </w:rPr>
        <w:t>.</w:t>
      </w:r>
      <w:r w:rsidR="00656AB9" w:rsidRPr="002244BA">
        <w:rPr>
          <w:b/>
          <w:bCs/>
        </w:rPr>
        <w:t>7</w:t>
      </w:r>
      <w:r w:rsidR="001831D0" w:rsidRPr="002244BA">
        <w:rPr>
          <w:b/>
          <w:bCs/>
        </w:rPr>
        <w:t>.4</w:t>
      </w:r>
      <w:r w:rsidR="009325D0" w:rsidRPr="002244BA">
        <w:tab/>
        <w:t>The 1</w:t>
      </w:r>
      <w:r w:rsidR="00AD7646" w:rsidRPr="002244BA">
        <w:t>1</w:t>
      </w:r>
      <w:r w:rsidR="00AD7646" w:rsidRPr="002244BA">
        <w:rPr>
          <w:position w:val="6"/>
          <w:sz w:val="18"/>
          <w:szCs w:val="18"/>
        </w:rPr>
        <w:t>th</w:t>
      </w:r>
      <w:r w:rsidR="00AD7646" w:rsidRPr="002244BA">
        <w:t xml:space="preserve"> </w:t>
      </w:r>
      <w:r w:rsidR="001831D0" w:rsidRPr="002244BA">
        <w:t>Resolution 609 (</w:t>
      </w:r>
      <w:r w:rsidR="00AF2DBC" w:rsidRPr="002244BA">
        <w:t>Rev</w:t>
      </w:r>
      <w:r w:rsidR="001831D0" w:rsidRPr="002244BA">
        <w:t>.</w:t>
      </w:r>
      <w:r w:rsidR="00DB4602" w:rsidRPr="002244BA">
        <w:t>WRC</w:t>
      </w:r>
      <w:r w:rsidR="00DB4602" w:rsidRPr="002244BA">
        <w:noBreakHyphen/>
      </w:r>
      <w:r w:rsidR="001831D0" w:rsidRPr="002244BA">
        <w:t xml:space="preserve">07) Consultation Meetings </w:t>
      </w:r>
      <w:r w:rsidR="00817A96" w:rsidRPr="002244BA">
        <w:t>encouraged the</w:t>
      </w:r>
      <w:bookmarkEnd w:id="69"/>
      <w:bookmarkEnd w:id="70"/>
      <w:bookmarkEnd w:id="71"/>
      <w:r w:rsidR="00817A96" w:rsidRPr="002244BA">
        <w:t xml:space="preserve"> Bureau </w:t>
      </w:r>
      <w:r w:rsidR="00817A96" w:rsidRPr="00234B24">
        <w:t xml:space="preserve">to continue </w:t>
      </w:r>
      <w:r w:rsidRPr="00234B24">
        <w:t>contacting</w:t>
      </w:r>
      <w:r w:rsidR="00817A96" w:rsidRPr="00234B24">
        <w:t xml:space="preserve"> those administrations with RNSS filings in the 1 164-1 215 MHz band that have not </w:t>
      </w:r>
      <w:r w:rsidR="00234B24">
        <w:t xml:space="preserve">until now </w:t>
      </w:r>
      <w:r w:rsidR="00817A96" w:rsidRPr="00234B24">
        <w:t xml:space="preserve">participated fully </w:t>
      </w:r>
      <w:r w:rsidRPr="00234B24">
        <w:t>or</w:t>
      </w:r>
      <w:r w:rsidR="00817A96" w:rsidRPr="00234B24">
        <w:t xml:space="preserve"> on a continuing basis </w:t>
      </w:r>
      <w:r w:rsidRPr="00234B24">
        <w:t>to</w:t>
      </w:r>
      <w:r w:rsidR="00817A96" w:rsidRPr="00234B24">
        <w:t xml:space="preserve"> the Resolution 609 consultation process in an effort </w:t>
      </w:r>
      <w:r w:rsidRPr="00234B24">
        <w:t xml:space="preserve">for these </w:t>
      </w:r>
      <w:r w:rsidR="00234B24" w:rsidRPr="00234B24">
        <w:t>administrations</w:t>
      </w:r>
      <w:r w:rsidR="00817A96" w:rsidRPr="00234B24">
        <w:t xml:space="preserve"> to </w:t>
      </w:r>
      <w:r w:rsidR="00234B24">
        <w:t>attend</w:t>
      </w:r>
      <w:r w:rsidR="00817A96" w:rsidRPr="00234B24">
        <w:t xml:space="preserve"> </w:t>
      </w:r>
      <w:r w:rsidRPr="00234B24">
        <w:t>when</w:t>
      </w:r>
      <w:r w:rsidR="00817A96" w:rsidRPr="00234B24">
        <w:t xml:space="preserve"> appropriate</w:t>
      </w:r>
      <w:r w:rsidRPr="00234B24">
        <w:t xml:space="preserve"> to the consultation meeting</w:t>
      </w:r>
      <w:r w:rsidR="00817A96" w:rsidRPr="00234B24">
        <w:t xml:space="preserve">, highlighting the mandatory nature of the Resolution 609 (Rev. WRC-07) Consultation Meeting for </w:t>
      </w:r>
      <w:r w:rsidR="00817A96" w:rsidRPr="00234B24">
        <w:lastRenderedPageBreak/>
        <w:t>those systems/administrations with concrete plans to operate RNSS systems in the 1 164-1 215 MHz band</w:t>
      </w:r>
      <w:r w:rsidR="00EF49FB">
        <w:t>.</w:t>
      </w:r>
    </w:p>
    <w:p w14:paraId="260E4A96" w14:textId="77777777" w:rsidR="001831D0" w:rsidRPr="00234B24" w:rsidRDefault="001831D0" w:rsidP="00234B24">
      <w:pPr>
        <w:rPr>
          <w:rFonts w:asciiTheme="majorBidi" w:hAnsiTheme="majorBidi" w:cstheme="majorBidi"/>
          <w:szCs w:val="24"/>
        </w:rPr>
      </w:pPr>
      <w:r w:rsidRPr="00234B24">
        <w:rPr>
          <w:szCs w:val="24"/>
        </w:rPr>
        <w:t xml:space="preserve">The Conference may wish to </w:t>
      </w:r>
      <w:r w:rsidR="00234B24">
        <w:rPr>
          <w:szCs w:val="24"/>
        </w:rPr>
        <w:t>consider</w:t>
      </w:r>
      <w:r w:rsidRPr="00234B24">
        <w:rPr>
          <w:szCs w:val="24"/>
        </w:rPr>
        <w:t xml:space="preserve"> this issue.</w:t>
      </w:r>
    </w:p>
    <w:p w14:paraId="0D502926" w14:textId="7B98C405" w:rsidR="001831D0" w:rsidRPr="00286D8F" w:rsidRDefault="001831D0" w:rsidP="00286D8F">
      <w:pPr>
        <w:pStyle w:val="2"/>
      </w:pPr>
      <w:bookmarkStart w:id="72" w:name="_Toc418163369"/>
      <w:bookmarkStart w:id="73" w:name="_Toc418232284"/>
      <w:bookmarkStart w:id="74" w:name="_Toc424047561"/>
      <w:r w:rsidRPr="00286D8F">
        <w:t>2.</w:t>
      </w:r>
      <w:r w:rsidR="00656AB9" w:rsidRPr="00286D8F">
        <w:t>8</w:t>
      </w:r>
      <w:r w:rsidRPr="00286D8F">
        <w:tab/>
        <w:t>Resolution 80 (Rev.</w:t>
      </w:r>
      <w:r w:rsidR="00DB4602" w:rsidRPr="00286D8F">
        <w:t>WRC</w:t>
      </w:r>
      <w:r w:rsidR="00DB4602" w:rsidRPr="00286D8F">
        <w:noBreakHyphen/>
      </w:r>
      <w:r w:rsidRPr="00286D8F">
        <w:t>07)</w:t>
      </w:r>
      <w:bookmarkEnd w:id="72"/>
      <w:bookmarkEnd w:id="73"/>
      <w:bookmarkEnd w:id="74"/>
    </w:p>
    <w:p w14:paraId="2338CC27" w14:textId="77777777" w:rsidR="002244BA" w:rsidRDefault="00D8582E" w:rsidP="002244BA">
      <w:pPr>
        <w:pStyle w:val="2"/>
      </w:pPr>
      <w:bookmarkStart w:id="75" w:name="_Toc424047562"/>
      <w:bookmarkStart w:id="76" w:name="_Toc418232286"/>
      <w:r w:rsidRPr="009E0F10">
        <w:t>2.9</w:t>
      </w:r>
      <w:r w:rsidRPr="009E0F10">
        <w:tab/>
        <w:t>Resolution 907 (WRC</w:t>
      </w:r>
      <w:r w:rsidRPr="009E0F10">
        <w:noBreakHyphen/>
        <w:t>12)</w:t>
      </w:r>
      <w:bookmarkEnd w:id="75"/>
      <w:r w:rsidRPr="009E0F10">
        <w:t xml:space="preserve"> </w:t>
      </w:r>
    </w:p>
    <w:p w14:paraId="54FCAE29" w14:textId="50504129" w:rsidR="00D8582E" w:rsidRDefault="00D8582E" w:rsidP="002244BA">
      <w:r w:rsidRPr="009E0F10">
        <w:t xml:space="preserve">In response to the </w:t>
      </w:r>
      <w:r w:rsidRPr="009E0F10">
        <w:rPr>
          <w:i/>
          <w:iCs/>
        </w:rPr>
        <w:t>instructs the Radiocommunication Bureau</w:t>
      </w:r>
      <w:r w:rsidRPr="009E0F10">
        <w:t xml:space="preserve"> of Resolution 907 (WRC-12),</w:t>
      </w:r>
      <w:r w:rsidR="00CB2E47">
        <w:t xml:space="preserve"> </w:t>
      </w:r>
      <w:r w:rsidRPr="009E0F10">
        <w:t xml:space="preserve">the Bureau identified the basic requirements to offer modern and secure electronic </w:t>
      </w:r>
      <w:r w:rsidRPr="002244BA">
        <w:t>correspondence</w:t>
      </w:r>
      <w:r w:rsidRPr="009E0F10">
        <w:t xml:space="preserve"> between administrations and the Bureau with high trust and of high degree of acceptance by all users. In cooperation with the ITU IS Department, the Bureau studied existing and possible measures on user management authentication, comput</w:t>
      </w:r>
      <w:r w:rsidR="00EF49FB">
        <w:t>er server and network security.</w:t>
      </w:r>
    </w:p>
    <w:p w14:paraId="7CB24B5C" w14:textId="6827D1AF" w:rsidR="00D8582E" w:rsidRPr="009E0F10" w:rsidRDefault="00D8582E" w:rsidP="002244BA">
      <w:r w:rsidRPr="009E0F10">
        <w:t xml:space="preserve">Currently the ITU user identity management system is using </w:t>
      </w:r>
      <w:r w:rsidR="006B7301">
        <w:t xml:space="preserve">the </w:t>
      </w:r>
      <w:r w:rsidRPr="009E0F10">
        <w:t xml:space="preserve">TIES user system. At the end of 2015 it is expected that </w:t>
      </w:r>
      <w:r w:rsidRPr="002244BA">
        <w:t>ITU</w:t>
      </w:r>
      <w:r w:rsidRPr="009E0F10">
        <w:t xml:space="preserve"> will move from the TIES user management to a more consolidated and secure CRM users management system</w:t>
      </w:r>
      <w:r w:rsidRPr="009E0F10">
        <w:rPr>
          <w:rStyle w:val="a7"/>
          <w:b/>
          <w:bCs/>
        </w:rPr>
        <w:footnoteReference w:id="1"/>
      </w:r>
      <w:r w:rsidRPr="009E0F10">
        <w:t>. In order to improve the TIES user account identification system a more secure and robust login system using a two-phase Multifactor Authentication (MFA) system was successfully tested in 2014. The implementation of the MFA was kept in abeyance pending the conclusion on the implementation of the CRM user management system.</w:t>
      </w:r>
    </w:p>
    <w:p w14:paraId="5F01FAE9" w14:textId="43BB4801" w:rsidR="00D8582E" w:rsidRPr="009E0F10" w:rsidRDefault="00D8582E" w:rsidP="00D8582E">
      <w:r w:rsidRPr="009E0F10">
        <w:t>The Bureau is also considering extending the notion of “digital box” for the exchanges between administrations and also between administrations and the Bureau.</w:t>
      </w:r>
      <w:r w:rsidR="00CB2E47">
        <w:t xml:space="preserve"> </w:t>
      </w:r>
    </w:p>
    <w:p w14:paraId="6A03AB76" w14:textId="77777777" w:rsidR="00D8582E" w:rsidRPr="009E0F10" w:rsidRDefault="00D8582E" w:rsidP="002244BA">
      <w:r w:rsidRPr="009E0F10">
        <w:t>WRC-15 is invited to provide advice on whether the current TIES or the new CRM user management system or any of these approaches using a MFA system would be responding to Resolution 907 requirement as well as the development of “digital box” approach.</w:t>
      </w:r>
    </w:p>
    <w:p w14:paraId="29D5C082" w14:textId="28E703C9" w:rsidR="00D8582E" w:rsidRPr="005E7F7D" w:rsidRDefault="00D8582E" w:rsidP="002244BA">
      <w:r w:rsidRPr="009E0F10">
        <w:t>Resolution 907 mentions that a modern and secure electronic correspondence</w:t>
      </w:r>
      <w:r w:rsidR="00CB2E47">
        <w:t xml:space="preserve"> </w:t>
      </w:r>
      <w:r w:rsidRPr="009E0F10">
        <w:t xml:space="preserve">system would be used for the administrative </w:t>
      </w:r>
      <w:r w:rsidRPr="002244BA">
        <w:t>correspondence</w:t>
      </w:r>
      <w:r w:rsidRPr="009E0F10">
        <w:t xml:space="preserve"> between the administrations and the Bureau. The Bureau understands that the administrative correspondence could also include filing submissions for</w:t>
      </w:r>
      <w:r w:rsidR="00CB2E47">
        <w:t xml:space="preserve"> </w:t>
      </w:r>
      <w:r w:rsidRPr="009E0F10">
        <w:t>satellite networks, earth stations and radio astronomy stations and comments to the Bureau or between the administrations under relevant provisions of the RR.</w:t>
      </w:r>
    </w:p>
    <w:p w14:paraId="0847119F" w14:textId="364C5F08" w:rsidR="00A2205E" w:rsidRPr="00EF49FB" w:rsidRDefault="001831D0" w:rsidP="00286D8F">
      <w:pPr>
        <w:pStyle w:val="2"/>
      </w:pPr>
      <w:bookmarkStart w:id="77" w:name="_Toc424047563"/>
      <w:r w:rsidRPr="00A2205E">
        <w:lastRenderedPageBreak/>
        <w:t>2.</w:t>
      </w:r>
      <w:r w:rsidR="0043428A">
        <w:t>10</w:t>
      </w:r>
      <w:r w:rsidRPr="00A2205E">
        <w:tab/>
        <w:t>Cost recovery for processing satellite network filings</w:t>
      </w:r>
      <w:bookmarkEnd w:id="76"/>
      <w:bookmarkEnd w:id="77"/>
    </w:p>
    <w:p w14:paraId="0D8FA59B" w14:textId="77777777" w:rsidR="00EB5813" w:rsidRPr="00286D8F" w:rsidRDefault="00EB5813" w:rsidP="00286D8F">
      <w:pPr>
        <w:pStyle w:val="2"/>
      </w:pPr>
      <w:bookmarkStart w:id="78" w:name="_Toc418163370"/>
      <w:bookmarkStart w:id="79" w:name="_Toc418232287"/>
      <w:bookmarkStart w:id="80" w:name="_Toc424047564"/>
      <w:r w:rsidRPr="00286D8F">
        <w:t>2.1</w:t>
      </w:r>
      <w:r w:rsidR="008158D4" w:rsidRPr="00286D8F">
        <w:t>1</w:t>
      </w:r>
      <w:r w:rsidRPr="00286D8F">
        <w:tab/>
        <w:t>Resolution 703 (Rev.WRC-07)</w:t>
      </w:r>
      <w:bookmarkEnd w:id="78"/>
      <w:bookmarkEnd w:id="79"/>
      <w:bookmarkEnd w:id="80"/>
    </w:p>
    <w:p w14:paraId="1BFC5FCE" w14:textId="2AE68196" w:rsidR="008158D4" w:rsidRDefault="008158D4" w:rsidP="00286D8F">
      <w:pPr>
        <w:pStyle w:val="2"/>
        <w:rPr>
          <w:lang w:eastAsia="zh-CN"/>
        </w:rPr>
      </w:pPr>
      <w:bookmarkStart w:id="81" w:name="_Toc418232288"/>
      <w:bookmarkStart w:id="82" w:name="_Toc424047565"/>
      <w:r w:rsidRPr="00276074">
        <w:rPr>
          <w:lang w:eastAsia="zh-CN"/>
        </w:rPr>
        <w:t>2.</w:t>
      </w:r>
      <w:r>
        <w:rPr>
          <w:lang w:eastAsia="zh-CN"/>
        </w:rPr>
        <w:t>12</w:t>
      </w:r>
      <w:r w:rsidRPr="00276074">
        <w:rPr>
          <w:lang w:eastAsia="zh-CN"/>
        </w:rPr>
        <w:tab/>
        <w:t>Resolution 647 (WRC</w:t>
      </w:r>
      <w:r w:rsidRPr="00276074">
        <w:rPr>
          <w:lang w:eastAsia="zh-CN"/>
        </w:rPr>
        <w:noBreakHyphen/>
        <w:t>07)</w:t>
      </w:r>
      <w:bookmarkEnd w:id="81"/>
      <w:bookmarkEnd w:id="82"/>
    </w:p>
    <w:p w14:paraId="3D2BEA28" w14:textId="103AF717" w:rsidR="00A71BB5" w:rsidRPr="00B33918" w:rsidRDefault="00A71BB5" w:rsidP="00EF49FB">
      <w:pPr>
        <w:pStyle w:val="1"/>
        <w:rPr>
          <w:lang w:val="en-US"/>
        </w:rPr>
      </w:pPr>
      <w:bookmarkStart w:id="83" w:name="_Toc424047566"/>
      <w:r w:rsidRPr="00B33918">
        <w:rPr>
          <w:lang w:val="en-US"/>
        </w:rPr>
        <w:t>3</w:t>
      </w:r>
      <w:r w:rsidRPr="00B33918">
        <w:rPr>
          <w:lang w:val="en-US"/>
        </w:rPr>
        <w:tab/>
      </w:r>
      <w:r w:rsidR="00381C95" w:rsidRPr="00EF49FB">
        <w:t>Application</w:t>
      </w:r>
      <w:r w:rsidR="00381C95">
        <w:rPr>
          <w:lang w:val="en-US"/>
        </w:rPr>
        <w:t xml:space="preserve"> of the Radio Regulations for t</w:t>
      </w:r>
      <w:r w:rsidRPr="00B33918">
        <w:rPr>
          <w:lang w:val="en-US"/>
        </w:rPr>
        <w:t>errestrial services</w:t>
      </w:r>
      <w:bookmarkEnd w:id="83"/>
    </w:p>
    <w:p w14:paraId="5C7D43C4" w14:textId="77777777" w:rsidR="00E55136" w:rsidRPr="00276074" w:rsidRDefault="00E55136" w:rsidP="00262AB5">
      <w:pPr>
        <w:pStyle w:val="1"/>
      </w:pPr>
      <w:bookmarkStart w:id="84" w:name="_Toc424047584"/>
      <w:r w:rsidRPr="00276074">
        <w:t>4</w:t>
      </w:r>
      <w:r w:rsidRPr="00276074">
        <w:tab/>
        <w:t>Study Groups</w:t>
      </w:r>
      <w:bookmarkEnd w:id="84"/>
    </w:p>
    <w:p w14:paraId="1BA82F8A" w14:textId="4607AFF5" w:rsidR="00815CE6" w:rsidRPr="00276074" w:rsidRDefault="006366BF" w:rsidP="001E7D4F">
      <w:pPr>
        <w:pStyle w:val="1"/>
      </w:pPr>
      <w:bookmarkStart w:id="85" w:name="_Toc424047593"/>
      <w:r>
        <w:t>5</w:t>
      </w:r>
      <w:r w:rsidR="00815CE6" w:rsidRPr="00276074">
        <w:tab/>
        <w:t>Radiocommunication Advisory Group</w:t>
      </w:r>
      <w:bookmarkEnd w:id="85"/>
    </w:p>
    <w:p w14:paraId="3B737A1F" w14:textId="7902059D" w:rsidR="001831D0" w:rsidRDefault="00954C84" w:rsidP="00300B3E">
      <w:pPr>
        <w:pStyle w:val="1"/>
      </w:pPr>
      <w:bookmarkStart w:id="86" w:name="_Toc418163375"/>
      <w:bookmarkStart w:id="87" w:name="_Toc418232293"/>
      <w:bookmarkStart w:id="88" w:name="_Toc424047594"/>
      <w:r>
        <w:t>6</w:t>
      </w:r>
      <w:r w:rsidR="001831D0" w:rsidRPr="00286D8F">
        <w:tab/>
      </w:r>
      <w:r w:rsidR="00295146">
        <w:t>Publications, seminars</w:t>
      </w:r>
      <w:r w:rsidR="00AE1C26">
        <w:t>/</w:t>
      </w:r>
      <w:r w:rsidR="00295146">
        <w:t>workshops, communication and outreach</w:t>
      </w:r>
      <w:bookmarkEnd w:id="86"/>
      <w:bookmarkEnd w:id="87"/>
      <w:bookmarkEnd w:id="88"/>
    </w:p>
    <w:p w14:paraId="68C13FFD" w14:textId="77777777" w:rsidR="0009463C" w:rsidRPr="0009463C" w:rsidRDefault="0009463C" w:rsidP="006874BB">
      <w:pPr>
        <w:pStyle w:val="2"/>
        <w:rPr>
          <w:b w:val="0"/>
        </w:rPr>
      </w:pPr>
      <w:bookmarkStart w:id="89" w:name="_Toc424047600"/>
      <w:r w:rsidRPr="0009463C">
        <w:rPr>
          <w:b w:val="0"/>
        </w:rPr>
        <w:t>(…)</w:t>
      </w:r>
    </w:p>
    <w:p w14:paraId="1B6C5D79" w14:textId="58C0BFB3" w:rsidR="006874BB" w:rsidRPr="008F0983" w:rsidRDefault="000C62E9" w:rsidP="006874BB">
      <w:pPr>
        <w:pStyle w:val="2"/>
      </w:pPr>
      <w:r>
        <w:t>6.1</w:t>
      </w:r>
      <w:r w:rsidR="006874BB">
        <w:t>.5</w:t>
      </w:r>
      <w:r w:rsidR="006874BB">
        <w:tab/>
        <w:t xml:space="preserve">Navigation and analysis tools for ITU-R </w:t>
      </w:r>
      <w:r w:rsidR="00012520">
        <w:t xml:space="preserve">electronic </w:t>
      </w:r>
      <w:r w:rsidR="006874BB">
        <w:t>publications</w:t>
      </w:r>
      <w:bookmarkEnd w:id="89"/>
    </w:p>
    <w:p w14:paraId="274AA6E7" w14:textId="2F489776" w:rsidR="006874BB" w:rsidRPr="00E72128" w:rsidRDefault="000C62E9" w:rsidP="00390BD3">
      <w:pPr>
        <w:pStyle w:val="4"/>
      </w:pPr>
      <w:r>
        <w:t>6.1</w:t>
      </w:r>
      <w:r w:rsidR="006874BB">
        <w:t>.5.1</w:t>
      </w:r>
      <w:r w:rsidR="006874BB">
        <w:tab/>
      </w:r>
      <w:r w:rsidR="006874BB" w:rsidRPr="00E72128">
        <w:t xml:space="preserve">Radio </w:t>
      </w:r>
      <w:r w:rsidR="00390BD3" w:rsidRPr="00E72128">
        <w:t>R</w:t>
      </w:r>
      <w:r w:rsidR="006874BB" w:rsidRPr="00E72128">
        <w:t>egulations tools</w:t>
      </w:r>
    </w:p>
    <w:p w14:paraId="75F1AB61" w14:textId="61C65E59" w:rsidR="006874BB" w:rsidRDefault="00CA39C6" w:rsidP="006874BB">
      <w:r>
        <w:t xml:space="preserve">The Bureau </w:t>
      </w:r>
      <w:r w:rsidR="006874BB" w:rsidRPr="008F0983">
        <w:t xml:space="preserve">is </w:t>
      </w:r>
      <w:r w:rsidR="006874BB">
        <w:t xml:space="preserve">developing software </w:t>
      </w:r>
      <w:r w:rsidR="006874BB" w:rsidRPr="008F0983">
        <w:t>to</w:t>
      </w:r>
      <w:r w:rsidR="006874BB">
        <w:t xml:space="preserve">ols to </w:t>
      </w:r>
      <w:r>
        <w:t xml:space="preserve">facilitate </w:t>
      </w:r>
      <w:r w:rsidR="006874BB">
        <w:t xml:space="preserve">the </w:t>
      </w:r>
      <w:r w:rsidR="00012520">
        <w:t>use</w:t>
      </w:r>
      <w:r>
        <w:t xml:space="preserve"> </w:t>
      </w:r>
      <w:r w:rsidR="006874BB">
        <w:t>and revi</w:t>
      </w:r>
      <w:r w:rsidR="00012520">
        <w:t>ew</w:t>
      </w:r>
      <w:r w:rsidR="006874BB">
        <w:t xml:space="preserve"> of the Radio Regulations</w:t>
      </w:r>
      <w:r w:rsidR="00207384">
        <w:t>:</w:t>
      </w:r>
    </w:p>
    <w:p w14:paraId="249572D5" w14:textId="5F700936" w:rsidR="006874BB" w:rsidRPr="00BE0A38" w:rsidRDefault="00BE0A38" w:rsidP="00BE0A38">
      <w:pPr>
        <w:pStyle w:val="enumlev1"/>
      </w:pPr>
      <w:r>
        <w:t>–</w:t>
      </w:r>
      <w:r>
        <w:tab/>
      </w:r>
      <w:r w:rsidR="006874BB" w:rsidRPr="00BE0A38">
        <w:t xml:space="preserve">An electronic browser tool </w:t>
      </w:r>
      <w:r w:rsidR="002121EF" w:rsidRPr="00BE0A38">
        <w:t>for navigation</w:t>
      </w:r>
      <w:r w:rsidR="00012520" w:rsidRPr="00BE0A38">
        <w:t xml:space="preserve"> w</w:t>
      </w:r>
      <w:r w:rsidR="002121EF" w:rsidRPr="00BE0A38">
        <w:t>ithin the Radio Regulations</w:t>
      </w:r>
      <w:r w:rsidR="00012520" w:rsidRPr="00BE0A38">
        <w:t xml:space="preserve"> following the references from one provision of the RR to another, incl</w:t>
      </w:r>
      <w:r w:rsidR="00035145" w:rsidRPr="00BE0A38">
        <w:t xml:space="preserve">uding Appendices, Resolutions and Recommendations, or </w:t>
      </w:r>
      <w:r w:rsidR="002121EF" w:rsidRPr="00BE0A38">
        <w:t xml:space="preserve">to </w:t>
      </w:r>
      <w:r w:rsidR="00035145" w:rsidRPr="00BE0A38">
        <w:t xml:space="preserve">Rules of Procedure, </w:t>
      </w:r>
      <w:r w:rsidR="006874BB" w:rsidRPr="00BE0A38">
        <w:t>ITU-R Recommendations (incorporated</w:t>
      </w:r>
      <w:r w:rsidR="00035145" w:rsidRPr="00BE0A38">
        <w:t xml:space="preserve"> by reference or not</w:t>
      </w:r>
      <w:r w:rsidR="006874BB" w:rsidRPr="00BE0A38">
        <w:t>)</w:t>
      </w:r>
      <w:r w:rsidR="00035145" w:rsidRPr="00BE0A38">
        <w:t xml:space="preserve"> or basic texts of the Union.</w:t>
      </w:r>
    </w:p>
    <w:p w14:paraId="47A0708F" w14:textId="515E0370" w:rsidR="006874BB" w:rsidRPr="00BE0A38" w:rsidRDefault="00BE0A38" w:rsidP="00BE0A38">
      <w:pPr>
        <w:pStyle w:val="enumlev1"/>
      </w:pPr>
      <w:r>
        <w:t>–</w:t>
      </w:r>
      <w:r>
        <w:tab/>
      </w:r>
      <w:r w:rsidR="006874BB" w:rsidRPr="00BE0A38">
        <w:t xml:space="preserve">A software tool to </w:t>
      </w:r>
      <w:r w:rsidR="00207384" w:rsidRPr="00BE0A38">
        <w:t>conduct detailed search and analysis o</w:t>
      </w:r>
      <w:r w:rsidR="004C43DC" w:rsidRPr="00BE0A38">
        <w:t>f</w:t>
      </w:r>
      <w:r w:rsidR="00207384" w:rsidRPr="00BE0A38">
        <w:t xml:space="preserve"> </w:t>
      </w:r>
      <w:r w:rsidR="006874BB" w:rsidRPr="00BE0A38">
        <w:t>the Table of Frequency Allocations</w:t>
      </w:r>
      <w:r w:rsidR="00207384" w:rsidRPr="00BE0A38">
        <w:t xml:space="preserve"> of Article 5 of the Radio Regulations</w:t>
      </w:r>
      <w:r w:rsidR="006874BB" w:rsidRPr="00BE0A38">
        <w:t xml:space="preserve">, </w:t>
      </w:r>
      <w:r w:rsidR="00207384" w:rsidRPr="00BE0A38">
        <w:t>enabling filtering and reformatting by f</w:t>
      </w:r>
      <w:r w:rsidR="006874BB" w:rsidRPr="00BE0A38">
        <w:t>requency range</w:t>
      </w:r>
      <w:r w:rsidR="00207384" w:rsidRPr="00BE0A38">
        <w:t>, service, category of service, footnote, country, etc.</w:t>
      </w:r>
    </w:p>
    <w:p w14:paraId="1ED6D6B7" w14:textId="63BA9AF9" w:rsidR="006874BB" w:rsidRDefault="00207384" w:rsidP="00BE0A38">
      <w:r>
        <w:t xml:space="preserve">The development of these </w:t>
      </w:r>
      <w:r w:rsidR="006874BB" w:rsidRPr="00304D8D">
        <w:t xml:space="preserve">tools </w:t>
      </w:r>
      <w:r>
        <w:t xml:space="preserve">is </w:t>
      </w:r>
      <w:r w:rsidR="006874BB" w:rsidRPr="00304D8D">
        <w:t>near</w:t>
      </w:r>
      <w:r>
        <w:t>ing</w:t>
      </w:r>
      <w:r w:rsidR="006874BB" w:rsidRPr="00304D8D">
        <w:t xml:space="preserve"> </w:t>
      </w:r>
      <w:r>
        <w:t>completion. A</w:t>
      </w:r>
      <w:r w:rsidR="006874BB">
        <w:t xml:space="preserve"> </w:t>
      </w:r>
      <w:r w:rsidR="006874BB" w:rsidRPr="00304D8D">
        <w:rPr>
          <w:i/>
          <w:iCs/>
        </w:rPr>
        <w:t>ready</w:t>
      </w:r>
      <w:r>
        <w:rPr>
          <w:i/>
          <w:iCs/>
        </w:rPr>
        <w:t>-</w:t>
      </w:r>
      <w:r w:rsidR="006874BB" w:rsidRPr="00304D8D">
        <w:rPr>
          <w:i/>
          <w:iCs/>
        </w:rPr>
        <w:t>to</w:t>
      </w:r>
      <w:r>
        <w:rPr>
          <w:i/>
          <w:iCs/>
        </w:rPr>
        <w:t>-</w:t>
      </w:r>
      <w:r w:rsidR="006874BB" w:rsidRPr="00304D8D">
        <w:rPr>
          <w:i/>
          <w:iCs/>
        </w:rPr>
        <w:t>use</w:t>
      </w:r>
      <w:r w:rsidR="006874BB" w:rsidRPr="00304D8D">
        <w:t xml:space="preserve"> version </w:t>
      </w:r>
      <w:r w:rsidR="008A7981">
        <w:t xml:space="preserve">is expected to be available </w:t>
      </w:r>
      <w:r w:rsidR="006874BB" w:rsidRPr="00304D8D">
        <w:t>during WRC</w:t>
      </w:r>
      <w:r w:rsidR="008A7981">
        <w:t>-</w:t>
      </w:r>
      <w:r w:rsidR="006874BB" w:rsidRPr="00304D8D">
        <w:t xml:space="preserve">15. </w:t>
      </w:r>
    </w:p>
    <w:p w14:paraId="32F7E18E" w14:textId="3D092F23" w:rsidR="006874BB" w:rsidRPr="000B1568" w:rsidRDefault="000C62E9" w:rsidP="002F527E">
      <w:pPr>
        <w:pStyle w:val="4"/>
      </w:pPr>
      <w:r>
        <w:t>6.1</w:t>
      </w:r>
      <w:r w:rsidR="006874BB">
        <w:t>.5.2</w:t>
      </w:r>
      <w:r w:rsidR="006874BB">
        <w:tab/>
      </w:r>
      <w:r w:rsidR="006874BB" w:rsidRPr="000B1568">
        <w:t xml:space="preserve">ITU-R </w:t>
      </w:r>
      <w:r w:rsidR="00170B2A" w:rsidRPr="000B1568">
        <w:t>R</w:t>
      </w:r>
      <w:r w:rsidR="006874BB" w:rsidRPr="000B1568">
        <w:t>ecommendations database search tool</w:t>
      </w:r>
    </w:p>
    <w:p w14:paraId="6A94CB77" w14:textId="77777777" w:rsidR="006874BB" w:rsidRPr="00A93BAD" w:rsidRDefault="006874BB" w:rsidP="006874BB">
      <w:pPr>
        <w:pStyle w:val="Normalaftertitle0"/>
      </w:pPr>
      <w:r w:rsidRPr="00A93BAD">
        <w:t xml:space="preserve">At </w:t>
      </w:r>
      <w:r>
        <w:t>its 19th</w:t>
      </w:r>
      <w:r w:rsidRPr="00A93BAD">
        <w:t xml:space="preserve"> meeting, the RAG invited the </w:t>
      </w:r>
      <w:r>
        <w:t xml:space="preserve">BR </w:t>
      </w:r>
      <w:r w:rsidRPr="00A93BAD">
        <w:t xml:space="preserve">Director to develop a database, within existing budgetary limitations, that </w:t>
      </w:r>
      <w:r>
        <w:t xml:space="preserve">would </w:t>
      </w:r>
      <w:r w:rsidRPr="00A93BAD">
        <w:t>enable ITU-R Recommendations to be searched and filtered by categories such as the radiocommunication service(s) and applicable frequency band.</w:t>
      </w:r>
    </w:p>
    <w:p w14:paraId="694E8DFD" w14:textId="23CE096B" w:rsidR="006874BB" w:rsidRPr="00A93BAD" w:rsidRDefault="006874BB" w:rsidP="006874BB">
      <w:r w:rsidRPr="00A93BAD">
        <w:t xml:space="preserve">In April 2014, considering the </w:t>
      </w:r>
      <w:r w:rsidR="00C61719">
        <w:t>importance</w:t>
      </w:r>
      <w:r w:rsidRPr="00A93BAD">
        <w:t xml:space="preserve"> of its early introduction, and the usefulness of expansion of this search function to the ITU-R documents such as Questions, Reports, Handbooks, Resolutions, the Ministry of Internal Affairs and Communications (MIC), Japan kindly provided a voluntary contribution </w:t>
      </w:r>
      <w:r w:rsidRPr="00A93BAD">
        <w:rPr>
          <w:lang w:eastAsia="ja-JP"/>
        </w:rPr>
        <w:t>of US</w:t>
      </w:r>
      <w:r>
        <w:rPr>
          <w:lang w:eastAsia="ja-JP"/>
        </w:rPr>
        <w:t>D </w:t>
      </w:r>
      <w:r w:rsidR="00261AD2">
        <w:rPr>
          <w:lang w:eastAsia="ja-JP"/>
        </w:rPr>
        <w:t>290’</w:t>
      </w:r>
      <w:r w:rsidRPr="00A93BAD">
        <w:rPr>
          <w:lang w:eastAsia="ja-JP"/>
        </w:rPr>
        <w:t xml:space="preserve">000 </w:t>
      </w:r>
      <w:r w:rsidRPr="00A93BAD">
        <w:t xml:space="preserve">to encourage and expedite this search database development, which BR is responsible for, and to make it accessible for ITU </w:t>
      </w:r>
      <w:r w:rsidR="00390BD3">
        <w:t>Member</w:t>
      </w:r>
      <w:r w:rsidRPr="00A93BAD">
        <w:t>s, including developing countries.</w:t>
      </w:r>
    </w:p>
    <w:p w14:paraId="05AA031F" w14:textId="76F1B246" w:rsidR="006874BB" w:rsidRPr="00A93BAD" w:rsidRDefault="006874BB" w:rsidP="006874BB">
      <w:r w:rsidRPr="00A93BAD">
        <w:t xml:space="preserve">Since then, </w:t>
      </w:r>
      <w:r w:rsidR="00C61719">
        <w:t xml:space="preserve">with the </w:t>
      </w:r>
      <w:r w:rsidRPr="00A93BAD">
        <w:t xml:space="preserve">support </w:t>
      </w:r>
      <w:r w:rsidR="00C61719">
        <w:t>of</w:t>
      </w:r>
      <w:r w:rsidRPr="00A93BAD">
        <w:t xml:space="preserve"> experts from the Japanese Administration and ITU</w:t>
      </w:r>
      <w:r>
        <w:t>’</w:t>
      </w:r>
      <w:r w:rsidRPr="00A93BAD">
        <w:t xml:space="preserve">s IS </w:t>
      </w:r>
      <w:r w:rsidR="00261AD2">
        <w:t>Department</w:t>
      </w:r>
      <w:r w:rsidRPr="00A93BAD">
        <w:t>, the development of the ITU-R documents database search facility has been progressed, in parallel with ITU</w:t>
      </w:r>
      <w:r>
        <w:t>’</w:t>
      </w:r>
      <w:r w:rsidRPr="00A93BAD">
        <w:t>s on</w:t>
      </w:r>
      <w:r w:rsidR="00252AB7">
        <w:t>-</w:t>
      </w:r>
      <w:r w:rsidRPr="00A93BAD">
        <w:t>going migration to the new Sharepoint platform.</w:t>
      </w:r>
    </w:p>
    <w:p w14:paraId="6646786D" w14:textId="71DB3191" w:rsidR="006874BB" w:rsidRPr="00A93BAD" w:rsidRDefault="006874BB" w:rsidP="006874BB">
      <w:r w:rsidRPr="00A93BAD">
        <w:t xml:space="preserve">The </w:t>
      </w:r>
      <w:r w:rsidR="002E65AE">
        <w:t xml:space="preserve">work has </w:t>
      </w:r>
      <w:r w:rsidR="00F37FDD">
        <w:t>covered the</w:t>
      </w:r>
      <w:r w:rsidR="002E65AE">
        <w:t xml:space="preserve"> following </w:t>
      </w:r>
      <w:r w:rsidR="00F37FDD">
        <w:t>areas</w:t>
      </w:r>
      <w:r w:rsidRPr="00A93BAD">
        <w:t>:</w:t>
      </w:r>
    </w:p>
    <w:p w14:paraId="2A8BCC96" w14:textId="24622F14" w:rsidR="006874BB" w:rsidRPr="00992EF6" w:rsidRDefault="00992EF6" w:rsidP="00992EF6">
      <w:pPr>
        <w:pStyle w:val="enumlev1"/>
      </w:pPr>
      <w:r w:rsidRPr="0046647B">
        <w:t>–</w:t>
      </w:r>
      <w:r w:rsidR="006874BB" w:rsidRPr="00992EF6">
        <w:tab/>
        <w:t>Review all ITU-R documents and extract search elements</w:t>
      </w:r>
      <w:r w:rsidR="00170B2A">
        <w:t>.</w:t>
      </w:r>
    </w:p>
    <w:p w14:paraId="503469D0" w14:textId="65B4D22D" w:rsidR="006874BB" w:rsidRPr="00992EF6" w:rsidRDefault="00992EF6" w:rsidP="00992EF6">
      <w:pPr>
        <w:pStyle w:val="enumlev1"/>
      </w:pPr>
      <w:r w:rsidRPr="0046647B">
        <w:t>–</w:t>
      </w:r>
      <w:r w:rsidR="006874BB" w:rsidRPr="00992EF6">
        <w:tab/>
      </w:r>
      <w:r w:rsidR="002E65AE" w:rsidRPr="00992EF6">
        <w:t>Use the</w:t>
      </w:r>
      <w:r w:rsidR="006874BB" w:rsidRPr="00992EF6">
        <w:t xml:space="preserve"> ITU’s new SharePoint platform</w:t>
      </w:r>
      <w:r w:rsidR="00170B2A">
        <w:t>.</w:t>
      </w:r>
    </w:p>
    <w:p w14:paraId="05CC29CE" w14:textId="64F0063A" w:rsidR="006874BB" w:rsidRPr="00992EF6" w:rsidRDefault="00992EF6" w:rsidP="00992EF6">
      <w:pPr>
        <w:pStyle w:val="enumlev1"/>
      </w:pPr>
      <w:r w:rsidRPr="0046647B">
        <w:lastRenderedPageBreak/>
        <w:t>–</w:t>
      </w:r>
      <w:r w:rsidR="006874BB" w:rsidRPr="00992EF6">
        <w:tab/>
      </w:r>
      <w:r w:rsidR="002E65AE" w:rsidRPr="00992EF6">
        <w:t>Provide a s</w:t>
      </w:r>
      <w:r w:rsidR="006874BB" w:rsidRPr="00992EF6">
        <w:t>ynchroniz</w:t>
      </w:r>
      <w:r w:rsidR="002E65AE" w:rsidRPr="00992EF6">
        <w:t>ation</w:t>
      </w:r>
      <w:r w:rsidR="006874BB" w:rsidRPr="00992EF6">
        <w:t xml:space="preserve"> function for maintaining the ITU-R documents and their search elements</w:t>
      </w:r>
      <w:r w:rsidR="00170B2A">
        <w:t>.</w:t>
      </w:r>
    </w:p>
    <w:p w14:paraId="046C8421" w14:textId="672BBEE7" w:rsidR="006874BB" w:rsidRPr="00992EF6" w:rsidRDefault="00992EF6" w:rsidP="00992EF6">
      <w:pPr>
        <w:pStyle w:val="enumlev1"/>
      </w:pPr>
      <w:r w:rsidRPr="0046647B">
        <w:t>–</w:t>
      </w:r>
      <w:r w:rsidR="006874BB" w:rsidRPr="00992EF6">
        <w:tab/>
        <w:t>Document the working procedures specifying roles and responsibilities of ITU/BR and ITU</w:t>
      </w:r>
      <w:r w:rsidR="006874BB" w:rsidRPr="00992EF6">
        <w:noBreakHyphen/>
        <w:t>R SGs/WPs to maintain the database</w:t>
      </w:r>
      <w:r w:rsidR="00170B2A">
        <w:t>.</w:t>
      </w:r>
    </w:p>
    <w:p w14:paraId="5215939E" w14:textId="3F415F7B" w:rsidR="006874BB" w:rsidRPr="00992EF6" w:rsidRDefault="00992EF6" w:rsidP="00992EF6">
      <w:pPr>
        <w:pStyle w:val="enumlev1"/>
      </w:pPr>
      <w:r w:rsidRPr="0046647B">
        <w:t>–</w:t>
      </w:r>
      <w:r w:rsidR="006874BB" w:rsidRPr="00992EF6">
        <w:tab/>
        <w:t>Develop a search application accessible by mobile terminals.</w:t>
      </w:r>
    </w:p>
    <w:p w14:paraId="20CD05FE" w14:textId="77777777" w:rsidR="006874BB" w:rsidRPr="00A93BAD" w:rsidRDefault="006874BB" w:rsidP="006874BB">
      <w:r w:rsidRPr="00A93BAD">
        <w:t xml:space="preserve">At this stage, the search database for ITU-R Recommendations and ITU-R Questions </w:t>
      </w:r>
      <w:r>
        <w:t xml:space="preserve">is </w:t>
      </w:r>
      <w:r w:rsidRPr="00A93BAD">
        <w:t>ready for review and comment.</w:t>
      </w:r>
    </w:p>
    <w:p w14:paraId="746BA2D5" w14:textId="77777777" w:rsidR="006874BB" w:rsidRPr="00A93BAD" w:rsidRDefault="006874BB" w:rsidP="006874BB">
      <w:r w:rsidRPr="00A93BAD">
        <w:t>In parallel to the development of the search database of ITU-R Recommendations and ITU-R Questions, the review of the ITU-R Reports has started. The search criteria for ITU-R Reports will be similar to the ones for the ITU-R Recommendations.</w:t>
      </w:r>
    </w:p>
    <w:p w14:paraId="6052C31B" w14:textId="77777777" w:rsidR="006874BB" w:rsidRPr="00A93BAD" w:rsidRDefault="006874BB" w:rsidP="006874BB">
      <w:r w:rsidRPr="00A93BAD">
        <w:t xml:space="preserve">The implementation of ITU-R Questions and Reports on the search database is expected to be finalized </w:t>
      </w:r>
      <w:r>
        <w:t xml:space="preserve">by the end of </w:t>
      </w:r>
      <w:r w:rsidRPr="00A93BAD">
        <w:t>2015, followed by the implementation of the ITU-R Resolutions and Handbooks in 2015-2016. Consideration of the procedure to maintain the database and the possible development of a mobile application will be carried out in 2016.</w:t>
      </w:r>
    </w:p>
    <w:p w14:paraId="6213DB37" w14:textId="77777777" w:rsidR="006874BB" w:rsidRDefault="006874BB" w:rsidP="006874BB">
      <w:r w:rsidRPr="00A93BAD">
        <w:t xml:space="preserve">The whole project is </w:t>
      </w:r>
      <w:r>
        <w:t xml:space="preserve">estimated to be completed by the </w:t>
      </w:r>
      <w:r w:rsidRPr="00A93BAD">
        <w:t>end of 2016.</w:t>
      </w:r>
    </w:p>
    <w:p w14:paraId="75871A5A" w14:textId="223D3062" w:rsidR="0009463C" w:rsidRPr="00A93BAD" w:rsidRDefault="0009463C" w:rsidP="006874BB">
      <w:r>
        <w:t>(…)</w:t>
      </w:r>
    </w:p>
    <w:p w14:paraId="23B32DDC" w14:textId="5CDACCD5" w:rsidR="001831D0" w:rsidRDefault="000C62E9" w:rsidP="00E84F4C">
      <w:pPr>
        <w:pStyle w:val="1"/>
      </w:pPr>
      <w:bookmarkStart w:id="90" w:name="_Toc418163379"/>
      <w:bookmarkStart w:id="91" w:name="_Toc418232297"/>
      <w:bookmarkStart w:id="92" w:name="_Toc424047610"/>
      <w:r>
        <w:t>7</w:t>
      </w:r>
      <w:r w:rsidR="00E84F4C">
        <w:tab/>
      </w:r>
      <w:r w:rsidR="001831D0" w:rsidRPr="00286D8F">
        <w:t>Assistance to Member States</w:t>
      </w:r>
      <w:bookmarkEnd w:id="90"/>
      <w:bookmarkEnd w:id="91"/>
      <w:bookmarkEnd w:id="92"/>
    </w:p>
    <w:p w14:paraId="635872A9" w14:textId="739F511E" w:rsidR="000D79D9" w:rsidRPr="00090142" w:rsidRDefault="000C62E9">
      <w:pPr>
        <w:pStyle w:val="2"/>
      </w:pPr>
      <w:bookmarkStart w:id="93" w:name="_Toc424047617"/>
      <w:r>
        <w:t>7</w:t>
      </w:r>
      <w:r w:rsidR="000D79D9" w:rsidRPr="00090142">
        <w:t>.</w:t>
      </w:r>
      <w:r w:rsidR="00637DC1" w:rsidRPr="00090142">
        <w:t>4</w:t>
      </w:r>
      <w:r w:rsidR="000D79D9" w:rsidRPr="00090142">
        <w:tab/>
        <w:t>Treatment of cases of harmful interference</w:t>
      </w:r>
      <w:bookmarkEnd w:id="93"/>
    </w:p>
    <w:p w14:paraId="203E08C0" w14:textId="675BADCF" w:rsidR="000D79D9" w:rsidRPr="00090142" w:rsidRDefault="0009463C" w:rsidP="0009463C">
      <w:r>
        <w:t>(…)</w:t>
      </w:r>
    </w:p>
    <w:p w14:paraId="4D957425" w14:textId="1CD491BA" w:rsidR="00FA0458" w:rsidRDefault="000C62E9" w:rsidP="00FA0458">
      <w:pPr>
        <w:pStyle w:val="4"/>
        <w:rPr>
          <w:bCs/>
        </w:rPr>
      </w:pPr>
      <w:r>
        <w:rPr>
          <w:rFonts w:asciiTheme="majorBidi" w:hAnsiTheme="majorBidi" w:cstheme="majorBidi"/>
          <w:szCs w:val="24"/>
        </w:rPr>
        <w:t>7</w:t>
      </w:r>
      <w:r w:rsidR="00FA0458" w:rsidRPr="00090142">
        <w:rPr>
          <w:rFonts w:asciiTheme="majorBidi" w:hAnsiTheme="majorBidi" w:cstheme="majorBidi"/>
          <w:szCs w:val="24"/>
        </w:rPr>
        <w:t>.4.2.</w:t>
      </w:r>
      <w:r w:rsidR="00FA0458">
        <w:rPr>
          <w:rFonts w:asciiTheme="majorBidi" w:hAnsiTheme="majorBidi" w:cstheme="majorBidi"/>
          <w:szCs w:val="24"/>
        </w:rPr>
        <w:t>3</w:t>
      </w:r>
      <w:r w:rsidR="00FA0458" w:rsidRPr="00090142">
        <w:rPr>
          <w:rFonts w:asciiTheme="majorBidi" w:hAnsiTheme="majorBidi" w:cstheme="majorBidi"/>
          <w:szCs w:val="24"/>
        </w:rPr>
        <w:tab/>
      </w:r>
      <w:r w:rsidR="00FA0458">
        <w:rPr>
          <w:bCs/>
        </w:rPr>
        <w:t>Harmful interference</w:t>
      </w:r>
      <w:r w:rsidR="007F4849">
        <w:rPr>
          <w:bCs/>
        </w:rPr>
        <w:t xml:space="preserve"> between the mobile</w:t>
      </w:r>
      <w:r w:rsidR="00FA0458" w:rsidRPr="00DC3713">
        <w:rPr>
          <w:bCs/>
        </w:rPr>
        <w:t>–satellite service and Radioastronomy in the band 1</w:t>
      </w:r>
      <w:r w:rsidR="007412E6">
        <w:rPr>
          <w:bCs/>
        </w:rPr>
        <w:t xml:space="preserve"> </w:t>
      </w:r>
      <w:r w:rsidR="00FA0458" w:rsidRPr="00DC3713">
        <w:rPr>
          <w:bCs/>
        </w:rPr>
        <w:t>610.6-1</w:t>
      </w:r>
      <w:r w:rsidR="007412E6">
        <w:rPr>
          <w:bCs/>
        </w:rPr>
        <w:t xml:space="preserve"> </w:t>
      </w:r>
      <w:r w:rsidR="00FA0458" w:rsidRPr="00DC3713">
        <w:rPr>
          <w:bCs/>
        </w:rPr>
        <w:t>613.8 MHz</w:t>
      </w:r>
    </w:p>
    <w:p w14:paraId="799588C1" w14:textId="455168A8" w:rsidR="00FA0458" w:rsidRDefault="00FA0458" w:rsidP="00FA0458">
      <w:pPr>
        <w:rPr>
          <w:rFonts w:asciiTheme="majorBidi" w:hAnsiTheme="majorBidi" w:cstheme="majorBidi"/>
          <w:szCs w:val="24"/>
          <w:lang w:val="en-US" w:eastAsia="zh-CN"/>
        </w:rPr>
      </w:pPr>
      <w:r w:rsidRPr="00FA0458">
        <w:rPr>
          <w:rFonts w:asciiTheme="majorBidi" w:hAnsiTheme="majorBidi" w:cstheme="majorBidi"/>
          <w:szCs w:val="24"/>
          <w:lang w:val="en-US" w:eastAsia="zh-CN"/>
        </w:rPr>
        <w:t xml:space="preserve">The Bureau has been informed of </w:t>
      </w:r>
      <w:r w:rsidR="00E47E88">
        <w:rPr>
          <w:rFonts w:asciiTheme="majorBidi" w:hAnsiTheme="majorBidi" w:cstheme="majorBidi"/>
          <w:szCs w:val="24"/>
          <w:lang w:val="en-US" w:eastAsia="zh-CN"/>
        </w:rPr>
        <w:t xml:space="preserve">harmful </w:t>
      </w:r>
      <w:r w:rsidRPr="00FA0458">
        <w:rPr>
          <w:rFonts w:asciiTheme="majorBidi" w:hAnsiTheme="majorBidi" w:cstheme="majorBidi"/>
          <w:szCs w:val="24"/>
          <w:lang w:val="en-US" w:eastAsia="zh-CN"/>
        </w:rPr>
        <w:t>interference to Radioastronomy stations operating in the band 1</w:t>
      </w:r>
      <w:r w:rsidR="007F4849">
        <w:rPr>
          <w:rFonts w:asciiTheme="majorBidi" w:hAnsiTheme="majorBidi" w:cstheme="majorBidi"/>
          <w:szCs w:val="24"/>
          <w:lang w:val="en-US" w:eastAsia="zh-CN"/>
        </w:rPr>
        <w:t> </w:t>
      </w:r>
      <w:r w:rsidRPr="00FA0458">
        <w:rPr>
          <w:rFonts w:asciiTheme="majorBidi" w:hAnsiTheme="majorBidi" w:cstheme="majorBidi"/>
          <w:szCs w:val="24"/>
          <w:lang w:val="en-US" w:eastAsia="zh-CN"/>
        </w:rPr>
        <w:t>610.6-1</w:t>
      </w:r>
      <w:r w:rsidR="007F4849">
        <w:rPr>
          <w:rFonts w:asciiTheme="majorBidi" w:hAnsiTheme="majorBidi" w:cstheme="majorBidi"/>
          <w:szCs w:val="24"/>
          <w:lang w:val="en-US" w:eastAsia="zh-CN"/>
        </w:rPr>
        <w:t> </w:t>
      </w:r>
      <w:r w:rsidRPr="00FA0458">
        <w:rPr>
          <w:rFonts w:asciiTheme="majorBidi" w:hAnsiTheme="majorBidi" w:cstheme="majorBidi"/>
          <w:szCs w:val="24"/>
          <w:lang w:val="en-US" w:eastAsia="zh-CN"/>
        </w:rPr>
        <w:t>613.8 MHz with a primary status generated by unwanted emissions from a non-GSO satellite network in the mobile satellite service operating in the band 1</w:t>
      </w:r>
      <w:r w:rsidR="007F4849">
        <w:rPr>
          <w:rFonts w:asciiTheme="majorBidi" w:hAnsiTheme="majorBidi" w:cstheme="majorBidi"/>
          <w:szCs w:val="24"/>
          <w:lang w:val="en-US" w:eastAsia="zh-CN"/>
        </w:rPr>
        <w:t> </w:t>
      </w:r>
      <w:r w:rsidRPr="00FA0458">
        <w:rPr>
          <w:rFonts w:asciiTheme="majorBidi" w:hAnsiTheme="majorBidi" w:cstheme="majorBidi"/>
          <w:szCs w:val="24"/>
          <w:lang w:val="en-US" w:eastAsia="zh-CN"/>
        </w:rPr>
        <w:t>618.25-1</w:t>
      </w:r>
      <w:r w:rsidR="007F4849">
        <w:rPr>
          <w:rFonts w:asciiTheme="majorBidi" w:hAnsiTheme="majorBidi" w:cstheme="majorBidi"/>
          <w:szCs w:val="24"/>
          <w:lang w:val="en-US" w:eastAsia="zh-CN"/>
        </w:rPr>
        <w:t> </w:t>
      </w:r>
      <w:r w:rsidRPr="00FA0458">
        <w:rPr>
          <w:rFonts w:asciiTheme="majorBidi" w:hAnsiTheme="majorBidi" w:cstheme="majorBidi"/>
          <w:szCs w:val="24"/>
          <w:lang w:val="en-US" w:eastAsia="zh-CN"/>
        </w:rPr>
        <w:t>626.5 MHz (space to Earth) on a secondary status. The Bureau has however so far not received any request for assistance in accordance with the provisions of section I of Article 13.</w:t>
      </w:r>
    </w:p>
    <w:p w14:paraId="78AC41BB" w14:textId="3ACBDBBD" w:rsidR="00FA0458" w:rsidRPr="00FA0458" w:rsidRDefault="00FA0458" w:rsidP="007F4849">
      <w:pPr>
        <w:rPr>
          <w:rFonts w:asciiTheme="majorBidi" w:hAnsiTheme="majorBidi" w:cstheme="majorBidi"/>
          <w:szCs w:val="24"/>
          <w:lang w:val="en-US" w:eastAsia="zh-CN"/>
        </w:rPr>
      </w:pPr>
      <w:r w:rsidRPr="00FA0458">
        <w:rPr>
          <w:rFonts w:asciiTheme="majorBidi" w:hAnsiTheme="majorBidi" w:cstheme="majorBidi"/>
          <w:szCs w:val="24"/>
          <w:lang w:val="en-US" w:eastAsia="zh-CN"/>
        </w:rPr>
        <w:t>No. 5.149 and No. 5</w:t>
      </w:r>
      <w:r w:rsidR="00E47E88">
        <w:rPr>
          <w:rFonts w:asciiTheme="majorBidi" w:hAnsiTheme="majorBidi" w:cstheme="majorBidi"/>
          <w:szCs w:val="24"/>
          <w:lang w:val="en-US" w:eastAsia="zh-CN"/>
        </w:rPr>
        <w:t>.</w:t>
      </w:r>
      <w:r w:rsidRPr="00FA0458">
        <w:rPr>
          <w:rFonts w:asciiTheme="majorBidi" w:hAnsiTheme="majorBidi" w:cstheme="majorBidi"/>
          <w:szCs w:val="24"/>
          <w:lang w:val="en-US" w:eastAsia="zh-CN"/>
        </w:rPr>
        <w:t>372, respectively indicate that “In making assignments to stations of other services to which the bands: …, 1 610.6-1 613.8 MHz, … are allocated, administrations are urged to take all practicable steps to protect the radio astronomy service from harmful interference. “ and that “Harmful interference shall not be caused to stations of the radio astronomy service using the band 1</w:t>
      </w:r>
      <w:r w:rsidR="006D0384">
        <w:rPr>
          <w:rFonts w:asciiTheme="majorBidi" w:hAnsiTheme="majorBidi" w:cstheme="majorBidi"/>
          <w:szCs w:val="24"/>
          <w:lang w:val="en-US" w:eastAsia="zh-CN"/>
        </w:rPr>
        <w:t> </w:t>
      </w:r>
      <w:r w:rsidRPr="00FA0458">
        <w:rPr>
          <w:rFonts w:asciiTheme="majorBidi" w:hAnsiTheme="majorBidi" w:cstheme="majorBidi"/>
          <w:szCs w:val="24"/>
          <w:lang w:val="en-US" w:eastAsia="zh-CN"/>
        </w:rPr>
        <w:t>610.6-1 613.8 MHz by stations of the radiodetermination-satellite and mobile-satellite services (No.</w:t>
      </w:r>
      <w:r w:rsidR="007F4849">
        <w:rPr>
          <w:rFonts w:asciiTheme="majorBidi" w:hAnsiTheme="majorBidi" w:cstheme="majorBidi"/>
          <w:szCs w:val="24"/>
          <w:lang w:val="en-US" w:eastAsia="zh-CN"/>
        </w:rPr>
        <w:t> </w:t>
      </w:r>
      <w:r w:rsidRPr="00FA0458">
        <w:rPr>
          <w:rFonts w:asciiTheme="majorBidi" w:hAnsiTheme="majorBidi" w:cstheme="majorBidi"/>
          <w:szCs w:val="24"/>
          <w:lang w:val="en-US" w:eastAsia="zh-CN"/>
        </w:rPr>
        <w:t>29.13 applies)”</w:t>
      </w:r>
      <w:r w:rsidR="009E4216">
        <w:rPr>
          <w:rFonts w:asciiTheme="majorBidi" w:hAnsiTheme="majorBidi" w:cstheme="majorBidi"/>
          <w:szCs w:val="24"/>
          <w:lang w:val="en-US" w:eastAsia="zh-CN"/>
        </w:rPr>
        <w:t>.</w:t>
      </w:r>
    </w:p>
    <w:p w14:paraId="03629940" w14:textId="43309F32" w:rsidR="00FA0458" w:rsidRPr="00FA0458" w:rsidRDefault="006D0384" w:rsidP="007F4849">
      <w:pPr>
        <w:rPr>
          <w:lang w:val="en-US" w:eastAsia="zh-CN"/>
        </w:rPr>
      </w:pPr>
      <w:r>
        <w:rPr>
          <w:lang w:val="en-US" w:eastAsia="zh-CN"/>
        </w:rPr>
        <w:t>In addition No. 29.11</w:t>
      </w:r>
      <w:r w:rsidR="00FA0458" w:rsidRPr="00FA0458">
        <w:rPr>
          <w:lang w:val="en-US" w:eastAsia="zh-CN"/>
        </w:rPr>
        <w:t xml:space="preserve"> specifies that “When assigning frequencies to stations in other bands, administrations are urged, as far as practicable, to take into consideration the need to avoid spurious emissions which could cause harmful interference to the radio astronomy service operating in accordance with these Regulations” with the regulation governing the resolution of harmful interference in this case mentioned in the provisions of No. 4.6 of the Radio Regulations: “For the purpose of resolving cases of harmful interference, the radio astronomy service shall be treated as a radiocommunication service. However, protection from services in other bands shall be afforded the radio astronomy service only to the extent that such services are afforded protection from each other”.</w:t>
      </w:r>
    </w:p>
    <w:p w14:paraId="789DD888" w14:textId="10F02DF6" w:rsidR="00FA0458" w:rsidRPr="00FA0458" w:rsidRDefault="00FA0458" w:rsidP="007F4849">
      <w:pPr>
        <w:rPr>
          <w:lang w:val="en-US" w:eastAsia="zh-CN"/>
        </w:rPr>
      </w:pPr>
      <w:r w:rsidRPr="00FA0458">
        <w:rPr>
          <w:lang w:val="en-US" w:eastAsia="zh-CN"/>
        </w:rPr>
        <w:t>In order to settle this issue, the Bureau encourage</w:t>
      </w:r>
      <w:r w:rsidR="008C34B8">
        <w:rPr>
          <w:lang w:val="en-US" w:eastAsia="zh-CN"/>
        </w:rPr>
        <w:t>d</w:t>
      </w:r>
      <w:r w:rsidRPr="00FA0458">
        <w:rPr>
          <w:lang w:val="en-US" w:eastAsia="zh-CN"/>
        </w:rPr>
        <w:t xml:space="preserve"> the involved administrations to cooperate and exercise the utmost goodwill and mutual assistance, noting also the relevant ITU</w:t>
      </w:r>
      <w:r w:rsidRPr="00FA0458">
        <w:rPr>
          <w:rFonts w:ascii="MS Mincho" w:eastAsia="MS Mincho" w:hAnsi="MS Mincho" w:cs="MS Mincho" w:hint="eastAsia"/>
          <w:lang w:val="en-US" w:eastAsia="zh-CN"/>
        </w:rPr>
        <w:t>‑</w:t>
      </w:r>
      <w:r w:rsidRPr="00FA0458">
        <w:rPr>
          <w:lang w:val="en-US" w:eastAsia="zh-CN"/>
        </w:rPr>
        <w:t xml:space="preserve">R </w:t>
      </w:r>
      <w:r w:rsidRPr="00FA0458">
        <w:rPr>
          <w:lang w:val="en-US" w:eastAsia="zh-CN"/>
        </w:rPr>
        <w:lastRenderedPageBreak/>
        <w:t>Recommendations with the aim of limiting interference to the radio astronomy service from other services (No. 29.13)</w:t>
      </w:r>
    </w:p>
    <w:p w14:paraId="42B7DBE8" w14:textId="08EE857A" w:rsidR="001831D0" w:rsidRPr="00B33918" w:rsidRDefault="000C62E9" w:rsidP="00E84F4C">
      <w:pPr>
        <w:pStyle w:val="1"/>
        <w:rPr>
          <w:lang w:val="en-US"/>
        </w:rPr>
      </w:pPr>
      <w:bookmarkStart w:id="94" w:name="_Toc418163382"/>
      <w:bookmarkStart w:id="95" w:name="_Toc418232300"/>
      <w:bookmarkStart w:id="96" w:name="_Toc424047620"/>
      <w:r>
        <w:rPr>
          <w:lang w:val="en-US"/>
        </w:rPr>
        <w:t>8</w:t>
      </w:r>
      <w:r w:rsidR="00F7441D" w:rsidRPr="00B33918">
        <w:rPr>
          <w:lang w:val="en-US"/>
        </w:rPr>
        <w:tab/>
      </w:r>
      <w:r w:rsidR="001831D0" w:rsidRPr="00B33918">
        <w:rPr>
          <w:lang w:val="en-US"/>
        </w:rPr>
        <w:t>Cooperation</w:t>
      </w:r>
      <w:bookmarkEnd w:id="94"/>
      <w:bookmarkEnd w:id="95"/>
      <w:bookmarkEnd w:id="96"/>
    </w:p>
    <w:p w14:paraId="385A578B" w14:textId="6AEAEE54" w:rsidR="00C310F3" w:rsidRDefault="00C310F3" w:rsidP="00D461CA">
      <w:pPr>
        <w:tabs>
          <w:tab w:val="clear" w:pos="1134"/>
          <w:tab w:val="clear" w:pos="1871"/>
          <w:tab w:val="clear" w:pos="2268"/>
        </w:tabs>
        <w:overflowPunct/>
        <w:autoSpaceDE/>
        <w:autoSpaceDN/>
        <w:adjustRightInd/>
        <w:spacing w:before="0"/>
        <w:jc w:val="left"/>
        <w:textAlignment w:val="auto"/>
        <w:rPr>
          <w:b/>
          <w:sz w:val="28"/>
        </w:rPr>
      </w:pPr>
    </w:p>
    <w:p w14:paraId="7CDD4FDA" w14:textId="77777777" w:rsidR="00C94D2A" w:rsidRDefault="00C94D2A" w:rsidP="00C94D2A">
      <w:pPr>
        <w:pStyle w:val="1"/>
        <w:jc w:val="center"/>
      </w:pPr>
      <w:bookmarkStart w:id="97" w:name="_Toc424047627"/>
      <w:r>
        <w:t>Annex 1</w:t>
      </w:r>
      <w:bookmarkEnd w:id="97"/>
    </w:p>
    <w:p w14:paraId="514D4EA9" w14:textId="77777777" w:rsidR="00C94D2A" w:rsidRPr="003861D4" w:rsidRDefault="00C94D2A" w:rsidP="00C94D2A">
      <w:pPr>
        <w:pStyle w:val="Annextitle"/>
        <w:rPr>
          <w:lang w:eastAsia="zh-CN"/>
        </w:rPr>
      </w:pPr>
      <w:r w:rsidRPr="003861D4">
        <w:rPr>
          <w:lang w:eastAsia="zh-CN"/>
        </w:rPr>
        <w:t xml:space="preserve">Matters raised in </w:t>
      </w:r>
      <w:r w:rsidRPr="003861D4">
        <w:t>Document CPM15-2/85 regarding</w:t>
      </w:r>
      <w:r w:rsidRPr="003861D4">
        <w:rPr>
          <w:lang w:eastAsia="zh-CN"/>
        </w:rPr>
        <w:t xml:space="preserve"> the use of the bands </w:t>
      </w:r>
      <w:r w:rsidRPr="003861D4">
        <w:t>1 980</w:t>
      </w:r>
      <w:r w:rsidRPr="003861D4">
        <w:noBreakHyphen/>
        <w:t>2 010 MHz and 2 170-2 200 MHz</w:t>
      </w:r>
      <w:r w:rsidRPr="003861D4">
        <w:rPr>
          <w:lang w:eastAsia="zh-CN"/>
        </w:rPr>
        <w:t xml:space="preserve"> by the satellite and terrestrial components of IMT</w:t>
      </w:r>
    </w:p>
    <w:p w14:paraId="1DCF9BF6" w14:textId="3A9927A9" w:rsidR="00C94D2A" w:rsidRPr="00FD2C96" w:rsidRDefault="00C94D2A" w:rsidP="004E056C">
      <w:pPr>
        <w:tabs>
          <w:tab w:val="clear" w:pos="1134"/>
          <w:tab w:val="clear" w:pos="1871"/>
          <w:tab w:val="clear" w:pos="2268"/>
        </w:tabs>
        <w:overflowPunct/>
        <w:autoSpaceDE/>
        <w:autoSpaceDN/>
        <w:adjustRightInd/>
        <w:textAlignment w:val="auto"/>
        <w:rPr>
          <w:szCs w:val="24"/>
          <w:lang w:eastAsia="en-GB"/>
        </w:rPr>
      </w:pPr>
      <w:r w:rsidRPr="00FD2C96">
        <w:rPr>
          <w:szCs w:val="24"/>
          <w:lang w:eastAsia="en-GB"/>
        </w:rPr>
        <w:t>Document CPM15-2/85 was not discussed by CPM15-2 on the understanding that the difficulties raised in that document would be reported to WRC-15 as part of the BR Director's report. Th</w:t>
      </w:r>
      <w:r w:rsidR="001C4349">
        <w:rPr>
          <w:szCs w:val="24"/>
          <w:lang w:eastAsia="en-GB"/>
        </w:rPr>
        <w:t xml:space="preserve">is is the purpose of </w:t>
      </w:r>
      <w:r w:rsidRPr="00FD2C96">
        <w:rPr>
          <w:szCs w:val="24"/>
          <w:lang w:eastAsia="en-GB"/>
        </w:rPr>
        <w:t>this Annex.</w:t>
      </w:r>
    </w:p>
    <w:p w14:paraId="409EFBCB" w14:textId="40CF079D" w:rsidR="00C94D2A" w:rsidRPr="00FD2C96" w:rsidRDefault="00C94D2A" w:rsidP="004E056C">
      <w:pPr>
        <w:tabs>
          <w:tab w:val="clear" w:pos="1134"/>
          <w:tab w:val="clear" w:pos="1871"/>
          <w:tab w:val="clear" w:pos="2268"/>
        </w:tabs>
        <w:overflowPunct/>
        <w:autoSpaceDE/>
        <w:autoSpaceDN/>
        <w:adjustRightInd/>
        <w:textAlignment w:val="auto"/>
        <w:rPr>
          <w:szCs w:val="24"/>
          <w:lang w:eastAsia="en-GB"/>
        </w:rPr>
      </w:pPr>
      <w:r w:rsidRPr="00FD2C96">
        <w:rPr>
          <w:szCs w:val="24"/>
          <w:lang w:eastAsia="en-GB"/>
        </w:rPr>
        <w:t>Document CPM15-2/85 draws attention to existing studies and on</w:t>
      </w:r>
      <w:r w:rsidR="001C4349">
        <w:rPr>
          <w:szCs w:val="24"/>
          <w:lang w:eastAsia="en-GB"/>
        </w:rPr>
        <w:t>-</w:t>
      </w:r>
      <w:r w:rsidRPr="00FD2C96">
        <w:rPr>
          <w:szCs w:val="24"/>
          <w:lang w:eastAsia="en-GB"/>
        </w:rPr>
        <w:t xml:space="preserve">going discussions between </w:t>
      </w:r>
      <w:r w:rsidR="001C4349">
        <w:rPr>
          <w:szCs w:val="24"/>
          <w:lang w:eastAsia="en-GB"/>
        </w:rPr>
        <w:t xml:space="preserve">ITU-R </w:t>
      </w:r>
      <w:r w:rsidRPr="00FD2C96">
        <w:rPr>
          <w:szCs w:val="24"/>
          <w:lang w:eastAsia="en-GB"/>
        </w:rPr>
        <w:t>Study Group 5 (Terrestrial services)</w:t>
      </w:r>
      <w:r w:rsidR="00CB2E47">
        <w:rPr>
          <w:szCs w:val="24"/>
          <w:lang w:eastAsia="en-GB"/>
        </w:rPr>
        <w:t xml:space="preserve"> </w:t>
      </w:r>
      <w:r w:rsidRPr="00FD2C96">
        <w:rPr>
          <w:szCs w:val="24"/>
          <w:lang w:eastAsia="en-GB"/>
        </w:rPr>
        <w:t xml:space="preserve">and </w:t>
      </w:r>
      <w:r w:rsidR="001C4349">
        <w:rPr>
          <w:szCs w:val="24"/>
          <w:lang w:eastAsia="en-GB"/>
        </w:rPr>
        <w:t xml:space="preserve">ITU-R </w:t>
      </w:r>
      <w:r w:rsidRPr="00FD2C96">
        <w:rPr>
          <w:szCs w:val="24"/>
          <w:lang w:eastAsia="en-GB"/>
        </w:rPr>
        <w:t>Study Group 4 (Satellite services)</w:t>
      </w:r>
      <w:r w:rsidR="00CB2E47">
        <w:rPr>
          <w:szCs w:val="24"/>
          <w:lang w:eastAsia="en-GB"/>
        </w:rPr>
        <w:t xml:space="preserve"> </w:t>
      </w:r>
      <w:r w:rsidRPr="00FD2C96">
        <w:rPr>
          <w:szCs w:val="24"/>
          <w:lang w:eastAsia="en-GB"/>
        </w:rPr>
        <w:t xml:space="preserve">regarding </w:t>
      </w:r>
      <w:r w:rsidR="001C4349">
        <w:rPr>
          <w:szCs w:val="24"/>
          <w:lang w:eastAsia="en-GB"/>
        </w:rPr>
        <w:t xml:space="preserve">the </w:t>
      </w:r>
      <w:r w:rsidRPr="00FD2C96">
        <w:rPr>
          <w:szCs w:val="24"/>
          <w:lang w:eastAsia="en-GB"/>
        </w:rPr>
        <w:t xml:space="preserve">use of the bands 1 980 2 010 MHz and 2 170-2 200 MHz by the satellite and terrestrial components of IMT. The document claims that there are differing interpretations of the provisions of the Radio Regulations regarding operation of terrestrial and satellite IMT systems in these bands and that there are no suitable regulatory provisions for coordination between these systems in the Radio Regulations. </w:t>
      </w:r>
    </w:p>
    <w:p w14:paraId="2E2E62E7" w14:textId="20936460" w:rsidR="00C94D2A" w:rsidRPr="00FD2C96" w:rsidRDefault="00C94D2A" w:rsidP="004E056C">
      <w:pPr>
        <w:tabs>
          <w:tab w:val="clear" w:pos="1134"/>
          <w:tab w:val="clear" w:pos="1871"/>
          <w:tab w:val="clear" w:pos="2268"/>
          <w:tab w:val="left" w:pos="4536"/>
          <w:tab w:val="left" w:pos="4678"/>
        </w:tabs>
        <w:overflowPunct/>
        <w:autoSpaceDE/>
        <w:autoSpaceDN/>
        <w:adjustRightInd/>
        <w:textAlignment w:val="auto"/>
        <w:rPr>
          <w:szCs w:val="24"/>
          <w:lang w:eastAsia="en-GB"/>
        </w:rPr>
      </w:pPr>
      <w:r w:rsidRPr="00FD2C96">
        <w:rPr>
          <w:szCs w:val="24"/>
          <w:lang w:eastAsia="en-GB"/>
        </w:rPr>
        <w:t>Since CPM15-2</w:t>
      </w:r>
      <w:r w:rsidR="001C4349">
        <w:rPr>
          <w:szCs w:val="24"/>
          <w:lang w:eastAsia="en-GB"/>
        </w:rPr>
        <w:t>,</w:t>
      </w:r>
      <w:r w:rsidRPr="00FD2C96">
        <w:rPr>
          <w:szCs w:val="24"/>
          <w:lang w:eastAsia="en-GB"/>
        </w:rPr>
        <w:t xml:space="preserve"> the liaison activity between the above-mentioned Study Groups and the relevant Working Parties </w:t>
      </w:r>
      <w:r w:rsidR="001C4349">
        <w:rPr>
          <w:szCs w:val="24"/>
          <w:lang w:eastAsia="en-GB"/>
        </w:rPr>
        <w:t xml:space="preserve">has been </w:t>
      </w:r>
      <w:r w:rsidRPr="00FD2C96">
        <w:rPr>
          <w:szCs w:val="24"/>
          <w:lang w:eastAsia="en-GB"/>
        </w:rPr>
        <w:t>continuing in an attempt to harmonize the differing views.</w:t>
      </w:r>
    </w:p>
    <w:p w14:paraId="44950EAF" w14:textId="58AC40EA" w:rsidR="00C94D2A" w:rsidRPr="00FD2C96" w:rsidRDefault="00C94D2A" w:rsidP="004E056C">
      <w:pPr>
        <w:tabs>
          <w:tab w:val="clear" w:pos="1134"/>
          <w:tab w:val="clear" w:pos="1871"/>
          <w:tab w:val="clear" w:pos="2268"/>
        </w:tabs>
        <w:overflowPunct/>
        <w:autoSpaceDE/>
        <w:autoSpaceDN/>
        <w:adjustRightInd/>
        <w:textAlignment w:val="auto"/>
        <w:rPr>
          <w:szCs w:val="24"/>
          <w:lang w:eastAsia="en-GB"/>
        </w:rPr>
      </w:pPr>
      <w:r w:rsidRPr="00FD2C96">
        <w:rPr>
          <w:szCs w:val="24"/>
          <w:lang w:eastAsia="en-GB"/>
        </w:rPr>
        <w:t>Document CPM15-2/85 noted that the coordination procedure under No.9.11A should not be applied between the satellite and terrestrial components of IMT in the 2</w:t>
      </w:r>
      <w:r w:rsidR="007412E6">
        <w:rPr>
          <w:szCs w:val="24"/>
          <w:lang w:eastAsia="en-GB"/>
        </w:rPr>
        <w:t xml:space="preserve"> </w:t>
      </w:r>
      <w:r w:rsidRPr="00FD2C96">
        <w:rPr>
          <w:szCs w:val="24"/>
          <w:lang w:eastAsia="en-GB"/>
        </w:rPr>
        <w:t>170-2</w:t>
      </w:r>
      <w:r w:rsidR="007412E6">
        <w:rPr>
          <w:szCs w:val="24"/>
          <w:lang w:eastAsia="en-GB"/>
        </w:rPr>
        <w:t xml:space="preserve"> </w:t>
      </w:r>
      <w:r w:rsidRPr="00FD2C96">
        <w:rPr>
          <w:szCs w:val="24"/>
          <w:lang w:eastAsia="en-GB"/>
        </w:rPr>
        <w:t>200 MHz frequency bands because of the non-applicability of the coordination threshold values provided in Table 5</w:t>
      </w:r>
      <w:r w:rsidRPr="00FD2C96">
        <w:rPr>
          <w:szCs w:val="24"/>
          <w:lang w:eastAsia="en-GB"/>
        </w:rPr>
        <w:noBreakHyphen/>
        <w:t>2 of Appendix 5 for coordination under No.9.11A</w:t>
      </w:r>
      <w:r w:rsidR="00C444F0">
        <w:rPr>
          <w:szCs w:val="24"/>
          <w:lang w:eastAsia="en-GB"/>
        </w:rPr>
        <w:t xml:space="preserve"> </w:t>
      </w:r>
      <w:r w:rsidRPr="00FD2C96">
        <w:rPr>
          <w:szCs w:val="24"/>
          <w:lang w:eastAsia="en-GB"/>
        </w:rPr>
        <w:t>due to Note 3 to the Table which states:</w:t>
      </w:r>
    </w:p>
    <w:p w14:paraId="25613674" w14:textId="77777777" w:rsidR="00C94D2A" w:rsidRPr="00FD2C96" w:rsidRDefault="00C94D2A" w:rsidP="00C94D2A">
      <w:pPr>
        <w:tabs>
          <w:tab w:val="clear" w:pos="1134"/>
          <w:tab w:val="clear" w:pos="1871"/>
          <w:tab w:val="clear" w:pos="2268"/>
        </w:tabs>
        <w:overflowPunct/>
        <w:autoSpaceDE/>
        <w:autoSpaceDN/>
        <w:adjustRightInd/>
        <w:spacing w:before="100" w:beforeAutospacing="1" w:after="100" w:afterAutospacing="1"/>
        <w:ind w:left="1134" w:hanging="1134"/>
        <w:textAlignment w:val="auto"/>
        <w:rPr>
          <w:szCs w:val="24"/>
          <w:lang w:eastAsia="en-GB"/>
        </w:rPr>
      </w:pPr>
      <w:r w:rsidRPr="00FD2C96">
        <w:rPr>
          <w:i/>
          <w:iCs/>
          <w:szCs w:val="24"/>
          <w:lang w:eastAsia="en-GB"/>
        </w:rPr>
        <w:t>                  “Note 3   The coordination thresholds in the band 2 160-2 170 MHz (Region 2) and 2 170-2 200 MHz (all Regions) to protect other terrestrial services do not apply to International Mobile Telecommunications (IMT) systems, as the satellite and the terrestrial components are not intended to operate in the same area or on common frequencies within these bands.”   </w:t>
      </w:r>
    </w:p>
    <w:p w14:paraId="1D72C2AE" w14:textId="7DFC6D52" w:rsidR="00C94D2A" w:rsidRPr="00FD2C96" w:rsidRDefault="00C94D2A" w:rsidP="00C94D2A">
      <w:pPr>
        <w:tabs>
          <w:tab w:val="clear" w:pos="1134"/>
          <w:tab w:val="clear" w:pos="1871"/>
          <w:tab w:val="clear" w:pos="2268"/>
        </w:tabs>
        <w:overflowPunct/>
        <w:autoSpaceDE/>
        <w:autoSpaceDN/>
        <w:adjustRightInd/>
        <w:spacing w:before="0"/>
        <w:textAlignment w:val="auto"/>
        <w:rPr>
          <w:szCs w:val="24"/>
          <w:lang w:eastAsia="en-GB"/>
        </w:rPr>
      </w:pPr>
      <w:r w:rsidRPr="00FD2C96">
        <w:rPr>
          <w:szCs w:val="24"/>
          <w:lang w:eastAsia="en-GB"/>
        </w:rPr>
        <w:t>When applying No. 5.389A for t</w:t>
      </w:r>
      <w:r w:rsidR="00C444F0">
        <w:rPr>
          <w:szCs w:val="24"/>
          <w:lang w:eastAsia="en-GB"/>
        </w:rPr>
        <w:t xml:space="preserve">he coordination under No. 9.11A </w:t>
      </w:r>
      <w:r w:rsidRPr="00FD2C96">
        <w:rPr>
          <w:szCs w:val="24"/>
          <w:lang w:eastAsia="en-GB"/>
        </w:rPr>
        <w:t>between stations in the mobile-satellite service (MSS) and stations in the fixed service (FS) and mobile-service (MS) in the band 2</w:t>
      </w:r>
      <w:r w:rsidR="007412E6">
        <w:rPr>
          <w:szCs w:val="24"/>
          <w:lang w:eastAsia="en-GB"/>
        </w:rPr>
        <w:t> </w:t>
      </w:r>
      <w:r w:rsidRPr="00FD2C96">
        <w:rPr>
          <w:szCs w:val="24"/>
          <w:lang w:eastAsia="en-GB"/>
        </w:rPr>
        <w:t>170-2</w:t>
      </w:r>
      <w:r w:rsidR="007412E6">
        <w:rPr>
          <w:szCs w:val="24"/>
          <w:lang w:eastAsia="en-GB"/>
        </w:rPr>
        <w:t xml:space="preserve"> </w:t>
      </w:r>
      <w:r w:rsidRPr="00FD2C96">
        <w:rPr>
          <w:szCs w:val="24"/>
          <w:lang w:eastAsia="en-GB"/>
        </w:rPr>
        <w:t xml:space="preserve">200 MHz, the Bureau determines administrations whose terrestrial services might be affected by the planned satellite network by: </w:t>
      </w:r>
    </w:p>
    <w:p w14:paraId="56A34C13" w14:textId="50B6098C" w:rsidR="00C94D2A" w:rsidRPr="00FD2C96" w:rsidRDefault="00C94D2A" w:rsidP="00A30770">
      <w:pPr>
        <w:pStyle w:val="enumlev1"/>
        <w:rPr>
          <w:lang w:eastAsia="en-GB"/>
        </w:rPr>
      </w:pPr>
      <w:r w:rsidRPr="00FD2C96">
        <w:rPr>
          <w:lang w:eastAsia="en-GB"/>
        </w:rPr>
        <w:t>i)</w:t>
      </w:r>
      <w:r w:rsidR="00A30770">
        <w:rPr>
          <w:lang w:eastAsia="en-GB"/>
        </w:rPr>
        <w:tab/>
      </w:r>
      <w:r w:rsidRPr="00FD2C96">
        <w:rPr>
          <w:lang w:eastAsia="en-GB"/>
        </w:rPr>
        <w:t>identifying the administrations on the territory of which the PFD threshold values in Table 5-2 of Annex 1 to Appendix 5 are exceeded; and,</w:t>
      </w:r>
      <w:r w:rsidR="00CB2E47">
        <w:rPr>
          <w:lang w:eastAsia="en-GB"/>
        </w:rPr>
        <w:t xml:space="preserve"> </w:t>
      </w:r>
    </w:p>
    <w:p w14:paraId="51AA5DF3" w14:textId="359C5F2F" w:rsidR="00C94D2A" w:rsidRPr="00FD2C96" w:rsidRDefault="00C94D2A" w:rsidP="00A30770">
      <w:pPr>
        <w:pStyle w:val="enumlev1"/>
        <w:rPr>
          <w:lang w:eastAsia="en-GB"/>
        </w:rPr>
      </w:pPr>
      <w:r w:rsidRPr="00FD2C96">
        <w:rPr>
          <w:lang w:eastAsia="en-GB"/>
        </w:rPr>
        <w:t>ii)</w:t>
      </w:r>
      <w:r w:rsidR="00A30770">
        <w:rPr>
          <w:lang w:eastAsia="en-GB"/>
        </w:rPr>
        <w:tab/>
      </w:r>
      <w:r w:rsidRPr="00FD2C96">
        <w:rPr>
          <w:lang w:eastAsia="en-GB"/>
        </w:rPr>
        <w:t>indicating among the identified administrations those that have either MS or FS stations, or both with overlapping frequency bands that are recorded in the Master International Frequency Register (MIFR).</w:t>
      </w:r>
    </w:p>
    <w:p w14:paraId="0FE32672" w14:textId="3AE0F047" w:rsidR="00C94D2A" w:rsidRDefault="00C94D2A" w:rsidP="004E056C">
      <w:pPr>
        <w:tabs>
          <w:tab w:val="clear" w:pos="1134"/>
          <w:tab w:val="clear" w:pos="1871"/>
          <w:tab w:val="clear" w:pos="2268"/>
        </w:tabs>
        <w:overflowPunct/>
        <w:autoSpaceDE/>
        <w:autoSpaceDN/>
        <w:adjustRightInd/>
        <w:textAlignment w:val="auto"/>
        <w:rPr>
          <w:szCs w:val="24"/>
          <w:lang w:eastAsia="en-GB"/>
        </w:rPr>
      </w:pPr>
      <w:r w:rsidRPr="00FD2C96">
        <w:rPr>
          <w:szCs w:val="24"/>
          <w:lang w:eastAsia="en-GB"/>
        </w:rPr>
        <w:t>When establishing the coordination requirements under No. 9.11A</w:t>
      </w:r>
      <w:r w:rsidR="00C444F0">
        <w:rPr>
          <w:szCs w:val="24"/>
          <w:lang w:eastAsia="en-GB"/>
        </w:rPr>
        <w:t xml:space="preserve"> </w:t>
      </w:r>
      <w:r w:rsidRPr="00FD2C96">
        <w:rPr>
          <w:szCs w:val="24"/>
          <w:lang w:eastAsia="en-GB"/>
        </w:rPr>
        <w:t>for an MSS satellite network, the Bureau takes into account only the services of the space and terrestrial stations, but does not consider the use of the bands, i.e. whether or not it is intended to implement IMT, due to the lack of such information in Appendix 4 of the Radio Regulations.</w:t>
      </w:r>
    </w:p>
    <w:p w14:paraId="7D761971" w14:textId="639FFAD3" w:rsidR="009250E5" w:rsidRDefault="00C94D2A" w:rsidP="009250E5">
      <w:pPr>
        <w:tabs>
          <w:tab w:val="clear" w:pos="1134"/>
          <w:tab w:val="clear" w:pos="1871"/>
          <w:tab w:val="clear" w:pos="2268"/>
        </w:tabs>
        <w:overflowPunct/>
        <w:autoSpaceDE/>
        <w:autoSpaceDN/>
        <w:adjustRightInd/>
        <w:textAlignment w:val="auto"/>
        <w:rPr>
          <w:szCs w:val="24"/>
          <w:lang w:eastAsia="en-GB"/>
        </w:rPr>
      </w:pPr>
      <w:r w:rsidRPr="00FD2C96">
        <w:rPr>
          <w:szCs w:val="24"/>
          <w:lang w:eastAsia="en-GB"/>
        </w:rPr>
        <w:lastRenderedPageBreak/>
        <w:t>In that context, an administration operating MS stations implementing IMT but on the territory of which the PFD threshold values are not exceeded, would therefore not be identified by the Bureau in the</w:t>
      </w:r>
      <w:r w:rsidR="00C444F0">
        <w:rPr>
          <w:szCs w:val="24"/>
          <w:lang w:eastAsia="en-GB"/>
        </w:rPr>
        <w:t xml:space="preserve"> coordination under No. 9.11A</w:t>
      </w:r>
      <w:r w:rsidRPr="00FD2C96">
        <w:rPr>
          <w:szCs w:val="24"/>
          <w:lang w:eastAsia="en-GB"/>
        </w:rPr>
        <w:t xml:space="preserve"> of the planned MSS satellite network. However, that administration may, if it so wishes, be included in the coordination under No.</w:t>
      </w:r>
      <w:r w:rsidR="00C444F0">
        <w:rPr>
          <w:szCs w:val="24"/>
          <w:lang w:eastAsia="en-GB"/>
        </w:rPr>
        <w:t xml:space="preserve"> </w:t>
      </w:r>
      <w:r w:rsidRPr="00FD2C96">
        <w:rPr>
          <w:szCs w:val="24"/>
          <w:lang w:eastAsia="en-GB"/>
        </w:rPr>
        <w:t>9.11A</w:t>
      </w:r>
      <w:r w:rsidR="00C444F0">
        <w:rPr>
          <w:szCs w:val="24"/>
          <w:lang w:eastAsia="en-GB"/>
        </w:rPr>
        <w:t xml:space="preserve"> </w:t>
      </w:r>
      <w:r w:rsidRPr="00FD2C96">
        <w:rPr>
          <w:szCs w:val="24"/>
          <w:lang w:eastAsia="en-GB"/>
        </w:rPr>
        <w:t>of the planned MSS satellite network, by informing the requesting administration of its disagreement and providing information concerning its assignments upon which the disagreement is based, with copy to the Bureau, in accordance with No. 9.52.</w:t>
      </w:r>
    </w:p>
    <w:p w14:paraId="36BB11F7" w14:textId="77777777" w:rsidR="009250E5" w:rsidRDefault="009250E5" w:rsidP="009250E5">
      <w:pPr>
        <w:tabs>
          <w:tab w:val="clear" w:pos="1134"/>
          <w:tab w:val="clear" w:pos="1871"/>
          <w:tab w:val="clear" w:pos="2268"/>
        </w:tabs>
        <w:overflowPunct/>
        <w:autoSpaceDE/>
        <w:autoSpaceDN/>
        <w:adjustRightInd/>
        <w:textAlignment w:val="auto"/>
        <w:rPr>
          <w:szCs w:val="24"/>
          <w:lang w:eastAsia="en-GB"/>
        </w:rPr>
        <w:sectPr w:rsidR="009250E5" w:rsidSect="00B469B3">
          <w:headerReference w:type="even" r:id="rId11"/>
          <w:headerReference w:type="default" r:id="rId12"/>
          <w:footerReference w:type="even" r:id="rId13"/>
          <w:footerReference w:type="default" r:id="rId14"/>
          <w:footerReference w:type="first" r:id="rId15"/>
          <w:pgSz w:w="11907" w:h="16840" w:code="9"/>
          <w:pgMar w:top="1418" w:right="1134" w:bottom="851" w:left="1134" w:header="720" w:footer="720" w:gutter="0"/>
          <w:paperSrc w:first="15" w:other="15"/>
          <w:cols w:space="720"/>
        </w:sectPr>
      </w:pPr>
    </w:p>
    <w:tbl>
      <w:tblPr>
        <w:tblpPr w:leftFromText="180" w:rightFromText="180" w:vertAnchor="page" w:horzAnchor="margin" w:tblpY="791"/>
        <w:tblOverlap w:val="never"/>
        <w:tblW w:w="10031" w:type="dxa"/>
        <w:tblLayout w:type="fixed"/>
        <w:tblLook w:val="0000" w:firstRow="0" w:lastRow="0" w:firstColumn="0" w:lastColumn="0" w:noHBand="0" w:noVBand="0"/>
      </w:tblPr>
      <w:tblGrid>
        <w:gridCol w:w="10031"/>
      </w:tblGrid>
      <w:tr w:rsidR="00255C7F" w:rsidRPr="00A03DA2" w14:paraId="5AFF9BE7" w14:textId="77777777" w:rsidTr="00255C7F">
        <w:trPr>
          <w:cantSplit/>
        </w:trPr>
        <w:tc>
          <w:tcPr>
            <w:tcW w:w="10031" w:type="dxa"/>
          </w:tcPr>
          <w:p w14:paraId="6F997827" w14:textId="77777777" w:rsidR="00255C7F" w:rsidRDefault="00255C7F" w:rsidP="00255C7F">
            <w:pPr>
              <w:rPr>
                <w:lang w:val="en-US"/>
              </w:rPr>
            </w:pPr>
            <w:bookmarkStart w:id="98" w:name="_Toc418232302"/>
          </w:p>
          <w:p w14:paraId="6DA36461" w14:textId="77777777" w:rsidR="00255C7F" w:rsidRPr="00A03DA2" w:rsidRDefault="00255C7F" w:rsidP="00090142">
            <w:pPr>
              <w:pStyle w:val="1"/>
              <w:jc w:val="center"/>
              <w:rPr>
                <w:bCs/>
                <w:i/>
                <w:iCs/>
                <w:color w:val="FF0000"/>
                <w:lang w:val="en-US"/>
              </w:rPr>
            </w:pPr>
            <w:bookmarkStart w:id="99" w:name="_Toc424047628"/>
            <w:r>
              <w:rPr>
                <w:lang w:val="en-US"/>
              </w:rPr>
              <w:t xml:space="preserve">Annex </w:t>
            </w:r>
            <w:bookmarkEnd w:id="98"/>
            <w:r>
              <w:rPr>
                <w:lang w:val="en-US"/>
              </w:rPr>
              <w:t>2</w:t>
            </w:r>
            <w:bookmarkEnd w:id="99"/>
          </w:p>
          <w:p w14:paraId="304ED2F4" w14:textId="77777777" w:rsidR="00255C7F" w:rsidRPr="003B003B" w:rsidRDefault="00255C7F" w:rsidP="00255C7F">
            <w:pPr>
              <w:pStyle w:val="Annextitle"/>
            </w:pPr>
            <w:bookmarkStart w:id="100" w:name="_Toc418232303"/>
            <w:r w:rsidRPr="003B003B">
              <w:rPr>
                <w:lang w:val="en-US"/>
              </w:rPr>
              <w:t>Considerations relating cases of Harmful interference to Space Services</w:t>
            </w:r>
            <w:bookmarkEnd w:id="100"/>
          </w:p>
        </w:tc>
      </w:tr>
    </w:tbl>
    <w:p w14:paraId="1B0CCEC7" w14:textId="51D8FC2A" w:rsidR="00A03DA2" w:rsidRPr="00A03DA2" w:rsidRDefault="00226219" w:rsidP="00226219">
      <w:pPr>
        <w:pStyle w:val="1"/>
      </w:pPr>
      <w:bookmarkStart w:id="101" w:name="_Toc424047629"/>
      <w:r>
        <w:t>1</w:t>
      </w:r>
      <w:r w:rsidR="00A03DA2" w:rsidRPr="00A03DA2">
        <w:tab/>
      </w:r>
      <w:r w:rsidR="006D2518">
        <w:t>Current Situation</w:t>
      </w:r>
      <w:bookmarkEnd w:id="101"/>
    </w:p>
    <w:p w14:paraId="372B9BF8" w14:textId="42DE52E4" w:rsidR="00A03DA2" w:rsidRPr="00441DFF" w:rsidRDefault="00226219" w:rsidP="00226219">
      <w:pPr>
        <w:pStyle w:val="1"/>
      </w:pPr>
      <w:bookmarkStart w:id="102" w:name="_Toc424047630"/>
      <w:r>
        <w:t>2</w:t>
      </w:r>
      <w:r w:rsidR="00FB50DC">
        <w:tab/>
      </w:r>
      <w:r w:rsidR="00A03DA2" w:rsidRPr="00441DFF">
        <w:t>ITU actions and initiatives to combat harmful interference</w:t>
      </w:r>
      <w:bookmarkEnd w:id="102"/>
      <w:r w:rsidR="00A03DA2" w:rsidRPr="00441DFF">
        <w:t xml:space="preserve"> </w:t>
      </w:r>
    </w:p>
    <w:p w14:paraId="1F0B37D0" w14:textId="77777777" w:rsidR="00A03DA2" w:rsidRPr="00A03DA2" w:rsidRDefault="00FB50DC" w:rsidP="00226219">
      <w:pPr>
        <w:pStyle w:val="2"/>
        <w:rPr>
          <w:lang w:val="en-US"/>
        </w:rPr>
      </w:pPr>
      <w:bookmarkStart w:id="103" w:name="_Toc424047631"/>
      <w:r>
        <w:rPr>
          <w:lang w:val="en-US"/>
        </w:rPr>
        <w:t>2.1</w:t>
      </w:r>
      <w:r w:rsidR="00A03DA2" w:rsidRPr="00A03DA2">
        <w:rPr>
          <w:lang w:val="en-US"/>
        </w:rPr>
        <w:tab/>
        <w:t xml:space="preserve">Extension and use of the international monitoring system (IMS) related to space </w:t>
      </w:r>
      <w:r w:rsidR="00CA66C7">
        <w:rPr>
          <w:lang w:val="en-US"/>
        </w:rPr>
        <w:t>services (cooperation agreement)</w:t>
      </w:r>
      <w:bookmarkEnd w:id="103"/>
    </w:p>
    <w:p w14:paraId="532B1285" w14:textId="3EA004D6" w:rsidR="00CD45F5" w:rsidRDefault="002341A7" w:rsidP="00CD45F5">
      <w:pPr>
        <w:rPr>
          <w:lang w:val="en-US"/>
        </w:rPr>
      </w:pPr>
      <w:r w:rsidRPr="002341A7">
        <w:rPr>
          <w:lang w:val="en-US"/>
        </w:rPr>
        <w:t xml:space="preserve">The Radiocommunication Bureau, within its role of </w:t>
      </w:r>
      <w:r w:rsidR="0096390B">
        <w:rPr>
          <w:lang w:val="en-US"/>
        </w:rPr>
        <w:t>promoting</w:t>
      </w:r>
      <w:r w:rsidR="0096390B" w:rsidRPr="002341A7">
        <w:rPr>
          <w:lang w:val="en-US"/>
        </w:rPr>
        <w:t xml:space="preserve"> </w:t>
      </w:r>
      <w:r w:rsidRPr="002341A7">
        <w:rPr>
          <w:lang w:val="en-US"/>
        </w:rPr>
        <w:t>a rational, equitable, efficient and economical use of the radio-frequency spectrum and orbit resources and in line with the strategic goal of the ITU Radiocommunication Sector to ensure interference-free operation of radiocommunication systems</w:t>
      </w:r>
      <w:r w:rsidR="00E945AF">
        <w:rPr>
          <w:lang w:val="en-US"/>
        </w:rPr>
        <w:t xml:space="preserve"> </w:t>
      </w:r>
      <w:r w:rsidRPr="002341A7">
        <w:rPr>
          <w:lang w:val="en-US"/>
        </w:rPr>
        <w:t xml:space="preserve">has contacted </w:t>
      </w:r>
      <w:r>
        <w:rPr>
          <w:lang w:val="en-US"/>
        </w:rPr>
        <w:t>in November 2014 a</w:t>
      </w:r>
      <w:r w:rsidRPr="002341A7">
        <w:rPr>
          <w:lang w:val="en-US"/>
        </w:rPr>
        <w:t xml:space="preserve">dministrations having monitoring facilities on their territories which form </w:t>
      </w:r>
      <w:r>
        <w:rPr>
          <w:lang w:val="en-US"/>
        </w:rPr>
        <w:t xml:space="preserve">or being in the process of forming </w:t>
      </w:r>
      <w:r w:rsidRPr="002341A7">
        <w:rPr>
          <w:lang w:val="en-US"/>
        </w:rPr>
        <w:t xml:space="preserve">part of the international monitoring system in accordance with Resolution ITU-R 23-1 and Recommendation ITU-R SM.1139. The aim of this approach </w:t>
      </w:r>
      <w:r>
        <w:rPr>
          <w:lang w:val="en-US"/>
        </w:rPr>
        <w:t>was</w:t>
      </w:r>
      <w:r w:rsidRPr="002341A7">
        <w:rPr>
          <w:lang w:val="en-US"/>
        </w:rPr>
        <w:t xml:space="preserve"> to conclude</w:t>
      </w:r>
      <w:r w:rsidR="00CB2E47">
        <w:rPr>
          <w:lang w:val="en-US"/>
        </w:rPr>
        <w:t xml:space="preserve"> </w:t>
      </w:r>
      <w:r w:rsidRPr="002341A7">
        <w:rPr>
          <w:lang w:val="en-US"/>
        </w:rPr>
        <w:t>Cooperation Agreement</w:t>
      </w:r>
      <w:r w:rsidR="0096390B">
        <w:rPr>
          <w:lang w:val="en-US"/>
        </w:rPr>
        <w:t>s</w:t>
      </w:r>
      <w:r w:rsidRPr="002341A7">
        <w:rPr>
          <w:lang w:val="en-US"/>
        </w:rPr>
        <w:t xml:space="preserve"> that would establish a framework for the assistance that could be provided to ITU by these </w:t>
      </w:r>
      <w:r w:rsidR="007F4849" w:rsidRPr="002341A7">
        <w:rPr>
          <w:lang w:val="en-US"/>
        </w:rPr>
        <w:t>a</w:t>
      </w:r>
      <w:r w:rsidRPr="002341A7">
        <w:rPr>
          <w:lang w:val="en-US"/>
        </w:rPr>
        <w:t>dministrations by means of their space monitoring earth station facilities.</w:t>
      </w:r>
    </w:p>
    <w:p w14:paraId="2DB2611C" w14:textId="0977164B" w:rsidR="002341A7" w:rsidRDefault="002341A7" w:rsidP="002341A7">
      <w:pPr>
        <w:rPr>
          <w:lang w:val="en-US"/>
        </w:rPr>
      </w:pPr>
      <w:r>
        <w:rPr>
          <w:lang w:val="en-US"/>
        </w:rPr>
        <w:t xml:space="preserve">The above communications was a follow-up to prior action taken </w:t>
      </w:r>
      <w:r w:rsidRPr="002341A7">
        <w:rPr>
          <w:lang w:val="en-US"/>
        </w:rPr>
        <w:t xml:space="preserve">by the Secretary General of ITU </w:t>
      </w:r>
      <w:r>
        <w:rPr>
          <w:lang w:val="en-US"/>
        </w:rPr>
        <w:t>on 6 August 2013.</w:t>
      </w:r>
    </w:p>
    <w:p w14:paraId="2F4428DE" w14:textId="7B77E622" w:rsidR="002341A7" w:rsidRDefault="00E945AF" w:rsidP="00E945AF">
      <w:pPr>
        <w:rPr>
          <w:lang w:val="en-US"/>
        </w:rPr>
      </w:pPr>
      <w:r w:rsidRPr="00E945AF">
        <w:rPr>
          <w:lang w:val="en-US"/>
        </w:rPr>
        <w:t>The scope of the</w:t>
      </w:r>
      <w:r w:rsidR="0096390B">
        <w:rPr>
          <w:lang w:val="en-US"/>
        </w:rPr>
        <w:t>se</w:t>
      </w:r>
      <w:r w:rsidRPr="00E945AF">
        <w:rPr>
          <w:lang w:val="en-US"/>
        </w:rPr>
        <w:t xml:space="preserve"> Cooperation Agreement</w:t>
      </w:r>
      <w:r w:rsidR="0096390B">
        <w:rPr>
          <w:lang w:val="en-US"/>
        </w:rPr>
        <w:t>s</w:t>
      </w:r>
      <w:r w:rsidRPr="00E945AF">
        <w:rPr>
          <w:lang w:val="en-US"/>
        </w:rPr>
        <w:t xml:space="preserve"> </w:t>
      </w:r>
      <w:r>
        <w:rPr>
          <w:lang w:val="en-US"/>
        </w:rPr>
        <w:t>is to</w:t>
      </w:r>
      <w:r w:rsidRPr="00E945AF">
        <w:rPr>
          <w:lang w:val="en-US"/>
        </w:rPr>
        <w:t xml:space="preserve"> cover the provision of data to assist ITU in the resolution of cases of harmful interference pursuant to Article 15 and No. 13.2 of the ITU Radio Regulations, as appropriate, the provision of monitoring data, at the request of ITU, in cases of reported interference arising from coordination issues (ITU Radio Regulations Article 11, No. 11.41), and the provision of monitoring data concerning the technical characteristics of GSO satellite systems to ensure the compliance of the actual use with the information recorded by ITU in the MIFR or plans, as appropriate.</w:t>
      </w:r>
    </w:p>
    <w:p w14:paraId="1896A423" w14:textId="48A2FEF6" w:rsidR="00A03DA2" w:rsidRPr="00A03DA2" w:rsidRDefault="00E945AF" w:rsidP="006B32A6">
      <w:pPr>
        <w:rPr>
          <w:lang w:val="en-US"/>
        </w:rPr>
      </w:pPr>
      <w:r w:rsidRPr="00E945AF">
        <w:rPr>
          <w:lang w:val="en-US"/>
        </w:rPr>
        <w:t xml:space="preserve">In its Resolution </w:t>
      </w:r>
      <w:r w:rsidRPr="00E945AF">
        <w:rPr>
          <w:b/>
          <w:bCs/>
          <w:lang w:val="en-US"/>
        </w:rPr>
        <w:t>186</w:t>
      </w:r>
      <w:r w:rsidRPr="00E945AF">
        <w:rPr>
          <w:lang w:val="en-US"/>
        </w:rPr>
        <w:t xml:space="preserve"> (Busan, 2014) on “strengthening the role of ITU with regard to transparency and confidence-building measures in outer space activities”, the 2014 Plenipotentiary Conference </w:t>
      </w:r>
      <w:r w:rsidR="00A03DA2" w:rsidRPr="00A03DA2">
        <w:rPr>
          <w:lang w:val="en-US"/>
        </w:rPr>
        <w:t>has resolved:</w:t>
      </w:r>
    </w:p>
    <w:p w14:paraId="662399AC" w14:textId="77777777" w:rsidR="00A03DA2" w:rsidRPr="00A03DA2" w:rsidRDefault="00A03DA2" w:rsidP="00A03DA2">
      <w:pPr>
        <w:rPr>
          <w:i/>
          <w:iCs/>
        </w:rPr>
      </w:pPr>
      <w:r w:rsidRPr="00A03DA2">
        <w:rPr>
          <w:i/>
          <w:iCs/>
        </w:rPr>
        <w:t>“to encourage the dissemination of information, capacity building and the sharing of best practices in the use and development of radiocommunication satellite networks/systems, with the objectives to, inter-alia, bridge the digital divide and enhance the reliability and availability of the above mentioned satellite networks/systems”</w:t>
      </w:r>
      <w:r w:rsidR="00E945AF">
        <w:rPr>
          <w:i/>
          <w:iCs/>
        </w:rPr>
        <w:t>,</w:t>
      </w:r>
    </w:p>
    <w:p w14:paraId="7ECB35D8" w14:textId="77777777" w:rsidR="00A03DA2" w:rsidRPr="00A03DA2" w:rsidRDefault="00E945AF" w:rsidP="00A03DA2">
      <w:r>
        <w:t>a</w:t>
      </w:r>
      <w:r w:rsidR="00A03DA2" w:rsidRPr="00A03DA2">
        <w:t>nd instructed the Director of the Radiocommunication Bureau:</w:t>
      </w:r>
    </w:p>
    <w:p w14:paraId="54DDA1EB" w14:textId="77777777" w:rsidR="00A03DA2" w:rsidRPr="00A03DA2" w:rsidRDefault="00A03DA2" w:rsidP="00A03DA2">
      <w:pPr>
        <w:rPr>
          <w:i/>
          <w:iCs/>
        </w:rPr>
      </w:pPr>
      <w:r w:rsidRPr="00A03DA2">
        <w:rPr>
          <w:i/>
          <w:iCs/>
        </w:rPr>
        <w:t>“1</w:t>
      </w:r>
      <w:r w:rsidRPr="00A03DA2">
        <w:rPr>
          <w:i/>
          <w:iCs/>
        </w:rPr>
        <w:tab/>
        <w:t>to promote access to information, upon request by concerned Administrations, related to satellite monitoring facilities, to address cases of harmful interference in accordance with Article 15 of the Radio Regulations, through Cooperation Agreements referred to under invites the Council above within the budgetary limitations of the Union in order to implement the objectives of this Resolution”.</w:t>
      </w:r>
    </w:p>
    <w:p w14:paraId="5599975A" w14:textId="389EF7F0" w:rsidR="00A03DA2" w:rsidRPr="00A03DA2" w:rsidRDefault="00E945AF" w:rsidP="00CA66C7">
      <w:pPr>
        <w:tabs>
          <w:tab w:val="clear" w:pos="1134"/>
          <w:tab w:val="left" w:pos="142"/>
        </w:tabs>
        <w:rPr>
          <w:lang w:val="en-US"/>
        </w:rPr>
      </w:pPr>
      <w:r w:rsidRPr="00E945AF">
        <w:rPr>
          <w:lang w:val="en-US"/>
        </w:rPr>
        <w:t xml:space="preserve">In line with Resolution </w:t>
      </w:r>
      <w:r w:rsidRPr="00E945AF">
        <w:rPr>
          <w:b/>
          <w:bCs/>
          <w:lang w:val="en-US"/>
        </w:rPr>
        <w:t>186</w:t>
      </w:r>
      <w:r>
        <w:rPr>
          <w:lang w:val="en-US"/>
        </w:rPr>
        <w:t xml:space="preserve"> (Busan, 2014), </w:t>
      </w:r>
      <w:r w:rsidRPr="00CA66C7">
        <w:rPr>
          <w:lang w:val="en-US"/>
        </w:rPr>
        <w:t xml:space="preserve">the Bureau has pursued </w:t>
      </w:r>
      <w:r w:rsidR="00CA66C7" w:rsidRPr="00CA66C7">
        <w:rPr>
          <w:lang w:val="en-US"/>
        </w:rPr>
        <w:t>discussions with administrations having an interest in concluding a cooperation agreement with ITU</w:t>
      </w:r>
      <w:r w:rsidR="0096390B">
        <w:rPr>
          <w:lang w:val="en-US"/>
        </w:rPr>
        <w:t>. As of July 2015,</w:t>
      </w:r>
      <w:r w:rsidR="00CA66C7" w:rsidRPr="00CA66C7">
        <w:rPr>
          <w:lang w:val="en-US"/>
        </w:rPr>
        <w:t xml:space="preserve"> one such agreement has been signed with one administration</w:t>
      </w:r>
      <w:r w:rsidR="0096390B">
        <w:rPr>
          <w:lang w:val="en-US"/>
        </w:rPr>
        <w:t>,</w:t>
      </w:r>
      <w:r w:rsidR="00CA66C7" w:rsidRPr="00CA66C7">
        <w:rPr>
          <w:lang w:val="en-US"/>
        </w:rPr>
        <w:t xml:space="preserve"> in April 2015.</w:t>
      </w:r>
      <w:r w:rsidRPr="00E945AF">
        <w:rPr>
          <w:lang w:val="en-US"/>
        </w:rPr>
        <w:t xml:space="preserve"> </w:t>
      </w:r>
    </w:p>
    <w:p w14:paraId="00502F84" w14:textId="62CDC670" w:rsidR="00A03DA2" w:rsidRPr="00A03DA2" w:rsidRDefault="00FB50DC" w:rsidP="00226219">
      <w:pPr>
        <w:pStyle w:val="2"/>
        <w:rPr>
          <w:lang w:val="en-US"/>
        </w:rPr>
      </w:pPr>
      <w:bookmarkStart w:id="104" w:name="_Toc424047632"/>
      <w:r>
        <w:rPr>
          <w:lang w:val="en-US"/>
        </w:rPr>
        <w:lastRenderedPageBreak/>
        <w:t>2.2</w:t>
      </w:r>
      <w:r w:rsidR="00CA66C7">
        <w:rPr>
          <w:lang w:val="en-US"/>
        </w:rPr>
        <w:tab/>
        <w:t>E</w:t>
      </w:r>
      <w:r w:rsidR="00A03DA2" w:rsidRPr="00A03DA2">
        <w:rPr>
          <w:lang w:val="en-US"/>
        </w:rPr>
        <w:t>xchange of experiences, cooperation,</w:t>
      </w:r>
      <w:r w:rsidR="00CB2E47">
        <w:rPr>
          <w:lang w:val="en-US"/>
        </w:rPr>
        <w:t xml:space="preserve"> </w:t>
      </w:r>
      <w:r w:rsidR="001870FB">
        <w:rPr>
          <w:lang w:val="en-US"/>
        </w:rPr>
        <w:t xml:space="preserve">and provision of assistance to ITU </w:t>
      </w:r>
      <w:r w:rsidR="00390BD3">
        <w:rPr>
          <w:lang w:val="en-US"/>
        </w:rPr>
        <w:t>Member</w:t>
      </w:r>
      <w:r w:rsidR="001870FB">
        <w:rPr>
          <w:lang w:val="en-US"/>
        </w:rPr>
        <w:t>s</w:t>
      </w:r>
      <w:bookmarkEnd w:id="104"/>
    </w:p>
    <w:p w14:paraId="4A276B65" w14:textId="77777777" w:rsidR="00FB50DC" w:rsidRDefault="00FB50DC" w:rsidP="00226219">
      <w:pPr>
        <w:pStyle w:val="2"/>
        <w:rPr>
          <w:lang w:val="en-US"/>
        </w:rPr>
      </w:pPr>
      <w:bookmarkStart w:id="105" w:name="_Toc424047633"/>
      <w:r>
        <w:rPr>
          <w:lang w:val="en-US"/>
        </w:rPr>
        <w:t>2.3</w:t>
      </w:r>
      <w:r>
        <w:rPr>
          <w:lang w:val="en-US"/>
        </w:rPr>
        <w:tab/>
        <w:t>ITU-R studies</w:t>
      </w:r>
      <w:bookmarkEnd w:id="105"/>
    </w:p>
    <w:p w14:paraId="428C0EC1" w14:textId="77777777" w:rsidR="00A03DA2" w:rsidRPr="00A03DA2" w:rsidRDefault="00FB50DC" w:rsidP="00226219">
      <w:pPr>
        <w:pStyle w:val="3"/>
        <w:rPr>
          <w:lang w:val="en-US"/>
        </w:rPr>
      </w:pPr>
      <w:bookmarkStart w:id="106" w:name="_Toc424047634"/>
      <w:r w:rsidRPr="00FB50DC">
        <w:rPr>
          <w:lang w:val="en-US"/>
        </w:rPr>
        <w:t>2.3.1</w:t>
      </w:r>
      <w:r>
        <w:rPr>
          <w:lang w:val="en-US"/>
        </w:rPr>
        <w:tab/>
      </w:r>
      <w:r w:rsidR="00A03DA2" w:rsidRPr="00A03DA2">
        <w:rPr>
          <w:lang w:val="en-US"/>
        </w:rPr>
        <w:t>Access Procedures for fixed-satellite service Occasional Use, transmissions to GSO Space Stations in the 4/6 GHz and 11-12/13/14 GHz FSS Bands (Rec. ITU-R S.2049, December 2013)</w:t>
      </w:r>
      <w:bookmarkEnd w:id="106"/>
    </w:p>
    <w:p w14:paraId="42201163" w14:textId="519489C8" w:rsidR="00A03DA2" w:rsidRPr="00A03DA2" w:rsidRDefault="00FB50DC" w:rsidP="007476EE">
      <w:pPr>
        <w:pStyle w:val="3"/>
        <w:rPr>
          <w:lang w:val="en-US"/>
        </w:rPr>
      </w:pPr>
      <w:bookmarkStart w:id="107" w:name="_Toc424047635"/>
      <w:r>
        <w:rPr>
          <w:lang w:val="en-US"/>
        </w:rPr>
        <w:t>2.3.2</w:t>
      </w:r>
      <w:r w:rsidR="00A03DA2" w:rsidRPr="00A03DA2">
        <w:rPr>
          <w:lang w:val="en-US"/>
        </w:rPr>
        <w:tab/>
        <w:t>Carrier I</w:t>
      </w:r>
      <w:r w:rsidR="007476EE">
        <w:rPr>
          <w:lang w:val="en-US"/>
        </w:rPr>
        <w:t>d</w:t>
      </w:r>
      <w:r w:rsidR="00A03DA2" w:rsidRPr="00A03DA2">
        <w:rPr>
          <w:lang w:val="en-US"/>
        </w:rPr>
        <w:t>entification system for digital-modulation transmissions of fixed-satellite service occasional use carrier earth station transmissions using geostationary-satellite networks in the 4/6 GHz and 11-12/13/14 GHz FSS bands (Rec</w:t>
      </w:r>
      <w:r w:rsidR="00887CEC">
        <w:rPr>
          <w:lang w:val="en-US"/>
        </w:rPr>
        <w:t>.</w:t>
      </w:r>
      <w:r w:rsidR="00A03DA2" w:rsidRPr="00A03DA2">
        <w:rPr>
          <w:lang w:val="en-US"/>
        </w:rPr>
        <w:t xml:space="preserve"> ITU-R S.2062,</w:t>
      </w:r>
      <w:r w:rsidR="00CB2E47">
        <w:rPr>
          <w:lang w:val="en-US"/>
        </w:rPr>
        <w:t xml:space="preserve"> </w:t>
      </w:r>
      <w:r w:rsidR="00A03DA2" w:rsidRPr="00A03DA2">
        <w:rPr>
          <w:lang w:val="en-US"/>
        </w:rPr>
        <w:t>September 2014)</w:t>
      </w:r>
      <w:bookmarkEnd w:id="107"/>
    </w:p>
    <w:p w14:paraId="7D369CC4" w14:textId="77777777" w:rsidR="009D4EE0" w:rsidRDefault="00BC2D68" w:rsidP="00226219">
      <w:pPr>
        <w:pStyle w:val="2"/>
        <w:rPr>
          <w:lang w:val="en-US"/>
        </w:rPr>
      </w:pPr>
      <w:bookmarkStart w:id="108" w:name="_Toc424047636"/>
      <w:r>
        <w:rPr>
          <w:lang w:val="en-US"/>
        </w:rPr>
        <w:t>2.4</w:t>
      </w:r>
      <w:r w:rsidR="00A03DA2" w:rsidRPr="00A03DA2">
        <w:rPr>
          <w:lang w:val="en-US"/>
        </w:rPr>
        <w:tab/>
        <w:t xml:space="preserve">Development of </w:t>
      </w:r>
      <w:r w:rsidR="001720CB" w:rsidRPr="0002715B">
        <w:rPr>
          <w:lang w:val="en-US"/>
        </w:rPr>
        <w:t xml:space="preserve">an </w:t>
      </w:r>
      <w:r w:rsidR="001720CB" w:rsidRPr="005133C4">
        <w:rPr>
          <w:lang w:val="en-US"/>
        </w:rPr>
        <w:t>Interference Resolution and Reporting System</w:t>
      </w:r>
      <w:bookmarkEnd w:id="108"/>
      <w:r w:rsidR="001720CB" w:rsidRPr="005133C4">
        <w:rPr>
          <w:lang w:val="en-US"/>
        </w:rPr>
        <w:t xml:space="preserve"> </w:t>
      </w:r>
    </w:p>
    <w:p w14:paraId="3328FF7E" w14:textId="77777777" w:rsidR="00A03DA2" w:rsidRPr="00A03DA2" w:rsidRDefault="001720CB" w:rsidP="009D4EE0">
      <w:pPr>
        <w:rPr>
          <w:lang w:val="en-US"/>
        </w:rPr>
      </w:pPr>
      <w:r w:rsidRPr="005133C4">
        <w:rPr>
          <w:lang w:val="en-US"/>
        </w:rPr>
        <w:t>Resolution 186</w:t>
      </w:r>
      <w:r w:rsidRPr="00A03DA2" w:rsidDel="001720CB">
        <w:t xml:space="preserve"> </w:t>
      </w:r>
      <w:r w:rsidR="00A03DA2" w:rsidRPr="00A03DA2">
        <w:rPr>
          <w:lang w:val="en-US"/>
        </w:rPr>
        <w:t>(Busan, 2014) instructs the Director of the Radiocommunication Bureau:</w:t>
      </w:r>
    </w:p>
    <w:p w14:paraId="46DE5B04" w14:textId="77777777" w:rsidR="00A03DA2" w:rsidRPr="00A03DA2" w:rsidRDefault="00A03DA2" w:rsidP="00A03DA2">
      <w:pPr>
        <w:rPr>
          <w:lang w:val="en-US"/>
        </w:rPr>
      </w:pPr>
      <w:r w:rsidRPr="00A03DA2">
        <w:rPr>
          <w:i/>
          <w:iCs/>
        </w:rPr>
        <w:t>“2        to continue taking action to maintain a database on cases of harmful interference, reported in accordance with relevant provisions of the Radio Regulations and in consultation with Member States concerned;”</w:t>
      </w:r>
    </w:p>
    <w:p w14:paraId="5B5684EA" w14:textId="77777777" w:rsidR="00A03DA2" w:rsidRPr="00A03DA2" w:rsidRDefault="00BC2D68" w:rsidP="00BC2D68">
      <w:r>
        <w:t>In this regard the Bureau is developing a</w:t>
      </w:r>
      <w:r w:rsidR="00A03DA2" w:rsidRPr="00A03DA2">
        <w:t xml:space="preserve"> project to facilitate effective and fast communication among the administrations involved in a case of harmful interference to space services in response to any incident reported, either for information or requesting the assistance of the Bureau under No. </w:t>
      </w:r>
      <w:r w:rsidR="00A03DA2" w:rsidRPr="00A03DA2">
        <w:rPr>
          <w:b/>
          <w:bCs/>
        </w:rPr>
        <w:t>13.2</w:t>
      </w:r>
      <w:r w:rsidR="00A03DA2" w:rsidRPr="00A03DA2">
        <w:t xml:space="preserve"> of the Radio Regulations, with the aim of contributing to </w:t>
      </w:r>
      <w:r w:rsidR="001720CB">
        <w:t xml:space="preserve">a </w:t>
      </w:r>
      <w:r w:rsidR="00A03DA2" w:rsidRPr="00A03DA2">
        <w:t>prompt resolution of the case.</w:t>
      </w:r>
    </w:p>
    <w:p w14:paraId="46B78A1F" w14:textId="77777777" w:rsidR="00226219" w:rsidRDefault="00BC2D68" w:rsidP="00226219">
      <w:r>
        <w:t>The main</w:t>
      </w:r>
      <w:r w:rsidR="00A03DA2" w:rsidRPr="00A03DA2">
        <w:t xml:space="preserve"> characteristics </w:t>
      </w:r>
      <w:r w:rsidR="001720CB">
        <w:t xml:space="preserve">under consideration for </w:t>
      </w:r>
      <w:r w:rsidR="00A03DA2" w:rsidRPr="00A03DA2">
        <w:t xml:space="preserve">the </w:t>
      </w:r>
      <w:r>
        <w:t xml:space="preserve">project </w:t>
      </w:r>
      <w:r w:rsidR="00A03DA2" w:rsidRPr="00A03DA2">
        <w:t>are listed below:</w:t>
      </w:r>
    </w:p>
    <w:p w14:paraId="2B87B2EF" w14:textId="2032B0AA" w:rsidR="00A03DA2" w:rsidRPr="00A03DA2" w:rsidRDefault="00226219" w:rsidP="00226219">
      <w:pPr>
        <w:pStyle w:val="enumlev1"/>
      </w:pPr>
      <w:r w:rsidRPr="00226219">
        <w:rPr>
          <w:b/>
          <w:bCs/>
        </w:rPr>
        <w:t>–</w:t>
      </w:r>
      <w:r w:rsidR="00992EF6">
        <w:rPr>
          <w:b/>
          <w:bCs/>
        </w:rPr>
        <w:tab/>
      </w:r>
      <w:r w:rsidR="00A03DA2" w:rsidRPr="00A03DA2">
        <w:t>Web-based Application (online submissions and consultations);</w:t>
      </w:r>
    </w:p>
    <w:p w14:paraId="0FE8562A" w14:textId="2DA3BDD2" w:rsidR="00A03DA2" w:rsidRPr="00A03DA2" w:rsidRDefault="00226219" w:rsidP="00226219">
      <w:pPr>
        <w:pStyle w:val="enumlev1"/>
      </w:pPr>
      <w:r w:rsidRPr="00226219">
        <w:rPr>
          <w:b/>
          <w:bCs/>
        </w:rPr>
        <w:t>–</w:t>
      </w:r>
      <w:r w:rsidR="00992EF6">
        <w:rPr>
          <w:b/>
          <w:bCs/>
        </w:rPr>
        <w:tab/>
      </w:r>
      <w:r w:rsidR="00A03DA2" w:rsidRPr="00A03DA2">
        <w:t>Alert provided when a case of harmful interference is reported;</w:t>
      </w:r>
    </w:p>
    <w:p w14:paraId="5F3E4CD7" w14:textId="4503659D" w:rsidR="00A03DA2" w:rsidRPr="00A03DA2" w:rsidRDefault="00226219" w:rsidP="00226219">
      <w:pPr>
        <w:pStyle w:val="enumlev1"/>
      </w:pPr>
      <w:r w:rsidRPr="00226219">
        <w:rPr>
          <w:b/>
          <w:bCs/>
        </w:rPr>
        <w:t>–</w:t>
      </w:r>
      <w:r w:rsidR="00992EF6">
        <w:rPr>
          <w:b/>
          <w:bCs/>
        </w:rPr>
        <w:tab/>
      </w:r>
      <w:r w:rsidR="00A03DA2" w:rsidRPr="00A03DA2">
        <w:t>Remote access from fixed or mobile devices;</w:t>
      </w:r>
    </w:p>
    <w:p w14:paraId="7416CE29" w14:textId="6BAC7B5A" w:rsidR="00A03DA2" w:rsidRPr="00A03DA2" w:rsidRDefault="00226219" w:rsidP="00226219">
      <w:pPr>
        <w:pStyle w:val="enumlev1"/>
      </w:pPr>
      <w:r w:rsidRPr="00226219">
        <w:rPr>
          <w:b/>
          <w:bCs/>
        </w:rPr>
        <w:t>–</w:t>
      </w:r>
      <w:r w:rsidR="00992EF6">
        <w:rPr>
          <w:b/>
          <w:bCs/>
        </w:rPr>
        <w:tab/>
      </w:r>
      <w:r w:rsidR="00A03DA2" w:rsidRPr="00A03DA2">
        <w:t>Possibility to export/download data for analysis, statistics, reports;</w:t>
      </w:r>
    </w:p>
    <w:p w14:paraId="29EFF6FA" w14:textId="074CB57F" w:rsidR="00A03DA2" w:rsidRPr="00A03DA2" w:rsidRDefault="00226219" w:rsidP="00226219">
      <w:pPr>
        <w:pStyle w:val="enumlev1"/>
      </w:pPr>
      <w:r w:rsidRPr="00226219">
        <w:rPr>
          <w:b/>
          <w:bCs/>
        </w:rPr>
        <w:t>–</w:t>
      </w:r>
      <w:r w:rsidR="00992EF6">
        <w:rPr>
          <w:b/>
          <w:bCs/>
        </w:rPr>
        <w:tab/>
      </w:r>
      <w:r w:rsidR="001720CB">
        <w:t>Possibility of controlled read-only access</w:t>
      </w:r>
      <w:r w:rsidR="00A03DA2" w:rsidRPr="00A03DA2">
        <w:t>;</w:t>
      </w:r>
    </w:p>
    <w:p w14:paraId="75E2A6DD" w14:textId="14033C4E" w:rsidR="00A03DA2" w:rsidRPr="00A03DA2" w:rsidRDefault="00226219" w:rsidP="00226219">
      <w:pPr>
        <w:pStyle w:val="enumlev1"/>
      </w:pPr>
      <w:r w:rsidRPr="00226219">
        <w:rPr>
          <w:b/>
          <w:bCs/>
        </w:rPr>
        <w:t>–</w:t>
      </w:r>
      <w:r w:rsidR="00992EF6">
        <w:rPr>
          <w:b/>
          <w:bCs/>
        </w:rPr>
        <w:tab/>
      </w:r>
      <w:r w:rsidR="00A03DA2" w:rsidRPr="00A03DA2">
        <w:t>Submission of events facilitated and granted to administrations through a secure connection;</w:t>
      </w:r>
    </w:p>
    <w:p w14:paraId="13286885" w14:textId="6F98AFD8" w:rsidR="00A03DA2" w:rsidRPr="00A03DA2" w:rsidRDefault="00226219" w:rsidP="00226219">
      <w:pPr>
        <w:pStyle w:val="enumlev1"/>
      </w:pPr>
      <w:r w:rsidRPr="00226219">
        <w:rPr>
          <w:b/>
          <w:bCs/>
        </w:rPr>
        <w:t>–</w:t>
      </w:r>
      <w:r w:rsidR="00992EF6">
        <w:rPr>
          <w:b/>
          <w:bCs/>
        </w:rPr>
        <w:tab/>
      </w:r>
      <w:r w:rsidR="00A03DA2" w:rsidRPr="00A03DA2">
        <w:t xml:space="preserve">List of parameters based on Appendix 10 to the radio Regulations with additional elements from </w:t>
      </w:r>
      <w:hyperlink r:id="rId16" w:history="1">
        <w:r w:rsidR="00A03DA2" w:rsidRPr="00A03DA2">
          <w:rPr>
            <w:color w:val="0000FF"/>
            <w:u w:val="single"/>
          </w:rPr>
          <w:t>Report ITU-R SM.2181</w:t>
        </w:r>
      </w:hyperlink>
      <w:r w:rsidR="00A03DA2" w:rsidRPr="00A03DA2">
        <w:t>;</w:t>
      </w:r>
    </w:p>
    <w:p w14:paraId="103E7017" w14:textId="1DBE9B46" w:rsidR="00A03DA2" w:rsidRPr="00A03DA2" w:rsidRDefault="00226219" w:rsidP="00226219">
      <w:pPr>
        <w:pStyle w:val="enumlev1"/>
      </w:pPr>
      <w:r w:rsidRPr="00226219">
        <w:rPr>
          <w:b/>
          <w:bCs/>
        </w:rPr>
        <w:t>–</w:t>
      </w:r>
      <w:r w:rsidR="00992EF6">
        <w:rPr>
          <w:b/>
          <w:bCs/>
        </w:rPr>
        <w:tab/>
      </w:r>
      <w:r w:rsidR="001720CB">
        <w:t>Flexibility for future expansion of parameters</w:t>
      </w:r>
      <w:r w:rsidR="00A03DA2" w:rsidRPr="00A03DA2">
        <w:t>;</w:t>
      </w:r>
    </w:p>
    <w:p w14:paraId="465ED78E" w14:textId="1DE0C14A" w:rsidR="00A03DA2" w:rsidRPr="00A03DA2" w:rsidRDefault="00226219" w:rsidP="00226219">
      <w:pPr>
        <w:pStyle w:val="enumlev1"/>
      </w:pPr>
      <w:r w:rsidRPr="00226219">
        <w:rPr>
          <w:b/>
          <w:bCs/>
        </w:rPr>
        <w:t>–</w:t>
      </w:r>
      <w:r w:rsidR="00992EF6">
        <w:rPr>
          <w:b/>
          <w:bCs/>
        </w:rPr>
        <w:tab/>
      </w:r>
      <w:r w:rsidR="00A03DA2" w:rsidRPr="00A03DA2">
        <w:t xml:space="preserve">Graphical information such as scan plots, geolocation plots, uplink-downlink footprints and other documents in </w:t>
      </w:r>
      <w:r w:rsidR="001720CB">
        <w:t>any common used format</w:t>
      </w:r>
      <w:r w:rsidR="00A03DA2" w:rsidRPr="00A03DA2">
        <w:t xml:space="preserve"> can be uploaded;</w:t>
      </w:r>
    </w:p>
    <w:p w14:paraId="06947201" w14:textId="5F95503C" w:rsidR="0024430F" w:rsidRDefault="00226219" w:rsidP="00226219">
      <w:pPr>
        <w:pStyle w:val="enumlev1"/>
      </w:pPr>
      <w:r w:rsidRPr="00226219">
        <w:rPr>
          <w:b/>
          <w:bCs/>
        </w:rPr>
        <w:t>–</w:t>
      </w:r>
      <w:r w:rsidR="00992EF6">
        <w:rPr>
          <w:b/>
          <w:bCs/>
        </w:rPr>
        <w:tab/>
      </w:r>
      <w:r w:rsidR="00A03DA2" w:rsidRPr="00A03DA2">
        <w:t>The information to be displayed can be configured at different levels depending on the sensitivity indicated by the administration, i.e. the administration reporting the case of harmful interference may choose and request the Bureau to treat the case publically</w:t>
      </w:r>
      <w:r w:rsidR="006B7B08">
        <w:t xml:space="preserve"> or not</w:t>
      </w:r>
      <w:r w:rsidR="00A03DA2" w:rsidRPr="00A03DA2">
        <w:t>.</w:t>
      </w:r>
    </w:p>
    <w:p w14:paraId="2DBB9F0B" w14:textId="339014FF" w:rsidR="00250440" w:rsidRDefault="00250440" w:rsidP="00250440">
      <w:r>
        <w:t xml:space="preserve">In view of the </w:t>
      </w:r>
      <w:r w:rsidRPr="006C4796">
        <w:rPr>
          <w:i/>
          <w:iCs/>
        </w:rPr>
        <w:t>“instructs 2”</w:t>
      </w:r>
      <w:r w:rsidRPr="005E0CEC">
        <w:t xml:space="preserve"> Resolution </w:t>
      </w:r>
      <w:r>
        <w:t>186</w:t>
      </w:r>
      <w:r w:rsidRPr="00E2370B">
        <w:rPr>
          <w:lang w:val="en-US"/>
        </w:rPr>
        <w:t xml:space="preserve"> (Busan, 2014) </w:t>
      </w:r>
      <w:r>
        <w:rPr>
          <w:lang w:val="en-US"/>
        </w:rPr>
        <w:t xml:space="preserve">and the current software development, </w:t>
      </w:r>
      <w:r w:rsidRPr="0002715B">
        <w:t xml:space="preserve">WRC-15 may wish to consider </w:t>
      </w:r>
      <w:r>
        <w:t xml:space="preserve">further improvements to the list of parameters required for the resolution of a case of harmful interference to satellite networks, including </w:t>
      </w:r>
      <w:r w:rsidRPr="0002715B">
        <w:t>appropriate revisions to, for example, Appendix 10 of the Radio Regulations</w:t>
      </w:r>
      <w:r>
        <w:t xml:space="preserve"> to include possibly appropriate</w:t>
      </w:r>
      <w:r w:rsidRPr="00BC2D68">
        <w:t xml:space="preserve"> elements from Report ITU-R SM.2181</w:t>
      </w:r>
      <w:r>
        <w:t>.</w:t>
      </w:r>
    </w:p>
    <w:p w14:paraId="15265A0C" w14:textId="77777777" w:rsidR="00A03DA2" w:rsidRPr="00A03DA2" w:rsidRDefault="00A03DA2" w:rsidP="00A03DA2">
      <w:r w:rsidRPr="00A03DA2">
        <w:t>A draft screen for submission of reports of cases of harmful interference by using this application may look as follows:</w:t>
      </w:r>
    </w:p>
    <w:p w14:paraId="7B593DAC" w14:textId="77777777" w:rsidR="00A03DA2" w:rsidRPr="00A03DA2" w:rsidRDefault="00A03DA2" w:rsidP="00A03DA2">
      <w:pPr>
        <w:rPr>
          <w:lang w:val="en-US"/>
        </w:rPr>
      </w:pPr>
    </w:p>
    <w:p w14:paraId="299FDBFB" w14:textId="77777777" w:rsidR="00C77A3F" w:rsidRDefault="00405916">
      <w:r w:rsidRPr="00A03DA2">
        <w:rPr>
          <w:noProof/>
          <w:lang w:val="ru-RU" w:eastAsia="ru-RU"/>
        </w:rPr>
        <w:lastRenderedPageBreak/>
        <w:drawing>
          <wp:inline distT="0" distB="0" distL="0" distR="0" wp14:anchorId="2042341E" wp14:editId="26D61A46">
            <wp:extent cx="6273800" cy="4705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273800" cy="4705350"/>
                    </a:xfrm>
                    <a:prstGeom prst="rect">
                      <a:avLst/>
                    </a:prstGeom>
                  </pic:spPr>
                </pic:pic>
              </a:graphicData>
            </a:graphic>
          </wp:inline>
        </w:drawing>
      </w:r>
    </w:p>
    <w:p w14:paraId="74C7069F" w14:textId="5DA957FB" w:rsidR="00A03DA2" w:rsidRPr="00A03DA2" w:rsidRDefault="00405916">
      <w:r>
        <w:t xml:space="preserve">Draft </w:t>
      </w:r>
      <w:r w:rsidR="006B7B08">
        <w:t xml:space="preserve">architecture </w:t>
      </w:r>
      <w:r>
        <w:t xml:space="preserve">of the system </w:t>
      </w:r>
      <w:r w:rsidR="006B7B08">
        <w:t>is described below:</w:t>
      </w:r>
    </w:p>
    <w:p w14:paraId="6C61FBEA" w14:textId="1B457050" w:rsidR="00250440" w:rsidRDefault="00250440" w:rsidP="00250440">
      <w:pPr>
        <w:rPr>
          <w:rFonts w:eastAsiaTheme="minorEastAsia"/>
          <w:lang w:val="en-US" w:eastAsia="zh-CN"/>
        </w:rPr>
      </w:pPr>
      <w:r w:rsidRPr="00A03DA2">
        <w:rPr>
          <w:bCs/>
        </w:rPr>
        <w:t xml:space="preserve">WRC-15 may wish to consider appropriate </w:t>
      </w:r>
      <w:r>
        <w:rPr>
          <w:bCs/>
        </w:rPr>
        <w:t xml:space="preserve">actions, as possible modification to Article 15 or </w:t>
      </w:r>
      <w:r w:rsidRPr="00A03DA2">
        <w:rPr>
          <w:bCs/>
        </w:rPr>
        <w:t xml:space="preserve">Appendix 10 </w:t>
      </w:r>
      <w:r>
        <w:rPr>
          <w:bCs/>
        </w:rPr>
        <w:t>or the Radio Regulations or as a WRC Resolution, to provide a steady framework to the harmful interference database mentioned in</w:t>
      </w:r>
      <w:r w:rsidR="00CB2E47">
        <w:rPr>
          <w:bCs/>
        </w:rPr>
        <w:t xml:space="preserve"> </w:t>
      </w:r>
      <w:r w:rsidRPr="00960E7A">
        <w:rPr>
          <w:bCs/>
        </w:rPr>
        <w:t>“</w:t>
      </w:r>
      <w:r w:rsidRPr="00260630">
        <w:rPr>
          <w:bCs/>
          <w:i/>
          <w:iCs/>
        </w:rPr>
        <w:t>instructs</w:t>
      </w:r>
      <w:r w:rsidRPr="00960E7A">
        <w:rPr>
          <w:bCs/>
        </w:rPr>
        <w:t xml:space="preserve"> 2”</w:t>
      </w:r>
      <w:r w:rsidR="00CB2E47">
        <w:rPr>
          <w:bCs/>
        </w:rPr>
        <w:t xml:space="preserve"> </w:t>
      </w:r>
      <w:r>
        <w:rPr>
          <w:bCs/>
        </w:rPr>
        <w:t xml:space="preserve">of </w:t>
      </w:r>
      <w:r w:rsidRPr="00960E7A">
        <w:rPr>
          <w:bCs/>
        </w:rPr>
        <w:t>Resolution 186 (Busan, 2014)</w:t>
      </w:r>
      <w:r>
        <w:rPr>
          <w:bCs/>
        </w:rPr>
        <w:t>.</w:t>
      </w:r>
    </w:p>
    <w:p w14:paraId="741F4B14" w14:textId="77777777" w:rsidR="00A03DA2" w:rsidRPr="00A03DA2" w:rsidRDefault="006B7B08" w:rsidP="00A03DA2">
      <w:pPr>
        <w:tabs>
          <w:tab w:val="clear" w:pos="1134"/>
          <w:tab w:val="clear" w:pos="1871"/>
          <w:tab w:val="clear" w:pos="2268"/>
        </w:tabs>
        <w:overflowPunct/>
        <w:autoSpaceDE/>
        <w:autoSpaceDN/>
        <w:adjustRightInd/>
        <w:spacing w:before="0" w:after="200" w:line="276" w:lineRule="auto"/>
        <w:textAlignment w:val="auto"/>
        <w:rPr>
          <w:rFonts w:asciiTheme="minorHAnsi" w:eastAsiaTheme="minorEastAsia" w:hAnsiTheme="minorHAnsi" w:cstheme="minorBidi"/>
          <w:sz w:val="22"/>
          <w:szCs w:val="22"/>
          <w:lang w:val="en-US" w:eastAsia="zh-CN"/>
        </w:rPr>
      </w:pPr>
      <w:r>
        <w:rPr>
          <w:noProof/>
          <w:lang w:val="ru-RU" w:eastAsia="ru-RU"/>
        </w:rPr>
        <w:lastRenderedPageBreak/>
        <w:drawing>
          <wp:inline distT="0" distB="0" distL="0" distR="0" wp14:anchorId="7EBAABD2" wp14:editId="5A5E8090">
            <wp:extent cx="6120765" cy="358656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20765" cy="3586564"/>
                    </a:xfrm>
                    <a:prstGeom prst="rect">
                      <a:avLst/>
                    </a:prstGeom>
                    <a:noFill/>
                  </pic:spPr>
                </pic:pic>
              </a:graphicData>
            </a:graphic>
          </wp:inline>
        </w:drawing>
      </w:r>
    </w:p>
    <w:p w14:paraId="44A11924" w14:textId="77777777" w:rsidR="00A30770" w:rsidRDefault="00A30770" w:rsidP="003626C3">
      <w:pPr>
        <w:pStyle w:val="Reasons"/>
      </w:pPr>
    </w:p>
    <w:p w14:paraId="734E5590" w14:textId="77777777" w:rsidR="00A30770" w:rsidRDefault="00A30770">
      <w:pPr>
        <w:jc w:val="center"/>
      </w:pPr>
      <w:r>
        <w:t>______________</w:t>
      </w:r>
    </w:p>
    <w:p w14:paraId="6F903254" w14:textId="77777777" w:rsidR="00A03DA2" w:rsidRPr="00276074" w:rsidRDefault="00A03DA2" w:rsidP="002E5E38">
      <w:pPr>
        <w:jc w:val="center"/>
      </w:pPr>
    </w:p>
    <w:sectPr w:rsidR="00A03DA2" w:rsidRPr="00276074" w:rsidSect="00B469B3">
      <w:pgSz w:w="11907" w:h="16840" w:code="9"/>
      <w:pgMar w:top="1418" w:right="1134" w:bottom="851" w:left="1134"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4073AC" w14:textId="77777777" w:rsidR="00A43D44" w:rsidRDefault="00A43D44">
      <w:r>
        <w:separator/>
      </w:r>
    </w:p>
  </w:endnote>
  <w:endnote w:type="continuationSeparator" w:id="0">
    <w:p w14:paraId="19348363" w14:textId="77777777" w:rsidR="00A43D44" w:rsidRDefault="00A43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T562Fo00">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1DF9F" w14:textId="77777777" w:rsidR="00957587" w:rsidRPr="002E6DC8" w:rsidRDefault="00957587" w:rsidP="00B469B3">
    <w:pPr>
      <w:framePr w:wrap="around" w:vAnchor="text" w:hAnchor="margin" w:xAlign="right" w:y="1"/>
      <w:rPr>
        <w:lang w:val="en-US"/>
      </w:rPr>
    </w:pPr>
    <w:r>
      <w:fldChar w:fldCharType="begin"/>
    </w:r>
    <w:r w:rsidRPr="002E6DC8">
      <w:rPr>
        <w:lang w:val="en-US"/>
      </w:rPr>
      <w:instrText xml:space="preserve">PAGE  </w:instrText>
    </w:r>
    <w:r>
      <w:fldChar w:fldCharType="separate"/>
    </w:r>
    <w:r w:rsidRPr="002E6DC8">
      <w:rPr>
        <w:noProof/>
        <w:lang w:val="en-US"/>
      </w:rPr>
      <w:t>46</w:t>
    </w:r>
    <w:r>
      <w:fldChar w:fldCharType="end"/>
    </w:r>
  </w:p>
  <w:p w14:paraId="17FC90AF" w14:textId="77777777" w:rsidR="00957587" w:rsidRPr="001F7439" w:rsidRDefault="00957587">
    <w:pPr>
      <w:ind w:right="360"/>
    </w:pPr>
    <w:r>
      <w:fldChar w:fldCharType="begin"/>
    </w:r>
    <w:r w:rsidRPr="001F7439">
      <w:instrText xml:space="preserve"> FILENAME \p  \* MERGEFORMAT </w:instrText>
    </w:r>
    <w:r>
      <w:fldChar w:fldCharType="separate"/>
    </w:r>
    <w:r>
      <w:rPr>
        <w:noProof/>
      </w:rPr>
      <w:t>P:\ENG\ITU-R\CONF-R\CMR15\000\004ADD01E.docx</w:t>
    </w:r>
    <w:r>
      <w:fldChar w:fldCharType="end"/>
    </w:r>
    <w:r w:rsidRPr="001F7439">
      <w:tab/>
    </w:r>
    <w:r>
      <w:fldChar w:fldCharType="begin"/>
    </w:r>
    <w:r>
      <w:instrText xml:space="preserve"> SAVEDATE \@ DD.MM.YY </w:instrText>
    </w:r>
    <w:r>
      <w:fldChar w:fldCharType="separate"/>
    </w:r>
    <w:r w:rsidR="00E85AC6">
      <w:rPr>
        <w:noProof/>
      </w:rPr>
      <w:t>14.07.15</w:t>
    </w:r>
    <w:r>
      <w:fldChar w:fldCharType="end"/>
    </w:r>
    <w:r w:rsidRPr="001F7439">
      <w:tab/>
    </w:r>
    <w:r>
      <w:fldChar w:fldCharType="begin"/>
    </w:r>
    <w:r>
      <w:instrText xml:space="preserve"> PRINTDATE \@ DD.MM.YY </w:instrText>
    </w:r>
    <w:r>
      <w:fldChar w:fldCharType="separate"/>
    </w:r>
    <w:r>
      <w:rPr>
        <w:noProof/>
      </w:rPr>
      <w:t>07.07.15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0EAD8" w14:textId="200EA45F" w:rsidR="00957587" w:rsidRDefault="00957587" w:rsidP="004067B2">
    <w:pPr>
      <w:pStyle w:val="a5"/>
    </w:pPr>
  </w:p>
  <w:p w14:paraId="0205883C" w14:textId="6CC49418" w:rsidR="00957587" w:rsidRPr="001F7439" w:rsidRDefault="00957587" w:rsidP="004067B2">
    <w:pPr>
      <w:pStyle w:val="a5"/>
    </w:pPr>
    <w:r>
      <w:fldChar w:fldCharType="begin"/>
    </w:r>
    <w:r w:rsidRPr="001F7439">
      <w:instrText xml:space="preserve"> FILENAME \p  \* MERGEFORMAT </w:instrText>
    </w:r>
    <w:r>
      <w:fldChar w:fldCharType="separate"/>
    </w:r>
    <w:r>
      <w:t>P:\ENG\ITU-R\CONF-R\CMR15\000\004ADD01E.docx</w:t>
    </w:r>
    <w:r>
      <w:fldChar w:fldCharType="end"/>
    </w:r>
    <w:r>
      <w:t xml:space="preserve"> (384347)</w:t>
    </w:r>
    <w:r w:rsidRPr="001F7439">
      <w:tab/>
    </w:r>
    <w:r>
      <w:fldChar w:fldCharType="begin"/>
    </w:r>
    <w:r>
      <w:instrText xml:space="preserve"> SAVEDATE \@ DD.MM.YY </w:instrText>
    </w:r>
    <w:r>
      <w:fldChar w:fldCharType="separate"/>
    </w:r>
    <w:r w:rsidR="00E85AC6">
      <w:t>14.07.15</w:t>
    </w:r>
    <w:r>
      <w:fldChar w:fldCharType="end"/>
    </w:r>
    <w:r w:rsidRPr="001F7439">
      <w:tab/>
    </w:r>
    <w:r>
      <w:fldChar w:fldCharType="begin"/>
    </w:r>
    <w:r>
      <w:instrText xml:space="preserve"> PRINTDATE \@ DD.MM.YY </w:instrText>
    </w:r>
    <w:r>
      <w:fldChar w:fldCharType="separate"/>
    </w:r>
    <w:r>
      <w:t>07.07.15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E0A94" w14:textId="1C91182A" w:rsidR="00957587" w:rsidRPr="001F7439" w:rsidRDefault="00957587" w:rsidP="004067B2">
    <w:pPr>
      <w:pStyle w:val="a5"/>
    </w:pPr>
    <w:r>
      <w:fldChar w:fldCharType="begin"/>
    </w:r>
    <w:r w:rsidRPr="001F7439">
      <w:instrText xml:space="preserve"> FILENAME \p  \* MERGEFORMAT </w:instrText>
    </w:r>
    <w:r>
      <w:fldChar w:fldCharType="separate"/>
    </w:r>
    <w:r>
      <w:t>P:\ENG\ITU-R\CONF-R\CMR15\000\004ADD01E.docx</w:t>
    </w:r>
    <w:r>
      <w:fldChar w:fldCharType="end"/>
    </w:r>
    <w:r>
      <w:t xml:space="preserve"> (384347)</w:t>
    </w:r>
    <w:r w:rsidRPr="001F7439">
      <w:tab/>
    </w:r>
    <w:r>
      <w:fldChar w:fldCharType="begin"/>
    </w:r>
    <w:r>
      <w:instrText xml:space="preserve"> SAVEDATE \@ DD.MM.YY </w:instrText>
    </w:r>
    <w:r>
      <w:fldChar w:fldCharType="separate"/>
    </w:r>
    <w:r w:rsidR="00E85AC6">
      <w:t>14.07.15</w:t>
    </w:r>
    <w:r>
      <w:fldChar w:fldCharType="end"/>
    </w:r>
    <w:r w:rsidRPr="001F7439">
      <w:tab/>
    </w:r>
    <w:r>
      <w:fldChar w:fldCharType="begin"/>
    </w:r>
    <w:r>
      <w:instrText xml:space="preserve"> PRINTDATE \@ DD.MM.YY </w:instrText>
    </w:r>
    <w:r>
      <w:fldChar w:fldCharType="separate"/>
    </w:r>
    <w:r>
      <w:t>07.07.15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567B1" w14:textId="77777777" w:rsidR="00A43D44" w:rsidRDefault="00A43D44">
      <w:r>
        <w:rPr>
          <w:b/>
        </w:rPr>
        <w:t>_______________</w:t>
      </w:r>
    </w:p>
  </w:footnote>
  <w:footnote w:type="continuationSeparator" w:id="0">
    <w:p w14:paraId="6FFC32CA" w14:textId="77777777" w:rsidR="00A43D44" w:rsidRDefault="00A43D44">
      <w:r>
        <w:continuationSeparator/>
      </w:r>
    </w:p>
  </w:footnote>
  <w:footnote w:id="1">
    <w:p w14:paraId="7433EC93" w14:textId="4CF71A6C" w:rsidR="00957587" w:rsidRPr="009E0F10" w:rsidRDefault="00957587" w:rsidP="007D347A">
      <w:pPr>
        <w:pStyle w:val="a8"/>
        <w:rPr>
          <w:lang w:val="en-US"/>
        </w:rPr>
      </w:pPr>
      <w:r w:rsidRPr="009E0F10">
        <w:rPr>
          <w:rStyle w:val="a7"/>
        </w:rPr>
        <w:footnoteRef/>
      </w:r>
      <w:r>
        <w:tab/>
      </w:r>
      <w:r w:rsidRPr="009E0F10">
        <w:rPr>
          <w:sz w:val="20"/>
        </w:rPr>
        <w:t>https://www.itu.int/en/ITU-R/conferences/rag/Documents/Vlachos_ITU_RAG_CRM_Project_Briefing.pptx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D2E1D" w14:textId="77777777" w:rsidR="00957587" w:rsidRDefault="00957587" w:rsidP="00912D5F">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5DE76C8" w14:textId="77777777" w:rsidR="00957587" w:rsidRDefault="00957587" w:rsidP="00912D5F">
    <w:pPr>
      <w:pStyle w:val="aa"/>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392C3FD8" w14:textId="77777777" w:rsidR="00957587" w:rsidRDefault="00957587" w:rsidP="00B469B3">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896710"/>
      <w:docPartObj>
        <w:docPartGallery w:val="Page Numbers (Top of Page)"/>
        <w:docPartUnique/>
      </w:docPartObj>
    </w:sdtPr>
    <w:sdtEndPr>
      <w:rPr>
        <w:noProof/>
      </w:rPr>
    </w:sdtEndPr>
    <w:sdtContent>
      <w:p w14:paraId="76ECCB98" w14:textId="77777777" w:rsidR="00957587" w:rsidRDefault="00957587" w:rsidP="004067B2">
        <w:pPr>
          <w:pStyle w:val="aa"/>
        </w:pPr>
        <w:r>
          <w:fldChar w:fldCharType="begin"/>
        </w:r>
        <w:r>
          <w:instrText xml:space="preserve"> PAGE   \* MERGEFORMAT </w:instrText>
        </w:r>
        <w:r>
          <w:fldChar w:fldCharType="separate"/>
        </w:r>
        <w:r w:rsidR="00E85AC6">
          <w:rPr>
            <w:noProof/>
          </w:rPr>
          <w:t>1</w:t>
        </w:r>
        <w:r>
          <w:rPr>
            <w:noProof/>
          </w:rPr>
          <w:fldChar w:fldCharType="end"/>
        </w:r>
      </w:p>
      <w:p w14:paraId="71D2F7A0" w14:textId="5974ED8B" w:rsidR="00957587" w:rsidRPr="00800972" w:rsidRDefault="00957587" w:rsidP="004067B2">
        <w:pPr>
          <w:pStyle w:val="aa"/>
        </w:pPr>
        <w:r>
          <w:t>CMR15/4(Add.1)-E</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577"/>
    <w:multiLevelType w:val="hybridMultilevel"/>
    <w:tmpl w:val="5F966D4C"/>
    <w:lvl w:ilvl="0" w:tplc="01D254E6">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45EDF"/>
    <w:multiLevelType w:val="hybridMultilevel"/>
    <w:tmpl w:val="9FCA8484"/>
    <w:lvl w:ilvl="0" w:tplc="E9724FB2">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3F612E"/>
    <w:multiLevelType w:val="hybridMultilevel"/>
    <w:tmpl w:val="04101AEE"/>
    <w:lvl w:ilvl="0" w:tplc="BA4EBAF0">
      <w:start w:val="1"/>
      <w:numFmt w:val="low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70710"/>
    <w:multiLevelType w:val="hybridMultilevel"/>
    <w:tmpl w:val="BF886AE4"/>
    <w:lvl w:ilvl="0" w:tplc="932C62CC">
      <w:start w:val="1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723DD9"/>
    <w:multiLevelType w:val="hybridMultilevel"/>
    <w:tmpl w:val="C1D49032"/>
    <w:lvl w:ilvl="0" w:tplc="2DB0457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823877"/>
    <w:multiLevelType w:val="multilevel"/>
    <w:tmpl w:val="ED1AC4C0"/>
    <w:lvl w:ilvl="0">
      <w:start w:val="1"/>
      <w:numFmt w:val="decimal"/>
      <w:lvlText w:val="%1."/>
      <w:lvlJc w:val="left"/>
      <w:pPr>
        <w:ind w:left="720" w:hanging="360"/>
      </w:pPr>
      <w:rPr>
        <w:rFonts w:hint="default"/>
        <w:b/>
        <w:bCs/>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347198D"/>
    <w:multiLevelType w:val="hybridMultilevel"/>
    <w:tmpl w:val="354A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33149"/>
    <w:multiLevelType w:val="hybridMultilevel"/>
    <w:tmpl w:val="D4823E9E"/>
    <w:lvl w:ilvl="0" w:tplc="9D20533E">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9E11D21"/>
    <w:multiLevelType w:val="hybridMultilevel"/>
    <w:tmpl w:val="799822C8"/>
    <w:lvl w:ilvl="0" w:tplc="536CC9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B2688"/>
    <w:multiLevelType w:val="hybridMultilevel"/>
    <w:tmpl w:val="15AE02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8B5EC0"/>
    <w:multiLevelType w:val="hybridMultilevel"/>
    <w:tmpl w:val="0944DEEC"/>
    <w:lvl w:ilvl="0" w:tplc="D1960C02">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2859B4"/>
    <w:multiLevelType w:val="multilevel"/>
    <w:tmpl w:val="2C064D62"/>
    <w:lvl w:ilvl="0">
      <w:start w:val="1"/>
      <w:numFmt w:val="decimal"/>
      <w:lvlText w:val="%1"/>
      <w:lvlJc w:val="left"/>
      <w:pPr>
        <w:ind w:left="1500" w:hanging="1140"/>
      </w:pPr>
      <w:rPr>
        <w:rFonts w:hint="default"/>
      </w:rPr>
    </w:lvl>
    <w:lvl w:ilvl="1">
      <w:start w:val="1"/>
      <w:numFmt w:val="decimal"/>
      <w:isLgl/>
      <w:lvlText w:val="%1.%2"/>
      <w:lvlJc w:val="left"/>
      <w:pPr>
        <w:ind w:left="1850" w:hanging="1140"/>
      </w:pPr>
      <w:rPr>
        <w:rFonts w:hint="default"/>
        <w:b/>
      </w:rPr>
    </w:lvl>
    <w:lvl w:ilvl="2">
      <w:start w:val="1"/>
      <w:numFmt w:val="decimal"/>
      <w:isLgl/>
      <w:lvlText w:val="%1.%2.%3"/>
      <w:lvlJc w:val="left"/>
      <w:pPr>
        <w:ind w:left="1500" w:hanging="1140"/>
      </w:pPr>
      <w:rPr>
        <w:rFonts w:hint="default"/>
        <w:b/>
      </w:rPr>
    </w:lvl>
    <w:lvl w:ilvl="3">
      <w:start w:val="1"/>
      <w:numFmt w:val="decimal"/>
      <w:isLgl/>
      <w:lvlText w:val="%1.%2.%3.%4"/>
      <w:lvlJc w:val="left"/>
      <w:pPr>
        <w:ind w:left="1500" w:hanging="1140"/>
      </w:pPr>
      <w:rPr>
        <w:rFonts w:hint="default"/>
        <w:b/>
      </w:rPr>
    </w:lvl>
    <w:lvl w:ilvl="4">
      <w:start w:val="1"/>
      <w:numFmt w:val="decimal"/>
      <w:isLgl/>
      <w:lvlText w:val="%1.%2.%3.%4.%5"/>
      <w:lvlJc w:val="left"/>
      <w:pPr>
        <w:ind w:left="1500" w:hanging="1140"/>
      </w:pPr>
      <w:rPr>
        <w:rFonts w:hint="default"/>
        <w:b/>
      </w:rPr>
    </w:lvl>
    <w:lvl w:ilvl="5">
      <w:start w:val="1"/>
      <w:numFmt w:val="decimal"/>
      <w:isLgl/>
      <w:lvlText w:val="%1.%2.%3.%4.%5.%6"/>
      <w:lvlJc w:val="left"/>
      <w:pPr>
        <w:ind w:left="1500" w:hanging="11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nsid w:val="3DE3008C"/>
    <w:multiLevelType w:val="hybridMultilevel"/>
    <w:tmpl w:val="2F82D5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DF23889"/>
    <w:multiLevelType w:val="hybridMultilevel"/>
    <w:tmpl w:val="E78C8524"/>
    <w:lvl w:ilvl="0" w:tplc="536CC9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2E2A45"/>
    <w:multiLevelType w:val="hybridMultilevel"/>
    <w:tmpl w:val="681C7772"/>
    <w:lvl w:ilvl="0" w:tplc="E9724FB2">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701B51"/>
    <w:multiLevelType w:val="hybridMultilevel"/>
    <w:tmpl w:val="37A64BB0"/>
    <w:lvl w:ilvl="0" w:tplc="D1960C02">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F217E"/>
    <w:multiLevelType w:val="hybridMultilevel"/>
    <w:tmpl w:val="0DBA15F0"/>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7">
    <w:nsid w:val="4B070268"/>
    <w:multiLevelType w:val="hybridMultilevel"/>
    <w:tmpl w:val="E604E07E"/>
    <w:lvl w:ilvl="0" w:tplc="26528020">
      <w:start w:val="8"/>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0AB6728"/>
    <w:multiLevelType w:val="multilevel"/>
    <w:tmpl w:val="56B26AAA"/>
    <w:lvl w:ilvl="0">
      <w:start w:val="8"/>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542734C3"/>
    <w:multiLevelType w:val="multilevel"/>
    <w:tmpl w:val="C6C05B04"/>
    <w:lvl w:ilvl="0">
      <w:start w:val="8"/>
      <w:numFmt w:val="decimal"/>
      <w:lvlText w:val="%1."/>
      <w:lvlJc w:val="left"/>
      <w:pPr>
        <w:ind w:left="540" w:hanging="540"/>
      </w:pPr>
      <w:rPr>
        <w:rFonts w:cs="Times New Roman" w:hint="default"/>
        <w:b/>
      </w:rPr>
    </w:lvl>
    <w:lvl w:ilvl="1">
      <w:start w:val="4"/>
      <w:numFmt w:val="decimal"/>
      <w:lvlText w:val="%1.%2."/>
      <w:lvlJc w:val="left"/>
      <w:pPr>
        <w:ind w:left="540" w:hanging="54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0">
    <w:nsid w:val="5DBD5B9B"/>
    <w:multiLevelType w:val="hybridMultilevel"/>
    <w:tmpl w:val="1E4E0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D738DD"/>
    <w:multiLevelType w:val="hybridMultilevel"/>
    <w:tmpl w:val="59F8EDAC"/>
    <w:lvl w:ilvl="0" w:tplc="8876A7C2">
      <w:start w:val="1"/>
      <w:numFmt w:val="bullet"/>
      <w:lvlText w:val="•"/>
      <w:lvlJc w:val="left"/>
      <w:pPr>
        <w:tabs>
          <w:tab w:val="num" w:pos="720"/>
        </w:tabs>
        <w:ind w:left="720" w:hanging="360"/>
      </w:pPr>
      <w:rPr>
        <w:rFonts w:ascii="Arial" w:hAnsi="Arial" w:hint="default"/>
      </w:rPr>
    </w:lvl>
    <w:lvl w:ilvl="1" w:tplc="4306C29C" w:tentative="1">
      <w:start w:val="1"/>
      <w:numFmt w:val="bullet"/>
      <w:lvlText w:val="•"/>
      <w:lvlJc w:val="left"/>
      <w:pPr>
        <w:tabs>
          <w:tab w:val="num" w:pos="1440"/>
        </w:tabs>
        <w:ind w:left="1440" w:hanging="360"/>
      </w:pPr>
      <w:rPr>
        <w:rFonts w:ascii="Arial" w:hAnsi="Arial" w:hint="default"/>
      </w:rPr>
    </w:lvl>
    <w:lvl w:ilvl="2" w:tplc="4EACAFB6" w:tentative="1">
      <w:start w:val="1"/>
      <w:numFmt w:val="bullet"/>
      <w:lvlText w:val="•"/>
      <w:lvlJc w:val="left"/>
      <w:pPr>
        <w:tabs>
          <w:tab w:val="num" w:pos="2160"/>
        </w:tabs>
        <w:ind w:left="2160" w:hanging="360"/>
      </w:pPr>
      <w:rPr>
        <w:rFonts w:ascii="Arial" w:hAnsi="Arial" w:hint="default"/>
      </w:rPr>
    </w:lvl>
    <w:lvl w:ilvl="3" w:tplc="4F0CF3D0" w:tentative="1">
      <w:start w:val="1"/>
      <w:numFmt w:val="bullet"/>
      <w:lvlText w:val="•"/>
      <w:lvlJc w:val="left"/>
      <w:pPr>
        <w:tabs>
          <w:tab w:val="num" w:pos="2880"/>
        </w:tabs>
        <w:ind w:left="2880" w:hanging="360"/>
      </w:pPr>
      <w:rPr>
        <w:rFonts w:ascii="Arial" w:hAnsi="Arial" w:hint="default"/>
      </w:rPr>
    </w:lvl>
    <w:lvl w:ilvl="4" w:tplc="F1CEF264" w:tentative="1">
      <w:start w:val="1"/>
      <w:numFmt w:val="bullet"/>
      <w:lvlText w:val="•"/>
      <w:lvlJc w:val="left"/>
      <w:pPr>
        <w:tabs>
          <w:tab w:val="num" w:pos="3600"/>
        </w:tabs>
        <w:ind w:left="3600" w:hanging="360"/>
      </w:pPr>
      <w:rPr>
        <w:rFonts w:ascii="Arial" w:hAnsi="Arial" w:hint="default"/>
      </w:rPr>
    </w:lvl>
    <w:lvl w:ilvl="5" w:tplc="AEF0B15A" w:tentative="1">
      <w:start w:val="1"/>
      <w:numFmt w:val="bullet"/>
      <w:lvlText w:val="•"/>
      <w:lvlJc w:val="left"/>
      <w:pPr>
        <w:tabs>
          <w:tab w:val="num" w:pos="4320"/>
        </w:tabs>
        <w:ind w:left="4320" w:hanging="360"/>
      </w:pPr>
      <w:rPr>
        <w:rFonts w:ascii="Arial" w:hAnsi="Arial" w:hint="default"/>
      </w:rPr>
    </w:lvl>
    <w:lvl w:ilvl="6" w:tplc="3AA09A00" w:tentative="1">
      <w:start w:val="1"/>
      <w:numFmt w:val="bullet"/>
      <w:lvlText w:val="•"/>
      <w:lvlJc w:val="left"/>
      <w:pPr>
        <w:tabs>
          <w:tab w:val="num" w:pos="5040"/>
        </w:tabs>
        <w:ind w:left="5040" w:hanging="360"/>
      </w:pPr>
      <w:rPr>
        <w:rFonts w:ascii="Arial" w:hAnsi="Arial" w:hint="default"/>
      </w:rPr>
    </w:lvl>
    <w:lvl w:ilvl="7" w:tplc="9C980438" w:tentative="1">
      <w:start w:val="1"/>
      <w:numFmt w:val="bullet"/>
      <w:lvlText w:val="•"/>
      <w:lvlJc w:val="left"/>
      <w:pPr>
        <w:tabs>
          <w:tab w:val="num" w:pos="5760"/>
        </w:tabs>
        <w:ind w:left="5760" w:hanging="360"/>
      </w:pPr>
      <w:rPr>
        <w:rFonts w:ascii="Arial" w:hAnsi="Arial" w:hint="default"/>
      </w:rPr>
    </w:lvl>
    <w:lvl w:ilvl="8" w:tplc="3E887004" w:tentative="1">
      <w:start w:val="1"/>
      <w:numFmt w:val="bullet"/>
      <w:lvlText w:val="•"/>
      <w:lvlJc w:val="left"/>
      <w:pPr>
        <w:tabs>
          <w:tab w:val="num" w:pos="6480"/>
        </w:tabs>
        <w:ind w:left="6480" w:hanging="360"/>
      </w:pPr>
      <w:rPr>
        <w:rFonts w:ascii="Arial" w:hAnsi="Arial" w:hint="default"/>
      </w:rPr>
    </w:lvl>
  </w:abstractNum>
  <w:abstractNum w:abstractNumId="22">
    <w:nsid w:val="60C942A2"/>
    <w:multiLevelType w:val="hybridMultilevel"/>
    <w:tmpl w:val="E7D8EC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C85F4E"/>
    <w:multiLevelType w:val="hybridMultilevel"/>
    <w:tmpl w:val="DFB0F0E0"/>
    <w:lvl w:ilvl="0" w:tplc="C0869112">
      <w:start w:val="1"/>
      <w:numFmt w:val="bullet"/>
      <w:lvlText w:val=""/>
      <w:lvlJc w:val="left"/>
      <w:pPr>
        <w:ind w:left="720" w:hanging="360"/>
      </w:pPr>
      <w:rPr>
        <w:rFonts w:ascii="Symbol" w:hAnsi="Symbol" w:hint="default"/>
      </w:rPr>
    </w:lvl>
    <w:lvl w:ilvl="1" w:tplc="D1960C02">
      <w:start w:val="10"/>
      <w:numFmt w:val="bullet"/>
      <w:lvlText w:val="-"/>
      <w:lvlJc w:val="left"/>
      <w:pPr>
        <w:ind w:left="1440" w:hanging="360"/>
      </w:pPr>
      <w:rPr>
        <w:rFonts w:ascii="Times New Roman" w:eastAsia="Times New Roman" w:hAnsi="Times New Roman" w:cs="Times New Roman" w:hint="default"/>
      </w:rPr>
    </w:lvl>
    <w:lvl w:ilvl="2" w:tplc="B4F80F6E">
      <w:start w:val="1"/>
      <w:numFmt w:val="bullet"/>
      <w:lvlText w:val=""/>
      <w:lvlJc w:val="left"/>
      <w:pPr>
        <w:ind w:left="2160" w:hanging="360"/>
      </w:pPr>
      <w:rPr>
        <w:rFonts w:ascii="Wingdings" w:hAnsi="Wingdings" w:hint="default"/>
      </w:rPr>
    </w:lvl>
    <w:lvl w:ilvl="3" w:tplc="325C57D8">
      <w:start w:val="1"/>
      <w:numFmt w:val="bullet"/>
      <w:lvlText w:val=""/>
      <w:lvlJc w:val="left"/>
      <w:pPr>
        <w:ind w:left="2880" w:hanging="360"/>
      </w:pPr>
      <w:rPr>
        <w:rFonts w:ascii="Symbol" w:hAnsi="Symbol" w:hint="default"/>
      </w:rPr>
    </w:lvl>
    <w:lvl w:ilvl="4" w:tplc="637E2D12">
      <w:start w:val="1"/>
      <w:numFmt w:val="bullet"/>
      <w:lvlText w:val="o"/>
      <w:lvlJc w:val="left"/>
      <w:pPr>
        <w:ind w:left="3600" w:hanging="360"/>
      </w:pPr>
      <w:rPr>
        <w:rFonts w:ascii="Courier New" w:hAnsi="Courier New" w:hint="default"/>
      </w:rPr>
    </w:lvl>
    <w:lvl w:ilvl="5" w:tplc="6598F7BE">
      <w:start w:val="1"/>
      <w:numFmt w:val="bullet"/>
      <w:lvlText w:val=""/>
      <w:lvlJc w:val="left"/>
      <w:pPr>
        <w:ind w:left="4320" w:hanging="360"/>
      </w:pPr>
      <w:rPr>
        <w:rFonts w:ascii="Wingdings" w:hAnsi="Wingdings" w:hint="default"/>
      </w:rPr>
    </w:lvl>
    <w:lvl w:ilvl="6" w:tplc="C4B28D64">
      <w:start w:val="1"/>
      <w:numFmt w:val="bullet"/>
      <w:lvlText w:val=""/>
      <w:lvlJc w:val="left"/>
      <w:pPr>
        <w:ind w:left="5040" w:hanging="360"/>
      </w:pPr>
      <w:rPr>
        <w:rFonts w:ascii="Symbol" w:hAnsi="Symbol" w:hint="default"/>
      </w:rPr>
    </w:lvl>
    <w:lvl w:ilvl="7" w:tplc="DD080222">
      <w:start w:val="1"/>
      <w:numFmt w:val="bullet"/>
      <w:lvlText w:val="o"/>
      <w:lvlJc w:val="left"/>
      <w:pPr>
        <w:ind w:left="5760" w:hanging="360"/>
      </w:pPr>
      <w:rPr>
        <w:rFonts w:ascii="Courier New" w:hAnsi="Courier New" w:hint="default"/>
      </w:rPr>
    </w:lvl>
    <w:lvl w:ilvl="8" w:tplc="1AACA016">
      <w:start w:val="1"/>
      <w:numFmt w:val="bullet"/>
      <w:lvlText w:val=""/>
      <w:lvlJc w:val="left"/>
      <w:pPr>
        <w:ind w:left="6480" w:hanging="360"/>
      </w:pPr>
      <w:rPr>
        <w:rFonts w:ascii="Wingdings" w:hAnsi="Wingdings" w:hint="default"/>
      </w:rPr>
    </w:lvl>
  </w:abstractNum>
  <w:abstractNum w:abstractNumId="24">
    <w:nsid w:val="67545FEE"/>
    <w:multiLevelType w:val="hybridMultilevel"/>
    <w:tmpl w:val="E812A2FA"/>
    <w:lvl w:ilvl="0" w:tplc="C0869112">
      <w:start w:val="1"/>
      <w:numFmt w:val="bullet"/>
      <w:lvlText w:val=""/>
      <w:lvlJc w:val="left"/>
      <w:pPr>
        <w:ind w:left="720" w:hanging="360"/>
      </w:pPr>
      <w:rPr>
        <w:rFonts w:ascii="Symbol" w:hAnsi="Symbol" w:hint="default"/>
      </w:rPr>
    </w:lvl>
    <w:lvl w:ilvl="1" w:tplc="FB8CC498">
      <w:start w:val="1"/>
      <w:numFmt w:val="bullet"/>
      <w:lvlText w:val="o"/>
      <w:lvlJc w:val="left"/>
      <w:pPr>
        <w:ind w:left="1440" w:hanging="360"/>
      </w:pPr>
      <w:rPr>
        <w:rFonts w:ascii="Courier New" w:hAnsi="Courier New" w:hint="default"/>
      </w:rPr>
    </w:lvl>
    <w:lvl w:ilvl="2" w:tplc="B4F80F6E">
      <w:start w:val="1"/>
      <w:numFmt w:val="bullet"/>
      <w:lvlText w:val=""/>
      <w:lvlJc w:val="left"/>
      <w:pPr>
        <w:ind w:left="2160" w:hanging="360"/>
      </w:pPr>
      <w:rPr>
        <w:rFonts w:ascii="Wingdings" w:hAnsi="Wingdings" w:hint="default"/>
      </w:rPr>
    </w:lvl>
    <w:lvl w:ilvl="3" w:tplc="325C57D8">
      <w:start w:val="1"/>
      <w:numFmt w:val="bullet"/>
      <w:lvlText w:val=""/>
      <w:lvlJc w:val="left"/>
      <w:pPr>
        <w:ind w:left="2880" w:hanging="360"/>
      </w:pPr>
      <w:rPr>
        <w:rFonts w:ascii="Symbol" w:hAnsi="Symbol" w:hint="default"/>
      </w:rPr>
    </w:lvl>
    <w:lvl w:ilvl="4" w:tplc="637E2D12">
      <w:start w:val="1"/>
      <w:numFmt w:val="bullet"/>
      <w:lvlText w:val="o"/>
      <w:lvlJc w:val="left"/>
      <w:pPr>
        <w:ind w:left="3600" w:hanging="360"/>
      </w:pPr>
      <w:rPr>
        <w:rFonts w:ascii="Courier New" w:hAnsi="Courier New" w:hint="default"/>
      </w:rPr>
    </w:lvl>
    <w:lvl w:ilvl="5" w:tplc="6598F7BE">
      <w:start w:val="1"/>
      <w:numFmt w:val="bullet"/>
      <w:lvlText w:val=""/>
      <w:lvlJc w:val="left"/>
      <w:pPr>
        <w:ind w:left="4320" w:hanging="360"/>
      </w:pPr>
      <w:rPr>
        <w:rFonts w:ascii="Wingdings" w:hAnsi="Wingdings" w:hint="default"/>
      </w:rPr>
    </w:lvl>
    <w:lvl w:ilvl="6" w:tplc="C4B28D64">
      <w:start w:val="1"/>
      <w:numFmt w:val="bullet"/>
      <w:lvlText w:val=""/>
      <w:lvlJc w:val="left"/>
      <w:pPr>
        <w:ind w:left="5040" w:hanging="360"/>
      </w:pPr>
      <w:rPr>
        <w:rFonts w:ascii="Symbol" w:hAnsi="Symbol" w:hint="default"/>
      </w:rPr>
    </w:lvl>
    <w:lvl w:ilvl="7" w:tplc="DD080222">
      <w:start w:val="1"/>
      <w:numFmt w:val="bullet"/>
      <w:lvlText w:val="o"/>
      <w:lvlJc w:val="left"/>
      <w:pPr>
        <w:ind w:left="5760" w:hanging="360"/>
      </w:pPr>
      <w:rPr>
        <w:rFonts w:ascii="Courier New" w:hAnsi="Courier New" w:hint="default"/>
      </w:rPr>
    </w:lvl>
    <w:lvl w:ilvl="8" w:tplc="1AACA016">
      <w:start w:val="1"/>
      <w:numFmt w:val="bullet"/>
      <w:lvlText w:val=""/>
      <w:lvlJc w:val="left"/>
      <w:pPr>
        <w:ind w:left="6480" w:hanging="360"/>
      </w:pPr>
      <w:rPr>
        <w:rFonts w:ascii="Wingdings" w:hAnsi="Wingdings" w:hint="default"/>
      </w:rPr>
    </w:lvl>
  </w:abstractNum>
  <w:abstractNum w:abstractNumId="25">
    <w:nsid w:val="6A4761BF"/>
    <w:multiLevelType w:val="hybridMultilevel"/>
    <w:tmpl w:val="5B0A2454"/>
    <w:lvl w:ilvl="0" w:tplc="A600CB22">
      <w:numFmt w:val="bullet"/>
      <w:lvlText w:val="-"/>
      <w:lvlJc w:val="left"/>
      <w:pPr>
        <w:ind w:left="720" w:hanging="360"/>
      </w:pPr>
      <w:rPr>
        <w:rFonts w:ascii="Calibri" w:eastAsia="Times New Roman" w:hAnsi="Calibri" w:cs="Calibri"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C221AE"/>
    <w:multiLevelType w:val="hybridMultilevel"/>
    <w:tmpl w:val="8C82F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4F2878"/>
    <w:multiLevelType w:val="hybridMultilevel"/>
    <w:tmpl w:val="56985B12"/>
    <w:lvl w:ilvl="0" w:tplc="B71E717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FA2AE7"/>
    <w:multiLevelType w:val="hybridMultilevel"/>
    <w:tmpl w:val="46F8F8E4"/>
    <w:lvl w:ilvl="0" w:tplc="A600CB2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836888"/>
    <w:multiLevelType w:val="hybridMultilevel"/>
    <w:tmpl w:val="F514832E"/>
    <w:lvl w:ilvl="0" w:tplc="536CC9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600013"/>
    <w:multiLevelType w:val="hybridMultilevel"/>
    <w:tmpl w:val="1C7888D6"/>
    <w:lvl w:ilvl="0" w:tplc="1AEE60D6">
      <w:start w:val="1"/>
      <w:numFmt w:val="bullet"/>
      <w:lvlText w:val="•"/>
      <w:lvlJc w:val="left"/>
      <w:pPr>
        <w:tabs>
          <w:tab w:val="num" w:pos="720"/>
        </w:tabs>
        <w:ind w:left="720" w:hanging="360"/>
      </w:pPr>
      <w:rPr>
        <w:rFonts w:ascii="Arial" w:hAnsi="Arial" w:hint="default"/>
      </w:rPr>
    </w:lvl>
    <w:lvl w:ilvl="1" w:tplc="77D25658" w:tentative="1">
      <w:start w:val="1"/>
      <w:numFmt w:val="bullet"/>
      <w:lvlText w:val="•"/>
      <w:lvlJc w:val="left"/>
      <w:pPr>
        <w:tabs>
          <w:tab w:val="num" w:pos="1440"/>
        </w:tabs>
        <w:ind w:left="1440" w:hanging="360"/>
      </w:pPr>
      <w:rPr>
        <w:rFonts w:ascii="Arial" w:hAnsi="Arial" w:hint="default"/>
      </w:rPr>
    </w:lvl>
    <w:lvl w:ilvl="2" w:tplc="DF5A196A" w:tentative="1">
      <w:start w:val="1"/>
      <w:numFmt w:val="bullet"/>
      <w:lvlText w:val="•"/>
      <w:lvlJc w:val="left"/>
      <w:pPr>
        <w:tabs>
          <w:tab w:val="num" w:pos="2160"/>
        </w:tabs>
        <w:ind w:left="2160" w:hanging="360"/>
      </w:pPr>
      <w:rPr>
        <w:rFonts w:ascii="Arial" w:hAnsi="Arial" w:hint="default"/>
      </w:rPr>
    </w:lvl>
    <w:lvl w:ilvl="3" w:tplc="7238701C" w:tentative="1">
      <w:start w:val="1"/>
      <w:numFmt w:val="bullet"/>
      <w:lvlText w:val="•"/>
      <w:lvlJc w:val="left"/>
      <w:pPr>
        <w:tabs>
          <w:tab w:val="num" w:pos="2880"/>
        </w:tabs>
        <w:ind w:left="2880" w:hanging="360"/>
      </w:pPr>
      <w:rPr>
        <w:rFonts w:ascii="Arial" w:hAnsi="Arial" w:hint="default"/>
      </w:rPr>
    </w:lvl>
    <w:lvl w:ilvl="4" w:tplc="3EA22434" w:tentative="1">
      <w:start w:val="1"/>
      <w:numFmt w:val="bullet"/>
      <w:lvlText w:val="•"/>
      <w:lvlJc w:val="left"/>
      <w:pPr>
        <w:tabs>
          <w:tab w:val="num" w:pos="3600"/>
        </w:tabs>
        <w:ind w:left="3600" w:hanging="360"/>
      </w:pPr>
      <w:rPr>
        <w:rFonts w:ascii="Arial" w:hAnsi="Arial" w:hint="default"/>
      </w:rPr>
    </w:lvl>
    <w:lvl w:ilvl="5" w:tplc="60028670" w:tentative="1">
      <w:start w:val="1"/>
      <w:numFmt w:val="bullet"/>
      <w:lvlText w:val="•"/>
      <w:lvlJc w:val="left"/>
      <w:pPr>
        <w:tabs>
          <w:tab w:val="num" w:pos="4320"/>
        </w:tabs>
        <w:ind w:left="4320" w:hanging="360"/>
      </w:pPr>
      <w:rPr>
        <w:rFonts w:ascii="Arial" w:hAnsi="Arial" w:hint="default"/>
      </w:rPr>
    </w:lvl>
    <w:lvl w:ilvl="6" w:tplc="10E202DA" w:tentative="1">
      <w:start w:val="1"/>
      <w:numFmt w:val="bullet"/>
      <w:lvlText w:val="•"/>
      <w:lvlJc w:val="left"/>
      <w:pPr>
        <w:tabs>
          <w:tab w:val="num" w:pos="5040"/>
        </w:tabs>
        <w:ind w:left="5040" w:hanging="360"/>
      </w:pPr>
      <w:rPr>
        <w:rFonts w:ascii="Arial" w:hAnsi="Arial" w:hint="default"/>
      </w:rPr>
    </w:lvl>
    <w:lvl w:ilvl="7" w:tplc="D2A22034" w:tentative="1">
      <w:start w:val="1"/>
      <w:numFmt w:val="bullet"/>
      <w:lvlText w:val="•"/>
      <w:lvlJc w:val="left"/>
      <w:pPr>
        <w:tabs>
          <w:tab w:val="num" w:pos="5760"/>
        </w:tabs>
        <w:ind w:left="5760" w:hanging="360"/>
      </w:pPr>
      <w:rPr>
        <w:rFonts w:ascii="Arial" w:hAnsi="Arial" w:hint="default"/>
      </w:rPr>
    </w:lvl>
    <w:lvl w:ilvl="8" w:tplc="BE2AC904" w:tentative="1">
      <w:start w:val="1"/>
      <w:numFmt w:val="bullet"/>
      <w:lvlText w:val="•"/>
      <w:lvlJc w:val="left"/>
      <w:pPr>
        <w:tabs>
          <w:tab w:val="num" w:pos="6480"/>
        </w:tabs>
        <w:ind w:left="6480" w:hanging="360"/>
      </w:pPr>
      <w:rPr>
        <w:rFonts w:ascii="Arial" w:hAnsi="Arial" w:hint="default"/>
      </w:rPr>
    </w:lvl>
  </w:abstractNum>
  <w:num w:numId="1">
    <w:abstractNumId w:val="27"/>
  </w:num>
  <w:num w:numId="2">
    <w:abstractNumId w:val="14"/>
  </w:num>
  <w:num w:numId="3">
    <w:abstractNumId w:val="1"/>
  </w:num>
  <w:num w:numId="4">
    <w:abstractNumId w:val="4"/>
  </w:num>
  <w:num w:numId="5">
    <w:abstractNumId w:val="0"/>
  </w:num>
  <w:num w:numId="6">
    <w:abstractNumId w:val="11"/>
  </w:num>
  <w:num w:numId="7">
    <w:abstractNumId w:val="12"/>
  </w:num>
  <w:num w:numId="8">
    <w:abstractNumId w:val="26"/>
  </w:num>
  <w:num w:numId="9">
    <w:abstractNumId w:val="2"/>
  </w:num>
  <w:num w:numId="10">
    <w:abstractNumId w:val="10"/>
  </w:num>
  <w:num w:numId="11">
    <w:abstractNumId w:val="7"/>
  </w:num>
  <w:num w:numId="12">
    <w:abstractNumId w:val="5"/>
  </w:num>
  <w:num w:numId="13">
    <w:abstractNumId w:val="3"/>
  </w:num>
  <w:num w:numId="14">
    <w:abstractNumId w:val="19"/>
  </w:num>
  <w:num w:numId="15">
    <w:abstractNumId w:val="18"/>
  </w:num>
  <w:num w:numId="16">
    <w:abstractNumId w:val="15"/>
  </w:num>
  <w:num w:numId="17">
    <w:abstractNumId w:val="9"/>
  </w:num>
  <w:num w:numId="18">
    <w:abstractNumId w:val="24"/>
  </w:num>
  <w:num w:numId="19">
    <w:abstractNumId w:val="28"/>
  </w:num>
  <w:num w:numId="20">
    <w:abstractNumId w:val="25"/>
  </w:num>
  <w:num w:numId="21">
    <w:abstractNumId w:val="30"/>
  </w:num>
  <w:num w:numId="22">
    <w:abstractNumId w:val="21"/>
  </w:num>
  <w:num w:numId="23">
    <w:abstractNumId w:val="16"/>
  </w:num>
  <w:num w:numId="24">
    <w:abstractNumId w:val="17"/>
  </w:num>
  <w:num w:numId="25">
    <w:abstractNumId w:val="10"/>
  </w:num>
  <w:num w:numId="26">
    <w:abstractNumId w:val="13"/>
  </w:num>
  <w:num w:numId="27">
    <w:abstractNumId w:val="8"/>
  </w:num>
  <w:num w:numId="28">
    <w:abstractNumId w:val="29"/>
  </w:num>
  <w:num w:numId="29">
    <w:abstractNumId w:val="6"/>
  </w:num>
  <w:num w:numId="30">
    <w:abstractNumId w:val="23"/>
  </w:num>
  <w:num w:numId="31">
    <w:abstractNumId w:val="20"/>
  </w:num>
  <w:num w:numId="32">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1F5"/>
    <w:rsid w:val="00001129"/>
    <w:rsid w:val="000018DC"/>
    <w:rsid w:val="00003FF0"/>
    <w:rsid w:val="000041EA"/>
    <w:rsid w:val="00012520"/>
    <w:rsid w:val="0001378C"/>
    <w:rsid w:val="000214FF"/>
    <w:rsid w:val="00021A3E"/>
    <w:rsid w:val="000220A0"/>
    <w:rsid w:val="000222B0"/>
    <w:rsid w:val="00022A29"/>
    <w:rsid w:val="00027BEF"/>
    <w:rsid w:val="0003081D"/>
    <w:rsid w:val="0003442A"/>
    <w:rsid w:val="00035145"/>
    <w:rsid w:val="000355FD"/>
    <w:rsid w:val="000373EB"/>
    <w:rsid w:val="00040F4F"/>
    <w:rsid w:val="00043AE3"/>
    <w:rsid w:val="00047FA6"/>
    <w:rsid w:val="000501F5"/>
    <w:rsid w:val="00051E39"/>
    <w:rsid w:val="00061F23"/>
    <w:rsid w:val="00062F18"/>
    <w:rsid w:val="00063D33"/>
    <w:rsid w:val="000663CC"/>
    <w:rsid w:val="0006736C"/>
    <w:rsid w:val="0007048D"/>
    <w:rsid w:val="00072425"/>
    <w:rsid w:val="000756BB"/>
    <w:rsid w:val="00077239"/>
    <w:rsid w:val="00077998"/>
    <w:rsid w:val="00086491"/>
    <w:rsid w:val="0008729F"/>
    <w:rsid w:val="00090142"/>
    <w:rsid w:val="00091346"/>
    <w:rsid w:val="0009463C"/>
    <w:rsid w:val="000947F7"/>
    <w:rsid w:val="000A056E"/>
    <w:rsid w:val="000B4F10"/>
    <w:rsid w:val="000C3421"/>
    <w:rsid w:val="000C3C21"/>
    <w:rsid w:val="000C62E9"/>
    <w:rsid w:val="000C6512"/>
    <w:rsid w:val="000C7F57"/>
    <w:rsid w:val="000D1B45"/>
    <w:rsid w:val="000D2DD8"/>
    <w:rsid w:val="000D32E4"/>
    <w:rsid w:val="000D79D9"/>
    <w:rsid w:val="000E2569"/>
    <w:rsid w:val="000E6A78"/>
    <w:rsid w:val="000E76FC"/>
    <w:rsid w:val="000F20C7"/>
    <w:rsid w:val="000F263E"/>
    <w:rsid w:val="000F73FF"/>
    <w:rsid w:val="00101B6B"/>
    <w:rsid w:val="00106EC8"/>
    <w:rsid w:val="0010764A"/>
    <w:rsid w:val="001079A8"/>
    <w:rsid w:val="00110649"/>
    <w:rsid w:val="00114CF7"/>
    <w:rsid w:val="001162E0"/>
    <w:rsid w:val="0012343B"/>
    <w:rsid w:val="00123B68"/>
    <w:rsid w:val="00126F2E"/>
    <w:rsid w:val="00137231"/>
    <w:rsid w:val="00137A5E"/>
    <w:rsid w:val="00140F73"/>
    <w:rsid w:val="001420FA"/>
    <w:rsid w:val="00146F6F"/>
    <w:rsid w:val="00150A91"/>
    <w:rsid w:val="00156776"/>
    <w:rsid w:val="0016080C"/>
    <w:rsid w:val="00160E7F"/>
    <w:rsid w:val="0016238C"/>
    <w:rsid w:val="00167737"/>
    <w:rsid w:val="00170319"/>
    <w:rsid w:val="00170B2A"/>
    <w:rsid w:val="001720CB"/>
    <w:rsid w:val="00172108"/>
    <w:rsid w:val="00172E4D"/>
    <w:rsid w:val="0017793B"/>
    <w:rsid w:val="00181976"/>
    <w:rsid w:val="001831D0"/>
    <w:rsid w:val="00186AA4"/>
    <w:rsid w:val="001870FB"/>
    <w:rsid w:val="00190B55"/>
    <w:rsid w:val="00193EC8"/>
    <w:rsid w:val="001A2466"/>
    <w:rsid w:val="001A2AB3"/>
    <w:rsid w:val="001A3638"/>
    <w:rsid w:val="001A6A52"/>
    <w:rsid w:val="001B078C"/>
    <w:rsid w:val="001B4E98"/>
    <w:rsid w:val="001B6FBA"/>
    <w:rsid w:val="001C3B5F"/>
    <w:rsid w:val="001C4349"/>
    <w:rsid w:val="001C461A"/>
    <w:rsid w:val="001C5F1D"/>
    <w:rsid w:val="001D058F"/>
    <w:rsid w:val="001D15D5"/>
    <w:rsid w:val="001D1ED8"/>
    <w:rsid w:val="001E7D4F"/>
    <w:rsid w:val="001F09DA"/>
    <w:rsid w:val="001F2DD0"/>
    <w:rsid w:val="001F3C18"/>
    <w:rsid w:val="001F7439"/>
    <w:rsid w:val="002009EA"/>
    <w:rsid w:val="002020A8"/>
    <w:rsid w:val="00202CA0"/>
    <w:rsid w:val="00203E49"/>
    <w:rsid w:val="00204039"/>
    <w:rsid w:val="00204F2A"/>
    <w:rsid w:val="00207384"/>
    <w:rsid w:val="002121EF"/>
    <w:rsid w:val="00212B4A"/>
    <w:rsid w:val="00214684"/>
    <w:rsid w:val="00214772"/>
    <w:rsid w:val="002244BA"/>
    <w:rsid w:val="00226219"/>
    <w:rsid w:val="002275E7"/>
    <w:rsid w:val="002341A7"/>
    <w:rsid w:val="00234B24"/>
    <w:rsid w:val="00240D0F"/>
    <w:rsid w:val="00243391"/>
    <w:rsid w:val="0024430F"/>
    <w:rsid w:val="00244882"/>
    <w:rsid w:val="00250440"/>
    <w:rsid w:val="00251110"/>
    <w:rsid w:val="00252AA8"/>
    <w:rsid w:val="00252AB7"/>
    <w:rsid w:val="00254F8A"/>
    <w:rsid w:val="00255C7F"/>
    <w:rsid w:val="002565F3"/>
    <w:rsid w:val="00260630"/>
    <w:rsid w:val="00261AD2"/>
    <w:rsid w:val="00261CA3"/>
    <w:rsid w:val="00262AB5"/>
    <w:rsid w:val="0026380A"/>
    <w:rsid w:val="00266ECC"/>
    <w:rsid w:val="00267121"/>
    <w:rsid w:val="00267C30"/>
    <w:rsid w:val="00270DDE"/>
    <w:rsid w:val="00271316"/>
    <w:rsid w:val="002743E9"/>
    <w:rsid w:val="00276074"/>
    <w:rsid w:val="002771B1"/>
    <w:rsid w:val="002860C8"/>
    <w:rsid w:val="00286D8F"/>
    <w:rsid w:val="00287B64"/>
    <w:rsid w:val="00293F41"/>
    <w:rsid w:val="00295146"/>
    <w:rsid w:val="0029525D"/>
    <w:rsid w:val="002A17E4"/>
    <w:rsid w:val="002A31A2"/>
    <w:rsid w:val="002A3A92"/>
    <w:rsid w:val="002A4E21"/>
    <w:rsid w:val="002A6AFC"/>
    <w:rsid w:val="002A6B23"/>
    <w:rsid w:val="002A7CED"/>
    <w:rsid w:val="002A7DBB"/>
    <w:rsid w:val="002B294B"/>
    <w:rsid w:val="002B3E53"/>
    <w:rsid w:val="002B532B"/>
    <w:rsid w:val="002C4F00"/>
    <w:rsid w:val="002D226D"/>
    <w:rsid w:val="002D3BC5"/>
    <w:rsid w:val="002D58BE"/>
    <w:rsid w:val="002D7C41"/>
    <w:rsid w:val="002E1DBE"/>
    <w:rsid w:val="002E4046"/>
    <w:rsid w:val="002E5E38"/>
    <w:rsid w:val="002E65AE"/>
    <w:rsid w:val="002E6DC8"/>
    <w:rsid w:val="002E79CC"/>
    <w:rsid w:val="002F527E"/>
    <w:rsid w:val="00300B3E"/>
    <w:rsid w:val="00310E64"/>
    <w:rsid w:val="00311581"/>
    <w:rsid w:val="003121A4"/>
    <w:rsid w:val="00312A6C"/>
    <w:rsid w:val="0031587B"/>
    <w:rsid w:val="00316F68"/>
    <w:rsid w:val="00325489"/>
    <w:rsid w:val="003258B5"/>
    <w:rsid w:val="00330C4F"/>
    <w:rsid w:val="003412E9"/>
    <w:rsid w:val="00353ED8"/>
    <w:rsid w:val="003604C5"/>
    <w:rsid w:val="003621D8"/>
    <w:rsid w:val="003626C3"/>
    <w:rsid w:val="00362D1B"/>
    <w:rsid w:val="0036454D"/>
    <w:rsid w:val="00364A84"/>
    <w:rsid w:val="00366B5D"/>
    <w:rsid w:val="00366CDC"/>
    <w:rsid w:val="003721D6"/>
    <w:rsid w:val="0037227C"/>
    <w:rsid w:val="003752A7"/>
    <w:rsid w:val="00376F40"/>
    <w:rsid w:val="00377BD3"/>
    <w:rsid w:val="00381C95"/>
    <w:rsid w:val="00384088"/>
    <w:rsid w:val="00385DBE"/>
    <w:rsid w:val="00386877"/>
    <w:rsid w:val="00390BD3"/>
    <w:rsid w:val="003925DB"/>
    <w:rsid w:val="00392641"/>
    <w:rsid w:val="00392CE6"/>
    <w:rsid w:val="003930CB"/>
    <w:rsid w:val="00394C56"/>
    <w:rsid w:val="00397347"/>
    <w:rsid w:val="003A5EFB"/>
    <w:rsid w:val="003A7F8C"/>
    <w:rsid w:val="003B003B"/>
    <w:rsid w:val="003B2DDE"/>
    <w:rsid w:val="003B532E"/>
    <w:rsid w:val="003C3EDC"/>
    <w:rsid w:val="003D0F8B"/>
    <w:rsid w:val="003D2EA6"/>
    <w:rsid w:val="003D36B9"/>
    <w:rsid w:val="003D4E0C"/>
    <w:rsid w:val="003D5304"/>
    <w:rsid w:val="003E2C76"/>
    <w:rsid w:val="003E3347"/>
    <w:rsid w:val="003F24DF"/>
    <w:rsid w:val="003F5EAB"/>
    <w:rsid w:val="003F754D"/>
    <w:rsid w:val="0040078C"/>
    <w:rsid w:val="00402219"/>
    <w:rsid w:val="004024E2"/>
    <w:rsid w:val="00405916"/>
    <w:rsid w:val="004067B2"/>
    <w:rsid w:val="00406932"/>
    <w:rsid w:val="004133D3"/>
    <w:rsid w:val="0041348E"/>
    <w:rsid w:val="00422205"/>
    <w:rsid w:val="00426F94"/>
    <w:rsid w:val="00431409"/>
    <w:rsid w:val="0043428A"/>
    <w:rsid w:val="00440C41"/>
    <w:rsid w:val="00441DFF"/>
    <w:rsid w:val="00444871"/>
    <w:rsid w:val="00446027"/>
    <w:rsid w:val="0046344D"/>
    <w:rsid w:val="00465A84"/>
    <w:rsid w:val="00466189"/>
    <w:rsid w:val="004737AF"/>
    <w:rsid w:val="00487556"/>
    <w:rsid w:val="00491204"/>
    <w:rsid w:val="00492075"/>
    <w:rsid w:val="004969AD"/>
    <w:rsid w:val="004A3332"/>
    <w:rsid w:val="004A4993"/>
    <w:rsid w:val="004B1E32"/>
    <w:rsid w:val="004B2DB1"/>
    <w:rsid w:val="004B511B"/>
    <w:rsid w:val="004B55A5"/>
    <w:rsid w:val="004C43DC"/>
    <w:rsid w:val="004C6E71"/>
    <w:rsid w:val="004D29F0"/>
    <w:rsid w:val="004D57AA"/>
    <w:rsid w:val="004D5D5C"/>
    <w:rsid w:val="004D7D04"/>
    <w:rsid w:val="004E056C"/>
    <w:rsid w:val="004E0C33"/>
    <w:rsid w:val="004E7E50"/>
    <w:rsid w:val="0050139F"/>
    <w:rsid w:val="00503EB1"/>
    <w:rsid w:val="00511CE3"/>
    <w:rsid w:val="00513576"/>
    <w:rsid w:val="0051489D"/>
    <w:rsid w:val="00523385"/>
    <w:rsid w:val="005272F5"/>
    <w:rsid w:val="00532B0B"/>
    <w:rsid w:val="00536591"/>
    <w:rsid w:val="00536AD5"/>
    <w:rsid w:val="0055447D"/>
    <w:rsid w:val="00567159"/>
    <w:rsid w:val="00570C11"/>
    <w:rsid w:val="00575BDB"/>
    <w:rsid w:val="00576192"/>
    <w:rsid w:val="00576AF4"/>
    <w:rsid w:val="00584314"/>
    <w:rsid w:val="00587661"/>
    <w:rsid w:val="00587CCF"/>
    <w:rsid w:val="00592A12"/>
    <w:rsid w:val="005964AB"/>
    <w:rsid w:val="00597F20"/>
    <w:rsid w:val="005A0DAA"/>
    <w:rsid w:val="005A15E9"/>
    <w:rsid w:val="005A4E33"/>
    <w:rsid w:val="005A7BE3"/>
    <w:rsid w:val="005B0CD9"/>
    <w:rsid w:val="005B2CE4"/>
    <w:rsid w:val="005B3D6E"/>
    <w:rsid w:val="005C099A"/>
    <w:rsid w:val="005C31A5"/>
    <w:rsid w:val="005C410B"/>
    <w:rsid w:val="005C4EED"/>
    <w:rsid w:val="005C7FC1"/>
    <w:rsid w:val="005D1A3F"/>
    <w:rsid w:val="005E375D"/>
    <w:rsid w:val="005E4556"/>
    <w:rsid w:val="005E61DD"/>
    <w:rsid w:val="005E6991"/>
    <w:rsid w:val="005F6A56"/>
    <w:rsid w:val="006023DF"/>
    <w:rsid w:val="006058EF"/>
    <w:rsid w:val="006073D1"/>
    <w:rsid w:val="00607D05"/>
    <w:rsid w:val="006150F0"/>
    <w:rsid w:val="006153C9"/>
    <w:rsid w:val="006202B1"/>
    <w:rsid w:val="0063053C"/>
    <w:rsid w:val="0063550A"/>
    <w:rsid w:val="006366BF"/>
    <w:rsid w:val="00637DC1"/>
    <w:rsid w:val="006408E2"/>
    <w:rsid w:val="00656AB3"/>
    <w:rsid w:val="00656AB9"/>
    <w:rsid w:val="00657DE0"/>
    <w:rsid w:val="00662F0C"/>
    <w:rsid w:val="00663544"/>
    <w:rsid w:val="00663EFB"/>
    <w:rsid w:val="00673960"/>
    <w:rsid w:val="0067454B"/>
    <w:rsid w:val="00676D7C"/>
    <w:rsid w:val="006804A5"/>
    <w:rsid w:val="006813C4"/>
    <w:rsid w:val="00682D73"/>
    <w:rsid w:val="00685313"/>
    <w:rsid w:val="006874BB"/>
    <w:rsid w:val="00687FCA"/>
    <w:rsid w:val="00690822"/>
    <w:rsid w:val="00692015"/>
    <w:rsid w:val="006941B8"/>
    <w:rsid w:val="00696C81"/>
    <w:rsid w:val="006976B4"/>
    <w:rsid w:val="006977B0"/>
    <w:rsid w:val="006A0576"/>
    <w:rsid w:val="006A06A5"/>
    <w:rsid w:val="006A5722"/>
    <w:rsid w:val="006A6E9B"/>
    <w:rsid w:val="006A7328"/>
    <w:rsid w:val="006B32A6"/>
    <w:rsid w:val="006B3F6D"/>
    <w:rsid w:val="006B7301"/>
    <w:rsid w:val="006B7B08"/>
    <w:rsid w:val="006C02C7"/>
    <w:rsid w:val="006C1E6D"/>
    <w:rsid w:val="006C5B1F"/>
    <w:rsid w:val="006C5C39"/>
    <w:rsid w:val="006C6A19"/>
    <w:rsid w:val="006D0384"/>
    <w:rsid w:val="006D18A8"/>
    <w:rsid w:val="006D2518"/>
    <w:rsid w:val="006D5090"/>
    <w:rsid w:val="006D60D5"/>
    <w:rsid w:val="006D7220"/>
    <w:rsid w:val="006E2A5D"/>
    <w:rsid w:val="006F0D9E"/>
    <w:rsid w:val="006F3AC9"/>
    <w:rsid w:val="006F58CF"/>
    <w:rsid w:val="006F6377"/>
    <w:rsid w:val="006F6BBC"/>
    <w:rsid w:val="00701906"/>
    <w:rsid w:val="00707469"/>
    <w:rsid w:val="007149F9"/>
    <w:rsid w:val="0072146F"/>
    <w:rsid w:val="00724A4C"/>
    <w:rsid w:val="00725CAF"/>
    <w:rsid w:val="0073035C"/>
    <w:rsid w:val="0073214D"/>
    <w:rsid w:val="00733A30"/>
    <w:rsid w:val="0073451D"/>
    <w:rsid w:val="00735B83"/>
    <w:rsid w:val="007412E6"/>
    <w:rsid w:val="00743EA4"/>
    <w:rsid w:val="00744A47"/>
    <w:rsid w:val="00745AEE"/>
    <w:rsid w:val="00746F1D"/>
    <w:rsid w:val="007476EE"/>
    <w:rsid w:val="00750986"/>
    <w:rsid w:val="00750F84"/>
    <w:rsid w:val="0075314E"/>
    <w:rsid w:val="00761C05"/>
    <w:rsid w:val="00765E41"/>
    <w:rsid w:val="00770EBE"/>
    <w:rsid w:val="00771807"/>
    <w:rsid w:val="007742CA"/>
    <w:rsid w:val="007742FC"/>
    <w:rsid w:val="00776E42"/>
    <w:rsid w:val="00777350"/>
    <w:rsid w:val="007819AE"/>
    <w:rsid w:val="00783258"/>
    <w:rsid w:val="00792AC0"/>
    <w:rsid w:val="00792BB0"/>
    <w:rsid w:val="0079761B"/>
    <w:rsid w:val="007A4CD7"/>
    <w:rsid w:val="007B0B72"/>
    <w:rsid w:val="007D061F"/>
    <w:rsid w:val="007D347A"/>
    <w:rsid w:val="007E1AA3"/>
    <w:rsid w:val="007E30BC"/>
    <w:rsid w:val="007E6410"/>
    <w:rsid w:val="007F4849"/>
    <w:rsid w:val="00800972"/>
    <w:rsid w:val="0080218E"/>
    <w:rsid w:val="00803117"/>
    <w:rsid w:val="00805928"/>
    <w:rsid w:val="00807E56"/>
    <w:rsid w:val="00811031"/>
    <w:rsid w:val="00811633"/>
    <w:rsid w:val="008158D4"/>
    <w:rsid w:val="00815CE6"/>
    <w:rsid w:val="00817A96"/>
    <w:rsid w:val="00820EF4"/>
    <w:rsid w:val="00826F38"/>
    <w:rsid w:val="008275EA"/>
    <w:rsid w:val="008320D8"/>
    <w:rsid w:val="0083398A"/>
    <w:rsid w:val="00834F4C"/>
    <w:rsid w:val="00841F9A"/>
    <w:rsid w:val="00843703"/>
    <w:rsid w:val="00846A18"/>
    <w:rsid w:val="008535FF"/>
    <w:rsid w:val="00854C41"/>
    <w:rsid w:val="0085519F"/>
    <w:rsid w:val="008566D4"/>
    <w:rsid w:val="00857107"/>
    <w:rsid w:val="00857E4F"/>
    <w:rsid w:val="00860566"/>
    <w:rsid w:val="00862F21"/>
    <w:rsid w:val="00863C44"/>
    <w:rsid w:val="00872FC8"/>
    <w:rsid w:val="00874EF1"/>
    <w:rsid w:val="00876A85"/>
    <w:rsid w:val="008845D0"/>
    <w:rsid w:val="00885378"/>
    <w:rsid w:val="008875D8"/>
    <w:rsid w:val="00887CEC"/>
    <w:rsid w:val="008907D8"/>
    <w:rsid w:val="008A5905"/>
    <w:rsid w:val="008A6AEB"/>
    <w:rsid w:val="008A7981"/>
    <w:rsid w:val="008B053A"/>
    <w:rsid w:val="008B43F2"/>
    <w:rsid w:val="008B51CF"/>
    <w:rsid w:val="008C0C7A"/>
    <w:rsid w:val="008C34B8"/>
    <w:rsid w:val="008C377A"/>
    <w:rsid w:val="008C47DC"/>
    <w:rsid w:val="008D44B7"/>
    <w:rsid w:val="008D44B9"/>
    <w:rsid w:val="008D486C"/>
    <w:rsid w:val="008D77FC"/>
    <w:rsid w:val="009007FC"/>
    <w:rsid w:val="009015B8"/>
    <w:rsid w:val="00901DA2"/>
    <w:rsid w:val="00912D5F"/>
    <w:rsid w:val="00913333"/>
    <w:rsid w:val="00914116"/>
    <w:rsid w:val="0091491D"/>
    <w:rsid w:val="00915822"/>
    <w:rsid w:val="0091631C"/>
    <w:rsid w:val="0091671D"/>
    <w:rsid w:val="0091708F"/>
    <w:rsid w:val="00923E89"/>
    <w:rsid w:val="009250E5"/>
    <w:rsid w:val="009253CC"/>
    <w:rsid w:val="009274B4"/>
    <w:rsid w:val="00930EA2"/>
    <w:rsid w:val="009325D0"/>
    <w:rsid w:val="009359FF"/>
    <w:rsid w:val="00940395"/>
    <w:rsid w:val="00944A5C"/>
    <w:rsid w:val="00952A66"/>
    <w:rsid w:val="00954988"/>
    <w:rsid w:val="00954B15"/>
    <w:rsid w:val="00954C84"/>
    <w:rsid w:val="00957587"/>
    <w:rsid w:val="00960E7A"/>
    <w:rsid w:val="009610D3"/>
    <w:rsid w:val="00962ED5"/>
    <w:rsid w:val="0096390B"/>
    <w:rsid w:val="00964E32"/>
    <w:rsid w:val="00966490"/>
    <w:rsid w:val="0097321C"/>
    <w:rsid w:val="00977103"/>
    <w:rsid w:val="009820EC"/>
    <w:rsid w:val="009876EE"/>
    <w:rsid w:val="009877AC"/>
    <w:rsid w:val="00992327"/>
    <w:rsid w:val="00992EF6"/>
    <w:rsid w:val="009A06AC"/>
    <w:rsid w:val="009A45E9"/>
    <w:rsid w:val="009B2F0C"/>
    <w:rsid w:val="009C302E"/>
    <w:rsid w:val="009C56E5"/>
    <w:rsid w:val="009C5CC7"/>
    <w:rsid w:val="009D2A82"/>
    <w:rsid w:val="009D4EE0"/>
    <w:rsid w:val="009D5B89"/>
    <w:rsid w:val="009D7A29"/>
    <w:rsid w:val="009E0F10"/>
    <w:rsid w:val="009E4216"/>
    <w:rsid w:val="009E5FC8"/>
    <w:rsid w:val="009E687A"/>
    <w:rsid w:val="009F2C8F"/>
    <w:rsid w:val="009F6645"/>
    <w:rsid w:val="00A03DA2"/>
    <w:rsid w:val="00A046DF"/>
    <w:rsid w:val="00A063E1"/>
    <w:rsid w:val="00A064A1"/>
    <w:rsid w:val="00A06C0B"/>
    <w:rsid w:val="00A104A9"/>
    <w:rsid w:val="00A11CCF"/>
    <w:rsid w:val="00A11F6B"/>
    <w:rsid w:val="00A141AF"/>
    <w:rsid w:val="00A15510"/>
    <w:rsid w:val="00A15992"/>
    <w:rsid w:val="00A1668C"/>
    <w:rsid w:val="00A16D29"/>
    <w:rsid w:val="00A177EE"/>
    <w:rsid w:val="00A2205E"/>
    <w:rsid w:val="00A24204"/>
    <w:rsid w:val="00A30305"/>
    <w:rsid w:val="00A30770"/>
    <w:rsid w:val="00A31D2D"/>
    <w:rsid w:val="00A3254F"/>
    <w:rsid w:val="00A4055A"/>
    <w:rsid w:val="00A40AF4"/>
    <w:rsid w:val="00A41423"/>
    <w:rsid w:val="00A43657"/>
    <w:rsid w:val="00A43D44"/>
    <w:rsid w:val="00A45C75"/>
    <w:rsid w:val="00A4600A"/>
    <w:rsid w:val="00A52F01"/>
    <w:rsid w:val="00A54849"/>
    <w:rsid w:val="00A54C25"/>
    <w:rsid w:val="00A54E73"/>
    <w:rsid w:val="00A57A2D"/>
    <w:rsid w:val="00A63A1C"/>
    <w:rsid w:val="00A710E7"/>
    <w:rsid w:val="00A71BB5"/>
    <w:rsid w:val="00A732CC"/>
    <w:rsid w:val="00A7372E"/>
    <w:rsid w:val="00A8135E"/>
    <w:rsid w:val="00A82501"/>
    <w:rsid w:val="00A90AE9"/>
    <w:rsid w:val="00A93B85"/>
    <w:rsid w:val="00A9596D"/>
    <w:rsid w:val="00A9633E"/>
    <w:rsid w:val="00A96626"/>
    <w:rsid w:val="00AA0B18"/>
    <w:rsid w:val="00AB6413"/>
    <w:rsid w:val="00AC049F"/>
    <w:rsid w:val="00AC0829"/>
    <w:rsid w:val="00AC1E8E"/>
    <w:rsid w:val="00AC3D5D"/>
    <w:rsid w:val="00AD6ECC"/>
    <w:rsid w:val="00AD7646"/>
    <w:rsid w:val="00AE1C26"/>
    <w:rsid w:val="00AE5807"/>
    <w:rsid w:val="00AF2DBC"/>
    <w:rsid w:val="00AF437F"/>
    <w:rsid w:val="00B00418"/>
    <w:rsid w:val="00B06907"/>
    <w:rsid w:val="00B10AD5"/>
    <w:rsid w:val="00B11B35"/>
    <w:rsid w:val="00B22CAF"/>
    <w:rsid w:val="00B33607"/>
    <w:rsid w:val="00B33918"/>
    <w:rsid w:val="00B33B40"/>
    <w:rsid w:val="00B34F11"/>
    <w:rsid w:val="00B432D3"/>
    <w:rsid w:val="00B469B3"/>
    <w:rsid w:val="00B479FD"/>
    <w:rsid w:val="00B57480"/>
    <w:rsid w:val="00B60C1C"/>
    <w:rsid w:val="00B61385"/>
    <w:rsid w:val="00B639E9"/>
    <w:rsid w:val="00B64A9C"/>
    <w:rsid w:val="00B7486E"/>
    <w:rsid w:val="00B77115"/>
    <w:rsid w:val="00B817CD"/>
    <w:rsid w:val="00B8191E"/>
    <w:rsid w:val="00B81A01"/>
    <w:rsid w:val="00B8665D"/>
    <w:rsid w:val="00B87D6E"/>
    <w:rsid w:val="00B95B1D"/>
    <w:rsid w:val="00BA2133"/>
    <w:rsid w:val="00BB3A95"/>
    <w:rsid w:val="00BB3B54"/>
    <w:rsid w:val="00BC2D68"/>
    <w:rsid w:val="00BC3E8E"/>
    <w:rsid w:val="00BC646B"/>
    <w:rsid w:val="00BD282A"/>
    <w:rsid w:val="00BD376D"/>
    <w:rsid w:val="00BE0A38"/>
    <w:rsid w:val="00BE567C"/>
    <w:rsid w:val="00BE6211"/>
    <w:rsid w:val="00BF220A"/>
    <w:rsid w:val="00BF7311"/>
    <w:rsid w:val="00BF7719"/>
    <w:rsid w:val="00C0018F"/>
    <w:rsid w:val="00C02A47"/>
    <w:rsid w:val="00C144D8"/>
    <w:rsid w:val="00C16195"/>
    <w:rsid w:val="00C165C8"/>
    <w:rsid w:val="00C20466"/>
    <w:rsid w:val="00C214ED"/>
    <w:rsid w:val="00C227B0"/>
    <w:rsid w:val="00C234E6"/>
    <w:rsid w:val="00C24BC6"/>
    <w:rsid w:val="00C26313"/>
    <w:rsid w:val="00C310F3"/>
    <w:rsid w:val="00C3133F"/>
    <w:rsid w:val="00C320AF"/>
    <w:rsid w:val="00C324A8"/>
    <w:rsid w:val="00C325B5"/>
    <w:rsid w:val="00C362E9"/>
    <w:rsid w:val="00C42DD3"/>
    <w:rsid w:val="00C444F0"/>
    <w:rsid w:val="00C446F9"/>
    <w:rsid w:val="00C45A0E"/>
    <w:rsid w:val="00C51CF8"/>
    <w:rsid w:val="00C54517"/>
    <w:rsid w:val="00C61719"/>
    <w:rsid w:val="00C63E09"/>
    <w:rsid w:val="00C667BF"/>
    <w:rsid w:val="00C77A3F"/>
    <w:rsid w:val="00C85649"/>
    <w:rsid w:val="00C917F3"/>
    <w:rsid w:val="00C94B22"/>
    <w:rsid w:val="00C94D2A"/>
    <w:rsid w:val="00C95B49"/>
    <w:rsid w:val="00C97A4B"/>
    <w:rsid w:val="00C97C68"/>
    <w:rsid w:val="00CA1A47"/>
    <w:rsid w:val="00CA2381"/>
    <w:rsid w:val="00CA39C6"/>
    <w:rsid w:val="00CA4A0B"/>
    <w:rsid w:val="00CA66C7"/>
    <w:rsid w:val="00CA6CA0"/>
    <w:rsid w:val="00CB2E47"/>
    <w:rsid w:val="00CC0C64"/>
    <w:rsid w:val="00CC247A"/>
    <w:rsid w:val="00CD02ED"/>
    <w:rsid w:val="00CD29B2"/>
    <w:rsid w:val="00CD45F5"/>
    <w:rsid w:val="00CE5E47"/>
    <w:rsid w:val="00CE7616"/>
    <w:rsid w:val="00CF020F"/>
    <w:rsid w:val="00CF17B1"/>
    <w:rsid w:val="00CF2B5B"/>
    <w:rsid w:val="00CF674F"/>
    <w:rsid w:val="00CF67FD"/>
    <w:rsid w:val="00D11F9A"/>
    <w:rsid w:val="00D14B12"/>
    <w:rsid w:val="00D14CE0"/>
    <w:rsid w:val="00D239E8"/>
    <w:rsid w:val="00D26B0D"/>
    <w:rsid w:val="00D26EFC"/>
    <w:rsid w:val="00D27157"/>
    <w:rsid w:val="00D313DE"/>
    <w:rsid w:val="00D33B80"/>
    <w:rsid w:val="00D3427C"/>
    <w:rsid w:val="00D3451D"/>
    <w:rsid w:val="00D40502"/>
    <w:rsid w:val="00D43A86"/>
    <w:rsid w:val="00D442C7"/>
    <w:rsid w:val="00D460EF"/>
    <w:rsid w:val="00D461CA"/>
    <w:rsid w:val="00D5160D"/>
    <w:rsid w:val="00D5651D"/>
    <w:rsid w:val="00D60A64"/>
    <w:rsid w:val="00D6252B"/>
    <w:rsid w:val="00D6389F"/>
    <w:rsid w:val="00D64E71"/>
    <w:rsid w:val="00D71FE9"/>
    <w:rsid w:val="00D72120"/>
    <w:rsid w:val="00D7380D"/>
    <w:rsid w:val="00D74898"/>
    <w:rsid w:val="00D76466"/>
    <w:rsid w:val="00D800D2"/>
    <w:rsid w:val="00D801ED"/>
    <w:rsid w:val="00D81221"/>
    <w:rsid w:val="00D82D53"/>
    <w:rsid w:val="00D8582E"/>
    <w:rsid w:val="00D87E8F"/>
    <w:rsid w:val="00D93283"/>
    <w:rsid w:val="00D936BC"/>
    <w:rsid w:val="00D96530"/>
    <w:rsid w:val="00D9674C"/>
    <w:rsid w:val="00D972F2"/>
    <w:rsid w:val="00DA3D2D"/>
    <w:rsid w:val="00DA6C91"/>
    <w:rsid w:val="00DB4602"/>
    <w:rsid w:val="00DB50F6"/>
    <w:rsid w:val="00DB59B6"/>
    <w:rsid w:val="00DC4C4F"/>
    <w:rsid w:val="00DC62CE"/>
    <w:rsid w:val="00DC7F12"/>
    <w:rsid w:val="00DD0202"/>
    <w:rsid w:val="00DD4395"/>
    <w:rsid w:val="00DD44AF"/>
    <w:rsid w:val="00DD5FA2"/>
    <w:rsid w:val="00DD6144"/>
    <w:rsid w:val="00DE08EC"/>
    <w:rsid w:val="00DE2AC3"/>
    <w:rsid w:val="00DE5692"/>
    <w:rsid w:val="00DF19A6"/>
    <w:rsid w:val="00DF20C3"/>
    <w:rsid w:val="00DF3A01"/>
    <w:rsid w:val="00DF3C3C"/>
    <w:rsid w:val="00DF43D8"/>
    <w:rsid w:val="00DF5867"/>
    <w:rsid w:val="00E00AF3"/>
    <w:rsid w:val="00E03C94"/>
    <w:rsid w:val="00E04F92"/>
    <w:rsid w:val="00E17449"/>
    <w:rsid w:val="00E236B7"/>
    <w:rsid w:val="00E26226"/>
    <w:rsid w:val="00E334A1"/>
    <w:rsid w:val="00E37484"/>
    <w:rsid w:val="00E37972"/>
    <w:rsid w:val="00E40007"/>
    <w:rsid w:val="00E40F6C"/>
    <w:rsid w:val="00E41EF3"/>
    <w:rsid w:val="00E448F0"/>
    <w:rsid w:val="00E45D05"/>
    <w:rsid w:val="00E474A8"/>
    <w:rsid w:val="00E4753F"/>
    <w:rsid w:val="00E47E88"/>
    <w:rsid w:val="00E50400"/>
    <w:rsid w:val="00E55136"/>
    <w:rsid w:val="00E55AEF"/>
    <w:rsid w:val="00E62DA5"/>
    <w:rsid w:val="00E64E88"/>
    <w:rsid w:val="00E66505"/>
    <w:rsid w:val="00E704E4"/>
    <w:rsid w:val="00E75239"/>
    <w:rsid w:val="00E77577"/>
    <w:rsid w:val="00E778F4"/>
    <w:rsid w:val="00E813E4"/>
    <w:rsid w:val="00E84F4C"/>
    <w:rsid w:val="00E85AC6"/>
    <w:rsid w:val="00E86DB9"/>
    <w:rsid w:val="00E945AF"/>
    <w:rsid w:val="00E976C1"/>
    <w:rsid w:val="00EA12E5"/>
    <w:rsid w:val="00EB1486"/>
    <w:rsid w:val="00EB1A6E"/>
    <w:rsid w:val="00EB1DAA"/>
    <w:rsid w:val="00EB207E"/>
    <w:rsid w:val="00EB213B"/>
    <w:rsid w:val="00EB5813"/>
    <w:rsid w:val="00EB79D9"/>
    <w:rsid w:val="00EC337C"/>
    <w:rsid w:val="00EC598E"/>
    <w:rsid w:val="00EC6143"/>
    <w:rsid w:val="00EC74C6"/>
    <w:rsid w:val="00ED00B0"/>
    <w:rsid w:val="00EE2798"/>
    <w:rsid w:val="00EE6579"/>
    <w:rsid w:val="00EF49FB"/>
    <w:rsid w:val="00EF5F33"/>
    <w:rsid w:val="00EF7C17"/>
    <w:rsid w:val="00F02766"/>
    <w:rsid w:val="00F0583A"/>
    <w:rsid w:val="00F05BD4"/>
    <w:rsid w:val="00F07618"/>
    <w:rsid w:val="00F07CE8"/>
    <w:rsid w:val="00F106C9"/>
    <w:rsid w:val="00F13BFD"/>
    <w:rsid w:val="00F24AE0"/>
    <w:rsid w:val="00F251B3"/>
    <w:rsid w:val="00F25571"/>
    <w:rsid w:val="00F27C27"/>
    <w:rsid w:val="00F301C6"/>
    <w:rsid w:val="00F34B27"/>
    <w:rsid w:val="00F37FDD"/>
    <w:rsid w:val="00F41083"/>
    <w:rsid w:val="00F42C2A"/>
    <w:rsid w:val="00F5619E"/>
    <w:rsid w:val="00F64CBC"/>
    <w:rsid w:val="00F64E3B"/>
    <w:rsid w:val="00F6594D"/>
    <w:rsid w:val="00F65C19"/>
    <w:rsid w:val="00F66960"/>
    <w:rsid w:val="00F72627"/>
    <w:rsid w:val="00F7441D"/>
    <w:rsid w:val="00F74F06"/>
    <w:rsid w:val="00F81BEB"/>
    <w:rsid w:val="00F82AC1"/>
    <w:rsid w:val="00FA0458"/>
    <w:rsid w:val="00FA7B5E"/>
    <w:rsid w:val="00FB2C37"/>
    <w:rsid w:val="00FB3A07"/>
    <w:rsid w:val="00FB3D02"/>
    <w:rsid w:val="00FB4192"/>
    <w:rsid w:val="00FB4650"/>
    <w:rsid w:val="00FB50DC"/>
    <w:rsid w:val="00FB615E"/>
    <w:rsid w:val="00FC1FED"/>
    <w:rsid w:val="00FC2561"/>
    <w:rsid w:val="00FC658F"/>
    <w:rsid w:val="00FC6C7D"/>
    <w:rsid w:val="00FD2546"/>
    <w:rsid w:val="00FD4D44"/>
    <w:rsid w:val="00FD5504"/>
    <w:rsid w:val="00FD772E"/>
    <w:rsid w:val="00FE0F88"/>
    <w:rsid w:val="00FE15D7"/>
    <w:rsid w:val="00FE78C7"/>
    <w:rsid w:val="00FF1CF2"/>
    <w:rsid w:val="00FF2165"/>
    <w:rsid w:val="00FF43AC"/>
    <w:rsid w:val="00FF5407"/>
    <w:rsid w:val="00FF58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D17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header" w:uiPriority="99"/>
    <w:lsdException w:name="index heading" w:uiPriority="99"/>
    <w:lsdException w:name="caption" w:qFormat="1"/>
    <w:lsdException w:name="footnote reference" w:uiPriority="99"/>
    <w:lsdException w:name="line number" w:uiPriority="99"/>
    <w:lsdException w:name="page number" w:uiPriority="99"/>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F4C"/>
    <w:pPr>
      <w:tabs>
        <w:tab w:val="left" w:pos="1134"/>
        <w:tab w:val="left" w:pos="1871"/>
        <w:tab w:val="left" w:pos="2268"/>
      </w:tabs>
      <w:overflowPunct w:val="0"/>
      <w:autoSpaceDE w:val="0"/>
      <w:autoSpaceDN w:val="0"/>
      <w:adjustRightInd w:val="0"/>
      <w:spacing w:before="120"/>
      <w:jc w:val="both"/>
      <w:textAlignment w:val="baseline"/>
    </w:pPr>
    <w:rPr>
      <w:rFonts w:ascii="Times New Roman" w:hAnsi="Times New Roman"/>
      <w:sz w:val="24"/>
      <w:lang w:val="en-GB" w:eastAsia="en-US"/>
    </w:rPr>
  </w:style>
  <w:style w:type="paragraph" w:styleId="1">
    <w:name w:val="heading 1"/>
    <w:basedOn w:val="a"/>
    <w:next w:val="a"/>
    <w:link w:val="10"/>
    <w:uiPriority w:val="99"/>
    <w:qFormat/>
    <w:pPr>
      <w:keepNext/>
      <w:keepLines/>
      <w:spacing w:before="280"/>
      <w:ind w:left="1134" w:hanging="1134"/>
      <w:outlineLvl w:val="0"/>
    </w:pPr>
    <w:rPr>
      <w:b/>
      <w:sz w:val="28"/>
    </w:rPr>
  </w:style>
  <w:style w:type="paragraph" w:styleId="2">
    <w:name w:val="heading 2"/>
    <w:basedOn w:val="1"/>
    <w:next w:val="a"/>
    <w:link w:val="20"/>
    <w:uiPriority w:val="99"/>
    <w:qFormat/>
    <w:pPr>
      <w:spacing w:before="200"/>
      <w:outlineLvl w:val="1"/>
    </w:pPr>
    <w:rPr>
      <w:sz w:val="24"/>
    </w:rPr>
  </w:style>
  <w:style w:type="paragraph" w:styleId="3">
    <w:name w:val="heading 3"/>
    <w:basedOn w:val="1"/>
    <w:next w:val="a"/>
    <w:link w:val="30"/>
    <w:uiPriority w:val="99"/>
    <w:qFormat/>
    <w:pPr>
      <w:tabs>
        <w:tab w:val="clear" w:pos="1134"/>
      </w:tabs>
      <w:spacing w:before="200"/>
      <w:outlineLvl w:val="2"/>
    </w:pPr>
    <w:rPr>
      <w:sz w:val="24"/>
    </w:rPr>
  </w:style>
  <w:style w:type="paragraph" w:styleId="4">
    <w:name w:val="heading 4"/>
    <w:basedOn w:val="3"/>
    <w:next w:val="a"/>
    <w:link w:val="40"/>
    <w:uiPriority w:val="99"/>
    <w:qFormat/>
    <w:pPr>
      <w:outlineLvl w:val="3"/>
    </w:pPr>
  </w:style>
  <w:style w:type="paragraph" w:styleId="5">
    <w:name w:val="heading 5"/>
    <w:basedOn w:val="4"/>
    <w:next w:val="a"/>
    <w:link w:val="50"/>
    <w:uiPriority w:val="99"/>
    <w:qFormat/>
    <w:pPr>
      <w:outlineLvl w:val="4"/>
    </w:pPr>
  </w:style>
  <w:style w:type="paragraph" w:styleId="6">
    <w:name w:val="heading 6"/>
    <w:basedOn w:val="4"/>
    <w:next w:val="a"/>
    <w:link w:val="60"/>
    <w:uiPriority w:val="99"/>
    <w:qFormat/>
    <w:pPr>
      <w:outlineLvl w:val="5"/>
    </w:pPr>
  </w:style>
  <w:style w:type="paragraph" w:styleId="7">
    <w:name w:val="heading 7"/>
    <w:basedOn w:val="6"/>
    <w:next w:val="a"/>
    <w:link w:val="70"/>
    <w:uiPriority w:val="99"/>
    <w:qFormat/>
    <w:pPr>
      <w:outlineLvl w:val="6"/>
    </w:pPr>
  </w:style>
  <w:style w:type="paragraph" w:styleId="8">
    <w:name w:val="heading 8"/>
    <w:basedOn w:val="6"/>
    <w:next w:val="a"/>
    <w:link w:val="80"/>
    <w:uiPriority w:val="99"/>
    <w:qFormat/>
    <w:pPr>
      <w:outlineLvl w:val="7"/>
    </w:pPr>
  </w:style>
  <w:style w:type="paragraph" w:styleId="9">
    <w:name w:val="heading 9"/>
    <w:basedOn w:val="6"/>
    <w:next w:val="a"/>
    <w:link w:val="90"/>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831D0"/>
    <w:rPr>
      <w:rFonts w:ascii="Times New Roman" w:hAnsi="Times New Roman"/>
      <w:b/>
      <w:sz w:val="28"/>
      <w:lang w:val="en-GB" w:eastAsia="en-US"/>
    </w:rPr>
  </w:style>
  <w:style w:type="character" w:customStyle="1" w:styleId="20">
    <w:name w:val="Заголовок 2 Знак"/>
    <w:basedOn w:val="a0"/>
    <w:link w:val="2"/>
    <w:uiPriority w:val="99"/>
    <w:locked/>
    <w:rsid w:val="001831D0"/>
    <w:rPr>
      <w:rFonts w:ascii="Times New Roman" w:hAnsi="Times New Roman"/>
      <w:b/>
      <w:sz w:val="24"/>
      <w:lang w:val="en-GB" w:eastAsia="en-US"/>
    </w:rPr>
  </w:style>
  <w:style w:type="character" w:customStyle="1" w:styleId="30">
    <w:name w:val="Заголовок 3 Знак"/>
    <w:basedOn w:val="a0"/>
    <w:link w:val="3"/>
    <w:uiPriority w:val="99"/>
    <w:locked/>
    <w:rsid w:val="001831D0"/>
    <w:rPr>
      <w:rFonts w:ascii="Times New Roman" w:hAnsi="Times New Roman"/>
      <w:b/>
      <w:sz w:val="24"/>
      <w:lang w:val="en-GB" w:eastAsia="en-US"/>
    </w:rPr>
  </w:style>
  <w:style w:type="character" w:customStyle="1" w:styleId="40">
    <w:name w:val="Заголовок 4 Знак"/>
    <w:basedOn w:val="a0"/>
    <w:link w:val="4"/>
    <w:uiPriority w:val="99"/>
    <w:locked/>
    <w:rsid w:val="001831D0"/>
    <w:rPr>
      <w:rFonts w:ascii="Times New Roman" w:hAnsi="Times New Roman"/>
      <w:b/>
      <w:sz w:val="24"/>
      <w:lang w:val="en-GB" w:eastAsia="en-US"/>
    </w:rPr>
  </w:style>
  <w:style w:type="character" w:customStyle="1" w:styleId="50">
    <w:name w:val="Заголовок 5 Знак"/>
    <w:basedOn w:val="a0"/>
    <w:link w:val="5"/>
    <w:uiPriority w:val="99"/>
    <w:rsid w:val="001831D0"/>
    <w:rPr>
      <w:rFonts w:ascii="Times New Roman" w:hAnsi="Times New Roman"/>
      <w:b/>
      <w:sz w:val="24"/>
      <w:lang w:val="en-GB" w:eastAsia="en-US"/>
    </w:rPr>
  </w:style>
  <w:style w:type="character" w:customStyle="1" w:styleId="60">
    <w:name w:val="Заголовок 6 Знак"/>
    <w:basedOn w:val="a0"/>
    <w:link w:val="6"/>
    <w:uiPriority w:val="99"/>
    <w:rsid w:val="001831D0"/>
    <w:rPr>
      <w:rFonts w:ascii="Times New Roman" w:hAnsi="Times New Roman"/>
      <w:b/>
      <w:sz w:val="24"/>
      <w:lang w:val="en-GB" w:eastAsia="en-US"/>
    </w:rPr>
  </w:style>
  <w:style w:type="character" w:customStyle="1" w:styleId="70">
    <w:name w:val="Заголовок 7 Знак"/>
    <w:basedOn w:val="a0"/>
    <w:link w:val="7"/>
    <w:uiPriority w:val="99"/>
    <w:rsid w:val="001831D0"/>
    <w:rPr>
      <w:rFonts w:ascii="Times New Roman" w:hAnsi="Times New Roman"/>
      <w:b/>
      <w:sz w:val="24"/>
      <w:lang w:val="en-GB" w:eastAsia="en-US"/>
    </w:rPr>
  </w:style>
  <w:style w:type="character" w:customStyle="1" w:styleId="80">
    <w:name w:val="Заголовок 8 Знак"/>
    <w:basedOn w:val="a0"/>
    <w:link w:val="8"/>
    <w:uiPriority w:val="99"/>
    <w:rsid w:val="001831D0"/>
    <w:rPr>
      <w:rFonts w:ascii="Times New Roman" w:hAnsi="Times New Roman"/>
      <w:b/>
      <w:sz w:val="24"/>
      <w:lang w:val="en-GB" w:eastAsia="en-US"/>
    </w:rPr>
  </w:style>
  <w:style w:type="character" w:customStyle="1" w:styleId="90">
    <w:name w:val="Заголовок 9 Знак"/>
    <w:basedOn w:val="a0"/>
    <w:link w:val="9"/>
    <w:uiPriority w:val="99"/>
    <w:rsid w:val="001831D0"/>
    <w:rPr>
      <w:rFonts w:ascii="Times New Roman" w:hAnsi="Times New Roman"/>
      <w:b/>
      <w:sz w:val="24"/>
      <w:lang w:val="en-GB" w:eastAsia="en-US"/>
    </w:rPr>
  </w:style>
  <w:style w:type="paragraph" w:customStyle="1" w:styleId="Agendaitem">
    <w:name w:val="Agenda_item"/>
    <w:basedOn w:val="a"/>
    <w:next w:val="a"/>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a"/>
    <w:next w:val="a"/>
    <w:uiPriority w:val="99"/>
    <w:rsid w:val="00745AEE"/>
    <w:pPr>
      <w:keepNext/>
      <w:keepLines/>
      <w:spacing w:before="480" w:after="80"/>
      <w:jc w:val="center"/>
    </w:pPr>
    <w:rPr>
      <w:caps/>
      <w:sz w:val="28"/>
    </w:rPr>
  </w:style>
  <w:style w:type="paragraph" w:customStyle="1" w:styleId="Annexref">
    <w:name w:val="Annex_ref"/>
    <w:basedOn w:val="a"/>
    <w:next w:val="a"/>
    <w:uiPriority w:val="99"/>
    <w:rsid w:val="00745AEE"/>
    <w:pPr>
      <w:keepNext/>
      <w:keepLines/>
      <w:spacing w:after="280"/>
      <w:jc w:val="center"/>
    </w:pPr>
  </w:style>
  <w:style w:type="paragraph" w:customStyle="1" w:styleId="Annextitle">
    <w:name w:val="Annex_title"/>
    <w:basedOn w:val="a"/>
    <w:next w:val="a"/>
    <w:uiPriority w:val="99"/>
    <w:rsid w:val="00745AEE"/>
    <w:pPr>
      <w:keepNext/>
      <w:keepLines/>
      <w:spacing w:before="240" w:after="280"/>
      <w:jc w:val="center"/>
    </w:pPr>
    <w:rPr>
      <w:rFonts w:ascii="Times New Roman Bold" w:hAnsi="Times New Roman Bold"/>
      <w:b/>
      <w:sz w:val="28"/>
    </w:rPr>
  </w:style>
  <w:style w:type="character" w:customStyle="1" w:styleId="Appdef">
    <w:name w:val="App_def"/>
    <w:basedOn w:val="a0"/>
    <w:uiPriority w:val="99"/>
    <w:rsid w:val="00745AEE"/>
    <w:rPr>
      <w:rFonts w:ascii="Times New Roman" w:hAnsi="Times New Roman"/>
      <w:b/>
    </w:rPr>
  </w:style>
  <w:style w:type="character" w:customStyle="1" w:styleId="Appref">
    <w:name w:val="App_ref"/>
    <w:basedOn w:val="a0"/>
    <w:uiPriority w:val="99"/>
    <w:rsid w:val="00745AEE"/>
  </w:style>
  <w:style w:type="paragraph" w:customStyle="1" w:styleId="AppendixNo">
    <w:name w:val="Appendix_No"/>
    <w:basedOn w:val="AnnexNo"/>
    <w:next w:val="Annexref"/>
    <w:uiPriority w:val="99"/>
    <w:rsid w:val="00745AEE"/>
  </w:style>
  <w:style w:type="paragraph" w:customStyle="1" w:styleId="ApptoAnnex">
    <w:name w:val="App_to_Annex"/>
    <w:basedOn w:val="AppendixNo"/>
    <w:next w:val="a"/>
    <w:qFormat/>
    <w:rsid w:val="00745AEE"/>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a"/>
    <w:uiPriority w:val="99"/>
    <w:rsid w:val="00745AEE"/>
  </w:style>
  <w:style w:type="character" w:customStyle="1" w:styleId="Artdef">
    <w:name w:val="Art_def"/>
    <w:basedOn w:val="a0"/>
    <w:uiPriority w:val="99"/>
    <w:rsid w:val="00745AEE"/>
    <w:rPr>
      <w:rFonts w:ascii="Times New Roman" w:hAnsi="Times New Roman"/>
      <w:b/>
    </w:rPr>
  </w:style>
  <w:style w:type="paragraph" w:customStyle="1" w:styleId="Artheading">
    <w:name w:val="Art_heading"/>
    <w:basedOn w:val="a"/>
    <w:next w:val="a"/>
    <w:uiPriority w:val="99"/>
    <w:rsid w:val="00745AEE"/>
    <w:pPr>
      <w:spacing w:before="480"/>
      <w:jc w:val="center"/>
    </w:pPr>
    <w:rPr>
      <w:rFonts w:ascii="Times New Roman Bold" w:hAnsi="Times New Roman Bold"/>
      <w:b/>
      <w:sz w:val="28"/>
    </w:rPr>
  </w:style>
  <w:style w:type="paragraph" w:customStyle="1" w:styleId="ArtNo">
    <w:name w:val="Art_No"/>
    <w:basedOn w:val="a"/>
    <w:next w:val="a"/>
    <w:uiPriority w:val="99"/>
    <w:rsid w:val="00745AEE"/>
    <w:pPr>
      <w:keepNext/>
      <w:keepLines/>
      <w:spacing w:before="480"/>
      <w:jc w:val="center"/>
    </w:pPr>
    <w:rPr>
      <w:caps/>
      <w:sz w:val="28"/>
    </w:rPr>
  </w:style>
  <w:style w:type="character" w:customStyle="1" w:styleId="Artref">
    <w:name w:val="Art_ref"/>
    <w:basedOn w:val="a0"/>
    <w:rsid w:val="00745AEE"/>
  </w:style>
  <w:style w:type="paragraph" w:customStyle="1" w:styleId="Arttitle">
    <w:name w:val="Art_title"/>
    <w:basedOn w:val="a"/>
    <w:next w:val="a"/>
    <w:uiPriority w:val="99"/>
    <w:rsid w:val="00745AEE"/>
    <w:pPr>
      <w:keepNext/>
      <w:keepLines/>
      <w:spacing w:before="240"/>
      <w:jc w:val="center"/>
    </w:pPr>
    <w:rPr>
      <w:b/>
      <w:sz w:val="28"/>
    </w:rPr>
  </w:style>
  <w:style w:type="paragraph" w:customStyle="1" w:styleId="Border">
    <w:name w:val="Border"/>
    <w:basedOn w:val="a"/>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a"/>
    <w:next w:val="a"/>
    <w:uiPriority w:val="99"/>
    <w:rsid w:val="00745AEE"/>
    <w:pPr>
      <w:keepNext/>
      <w:keepLines/>
      <w:spacing w:before="160"/>
      <w:ind w:left="1134"/>
    </w:pPr>
    <w:rPr>
      <w:i/>
    </w:rPr>
  </w:style>
  <w:style w:type="paragraph" w:customStyle="1" w:styleId="ChapNo">
    <w:name w:val="Chap_No"/>
    <w:basedOn w:val="ArtNo"/>
    <w:next w:val="a"/>
    <w:uiPriority w:val="99"/>
    <w:rsid w:val="00745AEE"/>
    <w:rPr>
      <w:rFonts w:ascii="Times New Roman Bold" w:hAnsi="Times New Roman Bold"/>
      <w:b/>
    </w:rPr>
  </w:style>
  <w:style w:type="paragraph" w:customStyle="1" w:styleId="Chaptitle">
    <w:name w:val="Chap_title"/>
    <w:basedOn w:val="Arttitle"/>
    <w:next w:val="a"/>
    <w:uiPriority w:val="99"/>
    <w:rsid w:val="00745AEE"/>
  </w:style>
  <w:style w:type="character" w:styleId="a3">
    <w:name w:val="endnote reference"/>
    <w:basedOn w:val="a0"/>
    <w:uiPriority w:val="99"/>
    <w:rsid w:val="00745AEE"/>
    <w:rPr>
      <w:vertAlign w:val="superscript"/>
    </w:rPr>
  </w:style>
  <w:style w:type="paragraph" w:customStyle="1" w:styleId="enumlev1">
    <w:name w:val="enumlev1"/>
    <w:basedOn w:val="a"/>
    <w:link w:val="enumlev1Char"/>
    <w:uiPriority w:val="99"/>
    <w:qFormat/>
    <w:rsid w:val="00745AEE"/>
    <w:pPr>
      <w:tabs>
        <w:tab w:val="clear" w:pos="2268"/>
        <w:tab w:val="left" w:pos="2608"/>
        <w:tab w:val="left" w:pos="3345"/>
      </w:tabs>
      <w:spacing w:before="80"/>
      <w:ind w:left="1134" w:hanging="1134"/>
    </w:pPr>
  </w:style>
  <w:style w:type="character" w:customStyle="1" w:styleId="enumlev1Char">
    <w:name w:val="enumlev1 Char"/>
    <w:basedOn w:val="a0"/>
    <w:link w:val="enumlev1"/>
    <w:uiPriority w:val="99"/>
    <w:rsid w:val="00DF19A6"/>
    <w:rPr>
      <w:rFonts w:ascii="Times New Roman" w:hAnsi="Times New Roman"/>
      <w:sz w:val="24"/>
      <w:lang w:val="en-GB" w:eastAsia="en-US"/>
    </w:rPr>
  </w:style>
  <w:style w:type="paragraph" w:customStyle="1" w:styleId="enumlev2">
    <w:name w:val="enumlev2"/>
    <w:basedOn w:val="enumlev1"/>
    <w:uiPriority w:val="99"/>
    <w:rsid w:val="00745AEE"/>
    <w:pPr>
      <w:ind w:left="1871" w:hanging="737"/>
    </w:pPr>
  </w:style>
  <w:style w:type="paragraph" w:customStyle="1" w:styleId="enumlev3">
    <w:name w:val="enumlev3"/>
    <w:basedOn w:val="enumlev2"/>
    <w:uiPriority w:val="99"/>
    <w:rsid w:val="00745AEE"/>
    <w:pPr>
      <w:ind w:left="2268" w:hanging="397"/>
    </w:pPr>
  </w:style>
  <w:style w:type="paragraph" w:customStyle="1" w:styleId="Equation">
    <w:name w:val="Equation"/>
    <w:basedOn w:val="a"/>
    <w:uiPriority w:val="99"/>
    <w:rsid w:val="00745AEE"/>
    <w:pPr>
      <w:tabs>
        <w:tab w:val="clear" w:pos="1871"/>
        <w:tab w:val="clear" w:pos="2268"/>
        <w:tab w:val="center" w:pos="4820"/>
        <w:tab w:val="right" w:pos="9639"/>
      </w:tabs>
    </w:pPr>
  </w:style>
  <w:style w:type="paragraph" w:customStyle="1" w:styleId="Equationlegend">
    <w:name w:val="Equation_legend"/>
    <w:basedOn w:val="a4"/>
    <w:uiPriority w:val="99"/>
    <w:rsid w:val="00745AEE"/>
    <w:pPr>
      <w:tabs>
        <w:tab w:val="clear" w:pos="1134"/>
        <w:tab w:val="clear" w:pos="2268"/>
        <w:tab w:val="right" w:pos="1871"/>
        <w:tab w:val="left" w:pos="2041"/>
      </w:tabs>
      <w:spacing w:before="80"/>
      <w:ind w:left="2041" w:hanging="2041"/>
    </w:pPr>
  </w:style>
  <w:style w:type="paragraph" w:styleId="a4">
    <w:name w:val="Normal Indent"/>
    <w:basedOn w:val="a"/>
    <w:uiPriority w:val="99"/>
    <w:rsid w:val="00190B55"/>
    <w:pPr>
      <w:ind w:left="1134"/>
    </w:pPr>
  </w:style>
  <w:style w:type="paragraph" w:customStyle="1" w:styleId="Figure">
    <w:name w:val="Figure"/>
    <w:basedOn w:val="a"/>
    <w:next w:val="a"/>
    <w:uiPriority w:val="99"/>
    <w:rsid w:val="00745AEE"/>
    <w:pPr>
      <w:keepNext/>
      <w:keepLines/>
      <w:jc w:val="center"/>
    </w:pPr>
  </w:style>
  <w:style w:type="paragraph" w:customStyle="1" w:styleId="Figurelegend">
    <w:name w:val="Figure_legend"/>
    <w:basedOn w:val="a"/>
    <w:uiPriority w:val="99"/>
    <w:rsid w:val="00745AEE"/>
    <w:pPr>
      <w:keepNext/>
      <w:keepLines/>
      <w:spacing w:before="20" w:after="20"/>
    </w:pPr>
    <w:rPr>
      <w:sz w:val="18"/>
    </w:rPr>
  </w:style>
  <w:style w:type="paragraph" w:customStyle="1" w:styleId="FigureNo">
    <w:name w:val="Figure_No"/>
    <w:basedOn w:val="a"/>
    <w:next w:val="a"/>
    <w:uiPriority w:val="99"/>
    <w:rsid w:val="00745AEE"/>
    <w:pPr>
      <w:keepNext/>
      <w:keepLines/>
      <w:spacing w:before="480" w:after="120"/>
      <w:jc w:val="center"/>
    </w:pPr>
    <w:rPr>
      <w:caps/>
      <w:sz w:val="20"/>
    </w:rPr>
  </w:style>
  <w:style w:type="paragraph" w:customStyle="1" w:styleId="Figuretitle">
    <w:name w:val="Figure_title"/>
    <w:basedOn w:val="a"/>
    <w:next w:val="a"/>
    <w:uiPriority w:val="99"/>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a"/>
    <w:uiPriority w:val="99"/>
    <w:rsid w:val="00745AEE"/>
    <w:pPr>
      <w:keepNext w:val="0"/>
    </w:pPr>
  </w:style>
  <w:style w:type="paragraph" w:styleId="a5">
    <w:name w:val="footer"/>
    <w:basedOn w:val="a"/>
    <w:link w:val="a6"/>
    <w:rsid w:val="00745AEE"/>
    <w:pPr>
      <w:tabs>
        <w:tab w:val="clear" w:pos="1134"/>
        <w:tab w:val="clear" w:pos="1871"/>
        <w:tab w:val="clear" w:pos="2268"/>
        <w:tab w:val="left" w:pos="5954"/>
        <w:tab w:val="right" w:pos="9639"/>
      </w:tabs>
      <w:spacing w:before="0"/>
    </w:pPr>
    <w:rPr>
      <w:caps/>
      <w:noProof/>
      <w:sz w:val="16"/>
    </w:rPr>
  </w:style>
  <w:style w:type="character" w:customStyle="1" w:styleId="a6">
    <w:name w:val="Нижний колонтитул Знак"/>
    <w:basedOn w:val="a0"/>
    <w:link w:val="a5"/>
    <w:uiPriority w:val="99"/>
    <w:rsid w:val="00745AEE"/>
    <w:rPr>
      <w:rFonts w:ascii="Times New Roman" w:hAnsi="Times New Roman"/>
      <w:caps/>
      <w:noProof/>
      <w:sz w:val="16"/>
      <w:lang w:val="en-GB" w:eastAsia="en-US"/>
    </w:rPr>
  </w:style>
  <w:style w:type="paragraph" w:customStyle="1" w:styleId="FirstFooter">
    <w:name w:val="FirstFooter"/>
    <w:basedOn w:val="a5"/>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a7">
    <w:name w:val="footnote reference"/>
    <w:basedOn w:val="a0"/>
    <w:uiPriority w:val="99"/>
    <w:rsid w:val="00745AEE"/>
    <w:rPr>
      <w:position w:val="6"/>
      <w:sz w:val="18"/>
    </w:rPr>
  </w:style>
  <w:style w:type="paragraph" w:styleId="a8">
    <w:name w:val="footnote text"/>
    <w:basedOn w:val="a"/>
    <w:link w:val="a9"/>
    <w:uiPriority w:val="99"/>
    <w:rsid w:val="00745AEE"/>
    <w:pPr>
      <w:keepLines/>
      <w:tabs>
        <w:tab w:val="left" w:pos="255"/>
      </w:tabs>
    </w:pPr>
  </w:style>
  <w:style w:type="character" w:customStyle="1" w:styleId="a9">
    <w:name w:val="Текст сноски Знак"/>
    <w:basedOn w:val="a0"/>
    <w:link w:val="a8"/>
    <w:uiPriority w:val="99"/>
    <w:rsid w:val="00745AEE"/>
    <w:rPr>
      <w:rFonts w:ascii="Times New Roman" w:hAnsi="Times New Roman"/>
      <w:sz w:val="24"/>
      <w:lang w:val="en-GB" w:eastAsia="en-US"/>
    </w:rPr>
  </w:style>
  <w:style w:type="paragraph" w:styleId="aa">
    <w:name w:val="header"/>
    <w:basedOn w:val="a"/>
    <w:link w:val="ab"/>
    <w:uiPriority w:val="99"/>
    <w:rsid w:val="00745AEE"/>
    <w:pPr>
      <w:spacing w:before="0"/>
      <w:jc w:val="center"/>
    </w:pPr>
    <w:rPr>
      <w:sz w:val="18"/>
    </w:rPr>
  </w:style>
  <w:style w:type="character" w:customStyle="1" w:styleId="ab">
    <w:name w:val="Верхний колонтитул Знак"/>
    <w:basedOn w:val="a0"/>
    <w:link w:val="aa"/>
    <w:uiPriority w:val="99"/>
    <w:rsid w:val="00745AEE"/>
    <w:rPr>
      <w:rFonts w:ascii="Times New Roman" w:hAnsi="Times New Roman"/>
      <w:sz w:val="18"/>
      <w:lang w:val="en-GB" w:eastAsia="en-US"/>
    </w:rPr>
  </w:style>
  <w:style w:type="paragraph" w:customStyle="1" w:styleId="Normalaftertitle">
    <w:name w:val="Normal after title"/>
    <w:basedOn w:val="a"/>
    <w:next w:val="a"/>
    <w:link w:val="NormalaftertitleChar"/>
    <w:uiPriority w:val="99"/>
    <w:rsid w:val="00190B55"/>
    <w:pPr>
      <w:spacing w:before="280"/>
    </w:pPr>
  </w:style>
  <w:style w:type="character" w:customStyle="1" w:styleId="NormalaftertitleChar">
    <w:name w:val="Normal after title Char"/>
    <w:link w:val="Normalaftertitle"/>
    <w:uiPriority w:val="99"/>
    <w:locked/>
    <w:rsid w:val="001831D0"/>
    <w:rPr>
      <w:rFonts w:ascii="Times New Roman" w:hAnsi="Times New Roman"/>
      <w:sz w:val="24"/>
      <w:lang w:val="en-GB" w:eastAsia="en-US"/>
    </w:rPr>
  </w:style>
  <w:style w:type="paragraph" w:customStyle="1" w:styleId="Section1">
    <w:name w:val="Section_1"/>
    <w:basedOn w:val="a"/>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a"/>
    <w:uiPriority w:val="99"/>
    <w:rsid w:val="00190B55"/>
  </w:style>
  <w:style w:type="paragraph" w:customStyle="1" w:styleId="Sectiontitle">
    <w:name w:val="Section_title"/>
    <w:basedOn w:val="Annextitle"/>
    <w:next w:val="Normalaftertitle"/>
    <w:uiPriority w:val="99"/>
    <w:rsid w:val="00190B55"/>
  </w:style>
  <w:style w:type="paragraph" w:customStyle="1" w:styleId="Source">
    <w:name w:val="Source"/>
    <w:basedOn w:val="a"/>
    <w:next w:val="a"/>
    <w:uiPriority w:val="99"/>
    <w:rsid w:val="00190B55"/>
    <w:pPr>
      <w:spacing w:before="840"/>
      <w:jc w:val="center"/>
    </w:pPr>
    <w:rPr>
      <w:b/>
      <w:sz w:val="28"/>
    </w:rPr>
  </w:style>
  <w:style w:type="paragraph" w:customStyle="1" w:styleId="SpecialFooter">
    <w:name w:val="Special Footer"/>
    <w:basedOn w:val="a5"/>
    <w:uiPriority w:val="99"/>
    <w:rsid w:val="00190B55"/>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a0"/>
    <w:uiPriority w:val="99"/>
    <w:rsid w:val="00190B55"/>
    <w:rPr>
      <w:b/>
      <w:color w:val="auto"/>
      <w:sz w:val="20"/>
    </w:rPr>
  </w:style>
  <w:style w:type="paragraph" w:customStyle="1" w:styleId="Tablehead">
    <w:name w:val="Table_head"/>
    <w:basedOn w:val="a"/>
    <w:link w:val="TableheadChar"/>
    <w:uiPriority w:val="99"/>
    <w:rsid w:val="00FD772E"/>
    <w:pPr>
      <w:keepNext/>
      <w:spacing w:before="80" w:after="80"/>
      <w:jc w:val="center"/>
    </w:pPr>
    <w:rPr>
      <w:rFonts w:ascii="Times New Roman Bold" w:hAnsi="Times New Roman Bold" w:cs="Times New Roman Bold"/>
      <w:b/>
      <w:sz w:val="20"/>
    </w:rPr>
  </w:style>
  <w:style w:type="character" w:customStyle="1" w:styleId="TableheadChar">
    <w:name w:val="Table_head Char"/>
    <w:basedOn w:val="a0"/>
    <w:link w:val="Tablehead"/>
    <w:uiPriority w:val="99"/>
    <w:rsid w:val="00BC3E8E"/>
    <w:rPr>
      <w:rFonts w:ascii="Times New Roman Bold" w:hAnsi="Times New Roman Bold" w:cs="Times New Roman Bold"/>
      <w:b/>
      <w:lang w:val="en-GB" w:eastAsia="en-US"/>
    </w:rPr>
  </w:style>
  <w:style w:type="paragraph" w:customStyle="1" w:styleId="Tablelegend">
    <w:name w:val="Table_legend"/>
    <w:basedOn w:val="a"/>
    <w:uiPriority w:val="99"/>
    <w:rsid w:val="00C214ED"/>
    <w:rPr>
      <w:sz w:val="20"/>
    </w:rPr>
  </w:style>
  <w:style w:type="paragraph" w:customStyle="1" w:styleId="TableNo">
    <w:name w:val="Table_No"/>
    <w:basedOn w:val="a"/>
    <w:next w:val="a"/>
    <w:uiPriority w:val="99"/>
    <w:rsid w:val="001D058F"/>
    <w:pPr>
      <w:keepNext/>
      <w:spacing w:before="560" w:after="120"/>
      <w:jc w:val="center"/>
    </w:pPr>
    <w:rPr>
      <w:caps/>
      <w:sz w:val="20"/>
    </w:rPr>
  </w:style>
  <w:style w:type="paragraph" w:customStyle="1" w:styleId="Tableref">
    <w:name w:val="Table_ref"/>
    <w:basedOn w:val="a"/>
    <w:next w:val="a"/>
    <w:uiPriority w:val="99"/>
    <w:rsid w:val="00190B55"/>
    <w:pPr>
      <w:keepNext/>
      <w:spacing w:before="560"/>
      <w:jc w:val="center"/>
    </w:pPr>
    <w:rPr>
      <w:sz w:val="20"/>
    </w:rPr>
  </w:style>
  <w:style w:type="paragraph" w:customStyle="1" w:styleId="Normalend">
    <w:name w:val="Normal_end"/>
    <w:basedOn w:val="a"/>
    <w:next w:val="a"/>
    <w:qFormat/>
    <w:rsid w:val="00D801ED"/>
    <w:rPr>
      <w:lang w:val="en-US"/>
    </w:rPr>
  </w:style>
  <w:style w:type="paragraph" w:customStyle="1" w:styleId="Proposal">
    <w:name w:val="Proposal"/>
    <w:basedOn w:val="a"/>
    <w:next w:val="a"/>
    <w:uiPriority w:val="99"/>
    <w:rsid w:val="00DE5692"/>
    <w:pPr>
      <w:keepNext/>
      <w:spacing w:before="240"/>
    </w:pPr>
    <w:rPr>
      <w:rFonts w:hAnsi="Times New Roman Bold"/>
    </w:rPr>
  </w:style>
  <w:style w:type="paragraph" w:customStyle="1" w:styleId="Reasons">
    <w:name w:val="Reasons"/>
    <w:basedOn w:val="a"/>
    <w:qFormat/>
    <w:rsid w:val="00DE5692"/>
    <w:pPr>
      <w:tabs>
        <w:tab w:val="clear" w:pos="1871"/>
        <w:tab w:val="clear" w:pos="2268"/>
        <w:tab w:val="left" w:pos="1588"/>
        <w:tab w:val="left" w:pos="1985"/>
      </w:tabs>
    </w:pPr>
  </w:style>
  <w:style w:type="paragraph" w:customStyle="1" w:styleId="Questiondate">
    <w:name w:val="Question_date"/>
    <w:basedOn w:val="a"/>
    <w:next w:val="Normalaftertitle"/>
    <w:uiPriority w:val="99"/>
    <w:rsid w:val="004969AD"/>
    <w:pPr>
      <w:keepNext/>
      <w:keepLines/>
      <w:jc w:val="right"/>
    </w:pPr>
    <w:rPr>
      <w:sz w:val="22"/>
    </w:rPr>
  </w:style>
  <w:style w:type="paragraph" w:customStyle="1" w:styleId="QuestionNo">
    <w:name w:val="Question_No"/>
    <w:basedOn w:val="a"/>
    <w:next w:val="a"/>
    <w:uiPriority w:val="99"/>
    <w:rsid w:val="004969AD"/>
    <w:pPr>
      <w:keepNext/>
      <w:keepLines/>
      <w:spacing w:before="480"/>
      <w:jc w:val="center"/>
    </w:pPr>
    <w:rPr>
      <w:caps/>
      <w:sz w:val="28"/>
    </w:rPr>
  </w:style>
  <w:style w:type="paragraph" w:customStyle="1" w:styleId="Questiontitle">
    <w:name w:val="Question_title"/>
    <w:basedOn w:val="a"/>
    <w:next w:val="a"/>
    <w:uiPriority w:val="99"/>
    <w:rsid w:val="00A54C25"/>
    <w:pPr>
      <w:keepNext/>
      <w:keepLines/>
      <w:spacing w:before="240"/>
      <w:jc w:val="center"/>
    </w:pPr>
    <w:rPr>
      <w:rFonts w:ascii="Times New Roman Bold" w:hAnsi="Times New Roman Bold"/>
      <w:b/>
      <w:sz w:val="28"/>
    </w:rPr>
  </w:style>
  <w:style w:type="paragraph" w:styleId="11">
    <w:name w:val="toc 1"/>
    <w:basedOn w:val="a"/>
    <w:uiPriority w:val="39"/>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21">
    <w:name w:val="toc 2"/>
    <w:basedOn w:val="11"/>
    <w:uiPriority w:val="39"/>
    <w:rsid w:val="001D058F"/>
    <w:pPr>
      <w:spacing w:before="120"/>
    </w:pPr>
  </w:style>
  <w:style w:type="paragraph" w:styleId="31">
    <w:name w:val="toc 3"/>
    <w:basedOn w:val="21"/>
    <w:uiPriority w:val="39"/>
    <w:rsid w:val="001D058F"/>
  </w:style>
  <w:style w:type="paragraph" w:styleId="41">
    <w:name w:val="toc 4"/>
    <w:basedOn w:val="31"/>
    <w:uiPriority w:val="39"/>
    <w:rsid w:val="001D058F"/>
  </w:style>
  <w:style w:type="paragraph" w:styleId="51">
    <w:name w:val="toc 5"/>
    <w:basedOn w:val="41"/>
    <w:uiPriority w:val="39"/>
    <w:rsid w:val="001D058F"/>
  </w:style>
  <w:style w:type="paragraph" w:styleId="61">
    <w:name w:val="toc 6"/>
    <w:basedOn w:val="41"/>
    <w:uiPriority w:val="39"/>
    <w:rsid w:val="001D058F"/>
  </w:style>
  <w:style w:type="paragraph" w:styleId="71">
    <w:name w:val="toc 7"/>
    <w:basedOn w:val="41"/>
    <w:uiPriority w:val="39"/>
    <w:rsid w:val="001D058F"/>
  </w:style>
  <w:style w:type="paragraph" w:styleId="81">
    <w:name w:val="toc 8"/>
    <w:basedOn w:val="41"/>
    <w:uiPriority w:val="39"/>
    <w:rsid w:val="001D058F"/>
  </w:style>
  <w:style w:type="paragraph" w:customStyle="1" w:styleId="Title1">
    <w:name w:val="Title 1"/>
    <w:basedOn w:val="Source"/>
    <w:next w:val="a"/>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a"/>
    <w:uiPriority w:val="99"/>
    <w:rsid w:val="001D058F"/>
    <w:pPr>
      <w:overflowPunct/>
      <w:autoSpaceDE/>
      <w:autoSpaceDN/>
      <w:adjustRightInd/>
      <w:spacing w:before="480"/>
      <w:textAlignment w:val="auto"/>
    </w:pPr>
    <w:rPr>
      <w:b w:val="0"/>
      <w:caps/>
    </w:rPr>
  </w:style>
  <w:style w:type="paragraph" w:customStyle="1" w:styleId="Title3">
    <w:name w:val="Title 3"/>
    <w:basedOn w:val="Title2"/>
    <w:next w:val="a"/>
    <w:uiPriority w:val="99"/>
    <w:rsid w:val="001D058F"/>
    <w:pPr>
      <w:spacing w:before="240"/>
    </w:pPr>
    <w:rPr>
      <w:caps w:val="0"/>
    </w:rPr>
  </w:style>
  <w:style w:type="paragraph" w:customStyle="1" w:styleId="Title4">
    <w:name w:val="Title 4"/>
    <w:basedOn w:val="Title3"/>
    <w:next w:val="1"/>
    <w:uiPriority w:val="99"/>
    <w:rsid w:val="001D058F"/>
    <w:rPr>
      <w:b/>
    </w:rPr>
  </w:style>
  <w:style w:type="paragraph" w:customStyle="1" w:styleId="Tabletext">
    <w:name w:val="Table_text"/>
    <w:basedOn w:val="a"/>
    <w:link w:val="TabletextChar"/>
    <w:uiPriority w:val="99"/>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basedOn w:val="a0"/>
    <w:link w:val="Tabletext"/>
    <w:uiPriority w:val="99"/>
    <w:locked/>
    <w:rsid w:val="00BC3E8E"/>
    <w:rPr>
      <w:rFonts w:ascii="Times New Roman" w:hAnsi="Times New Roman"/>
      <w:lang w:val="en-GB" w:eastAsia="en-US"/>
    </w:rPr>
  </w:style>
  <w:style w:type="paragraph" w:customStyle="1" w:styleId="TableTextS5">
    <w:name w:val="Table_TextS5"/>
    <w:basedOn w:val="a"/>
    <w:uiPriority w:val="99"/>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a"/>
    <w:next w:val="Tabletext"/>
    <w:uiPriority w:val="99"/>
    <w:rsid w:val="001D058F"/>
    <w:pPr>
      <w:keepNext/>
      <w:keepLines/>
      <w:spacing w:before="0" w:after="120"/>
      <w:jc w:val="center"/>
    </w:pPr>
    <w:rPr>
      <w:rFonts w:ascii="Times New Roman Bold" w:hAnsi="Times New Roman Bold"/>
      <w:b/>
      <w:sz w:val="20"/>
    </w:rPr>
  </w:style>
  <w:style w:type="paragraph" w:customStyle="1" w:styleId="Headingi">
    <w:name w:val="Heading_i"/>
    <w:basedOn w:val="a"/>
    <w:next w:val="a"/>
    <w:uiPriority w:val="99"/>
    <w:qFormat/>
    <w:rsid w:val="00EA12E5"/>
    <w:pPr>
      <w:spacing w:before="160"/>
    </w:pPr>
    <w:rPr>
      <w:i/>
    </w:rPr>
  </w:style>
  <w:style w:type="paragraph" w:customStyle="1" w:styleId="Headingb">
    <w:name w:val="Heading_b"/>
    <w:basedOn w:val="a"/>
    <w:next w:val="a"/>
    <w:uiPriority w:val="99"/>
    <w:qFormat/>
    <w:rsid w:val="00EA12E5"/>
    <w:pPr>
      <w:spacing w:before="160"/>
    </w:pPr>
    <w:rPr>
      <w:rFonts w:ascii="Times New Roman Bold" w:hAnsi="Times New Roman Bold" w:cs="Times New Roman Bold"/>
      <w:b/>
      <w:lang w:val="fr-CH"/>
    </w:rPr>
  </w:style>
  <w:style w:type="paragraph" w:customStyle="1" w:styleId="Note">
    <w:name w:val="Note"/>
    <w:basedOn w:val="a"/>
    <w:next w:val="a"/>
    <w:uiPriority w:val="99"/>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a"/>
    <w:uiPriority w:val="99"/>
    <w:rsid w:val="00DE2AC3"/>
  </w:style>
  <w:style w:type="paragraph" w:customStyle="1" w:styleId="Partref">
    <w:name w:val="Part_ref"/>
    <w:basedOn w:val="Annexref"/>
    <w:next w:val="a"/>
    <w:uiPriority w:val="99"/>
    <w:rsid w:val="00DE2AC3"/>
  </w:style>
  <w:style w:type="paragraph" w:customStyle="1" w:styleId="Parttitle">
    <w:name w:val="Part_title"/>
    <w:basedOn w:val="Annextitle"/>
    <w:next w:val="Normalaftertitle"/>
    <w:uiPriority w:val="99"/>
    <w:rsid w:val="00DE2AC3"/>
  </w:style>
  <w:style w:type="paragraph" w:customStyle="1" w:styleId="Recdate">
    <w:name w:val="Rec_date"/>
    <w:basedOn w:val="a"/>
    <w:next w:val="Normalaftertitle"/>
    <w:uiPriority w:val="99"/>
    <w:rsid w:val="00DE2AC3"/>
    <w:pPr>
      <w:keepNext/>
      <w:keepLines/>
      <w:jc w:val="right"/>
    </w:pPr>
    <w:rPr>
      <w:sz w:val="22"/>
    </w:rPr>
  </w:style>
  <w:style w:type="paragraph" w:customStyle="1" w:styleId="RecNo">
    <w:name w:val="Rec_No"/>
    <w:basedOn w:val="a"/>
    <w:next w:val="a"/>
    <w:uiPriority w:val="99"/>
    <w:rsid w:val="00DE2AC3"/>
    <w:pPr>
      <w:keepNext/>
      <w:keepLines/>
      <w:spacing w:before="480"/>
      <w:jc w:val="center"/>
    </w:pPr>
    <w:rPr>
      <w:caps/>
      <w:sz w:val="28"/>
    </w:rPr>
  </w:style>
  <w:style w:type="paragraph" w:customStyle="1" w:styleId="Rectitle">
    <w:name w:val="Rec_title"/>
    <w:basedOn w:val="RecNo"/>
    <w:next w:val="a"/>
    <w:uiPriority w:val="99"/>
    <w:rsid w:val="00DE2AC3"/>
    <w:pPr>
      <w:spacing w:before="240"/>
    </w:pPr>
    <w:rPr>
      <w:rFonts w:ascii="Times New Roman Bold" w:hAnsi="Times New Roman Bold"/>
      <w:b/>
      <w:caps w:val="0"/>
    </w:rPr>
  </w:style>
  <w:style w:type="paragraph" w:customStyle="1" w:styleId="ResNo">
    <w:name w:val="Res_No"/>
    <w:basedOn w:val="RecNo"/>
    <w:next w:val="a"/>
    <w:uiPriority w:val="99"/>
    <w:rsid w:val="00DE2AC3"/>
  </w:style>
  <w:style w:type="paragraph" w:customStyle="1" w:styleId="Restitle">
    <w:name w:val="Res_title"/>
    <w:basedOn w:val="Rectitle"/>
    <w:next w:val="a"/>
    <w:uiPriority w:val="99"/>
    <w:rsid w:val="00DE2AC3"/>
  </w:style>
  <w:style w:type="paragraph" w:styleId="12">
    <w:name w:val="index 1"/>
    <w:basedOn w:val="a"/>
    <w:next w:val="a"/>
    <w:uiPriority w:val="99"/>
    <w:rsid w:val="001831D0"/>
  </w:style>
  <w:style w:type="paragraph" w:styleId="22">
    <w:name w:val="index 2"/>
    <w:basedOn w:val="a"/>
    <w:next w:val="a"/>
    <w:uiPriority w:val="99"/>
    <w:rsid w:val="001831D0"/>
    <w:pPr>
      <w:ind w:left="283"/>
    </w:pPr>
  </w:style>
  <w:style w:type="paragraph" w:styleId="32">
    <w:name w:val="index 3"/>
    <w:basedOn w:val="a"/>
    <w:next w:val="a"/>
    <w:uiPriority w:val="99"/>
    <w:rsid w:val="001831D0"/>
    <w:pPr>
      <w:ind w:left="566"/>
    </w:pPr>
  </w:style>
  <w:style w:type="paragraph" w:styleId="42">
    <w:name w:val="index 4"/>
    <w:basedOn w:val="a"/>
    <w:next w:val="a"/>
    <w:uiPriority w:val="99"/>
    <w:rsid w:val="001831D0"/>
    <w:pPr>
      <w:ind w:left="849"/>
    </w:pPr>
  </w:style>
  <w:style w:type="paragraph" w:styleId="52">
    <w:name w:val="index 5"/>
    <w:basedOn w:val="a"/>
    <w:next w:val="a"/>
    <w:uiPriority w:val="99"/>
    <w:rsid w:val="001831D0"/>
    <w:pPr>
      <w:ind w:left="1132"/>
    </w:pPr>
  </w:style>
  <w:style w:type="paragraph" w:styleId="62">
    <w:name w:val="index 6"/>
    <w:basedOn w:val="a"/>
    <w:next w:val="a"/>
    <w:uiPriority w:val="99"/>
    <w:rsid w:val="001831D0"/>
    <w:pPr>
      <w:ind w:left="1415"/>
    </w:pPr>
  </w:style>
  <w:style w:type="paragraph" w:styleId="72">
    <w:name w:val="index 7"/>
    <w:basedOn w:val="a"/>
    <w:next w:val="a"/>
    <w:uiPriority w:val="99"/>
    <w:rsid w:val="001831D0"/>
    <w:pPr>
      <w:ind w:left="1698"/>
    </w:pPr>
  </w:style>
  <w:style w:type="paragraph" w:styleId="ac">
    <w:name w:val="index heading"/>
    <w:basedOn w:val="a"/>
    <w:next w:val="12"/>
    <w:uiPriority w:val="99"/>
    <w:rsid w:val="001831D0"/>
  </w:style>
  <w:style w:type="character" w:styleId="ad">
    <w:name w:val="line number"/>
    <w:basedOn w:val="a0"/>
    <w:uiPriority w:val="99"/>
    <w:rsid w:val="001831D0"/>
    <w:rPr>
      <w:rFonts w:cs="Times New Roman"/>
    </w:rPr>
  </w:style>
  <w:style w:type="character" w:styleId="ae">
    <w:name w:val="page number"/>
    <w:basedOn w:val="a0"/>
    <w:uiPriority w:val="99"/>
    <w:rsid w:val="001831D0"/>
    <w:rPr>
      <w:rFonts w:cs="Times New Roman"/>
    </w:rPr>
  </w:style>
  <w:style w:type="character" w:styleId="af">
    <w:name w:val="Hyperlink"/>
    <w:basedOn w:val="a0"/>
    <w:uiPriority w:val="99"/>
    <w:rsid w:val="001831D0"/>
    <w:rPr>
      <w:rFonts w:cs="Times New Roman"/>
      <w:color w:val="0000FF"/>
      <w:u w:val="single"/>
    </w:rPr>
  </w:style>
  <w:style w:type="paragraph" w:styleId="af0">
    <w:name w:val="Balloon Text"/>
    <w:basedOn w:val="a"/>
    <w:link w:val="af1"/>
    <w:uiPriority w:val="99"/>
    <w:rsid w:val="001831D0"/>
    <w:pPr>
      <w:spacing w:before="0"/>
    </w:pPr>
    <w:rPr>
      <w:rFonts w:ascii="Tahoma" w:hAnsi="Tahoma" w:cs="Tahoma"/>
      <w:sz w:val="16"/>
      <w:szCs w:val="16"/>
    </w:rPr>
  </w:style>
  <w:style w:type="character" w:customStyle="1" w:styleId="af1">
    <w:name w:val="Текст выноски Знак"/>
    <w:basedOn w:val="a0"/>
    <w:link w:val="af0"/>
    <w:uiPriority w:val="99"/>
    <w:rsid w:val="001831D0"/>
    <w:rPr>
      <w:rFonts w:ascii="Tahoma" w:hAnsi="Tahoma" w:cs="Tahoma"/>
      <w:sz w:val="16"/>
      <w:szCs w:val="16"/>
      <w:lang w:val="en-GB" w:eastAsia="en-US"/>
    </w:rPr>
  </w:style>
  <w:style w:type="character" w:styleId="af2">
    <w:name w:val="FollowedHyperlink"/>
    <w:basedOn w:val="a0"/>
    <w:uiPriority w:val="99"/>
    <w:rsid w:val="001831D0"/>
    <w:rPr>
      <w:rFonts w:cs="Times New Roman"/>
      <w:color w:val="800080"/>
      <w:u w:val="single"/>
    </w:rPr>
  </w:style>
  <w:style w:type="table" w:styleId="af3">
    <w:name w:val="Table Grid"/>
    <w:basedOn w:val="a1"/>
    <w:uiPriority w:val="59"/>
    <w:rsid w:val="001831D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1831D0"/>
    <w:rPr>
      <w:rFonts w:ascii="Times New Roman" w:hAnsi="Times New Roman"/>
      <w:sz w:val="24"/>
      <w:lang w:val="en-GB" w:eastAsia="en-US"/>
    </w:rPr>
  </w:style>
  <w:style w:type="table" w:customStyle="1" w:styleId="TableGrid2">
    <w:name w:val="Table Grid2"/>
    <w:basedOn w:val="a1"/>
    <w:next w:val="af3"/>
    <w:uiPriority w:val="59"/>
    <w:rsid w:val="00A03DA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7A96"/>
    <w:pPr>
      <w:autoSpaceDE w:val="0"/>
      <w:autoSpaceDN w:val="0"/>
      <w:adjustRightInd w:val="0"/>
    </w:pPr>
    <w:rPr>
      <w:rFonts w:ascii="Times New Roman" w:hAnsi="Times New Roman"/>
      <w:color w:val="000000"/>
      <w:sz w:val="24"/>
      <w:szCs w:val="24"/>
    </w:rPr>
  </w:style>
  <w:style w:type="paragraph" w:styleId="af5">
    <w:name w:val="List Paragraph"/>
    <w:basedOn w:val="a"/>
    <w:uiPriority w:val="34"/>
    <w:qFormat/>
    <w:rsid w:val="00857E4F"/>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SimSun" w:hAnsi="Calibri" w:cs="Arial"/>
      <w:sz w:val="22"/>
      <w:szCs w:val="22"/>
      <w:lang w:val="en-US" w:eastAsia="zh-CN"/>
    </w:rPr>
  </w:style>
  <w:style w:type="paragraph" w:styleId="af6">
    <w:name w:val="Normal (Web)"/>
    <w:basedOn w:val="a"/>
    <w:uiPriority w:val="99"/>
    <w:unhideWhenUsed/>
    <w:rsid w:val="00040F4F"/>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paragraph" w:styleId="af7">
    <w:name w:val="TOC Heading"/>
    <w:basedOn w:val="1"/>
    <w:next w:val="a"/>
    <w:uiPriority w:val="39"/>
    <w:unhideWhenUsed/>
    <w:qFormat/>
    <w:rsid w:val="00286D8F"/>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Theme="majorHAnsi" w:eastAsiaTheme="majorEastAsia" w:hAnsiTheme="majorHAnsi" w:cstheme="majorBidi"/>
      <w:bCs/>
      <w:color w:val="365F91" w:themeColor="accent1" w:themeShade="BF"/>
      <w:szCs w:val="28"/>
      <w:lang w:val="en-US" w:eastAsia="ja-JP"/>
    </w:rPr>
  </w:style>
  <w:style w:type="paragraph" w:styleId="23">
    <w:name w:val="Body Text 2"/>
    <w:basedOn w:val="a"/>
    <w:link w:val="24"/>
    <w:rsid w:val="00A71BB5"/>
    <w:pPr>
      <w:tabs>
        <w:tab w:val="clear" w:pos="1134"/>
        <w:tab w:val="clear" w:pos="1871"/>
        <w:tab w:val="clear" w:pos="2268"/>
        <w:tab w:val="left" w:pos="900"/>
        <w:tab w:val="left" w:pos="1191"/>
        <w:tab w:val="left" w:pos="1588"/>
        <w:tab w:val="left" w:pos="1985"/>
      </w:tabs>
    </w:pPr>
    <w:rPr>
      <w:szCs w:val="22"/>
    </w:rPr>
  </w:style>
  <w:style w:type="character" w:customStyle="1" w:styleId="24">
    <w:name w:val="Основной текст 2 Знак"/>
    <w:basedOn w:val="a0"/>
    <w:link w:val="23"/>
    <w:rsid w:val="00A71BB5"/>
    <w:rPr>
      <w:rFonts w:ascii="Times New Roman" w:hAnsi="Times New Roman"/>
      <w:sz w:val="24"/>
      <w:szCs w:val="22"/>
      <w:lang w:val="en-GB" w:eastAsia="en-US"/>
    </w:rPr>
  </w:style>
  <w:style w:type="character" w:styleId="af8">
    <w:name w:val="Strong"/>
    <w:basedOn w:val="a0"/>
    <w:uiPriority w:val="22"/>
    <w:qFormat/>
    <w:rsid w:val="00A71BB5"/>
    <w:rPr>
      <w:b/>
      <w:bCs/>
    </w:rPr>
  </w:style>
  <w:style w:type="paragraph" w:customStyle="1" w:styleId="Normalaftertitle0">
    <w:name w:val="Normal_after_title"/>
    <w:basedOn w:val="a"/>
    <w:next w:val="a"/>
    <w:rsid w:val="002B3E53"/>
    <w:pPr>
      <w:tabs>
        <w:tab w:val="clear" w:pos="1134"/>
        <w:tab w:val="clear" w:pos="1871"/>
        <w:tab w:val="clear" w:pos="2268"/>
        <w:tab w:val="left" w:pos="794"/>
        <w:tab w:val="left" w:pos="1191"/>
        <w:tab w:val="left" w:pos="1588"/>
        <w:tab w:val="left" w:pos="1985"/>
      </w:tabs>
      <w:spacing w:before="360"/>
    </w:pPr>
  </w:style>
  <w:style w:type="paragraph" w:styleId="91">
    <w:name w:val="toc 9"/>
    <w:basedOn w:val="a"/>
    <w:next w:val="a"/>
    <w:autoRedefine/>
    <w:uiPriority w:val="39"/>
    <w:unhideWhenUsed/>
    <w:rsid w:val="00255C7F"/>
    <w:pPr>
      <w:tabs>
        <w:tab w:val="clear" w:pos="1134"/>
        <w:tab w:val="clear" w:pos="1871"/>
        <w:tab w:val="clear" w:pos="2268"/>
      </w:tabs>
      <w:overflowPunct/>
      <w:autoSpaceDE/>
      <w:autoSpaceDN/>
      <w:adjustRightInd/>
      <w:spacing w:before="0" w:after="100" w:line="259" w:lineRule="auto"/>
      <w:ind w:left="1760"/>
      <w:jc w:val="left"/>
      <w:textAlignment w:val="auto"/>
    </w:pPr>
    <w:rPr>
      <w:rFonts w:asciiTheme="minorHAnsi" w:eastAsiaTheme="minorEastAsia" w:hAnsiTheme="minorHAnsi" w:cstheme="minorBid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header" w:uiPriority="99"/>
    <w:lsdException w:name="index heading" w:uiPriority="99"/>
    <w:lsdException w:name="caption" w:qFormat="1"/>
    <w:lsdException w:name="footnote reference" w:uiPriority="99"/>
    <w:lsdException w:name="line number" w:uiPriority="99"/>
    <w:lsdException w:name="page number" w:uiPriority="99"/>
    <w:lsdException w:name="end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F4C"/>
    <w:pPr>
      <w:tabs>
        <w:tab w:val="left" w:pos="1134"/>
        <w:tab w:val="left" w:pos="1871"/>
        <w:tab w:val="left" w:pos="2268"/>
      </w:tabs>
      <w:overflowPunct w:val="0"/>
      <w:autoSpaceDE w:val="0"/>
      <w:autoSpaceDN w:val="0"/>
      <w:adjustRightInd w:val="0"/>
      <w:spacing w:before="120"/>
      <w:jc w:val="both"/>
      <w:textAlignment w:val="baseline"/>
    </w:pPr>
    <w:rPr>
      <w:rFonts w:ascii="Times New Roman" w:hAnsi="Times New Roman"/>
      <w:sz w:val="24"/>
      <w:lang w:val="en-GB" w:eastAsia="en-US"/>
    </w:rPr>
  </w:style>
  <w:style w:type="paragraph" w:styleId="1">
    <w:name w:val="heading 1"/>
    <w:basedOn w:val="a"/>
    <w:next w:val="a"/>
    <w:link w:val="10"/>
    <w:uiPriority w:val="99"/>
    <w:qFormat/>
    <w:pPr>
      <w:keepNext/>
      <w:keepLines/>
      <w:spacing w:before="280"/>
      <w:ind w:left="1134" w:hanging="1134"/>
      <w:outlineLvl w:val="0"/>
    </w:pPr>
    <w:rPr>
      <w:b/>
      <w:sz w:val="28"/>
    </w:rPr>
  </w:style>
  <w:style w:type="paragraph" w:styleId="2">
    <w:name w:val="heading 2"/>
    <w:basedOn w:val="1"/>
    <w:next w:val="a"/>
    <w:link w:val="20"/>
    <w:uiPriority w:val="99"/>
    <w:qFormat/>
    <w:pPr>
      <w:spacing w:before="200"/>
      <w:outlineLvl w:val="1"/>
    </w:pPr>
    <w:rPr>
      <w:sz w:val="24"/>
    </w:rPr>
  </w:style>
  <w:style w:type="paragraph" w:styleId="3">
    <w:name w:val="heading 3"/>
    <w:basedOn w:val="1"/>
    <w:next w:val="a"/>
    <w:link w:val="30"/>
    <w:uiPriority w:val="99"/>
    <w:qFormat/>
    <w:pPr>
      <w:tabs>
        <w:tab w:val="clear" w:pos="1134"/>
      </w:tabs>
      <w:spacing w:before="200"/>
      <w:outlineLvl w:val="2"/>
    </w:pPr>
    <w:rPr>
      <w:sz w:val="24"/>
    </w:rPr>
  </w:style>
  <w:style w:type="paragraph" w:styleId="4">
    <w:name w:val="heading 4"/>
    <w:basedOn w:val="3"/>
    <w:next w:val="a"/>
    <w:link w:val="40"/>
    <w:uiPriority w:val="99"/>
    <w:qFormat/>
    <w:pPr>
      <w:outlineLvl w:val="3"/>
    </w:pPr>
  </w:style>
  <w:style w:type="paragraph" w:styleId="5">
    <w:name w:val="heading 5"/>
    <w:basedOn w:val="4"/>
    <w:next w:val="a"/>
    <w:link w:val="50"/>
    <w:uiPriority w:val="99"/>
    <w:qFormat/>
    <w:pPr>
      <w:outlineLvl w:val="4"/>
    </w:pPr>
  </w:style>
  <w:style w:type="paragraph" w:styleId="6">
    <w:name w:val="heading 6"/>
    <w:basedOn w:val="4"/>
    <w:next w:val="a"/>
    <w:link w:val="60"/>
    <w:uiPriority w:val="99"/>
    <w:qFormat/>
    <w:pPr>
      <w:outlineLvl w:val="5"/>
    </w:pPr>
  </w:style>
  <w:style w:type="paragraph" w:styleId="7">
    <w:name w:val="heading 7"/>
    <w:basedOn w:val="6"/>
    <w:next w:val="a"/>
    <w:link w:val="70"/>
    <w:uiPriority w:val="99"/>
    <w:qFormat/>
    <w:pPr>
      <w:outlineLvl w:val="6"/>
    </w:pPr>
  </w:style>
  <w:style w:type="paragraph" w:styleId="8">
    <w:name w:val="heading 8"/>
    <w:basedOn w:val="6"/>
    <w:next w:val="a"/>
    <w:link w:val="80"/>
    <w:uiPriority w:val="99"/>
    <w:qFormat/>
    <w:pPr>
      <w:outlineLvl w:val="7"/>
    </w:pPr>
  </w:style>
  <w:style w:type="paragraph" w:styleId="9">
    <w:name w:val="heading 9"/>
    <w:basedOn w:val="6"/>
    <w:next w:val="a"/>
    <w:link w:val="90"/>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831D0"/>
    <w:rPr>
      <w:rFonts w:ascii="Times New Roman" w:hAnsi="Times New Roman"/>
      <w:b/>
      <w:sz w:val="28"/>
      <w:lang w:val="en-GB" w:eastAsia="en-US"/>
    </w:rPr>
  </w:style>
  <w:style w:type="character" w:customStyle="1" w:styleId="20">
    <w:name w:val="Заголовок 2 Знак"/>
    <w:basedOn w:val="a0"/>
    <w:link w:val="2"/>
    <w:uiPriority w:val="99"/>
    <w:locked/>
    <w:rsid w:val="001831D0"/>
    <w:rPr>
      <w:rFonts w:ascii="Times New Roman" w:hAnsi="Times New Roman"/>
      <w:b/>
      <w:sz w:val="24"/>
      <w:lang w:val="en-GB" w:eastAsia="en-US"/>
    </w:rPr>
  </w:style>
  <w:style w:type="character" w:customStyle="1" w:styleId="30">
    <w:name w:val="Заголовок 3 Знак"/>
    <w:basedOn w:val="a0"/>
    <w:link w:val="3"/>
    <w:uiPriority w:val="99"/>
    <w:locked/>
    <w:rsid w:val="001831D0"/>
    <w:rPr>
      <w:rFonts w:ascii="Times New Roman" w:hAnsi="Times New Roman"/>
      <w:b/>
      <w:sz w:val="24"/>
      <w:lang w:val="en-GB" w:eastAsia="en-US"/>
    </w:rPr>
  </w:style>
  <w:style w:type="character" w:customStyle="1" w:styleId="40">
    <w:name w:val="Заголовок 4 Знак"/>
    <w:basedOn w:val="a0"/>
    <w:link w:val="4"/>
    <w:uiPriority w:val="99"/>
    <w:locked/>
    <w:rsid w:val="001831D0"/>
    <w:rPr>
      <w:rFonts w:ascii="Times New Roman" w:hAnsi="Times New Roman"/>
      <w:b/>
      <w:sz w:val="24"/>
      <w:lang w:val="en-GB" w:eastAsia="en-US"/>
    </w:rPr>
  </w:style>
  <w:style w:type="character" w:customStyle="1" w:styleId="50">
    <w:name w:val="Заголовок 5 Знак"/>
    <w:basedOn w:val="a0"/>
    <w:link w:val="5"/>
    <w:uiPriority w:val="99"/>
    <w:rsid w:val="001831D0"/>
    <w:rPr>
      <w:rFonts w:ascii="Times New Roman" w:hAnsi="Times New Roman"/>
      <w:b/>
      <w:sz w:val="24"/>
      <w:lang w:val="en-GB" w:eastAsia="en-US"/>
    </w:rPr>
  </w:style>
  <w:style w:type="character" w:customStyle="1" w:styleId="60">
    <w:name w:val="Заголовок 6 Знак"/>
    <w:basedOn w:val="a0"/>
    <w:link w:val="6"/>
    <w:uiPriority w:val="99"/>
    <w:rsid w:val="001831D0"/>
    <w:rPr>
      <w:rFonts w:ascii="Times New Roman" w:hAnsi="Times New Roman"/>
      <w:b/>
      <w:sz w:val="24"/>
      <w:lang w:val="en-GB" w:eastAsia="en-US"/>
    </w:rPr>
  </w:style>
  <w:style w:type="character" w:customStyle="1" w:styleId="70">
    <w:name w:val="Заголовок 7 Знак"/>
    <w:basedOn w:val="a0"/>
    <w:link w:val="7"/>
    <w:uiPriority w:val="99"/>
    <w:rsid w:val="001831D0"/>
    <w:rPr>
      <w:rFonts w:ascii="Times New Roman" w:hAnsi="Times New Roman"/>
      <w:b/>
      <w:sz w:val="24"/>
      <w:lang w:val="en-GB" w:eastAsia="en-US"/>
    </w:rPr>
  </w:style>
  <w:style w:type="character" w:customStyle="1" w:styleId="80">
    <w:name w:val="Заголовок 8 Знак"/>
    <w:basedOn w:val="a0"/>
    <w:link w:val="8"/>
    <w:uiPriority w:val="99"/>
    <w:rsid w:val="001831D0"/>
    <w:rPr>
      <w:rFonts w:ascii="Times New Roman" w:hAnsi="Times New Roman"/>
      <w:b/>
      <w:sz w:val="24"/>
      <w:lang w:val="en-GB" w:eastAsia="en-US"/>
    </w:rPr>
  </w:style>
  <w:style w:type="character" w:customStyle="1" w:styleId="90">
    <w:name w:val="Заголовок 9 Знак"/>
    <w:basedOn w:val="a0"/>
    <w:link w:val="9"/>
    <w:uiPriority w:val="99"/>
    <w:rsid w:val="001831D0"/>
    <w:rPr>
      <w:rFonts w:ascii="Times New Roman" w:hAnsi="Times New Roman"/>
      <w:b/>
      <w:sz w:val="24"/>
      <w:lang w:val="en-GB" w:eastAsia="en-US"/>
    </w:rPr>
  </w:style>
  <w:style w:type="paragraph" w:customStyle="1" w:styleId="Agendaitem">
    <w:name w:val="Agenda_item"/>
    <w:basedOn w:val="a"/>
    <w:next w:val="a"/>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a"/>
    <w:next w:val="a"/>
    <w:uiPriority w:val="99"/>
    <w:rsid w:val="00745AEE"/>
    <w:pPr>
      <w:keepNext/>
      <w:keepLines/>
      <w:spacing w:before="480" w:after="80"/>
      <w:jc w:val="center"/>
    </w:pPr>
    <w:rPr>
      <w:caps/>
      <w:sz w:val="28"/>
    </w:rPr>
  </w:style>
  <w:style w:type="paragraph" w:customStyle="1" w:styleId="Annexref">
    <w:name w:val="Annex_ref"/>
    <w:basedOn w:val="a"/>
    <w:next w:val="a"/>
    <w:uiPriority w:val="99"/>
    <w:rsid w:val="00745AEE"/>
    <w:pPr>
      <w:keepNext/>
      <w:keepLines/>
      <w:spacing w:after="280"/>
      <w:jc w:val="center"/>
    </w:pPr>
  </w:style>
  <w:style w:type="paragraph" w:customStyle="1" w:styleId="Annextitle">
    <w:name w:val="Annex_title"/>
    <w:basedOn w:val="a"/>
    <w:next w:val="a"/>
    <w:uiPriority w:val="99"/>
    <w:rsid w:val="00745AEE"/>
    <w:pPr>
      <w:keepNext/>
      <w:keepLines/>
      <w:spacing w:before="240" w:after="280"/>
      <w:jc w:val="center"/>
    </w:pPr>
    <w:rPr>
      <w:rFonts w:ascii="Times New Roman Bold" w:hAnsi="Times New Roman Bold"/>
      <w:b/>
      <w:sz w:val="28"/>
    </w:rPr>
  </w:style>
  <w:style w:type="character" w:customStyle="1" w:styleId="Appdef">
    <w:name w:val="App_def"/>
    <w:basedOn w:val="a0"/>
    <w:uiPriority w:val="99"/>
    <w:rsid w:val="00745AEE"/>
    <w:rPr>
      <w:rFonts w:ascii="Times New Roman" w:hAnsi="Times New Roman"/>
      <w:b/>
    </w:rPr>
  </w:style>
  <w:style w:type="character" w:customStyle="1" w:styleId="Appref">
    <w:name w:val="App_ref"/>
    <w:basedOn w:val="a0"/>
    <w:uiPriority w:val="99"/>
    <w:rsid w:val="00745AEE"/>
  </w:style>
  <w:style w:type="paragraph" w:customStyle="1" w:styleId="AppendixNo">
    <w:name w:val="Appendix_No"/>
    <w:basedOn w:val="AnnexNo"/>
    <w:next w:val="Annexref"/>
    <w:uiPriority w:val="99"/>
    <w:rsid w:val="00745AEE"/>
  </w:style>
  <w:style w:type="paragraph" w:customStyle="1" w:styleId="ApptoAnnex">
    <w:name w:val="App_to_Annex"/>
    <w:basedOn w:val="AppendixNo"/>
    <w:next w:val="a"/>
    <w:qFormat/>
    <w:rsid w:val="00745AEE"/>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a"/>
    <w:uiPriority w:val="99"/>
    <w:rsid w:val="00745AEE"/>
  </w:style>
  <w:style w:type="character" w:customStyle="1" w:styleId="Artdef">
    <w:name w:val="Art_def"/>
    <w:basedOn w:val="a0"/>
    <w:uiPriority w:val="99"/>
    <w:rsid w:val="00745AEE"/>
    <w:rPr>
      <w:rFonts w:ascii="Times New Roman" w:hAnsi="Times New Roman"/>
      <w:b/>
    </w:rPr>
  </w:style>
  <w:style w:type="paragraph" w:customStyle="1" w:styleId="Artheading">
    <w:name w:val="Art_heading"/>
    <w:basedOn w:val="a"/>
    <w:next w:val="a"/>
    <w:uiPriority w:val="99"/>
    <w:rsid w:val="00745AEE"/>
    <w:pPr>
      <w:spacing w:before="480"/>
      <w:jc w:val="center"/>
    </w:pPr>
    <w:rPr>
      <w:rFonts w:ascii="Times New Roman Bold" w:hAnsi="Times New Roman Bold"/>
      <w:b/>
      <w:sz w:val="28"/>
    </w:rPr>
  </w:style>
  <w:style w:type="paragraph" w:customStyle="1" w:styleId="ArtNo">
    <w:name w:val="Art_No"/>
    <w:basedOn w:val="a"/>
    <w:next w:val="a"/>
    <w:uiPriority w:val="99"/>
    <w:rsid w:val="00745AEE"/>
    <w:pPr>
      <w:keepNext/>
      <w:keepLines/>
      <w:spacing w:before="480"/>
      <w:jc w:val="center"/>
    </w:pPr>
    <w:rPr>
      <w:caps/>
      <w:sz w:val="28"/>
    </w:rPr>
  </w:style>
  <w:style w:type="character" w:customStyle="1" w:styleId="Artref">
    <w:name w:val="Art_ref"/>
    <w:basedOn w:val="a0"/>
    <w:rsid w:val="00745AEE"/>
  </w:style>
  <w:style w:type="paragraph" w:customStyle="1" w:styleId="Arttitle">
    <w:name w:val="Art_title"/>
    <w:basedOn w:val="a"/>
    <w:next w:val="a"/>
    <w:uiPriority w:val="99"/>
    <w:rsid w:val="00745AEE"/>
    <w:pPr>
      <w:keepNext/>
      <w:keepLines/>
      <w:spacing w:before="240"/>
      <w:jc w:val="center"/>
    </w:pPr>
    <w:rPr>
      <w:b/>
      <w:sz w:val="28"/>
    </w:rPr>
  </w:style>
  <w:style w:type="paragraph" w:customStyle="1" w:styleId="Border">
    <w:name w:val="Border"/>
    <w:basedOn w:val="a"/>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a"/>
    <w:next w:val="a"/>
    <w:uiPriority w:val="99"/>
    <w:rsid w:val="00745AEE"/>
    <w:pPr>
      <w:keepNext/>
      <w:keepLines/>
      <w:spacing w:before="160"/>
      <w:ind w:left="1134"/>
    </w:pPr>
    <w:rPr>
      <w:i/>
    </w:rPr>
  </w:style>
  <w:style w:type="paragraph" w:customStyle="1" w:styleId="ChapNo">
    <w:name w:val="Chap_No"/>
    <w:basedOn w:val="ArtNo"/>
    <w:next w:val="a"/>
    <w:uiPriority w:val="99"/>
    <w:rsid w:val="00745AEE"/>
    <w:rPr>
      <w:rFonts w:ascii="Times New Roman Bold" w:hAnsi="Times New Roman Bold"/>
      <w:b/>
    </w:rPr>
  </w:style>
  <w:style w:type="paragraph" w:customStyle="1" w:styleId="Chaptitle">
    <w:name w:val="Chap_title"/>
    <w:basedOn w:val="Arttitle"/>
    <w:next w:val="a"/>
    <w:uiPriority w:val="99"/>
    <w:rsid w:val="00745AEE"/>
  </w:style>
  <w:style w:type="character" w:styleId="a3">
    <w:name w:val="endnote reference"/>
    <w:basedOn w:val="a0"/>
    <w:uiPriority w:val="99"/>
    <w:rsid w:val="00745AEE"/>
    <w:rPr>
      <w:vertAlign w:val="superscript"/>
    </w:rPr>
  </w:style>
  <w:style w:type="paragraph" w:customStyle="1" w:styleId="enumlev1">
    <w:name w:val="enumlev1"/>
    <w:basedOn w:val="a"/>
    <w:link w:val="enumlev1Char"/>
    <w:uiPriority w:val="99"/>
    <w:qFormat/>
    <w:rsid w:val="00745AEE"/>
    <w:pPr>
      <w:tabs>
        <w:tab w:val="clear" w:pos="2268"/>
        <w:tab w:val="left" w:pos="2608"/>
        <w:tab w:val="left" w:pos="3345"/>
      </w:tabs>
      <w:spacing w:before="80"/>
      <w:ind w:left="1134" w:hanging="1134"/>
    </w:pPr>
  </w:style>
  <w:style w:type="character" w:customStyle="1" w:styleId="enumlev1Char">
    <w:name w:val="enumlev1 Char"/>
    <w:basedOn w:val="a0"/>
    <w:link w:val="enumlev1"/>
    <w:uiPriority w:val="99"/>
    <w:rsid w:val="00DF19A6"/>
    <w:rPr>
      <w:rFonts w:ascii="Times New Roman" w:hAnsi="Times New Roman"/>
      <w:sz w:val="24"/>
      <w:lang w:val="en-GB" w:eastAsia="en-US"/>
    </w:rPr>
  </w:style>
  <w:style w:type="paragraph" w:customStyle="1" w:styleId="enumlev2">
    <w:name w:val="enumlev2"/>
    <w:basedOn w:val="enumlev1"/>
    <w:uiPriority w:val="99"/>
    <w:rsid w:val="00745AEE"/>
    <w:pPr>
      <w:ind w:left="1871" w:hanging="737"/>
    </w:pPr>
  </w:style>
  <w:style w:type="paragraph" w:customStyle="1" w:styleId="enumlev3">
    <w:name w:val="enumlev3"/>
    <w:basedOn w:val="enumlev2"/>
    <w:uiPriority w:val="99"/>
    <w:rsid w:val="00745AEE"/>
    <w:pPr>
      <w:ind w:left="2268" w:hanging="397"/>
    </w:pPr>
  </w:style>
  <w:style w:type="paragraph" w:customStyle="1" w:styleId="Equation">
    <w:name w:val="Equation"/>
    <w:basedOn w:val="a"/>
    <w:uiPriority w:val="99"/>
    <w:rsid w:val="00745AEE"/>
    <w:pPr>
      <w:tabs>
        <w:tab w:val="clear" w:pos="1871"/>
        <w:tab w:val="clear" w:pos="2268"/>
        <w:tab w:val="center" w:pos="4820"/>
        <w:tab w:val="right" w:pos="9639"/>
      </w:tabs>
    </w:pPr>
  </w:style>
  <w:style w:type="paragraph" w:customStyle="1" w:styleId="Equationlegend">
    <w:name w:val="Equation_legend"/>
    <w:basedOn w:val="a4"/>
    <w:uiPriority w:val="99"/>
    <w:rsid w:val="00745AEE"/>
    <w:pPr>
      <w:tabs>
        <w:tab w:val="clear" w:pos="1134"/>
        <w:tab w:val="clear" w:pos="2268"/>
        <w:tab w:val="right" w:pos="1871"/>
        <w:tab w:val="left" w:pos="2041"/>
      </w:tabs>
      <w:spacing w:before="80"/>
      <w:ind w:left="2041" w:hanging="2041"/>
    </w:pPr>
  </w:style>
  <w:style w:type="paragraph" w:styleId="a4">
    <w:name w:val="Normal Indent"/>
    <w:basedOn w:val="a"/>
    <w:uiPriority w:val="99"/>
    <w:rsid w:val="00190B55"/>
    <w:pPr>
      <w:ind w:left="1134"/>
    </w:pPr>
  </w:style>
  <w:style w:type="paragraph" w:customStyle="1" w:styleId="Figure">
    <w:name w:val="Figure"/>
    <w:basedOn w:val="a"/>
    <w:next w:val="a"/>
    <w:uiPriority w:val="99"/>
    <w:rsid w:val="00745AEE"/>
    <w:pPr>
      <w:keepNext/>
      <w:keepLines/>
      <w:jc w:val="center"/>
    </w:pPr>
  </w:style>
  <w:style w:type="paragraph" w:customStyle="1" w:styleId="Figurelegend">
    <w:name w:val="Figure_legend"/>
    <w:basedOn w:val="a"/>
    <w:uiPriority w:val="99"/>
    <w:rsid w:val="00745AEE"/>
    <w:pPr>
      <w:keepNext/>
      <w:keepLines/>
      <w:spacing w:before="20" w:after="20"/>
    </w:pPr>
    <w:rPr>
      <w:sz w:val="18"/>
    </w:rPr>
  </w:style>
  <w:style w:type="paragraph" w:customStyle="1" w:styleId="FigureNo">
    <w:name w:val="Figure_No"/>
    <w:basedOn w:val="a"/>
    <w:next w:val="a"/>
    <w:uiPriority w:val="99"/>
    <w:rsid w:val="00745AEE"/>
    <w:pPr>
      <w:keepNext/>
      <w:keepLines/>
      <w:spacing w:before="480" w:after="120"/>
      <w:jc w:val="center"/>
    </w:pPr>
    <w:rPr>
      <w:caps/>
      <w:sz w:val="20"/>
    </w:rPr>
  </w:style>
  <w:style w:type="paragraph" w:customStyle="1" w:styleId="Figuretitle">
    <w:name w:val="Figure_title"/>
    <w:basedOn w:val="a"/>
    <w:next w:val="a"/>
    <w:uiPriority w:val="99"/>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a"/>
    <w:uiPriority w:val="99"/>
    <w:rsid w:val="00745AEE"/>
    <w:pPr>
      <w:keepNext w:val="0"/>
    </w:pPr>
  </w:style>
  <w:style w:type="paragraph" w:styleId="a5">
    <w:name w:val="footer"/>
    <w:basedOn w:val="a"/>
    <w:link w:val="a6"/>
    <w:rsid w:val="00745AEE"/>
    <w:pPr>
      <w:tabs>
        <w:tab w:val="clear" w:pos="1134"/>
        <w:tab w:val="clear" w:pos="1871"/>
        <w:tab w:val="clear" w:pos="2268"/>
        <w:tab w:val="left" w:pos="5954"/>
        <w:tab w:val="right" w:pos="9639"/>
      </w:tabs>
      <w:spacing w:before="0"/>
    </w:pPr>
    <w:rPr>
      <w:caps/>
      <w:noProof/>
      <w:sz w:val="16"/>
    </w:rPr>
  </w:style>
  <w:style w:type="character" w:customStyle="1" w:styleId="a6">
    <w:name w:val="Нижний колонтитул Знак"/>
    <w:basedOn w:val="a0"/>
    <w:link w:val="a5"/>
    <w:uiPriority w:val="99"/>
    <w:rsid w:val="00745AEE"/>
    <w:rPr>
      <w:rFonts w:ascii="Times New Roman" w:hAnsi="Times New Roman"/>
      <w:caps/>
      <w:noProof/>
      <w:sz w:val="16"/>
      <w:lang w:val="en-GB" w:eastAsia="en-US"/>
    </w:rPr>
  </w:style>
  <w:style w:type="paragraph" w:customStyle="1" w:styleId="FirstFooter">
    <w:name w:val="FirstFooter"/>
    <w:basedOn w:val="a5"/>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a7">
    <w:name w:val="footnote reference"/>
    <w:basedOn w:val="a0"/>
    <w:uiPriority w:val="99"/>
    <w:rsid w:val="00745AEE"/>
    <w:rPr>
      <w:position w:val="6"/>
      <w:sz w:val="18"/>
    </w:rPr>
  </w:style>
  <w:style w:type="paragraph" w:styleId="a8">
    <w:name w:val="footnote text"/>
    <w:basedOn w:val="a"/>
    <w:link w:val="a9"/>
    <w:uiPriority w:val="99"/>
    <w:rsid w:val="00745AEE"/>
    <w:pPr>
      <w:keepLines/>
      <w:tabs>
        <w:tab w:val="left" w:pos="255"/>
      </w:tabs>
    </w:pPr>
  </w:style>
  <w:style w:type="character" w:customStyle="1" w:styleId="a9">
    <w:name w:val="Текст сноски Знак"/>
    <w:basedOn w:val="a0"/>
    <w:link w:val="a8"/>
    <w:uiPriority w:val="99"/>
    <w:rsid w:val="00745AEE"/>
    <w:rPr>
      <w:rFonts w:ascii="Times New Roman" w:hAnsi="Times New Roman"/>
      <w:sz w:val="24"/>
      <w:lang w:val="en-GB" w:eastAsia="en-US"/>
    </w:rPr>
  </w:style>
  <w:style w:type="paragraph" w:styleId="aa">
    <w:name w:val="header"/>
    <w:basedOn w:val="a"/>
    <w:link w:val="ab"/>
    <w:uiPriority w:val="99"/>
    <w:rsid w:val="00745AEE"/>
    <w:pPr>
      <w:spacing w:before="0"/>
      <w:jc w:val="center"/>
    </w:pPr>
    <w:rPr>
      <w:sz w:val="18"/>
    </w:rPr>
  </w:style>
  <w:style w:type="character" w:customStyle="1" w:styleId="ab">
    <w:name w:val="Верхний колонтитул Знак"/>
    <w:basedOn w:val="a0"/>
    <w:link w:val="aa"/>
    <w:uiPriority w:val="99"/>
    <w:rsid w:val="00745AEE"/>
    <w:rPr>
      <w:rFonts w:ascii="Times New Roman" w:hAnsi="Times New Roman"/>
      <w:sz w:val="18"/>
      <w:lang w:val="en-GB" w:eastAsia="en-US"/>
    </w:rPr>
  </w:style>
  <w:style w:type="paragraph" w:customStyle="1" w:styleId="Normalaftertitle">
    <w:name w:val="Normal after title"/>
    <w:basedOn w:val="a"/>
    <w:next w:val="a"/>
    <w:link w:val="NormalaftertitleChar"/>
    <w:uiPriority w:val="99"/>
    <w:rsid w:val="00190B55"/>
    <w:pPr>
      <w:spacing w:before="280"/>
    </w:pPr>
  </w:style>
  <w:style w:type="character" w:customStyle="1" w:styleId="NormalaftertitleChar">
    <w:name w:val="Normal after title Char"/>
    <w:link w:val="Normalaftertitle"/>
    <w:uiPriority w:val="99"/>
    <w:locked/>
    <w:rsid w:val="001831D0"/>
    <w:rPr>
      <w:rFonts w:ascii="Times New Roman" w:hAnsi="Times New Roman"/>
      <w:sz w:val="24"/>
      <w:lang w:val="en-GB" w:eastAsia="en-US"/>
    </w:rPr>
  </w:style>
  <w:style w:type="paragraph" w:customStyle="1" w:styleId="Section1">
    <w:name w:val="Section_1"/>
    <w:basedOn w:val="a"/>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a"/>
    <w:uiPriority w:val="99"/>
    <w:rsid w:val="00190B55"/>
  </w:style>
  <w:style w:type="paragraph" w:customStyle="1" w:styleId="Sectiontitle">
    <w:name w:val="Section_title"/>
    <w:basedOn w:val="Annextitle"/>
    <w:next w:val="Normalaftertitle"/>
    <w:uiPriority w:val="99"/>
    <w:rsid w:val="00190B55"/>
  </w:style>
  <w:style w:type="paragraph" w:customStyle="1" w:styleId="Source">
    <w:name w:val="Source"/>
    <w:basedOn w:val="a"/>
    <w:next w:val="a"/>
    <w:uiPriority w:val="99"/>
    <w:rsid w:val="00190B55"/>
    <w:pPr>
      <w:spacing w:before="840"/>
      <w:jc w:val="center"/>
    </w:pPr>
    <w:rPr>
      <w:b/>
      <w:sz w:val="28"/>
    </w:rPr>
  </w:style>
  <w:style w:type="paragraph" w:customStyle="1" w:styleId="SpecialFooter">
    <w:name w:val="Special Footer"/>
    <w:basedOn w:val="a5"/>
    <w:uiPriority w:val="99"/>
    <w:rsid w:val="00190B55"/>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a0"/>
    <w:uiPriority w:val="99"/>
    <w:rsid w:val="00190B55"/>
    <w:rPr>
      <w:b/>
      <w:color w:val="auto"/>
      <w:sz w:val="20"/>
    </w:rPr>
  </w:style>
  <w:style w:type="paragraph" w:customStyle="1" w:styleId="Tablehead">
    <w:name w:val="Table_head"/>
    <w:basedOn w:val="a"/>
    <w:link w:val="TableheadChar"/>
    <w:uiPriority w:val="99"/>
    <w:rsid w:val="00FD772E"/>
    <w:pPr>
      <w:keepNext/>
      <w:spacing w:before="80" w:after="80"/>
      <w:jc w:val="center"/>
    </w:pPr>
    <w:rPr>
      <w:rFonts w:ascii="Times New Roman Bold" w:hAnsi="Times New Roman Bold" w:cs="Times New Roman Bold"/>
      <w:b/>
      <w:sz w:val="20"/>
    </w:rPr>
  </w:style>
  <w:style w:type="character" w:customStyle="1" w:styleId="TableheadChar">
    <w:name w:val="Table_head Char"/>
    <w:basedOn w:val="a0"/>
    <w:link w:val="Tablehead"/>
    <w:uiPriority w:val="99"/>
    <w:rsid w:val="00BC3E8E"/>
    <w:rPr>
      <w:rFonts w:ascii="Times New Roman Bold" w:hAnsi="Times New Roman Bold" w:cs="Times New Roman Bold"/>
      <w:b/>
      <w:lang w:val="en-GB" w:eastAsia="en-US"/>
    </w:rPr>
  </w:style>
  <w:style w:type="paragraph" w:customStyle="1" w:styleId="Tablelegend">
    <w:name w:val="Table_legend"/>
    <w:basedOn w:val="a"/>
    <w:uiPriority w:val="99"/>
    <w:rsid w:val="00C214ED"/>
    <w:rPr>
      <w:sz w:val="20"/>
    </w:rPr>
  </w:style>
  <w:style w:type="paragraph" w:customStyle="1" w:styleId="TableNo">
    <w:name w:val="Table_No"/>
    <w:basedOn w:val="a"/>
    <w:next w:val="a"/>
    <w:uiPriority w:val="99"/>
    <w:rsid w:val="001D058F"/>
    <w:pPr>
      <w:keepNext/>
      <w:spacing w:before="560" w:after="120"/>
      <w:jc w:val="center"/>
    </w:pPr>
    <w:rPr>
      <w:caps/>
      <w:sz w:val="20"/>
    </w:rPr>
  </w:style>
  <w:style w:type="paragraph" w:customStyle="1" w:styleId="Tableref">
    <w:name w:val="Table_ref"/>
    <w:basedOn w:val="a"/>
    <w:next w:val="a"/>
    <w:uiPriority w:val="99"/>
    <w:rsid w:val="00190B55"/>
    <w:pPr>
      <w:keepNext/>
      <w:spacing w:before="560"/>
      <w:jc w:val="center"/>
    </w:pPr>
    <w:rPr>
      <w:sz w:val="20"/>
    </w:rPr>
  </w:style>
  <w:style w:type="paragraph" w:customStyle="1" w:styleId="Normalend">
    <w:name w:val="Normal_end"/>
    <w:basedOn w:val="a"/>
    <w:next w:val="a"/>
    <w:qFormat/>
    <w:rsid w:val="00D801ED"/>
    <w:rPr>
      <w:lang w:val="en-US"/>
    </w:rPr>
  </w:style>
  <w:style w:type="paragraph" w:customStyle="1" w:styleId="Proposal">
    <w:name w:val="Proposal"/>
    <w:basedOn w:val="a"/>
    <w:next w:val="a"/>
    <w:uiPriority w:val="99"/>
    <w:rsid w:val="00DE5692"/>
    <w:pPr>
      <w:keepNext/>
      <w:spacing w:before="240"/>
    </w:pPr>
    <w:rPr>
      <w:rFonts w:hAnsi="Times New Roman Bold"/>
    </w:rPr>
  </w:style>
  <w:style w:type="paragraph" w:customStyle="1" w:styleId="Reasons">
    <w:name w:val="Reasons"/>
    <w:basedOn w:val="a"/>
    <w:qFormat/>
    <w:rsid w:val="00DE5692"/>
    <w:pPr>
      <w:tabs>
        <w:tab w:val="clear" w:pos="1871"/>
        <w:tab w:val="clear" w:pos="2268"/>
        <w:tab w:val="left" w:pos="1588"/>
        <w:tab w:val="left" w:pos="1985"/>
      </w:tabs>
    </w:pPr>
  </w:style>
  <w:style w:type="paragraph" w:customStyle="1" w:styleId="Questiondate">
    <w:name w:val="Question_date"/>
    <w:basedOn w:val="a"/>
    <w:next w:val="Normalaftertitle"/>
    <w:uiPriority w:val="99"/>
    <w:rsid w:val="004969AD"/>
    <w:pPr>
      <w:keepNext/>
      <w:keepLines/>
      <w:jc w:val="right"/>
    </w:pPr>
    <w:rPr>
      <w:sz w:val="22"/>
    </w:rPr>
  </w:style>
  <w:style w:type="paragraph" w:customStyle="1" w:styleId="QuestionNo">
    <w:name w:val="Question_No"/>
    <w:basedOn w:val="a"/>
    <w:next w:val="a"/>
    <w:uiPriority w:val="99"/>
    <w:rsid w:val="004969AD"/>
    <w:pPr>
      <w:keepNext/>
      <w:keepLines/>
      <w:spacing w:before="480"/>
      <w:jc w:val="center"/>
    </w:pPr>
    <w:rPr>
      <w:caps/>
      <w:sz w:val="28"/>
    </w:rPr>
  </w:style>
  <w:style w:type="paragraph" w:customStyle="1" w:styleId="Questiontitle">
    <w:name w:val="Question_title"/>
    <w:basedOn w:val="a"/>
    <w:next w:val="a"/>
    <w:uiPriority w:val="99"/>
    <w:rsid w:val="00A54C25"/>
    <w:pPr>
      <w:keepNext/>
      <w:keepLines/>
      <w:spacing w:before="240"/>
      <w:jc w:val="center"/>
    </w:pPr>
    <w:rPr>
      <w:rFonts w:ascii="Times New Roman Bold" w:hAnsi="Times New Roman Bold"/>
      <w:b/>
      <w:sz w:val="28"/>
    </w:rPr>
  </w:style>
  <w:style w:type="paragraph" w:styleId="11">
    <w:name w:val="toc 1"/>
    <w:basedOn w:val="a"/>
    <w:uiPriority w:val="39"/>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21">
    <w:name w:val="toc 2"/>
    <w:basedOn w:val="11"/>
    <w:uiPriority w:val="39"/>
    <w:rsid w:val="001D058F"/>
    <w:pPr>
      <w:spacing w:before="120"/>
    </w:pPr>
  </w:style>
  <w:style w:type="paragraph" w:styleId="31">
    <w:name w:val="toc 3"/>
    <w:basedOn w:val="21"/>
    <w:uiPriority w:val="39"/>
    <w:rsid w:val="001D058F"/>
  </w:style>
  <w:style w:type="paragraph" w:styleId="41">
    <w:name w:val="toc 4"/>
    <w:basedOn w:val="31"/>
    <w:uiPriority w:val="39"/>
    <w:rsid w:val="001D058F"/>
  </w:style>
  <w:style w:type="paragraph" w:styleId="51">
    <w:name w:val="toc 5"/>
    <w:basedOn w:val="41"/>
    <w:uiPriority w:val="39"/>
    <w:rsid w:val="001D058F"/>
  </w:style>
  <w:style w:type="paragraph" w:styleId="61">
    <w:name w:val="toc 6"/>
    <w:basedOn w:val="41"/>
    <w:uiPriority w:val="39"/>
    <w:rsid w:val="001D058F"/>
  </w:style>
  <w:style w:type="paragraph" w:styleId="71">
    <w:name w:val="toc 7"/>
    <w:basedOn w:val="41"/>
    <w:uiPriority w:val="39"/>
    <w:rsid w:val="001D058F"/>
  </w:style>
  <w:style w:type="paragraph" w:styleId="81">
    <w:name w:val="toc 8"/>
    <w:basedOn w:val="41"/>
    <w:uiPriority w:val="39"/>
    <w:rsid w:val="001D058F"/>
  </w:style>
  <w:style w:type="paragraph" w:customStyle="1" w:styleId="Title1">
    <w:name w:val="Title 1"/>
    <w:basedOn w:val="Source"/>
    <w:next w:val="a"/>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a"/>
    <w:uiPriority w:val="99"/>
    <w:rsid w:val="001D058F"/>
    <w:pPr>
      <w:overflowPunct/>
      <w:autoSpaceDE/>
      <w:autoSpaceDN/>
      <w:adjustRightInd/>
      <w:spacing w:before="480"/>
      <w:textAlignment w:val="auto"/>
    </w:pPr>
    <w:rPr>
      <w:b w:val="0"/>
      <w:caps/>
    </w:rPr>
  </w:style>
  <w:style w:type="paragraph" w:customStyle="1" w:styleId="Title3">
    <w:name w:val="Title 3"/>
    <w:basedOn w:val="Title2"/>
    <w:next w:val="a"/>
    <w:uiPriority w:val="99"/>
    <w:rsid w:val="001D058F"/>
    <w:pPr>
      <w:spacing w:before="240"/>
    </w:pPr>
    <w:rPr>
      <w:caps w:val="0"/>
    </w:rPr>
  </w:style>
  <w:style w:type="paragraph" w:customStyle="1" w:styleId="Title4">
    <w:name w:val="Title 4"/>
    <w:basedOn w:val="Title3"/>
    <w:next w:val="1"/>
    <w:uiPriority w:val="99"/>
    <w:rsid w:val="001D058F"/>
    <w:rPr>
      <w:b/>
    </w:rPr>
  </w:style>
  <w:style w:type="paragraph" w:customStyle="1" w:styleId="Tabletext">
    <w:name w:val="Table_text"/>
    <w:basedOn w:val="a"/>
    <w:link w:val="TabletextChar"/>
    <w:uiPriority w:val="99"/>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basedOn w:val="a0"/>
    <w:link w:val="Tabletext"/>
    <w:uiPriority w:val="99"/>
    <w:locked/>
    <w:rsid w:val="00BC3E8E"/>
    <w:rPr>
      <w:rFonts w:ascii="Times New Roman" w:hAnsi="Times New Roman"/>
      <w:lang w:val="en-GB" w:eastAsia="en-US"/>
    </w:rPr>
  </w:style>
  <w:style w:type="paragraph" w:customStyle="1" w:styleId="TableTextS5">
    <w:name w:val="Table_TextS5"/>
    <w:basedOn w:val="a"/>
    <w:uiPriority w:val="99"/>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a"/>
    <w:next w:val="Tabletext"/>
    <w:uiPriority w:val="99"/>
    <w:rsid w:val="001D058F"/>
    <w:pPr>
      <w:keepNext/>
      <w:keepLines/>
      <w:spacing w:before="0" w:after="120"/>
      <w:jc w:val="center"/>
    </w:pPr>
    <w:rPr>
      <w:rFonts w:ascii="Times New Roman Bold" w:hAnsi="Times New Roman Bold"/>
      <w:b/>
      <w:sz w:val="20"/>
    </w:rPr>
  </w:style>
  <w:style w:type="paragraph" w:customStyle="1" w:styleId="Headingi">
    <w:name w:val="Heading_i"/>
    <w:basedOn w:val="a"/>
    <w:next w:val="a"/>
    <w:uiPriority w:val="99"/>
    <w:qFormat/>
    <w:rsid w:val="00EA12E5"/>
    <w:pPr>
      <w:spacing w:before="160"/>
    </w:pPr>
    <w:rPr>
      <w:i/>
    </w:rPr>
  </w:style>
  <w:style w:type="paragraph" w:customStyle="1" w:styleId="Headingb">
    <w:name w:val="Heading_b"/>
    <w:basedOn w:val="a"/>
    <w:next w:val="a"/>
    <w:uiPriority w:val="99"/>
    <w:qFormat/>
    <w:rsid w:val="00EA12E5"/>
    <w:pPr>
      <w:spacing w:before="160"/>
    </w:pPr>
    <w:rPr>
      <w:rFonts w:ascii="Times New Roman Bold" w:hAnsi="Times New Roman Bold" w:cs="Times New Roman Bold"/>
      <w:b/>
      <w:lang w:val="fr-CH"/>
    </w:rPr>
  </w:style>
  <w:style w:type="paragraph" w:customStyle="1" w:styleId="Note">
    <w:name w:val="Note"/>
    <w:basedOn w:val="a"/>
    <w:next w:val="a"/>
    <w:uiPriority w:val="99"/>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a"/>
    <w:uiPriority w:val="99"/>
    <w:rsid w:val="00DE2AC3"/>
  </w:style>
  <w:style w:type="paragraph" w:customStyle="1" w:styleId="Partref">
    <w:name w:val="Part_ref"/>
    <w:basedOn w:val="Annexref"/>
    <w:next w:val="a"/>
    <w:uiPriority w:val="99"/>
    <w:rsid w:val="00DE2AC3"/>
  </w:style>
  <w:style w:type="paragraph" w:customStyle="1" w:styleId="Parttitle">
    <w:name w:val="Part_title"/>
    <w:basedOn w:val="Annextitle"/>
    <w:next w:val="Normalaftertitle"/>
    <w:uiPriority w:val="99"/>
    <w:rsid w:val="00DE2AC3"/>
  </w:style>
  <w:style w:type="paragraph" w:customStyle="1" w:styleId="Recdate">
    <w:name w:val="Rec_date"/>
    <w:basedOn w:val="a"/>
    <w:next w:val="Normalaftertitle"/>
    <w:uiPriority w:val="99"/>
    <w:rsid w:val="00DE2AC3"/>
    <w:pPr>
      <w:keepNext/>
      <w:keepLines/>
      <w:jc w:val="right"/>
    </w:pPr>
    <w:rPr>
      <w:sz w:val="22"/>
    </w:rPr>
  </w:style>
  <w:style w:type="paragraph" w:customStyle="1" w:styleId="RecNo">
    <w:name w:val="Rec_No"/>
    <w:basedOn w:val="a"/>
    <w:next w:val="a"/>
    <w:uiPriority w:val="99"/>
    <w:rsid w:val="00DE2AC3"/>
    <w:pPr>
      <w:keepNext/>
      <w:keepLines/>
      <w:spacing w:before="480"/>
      <w:jc w:val="center"/>
    </w:pPr>
    <w:rPr>
      <w:caps/>
      <w:sz w:val="28"/>
    </w:rPr>
  </w:style>
  <w:style w:type="paragraph" w:customStyle="1" w:styleId="Rectitle">
    <w:name w:val="Rec_title"/>
    <w:basedOn w:val="RecNo"/>
    <w:next w:val="a"/>
    <w:uiPriority w:val="99"/>
    <w:rsid w:val="00DE2AC3"/>
    <w:pPr>
      <w:spacing w:before="240"/>
    </w:pPr>
    <w:rPr>
      <w:rFonts w:ascii="Times New Roman Bold" w:hAnsi="Times New Roman Bold"/>
      <w:b/>
      <w:caps w:val="0"/>
    </w:rPr>
  </w:style>
  <w:style w:type="paragraph" w:customStyle="1" w:styleId="ResNo">
    <w:name w:val="Res_No"/>
    <w:basedOn w:val="RecNo"/>
    <w:next w:val="a"/>
    <w:uiPriority w:val="99"/>
    <w:rsid w:val="00DE2AC3"/>
  </w:style>
  <w:style w:type="paragraph" w:customStyle="1" w:styleId="Restitle">
    <w:name w:val="Res_title"/>
    <w:basedOn w:val="Rectitle"/>
    <w:next w:val="a"/>
    <w:uiPriority w:val="99"/>
    <w:rsid w:val="00DE2AC3"/>
  </w:style>
  <w:style w:type="paragraph" w:styleId="12">
    <w:name w:val="index 1"/>
    <w:basedOn w:val="a"/>
    <w:next w:val="a"/>
    <w:uiPriority w:val="99"/>
    <w:rsid w:val="001831D0"/>
  </w:style>
  <w:style w:type="paragraph" w:styleId="22">
    <w:name w:val="index 2"/>
    <w:basedOn w:val="a"/>
    <w:next w:val="a"/>
    <w:uiPriority w:val="99"/>
    <w:rsid w:val="001831D0"/>
    <w:pPr>
      <w:ind w:left="283"/>
    </w:pPr>
  </w:style>
  <w:style w:type="paragraph" w:styleId="32">
    <w:name w:val="index 3"/>
    <w:basedOn w:val="a"/>
    <w:next w:val="a"/>
    <w:uiPriority w:val="99"/>
    <w:rsid w:val="001831D0"/>
    <w:pPr>
      <w:ind w:left="566"/>
    </w:pPr>
  </w:style>
  <w:style w:type="paragraph" w:styleId="42">
    <w:name w:val="index 4"/>
    <w:basedOn w:val="a"/>
    <w:next w:val="a"/>
    <w:uiPriority w:val="99"/>
    <w:rsid w:val="001831D0"/>
    <w:pPr>
      <w:ind w:left="849"/>
    </w:pPr>
  </w:style>
  <w:style w:type="paragraph" w:styleId="52">
    <w:name w:val="index 5"/>
    <w:basedOn w:val="a"/>
    <w:next w:val="a"/>
    <w:uiPriority w:val="99"/>
    <w:rsid w:val="001831D0"/>
    <w:pPr>
      <w:ind w:left="1132"/>
    </w:pPr>
  </w:style>
  <w:style w:type="paragraph" w:styleId="62">
    <w:name w:val="index 6"/>
    <w:basedOn w:val="a"/>
    <w:next w:val="a"/>
    <w:uiPriority w:val="99"/>
    <w:rsid w:val="001831D0"/>
    <w:pPr>
      <w:ind w:left="1415"/>
    </w:pPr>
  </w:style>
  <w:style w:type="paragraph" w:styleId="72">
    <w:name w:val="index 7"/>
    <w:basedOn w:val="a"/>
    <w:next w:val="a"/>
    <w:uiPriority w:val="99"/>
    <w:rsid w:val="001831D0"/>
    <w:pPr>
      <w:ind w:left="1698"/>
    </w:pPr>
  </w:style>
  <w:style w:type="paragraph" w:styleId="ac">
    <w:name w:val="index heading"/>
    <w:basedOn w:val="a"/>
    <w:next w:val="12"/>
    <w:uiPriority w:val="99"/>
    <w:rsid w:val="001831D0"/>
  </w:style>
  <w:style w:type="character" w:styleId="ad">
    <w:name w:val="line number"/>
    <w:basedOn w:val="a0"/>
    <w:uiPriority w:val="99"/>
    <w:rsid w:val="001831D0"/>
    <w:rPr>
      <w:rFonts w:cs="Times New Roman"/>
    </w:rPr>
  </w:style>
  <w:style w:type="character" w:styleId="ae">
    <w:name w:val="page number"/>
    <w:basedOn w:val="a0"/>
    <w:uiPriority w:val="99"/>
    <w:rsid w:val="001831D0"/>
    <w:rPr>
      <w:rFonts w:cs="Times New Roman"/>
    </w:rPr>
  </w:style>
  <w:style w:type="character" w:styleId="af">
    <w:name w:val="Hyperlink"/>
    <w:basedOn w:val="a0"/>
    <w:uiPriority w:val="99"/>
    <w:rsid w:val="001831D0"/>
    <w:rPr>
      <w:rFonts w:cs="Times New Roman"/>
      <w:color w:val="0000FF"/>
      <w:u w:val="single"/>
    </w:rPr>
  </w:style>
  <w:style w:type="paragraph" w:styleId="af0">
    <w:name w:val="Balloon Text"/>
    <w:basedOn w:val="a"/>
    <w:link w:val="af1"/>
    <w:uiPriority w:val="99"/>
    <w:rsid w:val="001831D0"/>
    <w:pPr>
      <w:spacing w:before="0"/>
    </w:pPr>
    <w:rPr>
      <w:rFonts w:ascii="Tahoma" w:hAnsi="Tahoma" w:cs="Tahoma"/>
      <w:sz w:val="16"/>
      <w:szCs w:val="16"/>
    </w:rPr>
  </w:style>
  <w:style w:type="character" w:customStyle="1" w:styleId="af1">
    <w:name w:val="Текст выноски Знак"/>
    <w:basedOn w:val="a0"/>
    <w:link w:val="af0"/>
    <w:uiPriority w:val="99"/>
    <w:rsid w:val="001831D0"/>
    <w:rPr>
      <w:rFonts w:ascii="Tahoma" w:hAnsi="Tahoma" w:cs="Tahoma"/>
      <w:sz w:val="16"/>
      <w:szCs w:val="16"/>
      <w:lang w:val="en-GB" w:eastAsia="en-US"/>
    </w:rPr>
  </w:style>
  <w:style w:type="character" w:styleId="af2">
    <w:name w:val="FollowedHyperlink"/>
    <w:basedOn w:val="a0"/>
    <w:uiPriority w:val="99"/>
    <w:rsid w:val="001831D0"/>
    <w:rPr>
      <w:rFonts w:cs="Times New Roman"/>
      <w:color w:val="800080"/>
      <w:u w:val="single"/>
    </w:rPr>
  </w:style>
  <w:style w:type="table" w:styleId="af3">
    <w:name w:val="Table Grid"/>
    <w:basedOn w:val="a1"/>
    <w:uiPriority w:val="59"/>
    <w:rsid w:val="001831D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1831D0"/>
    <w:rPr>
      <w:rFonts w:ascii="Times New Roman" w:hAnsi="Times New Roman"/>
      <w:sz w:val="24"/>
      <w:lang w:val="en-GB" w:eastAsia="en-US"/>
    </w:rPr>
  </w:style>
  <w:style w:type="table" w:customStyle="1" w:styleId="TableGrid2">
    <w:name w:val="Table Grid2"/>
    <w:basedOn w:val="a1"/>
    <w:next w:val="af3"/>
    <w:uiPriority w:val="59"/>
    <w:rsid w:val="00A03DA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17A96"/>
    <w:pPr>
      <w:autoSpaceDE w:val="0"/>
      <w:autoSpaceDN w:val="0"/>
      <w:adjustRightInd w:val="0"/>
    </w:pPr>
    <w:rPr>
      <w:rFonts w:ascii="Times New Roman" w:hAnsi="Times New Roman"/>
      <w:color w:val="000000"/>
      <w:sz w:val="24"/>
      <w:szCs w:val="24"/>
    </w:rPr>
  </w:style>
  <w:style w:type="paragraph" w:styleId="af5">
    <w:name w:val="List Paragraph"/>
    <w:basedOn w:val="a"/>
    <w:uiPriority w:val="34"/>
    <w:qFormat/>
    <w:rsid w:val="00857E4F"/>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SimSun" w:hAnsi="Calibri" w:cs="Arial"/>
      <w:sz w:val="22"/>
      <w:szCs w:val="22"/>
      <w:lang w:val="en-US" w:eastAsia="zh-CN"/>
    </w:rPr>
  </w:style>
  <w:style w:type="paragraph" w:styleId="af6">
    <w:name w:val="Normal (Web)"/>
    <w:basedOn w:val="a"/>
    <w:uiPriority w:val="99"/>
    <w:unhideWhenUsed/>
    <w:rsid w:val="00040F4F"/>
    <w:pPr>
      <w:tabs>
        <w:tab w:val="clear" w:pos="1134"/>
        <w:tab w:val="clear" w:pos="1871"/>
        <w:tab w:val="clear" w:pos="2268"/>
      </w:tabs>
      <w:overflowPunct/>
      <w:autoSpaceDE/>
      <w:autoSpaceDN/>
      <w:adjustRightInd/>
      <w:spacing w:before="100" w:beforeAutospacing="1" w:after="100" w:afterAutospacing="1"/>
      <w:textAlignment w:val="auto"/>
    </w:pPr>
    <w:rPr>
      <w:szCs w:val="24"/>
      <w:lang w:val="en-US" w:eastAsia="zh-CN"/>
    </w:rPr>
  </w:style>
  <w:style w:type="paragraph" w:styleId="af7">
    <w:name w:val="TOC Heading"/>
    <w:basedOn w:val="1"/>
    <w:next w:val="a"/>
    <w:uiPriority w:val="39"/>
    <w:unhideWhenUsed/>
    <w:qFormat/>
    <w:rsid w:val="00286D8F"/>
    <w:pPr>
      <w:tabs>
        <w:tab w:val="clear" w:pos="1134"/>
        <w:tab w:val="clear" w:pos="1871"/>
        <w:tab w:val="clear" w:pos="2268"/>
      </w:tabs>
      <w:overflowPunct/>
      <w:autoSpaceDE/>
      <w:autoSpaceDN/>
      <w:adjustRightInd/>
      <w:spacing w:before="480" w:line="276" w:lineRule="auto"/>
      <w:ind w:left="0" w:firstLine="0"/>
      <w:textAlignment w:val="auto"/>
      <w:outlineLvl w:val="9"/>
    </w:pPr>
    <w:rPr>
      <w:rFonts w:asciiTheme="majorHAnsi" w:eastAsiaTheme="majorEastAsia" w:hAnsiTheme="majorHAnsi" w:cstheme="majorBidi"/>
      <w:bCs/>
      <w:color w:val="365F91" w:themeColor="accent1" w:themeShade="BF"/>
      <w:szCs w:val="28"/>
      <w:lang w:val="en-US" w:eastAsia="ja-JP"/>
    </w:rPr>
  </w:style>
  <w:style w:type="paragraph" w:styleId="23">
    <w:name w:val="Body Text 2"/>
    <w:basedOn w:val="a"/>
    <w:link w:val="24"/>
    <w:rsid w:val="00A71BB5"/>
    <w:pPr>
      <w:tabs>
        <w:tab w:val="clear" w:pos="1134"/>
        <w:tab w:val="clear" w:pos="1871"/>
        <w:tab w:val="clear" w:pos="2268"/>
        <w:tab w:val="left" w:pos="900"/>
        <w:tab w:val="left" w:pos="1191"/>
        <w:tab w:val="left" w:pos="1588"/>
        <w:tab w:val="left" w:pos="1985"/>
      </w:tabs>
    </w:pPr>
    <w:rPr>
      <w:szCs w:val="22"/>
    </w:rPr>
  </w:style>
  <w:style w:type="character" w:customStyle="1" w:styleId="24">
    <w:name w:val="Основной текст 2 Знак"/>
    <w:basedOn w:val="a0"/>
    <w:link w:val="23"/>
    <w:rsid w:val="00A71BB5"/>
    <w:rPr>
      <w:rFonts w:ascii="Times New Roman" w:hAnsi="Times New Roman"/>
      <w:sz w:val="24"/>
      <w:szCs w:val="22"/>
      <w:lang w:val="en-GB" w:eastAsia="en-US"/>
    </w:rPr>
  </w:style>
  <w:style w:type="character" w:styleId="af8">
    <w:name w:val="Strong"/>
    <w:basedOn w:val="a0"/>
    <w:uiPriority w:val="22"/>
    <w:qFormat/>
    <w:rsid w:val="00A71BB5"/>
    <w:rPr>
      <w:b/>
      <w:bCs/>
    </w:rPr>
  </w:style>
  <w:style w:type="paragraph" w:customStyle="1" w:styleId="Normalaftertitle0">
    <w:name w:val="Normal_after_title"/>
    <w:basedOn w:val="a"/>
    <w:next w:val="a"/>
    <w:rsid w:val="002B3E53"/>
    <w:pPr>
      <w:tabs>
        <w:tab w:val="clear" w:pos="1134"/>
        <w:tab w:val="clear" w:pos="1871"/>
        <w:tab w:val="clear" w:pos="2268"/>
        <w:tab w:val="left" w:pos="794"/>
        <w:tab w:val="left" w:pos="1191"/>
        <w:tab w:val="left" w:pos="1588"/>
        <w:tab w:val="left" w:pos="1985"/>
      </w:tabs>
      <w:spacing w:before="360"/>
    </w:pPr>
  </w:style>
  <w:style w:type="paragraph" w:styleId="91">
    <w:name w:val="toc 9"/>
    <w:basedOn w:val="a"/>
    <w:next w:val="a"/>
    <w:autoRedefine/>
    <w:uiPriority w:val="39"/>
    <w:unhideWhenUsed/>
    <w:rsid w:val="00255C7F"/>
    <w:pPr>
      <w:tabs>
        <w:tab w:val="clear" w:pos="1134"/>
        <w:tab w:val="clear" w:pos="1871"/>
        <w:tab w:val="clear" w:pos="2268"/>
      </w:tabs>
      <w:overflowPunct/>
      <w:autoSpaceDE/>
      <w:autoSpaceDN/>
      <w:adjustRightInd/>
      <w:spacing w:before="0" w:after="100" w:line="259" w:lineRule="auto"/>
      <w:ind w:left="1760"/>
      <w:jc w:val="left"/>
      <w:textAlignment w:val="auto"/>
    </w:pPr>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46139">
      <w:bodyDiv w:val="1"/>
      <w:marLeft w:val="0"/>
      <w:marRight w:val="0"/>
      <w:marTop w:val="0"/>
      <w:marBottom w:val="0"/>
      <w:divBdr>
        <w:top w:val="none" w:sz="0" w:space="0" w:color="auto"/>
        <w:left w:val="none" w:sz="0" w:space="0" w:color="auto"/>
        <w:bottom w:val="none" w:sz="0" w:space="0" w:color="auto"/>
        <w:right w:val="none" w:sz="0" w:space="0" w:color="auto"/>
      </w:divBdr>
    </w:div>
    <w:div w:id="322396479">
      <w:bodyDiv w:val="1"/>
      <w:marLeft w:val="0"/>
      <w:marRight w:val="0"/>
      <w:marTop w:val="0"/>
      <w:marBottom w:val="0"/>
      <w:divBdr>
        <w:top w:val="none" w:sz="0" w:space="0" w:color="auto"/>
        <w:left w:val="none" w:sz="0" w:space="0" w:color="auto"/>
        <w:bottom w:val="none" w:sz="0" w:space="0" w:color="auto"/>
        <w:right w:val="none" w:sz="0" w:space="0" w:color="auto"/>
      </w:divBdr>
    </w:div>
    <w:div w:id="370233358">
      <w:bodyDiv w:val="1"/>
      <w:marLeft w:val="0"/>
      <w:marRight w:val="0"/>
      <w:marTop w:val="0"/>
      <w:marBottom w:val="0"/>
      <w:divBdr>
        <w:top w:val="none" w:sz="0" w:space="0" w:color="auto"/>
        <w:left w:val="none" w:sz="0" w:space="0" w:color="auto"/>
        <w:bottom w:val="none" w:sz="0" w:space="0" w:color="auto"/>
        <w:right w:val="none" w:sz="0" w:space="0" w:color="auto"/>
      </w:divBdr>
    </w:div>
    <w:div w:id="387070781">
      <w:bodyDiv w:val="1"/>
      <w:marLeft w:val="0"/>
      <w:marRight w:val="0"/>
      <w:marTop w:val="0"/>
      <w:marBottom w:val="0"/>
      <w:divBdr>
        <w:top w:val="none" w:sz="0" w:space="0" w:color="auto"/>
        <w:left w:val="none" w:sz="0" w:space="0" w:color="auto"/>
        <w:bottom w:val="none" w:sz="0" w:space="0" w:color="auto"/>
        <w:right w:val="none" w:sz="0" w:space="0" w:color="auto"/>
      </w:divBdr>
    </w:div>
    <w:div w:id="424038756">
      <w:bodyDiv w:val="1"/>
      <w:marLeft w:val="0"/>
      <w:marRight w:val="0"/>
      <w:marTop w:val="0"/>
      <w:marBottom w:val="0"/>
      <w:divBdr>
        <w:top w:val="none" w:sz="0" w:space="0" w:color="auto"/>
        <w:left w:val="none" w:sz="0" w:space="0" w:color="auto"/>
        <w:bottom w:val="none" w:sz="0" w:space="0" w:color="auto"/>
        <w:right w:val="none" w:sz="0" w:space="0" w:color="auto"/>
      </w:divBdr>
    </w:div>
    <w:div w:id="489176809">
      <w:bodyDiv w:val="1"/>
      <w:marLeft w:val="0"/>
      <w:marRight w:val="0"/>
      <w:marTop w:val="0"/>
      <w:marBottom w:val="0"/>
      <w:divBdr>
        <w:top w:val="none" w:sz="0" w:space="0" w:color="auto"/>
        <w:left w:val="none" w:sz="0" w:space="0" w:color="auto"/>
        <w:bottom w:val="none" w:sz="0" w:space="0" w:color="auto"/>
        <w:right w:val="none" w:sz="0" w:space="0" w:color="auto"/>
      </w:divBdr>
    </w:div>
    <w:div w:id="561596947">
      <w:bodyDiv w:val="1"/>
      <w:marLeft w:val="0"/>
      <w:marRight w:val="0"/>
      <w:marTop w:val="0"/>
      <w:marBottom w:val="0"/>
      <w:divBdr>
        <w:top w:val="none" w:sz="0" w:space="0" w:color="auto"/>
        <w:left w:val="none" w:sz="0" w:space="0" w:color="auto"/>
        <w:bottom w:val="none" w:sz="0" w:space="0" w:color="auto"/>
        <w:right w:val="none" w:sz="0" w:space="0" w:color="auto"/>
      </w:divBdr>
    </w:div>
    <w:div w:id="563641868">
      <w:bodyDiv w:val="1"/>
      <w:marLeft w:val="0"/>
      <w:marRight w:val="0"/>
      <w:marTop w:val="0"/>
      <w:marBottom w:val="0"/>
      <w:divBdr>
        <w:top w:val="none" w:sz="0" w:space="0" w:color="auto"/>
        <w:left w:val="none" w:sz="0" w:space="0" w:color="auto"/>
        <w:bottom w:val="none" w:sz="0" w:space="0" w:color="auto"/>
        <w:right w:val="none" w:sz="0" w:space="0" w:color="auto"/>
      </w:divBdr>
    </w:div>
    <w:div w:id="1012756154">
      <w:bodyDiv w:val="1"/>
      <w:marLeft w:val="0"/>
      <w:marRight w:val="0"/>
      <w:marTop w:val="0"/>
      <w:marBottom w:val="0"/>
      <w:divBdr>
        <w:top w:val="none" w:sz="0" w:space="0" w:color="auto"/>
        <w:left w:val="none" w:sz="0" w:space="0" w:color="auto"/>
        <w:bottom w:val="none" w:sz="0" w:space="0" w:color="auto"/>
        <w:right w:val="none" w:sz="0" w:space="0" w:color="auto"/>
      </w:divBdr>
    </w:div>
    <w:div w:id="1014721494">
      <w:bodyDiv w:val="1"/>
      <w:marLeft w:val="0"/>
      <w:marRight w:val="0"/>
      <w:marTop w:val="0"/>
      <w:marBottom w:val="0"/>
      <w:divBdr>
        <w:top w:val="none" w:sz="0" w:space="0" w:color="auto"/>
        <w:left w:val="none" w:sz="0" w:space="0" w:color="auto"/>
        <w:bottom w:val="none" w:sz="0" w:space="0" w:color="auto"/>
        <w:right w:val="none" w:sz="0" w:space="0" w:color="auto"/>
      </w:divBdr>
    </w:div>
    <w:div w:id="1087384111">
      <w:bodyDiv w:val="1"/>
      <w:marLeft w:val="0"/>
      <w:marRight w:val="0"/>
      <w:marTop w:val="0"/>
      <w:marBottom w:val="0"/>
      <w:divBdr>
        <w:top w:val="none" w:sz="0" w:space="0" w:color="auto"/>
        <w:left w:val="none" w:sz="0" w:space="0" w:color="auto"/>
        <w:bottom w:val="none" w:sz="0" w:space="0" w:color="auto"/>
        <w:right w:val="none" w:sz="0" w:space="0" w:color="auto"/>
      </w:divBdr>
    </w:div>
    <w:div w:id="1111634458">
      <w:bodyDiv w:val="1"/>
      <w:marLeft w:val="0"/>
      <w:marRight w:val="0"/>
      <w:marTop w:val="0"/>
      <w:marBottom w:val="0"/>
      <w:divBdr>
        <w:top w:val="none" w:sz="0" w:space="0" w:color="auto"/>
        <w:left w:val="none" w:sz="0" w:space="0" w:color="auto"/>
        <w:bottom w:val="none" w:sz="0" w:space="0" w:color="auto"/>
        <w:right w:val="none" w:sz="0" w:space="0" w:color="auto"/>
      </w:divBdr>
    </w:div>
    <w:div w:id="1174222100">
      <w:bodyDiv w:val="1"/>
      <w:marLeft w:val="0"/>
      <w:marRight w:val="0"/>
      <w:marTop w:val="0"/>
      <w:marBottom w:val="0"/>
      <w:divBdr>
        <w:top w:val="none" w:sz="0" w:space="0" w:color="auto"/>
        <w:left w:val="none" w:sz="0" w:space="0" w:color="auto"/>
        <w:bottom w:val="none" w:sz="0" w:space="0" w:color="auto"/>
        <w:right w:val="none" w:sz="0" w:space="0" w:color="auto"/>
      </w:divBdr>
    </w:div>
    <w:div w:id="1267543097">
      <w:bodyDiv w:val="1"/>
      <w:marLeft w:val="0"/>
      <w:marRight w:val="0"/>
      <w:marTop w:val="0"/>
      <w:marBottom w:val="0"/>
      <w:divBdr>
        <w:top w:val="none" w:sz="0" w:space="0" w:color="auto"/>
        <w:left w:val="none" w:sz="0" w:space="0" w:color="auto"/>
        <w:bottom w:val="none" w:sz="0" w:space="0" w:color="auto"/>
        <w:right w:val="none" w:sz="0" w:space="0" w:color="auto"/>
      </w:divBdr>
    </w:div>
    <w:div w:id="1269698052">
      <w:bodyDiv w:val="1"/>
      <w:marLeft w:val="0"/>
      <w:marRight w:val="0"/>
      <w:marTop w:val="0"/>
      <w:marBottom w:val="0"/>
      <w:divBdr>
        <w:top w:val="none" w:sz="0" w:space="0" w:color="auto"/>
        <w:left w:val="none" w:sz="0" w:space="0" w:color="auto"/>
        <w:bottom w:val="none" w:sz="0" w:space="0" w:color="auto"/>
        <w:right w:val="none" w:sz="0" w:space="0" w:color="auto"/>
      </w:divBdr>
    </w:div>
    <w:div w:id="1547596922">
      <w:bodyDiv w:val="1"/>
      <w:marLeft w:val="0"/>
      <w:marRight w:val="0"/>
      <w:marTop w:val="0"/>
      <w:marBottom w:val="0"/>
      <w:divBdr>
        <w:top w:val="none" w:sz="0" w:space="0" w:color="auto"/>
        <w:left w:val="none" w:sz="0" w:space="0" w:color="auto"/>
        <w:bottom w:val="none" w:sz="0" w:space="0" w:color="auto"/>
        <w:right w:val="none" w:sz="0" w:space="0" w:color="auto"/>
      </w:divBdr>
    </w:div>
    <w:div w:id="1597327929">
      <w:bodyDiv w:val="1"/>
      <w:marLeft w:val="0"/>
      <w:marRight w:val="0"/>
      <w:marTop w:val="0"/>
      <w:marBottom w:val="0"/>
      <w:divBdr>
        <w:top w:val="none" w:sz="0" w:space="0" w:color="auto"/>
        <w:left w:val="none" w:sz="0" w:space="0" w:color="auto"/>
        <w:bottom w:val="none" w:sz="0" w:space="0" w:color="auto"/>
        <w:right w:val="none" w:sz="0" w:space="0" w:color="auto"/>
      </w:divBdr>
    </w:div>
    <w:div w:id="1672904478">
      <w:bodyDiv w:val="1"/>
      <w:marLeft w:val="0"/>
      <w:marRight w:val="0"/>
      <w:marTop w:val="0"/>
      <w:marBottom w:val="0"/>
      <w:divBdr>
        <w:top w:val="none" w:sz="0" w:space="0" w:color="auto"/>
        <w:left w:val="none" w:sz="0" w:space="0" w:color="auto"/>
        <w:bottom w:val="none" w:sz="0" w:space="0" w:color="auto"/>
        <w:right w:val="none" w:sz="0" w:space="0" w:color="auto"/>
      </w:divBdr>
    </w:div>
    <w:div w:id="1746491418">
      <w:bodyDiv w:val="1"/>
      <w:marLeft w:val="0"/>
      <w:marRight w:val="0"/>
      <w:marTop w:val="0"/>
      <w:marBottom w:val="0"/>
      <w:divBdr>
        <w:top w:val="none" w:sz="0" w:space="0" w:color="auto"/>
        <w:left w:val="none" w:sz="0" w:space="0" w:color="auto"/>
        <w:bottom w:val="none" w:sz="0" w:space="0" w:color="auto"/>
        <w:right w:val="none" w:sz="0" w:space="0" w:color="auto"/>
      </w:divBdr>
    </w:div>
    <w:div w:id="1769152718">
      <w:bodyDiv w:val="1"/>
      <w:marLeft w:val="0"/>
      <w:marRight w:val="0"/>
      <w:marTop w:val="0"/>
      <w:marBottom w:val="0"/>
      <w:divBdr>
        <w:top w:val="none" w:sz="0" w:space="0" w:color="auto"/>
        <w:left w:val="none" w:sz="0" w:space="0" w:color="auto"/>
        <w:bottom w:val="none" w:sz="0" w:space="0" w:color="auto"/>
        <w:right w:val="none" w:sz="0" w:space="0" w:color="auto"/>
      </w:divBdr>
    </w:div>
    <w:div w:id="1945965113">
      <w:bodyDiv w:val="1"/>
      <w:marLeft w:val="0"/>
      <w:marRight w:val="0"/>
      <w:marTop w:val="0"/>
      <w:marBottom w:val="0"/>
      <w:divBdr>
        <w:top w:val="none" w:sz="0" w:space="0" w:color="auto"/>
        <w:left w:val="none" w:sz="0" w:space="0" w:color="auto"/>
        <w:bottom w:val="none" w:sz="0" w:space="0" w:color="auto"/>
        <w:right w:val="none" w:sz="0" w:space="0" w:color="auto"/>
      </w:divBdr>
    </w:div>
    <w:div w:id="2001108535">
      <w:bodyDiv w:val="1"/>
      <w:marLeft w:val="0"/>
      <w:marRight w:val="0"/>
      <w:marTop w:val="0"/>
      <w:marBottom w:val="0"/>
      <w:divBdr>
        <w:top w:val="none" w:sz="0" w:space="0" w:color="auto"/>
        <w:left w:val="none" w:sz="0" w:space="0" w:color="auto"/>
        <w:bottom w:val="none" w:sz="0" w:space="0" w:color="auto"/>
        <w:right w:val="none" w:sz="0" w:space="0" w:color="auto"/>
      </w:divBdr>
    </w:div>
    <w:div w:id="2009015921">
      <w:bodyDiv w:val="1"/>
      <w:marLeft w:val="0"/>
      <w:marRight w:val="0"/>
      <w:marTop w:val="0"/>
      <w:marBottom w:val="0"/>
      <w:divBdr>
        <w:top w:val="none" w:sz="0" w:space="0" w:color="auto"/>
        <w:left w:val="none" w:sz="0" w:space="0" w:color="auto"/>
        <w:bottom w:val="none" w:sz="0" w:space="0" w:color="auto"/>
        <w:right w:val="none" w:sz="0" w:space="0" w:color="auto"/>
      </w:divBdr>
    </w:div>
    <w:div w:id="2025932278">
      <w:bodyDiv w:val="1"/>
      <w:marLeft w:val="0"/>
      <w:marRight w:val="0"/>
      <w:marTop w:val="0"/>
      <w:marBottom w:val="0"/>
      <w:divBdr>
        <w:top w:val="none" w:sz="0" w:space="0" w:color="auto"/>
        <w:left w:val="none" w:sz="0" w:space="0" w:color="auto"/>
        <w:bottom w:val="none" w:sz="0" w:space="0" w:color="auto"/>
        <w:right w:val="none" w:sz="0" w:space="0" w:color="auto"/>
      </w:divBdr>
    </w:div>
    <w:div w:id="205700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www.itu.int/pub/R-REP-SM.218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itu.int/ITU-R/space/res60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urnbulk\Application%20Data\Microsoft\Templates\POOL%20E%20-%20ITU\PE_WRC1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D4347-89CF-4026-B3C2-F823AD88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PE_WRC121</Template>
  <TotalTime>1</TotalTime>
  <Pages>18</Pages>
  <Words>6297</Words>
  <Characters>35895</Characters>
  <Application>Microsoft Office Word</Application>
  <DocSecurity>0</DocSecurity>
  <Lines>299</Lines>
  <Paragraphs>84</Paragraphs>
  <ScaleCrop>false</ScaleCrop>
  <HeadingPairs>
    <vt:vector size="6" baseType="variant">
      <vt:variant>
        <vt:lpstr>Название</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Manager>General Secretariat - Pool</Manager>
  <Company>International Telecommunication Union (ITU)</Company>
  <LinksUpToDate>false</LinksUpToDate>
  <CharactersWithSpaces>42108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Radiocommunication Conference - 2012</dc:subject>
  <dc:creator>turnbulk</dc:creator>
  <dc:description>PE_WRC12.dotm  For: Document date: Saved by MM-106465 at 12:06:40 on 21/03/11</dc:description>
  <cp:lastModifiedBy>Shienok</cp:lastModifiedBy>
  <cp:revision>2</cp:revision>
  <cp:lastPrinted>2015-07-07T15:31:00Z</cp:lastPrinted>
  <dcterms:created xsi:type="dcterms:W3CDTF">2015-07-15T02:31:00Z</dcterms:created>
  <dcterms:modified xsi:type="dcterms:W3CDTF">2015-07-15T02:31:00Z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