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0A125" w14:textId="77777777" w:rsidR="008A5EA1" w:rsidRDefault="008A5EA1" w:rsidP="008A5EA1">
      <w:pPr>
        <w:tabs>
          <w:tab w:val="clear" w:pos="1418"/>
          <w:tab w:val="clear" w:pos="4678"/>
          <w:tab w:val="clear" w:pos="5954"/>
          <w:tab w:val="clear" w:pos="7088"/>
        </w:tabs>
        <w:jc w:val="left"/>
      </w:pPr>
    </w:p>
    <w:p w14:paraId="57828AB7" w14:textId="534FAC8D" w:rsidR="001C5F6B" w:rsidRDefault="0069510E" w:rsidP="00E547EB">
      <w:pPr>
        <w:pStyle w:val="Heading1"/>
        <w:numPr>
          <w:ilvl w:val="0"/>
          <w:numId w:val="1"/>
        </w:numPr>
        <w:pBdr>
          <w:top w:val="single" w:sz="4" w:space="1" w:color="auto"/>
        </w:pBdr>
        <w:jc w:val="left"/>
      </w:pPr>
      <w:r>
        <w:t>Summary</w:t>
      </w:r>
    </w:p>
    <w:p w14:paraId="1750D6F3" w14:textId="44E605C1" w:rsidR="00674486" w:rsidRDefault="0069510E" w:rsidP="0069510E">
      <w:r>
        <w:t xml:space="preserve">This report summarises the recent activities of ETSI in </w:t>
      </w:r>
      <w:r w:rsidR="004F72E0">
        <w:t xml:space="preserve">the field </w:t>
      </w:r>
      <w:r>
        <w:t>of Spectrum &amp; Equipment Regulation</w:t>
      </w:r>
      <w:r w:rsidR="00BF2896">
        <w:t>.  The status of Harmonised Standards and System Reference documents in draft and recently published is given in annexes with links to the ETSI Work Programme.</w:t>
      </w:r>
    </w:p>
    <w:p w14:paraId="47779F0B" w14:textId="531D5258" w:rsidR="000B4D25" w:rsidRDefault="000B4D25" w:rsidP="0069510E"/>
    <w:p w14:paraId="26ECE2A5" w14:textId="64F11962" w:rsidR="000B4D25" w:rsidRPr="00DF0B8D" w:rsidRDefault="00DF0B8D" w:rsidP="00DF0B8D">
      <w:pPr>
        <w:ind w:left="1418" w:hanging="1418"/>
      </w:pPr>
      <w:r w:rsidRPr="00DF0B8D">
        <w:t>NOTE:</w:t>
      </w:r>
      <w:r w:rsidRPr="00DF0B8D">
        <w:tab/>
      </w:r>
      <w:r w:rsidR="000B4D25" w:rsidRPr="00DF0B8D">
        <w:t>This report contains some protected links to work in progress</w:t>
      </w:r>
      <w:r w:rsidR="00D907D0" w:rsidRPr="00DF0B8D">
        <w:t xml:space="preserve"> which are available to </w:t>
      </w:r>
      <w:r w:rsidR="0047697F" w:rsidRPr="00DF0B8D">
        <w:t>r</w:t>
      </w:r>
      <w:r w:rsidR="00BF421E" w:rsidRPr="00DF0B8D">
        <w:t xml:space="preserve">epresentatives of </w:t>
      </w:r>
      <w:r w:rsidR="00B84A86" w:rsidRPr="00DF0B8D">
        <w:t>ETSI Members (including Counsellors)</w:t>
      </w:r>
      <w:r w:rsidR="0047697F" w:rsidRPr="00DF0B8D">
        <w:t>.  Such representatives</w:t>
      </w:r>
      <w:r w:rsidR="00B84A86" w:rsidRPr="00DF0B8D">
        <w:t xml:space="preserve"> can obtain a </w:t>
      </w:r>
      <w:r w:rsidR="00537F69" w:rsidRPr="00DF0B8D">
        <w:t xml:space="preserve">username and password </w:t>
      </w:r>
      <w:r w:rsidR="0067746F" w:rsidRPr="00DF0B8D">
        <w:t xml:space="preserve">online </w:t>
      </w:r>
      <w:r w:rsidR="0047697F" w:rsidRPr="00DF0B8D">
        <w:t xml:space="preserve">without cost </w:t>
      </w:r>
      <w:r w:rsidR="00537F69" w:rsidRPr="00DF0B8D">
        <w:t xml:space="preserve">from </w:t>
      </w:r>
      <w:hyperlink r:id="rId8" w:history="1">
        <w:r w:rsidR="002A671E" w:rsidRPr="00AF190C">
          <w:rPr>
            <w:rStyle w:val="Hyperlink"/>
          </w:rPr>
          <w:t>https://portal.etsi.org/CreateAccount</w:t>
        </w:r>
      </w:hyperlink>
      <w:r w:rsidR="00BF421E" w:rsidRPr="00DF0B8D">
        <w:t>.</w:t>
      </w:r>
    </w:p>
    <w:p w14:paraId="02A94BA4" w14:textId="2410A967" w:rsidR="000803F0" w:rsidRDefault="000803F0">
      <w:pPr>
        <w:tabs>
          <w:tab w:val="clear" w:pos="1418"/>
          <w:tab w:val="clear" w:pos="4678"/>
          <w:tab w:val="clear" w:pos="5954"/>
          <w:tab w:val="clear" w:pos="7088"/>
        </w:tabs>
        <w:jc w:val="left"/>
        <w:rPr>
          <w:b/>
          <w:sz w:val="24"/>
        </w:rPr>
      </w:pPr>
    </w:p>
    <w:p w14:paraId="0C97E5FD" w14:textId="6E0FF1C8" w:rsidR="00643165" w:rsidRDefault="00FD732F" w:rsidP="00CB4164">
      <w:pPr>
        <w:pStyle w:val="Heading1"/>
        <w:numPr>
          <w:ilvl w:val="0"/>
          <w:numId w:val="1"/>
        </w:numPr>
        <w:pBdr>
          <w:top w:val="single" w:sz="4" w:space="1" w:color="auto"/>
        </w:pBdr>
      </w:pPr>
      <w:r>
        <w:t>I</w:t>
      </w:r>
      <w:r w:rsidR="00787706">
        <w:t>ssues</w:t>
      </w:r>
      <w:r>
        <w:t xml:space="preserve"> related to </w:t>
      </w:r>
      <w:r w:rsidR="00445B9B">
        <w:t xml:space="preserve">Directives under the New Legislative Framework </w:t>
      </w:r>
      <w:r w:rsidR="00787706">
        <w:t xml:space="preserve"> </w:t>
      </w:r>
    </w:p>
    <w:p w14:paraId="56B255C6" w14:textId="0305FF92" w:rsidR="009E7381" w:rsidRDefault="009E7381" w:rsidP="009E7381">
      <w:pPr>
        <w:pStyle w:val="Heading2"/>
      </w:pPr>
      <w:r>
        <w:t>2.1</w:t>
      </w:r>
      <w:r>
        <w:tab/>
      </w:r>
      <w:r w:rsidR="00FA725B">
        <w:t xml:space="preserve">EU Standardisation Strategy and </w:t>
      </w:r>
      <w:r w:rsidR="00B71364">
        <w:t>Revision of Standardisation Regulation</w:t>
      </w:r>
    </w:p>
    <w:p w14:paraId="6510A6BF" w14:textId="0909824D" w:rsidR="00560780" w:rsidRDefault="00875693" w:rsidP="009E7381">
      <w:r>
        <w:t>Follo</w:t>
      </w:r>
      <w:r w:rsidR="00817A0B">
        <w:t xml:space="preserve">wing on from the EU Strategy on Standardization </w:t>
      </w:r>
      <w:hyperlink r:id="rId9" w:history="1">
        <w:r w:rsidR="008B74BE">
          <w:rPr>
            <w:rStyle w:val="Hyperlink"/>
          </w:rPr>
          <w:t>(COM(2022)31)</w:t>
        </w:r>
      </w:hyperlink>
      <w:r w:rsidR="00981116">
        <w:t xml:space="preserve">, the </w:t>
      </w:r>
      <w:r w:rsidR="008625CF">
        <w:t>Commission initiated a revision of the Standardisation Regulation</w:t>
      </w:r>
      <w:r w:rsidR="00615776">
        <w:t xml:space="preserve"> 1025/2012</w:t>
      </w:r>
      <w:r w:rsidR="008625CF">
        <w:t xml:space="preserve">, which was adopted </w:t>
      </w:r>
      <w:r w:rsidR="00615776">
        <w:t>a</w:t>
      </w:r>
      <w:r w:rsidR="001E22B4">
        <w:t>s</w:t>
      </w:r>
      <w:r w:rsidR="009C2906">
        <w:t xml:space="preserve"> Regulation (EU) 2022/2480</w:t>
      </w:r>
      <w:r w:rsidR="00891B14">
        <w:t xml:space="preserve"> (</w:t>
      </w:r>
      <w:hyperlink r:id="rId10" w:history="1">
        <w:r w:rsidR="00891B14" w:rsidRPr="007E4C24">
          <w:rPr>
            <w:rStyle w:val="Hyperlink"/>
          </w:rPr>
          <w:t>https://eur-lex.europa.eu/eli/reg/2022/2480/oj</w:t>
        </w:r>
      </w:hyperlink>
      <w:r w:rsidR="00891B14">
        <w:t>)</w:t>
      </w:r>
      <w:r w:rsidR="000F265F">
        <w:t xml:space="preserve"> and</w:t>
      </w:r>
      <w:r w:rsidR="008D390E">
        <w:t xml:space="preserve"> published in the OJEU on 19 December 2022. </w:t>
      </w:r>
      <w:r w:rsidR="00615776">
        <w:t xml:space="preserve"> </w:t>
      </w:r>
    </w:p>
    <w:p w14:paraId="5F3497E6" w14:textId="77777777" w:rsidR="00891B14" w:rsidRDefault="00891B14" w:rsidP="009E7381"/>
    <w:p w14:paraId="060E4BDE" w14:textId="147256F6" w:rsidR="002F3246" w:rsidRDefault="00891B14" w:rsidP="009E7381">
      <w:r>
        <w:t xml:space="preserve">As well as calling </w:t>
      </w:r>
      <w:r w:rsidR="004A53AF">
        <w:t>o</w:t>
      </w:r>
      <w:r>
        <w:t xml:space="preserve">n the European Standardisation Organizations </w:t>
      </w:r>
      <w:r w:rsidR="00643B2D">
        <w:t xml:space="preserve">to </w:t>
      </w:r>
      <w:r w:rsidR="000F265F">
        <w:t>“</w:t>
      </w:r>
      <w:r w:rsidR="00643B2D">
        <w:t xml:space="preserve">modernise their governance to ensure inclusiveness </w:t>
      </w:r>
      <w:r w:rsidR="00116600">
        <w:t>of SM</w:t>
      </w:r>
      <w:r w:rsidR="000671B2">
        <w:t>E</w:t>
      </w:r>
      <w:r w:rsidR="00116600">
        <w:t>s, civil society and facilitate access to standards</w:t>
      </w:r>
      <w:r w:rsidR="000F265F">
        <w:t>”</w:t>
      </w:r>
      <w:r w:rsidR="00116600">
        <w:t xml:space="preserve">, the amended Regulation </w:t>
      </w:r>
      <w:r w:rsidR="000F265F">
        <w:t xml:space="preserve">also </w:t>
      </w:r>
      <w:r w:rsidR="00116600">
        <w:t>require</w:t>
      </w:r>
      <w:r w:rsidR="00275129">
        <w:t>d</w:t>
      </w:r>
      <w:r w:rsidR="00116600">
        <w:t xml:space="preserve"> ETSI to make some changes to its procedures to manage EU standardisation requests and the resulting Harmonised Standards and European Standardisation Deliverables. </w:t>
      </w:r>
      <w:proofErr w:type="gramStart"/>
      <w:r w:rsidR="0087266A">
        <w:t>In particular</w:t>
      </w:r>
      <w:r w:rsidR="000F265F">
        <w:t xml:space="preserve">, </w:t>
      </w:r>
      <w:r w:rsidR="0087266A">
        <w:t>decisions</w:t>
      </w:r>
      <w:proofErr w:type="gramEnd"/>
      <w:r w:rsidR="0087266A">
        <w:t xml:space="preserve"> on the adoption of </w:t>
      </w:r>
      <w:r w:rsidR="00FE03DB">
        <w:t xml:space="preserve">EU Standardised Requests </w:t>
      </w:r>
      <w:r w:rsidR="00320C32">
        <w:t xml:space="preserve">and their related work items </w:t>
      </w:r>
      <w:r w:rsidR="00144D0D">
        <w:t xml:space="preserve">now </w:t>
      </w:r>
      <w:r w:rsidR="00FE03DB">
        <w:t xml:space="preserve">need to be taken </w:t>
      </w:r>
      <w:r w:rsidR="00E835BD">
        <w:t xml:space="preserve">exclusively </w:t>
      </w:r>
      <w:r w:rsidR="00FE03DB">
        <w:t>by a body o</w:t>
      </w:r>
      <w:r w:rsidR="00E835BD">
        <w:t>f National Standards Bodies/Organisations in the European Econo</w:t>
      </w:r>
      <w:r w:rsidR="00320C32">
        <w:t xml:space="preserve">mic Area.  </w:t>
      </w:r>
      <w:r w:rsidR="004D28AB">
        <w:t xml:space="preserve">Proposals </w:t>
      </w:r>
      <w:r w:rsidR="003E1C51">
        <w:t>to address these requirements</w:t>
      </w:r>
      <w:r w:rsidR="00586161">
        <w:t>,</w:t>
      </w:r>
      <w:r w:rsidR="003E1C51">
        <w:t xml:space="preserve"> </w:t>
      </w:r>
      <w:r w:rsidR="004D28AB">
        <w:t xml:space="preserve">which had been </w:t>
      </w:r>
      <w:r w:rsidR="0015766F">
        <w:t>developed in t</w:t>
      </w:r>
      <w:r w:rsidR="006843BD">
        <w:t xml:space="preserve">he </w:t>
      </w:r>
      <w:r w:rsidR="002F3246">
        <w:t xml:space="preserve">ETSI </w:t>
      </w:r>
      <w:r w:rsidR="006843BD">
        <w:t>Board</w:t>
      </w:r>
      <w:r w:rsidR="00F4046C">
        <w:t xml:space="preserve"> in discussion with </w:t>
      </w:r>
      <w:r w:rsidR="00077152">
        <w:rPr>
          <w:iCs/>
        </w:rPr>
        <w:t>ETSI NSOs and the EC/EFTA Counsellors,</w:t>
      </w:r>
      <w:r w:rsidR="006843BD">
        <w:t xml:space="preserve"> </w:t>
      </w:r>
      <w:r w:rsidR="008F4718">
        <w:t xml:space="preserve">were adopted by </w:t>
      </w:r>
      <w:r w:rsidR="00444463">
        <w:t>the ETSI General Assemb</w:t>
      </w:r>
      <w:r w:rsidR="00FC6E0C">
        <w:t>l</w:t>
      </w:r>
      <w:r w:rsidR="00444463">
        <w:t xml:space="preserve">y </w:t>
      </w:r>
      <w:r w:rsidR="00586161">
        <w:t xml:space="preserve">meeting </w:t>
      </w:r>
      <w:r w:rsidR="00280EF8">
        <w:t>o</w:t>
      </w:r>
      <w:r w:rsidR="00586161">
        <w:t>f</w:t>
      </w:r>
      <w:r w:rsidR="00280EF8">
        <w:t xml:space="preserve"> 28 &amp; 29 March 2023.</w:t>
      </w:r>
    </w:p>
    <w:p w14:paraId="502501D4" w14:textId="77777777" w:rsidR="008F4718" w:rsidRDefault="008F4718" w:rsidP="009E7381"/>
    <w:p w14:paraId="74BB7632" w14:textId="6782D10A" w:rsidR="009E7381" w:rsidRDefault="008F4718" w:rsidP="009E7381">
      <w:r>
        <w:t xml:space="preserve">The European Commission has </w:t>
      </w:r>
      <w:r w:rsidR="008C682F">
        <w:t xml:space="preserve">since </w:t>
      </w:r>
      <w:r w:rsidR="00AE05C3">
        <w:t>provided</w:t>
      </w:r>
      <w:r w:rsidR="00A91E06">
        <w:t xml:space="preserve"> </w:t>
      </w:r>
      <w:r w:rsidR="004836B2">
        <w:t>additional</w:t>
      </w:r>
      <w:r w:rsidR="00A91E06">
        <w:t xml:space="preserve"> comments from the Director of GROW.H</w:t>
      </w:r>
      <w:r w:rsidR="00AE05C3">
        <w:t xml:space="preserve"> which </w:t>
      </w:r>
      <w:r w:rsidR="00E6323E">
        <w:t xml:space="preserve">have been </w:t>
      </w:r>
      <w:r w:rsidR="00AE05C3">
        <w:t>discussed in the ETSI Board</w:t>
      </w:r>
      <w:r w:rsidR="00CE5B58">
        <w:t xml:space="preserve"> in preparation for an Extraordinary </w:t>
      </w:r>
      <w:r w:rsidR="00BA6D4E">
        <w:t>M</w:t>
      </w:r>
      <w:r w:rsidR="00CE5B58">
        <w:t>eeting</w:t>
      </w:r>
      <w:r w:rsidR="00BA6D4E">
        <w:t xml:space="preserve"> (XM)</w:t>
      </w:r>
      <w:r w:rsidR="00CE5B58">
        <w:t xml:space="preserve"> of the ETSI General Assembly</w:t>
      </w:r>
      <w:r w:rsidR="004408EC">
        <w:t xml:space="preserve"> (</w:t>
      </w:r>
      <w:hyperlink r:id="rId11" w:anchor="/meeting?MtgId=46025" w:history="1">
        <w:r w:rsidR="004408EC" w:rsidRPr="007B03EC">
          <w:rPr>
            <w:rStyle w:val="Hyperlink"/>
          </w:rPr>
          <w:t>meeting 18b</w:t>
        </w:r>
        <w:r w:rsidR="00CE5B58" w:rsidRPr="007B03EC">
          <w:rPr>
            <w:rStyle w:val="Hyperlink"/>
          </w:rPr>
          <w:t xml:space="preserve"> </w:t>
        </w:r>
        <w:r w:rsidR="00BA6D4E" w:rsidRPr="007B03EC">
          <w:rPr>
            <w:rStyle w:val="Hyperlink"/>
          </w:rPr>
          <w:t>on 29 June 2023</w:t>
        </w:r>
      </w:hyperlink>
      <w:r w:rsidR="004408EC">
        <w:t>)</w:t>
      </w:r>
      <w:r w:rsidR="00AE05C3">
        <w:t>.</w:t>
      </w:r>
      <w:r w:rsidR="00BA6D4E">
        <w:t xml:space="preserve">  The </w:t>
      </w:r>
      <w:r w:rsidR="00385EE2">
        <w:t xml:space="preserve">XM adopted </w:t>
      </w:r>
      <w:r w:rsidR="00054F23">
        <w:t xml:space="preserve">detailed </w:t>
      </w:r>
      <w:r w:rsidR="00314A40">
        <w:t xml:space="preserve">changes to the ETSI Rules of Procedure </w:t>
      </w:r>
      <w:r w:rsidR="00B9205C">
        <w:t>related to the revisions to the Standardisation Regulation 1025/201</w:t>
      </w:r>
      <w:r w:rsidR="002E3690">
        <w:t xml:space="preserve">2 (see </w:t>
      </w:r>
      <w:r w:rsidR="00A45DB6">
        <w:t xml:space="preserve">document </w:t>
      </w:r>
      <w:hyperlink r:id="rId12" w:history="1">
        <w:r w:rsidR="00D5040F" w:rsidRPr="00D5040F">
          <w:rPr>
            <w:rStyle w:val="Hyperlink"/>
          </w:rPr>
          <w:t>GA(23)81b_007r1</w:t>
        </w:r>
      </w:hyperlink>
      <w:r w:rsidR="00D5040F">
        <w:t>)</w:t>
      </w:r>
      <w:r w:rsidR="00CA76F5">
        <w:t>.</w:t>
      </w:r>
    </w:p>
    <w:p w14:paraId="5DFDCE8B" w14:textId="77777777" w:rsidR="00CA76F5" w:rsidRDefault="00CA76F5" w:rsidP="009E7381"/>
    <w:p w14:paraId="58B9E40E" w14:textId="599CA35E" w:rsidR="00CA76F5" w:rsidRDefault="00CA76F5" w:rsidP="009E7381">
      <w:r>
        <w:t xml:space="preserve">A summary </w:t>
      </w:r>
      <w:r w:rsidR="0061388D">
        <w:t xml:space="preserve">of the change to ETSI Governance made in response to the </w:t>
      </w:r>
      <w:r w:rsidR="009A2F93">
        <w:t xml:space="preserve">amending regulation is given in the </w:t>
      </w:r>
      <w:hyperlink r:id="rId13" w:anchor="p=18" w:history="1">
        <w:r w:rsidR="009A2F93" w:rsidRPr="002E053E">
          <w:rPr>
            <w:rStyle w:val="Hyperlink"/>
          </w:rPr>
          <w:t>ETSI corporate magazine</w:t>
        </w:r>
      </w:hyperlink>
      <w:r w:rsidR="002E053E">
        <w:t>.</w:t>
      </w:r>
    </w:p>
    <w:p w14:paraId="07DA342E" w14:textId="77777777" w:rsidR="00DB6C0C" w:rsidRPr="009E7381" w:rsidRDefault="00DB6C0C" w:rsidP="009E7381"/>
    <w:p w14:paraId="63521C1F" w14:textId="77777777" w:rsidR="00A62927" w:rsidRDefault="009E7381" w:rsidP="009E7381">
      <w:pPr>
        <w:pStyle w:val="Heading2"/>
      </w:pPr>
      <w:r>
        <w:t>2.2</w:t>
      </w:r>
      <w:r>
        <w:tab/>
      </w:r>
      <w:r w:rsidR="00A62927">
        <w:t>Radio Equipment Directive (2014/53/EU)</w:t>
      </w:r>
    </w:p>
    <w:p w14:paraId="33A1DEA2" w14:textId="4B457486" w:rsidR="00445B9B" w:rsidRPr="00445B9B" w:rsidRDefault="00880740" w:rsidP="00880740">
      <w:pPr>
        <w:pStyle w:val="Heading3"/>
      </w:pPr>
      <w:r>
        <w:t>2.2.1</w:t>
      </w:r>
      <w:r>
        <w:tab/>
      </w:r>
      <w:r w:rsidR="00507164">
        <w:t xml:space="preserve">Harmonised Standards </w:t>
      </w:r>
      <w:r w:rsidR="00643165">
        <w:t>under</w:t>
      </w:r>
      <w:r w:rsidR="004A60CF">
        <w:t xml:space="preserve"> </w:t>
      </w:r>
      <w:r w:rsidR="00643165">
        <w:t>RED article</w:t>
      </w:r>
      <w:r w:rsidR="005725F3">
        <w:t xml:space="preserve"> 2014</w:t>
      </w:r>
      <w:r w:rsidR="00C310FA">
        <w:t>/53/EU</w:t>
      </w:r>
      <w:r w:rsidR="00643165">
        <w:t xml:space="preserve"> </w:t>
      </w:r>
      <w:r w:rsidR="0052379F">
        <w:t xml:space="preserve">3.1(b) &amp; </w:t>
      </w:r>
      <w:r w:rsidR="00643165">
        <w:t>3.2</w:t>
      </w:r>
      <w:r w:rsidR="004A60CF">
        <w:t xml:space="preserve"> (M/536</w:t>
      </w:r>
      <w:r w:rsidR="00445B9B">
        <w:t>)</w:t>
      </w:r>
    </w:p>
    <w:p w14:paraId="6508C50C" w14:textId="107FCDAE" w:rsidR="000D4CCB" w:rsidRDefault="00643165" w:rsidP="008C68AC">
      <w:r>
        <w:t xml:space="preserve">The last listing of Harmonised Standards in the OJEU was on </w:t>
      </w:r>
      <w:r w:rsidR="00314D5E">
        <w:t xml:space="preserve">10 November </w:t>
      </w:r>
      <w:r w:rsidR="005C226E">
        <w:t>2022</w:t>
      </w:r>
      <w:r>
        <w:t xml:space="preserve">, </w:t>
      </w:r>
      <w:r w:rsidR="00C169D9">
        <w:t xml:space="preserve">which </w:t>
      </w:r>
      <w:r w:rsidR="00F66051">
        <w:t xml:space="preserve">cited </w:t>
      </w:r>
      <w:r w:rsidR="00314D5E">
        <w:t xml:space="preserve">15 </w:t>
      </w:r>
      <w:r w:rsidR="00D15069">
        <w:t>Harmonised</w:t>
      </w:r>
      <w:r>
        <w:t xml:space="preserve"> Standards</w:t>
      </w:r>
      <w:r w:rsidR="00314D5E">
        <w:t xml:space="preserve">, on average </w:t>
      </w:r>
      <w:r w:rsidR="00662C4E">
        <w:t>352 days after publication by ETSI</w:t>
      </w:r>
      <w:r w:rsidR="00DA0EF2">
        <w:t xml:space="preserve">, giving a total of 35 Harmonised Standards cited </w:t>
      </w:r>
      <w:r w:rsidR="00C71FED">
        <w:t xml:space="preserve">under the RED </w:t>
      </w:r>
      <w:r w:rsidR="00DA0EF2">
        <w:t>in 2022</w:t>
      </w:r>
      <w:r w:rsidR="00670B3B">
        <w:t>.</w:t>
      </w:r>
    </w:p>
    <w:p w14:paraId="302D6674" w14:textId="77777777" w:rsidR="00CD46A9" w:rsidRDefault="00CD46A9" w:rsidP="00643165"/>
    <w:p w14:paraId="31E89403" w14:textId="0A9AABBF" w:rsidR="006A0322" w:rsidRDefault="006A0322" w:rsidP="00643165">
      <w:r>
        <w:t xml:space="preserve">ETSI Secretariat are co-operating closely with the European Commission on </w:t>
      </w:r>
      <w:r w:rsidR="00460A0D">
        <w:t>the forthcoming listing</w:t>
      </w:r>
      <w:r w:rsidR="00FB4B8F">
        <w:t xml:space="preserve">. The Commission has announced that the next listing is expected </w:t>
      </w:r>
      <w:proofErr w:type="gramStart"/>
      <w:r w:rsidR="00FB4B8F">
        <w:t>shortly, and</w:t>
      </w:r>
      <w:proofErr w:type="gramEnd"/>
      <w:r w:rsidR="00FB4B8F">
        <w:t xml:space="preserve"> is expected to contain </w:t>
      </w:r>
      <w:r w:rsidR="004509C1">
        <w:t>six Harmonised Standard under article 3(2) which are expected to be cited without restriction</w:t>
      </w:r>
      <w:r w:rsidR="00460A0D">
        <w:t>.</w:t>
      </w:r>
    </w:p>
    <w:p w14:paraId="26D4638A" w14:textId="6EA1BCDA" w:rsidR="007971EA" w:rsidRDefault="007971EA" w:rsidP="009E48E3"/>
    <w:p w14:paraId="141E0C58" w14:textId="52407746" w:rsidR="007971EA" w:rsidRDefault="007971EA" w:rsidP="007971EA">
      <w:pPr>
        <w:pStyle w:val="Heading3"/>
      </w:pPr>
      <w:r>
        <w:lastRenderedPageBreak/>
        <w:t>2.</w:t>
      </w:r>
      <w:r w:rsidR="009E7381">
        <w:t>2</w:t>
      </w:r>
      <w:r>
        <w:t>.</w:t>
      </w:r>
      <w:r w:rsidR="001F00BB">
        <w:t>2</w:t>
      </w:r>
      <w:r>
        <w:tab/>
      </w:r>
      <w:r w:rsidRPr="007971EA">
        <w:t xml:space="preserve">Specific technical issues on </w:t>
      </w:r>
      <w:r w:rsidR="001F00BB">
        <w:t xml:space="preserve">RED </w:t>
      </w:r>
      <w:r w:rsidRPr="007971EA">
        <w:t>Harmonised Standards raised by the European Commission / HAS Consultants</w:t>
      </w:r>
      <w:r w:rsidR="0079301A">
        <w:t xml:space="preserve"> affecting citation in the OJEU</w:t>
      </w:r>
      <w:r w:rsidRPr="007971EA">
        <w:t>:</w:t>
      </w:r>
    </w:p>
    <w:p w14:paraId="0CD49281" w14:textId="754861E9" w:rsidR="008F3BFE" w:rsidRDefault="00DD42F2" w:rsidP="007864C4">
      <w:pPr>
        <w:pStyle w:val="Heading4"/>
      </w:pPr>
      <w:r>
        <w:t>2.</w:t>
      </w:r>
      <w:r w:rsidR="009E7381">
        <w:t>2</w:t>
      </w:r>
      <w:r>
        <w:t>.</w:t>
      </w:r>
      <w:r w:rsidR="008F3BFE">
        <w:t>2</w:t>
      </w:r>
      <w:r w:rsidR="007864C4">
        <w:t>.1</w:t>
      </w:r>
      <w:r w:rsidR="008F3BFE">
        <w:tab/>
        <w:t xml:space="preserve">Alternative test methods </w:t>
      </w:r>
      <w:r w:rsidR="008F3BFE" w:rsidRPr="00253D52">
        <w:t>(ongoing)</w:t>
      </w:r>
    </w:p>
    <w:p w14:paraId="520523A6" w14:textId="7B3A6676" w:rsidR="008F3BFE" w:rsidRDefault="008F3BFE" w:rsidP="008F3BFE">
      <w:r>
        <w:t>A new issue ha</w:t>
      </w:r>
      <w:r w:rsidR="00794799">
        <w:t>d</w:t>
      </w:r>
      <w:r>
        <w:t xml:space="preserve"> been raised by HASTAC consultants regarding Harmonised Standards that contain alternative test methods.  The ETSI TCs </w:t>
      </w:r>
      <w:r w:rsidR="00FF5F3C">
        <w:t xml:space="preserve">had </w:t>
      </w:r>
      <w:r>
        <w:t>note</w:t>
      </w:r>
      <w:r w:rsidR="00FF5F3C">
        <w:t>d</w:t>
      </w:r>
      <w:r>
        <w:t xml:space="preserve"> that</w:t>
      </w:r>
      <w:r w:rsidR="006379C3">
        <w:t xml:space="preserve"> different test methods </w:t>
      </w:r>
      <w:r w:rsidR="004D71C4">
        <w:t>(</w:t>
      </w:r>
      <w:proofErr w:type="gramStart"/>
      <w:r w:rsidR="004D71C4">
        <w:t>e.g.</w:t>
      </w:r>
      <w:proofErr w:type="gramEnd"/>
      <w:r w:rsidR="004D71C4">
        <w:t xml:space="preserve"> Open Area Test Sites (OATS), anechoic chambers and in semi-anechoic chambers) provide equivalent results (within limits of measurement uncertainty).</w:t>
      </w:r>
      <w:r w:rsidR="00D60FE8">
        <w:t xml:space="preserve">  If </w:t>
      </w:r>
      <w:r w:rsidR="00D60FE8" w:rsidRPr="00375047">
        <w:t xml:space="preserve">alternative test methods </w:t>
      </w:r>
      <w:r w:rsidR="00D60FE8">
        <w:t>we</w:t>
      </w:r>
      <w:r w:rsidR="00D60FE8" w:rsidRPr="00375047">
        <w:t>re not allowed, this would restrict competition between test houses</w:t>
      </w:r>
      <w:r w:rsidR="00D60FE8">
        <w:t xml:space="preserve"> </w:t>
      </w:r>
      <w:proofErr w:type="gramStart"/>
      <w:r w:rsidR="00D60FE8">
        <w:t>and also</w:t>
      </w:r>
      <w:proofErr w:type="gramEnd"/>
      <w:r w:rsidR="00D60FE8">
        <w:t xml:space="preserve"> violate the principle of technology neutrality, under which valid technical solutions should not be excluded.</w:t>
      </w:r>
    </w:p>
    <w:p w14:paraId="0E261998" w14:textId="77777777" w:rsidR="00A9774A" w:rsidRPr="00F416EA" w:rsidRDefault="00A9774A" w:rsidP="008F3BFE"/>
    <w:p w14:paraId="091311A6" w14:textId="4CBEDEC5" w:rsidR="008F3D79" w:rsidRDefault="00306AC9" w:rsidP="00304189">
      <w:pPr>
        <w:tabs>
          <w:tab w:val="clear" w:pos="1418"/>
          <w:tab w:val="clear" w:pos="4678"/>
          <w:tab w:val="clear" w:pos="5954"/>
          <w:tab w:val="clear" w:pos="7088"/>
        </w:tabs>
        <w:spacing w:after="200" w:line="276" w:lineRule="auto"/>
        <w:jc w:val="left"/>
        <w:rPr>
          <w:rFonts w:cs="Arial"/>
        </w:rPr>
      </w:pPr>
      <w:r w:rsidRPr="00243AF7">
        <w:t xml:space="preserve">The Commission </w:t>
      </w:r>
      <w:r w:rsidR="00214F41" w:rsidRPr="00243AF7">
        <w:t>has subsequently</w:t>
      </w:r>
      <w:r w:rsidRPr="00243AF7">
        <w:t xml:space="preserve"> </w:t>
      </w:r>
      <w:r w:rsidR="00304189">
        <w:t xml:space="preserve">provided </w:t>
      </w:r>
      <w:r w:rsidRPr="00243AF7">
        <w:t>guidance on striking the appropriate balance between technology neutrality, promotion of innovation and providing regulatory certaint</w:t>
      </w:r>
      <w:r w:rsidR="00EE6D1D" w:rsidRPr="00243AF7">
        <w:t xml:space="preserve">y (see document </w:t>
      </w:r>
      <w:hyperlink r:id="rId14" w:history="1">
        <w:r w:rsidR="004025C7" w:rsidRPr="000F265F">
          <w:rPr>
            <w:rStyle w:val="Hyperlink"/>
            <w:rFonts w:cs="Arial"/>
          </w:rPr>
          <w:t>OCGREDEMCD(23)083005</w:t>
        </w:r>
      </w:hyperlink>
      <w:r w:rsidR="00DB6A14" w:rsidRPr="00243AF7">
        <w:t xml:space="preserve">, which </w:t>
      </w:r>
      <w:r w:rsidR="009F3DB8" w:rsidRPr="00243AF7">
        <w:t xml:space="preserve">was </w:t>
      </w:r>
      <w:r w:rsidR="00DB6A14" w:rsidRPr="00243AF7">
        <w:t xml:space="preserve">discussed at the meeting of </w:t>
      </w:r>
      <w:hyperlink r:id="rId15" w:anchor="/meeting?MtgId=43611" w:history="1">
        <w:r w:rsidR="00DB6A14" w:rsidRPr="000F265F">
          <w:rPr>
            <w:rStyle w:val="Hyperlink"/>
            <w:rFonts w:cs="Arial"/>
          </w:rPr>
          <w:t xml:space="preserve">OCG RED-EMCD on </w:t>
        </w:r>
        <w:r w:rsidR="000C0489" w:rsidRPr="000F265F">
          <w:rPr>
            <w:rStyle w:val="Hyperlink"/>
            <w:rFonts w:cs="Arial"/>
          </w:rPr>
          <w:t>27 February 2023</w:t>
        </w:r>
      </w:hyperlink>
      <w:r w:rsidR="00DB6A14" w:rsidRPr="00243AF7">
        <w:t>)</w:t>
      </w:r>
      <w:r w:rsidRPr="00243AF7">
        <w:t>.</w:t>
      </w:r>
      <w:r w:rsidR="00D24F1E" w:rsidRPr="00243AF7">
        <w:t xml:space="preserve">  </w:t>
      </w:r>
      <w:r w:rsidR="00B9506F">
        <w:rPr>
          <w:rFonts w:cs="Arial"/>
        </w:rPr>
        <w:t xml:space="preserve">ETSI </w:t>
      </w:r>
      <w:r w:rsidR="00682441">
        <w:rPr>
          <w:rFonts w:cs="Arial"/>
        </w:rPr>
        <w:t>welcomed the</w:t>
      </w:r>
      <w:r w:rsidR="00D03487" w:rsidRPr="00304189">
        <w:rPr>
          <w:rFonts w:cs="Arial"/>
        </w:rPr>
        <w:t xml:space="preserve"> useful guidance from the EC, </w:t>
      </w:r>
      <w:r w:rsidR="008F3D79">
        <w:rPr>
          <w:rFonts w:cs="Arial"/>
        </w:rPr>
        <w:t xml:space="preserve">while remarking that </w:t>
      </w:r>
      <w:r w:rsidR="00D03487" w:rsidRPr="00304189">
        <w:rPr>
          <w:rFonts w:cs="Arial"/>
        </w:rPr>
        <w:t>it leaves the uncertainty what equivalence means, for the case that more methods are used</w:t>
      </w:r>
      <w:r w:rsidR="008F3D79">
        <w:rPr>
          <w:rFonts w:cs="Arial"/>
        </w:rPr>
        <w:t>.</w:t>
      </w:r>
      <w:r w:rsidR="00D03487" w:rsidRPr="00304189">
        <w:rPr>
          <w:rFonts w:cs="Arial"/>
        </w:rPr>
        <w:t xml:space="preserve"> </w:t>
      </w:r>
    </w:p>
    <w:p w14:paraId="7AAC9454" w14:textId="0BDF3BC3" w:rsidR="00D24D35" w:rsidRPr="00AC5D1E" w:rsidRDefault="008F3D79" w:rsidP="00AC5D1E">
      <w:pPr>
        <w:tabs>
          <w:tab w:val="clear" w:pos="1418"/>
          <w:tab w:val="clear" w:pos="4678"/>
          <w:tab w:val="clear" w:pos="5954"/>
          <w:tab w:val="clear" w:pos="7088"/>
        </w:tabs>
        <w:spacing w:after="200" w:line="276" w:lineRule="auto"/>
        <w:jc w:val="left"/>
        <w:rPr>
          <w:rFonts w:cs="Arial"/>
        </w:rPr>
      </w:pPr>
      <w:r>
        <w:rPr>
          <w:rFonts w:cs="Arial"/>
        </w:rPr>
        <w:t>ETSI ERM RM has adop</w:t>
      </w:r>
      <w:r w:rsidR="00E075A2">
        <w:rPr>
          <w:rFonts w:cs="Arial"/>
        </w:rPr>
        <w:t xml:space="preserve">ted </w:t>
      </w:r>
      <w:r w:rsidR="00CA0CD6">
        <w:rPr>
          <w:rFonts w:cs="Arial"/>
        </w:rPr>
        <w:t xml:space="preserve">a work item </w:t>
      </w:r>
      <w:r w:rsidR="00DB2299">
        <w:rPr>
          <w:rFonts w:cs="Arial"/>
        </w:rPr>
        <w:t xml:space="preserve">to create </w:t>
      </w:r>
      <w:r w:rsidR="00D03487" w:rsidRPr="00304189">
        <w:rPr>
          <w:rFonts w:cs="Arial"/>
        </w:rPr>
        <w:t>a</w:t>
      </w:r>
      <w:r w:rsidR="000F265F">
        <w:rPr>
          <w:rFonts w:cs="Arial"/>
        </w:rPr>
        <w:t xml:space="preserve"> </w:t>
      </w:r>
      <w:r w:rsidR="00D03487" w:rsidRPr="00304189">
        <w:rPr>
          <w:rFonts w:cs="Arial"/>
        </w:rPr>
        <w:t>n</w:t>
      </w:r>
      <w:r w:rsidR="000F265F">
        <w:rPr>
          <w:rFonts w:cs="Arial"/>
        </w:rPr>
        <w:t>ew</w:t>
      </w:r>
      <w:r w:rsidR="00D03487" w:rsidRPr="00304189">
        <w:rPr>
          <w:rFonts w:cs="Arial"/>
        </w:rPr>
        <w:t xml:space="preserve"> </w:t>
      </w:r>
      <w:hyperlink r:id="rId16" w:history="1">
        <w:r w:rsidR="00340B26">
          <w:rPr>
            <w:rStyle w:val="Hyperlink"/>
            <w:rFonts w:cs="Arial"/>
          </w:rPr>
          <w:t>ETSI Technical Report TR 103 974</w:t>
        </w:r>
      </w:hyperlink>
      <w:r w:rsidR="00D03487" w:rsidRPr="00304189">
        <w:rPr>
          <w:rFonts w:cs="Arial"/>
        </w:rPr>
        <w:t xml:space="preserve"> </w:t>
      </w:r>
      <w:r w:rsidR="005A0C75" w:rsidRPr="005A0C75">
        <w:rPr>
          <w:rFonts w:cs="Arial"/>
        </w:rPr>
        <w:t>on the conditions for harmonised standards to offer different test methods for one requirement</w:t>
      </w:r>
      <w:r w:rsidR="005A0C75">
        <w:rPr>
          <w:rFonts w:cs="Arial"/>
        </w:rPr>
        <w:t>.</w:t>
      </w:r>
      <w:r w:rsidR="006E3FB2">
        <w:rPr>
          <w:rFonts w:cs="Arial"/>
        </w:rPr>
        <w:t xml:space="preserve"> ETSI ERM </w:t>
      </w:r>
      <w:r w:rsidR="007649AA">
        <w:rPr>
          <w:rFonts w:cs="Arial"/>
        </w:rPr>
        <w:t>had</w:t>
      </w:r>
      <w:r w:rsidR="006E3FB2">
        <w:rPr>
          <w:rFonts w:cs="Arial"/>
        </w:rPr>
        <w:t xml:space="preserve"> also agreed a Liaison Statement (</w:t>
      </w:r>
      <w:hyperlink r:id="rId17" w:tgtFrame="_blank" w:history="1">
        <w:r w:rsidR="006E3FB2" w:rsidRPr="005734E6">
          <w:rPr>
            <w:rStyle w:val="Hyperlink"/>
          </w:rPr>
          <w:t>ERM(22)78b005r2</w:t>
        </w:r>
      </w:hyperlink>
      <w:r w:rsidR="006E3FB2">
        <w:rPr>
          <w:b/>
          <w:bCs/>
          <w:sz w:val="16"/>
          <w:szCs w:val="16"/>
        </w:rPr>
        <w:t>)</w:t>
      </w:r>
      <w:r w:rsidR="006E3FB2">
        <w:rPr>
          <w:rFonts w:cs="Arial"/>
        </w:rPr>
        <w:t xml:space="preserve"> to ADCO RED in this subject</w:t>
      </w:r>
      <w:r w:rsidR="007649AA">
        <w:rPr>
          <w:rFonts w:cs="Arial"/>
        </w:rPr>
        <w:t xml:space="preserve"> which had been sent on 22 November 2022.</w:t>
      </w:r>
    </w:p>
    <w:p w14:paraId="69AB11E2" w14:textId="5FCA4BFC" w:rsidR="00804EEC" w:rsidRDefault="00D24D35" w:rsidP="008F3BFE">
      <w:pPr>
        <w:rPr>
          <w:color w:val="FF0000"/>
        </w:rPr>
      </w:pPr>
      <w:r w:rsidRPr="008C267D">
        <w:t xml:space="preserve">In </w:t>
      </w:r>
      <w:r w:rsidR="000D56A0" w:rsidRPr="008C267D">
        <w:t>addition,</w:t>
      </w:r>
      <w:r w:rsidRPr="008C267D">
        <w:t xml:space="preserve"> ETSI</w:t>
      </w:r>
      <w:r w:rsidR="0062088D" w:rsidRPr="008C267D">
        <w:t xml:space="preserve"> ERM RM</w:t>
      </w:r>
      <w:r w:rsidRPr="008C267D">
        <w:t xml:space="preserve"> </w:t>
      </w:r>
      <w:r w:rsidR="003B0E12" w:rsidRPr="008C267D">
        <w:t xml:space="preserve">has </w:t>
      </w:r>
      <w:r w:rsidR="00BA2F99">
        <w:t>started</w:t>
      </w:r>
      <w:r w:rsidR="003B0E12" w:rsidRPr="008C267D">
        <w:t xml:space="preserve"> work item </w:t>
      </w:r>
      <w:r w:rsidR="00BA2F99">
        <w:t xml:space="preserve">on a technical report </w:t>
      </w:r>
      <w:hyperlink r:id="rId18" w:history="1">
        <w:r w:rsidR="00145FAD" w:rsidRPr="00BB6790">
          <w:rPr>
            <w:rStyle w:val="Hyperlink"/>
          </w:rPr>
          <w:t>TR 103 947</w:t>
        </w:r>
      </w:hyperlink>
      <w:r w:rsidR="005734E6">
        <w:rPr>
          <w:rStyle w:val="Hyperlink"/>
        </w:rPr>
        <w:t xml:space="preserve">, </w:t>
      </w:r>
      <w:r w:rsidR="005734E6" w:rsidRPr="0032528B">
        <w:t>scheduled to be published in December 2023</w:t>
      </w:r>
      <w:r w:rsidR="00244A0F">
        <w:t>:</w:t>
      </w:r>
      <w:r w:rsidR="00145FAD">
        <w:rPr>
          <w:rFonts w:cs="Arial"/>
          <w:b/>
          <w:sz w:val="24"/>
          <w:szCs w:val="24"/>
        </w:rPr>
        <w:t xml:space="preserve"> </w:t>
      </w:r>
      <w:r w:rsidR="001E420A" w:rsidRPr="001E420A">
        <w:t xml:space="preserve">a preparatory study </w:t>
      </w:r>
      <w:r w:rsidR="00244A0F">
        <w:t>in</w:t>
      </w:r>
      <w:r w:rsidR="000D56A0" w:rsidRPr="008C267D">
        <w:t xml:space="preserve">to </w:t>
      </w:r>
      <w:r w:rsidR="00244A0F">
        <w:t xml:space="preserve">the feasibility of </w:t>
      </w:r>
      <w:r w:rsidR="000D56A0" w:rsidRPr="008C267D">
        <w:t>deve</w:t>
      </w:r>
      <w:r w:rsidR="00545FD1" w:rsidRPr="008C267D">
        <w:t>lop</w:t>
      </w:r>
      <w:r w:rsidR="00244A0F">
        <w:t>ing</w:t>
      </w:r>
      <w:r w:rsidR="003B0E12" w:rsidRPr="008C267D">
        <w:t xml:space="preserve"> a set of “</w:t>
      </w:r>
      <w:r w:rsidR="003B0E12" w:rsidRPr="00B850EC">
        <w:rPr>
          <w:b/>
          <w:bCs/>
          <w:u w:val="single"/>
        </w:rPr>
        <w:t>Horizontal standards</w:t>
      </w:r>
      <w:r w:rsidR="003B0E12" w:rsidRPr="008C267D">
        <w:t>”</w:t>
      </w:r>
      <w:r w:rsidR="00CF0C46" w:rsidRPr="008C267D">
        <w:t xml:space="preserve"> to avoid duplication </w:t>
      </w:r>
      <w:r w:rsidR="00AB6308" w:rsidRPr="008C267D">
        <w:t xml:space="preserve">and divergence between </w:t>
      </w:r>
      <w:r w:rsidR="00244A0F">
        <w:t xml:space="preserve">Harmonised </w:t>
      </w:r>
      <w:r w:rsidR="00AB6308" w:rsidRPr="008C267D">
        <w:t>standards.  This will have the beneficial side effect of</w:t>
      </w:r>
      <w:r w:rsidR="005835A1" w:rsidRPr="008C267D">
        <w:t xml:space="preserve"> reducing the number standards which include near-identical texts</w:t>
      </w:r>
      <w:r w:rsidR="00B850EC">
        <w:t>. This should</w:t>
      </w:r>
      <w:r w:rsidR="005835A1" w:rsidRPr="008C267D">
        <w:t xml:space="preserve"> </w:t>
      </w:r>
      <w:r w:rsidR="004D5517" w:rsidRPr="008C267D">
        <w:t xml:space="preserve">increase the efficiency of the assessment process and </w:t>
      </w:r>
      <w:r w:rsidR="006445EB" w:rsidRPr="008C267D">
        <w:t>reduce the risk of inconsistencies</w:t>
      </w:r>
      <w:r w:rsidR="000F748F">
        <w:t xml:space="preserve"> in evaluation</w:t>
      </w:r>
      <w:r w:rsidR="006445EB" w:rsidRPr="008C267D">
        <w:t xml:space="preserve">. Based upon </w:t>
      </w:r>
      <w:r w:rsidR="00093F41" w:rsidRPr="008C267D">
        <w:t xml:space="preserve">analysis published in </w:t>
      </w:r>
      <w:hyperlink r:id="rId19" w:history="1">
        <w:r w:rsidR="006445EB" w:rsidRPr="00BB15E3">
          <w:rPr>
            <w:rStyle w:val="Hyperlink"/>
          </w:rPr>
          <w:t xml:space="preserve">TR </w:t>
        </w:r>
        <w:r w:rsidR="0024396B" w:rsidRPr="00BB15E3">
          <w:rPr>
            <w:rStyle w:val="Hyperlink"/>
          </w:rPr>
          <w:t>103 773 (2022-01)</w:t>
        </w:r>
      </w:hyperlink>
      <w:r w:rsidR="0024396B">
        <w:rPr>
          <w:color w:val="FF0000"/>
        </w:rPr>
        <w:t xml:space="preserve">, </w:t>
      </w:r>
      <w:r w:rsidR="00093F41" w:rsidRPr="008C267D">
        <w:t>the new work proposes</w:t>
      </w:r>
      <w:r w:rsidR="00C41B53">
        <w:t xml:space="preserve"> to develop</w:t>
      </w:r>
      <w:r w:rsidR="00093F41" w:rsidRPr="008C267D">
        <w:t xml:space="preserve"> a set of Technical Specifications </w:t>
      </w:r>
      <w:r w:rsidR="00B03982" w:rsidRPr="008C267D">
        <w:t>that can be referred to normatively by different ETSI HS.</w:t>
      </w:r>
      <w:r w:rsidR="00804EEC" w:rsidRPr="008C267D">
        <w:t xml:space="preserve">  </w:t>
      </w:r>
    </w:p>
    <w:p w14:paraId="6ED034AE" w14:textId="4481F1B8" w:rsidR="00B84863" w:rsidRDefault="00B84863" w:rsidP="008F3BFE">
      <w:pPr>
        <w:rPr>
          <w:color w:val="FF0000"/>
        </w:rPr>
      </w:pPr>
    </w:p>
    <w:p w14:paraId="5FA8315D" w14:textId="24C3990B" w:rsidR="00CA6ED9" w:rsidRDefault="00F72270" w:rsidP="008F3BFE">
      <w:r w:rsidRPr="008C267D">
        <w:t>ERM TG34 have started to revie</w:t>
      </w:r>
      <w:r w:rsidR="00867DC4" w:rsidRPr="008C267D">
        <w:t xml:space="preserve">w test methods using modern spectrum analysers </w:t>
      </w:r>
      <w:r w:rsidR="00D362ED" w:rsidRPr="008C267D">
        <w:t>(taking account of similar work in ERM RM)</w:t>
      </w:r>
      <w:r w:rsidR="008C267D">
        <w:t>.</w:t>
      </w:r>
    </w:p>
    <w:p w14:paraId="3EF48BDB" w14:textId="77777777" w:rsidR="00CA3456" w:rsidRDefault="00CA3456" w:rsidP="008F3BFE"/>
    <w:p w14:paraId="015688DE" w14:textId="1DFA727B" w:rsidR="008F3BFE" w:rsidRPr="0071471B" w:rsidRDefault="00DD42F2" w:rsidP="00DD42F2">
      <w:pPr>
        <w:pStyle w:val="Heading4"/>
      </w:pPr>
      <w:r>
        <w:t>2.</w:t>
      </w:r>
      <w:r w:rsidR="009E7381">
        <w:t>2</w:t>
      </w:r>
      <w:r>
        <w:t>.</w:t>
      </w:r>
      <w:r w:rsidR="009576F3">
        <w:t>2</w:t>
      </w:r>
      <w:r>
        <w:t>.</w:t>
      </w:r>
      <w:r w:rsidR="007864C4">
        <w:t>2</w:t>
      </w:r>
      <w:r w:rsidR="008F3BFE" w:rsidRPr="0071471B">
        <w:t xml:space="preserve"> </w:t>
      </w:r>
      <w:r>
        <w:tab/>
      </w:r>
      <w:r w:rsidR="008F3BFE" w:rsidRPr="0071471B">
        <w:t>Environmental profile (ongoing)</w:t>
      </w:r>
    </w:p>
    <w:p w14:paraId="32FF138B" w14:textId="002EABAA" w:rsidR="008F3BFE" w:rsidRPr="0071471B" w:rsidRDefault="008F3BFE" w:rsidP="008F3BFE">
      <w:r w:rsidRPr="0071471B">
        <w:t xml:space="preserve">This issue particularly affects Short-Range Devices, including Ultra Wide Band).  The use of frequencies by these devices is the subject of the </w:t>
      </w:r>
      <w:hyperlink r:id="rId20" w:history="1">
        <w:r w:rsidRPr="0079301A">
          <w:rPr>
            <w:rStyle w:val="Hyperlink"/>
          </w:rPr>
          <w:t>permanent mandate to CEPT on SRD</w:t>
        </w:r>
      </w:hyperlink>
      <w:r w:rsidRPr="0071471B">
        <w:t xml:space="preserve"> and the </w:t>
      </w:r>
      <w:hyperlink r:id="rId21" w:history="1">
        <w:r w:rsidRPr="0079301A">
          <w:rPr>
            <w:rStyle w:val="Hyperlink"/>
          </w:rPr>
          <w:t>permanent mandate to CEPT on UWB</w:t>
        </w:r>
      </w:hyperlink>
      <w:r w:rsidR="00455BE4" w:rsidRPr="0079301A">
        <w:rPr>
          <w:rStyle w:val="Hyperlink"/>
        </w:rPr>
        <w:t xml:space="preserve"> </w:t>
      </w:r>
      <w:r w:rsidR="00455BE4" w:rsidRPr="00455BE4">
        <w:rPr>
          <w:rStyle w:val="Hyperlink"/>
          <w:color w:val="auto"/>
          <w:u w:val="none"/>
        </w:rPr>
        <w:t>(see below)</w:t>
      </w:r>
      <w:r w:rsidRPr="0071471B">
        <w:t xml:space="preserve">, which the Commission had issued to CEPT after consultation with RSCOM.  ETSI co-ordinates with CEPT to ensure coherence between the Harmonised Standards and the CEPT Report under preparation. </w:t>
      </w:r>
    </w:p>
    <w:p w14:paraId="7E9D8C57" w14:textId="77777777" w:rsidR="008F3BFE" w:rsidRDefault="008F3BFE" w:rsidP="008F3BFE">
      <w:pPr>
        <w:rPr>
          <w:color w:val="FF0000"/>
        </w:rPr>
      </w:pPr>
    </w:p>
    <w:p w14:paraId="4CFF8CB3" w14:textId="77777777" w:rsidR="00FE075D" w:rsidRDefault="00EF4952" w:rsidP="00846D74">
      <w:r>
        <w:t>ETSI had repor</w:t>
      </w:r>
      <w:r w:rsidR="00794290">
        <w:t xml:space="preserve">ted to the Expert Group on Radio Equipment that </w:t>
      </w:r>
      <w:r w:rsidR="008F3BFE" w:rsidRPr="007965EA">
        <w:t xml:space="preserve">the ETSI Task Groups </w:t>
      </w:r>
      <w:r w:rsidR="00794290">
        <w:t xml:space="preserve">had </w:t>
      </w:r>
      <w:r w:rsidR="008F3BFE" w:rsidRPr="007965EA">
        <w:t xml:space="preserve">received inconsistent advice from Consultants on this matter, with some identifying the ETSI approach at compliant, others as a minor non-compliance and others as a major blocking issue.  </w:t>
      </w:r>
    </w:p>
    <w:p w14:paraId="727637E8" w14:textId="77777777" w:rsidR="00FE075D" w:rsidRDefault="00FE075D" w:rsidP="00846D74"/>
    <w:p w14:paraId="433F5521" w14:textId="309BFA49" w:rsidR="00C46F0D" w:rsidRPr="00FE075D" w:rsidRDefault="00A35299" w:rsidP="00FE075D">
      <w:r>
        <w:t xml:space="preserve">ETSI has subsequently received a letter from the European Commission addressing </w:t>
      </w:r>
      <w:r w:rsidR="00C46F0D">
        <w:t>environmental profile, suggest</w:t>
      </w:r>
      <w:r w:rsidR="004C113C">
        <w:t>ing that</w:t>
      </w:r>
      <w:r w:rsidR="00C46F0D">
        <w:t xml:space="preserve"> the harmonised standards </w:t>
      </w:r>
      <w:r w:rsidR="004C113C">
        <w:t xml:space="preserve">should define </w:t>
      </w:r>
      <w:r w:rsidR="00C46F0D">
        <w:t xml:space="preserve">clear test conditions (including extreme ones) according to the intended use addressed by the standard itself. In turn, this will (i) support effectively the risk mitigation of the manufacturers vis-à-vis the intended use of their equipment and hence (ii) ensure a level-playing field for establishing compliance. </w:t>
      </w:r>
      <w:r w:rsidR="00811C39">
        <w:t xml:space="preserve">The </w:t>
      </w:r>
      <w:r w:rsidR="003724CB">
        <w:t>letter advises that l</w:t>
      </w:r>
      <w:r w:rsidR="00C46F0D">
        <w:t xml:space="preserve">eaving the decision on the environmental profile to the manufacturer can lead to legal uncertainty as different interpretations can be made. </w:t>
      </w:r>
      <w:r w:rsidR="002F5992">
        <w:t xml:space="preserve">ETSI has subsequently received a communication from ADCO RED </w:t>
      </w:r>
      <w:r w:rsidR="0020633F">
        <w:t>(</w:t>
      </w:r>
      <w:hyperlink r:id="rId22" w:tgtFrame="_blank" w:history="1">
        <w:r w:rsidR="0020633F" w:rsidRPr="0020633F">
          <w:rPr>
            <w:rStyle w:val="Hyperlink"/>
            <w:b/>
            <w:bCs/>
          </w:rPr>
          <w:t>ERM(23)080025</w:t>
        </w:r>
      </w:hyperlink>
      <w:r w:rsidR="0020633F">
        <w:t xml:space="preserve">) which confirms that </w:t>
      </w:r>
      <w:r w:rsidR="00B44A91">
        <w:t>“</w:t>
      </w:r>
      <w:r w:rsidR="008F4FBA">
        <w:t>t</w:t>
      </w:r>
      <w:r w:rsidR="00B44A91" w:rsidRPr="00B44A91">
        <w:t>he manufacturer has to inform the user on the intended use of the radio equipment. Environment profile is part of this information</w:t>
      </w:r>
      <w:r w:rsidR="00B44A91">
        <w:t>”</w:t>
      </w:r>
      <w:r w:rsidR="008F4FBA">
        <w:t xml:space="preserve">. </w:t>
      </w:r>
      <w:r w:rsidR="006904DA">
        <w:t>The LS</w:t>
      </w:r>
      <w:r w:rsidR="00C14EC4">
        <w:t xml:space="preserve"> from ADCO</w:t>
      </w:r>
      <w:r w:rsidR="006904DA">
        <w:t xml:space="preserve"> discusse</w:t>
      </w:r>
      <w:r w:rsidR="00C14EC4">
        <w:t>s</w:t>
      </w:r>
      <w:r w:rsidR="006904DA">
        <w:t xml:space="preserve"> three cases: where </w:t>
      </w:r>
      <w:r w:rsidR="005F17E5">
        <w:t>the HS cover</w:t>
      </w:r>
      <w:r w:rsidR="003A4BE4">
        <w:t xml:space="preserve">s exactly the environmental profile declared by the manufacturer, </w:t>
      </w:r>
      <w:r w:rsidR="00C14EC4">
        <w:t xml:space="preserve">or a broader or narrower profile.  </w:t>
      </w:r>
      <w:r w:rsidR="003E02B6">
        <w:t xml:space="preserve">ADCO further point out that the manufacturer </w:t>
      </w:r>
      <w:proofErr w:type="gramStart"/>
      <w:r w:rsidR="00F97A65">
        <w:t>has to</w:t>
      </w:r>
      <w:proofErr w:type="gramEnd"/>
      <w:r w:rsidR="00F97A65">
        <w:t xml:space="preserve"> carry out a risk assessment </w:t>
      </w:r>
      <w:r w:rsidR="004A2528">
        <w:t xml:space="preserve">to </w:t>
      </w:r>
      <w:r w:rsidR="004A2528">
        <w:lastRenderedPageBreak/>
        <w:t xml:space="preserve">cover justified cases where equipment cannot cover the complete environmental profile </w:t>
      </w:r>
      <w:r w:rsidR="00C51FAC">
        <w:t xml:space="preserve">declared by the manufacturer. Discussions are continuing between the ADCO </w:t>
      </w:r>
      <w:r w:rsidR="00C53173">
        <w:t>RED Chair and relevant officials of TC ERM.</w:t>
      </w:r>
      <w:r w:rsidR="004A2528">
        <w:t xml:space="preserve"> </w:t>
      </w:r>
    </w:p>
    <w:p w14:paraId="5376F7BD" w14:textId="77777777" w:rsidR="00C46F0D" w:rsidRDefault="00C46F0D" w:rsidP="00846D74"/>
    <w:p w14:paraId="390CEC36" w14:textId="02D1F825" w:rsidR="002F5992" w:rsidRDefault="0079301A" w:rsidP="00846D74">
      <w:r>
        <w:t xml:space="preserve">ERM </w:t>
      </w:r>
      <w:r w:rsidR="004E2885" w:rsidRPr="004E2885">
        <w:t>TGUWB is currently focusing on the environmental profile topic</w:t>
      </w:r>
      <w:r w:rsidR="00B40CC6">
        <w:t>:</w:t>
      </w:r>
      <w:r w:rsidR="004E2885" w:rsidRPr="004E2885">
        <w:t xml:space="preserve"> </w:t>
      </w:r>
      <w:r w:rsidR="00717130">
        <w:t>a new Technical Specification</w:t>
      </w:r>
      <w:r w:rsidR="00461286">
        <w:t xml:space="preserve"> is being developed; </w:t>
      </w:r>
      <w:hyperlink r:id="rId23" w:history="1">
        <w:r w:rsidR="004E2885" w:rsidRPr="00717130">
          <w:rPr>
            <w:rStyle w:val="Hyperlink"/>
          </w:rPr>
          <w:t>TS 103 941</w:t>
        </w:r>
      </w:hyperlink>
      <w:r w:rsidR="000D267B">
        <w:rPr>
          <w:rStyle w:val="Hyperlink"/>
        </w:rPr>
        <w:t xml:space="preserve"> (latest draft </w:t>
      </w:r>
      <w:r w:rsidR="00B51343">
        <w:rPr>
          <w:rStyle w:val="Hyperlink"/>
        </w:rPr>
        <w:t>2 May 2025)</w:t>
      </w:r>
      <w:r w:rsidR="004E2885" w:rsidRPr="004E2885">
        <w:t xml:space="preserve"> </w:t>
      </w:r>
      <w:r w:rsidR="00461286">
        <w:t xml:space="preserve">which is expected to lead </w:t>
      </w:r>
      <w:r w:rsidR="004E2885" w:rsidRPr="004E2885">
        <w:t xml:space="preserve">directly </w:t>
      </w:r>
      <w:r w:rsidR="00461286">
        <w:t xml:space="preserve">to </w:t>
      </w:r>
      <w:r w:rsidR="004E2885" w:rsidRPr="004E2885">
        <w:t>revision of EN 303 883-1 and EN 303 883-2</w:t>
      </w:r>
      <w:r w:rsidR="00461286">
        <w:t xml:space="preserve"> which are referred no normative</w:t>
      </w:r>
      <w:r w:rsidR="0020239A">
        <w:t>ly in the Harmonised Standards on UWB.</w:t>
      </w:r>
    </w:p>
    <w:p w14:paraId="029A6614" w14:textId="784ABCB1" w:rsidR="003646CC" w:rsidRDefault="003646CC" w:rsidP="008F3BFE"/>
    <w:p w14:paraId="79FFEB42" w14:textId="32448BB2" w:rsidR="0079301A" w:rsidRPr="00D16D65" w:rsidRDefault="0079301A" w:rsidP="0079301A">
      <w:pPr>
        <w:pStyle w:val="Heading4"/>
      </w:pPr>
      <w:r w:rsidRPr="00D16D65">
        <w:t>2.2.</w:t>
      </w:r>
      <w:r>
        <w:t>2.3</w:t>
      </w:r>
      <w:r w:rsidRPr="00D16D65">
        <w:tab/>
        <w:t>Normative Reference to non-European documents (new)</w:t>
      </w:r>
    </w:p>
    <w:p w14:paraId="69F13790" w14:textId="58D8F6E0" w:rsidR="0079301A" w:rsidRPr="00D16D65" w:rsidRDefault="0079301A" w:rsidP="0079301A">
      <w:pPr>
        <w:rPr>
          <w:rFonts w:cs="Arial"/>
          <w:bCs/>
        </w:rPr>
      </w:pPr>
      <w:r w:rsidRPr="00D16D65">
        <w:rPr>
          <w:rFonts w:cs="Arial"/>
          <w:bCs/>
        </w:rPr>
        <w:t xml:space="preserve">During a recent HAS consultant review of a candidate harmonised standards being written by TC BRAN, the following comment was made by the HAS </w:t>
      </w:r>
      <w:r w:rsidR="008C370C">
        <w:rPr>
          <w:rFonts w:cs="Arial"/>
          <w:bCs/>
        </w:rPr>
        <w:t>C</w:t>
      </w:r>
      <w:r w:rsidRPr="00D16D65">
        <w:rPr>
          <w:rFonts w:cs="Arial"/>
          <w:bCs/>
        </w:rPr>
        <w:t>onsultant:</w:t>
      </w:r>
    </w:p>
    <w:p w14:paraId="65ED816D" w14:textId="77777777" w:rsidR="0079301A" w:rsidRPr="00D16D65" w:rsidRDefault="0079301A" w:rsidP="0079301A">
      <w:pPr>
        <w:rPr>
          <w:rFonts w:cs="Arial"/>
          <w:bCs/>
        </w:rPr>
      </w:pPr>
    </w:p>
    <w:p w14:paraId="638B24F0" w14:textId="77777777" w:rsidR="0079301A" w:rsidRPr="00472102" w:rsidRDefault="0079301A" w:rsidP="00472102">
      <w:pPr>
        <w:ind w:left="720"/>
        <w:rPr>
          <w:rFonts w:cs="Arial"/>
        </w:rPr>
      </w:pPr>
      <w:r w:rsidRPr="00472102">
        <w:rPr>
          <w:rFonts w:cs="Arial"/>
        </w:rPr>
        <w:t>Normative Reference [1] is an IEEE document that may not be referenced as Normative Reference, as EU institutions may not have influence on the development of IEEE documents.</w:t>
      </w:r>
    </w:p>
    <w:p w14:paraId="144D9FE0" w14:textId="59CDC903" w:rsidR="0079301A" w:rsidRPr="00D16D65" w:rsidRDefault="0079301A" w:rsidP="0079301A">
      <w:pPr>
        <w:rPr>
          <w:rFonts w:cs="Arial"/>
          <w:bCs/>
        </w:rPr>
      </w:pPr>
    </w:p>
    <w:p w14:paraId="00FB0EF9" w14:textId="77777777" w:rsidR="0079301A" w:rsidRPr="00D16D65" w:rsidRDefault="0079301A" w:rsidP="0079301A">
      <w:pPr>
        <w:rPr>
          <w:rFonts w:cs="Arial"/>
          <w:bCs/>
        </w:rPr>
      </w:pPr>
    </w:p>
    <w:p w14:paraId="14CB7694" w14:textId="5215D0FC" w:rsidR="00AB7152" w:rsidRDefault="00AB7152" w:rsidP="0079301A">
      <w:pPr>
        <w:rPr>
          <w:rFonts w:cs="Arial"/>
          <w:bCs/>
        </w:rPr>
      </w:pPr>
      <w:r>
        <w:rPr>
          <w:rFonts w:cs="Arial"/>
          <w:bCs/>
        </w:rPr>
        <w:t>ETSI has since become aware of a</w:t>
      </w:r>
      <w:r w:rsidR="00D94245">
        <w:rPr>
          <w:rFonts w:cs="Arial"/>
          <w:bCs/>
        </w:rPr>
        <w:t>n agreement between CEN, CENELEC and the Commi</w:t>
      </w:r>
      <w:r w:rsidR="002A7198">
        <w:rPr>
          <w:rFonts w:cs="Arial"/>
          <w:bCs/>
        </w:rPr>
        <w:t>ssion “</w:t>
      </w:r>
      <w:r w:rsidR="002A7198" w:rsidRPr="002A7198">
        <w:rPr>
          <w:rFonts w:cs="Arial"/>
          <w:bCs/>
        </w:rPr>
        <w:t>Guidance on normative references in harmonized standards</w:t>
      </w:r>
      <w:r w:rsidR="002A7198">
        <w:rPr>
          <w:rFonts w:cs="Arial"/>
          <w:bCs/>
        </w:rPr>
        <w:t xml:space="preserve">” (22 June 2022) </w:t>
      </w:r>
      <w:r w:rsidR="005F4BF5">
        <w:rPr>
          <w:rFonts w:cs="Arial"/>
          <w:bCs/>
        </w:rPr>
        <w:t xml:space="preserve">in which it is stated:  </w:t>
      </w:r>
    </w:p>
    <w:p w14:paraId="47C4D13C" w14:textId="77777777" w:rsidR="006251EB" w:rsidRDefault="006251EB" w:rsidP="0079301A">
      <w:pPr>
        <w:rPr>
          <w:rFonts w:cs="Arial"/>
          <w:bCs/>
        </w:rPr>
      </w:pPr>
    </w:p>
    <w:p w14:paraId="74B5F3EE" w14:textId="309ED5C1" w:rsidR="006251EB" w:rsidRDefault="006251EB" w:rsidP="0079301A">
      <w:pPr>
        <w:rPr>
          <w:rFonts w:cs="Arial"/>
          <w:bCs/>
        </w:rPr>
      </w:pPr>
      <w:r w:rsidRPr="006251EB">
        <w:rPr>
          <w:rFonts w:cs="Arial"/>
          <w:bCs/>
          <w:noProof/>
        </w:rPr>
        <w:drawing>
          <wp:inline distT="0" distB="0" distL="0" distR="0" wp14:anchorId="587B1D49" wp14:editId="4344457D">
            <wp:extent cx="5761355" cy="395605"/>
            <wp:effectExtent l="19050" t="19050" r="10795" b="234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61355" cy="395605"/>
                    </a:xfrm>
                    <a:prstGeom prst="rect">
                      <a:avLst/>
                    </a:prstGeom>
                    <a:ln>
                      <a:solidFill>
                        <a:schemeClr val="accent1"/>
                      </a:solidFill>
                    </a:ln>
                  </pic:spPr>
                </pic:pic>
              </a:graphicData>
            </a:graphic>
          </wp:inline>
        </w:drawing>
      </w:r>
    </w:p>
    <w:p w14:paraId="30B7E9CB" w14:textId="77777777" w:rsidR="00951E8C" w:rsidRDefault="00951E8C" w:rsidP="0079301A">
      <w:pPr>
        <w:rPr>
          <w:rFonts w:cs="Arial"/>
          <w:bCs/>
        </w:rPr>
      </w:pPr>
    </w:p>
    <w:p w14:paraId="410096A5" w14:textId="18CA1C69" w:rsidR="00951E8C" w:rsidRPr="001872E7" w:rsidRDefault="00951E8C" w:rsidP="0079301A">
      <w:pPr>
        <w:rPr>
          <w:rFonts w:cs="Arial"/>
          <w:b/>
        </w:rPr>
      </w:pPr>
      <w:r w:rsidRPr="001872E7">
        <w:rPr>
          <w:rFonts w:cs="Arial"/>
          <w:b/>
        </w:rPr>
        <w:t>ETSI requests the</w:t>
      </w:r>
      <w:r w:rsidR="00030E47" w:rsidRPr="001872E7">
        <w:rPr>
          <w:rFonts w:cs="Arial"/>
          <w:b/>
        </w:rPr>
        <w:t xml:space="preserve"> European Commission to inform </w:t>
      </w:r>
      <w:r w:rsidR="00053995" w:rsidRPr="001872E7">
        <w:rPr>
          <w:rFonts w:cs="Arial"/>
          <w:b/>
        </w:rPr>
        <w:t xml:space="preserve">the HASC </w:t>
      </w:r>
      <w:r w:rsidR="00E605FA">
        <w:rPr>
          <w:rFonts w:cs="Arial"/>
          <w:b/>
        </w:rPr>
        <w:t>o</w:t>
      </w:r>
      <w:r w:rsidR="00053995" w:rsidRPr="001872E7">
        <w:rPr>
          <w:rFonts w:cs="Arial"/>
          <w:b/>
        </w:rPr>
        <w:t xml:space="preserve">f the above advice given to CEN &amp; CENELEC and request them to apply it consistently when evaluating </w:t>
      </w:r>
      <w:r w:rsidR="001872E7" w:rsidRPr="001872E7">
        <w:rPr>
          <w:rFonts w:cs="Arial"/>
          <w:b/>
        </w:rPr>
        <w:t xml:space="preserve">draft </w:t>
      </w:r>
      <w:r w:rsidR="00053995" w:rsidRPr="001872E7">
        <w:rPr>
          <w:rFonts w:cs="Arial"/>
          <w:b/>
        </w:rPr>
        <w:t xml:space="preserve">ETSI </w:t>
      </w:r>
      <w:r w:rsidR="001872E7" w:rsidRPr="001872E7">
        <w:rPr>
          <w:rFonts w:cs="Arial"/>
          <w:b/>
        </w:rPr>
        <w:t>Harmonised Standards.</w:t>
      </w:r>
    </w:p>
    <w:p w14:paraId="294414EF" w14:textId="77777777" w:rsidR="00AB7152" w:rsidRPr="00D16D65" w:rsidRDefault="00AB7152" w:rsidP="0079301A">
      <w:pPr>
        <w:rPr>
          <w:rFonts w:cs="Arial"/>
          <w:bCs/>
        </w:rPr>
      </w:pPr>
    </w:p>
    <w:p w14:paraId="07CC6547" w14:textId="4BCCABEC" w:rsidR="009F02C4" w:rsidRPr="00E605FA" w:rsidRDefault="00593D89" w:rsidP="00CD7DE1">
      <w:pPr>
        <w:pStyle w:val="Heading4"/>
      </w:pPr>
      <w:r w:rsidRPr="00CD7DE1">
        <w:t>2.2.</w:t>
      </w:r>
      <w:r w:rsidR="005D2195">
        <w:t>3</w:t>
      </w:r>
      <w:r w:rsidRPr="00CD7DE1">
        <w:tab/>
        <w:t>Common charger</w:t>
      </w:r>
    </w:p>
    <w:p w14:paraId="0473AFF4" w14:textId="47145313" w:rsidR="00BC18D2" w:rsidRPr="00CD7DE1" w:rsidRDefault="008B352F" w:rsidP="00593D89">
      <w:r w:rsidRPr="00CD7DE1">
        <w:t xml:space="preserve">ETSI requested the Commission on 15 November 2021 to remove the </w:t>
      </w:r>
      <w:r w:rsidR="00061524" w:rsidRPr="00CD7DE1">
        <w:t>citation of E</w:t>
      </w:r>
      <w:r w:rsidR="001B1EDD" w:rsidRPr="00CD7DE1">
        <w:t>N</w:t>
      </w:r>
      <w:r w:rsidR="00061524" w:rsidRPr="00CD7DE1">
        <w:t xml:space="preserve"> 3</w:t>
      </w:r>
      <w:r w:rsidR="001B1EDD" w:rsidRPr="00CD7DE1">
        <w:t>0</w:t>
      </w:r>
      <w:r w:rsidR="00061524" w:rsidRPr="00CD7DE1">
        <w:t>1 489-34</w:t>
      </w:r>
      <w:r w:rsidR="001B1EDD" w:rsidRPr="00CD7DE1">
        <w:t xml:space="preserve"> 1.4.1</w:t>
      </w:r>
      <w:r w:rsidR="00061524" w:rsidRPr="00CD7DE1">
        <w:t xml:space="preserve"> from the OJEU</w:t>
      </w:r>
      <w:r w:rsidR="0034215D" w:rsidRPr="00CD7DE1">
        <w:t>, (</w:t>
      </w:r>
      <w:r w:rsidR="00925A87" w:rsidRPr="00CD7DE1">
        <w:t>see letter DG21-31/ADM/LJR/JJL</w:t>
      </w:r>
      <w:r w:rsidR="0034215D" w:rsidRPr="00CD7DE1">
        <w:t>)</w:t>
      </w:r>
      <w:r w:rsidR="001B1EDD" w:rsidRPr="00CD7DE1">
        <w:t xml:space="preserve"> </w:t>
      </w:r>
      <w:r w:rsidR="00BC18D2" w:rsidRPr="00CD7DE1">
        <w:t xml:space="preserve">because </w:t>
      </w:r>
      <w:proofErr w:type="gramStart"/>
      <w:r w:rsidR="00BC18D2" w:rsidRPr="00CD7DE1">
        <w:t>the majority of</w:t>
      </w:r>
      <w:proofErr w:type="gramEnd"/>
      <w:r w:rsidR="00BC18D2" w:rsidRPr="00CD7DE1">
        <w:t xml:space="preserve"> phones are now sold without a power supply/charger supplied</w:t>
      </w:r>
      <w:r w:rsidR="006B456F" w:rsidRPr="00CD7DE1">
        <w:t xml:space="preserve">. The </w:t>
      </w:r>
      <w:proofErr w:type="gramStart"/>
      <w:r w:rsidR="006B456F" w:rsidRPr="00CD7DE1">
        <w:t>read</w:t>
      </w:r>
      <w:r w:rsidR="004A0A7B">
        <w:t>il</w:t>
      </w:r>
      <w:r w:rsidR="006B456F" w:rsidRPr="00CD7DE1">
        <w:t>y</w:t>
      </w:r>
      <w:r w:rsidR="004A0A7B">
        <w:t>-</w:t>
      </w:r>
      <w:r w:rsidR="006B456F" w:rsidRPr="00CD7DE1">
        <w:t>interchangeable</w:t>
      </w:r>
      <w:proofErr w:type="gramEnd"/>
      <w:r w:rsidR="006B456F" w:rsidRPr="00CD7DE1">
        <w:t xml:space="preserve"> nature means that many households will use whichever power supply charger is closest to hand to charge their device, regardless of the output current rating of the unit.</w:t>
      </w:r>
      <w:r w:rsidR="008670F3" w:rsidRPr="00CD7DE1">
        <w:t xml:space="preserve">  </w:t>
      </w:r>
      <w:r w:rsidR="000817E7" w:rsidRPr="00CD7DE1">
        <w:t>EN 61204-3:2000, currently cited under the EMC Directive, covers chargers within its scope</w:t>
      </w:r>
      <w:r w:rsidR="00377924" w:rsidRPr="00CD7DE1">
        <w:t xml:space="preserve"> </w:t>
      </w:r>
      <w:r w:rsidR="000817E7" w:rsidRPr="00CD7DE1">
        <w:t xml:space="preserve">and </w:t>
      </w:r>
      <w:r w:rsidR="00377924" w:rsidRPr="00CD7DE1">
        <w:t xml:space="preserve">could </w:t>
      </w:r>
      <w:r w:rsidR="004A0A7B" w:rsidRPr="00CD7DE1">
        <w:t xml:space="preserve">be used </w:t>
      </w:r>
      <w:r w:rsidR="00251DC5" w:rsidRPr="00CD7DE1">
        <w:t>instead of EN</w:t>
      </w:r>
      <w:r w:rsidR="000817E7" w:rsidRPr="00CD7DE1">
        <w:t xml:space="preserve">  </w:t>
      </w:r>
      <w:r w:rsidR="00251DC5" w:rsidRPr="00CD7DE1">
        <w:t>301 489</w:t>
      </w:r>
      <w:r w:rsidR="000817E7" w:rsidRPr="00CD7DE1">
        <w:t>-34.</w:t>
      </w:r>
      <w:r w:rsidR="00377924" w:rsidRPr="00CD7DE1">
        <w:t xml:space="preserve"> </w:t>
      </w:r>
      <w:r w:rsidR="004A0A7B" w:rsidRPr="00CD7DE1">
        <w:t>The additional protection</w:t>
      </w:r>
      <w:r w:rsidR="000817E7" w:rsidRPr="00CD7DE1">
        <w:t xml:space="preserve"> </w:t>
      </w:r>
      <w:r w:rsidR="00251DC5" w:rsidRPr="00CD7DE1">
        <w:t>requirements in</w:t>
      </w:r>
      <w:r w:rsidR="000817E7" w:rsidRPr="00CD7DE1">
        <w:t xml:space="preserve"> EN</w:t>
      </w:r>
      <w:r w:rsidR="00251DC5">
        <w:t xml:space="preserve"> </w:t>
      </w:r>
      <w:r w:rsidR="000817E7" w:rsidRPr="00CD7DE1">
        <w:t>301</w:t>
      </w:r>
      <w:r w:rsidR="00251DC5">
        <w:t xml:space="preserve"> </w:t>
      </w:r>
      <w:r w:rsidR="000817E7" w:rsidRPr="00CD7DE1">
        <w:t>489-34 to protect the charger from fields generated by the mobile phone appear no longer to be necessary.</w:t>
      </w:r>
    </w:p>
    <w:p w14:paraId="7C2D02D4" w14:textId="65D289E5" w:rsidR="001B1EDD" w:rsidRPr="00CD7DE1" w:rsidRDefault="001B1EDD" w:rsidP="00593D89"/>
    <w:p w14:paraId="13549388" w14:textId="77777777" w:rsidR="005659B6" w:rsidRDefault="001B1EDD" w:rsidP="00593D89">
      <w:r w:rsidRPr="00CD7DE1">
        <w:t>At the last review, this HS is still cited in the OJEU.  When it has been removed from the OJEU</w:t>
      </w:r>
      <w:r w:rsidR="00452C78">
        <w:t xml:space="preserve"> (expected on </w:t>
      </w:r>
      <w:r w:rsidR="00B83226">
        <w:t>10 December 2023)</w:t>
      </w:r>
      <w:r w:rsidRPr="00CD7DE1">
        <w:t>, ETSI intends to initiate the procedure to withdraw it as an EN.</w:t>
      </w:r>
      <w:r w:rsidR="00F67326">
        <w:t xml:space="preserve"> </w:t>
      </w:r>
    </w:p>
    <w:p w14:paraId="29DD017E" w14:textId="77777777" w:rsidR="005659B6" w:rsidRDefault="005659B6" w:rsidP="00593D89"/>
    <w:p w14:paraId="3D931E62" w14:textId="77777777" w:rsidR="00801BB2" w:rsidRDefault="00154E32" w:rsidP="00801BB2">
      <w:r w:rsidRPr="00F67326">
        <w:t xml:space="preserve">ETSI </w:t>
      </w:r>
      <w:r w:rsidR="00E50541" w:rsidRPr="00F67326">
        <w:t xml:space="preserve">has </w:t>
      </w:r>
      <w:r w:rsidR="00F67326">
        <w:t xml:space="preserve">subsequently </w:t>
      </w:r>
      <w:r w:rsidR="00E50541" w:rsidRPr="00F67326">
        <w:t xml:space="preserve">advised the European Commission also </w:t>
      </w:r>
      <w:r w:rsidR="00F67326">
        <w:t xml:space="preserve">to remove the citation of </w:t>
      </w:r>
      <w:r w:rsidR="00E50541" w:rsidRPr="00F67326">
        <w:t>EN 301 489-1 v1.9.2</w:t>
      </w:r>
      <w:r w:rsidR="00F67326">
        <w:t xml:space="preserve"> from the OJEU</w:t>
      </w:r>
      <w:r w:rsidR="002D6A49" w:rsidRPr="00F67326">
        <w:t>.</w:t>
      </w:r>
      <w:r w:rsidR="00D024F2">
        <w:t xml:space="preserve"> ETSI intends </w:t>
      </w:r>
      <w:r w:rsidR="00D024F2" w:rsidRPr="00D024F2">
        <w:t>that this will remain an ETSI non-cited EN</w:t>
      </w:r>
      <w:r w:rsidR="008F0D25">
        <w:t xml:space="preserve">, which has been </w:t>
      </w:r>
      <w:r w:rsidR="00B32D83">
        <w:t xml:space="preserve">superseded by v 2.2.3 (2019-11).  </w:t>
      </w:r>
    </w:p>
    <w:p w14:paraId="6014CB21" w14:textId="77777777" w:rsidR="00801BB2" w:rsidRDefault="00801BB2" w:rsidP="00801BB2"/>
    <w:p w14:paraId="3B46F2B0" w14:textId="6B261E5C" w:rsidR="00B32D83" w:rsidRDefault="00801BB2" w:rsidP="00A20211">
      <w:pPr>
        <w:ind w:left="1418" w:hanging="1418"/>
      </w:pPr>
      <w:r>
        <w:t>NOTE:</w:t>
      </w:r>
      <w:r w:rsidR="00A20211">
        <w:tab/>
      </w:r>
      <w:r w:rsidR="00B32D83">
        <w:t>It is not ETSI’s practice to launch a withdrawal vote by NSOs for old versions which follow normal supersession procedure.</w:t>
      </w:r>
    </w:p>
    <w:p w14:paraId="1461E388" w14:textId="77777777" w:rsidR="00A20211" w:rsidRDefault="00A20211" w:rsidP="00A20211">
      <w:pPr>
        <w:ind w:left="1418" w:hanging="1418"/>
        <w:rPr>
          <w:rFonts w:ascii="Calibri" w:hAnsi="Calibri"/>
        </w:rPr>
      </w:pPr>
    </w:p>
    <w:p w14:paraId="2BD91983" w14:textId="5C89E021" w:rsidR="00B32D83" w:rsidRDefault="00B32D83" w:rsidP="00134BBD">
      <w:pPr>
        <w:tabs>
          <w:tab w:val="clear" w:pos="1418"/>
          <w:tab w:val="clear" w:pos="4678"/>
          <w:tab w:val="clear" w:pos="5954"/>
          <w:tab w:val="clear" w:pos="7088"/>
        </w:tabs>
        <w:jc w:val="left"/>
      </w:pPr>
      <w:r>
        <w:t xml:space="preserve">EN 301 489-34 v1.4.1 (2013-05) has also been superseded, by v2.1.1 (2019-04).  As the Commission had indicated that it would not cite v2.1.1, the out-of date v1.4.1 has remained cited in the OJEU.  ETSI has requested the Commission to delete the citation of v1.4.1 from the OJEU. ETSI ERM WGEMC intends to initiate an EN withdrawal procedure covering </w:t>
      </w:r>
      <w:hyperlink r:id="rId25" w:history="1">
        <w:r>
          <w:rPr>
            <w:rStyle w:val="Hyperlink"/>
          </w:rPr>
          <w:t>all published versions</w:t>
        </w:r>
      </w:hyperlink>
      <w:r>
        <w:t xml:space="preserve"> of EN 301 489-34 once this has been achieved.  External Power Supplies for mobile phones will then be expected to use the CENELEC HS EN 61204-3:2000 for P</w:t>
      </w:r>
      <w:r w:rsidR="00307294">
        <w:t xml:space="preserve">resumption </w:t>
      </w:r>
      <w:r>
        <w:t>o</w:t>
      </w:r>
      <w:r w:rsidR="00307294">
        <w:t xml:space="preserve">f </w:t>
      </w:r>
      <w:r>
        <w:t>C</w:t>
      </w:r>
      <w:r w:rsidR="00307294">
        <w:t>onformity</w:t>
      </w:r>
      <w:r>
        <w:t xml:space="preserve"> under the EMCD.</w:t>
      </w:r>
    </w:p>
    <w:p w14:paraId="26F55337" w14:textId="2C861D7A" w:rsidR="00556E10" w:rsidRDefault="00556E10" w:rsidP="008F3BFE"/>
    <w:p w14:paraId="34238AC4" w14:textId="587034BE" w:rsidR="008F3BFE" w:rsidRDefault="009E7381" w:rsidP="009E7381">
      <w:pPr>
        <w:pStyle w:val="Heading4"/>
      </w:pPr>
      <w:r>
        <w:lastRenderedPageBreak/>
        <w:t>2.2.</w:t>
      </w:r>
      <w:r w:rsidR="0079301A">
        <w:t>4</w:t>
      </w:r>
      <w:r>
        <w:tab/>
      </w:r>
      <w:r w:rsidR="008F3BFE">
        <w:t xml:space="preserve">Requirements for Radiodetermination </w:t>
      </w:r>
      <w:r w:rsidR="008F3BFE" w:rsidRPr="003A4BA5">
        <w:t>systems (</w:t>
      </w:r>
      <w:r w:rsidR="00AF61CF">
        <w:t>con</w:t>
      </w:r>
      <w:r w:rsidR="005417ED">
        <w:t>tinuing</w:t>
      </w:r>
      <w:r w:rsidR="008F3BFE" w:rsidRPr="003A4BA5">
        <w:t>)</w:t>
      </w:r>
      <w:r w:rsidR="00B57C79">
        <w:t xml:space="preserve"> </w:t>
      </w:r>
    </w:p>
    <w:p w14:paraId="7E403CD6" w14:textId="154517AC" w:rsidR="001007A9" w:rsidRPr="005A605F" w:rsidRDefault="001007A9" w:rsidP="008F3BFE">
      <w:pPr>
        <w:rPr>
          <w:b/>
          <w:bCs/>
        </w:rPr>
      </w:pPr>
      <w:r w:rsidRPr="005A605F">
        <w:rPr>
          <w:b/>
          <w:bCs/>
        </w:rPr>
        <w:t>2.2.</w:t>
      </w:r>
      <w:r w:rsidR="0079301A">
        <w:rPr>
          <w:b/>
          <w:bCs/>
        </w:rPr>
        <w:t>4</w:t>
      </w:r>
      <w:r w:rsidRPr="005A605F">
        <w:rPr>
          <w:b/>
          <w:bCs/>
        </w:rPr>
        <w:t>.1 High-power radar</w:t>
      </w:r>
    </w:p>
    <w:p w14:paraId="7C2C07DA" w14:textId="77777777" w:rsidR="005A605F" w:rsidRDefault="005A605F" w:rsidP="008F3BFE"/>
    <w:p w14:paraId="528F59D8" w14:textId="631380C7" w:rsidR="008F3BFE" w:rsidRDefault="008F3BFE" w:rsidP="008F3BFE">
      <w:r>
        <w:t xml:space="preserve">ETSI TC ERM </w:t>
      </w:r>
      <w:r w:rsidR="00F8178A">
        <w:t>had</w:t>
      </w:r>
      <w:r>
        <w:t xml:space="preserve"> started a discussion item of requirements for Radiodetermination equipment which are </w:t>
      </w:r>
      <w:r w:rsidR="00657858">
        <w:t>high-power radars used in aeronautical, marine and other applications</w:t>
      </w:r>
      <w:r>
        <w:t xml:space="preserve">, which may be different from the requirements for </w:t>
      </w:r>
      <w:r w:rsidR="00657858">
        <w:t>short-range devices (including Ultra-Wide Band)</w:t>
      </w:r>
      <w:r w:rsidR="00584F4B">
        <w:t xml:space="preserve">(see </w:t>
      </w:r>
      <w:hyperlink r:id="rId26" w:history="1">
        <w:r w:rsidR="00584F4B" w:rsidRPr="00CD577C">
          <w:rPr>
            <w:rStyle w:val="Hyperlink"/>
          </w:rPr>
          <w:t>ERM(22)000035</w:t>
        </w:r>
      </w:hyperlink>
      <w:r w:rsidR="00FD23B5">
        <w:t>)</w:t>
      </w:r>
      <w:r>
        <w:t xml:space="preserve">. </w:t>
      </w:r>
      <w:r w:rsidR="00584F4B">
        <w:t xml:space="preserve">It had been considered that this might </w:t>
      </w:r>
      <w:r>
        <w:t xml:space="preserve">lead to a reassessment of some of the guidance in </w:t>
      </w:r>
      <w:hyperlink r:id="rId27" w:history="1">
        <w:r w:rsidRPr="00344BA0">
          <w:rPr>
            <w:rStyle w:val="Hyperlink"/>
          </w:rPr>
          <w:t>EG 203 336</w:t>
        </w:r>
      </w:hyperlink>
      <w:r>
        <w:t xml:space="preserve"> for this type of equipment. </w:t>
      </w:r>
    </w:p>
    <w:p w14:paraId="5AB2B7AA" w14:textId="77777777" w:rsidR="00DB612E" w:rsidRDefault="00DB612E" w:rsidP="008F3BFE"/>
    <w:p w14:paraId="0F441BE8" w14:textId="2D2F7747" w:rsidR="005C1CAE" w:rsidRPr="006A3E7D" w:rsidRDefault="005C1CAE" w:rsidP="005C1CAE">
      <w:pPr>
        <w:rPr>
          <w:lang w:val="en-US"/>
        </w:rPr>
      </w:pPr>
      <w:r w:rsidRPr="006A3E7D">
        <w:rPr>
          <w:lang w:val="en-US"/>
        </w:rPr>
        <w:t xml:space="preserve">TGAERO </w:t>
      </w:r>
      <w:r w:rsidR="006A3E7D" w:rsidRPr="006A3E7D">
        <w:rPr>
          <w:lang w:val="en-US"/>
        </w:rPr>
        <w:t xml:space="preserve">has held </w:t>
      </w:r>
      <w:r w:rsidR="00B73B13">
        <w:rPr>
          <w:lang w:val="en-US"/>
        </w:rPr>
        <w:t>eight</w:t>
      </w:r>
      <w:r w:rsidRPr="006A3E7D">
        <w:rPr>
          <w:lang w:val="en-US"/>
        </w:rPr>
        <w:t xml:space="preserve"> joint meetings with TGMARINE on the applicable technical requirements for conformance as defined in EG 203 336 for article 3.2 of the RED.  All the technical requirements defined in EG 203 336  </w:t>
      </w:r>
      <w:r w:rsidR="00EF32AC">
        <w:rPr>
          <w:lang w:val="en-US"/>
        </w:rPr>
        <w:t>are under discussion</w:t>
      </w:r>
      <w:r w:rsidRPr="006A3E7D">
        <w:rPr>
          <w:lang w:val="en-US"/>
        </w:rPr>
        <w:t xml:space="preserve"> and a Technical Report with some guidance for the development of Harmonised Standards (article 3.2) for meteorological, ATC and marine </w:t>
      </w:r>
      <w:r w:rsidR="00360D87">
        <w:rPr>
          <w:lang w:val="en-US"/>
        </w:rPr>
        <w:t xml:space="preserve">primary </w:t>
      </w:r>
      <w:r w:rsidRPr="006A3E7D">
        <w:rPr>
          <w:lang w:val="en-US"/>
        </w:rPr>
        <w:t>monostatic radars is under development</w:t>
      </w:r>
      <w:r w:rsidR="00B863B0">
        <w:rPr>
          <w:lang w:val="en-US"/>
        </w:rPr>
        <w:t xml:space="preserve"> (</w:t>
      </w:r>
      <w:hyperlink r:id="rId28" w:history="1">
        <w:r w:rsidR="00B863B0" w:rsidRPr="00B83FEA">
          <w:rPr>
            <w:rStyle w:val="Hyperlink"/>
            <w:lang w:val="en-US"/>
          </w:rPr>
          <w:t xml:space="preserve">TR </w:t>
        </w:r>
        <w:r w:rsidR="00912F00" w:rsidRPr="00B83FEA">
          <w:rPr>
            <w:rStyle w:val="Hyperlink"/>
            <w:lang w:val="en-US"/>
          </w:rPr>
          <w:t>103</w:t>
        </w:r>
        <w:r w:rsidR="005734E6" w:rsidRPr="00B83FEA">
          <w:rPr>
            <w:rStyle w:val="Hyperlink"/>
            <w:lang w:val="en-US"/>
          </w:rPr>
          <w:t> </w:t>
        </w:r>
        <w:r w:rsidR="00912F00" w:rsidRPr="00B83FEA">
          <w:rPr>
            <w:rStyle w:val="Hyperlink"/>
            <w:lang w:val="en-US"/>
          </w:rPr>
          <w:t>930</w:t>
        </w:r>
      </w:hyperlink>
      <w:r w:rsidR="00676C05">
        <w:rPr>
          <w:lang w:val="en-US"/>
        </w:rPr>
        <w:t>)</w:t>
      </w:r>
      <w:r w:rsidR="005734E6">
        <w:rPr>
          <w:lang w:val="en-US"/>
        </w:rPr>
        <w:t xml:space="preserve">, scheduled to be published in </w:t>
      </w:r>
      <w:r w:rsidR="00676C05">
        <w:rPr>
          <w:lang w:val="en-US"/>
        </w:rPr>
        <w:t>September</w:t>
      </w:r>
      <w:r w:rsidR="005734E6">
        <w:rPr>
          <w:lang w:val="en-US"/>
        </w:rPr>
        <w:t xml:space="preserve"> 2023</w:t>
      </w:r>
      <w:r w:rsidRPr="006A3E7D">
        <w:rPr>
          <w:lang w:val="en-US"/>
        </w:rPr>
        <w:t xml:space="preserve">. </w:t>
      </w:r>
    </w:p>
    <w:p w14:paraId="26B1C134" w14:textId="0C4DC1A8" w:rsidR="00D76713" w:rsidRDefault="00D76713" w:rsidP="008F3BFE"/>
    <w:p w14:paraId="247B6309" w14:textId="0CEFDAFC" w:rsidR="001007A9" w:rsidRDefault="005A605F" w:rsidP="001007A9">
      <w:r>
        <w:t>ETSI is also in liaison with ITU</w:t>
      </w:r>
      <w:r w:rsidR="004A6681">
        <w:t>-R W</w:t>
      </w:r>
      <w:r w:rsidR="00E61300">
        <w:t xml:space="preserve">P5B to clarify </w:t>
      </w:r>
      <w:r w:rsidR="0071556B">
        <w:t>whether there</w:t>
      </w:r>
      <w:r w:rsidR="005A4423">
        <w:t xml:space="preserve"> is a</w:t>
      </w:r>
      <w:r w:rsidR="00E61300">
        <w:t xml:space="preserve"> continuing need to assess intermodulation rejection </w:t>
      </w:r>
      <w:r w:rsidR="004321C9">
        <w:t>in modern receivers</w:t>
      </w:r>
      <w:r w:rsidR="005A4423">
        <w:t xml:space="preserve">, which had </w:t>
      </w:r>
      <w:r w:rsidR="00F21505">
        <w:t>been</w:t>
      </w:r>
      <w:r w:rsidR="005A4423">
        <w:t xml:space="preserve"> specified </w:t>
      </w:r>
      <w:r w:rsidR="00F21505">
        <w:t>for</w:t>
      </w:r>
      <w:r w:rsidR="005A4423">
        <w:t xml:space="preserve"> legacy receiver architectures</w:t>
      </w:r>
      <w:r w:rsidR="004321C9">
        <w:t>.</w:t>
      </w:r>
      <w:r w:rsidR="007649AA">
        <w:t xml:space="preserve"> A liaison statement </w:t>
      </w:r>
      <w:hyperlink r:id="rId29" w:tgtFrame="_blank" w:history="1">
        <w:r w:rsidR="007649AA" w:rsidRPr="005734E6">
          <w:rPr>
            <w:rStyle w:val="Hyperlink"/>
          </w:rPr>
          <w:t>ERM(22)78b004</w:t>
        </w:r>
      </w:hyperlink>
      <w:r w:rsidR="007649AA">
        <w:rPr>
          <w:b/>
          <w:bCs/>
          <w:sz w:val="16"/>
          <w:szCs w:val="16"/>
        </w:rPr>
        <w:t xml:space="preserve"> </w:t>
      </w:r>
      <w:r w:rsidR="007649AA" w:rsidRPr="005734E6">
        <w:t>was</w:t>
      </w:r>
      <w:r w:rsidR="007649AA" w:rsidRPr="005734E6">
        <w:rPr>
          <w:b/>
          <w:bCs/>
        </w:rPr>
        <w:t xml:space="preserve"> </w:t>
      </w:r>
      <w:r w:rsidR="007649AA" w:rsidRPr="005734E6">
        <w:t>sent on</w:t>
      </w:r>
      <w:r w:rsidR="007649AA" w:rsidRPr="005734E6">
        <w:rPr>
          <w:b/>
          <w:bCs/>
        </w:rPr>
        <w:t xml:space="preserve"> </w:t>
      </w:r>
      <w:r w:rsidR="007649AA" w:rsidRPr="005734E6">
        <w:t>17 November 2022</w:t>
      </w:r>
      <w:r w:rsidR="007649AA">
        <w:t>.</w:t>
      </w:r>
    </w:p>
    <w:p w14:paraId="5603E943" w14:textId="77777777" w:rsidR="00275639" w:rsidRDefault="00275639" w:rsidP="001007A9"/>
    <w:p w14:paraId="723CF0FF" w14:textId="39FC0AD4" w:rsidR="004C458F" w:rsidRPr="004C458F" w:rsidRDefault="004C458F" w:rsidP="004C458F">
      <w:pPr>
        <w:pStyle w:val="Heading5"/>
      </w:pPr>
      <w:r w:rsidRPr="004C458F">
        <w:t>2.2.</w:t>
      </w:r>
      <w:r w:rsidR="0079301A">
        <w:t>4</w:t>
      </w:r>
      <w:r w:rsidRPr="004C458F">
        <w:t>.2 Short-range device object dete</w:t>
      </w:r>
      <w:r>
        <w:t>ction</w:t>
      </w:r>
    </w:p>
    <w:p w14:paraId="2C930A44" w14:textId="2F11D8FA" w:rsidR="001007A9" w:rsidRDefault="00527077" w:rsidP="001007A9">
      <w:hyperlink r:id="rId30" w:history="1">
        <w:r w:rsidR="001007A9" w:rsidRPr="00557567">
          <w:rPr>
            <w:rStyle w:val="Hyperlink"/>
          </w:rPr>
          <w:t>TS 103 789</w:t>
        </w:r>
      </w:hyperlink>
      <w:r w:rsidR="001007A9">
        <w:t xml:space="preserve"> on requirements for object detection has been </w:t>
      </w:r>
      <w:r w:rsidR="0049335A">
        <w:t>published on 16 May 2023</w:t>
      </w:r>
      <w:r w:rsidR="001007A9">
        <w:t xml:space="preserve">.  It provides </w:t>
      </w:r>
      <w:r w:rsidR="001007A9" w:rsidRPr="009861CF">
        <w:t xml:space="preserve">a clear specification to provide all necessary information to test houses to run reproducible and comparable tests. </w:t>
      </w:r>
      <w:r w:rsidR="001007A9">
        <w:t xml:space="preserve">This is expected to provide the basis of a future revision of </w:t>
      </w:r>
      <w:r w:rsidR="001007A9" w:rsidRPr="009861CF">
        <w:t>EN 303 883-2</w:t>
      </w:r>
      <w:r w:rsidR="001007A9">
        <w:t>.</w:t>
      </w:r>
    </w:p>
    <w:p w14:paraId="055BE0C5" w14:textId="30CA8A82" w:rsidR="00D40AB7" w:rsidRPr="00D40AB7" w:rsidRDefault="00D40AB7" w:rsidP="00D40AB7">
      <w:pPr>
        <w:tabs>
          <w:tab w:val="clear" w:pos="1418"/>
          <w:tab w:val="clear" w:pos="4678"/>
          <w:tab w:val="clear" w:pos="5954"/>
          <w:tab w:val="clear" w:pos="7088"/>
          <w:tab w:val="left" w:pos="2310"/>
        </w:tabs>
      </w:pPr>
      <w:r>
        <w:tab/>
      </w:r>
    </w:p>
    <w:p w14:paraId="3E688943" w14:textId="65EDD28D" w:rsidR="008F3BFE" w:rsidRDefault="009E7381" w:rsidP="009E7381">
      <w:pPr>
        <w:pStyle w:val="Heading4"/>
      </w:pPr>
      <w:r>
        <w:t>2.2.</w:t>
      </w:r>
      <w:r w:rsidR="0079301A">
        <w:t>5</w:t>
      </w:r>
      <w:r w:rsidR="008F3BFE">
        <w:t xml:space="preserve"> </w:t>
      </w:r>
      <w:r w:rsidR="00740A0C">
        <w:tab/>
      </w:r>
      <w:r w:rsidR="008F3BFE" w:rsidRPr="003A4BA5">
        <w:t>Risk Assessment</w:t>
      </w:r>
      <w:r w:rsidR="00D31A15">
        <w:t xml:space="preserve"> (continuing)</w:t>
      </w:r>
    </w:p>
    <w:p w14:paraId="67163748" w14:textId="607E2CDD" w:rsidR="00987218" w:rsidRPr="0074583F" w:rsidRDefault="00987218" w:rsidP="00987218">
      <w:r w:rsidRPr="0074583F">
        <w:t>ETSI is continuing work on Guidelines on Risk Assessment (</w:t>
      </w:r>
      <w:hyperlink r:id="rId31" w:history="1">
        <w:r w:rsidRPr="0074583F">
          <w:rPr>
            <w:rStyle w:val="Hyperlink"/>
            <w:color w:val="0070C0"/>
          </w:rPr>
          <w:t>DTR/ERM-RM-278</w:t>
        </w:r>
      </w:hyperlink>
      <w:r w:rsidRPr="0074583F">
        <w:t>). At the time of writing, the latest draft available was</w:t>
      </w:r>
      <w:r w:rsidR="008C059E">
        <w:t xml:space="preserve"> version </w:t>
      </w:r>
      <w:hyperlink r:id="rId32" w:history="1">
        <w:r w:rsidR="008C059E" w:rsidRPr="00BD7FD4">
          <w:rPr>
            <w:rStyle w:val="Hyperlink"/>
          </w:rPr>
          <w:t>0.0.12</w:t>
        </w:r>
      </w:hyperlink>
      <w:r w:rsidR="00BD7FD4">
        <w:t xml:space="preserve"> (</w:t>
      </w:r>
      <w:r w:rsidR="0012565F">
        <w:t xml:space="preserve">13 </w:t>
      </w:r>
      <w:r w:rsidR="00BD7FD4">
        <w:t>March 2023)</w:t>
      </w:r>
      <w:r w:rsidRPr="0074583F">
        <w:t xml:space="preserve">. Further work is being carried out in the </w:t>
      </w:r>
      <w:hyperlink r:id="rId33" w:anchor="/" w:history="1">
        <w:r w:rsidRPr="0074583F">
          <w:rPr>
            <w:rStyle w:val="Hyperlink"/>
            <w:color w:val="0070C0"/>
          </w:rPr>
          <w:t>Radio Matters working group</w:t>
        </w:r>
      </w:hyperlink>
      <w:r w:rsidRPr="0074583F">
        <w:t xml:space="preserve"> of ETSI TC ERM. </w:t>
      </w:r>
    </w:p>
    <w:p w14:paraId="5A53B326" w14:textId="77777777" w:rsidR="00987218" w:rsidRPr="0074583F" w:rsidRDefault="00987218" w:rsidP="00987218"/>
    <w:p w14:paraId="580CAB85" w14:textId="77777777" w:rsidR="00987218" w:rsidRPr="0074583F" w:rsidRDefault="00987218" w:rsidP="00987218">
      <w:r w:rsidRPr="0074583F">
        <w:t>Input is especially invited from Administrations and Market-Surveillance Authorities</w:t>
      </w:r>
      <w:r>
        <w:t>. This has also been discussed extensively with Notified Bodies in the REDCA.</w:t>
      </w:r>
    </w:p>
    <w:p w14:paraId="3884C8C9" w14:textId="77777777" w:rsidR="007606FF" w:rsidRPr="00D16D65" w:rsidRDefault="007606FF" w:rsidP="007606FF"/>
    <w:p w14:paraId="05027BF1" w14:textId="702102F8" w:rsidR="00E41AF7" w:rsidRPr="00927249" w:rsidRDefault="000B6407" w:rsidP="000B6407">
      <w:pPr>
        <w:pStyle w:val="Heading3"/>
      </w:pPr>
      <w:r w:rsidRPr="007606FF">
        <w:t>2.2.</w:t>
      </w:r>
      <w:r w:rsidR="00574CBB">
        <w:t>6</w:t>
      </w:r>
      <w:r w:rsidR="00E41AF7" w:rsidRPr="007606FF">
        <w:tab/>
        <w:t>Article 3(</w:t>
      </w:r>
      <w:proofErr w:type="gramStart"/>
      <w:r w:rsidR="00E41AF7" w:rsidRPr="007606FF">
        <w:t>3)(</w:t>
      </w:r>
      <w:proofErr w:type="gramEnd"/>
      <w:r w:rsidR="00E41AF7" w:rsidRPr="007606FF">
        <w:t xml:space="preserve">d,e,f). </w:t>
      </w:r>
      <w:r w:rsidR="00E41AF7" w:rsidRPr="00927249">
        <w:t xml:space="preserve">“Cybersecurity” </w:t>
      </w:r>
      <w:r w:rsidR="00E63D0F">
        <w:t>(M/585 to CEN &amp; CENELEC)</w:t>
      </w:r>
      <w:r w:rsidR="008E6423">
        <w:t xml:space="preserve"> &amp; </w:t>
      </w:r>
      <w:r w:rsidR="000B3545">
        <w:t xml:space="preserve">draft </w:t>
      </w:r>
      <w:r w:rsidR="008E6423">
        <w:t>Cyber</w:t>
      </w:r>
      <w:r w:rsidR="00BF6CBE">
        <w:t xml:space="preserve"> Resilience</w:t>
      </w:r>
      <w:r w:rsidR="008E6423">
        <w:t xml:space="preserve"> Act</w:t>
      </w:r>
    </w:p>
    <w:p w14:paraId="1EE4D197" w14:textId="1CA1540F" w:rsidR="00E539DC" w:rsidRPr="00385E89" w:rsidRDefault="0069268B" w:rsidP="000C7C9A">
      <w:pPr>
        <w:pStyle w:val="Default"/>
        <w:jc w:val="both"/>
        <w:rPr>
          <w:rFonts w:ascii="Arial" w:eastAsia="Times New Roman" w:hAnsi="Arial" w:cs="Arial"/>
          <w:iCs/>
          <w:color w:val="auto"/>
          <w:sz w:val="20"/>
          <w:szCs w:val="20"/>
          <w:lang w:eastAsia="en-US"/>
        </w:rPr>
      </w:pPr>
      <w:r>
        <w:rPr>
          <w:rFonts w:ascii="Arial" w:eastAsia="Times New Roman" w:hAnsi="Arial" w:cs="Arial"/>
          <w:iCs/>
          <w:color w:val="auto"/>
          <w:sz w:val="20"/>
          <w:szCs w:val="20"/>
          <w:lang w:eastAsia="en-US"/>
        </w:rPr>
        <w:t>As the M/585 has not been addressed to ETSI, t</w:t>
      </w:r>
      <w:r w:rsidR="00635F94" w:rsidRPr="00B850EC">
        <w:rPr>
          <w:rFonts w:ascii="Arial" w:eastAsia="Times New Roman" w:hAnsi="Arial" w:cs="Arial"/>
          <w:iCs/>
          <w:color w:val="auto"/>
          <w:sz w:val="20"/>
          <w:szCs w:val="20"/>
          <w:lang w:eastAsia="en-US"/>
        </w:rPr>
        <w:t xml:space="preserve">he ETSI standard EN 303 645 </w:t>
      </w:r>
      <w:r w:rsidR="008B7768" w:rsidRPr="00B850EC">
        <w:rPr>
          <w:rFonts w:ascii="Arial" w:eastAsia="Times New Roman" w:hAnsi="Arial" w:cs="Arial"/>
          <w:iCs/>
          <w:color w:val="auto"/>
          <w:sz w:val="20"/>
          <w:szCs w:val="20"/>
          <w:lang w:eastAsia="en-US"/>
        </w:rPr>
        <w:t>v2.</w:t>
      </w:r>
      <w:r w:rsidR="003B3B58" w:rsidRPr="00B850EC">
        <w:rPr>
          <w:rFonts w:ascii="Arial" w:eastAsia="Times New Roman" w:hAnsi="Arial" w:cs="Arial"/>
          <w:iCs/>
          <w:color w:val="auto"/>
          <w:sz w:val="20"/>
          <w:szCs w:val="20"/>
          <w:lang w:eastAsia="en-US"/>
        </w:rPr>
        <w:t>1</w:t>
      </w:r>
      <w:r w:rsidR="008B7768" w:rsidRPr="00B850EC">
        <w:rPr>
          <w:rFonts w:ascii="Arial" w:eastAsia="Times New Roman" w:hAnsi="Arial" w:cs="Arial"/>
          <w:iCs/>
          <w:color w:val="auto"/>
          <w:sz w:val="20"/>
          <w:szCs w:val="20"/>
          <w:lang w:eastAsia="en-US"/>
        </w:rPr>
        <w:t>.1</w:t>
      </w:r>
      <w:r w:rsidR="003B3B58" w:rsidRPr="00B850EC">
        <w:rPr>
          <w:rFonts w:ascii="Arial" w:eastAsia="Times New Roman" w:hAnsi="Arial" w:cs="Arial"/>
          <w:iCs/>
          <w:color w:val="auto"/>
          <w:sz w:val="20"/>
          <w:szCs w:val="20"/>
          <w:lang w:eastAsia="en-US"/>
        </w:rPr>
        <w:t xml:space="preserve"> (2020-06) </w:t>
      </w:r>
      <w:r>
        <w:rPr>
          <w:rFonts w:ascii="Arial" w:eastAsia="Times New Roman" w:hAnsi="Arial" w:cs="Arial"/>
          <w:iCs/>
          <w:color w:val="auto"/>
          <w:sz w:val="20"/>
          <w:szCs w:val="20"/>
          <w:lang w:eastAsia="en-US"/>
        </w:rPr>
        <w:t xml:space="preserve">cannot be cited in the OJEU to provide presumption of conformity under this article of the RED. Nonetheless, it </w:t>
      </w:r>
      <w:r w:rsidR="003B3B58" w:rsidRPr="00B850EC">
        <w:rPr>
          <w:rFonts w:ascii="Arial" w:eastAsia="Times New Roman" w:hAnsi="Arial" w:cs="Arial"/>
          <w:iCs/>
          <w:color w:val="auto"/>
          <w:sz w:val="20"/>
          <w:szCs w:val="20"/>
          <w:lang w:eastAsia="en-US"/>
        </w:rPr>
        <w:t>represen</w:t>
      </w:r>
      <w:r w:rsidR="003B3B58" w:rsidRPr="00B850EC">
        <w:rPr>
          <w:rFonts w:cs="Arial"/>
          <w:iCs/>
          <w:color w:val="auto"/>
        </w:rPr>
        <w:t>ts th</w:t>
      </w:r>
      <w:r w:rsidR="003B3B58" w:rsidRPr="00B850EC">
        <w:rPr>
          <w:rFonts w:ascii="Arial" w:eastAsia="Times New Roman" w:hAnsi="Arial" w:cs="Arial"/>
          <w:iCs/>
          <w:color w:val="auto"/>
          <w:sz w:val="20"/>
          <w:szCs w:val="20"/>
          <w:lang w:eastAsia="en-US"/>
        </w:rPr>
        <w:t>e “</w:t>
      </w:r>
      <w:proofErr w:type="gramStart"/>
      <w:r w:rsidR="003B3B58" w:rsidRPr="00B850EC">
        <w:rPr>
          <w:rFonts w:ascii="Arial" w:eastAsia="Times New Roman" w:hAnsi="Arial" w:cs="Arial"/>
          <w:iCs/>
          <w:color w:val="auto"/>
          <w:sz w:val="20"/>
          <w:szCs w:val="20"/>
          <w:lang w:eastAsia="en-US"/>
        </w:rPr>
        <w:t>Generall</w:t>
      </w:r>
      <w:r w:rsidR="00D84990" w:rsidRPr="00B850EC">
        <w:rPr>
          <w:rFonts w:ascii="Arial" w:eastAsia="Times New Roman" w:hAnsi="Arial" w:cs="Arial"/>
          <w:iCs/>
          <w:color w:val="auto"/>
          <w:sz w:val="20"/>
          <w:szCs w:val="20"/>
          <w:lang w:eastAsia="en-US"/>
        </w:rPr>
        <w:t>y-accepted</w:t>
      </w:r>
      <w:proofErr w:type="gramEnd"/>
      <w:r w:rsidR="00D84990" w:rsidRPr="00B850EC">
        <w:rPr>
          <w:rFonts w:ascii="Arial" w:eastAsia="Times New Roman" w:hAnsi="Arial" w:cs="Arial"/>
          <w:iCs/>
          <w:color w:val="auto"/>
          <w:sz w:val="20"/>
          <w:szCs w:val="20"/>
          <w:lang w:eastAsia="en-US"/>
        </w:rPr>
        <w:t xml:space="preserve"> State of the Art” for </w:t>
      </w:r>
      <w:r w:rsidR="00EF3600" w:rsidRPr="00B850EC">
        <w:rPr>
          <w:rFonts w:ascii="Arial" w:eastAsia="Times New Roman" w:hAnsi="Arial" w:cs="Arial"/>
          <w:iCs/>
          <w:color w:val="auto"/>
          <w:sz w:val="20"/>
          <w:szCs w:val="20"/>
          <w:lang w:eastAsia="en-US"/>
        </w:rPr>
        <w:t>Consumer Internet of Things</w:t>
      </w:r>
      <w:r w:rsidR="00012386" w:rsidRPr="00B850EC">
        <w:rPr>
          <w:rFonts w:ascii="Arial" w:eastAsia="Times New Roman" w:hAnsi="Arial" w:cs="Arial"/>
          <w:iCs/>
          <w:color w:val="auto"/>
          <w:sz w:val="20"/>
          <w:szCs w:val="20"/>
          <w:lang w:eastAsia="en-US"/>
        </w:rPr>
        <w:t xml:space="preserve"> </w:t>
      </w:r>
      <w:r w:rsidR="00F52B15" w:rsidRPr="00B850EC">
        <w:rPr>
          <w:rFonts w:ascii="Arial" w:eastAsia="Times New Roman" w:hAnsi="Arial" w:cs="Arial"/>
          <w:iCs/>
          <w:color w:val="auto"/>
          <w:sz w:val="20"/>
          <w:szCs w:val="20"/>
          <w:lang w:eastAsia="en-US"/>
        </w:rPr>
        <w:t>(IoT)</w:t>
      </w:r>
      <w:r w:rsidR="00EF3600" w:rsidRPr="00B850EC">
        <w:rPr>
          <w:rFonts w:ascii="Arial" w:eastAsia="Times New Roman" w:hAnsi="Arial" w:cs="Arial"/>
          <w:iCs/>
          <w:color w:val="auto"/>
          <w:sz w:val="20"/>
          <w:szCs w:val="20"/>
          <w:lang w:eastAsia="en-US"/>
        </w:rPr>
        <w:t xml:space="preserve"> equipment</w:t>
      </w:r>
      <w:r w:rsidR="00CB7CB2">
        <w:rPr>
          <w:rFonts w:ascii="Arial" w:eastAsia="Times New Roman" w:hAnsi="Arial" w:cs="Arial"/>
          <w:iCs/>
          <w:color w:val="auto"/>
          <w:sz w:val="20"/>
          <w:szCs w:val="20"/>
          <w:lang w:eastAsia="en-US"/>
        </w:rPr>
        <w:t xml:space="preserve">, and is used by IECEE for world-wide </w:t>
      </w:r>
      <w:r w:rsidR="007E7BCE">
        <w:rPr>
          <w:rFonts w:ascii="Arial" w:eastAsia="Times New Roman" w:hAnsi="Arial" w:cs="Arial"/>
          <w:iCs/>
          <w:color w:val="auto"/>
          <w:sz w:val="20"/>
          <w:szCs w:val="20"/>
          <w:lang w:eastAsia="en-US"/>
        </w:rPr>
        <w:t xml:space="preserve">cybersecurity </w:t>
      </w:r>
      <w:r w:rsidR="00CB7CB2">
        <w:rPr>
          <w:rFonts w:ascii="Arial" w:eastAsia="Times New Roman" w:hAnsi="Arial" w:cs="Arial"/>
          <w:iCs/>
          <w:color w:val="auto"/>
          <w:sz w:val="20"/>
          <w:szCs w:val="20"/>
          <w:lang w:eastAsia="en-US"/>
        </w:rPr>
        <w:t>certification.</w:t>
      </w:r>
      <w:r w:rsidR="345BCA63" w:rsidRPr="182EE228">
        <w:rPr>
          <w:rFonts w:ascii="Arial" w:eastAsia="Times New Roman" w:hAnsi="Arial" w:cs="Arial"/>
          <w:color w:val="auto"/>
          <w:sz w:val="20"/>
          <w:szCs w:val="20"/>
          <w:lang w:eastAsia="en-US"/>
        </w:rPr>
        <w:t xml:space="preserve"> </w:t>
      </w:r>
      <w:r w:rsidR="208F792E" w:rsidRPr="0AC7B912">
        <w:rPr>
          <w:rFonts w:ascii="Arial" w:eastAsia="Times New Roman" w:hAnsi="Arial" w:cs="Arial"/>
          <w:color w:val="auto"/>
          <w:sz w:val="20"/>
          <w:szCs w:val="20"/>
          <w:lang w:eastAsia="en-US"/>
        </w:rPr>
        <w:t>As a contribution to the work carried out in the CEN CENELEC JTC 13 WG 8</w:t>
      </w:r>
      <w:r w:rsidR="0485D0DA" w:rsidRPr="0AC7B912">
        <w:rPr>
          <w:rFonts w:ascii="Arial" w:eastAsia="Times New Roman" w:hAnsi="Arial" w:cs="Arial"/>
          <w:color w:val="auto"/>
          <w:sz w:val="20"/>
          <w:szCs w:val="20"/>
          <w:lang w:eastAsia="en-US"/>
        </w:rPr>
        <w:t xml:space="preserve"> in response to </w:t>
      </w:r>
      <w:r w:rsidR="0485D0DA" w:rsidRPr="030F4346">
        <w:rPr>
          <w:rFonts w:ascii="Arial" w:eastAsia="Times New Roman" w:hAnsi="Arial" w:cs="Arial"/>
          <w:color w:val="auto"/>
          <w:sz w:val="20"/>
          <w:szCs w:val="20"/>
          <w:lang w:eastAsia="en-US"/>
        </w:rPr>
        <w:t>this standardization request</w:t>
      </w:r>
      <w:r w:rsidR="208F792E" w:rsidRPr="0AC7B912">
        <w:rPr>
          <w:rFonts w:ascii="Arial" w:eastAsia="Times New Roman" w:hAnsi="Arial" w:cs="Arial"/>
          <w:color w:val="auto"/>
          <w:sz w:val="20"/>
          <w:szCs w:val="20"/>
          <w:lang w:eastAsia="en-US"/>
        </w:rPr>
        <w:t xml:space="preserve">, ETSI TC CYBER have published </w:t>
      </w:r>
      <w:hyperlink r:id="rId34" w:history="1">
        <w:hyperlink r:id="rId35" w:history="1">
          <w:r w:rsidR="208F792E" w:rsidRPr="005D1A7B">
            <w:rPr>
              <w:rFonts w:ascii="Arial" w:eastAsia="Times New Roman" w:hAnsi="Arial" w:cs="Arial"/>
              <w:iCs/>
              <w:color w:val="0070C0"/>
              <w:sz w:val="20"/>
              <w:szCs w:val="20"/>
              <w:u w:val="single"/>
              <w:lang w:eastAsia="en-US"/>
            </w:rPr>
            <w:t>TS 103 929 - V1.2.1 - Cyber Security (CYBER); Mapping of specific requirements of standardisation request for RED articles 3(3)(d), 3(3)(e) and 3(3)(f) to IEC 62443-4-2 requirements and to ETSI EN 303 645 provisions</w:t>
          </w:r>
        </w:hyperlink>
      </w:hyperlink>
      <w:r w:rsidR="120DD79D" w:rsidRPr="00385E89">
        <w:rPr>
          <w:rFonts w:ascii="Arial" w:eastAsia="Times New Roman" w:hAnsi="Arial" w:cs="Arial"/>
          <w:iCs/>
          <w:color w:val="auto"/>
          <w:sz w:val="20"/>
          <w:szCs w:val="20"/>
          <w:lang w:eastAsia="en-US"/>
        </w:rPr>
        <w:t>.</w:t>
      </w:r>
    </w:p>
    <w:p w14:paraId="4835D750" w14:textId="77777777" w:rsidR="00CB7CB2" w:rsidRDefault="00CB7CB2" w:rsidP="000C7C9A">
      <w:pPr>
        <w:pStyle w:val="Default"/>
        <w:jc w:val="both"/>
        <w:rPr>
          <w:rFonts w:ascii="Arial" w:eastAsia="Times New Roman" w:hAnsi="Arial" w:cs="Arial"/>
          <w:iCs/>
          <w:color w:val="auto"/>
          <w:sz w:val="20"/>
          <w:szCs w:val="20"/>
          <w:lang w:eastAsia="en-US"/>
        </w:rPr>
      </w:pPr>
    </w:p>
    <w:p w14:paraId="644F6EE8" w14:textId="77777777" w:rsidR="00F52724" w:rsidRDefault="008E6423" w:rsidP="00D53234">
      <w:pPr>
        <w:keepNext/>
      </w:pPr>
      <w:r>
        <w:t>In response to a request from the European Commission ETSI TC CYBER</w:t>
      </w:r>
      <w:r w:rsidR="32B18EBC">
        <w:t>,</w:t>
      </w:r>
      <w:r>
        <w:t xml:space="preserve"> </w:t>
      </w:r>
      <w:r w:rsidR="00DA1912">
        <w:t>has been</w:t>
      </w:r>
      <w:r w:rsidR="00BF6CBE">
        <w:t xml:space="preserve"> </w:t>
      </w:r>
      <w:r w:rsidR="63C1CDFB">
        <w:t>participating in the joint effort of the ESOs, ENISA and EU JRC</w:t>
      </w:r>
      <w:r w:rsidR="356A91E5">
        <w:t xml:space="preserve"> to </w:t>
      </w:r>
      <w:r w:rsidR="73E8279A">
        <w:t xml:space="preserve">map </w:t>
      </w:r>
      <w:r w:rsidR="00E226E4">
        <w:t>existing standards</w:t>
      </w:r>
      <w:r w:rsidR="00DA1912">
        <w:t xml:space="preserve"> to the requirements of the Cyber</w:t>
      </w:r>
      <w:r w:rsidR="00BF6CBE">
        <w:t xml:space="preserve"> Resilience Act. </w:t>
      </w:r>
      <w:r w:rsidR="71D043AC">
        <w:t xml:space="preserve">ETSI </w:t>
      </w:r>
      <w:r w:rsidR="45C0E81E">
        <w:t>has sent a</w:t>
      </w:r>
      <w:r w:rsidR="71D043AC">
        <w:t xml:space="preserve"> proposal </w:t>
      </w:r>
      <w:r w:rsidR="62D712FA">
        <w:t>on 16 May 2023</w:t>
      </w:r>
      <w:r w:rsidR="71D043AC">
        <w:t xml:space="preserve"> </w:t>
      </w:r>
      <w:r w:rsidR="086D7DF1">
        <w:t xml:space="preserve">in response to </w:t>
      </w:r>
      <w:r w:rsidR="71D043AC">
        <w:t xml:space="preserve">EISMEA call for proposal of </w:t>
      </w:r>
      <w:r w:rsidR="108D1EBB">
        <w:t>March 2023 (MP-STAND-2023-ESOS-01-IBA)</w:t>
      </w:r>
      <w:r w:rsidR="35B4339C">
        <w:t xml:space="preserve"> </w:t>
      </w:r>
      <w:r w:rsidR="5FEEE680">
        <w:t xml:space="preserve">on </w:t>
      </w:r>
      <w:r w:rsidR="35B4339C">
        <w:t>T</w:t>
      </w:r>
      <w:r w:rsidR="770390E6">
        <w:t>o</w:t>
      </w:r>
      <w:r w:rsidR="35B4339C">
        <w:t xml:space="preserve">pic </w:t>
      </w:r>
      <w:r w:rsidR="7D161A7A">
        <w:t>6</w:t>
      </w:r>
      <w:r w:rsidR="37BE40BA">
        <w:t>:</w:t>
      </w:r>
      <w:r w:rsidR="7D161A7A">
        <w:t xml:space="preserve"> Pre-standardisation work related to the proposed REGULATION on horizontal cybersecurity requirements for products with digital elements and amending Regulation (EU) 2019/1020 (Cyber Resilience Act proposal, COM/2022/454 final) by ETSI. </w:t>
      </w:r>
    </w:p>
    <w:p w14:paraId="44B8DE54" w14:textId="77777777" w:rsidR="00F52724" w:rsidRDefault="00F52724" w:rsidP="00D53234">
      <w:pPr>
        <w:keepNext/>
      </w:pPr>
    </w:p>
    <w:p w14:paraId="4B66CE8A" w14:textId="03362246" w:rsidR="008E6423" w:rsidRPr="006C5E70" w:rsidRDefault="008E6423" w:rsidP="00D53234">
      <w:pPr>
        <w:keepNext/>
      </w:pPr>
      <w:r>
        <w:t xml:space="preserve">ETSI TC CYBER plans to deliver a first mapping </w:t>
      </w:r>
      <w:r w:rsidR="60934556">
        <w:t>early this</w:t>
      </w:r>
      <w:r>
        <w:t xml:space="preserve"> summer 2023</w:t>
      </w:r>
      <w:r w:rsidR="66AEA1EB">
        <w:t xml:space="preserve"> and is regularly sharing its progress </w:t>
      </w:r>
      <w:r w:rsidR="40D36AE9">
        <w:t xml:space="preserve">updates </w:t>
      </w:r>
      <w:r w:rsidR="66AEA1EB">
        <w:t xml:space="preserve">with CEN CENELEC </w:t>
      </w:r>
      <w:r w:rsidR="6A0F8C9A">
        <w:t>J</w:t>
      </w:r>
      <w:r w:rsidR="66AEA1EB">
        <w:t>TC 13, A further gap analysis and pre-standardisation work will follow the initial mapping, as detailed in the proposal submitted to EISMEA</w:t>
      </w:r>
      <w:r>
        <w:t>.</w:t>
      </w:r>
    </w:p>
    <w:p w14:paraId="67F9A3EE" w14:textId="77777777" w:rsidR="00F57127" w:rsidRDefault="00F57127" w:rsidP="000C7C9A">
      <w:pPr>
        <w:pStyle w:val="Default"/>
        <w:jc w:val="both"/>
        <w:rPr>
          <w:rFonts w:ascii="Arial" w:eastAsia="Times New Roman" w:hAnsi="Arial" w:cs="Arial"/>
          <w:iCs/>
          <w:color w:val="auto"/>
          <w:sz w:val="20"/>
          <w:szCs w:val="20"/>
          <w:lang w:eastAsia="en-US"/>
        </w:rPr>
      </w:pPr>
    </w:p>
    <w:p w14:paraId="4D43ABFD" w14:textId="4942020F" w:rsidR="00CB7CB2" w:rsidRDefault="00CB7CB2" w:rsidP="00CB7CB2">
      <w:pPr>
        <w:pStyle w:val="Heading3"/>
      </w:pPr>
      <w:r>
        <w:lastRenderedPageBreak/>
        <w:t>2.2.</w:t>
      </w:r>
      <w:r w:rsidR="00D53234">
        <w:t>7</w:t>
      </w:r>
      <w:r>
        <w:tab/>
        <w:t>Transmission of caller location information in emergency communications from mobile devices (</w:t>
      </w:r>
      <w:r w:rsidRPr="002842F8">
        <w:t>Commission Delegated Regulation (EU) 2019/320</w:t>
      </w:r>
      <w:r w:rsidR="0069268B">
        <w:t xml:space="preserve"> and</w:t>
      </w:r>
      <w:r>
        <w:t xml:space="preserve"> article 3(3)(g)</w:t>
      </w:r>
      <w:r w:rsidR="0069268B">
        <w:t xml:space="preserve"> of RED</w:t>
      </w:r>
      <w:r>
        <w:t xml:space="preserve">, “E112”) </w:t>
      </w:r>
    </w:p>
    <w:p w14:paraId="3829EC0B" w14:textId="77777777" w:rsidR="00CB7CB2" w:rsidRDefault="00CB7CB2" w:rsidP="00CB7CB2">
      <w:pPr>
        <w:pStyle w:val="NoSpacing"/>
        <w:jc w:val="both"/>
        <w:rPr>
          <w:rFonts w:ascii="Arial" w:eastAsia="Times New Roman" w:hAnsi="Arial" w:cs="Times New Roman"/>
          <w:sz w:val="20"/>
          <w:szCs w:val="20"/>
          <w:lang w:val="en-GB"/>
        </w:rPr>
      </w:pPr>
      <w:r>
        <w:rPr>
          <w:rFonts w:ascii="Arial" w:eastAsia="Times New Roman" w:hAnsi="Arial" w:cs="Times New Roman"/>
          <w:sz w:val="20"/>
          <w:szCs w:val="20"/>
          <w:lang w:val="en-GB"/>
        </w:rPr>
        <w:t>There is no active standardisation request related to this Delegated Act.  ETSI technical work which can be used in the context of article 3(3)(g) is reported in “Other Policy Areas/Emergency Communications” below.</w:t>
      </w:r>
    </w:p>
    <w:p w14:paraId="0F028FE5" w14:textId="77777777" w:rsidR="00375054" w:rsidRDefault="00375054" w:rsidP="000C7C9A">
      <w:pPr>
        <w:pStyle w:val="Default"/>
        <w:jc w:val="both"/>
        <w:rPr>
          <w:rFonts w:ascii="Arial" w:eastAsia="Times New Roman" w:hAnsi="Arial" w:cs="Arial"/>
          <w:iCs/>
          <w:color w:val="auto"/>
          <w:sz w:val="20"/>
          <w:szCs w:val="20"/>
          <w:lang w:eastAsia="en-US"/>
        </w:rPr>
      </w:pPr>
    </w:p>
    <w:p w14:paraId="402D1FB6" w14:textId="0E3DA941" w:rsidR="00375054" w:rsidRDefault="00375054" w:rsidP="00375054">
      <w:pPr>
        <w:pStyle w:val="Heading3"/>
      </w:pPr>
      <w:r>
        <w:t>2.2.</w:t>
      </w:r>
      <w:r w:rsidR="00574CBB">
        <w:t>8</w:t>
      </w:r>
      <w:r>
        <w:tab/>
      </w:r>
      <w:r w:rsidRPr="00927249">
        <w:t>Article 3(3)(</w:t>
      </w:r>
      <w:r>
        <w:t>i</w:t>
      </w:r>
      <w:r w:rsidRPr="00927249">
        <w:t>)</w:t>
      </w:r>
      <w:r>
        <w:t xml:space="preserve"> &amp; 4 (not yet enacted)</w:t>
      </w:r>
      <w:r w:rsidRPr="00927249">
        <w:t xml:space="preserve"> </w:t>
      </w:r>
      <w:r>
        <w:t xml:space="preserve">Reconfigurable Radio Systems </w:t>
      </w:r>
      <w:r w:rsidR="0082528B">
        <w:t>(RRS)</w:t>
      </w:r>
    </w:p>
    <w:p w14:paraId="6722CF99" w14:textId="77777777" w:rsidR="00397615" w:rsidRDefault="001E17CE" w:rsidP="000C7C9A">
      <w:pPr>
        <w:pStyle w:val="Default"/>
        <w:jc w:val="both"/>
        <w:rPr>
          <w:rFonts w:ascii="Arial" w:eastAsia="Times New Roman" w:hAnsi="Arial" w:cs="Arial"/>
          <w:iCs/>
          <w:color w:val="auto"/>
          <w:sz w:val="20"/>
          <w:szCs w:val="20"/>
          <w:lang w:eastAsia="en-US"/>
        </w:rPr>
      </w:pPr>
      <w:r w:rsidRPr="001E17CE">
        <w:rPr>
          <w:rFonts w:ascii="Arial" w:eastAsia="Times New Roman" w:hAnsi="Arial" w:cs="Arial"/>
          <w:iCs/>
          <w:color w:val="auto"/>
          <w:sz w:val="20"/>
          <w:szCs w:val="20"/>
          <w:lang w:eastAsia="en-US"/>
        </w:rPr>
        <w:t xml:space="preserve">The Commission’ has identified that the existing delegated act on Cybersecurity may cover </w:t>
      </w:r>
      <w:r>
        <w:rPr>
          <w:rFonts w:ascii="Arial" w:eastAsia="Times New Roman" w:hAnsi="Arial" w:cs="Arial"/>
          <w:iCs/>
          <w:color w:val="auto"/>
          <w:sz w:val="20"/>
          <w:szCs w:val="20"/>
          <w:lang w:eastAsia="en-US"/>
        </w:rPr>
        <w:t xml:space="preserve">some of </w:t>
      </w:r>
      <w:r w:rsidRPr="001E17CE">
        <w:rPr>
          <w:rFonts w:ascii="Arial" w:eastAsia="Times New Roman" w:hAnsi="Arial" w:cs="Arial"/>
          <w:iCs/>
          <w:color w:val="auto"/>
          <w:sz w:val="20"/>
          <w:szCs w:val="20"/>
          <w:lang w:eastAsia="en-US"/>
        </w:rPr>
        <w:t xml:space="preserve">the proposals for a delegated act on RRS; the Commission </w:t>
      </w:r>
      <w:r w:rsidR="00397615">
        <w:rPr>
          <w:rFonts w:ascii="Arial" w:eastAsia="Times New Roman" w:hAnsi="Arial" w:cs="Arial"/>
          <w:iCs/>
          <w:color w:val="auto"/>
          <w:sz w:val="20"/>
          <w:szCs w:val="20"/>
          <w:lang w:eastAsia="en-US"/>
        </w:rPr>
        <w:t xml:space="preserve">informed the Expert Group on Radio Equipment that it </w:t>
      </w:r>
      <w:r w:rsidRPr="001E17CE">
        <w:rPr>
          <w:rFonts w:ascii="Arial" w:eastAsia="Times New Roman" w:hAnsi="Arial" w:cs="Arial"/>
          <w:iCs/>
          <w:color w:val="auto"/>
          <w:sz w:val="20"/>
          <w:szCs w:val="20"/>
          <w:lang w:eastAsia="en-US"/>
        </w:rPr>
        <w:t xml:space="preserve">needs to avoid double regulation.  </w:t>
      </w:r>
    </w:p>
    <w:p w14:paraId="664661F6" w14:textId="77777777" w:rsidR="00397615" w:rsidRDefault="00397615" w:rsidP="000C7C9A">
      <w:pPr>
        <w:pStyle w:val="Default"/>
        <w:jc w:val="both"/>
        <w:rPr>
          <w:rFonts w:ascii="Arial" w:eastAsia="Times New Roman" w:hAnsi="Arial" w:cs="Arial"/>
          <w:iCs/>
          <w:color w:val="auto"/>
          <w:sz w:val="20"/>
          <w:szCs w:val="20"/>
          <w:lang w:eastAsia="en-US"/>
        </w:rPr>
      </w:pPr>
    </w:p>
    <w:p w14:paraId="56C685FE" w14:textId="5DDA16FA" w:rsidR="00375054" w:rsidRDefault="00397615" w:rsidP="000C7C9A">
      <w:pPr>
        <w:pStyle w:val="Default"/>
        <w:jc w:val="both"/>
        <w:rPr>
          <w:rFonts w:ascii="Arial" w:eastAsia="Times New Roman" w:hAnsi="Arial" w:cs="Arial"/>
          <w:iCs/>
          <w:color w:val="auto"/>
          <w:sz w:val="20"/>
          <w:szCs w:val="20"/>
          <w:lang w:eastAsia="en-US"/>
        </w:rPr>
      </w:pPr>
      <w:r>
        <w:rPr>
          <w:rFonts w:ascii="Arial" w:eastAsia="Times New Roman" w:hAnsi="Arial" w:cs="Arial"/>
          <w:iCs/>
          <w:color w:val="auto"/>
          <w:sz w:val="20"/>
          <w:szCs w:val="20"/>
          <w:lang w:eastAsia="en-US"/>
        </w:rPr>
        <w:t xml:space="preserve">The ETSI technical work </w:t>
      </w:r>
      <w:r w:rsidR="001E17CE" w:rsidRPr="001E17CE">
        <w:rPr>
          <w:rFonts w:ascii="Arial" w:eastAsia="Times New Roman" w:hAnsi="Arial" w:cs="Arial"/>
          <w:iCs/>
          <w:color w:val="auto"/>
          <w:sz w:val="20"/>
          <w:szCs w:val="20"/>
          <w:lang w:eastAsia="en-US"/>
        </w:rPr>
        <w:t xml:space="preserve">is well advanced to support the essential requirements 3(3)(i) and </w:t>
      </w:r>
      <w:r w:rsidR="00D54D8C">
        <w:rPr>
          <w:rFonts w:ascii="Arial" w:eastAsia="Times New Roman" w:hAnsi="Arial" w:cs="Arial"/>
          <w:iCs/>
          <w:color w:val="auto"/>
          <w:sz w:val="20"/>
          <w:szCs w:val="20"/>
          <w:lang w:eastAsia="en-US"/>
        </w:rPr>
        <w:t>4.</w:t>
      </w:r>
      <w:r w:rsidR="001B4EF2">
        <w:rPr>
          <w:rFonts w:ascii="Arial" w:eastAsia="Times New Roman" w:hAnsi="Arial" w:cs="Arial"/>
          <w:iCs/>
          <w:color w:val="auto"/>
          <w:sz w:val="20"/>
          <w:szCs w:val="20"/>
          <w:lang w:eastAsia="en-US"/>
        </w:rPr>
        <w:t xml:space="preserve"> </w:t>
      </w:r>
      <w:r w:rsidR="00FF48A7">
        <w:rPr>
          <w:rFonts w:ascii="Arial" w:eastAsia="Times New Roman" w:hAnsi="Arial" w:cs="Arial"/>
          <w:iCs/>
          <w:color w:val="auto"/>
          <w:sz w:val="20"/>
          <w:szCs w:val="20"/>
          <w:lang w:eastAsia="en-US"/>
        </w:rPr>
        <w:t xml:space="preserve">ETSI </w:t>
      </w:r>
      <w:r w:rsidR="001E17CE" w:rsidRPr="001E17CE">
        <w:rPr>
          <w:rFonts w:ascii="Arial" w:eastAsia="Times New Roman" w:hAnsi="Arial" w:cs="Arial"/>
          <w:iCs/>
          <w:color w:val="auto"/>
          <w:sz w:val="20"/>
          <w:szCs w:val="20"/>
          <w:lang w:eastAsia="en-US"/>
        </w:rPr>
        <w:t>invite</w:t>
      </w:r>
      <w:r w:rsidR="00FF48A7">
        <w:rPr>
          <w:rFonts w:ascii="Arial" w:eastAsia="Times New Roman" w:hAnsi="Arial" w:cs="Arial"/>
          <w:iCs/>
          <w:color w:val="auto"/>
          <w:sz w:val="20"/>
          <w:szCs w:val="20"/>
          <w:lang w:eastAsia="en-US"/>
        </w:rPr>
        <w:t>s</w:t>
      </w:r>
      <w:r w:rsidR="001E17CE" w:rsidRPr="001E17CE">
        <w:rPr>
          <w:rFonts w:ascii="Arial" w:eastAsia="Times New Roman" w:hAnsi="Arial" w:cs="Arial"/>
          <w:iCs/>
          <w:color w:val="auto"/>
          <w:sz w:val="20"/>
          <w:szCs w:val="20"/>
          <w:lang w:eastAsia="en-US"/>
        </w:rPr>
        <w:t xml:space="preserve"> the Commission to take the ETSI work into account in future developments of the regulatory framework</w:t>
      </w:r>
      <w:r w:rsidR="00FF48A7">
        <w:rPr>
          <w:rFonts w:ascii="Arial" w:eastAsia="Times New Roman" w:hAnsi="Arial" w:cs="Arial"/>
          <w:iCs/>
          <w:color w:val="auto"/>
          <w:sz w:val="20"/>
          <w:szCs w:val="20"/>
          <w:lang w:eastAsia="en-US"/>
        </w:rPr>
        <w:t xml:space="preserve"> and to provide </w:t>
      </w:r>
      <w:r w:rsidR="0082528B">
        <w:rPr>
          <w:rFonts w:ascii="Arial" w:eastAsia="Times New Roman" w:hAnsi="Arial" w:cs="Arial"/>
          <w:iCs/>
          <w:color w:val="auto"/>
          <w:sz w:val="20"/>
          <w:szCs w:val="20"/>
          <w:lang w:eastAsia="en-US"/>
        </w:rPr>
        <w:t>any necessary guidance to the Technical Committee RRS</w:t>
      </w:r>
      <w:r w:rsidR="001E17CE" w:rsidRPr="001E17CE">
        <w:rPr>
          <w:rFonts w:ascii="Arial" w:eastAsia="Times New Roman" w:hAnsi="Arial" w:cs="Arial"/>
          <w:iCs/>
          <w:color w:val="auto"/>
          <w:sz w:val="20"/>
          <w:szCs w:val="20"/>
          <w:lang w:eastAsia="en-US"/>
        </w:rPr>
        <w:t>.</w:t>
      </w:r>
    </w:p>
    <w:p w14:paraId="04F0157B" w14:textId="77777777" w:rsidR="00EF4812" w:rsidRDefault="00EF4812" w:rsidP="000C7C9A">
      <w:pPr>
        <w:pStyle w:val="Default"/>
        <w:jc w:val="both"/>
        <w:rPr>
          <w:rFonts w:ascii="Arial" w:eastAsia="Times New Roman" w:hAnsi="Arial" w:cs="Arial"/>
          <w:iCs/>
          <w:color w:val="auto"/>
          <w:sz w:val="20"/>
          <w:szCs w:val="20"/>
          <w:lang w:eastAsia="en-US"/>
        </w:rPr>
      </w:pPr>
    </w:p>
    <w:p w14:paraId="30AE0401" w14:textId="45AC5DF3" w:rsidR="00EF4812" w:rsidRDefault="00EF4812" w:rsidP="000C7C9A">
      <w:pPr>
        <w:pStyle w:val="Default"/>
        <w:jc w:val="both"/>
        <w:rPr>
          <w:rFonts w:ascii="Arial" w:eastAsia="Times New Roman" w:hAnsi="Arial" w:cs="Arial"/>
          <w:iCs/>
          <w:color w:val="auto"/>
          <w:sz w:val="20"/>
          <w:szCs w:val="20"/>
          <w:lang w:eastAsia="en-US"/>
        </w:rPr>
      </w:pPr>
      <w:r>
        <w:rPr>
          <w:rFonts w:ascii="Arial" w:eastAsia="Times New Roman" w:hAnsi="Arial" w:cs="Arial"/>
          <w:iCs/>
          <w:color w:val="auto"/>
          <w:sz w:val="20"/>
          <w:szCs w:val="20"/>
          <w:lang w:eastAsia="en-US"/>
        </w:rPr>
        <w:t>ETS</w:t>
      </w:r>
      <w:r w:rsidR="00410CCC">
        <w:rPr>
          <w:rFonts w:ascii="Arial" w:eastAsia="Times New Roman" w:hAnsi="Arial" w:cs="Arial"/>
          <w:iCs/>
          <w:color w:val="auto"/>
          <w:sz w:val="20"/>
          <w:szCs w:val="20"/>
          <w:lang w:eastAsia="en-US"/>
        </w:rPr>
        <w:t xml:space="preserve">I TC RRS has recently started work on a </w:t>
      </w:r>
      <w:hyperlink r:id="rId36" w:history="1">
        <w:r w:rsidR="005734E6" w:rsidRPr="005734E6">
          <w:rPr>
            <w:rStyle w:val="Hyperlink"/>
            <w:rFonts w:ascii="Arial" w:eastAsia="Times New Roman" w:hAnsi="Arial" w:cs="Arial"/>
            <w:iCs/>
            <w:sz w:val="20"/>
            <w:szCs w:val="20"/>
            <w:lang w:eastAsia="en-US"/>
          </w:rPr>
          <w:t xml:space="preserve">new </w:t>
        </w:r>
        <w:r w:rsidR="00410CCC" w:rsidRPr="005734E6">
          <w:rPr>
            <w:rStyle w:val="Hyperlink"/>
            <w:rFonts w:ascii="Arial" w:eastAsia="Times New Roman" w:hAnsi="Arial" w:cs="Arial"/>
            <w:iCs/>
            <w:sz w:val="20"/>
            <w:szCs w:val="20"/>
            <w:lang w:eastAsia="en-US"/>
          </w:rPr>
          <w:t>Technical Report</w:t>
        </w:r>
      </w:hyperlink>
      <w:r w:rsidR="00410CCC">
        <w:rPr>
          <w:rFonts w:ascii="Arial" w:eastAsia="Times New Roman" w:hAnsi="Arial" w:cs="Arial"/>
          <w:iCs/>
          <w:color w:val="auto"/>
          <w:sz w:val="20"/>
          <w:szCs w:val="20"/>
          <w:lang w:eastAsia="en-US"/>
        </w:rPr>
        <w:t xml:space="preserve"> on </w:t>
      </w:r>
      <w:r w:rsidR="00962D0D">
        <w:rPr>
          <w:rFonts w:ascii="Arial" w:eastAsia="Times New Roman" w:hAnsi="Arial" w:cs="Arial"/>
          <w:iCs/>
          <w:color w:val="auto"/>
          <w:sz w:val="20"/>
          <w:szCs w:val="20"/>
          <w:lang w:eastAsia="en-US"/>
        </w:rPr>
        <w:t xml:space="preserve">a </w:t>
      </w:r>
      <w:r w:rsidR="00962D0D" w:rsidRPr="00962D0D">
        <w:rPr>
          <w:rFonts w:ascii="Arial" w:eastAsia="Times New Roman" w:hAnsi="Arial" w:cs="Arial"/>
          <w:iCs/>
          <w:color w:val="auto"/>
          <w:sz w:val="20"/>
          <w:szCs w:val="20"/>
          <w:lang w:eastAsia="en-US"/>
        </w:rPr>
        <w:t>Feasibility study on the usage of software reconfiguration in support of European Regulations</w:t>
      </w:r>
      <w:r w:rsidR="005734E6">
        <w:rPr>
          <w:rFonts w:ascii="Arial" w:eastAsia="Times New Roman" w:hAnsi="Arial" w:cs="Arial"/>
          <w:iCs/>
          <w:color w:val="auto"/>
          <w:sz w:val="20"/>
          <w:szCs w:val="20"/>
          <w:lang w:eastAsia="en-US"/>
        </w:rPr>
        <w:t>.</w:t>
      </w:r>
      <w:r w:rsidR="00AE0727">
        <w:rPr>
          <w:rFonts w:ascii="Arial" w:eastAsia="Times New Roman" w:hAnsi="Arial" w:cs="Arial"/>
          <w:iCs/>
          <w:color w:val="auto"/>
          <w:sz w:val="20"/>
          <w:szCs w:val="20"/>
          <w:lang w:eastAsia="en-US"/>
        </w:rPr>
        <w:t xml:space="preserve"> A draft 0.0.2 is available (16 </w:t>
      </w:r>
      <w:r w:rsidR="00493F72">
        <w:rPr>
          <w:rFonts w:ascii="Arial" w:eastAsia="Times New Roman" w:hAnsi="Arial" w:cs="Arial"/>
          <w:iCs/>
          <w:color w:val="auto"/>
          <w:sz w:val="20"/>
          <w:szCs w:val="20"/>
          <w:lang w:eastAsia="en-US"/>
        </w:rPr>
        <w:t>May 2023)</w:t>
      </w:r>
    </w:p>
    <w:p w14:paraId="0DCB4C0D" w14:textId="77777777" w:rsidR="00494AA4" w:rsidRPr="000C7C9A" w:rsidRDefault="00494AA4" w:rsidP="000C7C9A">
      <w:pPr>
        <w:pStyle w:val="Default"/>
        <w:jc w:val="both"/>
        <w:rPr>
          <w:rFonts w:ascii="Arial" w:eastAsia="Times New Roman" w:hAnsi="Arial" w:cs="Arial"/>
          <w:iCs/>
          <w:color w:val="auto"/>
          <w:sz w:val="20"/>
          <w:szCs w:val="20"/>
          <w:lang w:eastAsia="en-US"/>
        </w:rPr>
      </w:pPr>
    </w:p>
    <w:p w14:paraId="4C1896C5" w14:textId="4A8BFAA9" w:rsidR="00DF4D0F" w:rsidRDefault="009E7381" w:rsidP="009E7381">
      <w:pPr>
        <w:pStyle w:val="Heading2"/>
      </w:pPr>
      <w:r>
        <w:t>2.3</w:t>
      </w:r>
      <w:r>
        <w:tab/>
      </w:r>
      <w:r w:rsidR="00DF4D0F">
        <w:t>Harmonised Standards under the EMC Directive</w:t>
      </w:r>
      <w:r w:rsidR="00C310FA">
        <w:t xml:space="preserve"> 2014/3</w:t>
      </w:r>
      <w:r w:rsidR="00627FA4">
        <w:t>0</w:t>
      </w:r>
      <w:r w:rsidR="00C310FA">
        <w:t>/EU</w:t>
      </w:r>
      <w:r w:rsidR="00DF4D0F">
        <w:t xml:space="preserve"> (M/552)</w:t>
      </w:r>
    </w:p>
    <w:p w14:paraId="61793E37" w14:textId="374D887D" w:rsidR="003E6700" w:rsidRDefault="005725F3" w:rsidP="00DF4D0F">
      <w:r>
        <w:t>The majority of ETS</w:t>
      </w:r>
      <w:r w:rsidR="003C650F">
        <w:t>I</w:t>
      </w:r>
      <w:r>
        <w:t xml:space="preserve">’s work on electromagnetic compatibility is carried out under the Radio Equipment Directive (article 3.1(b)), which has the same essential requirement as the EMC Directive </w:t>
      </w:r>
      <w:r w:rsidR="00627FA4">
        <w:t>2014/30/EU.</w:t>
      </w:r>
    </w:p>
    <w:p w14:paraId="150E7EB4" w14:textId="681F8AD7" w:rsidR="00627FA4" w:rsidRDefault="00627FA4" w:rsidP="00DF4D0F"/>
    <w:p w14:paraId="0B68BC9D" w14:textId="7C8F5184" w:rsidR="00DF4D0F" w:rsidRDefault="005932F2" w:rsidP="009E48E3">
      <w:r>
        <w:t xml:space="preserve">Principally this covers </w:t>
      </w:r>
      <w:r w:rsidR="00FF0DC6">
        <w:t>t</w:t>
      </w:r>
      <w:r>
        <w:t xml:space="preserve">he </w:t>
      </w:r>
      <w:r w:rsidR="00E860BD" w:rsidRPr="000E4EB7">
        <w:t>revision</w:t>
      </w:r>
      <w:r>
        <w:t xml:space="preserve"> of the Harmonised Standard </w:t>
      </w:r>
      <w:hyperlink r:id="rId37" w:history="1">
        <w:r w:rsidR="007E6644">
          <w:rPr>
            <w:rStyle w:val="Hyperlink"/>
          </w:rPr>
          <w:t>EN 300 386 (2017-02)</w:t>
        </w:r>
      </w:hyperlink>
      <w:r w:rsidR="00FF0DC6">
        <w:t xml:space="preserve">.  </w:t>
      </w:r>
      <w:r w:rsidR="00D8497B" w:rsidRPr="000E4EB7">
        <w:t>Th</w:t>
      </w:r>
      <w:r w:rsidR="007E6644" w:rsidRPr="000E4EB7">
        <w:t>e</w:t>
      </w:r>
      <w:r w:rsidR="008F6AD6" w:rsidRPr="000E4EB7">
        <w:t xml:space="preserve"> latest version</w:t>
      </w:r>
      <w:r w:rsidR="00D8497B" w:rsidRPr="000E4EB7">
        <w:t xml:space="preserve"> </w:t>
      </w:r>
      <w:r w:rsidR="005F2878" w:rsidRPr="000E4EB7">
        <w:t xml:space="preserve">(v2.2.1) </w:t>
      </w:r>
      <w:r w:rsidR="00BC4ED3" w:rsidRPr="000E4EB7">
        <w:t>covers requirements of both radio- and non-radio equipment</w:t>
      </w:r>
      <w:r w:rsidR="00510004" w:rsidRPr="000E4EB7">
        <w:t xml:space="preserve">. It </w:t>
      </w:r>
      <w:r w:rsidR="005F2878" w:rsidRPr="000E4EB7">
        <w:t xml:space="preserve">was published on </w:t>
      </w:r>
      <w:r w:rsidR="00BC4ED3" w:rsidRPr="000E4EB7">
        <w:t xml:space="preserve">8 September 2022, and </w:t>
      </w:r>
      <w:r w:rsidR="002F35E2">
        <w:t>ha</w:t>
      </w:r>
      <w:r w:rsidR="00493F72">
        <w:t>d</w:t>
      </w:r>
      <w:r w:rsidR="002F35E2">
        <w:t xml:space="preserve"> been submitted to the EC for </w:t>
      </w:r>
      <w:r w:rsidR="00510004" w:rsidRPr="000E4EB7">
        <w:t xml:space="preserve">citation </w:t>
      </w:r>
      <w:r w:rsidR="00E873A1">
        <w:t xml:space="preserve">under </w:t>
      </w:r>
      <w:r w:rsidR="00510004" w:rsidRPr="000E4EB7">
        <w:t>both under the EMCD &amp; the RED.</w:t>
      </w:r>
      <w:r w:rsidR="00493F72">
        <w:t xml:space="preserve">  The Commission has </w:t>
      </w:r>
      <w:r w:rsidR="00E13E02">
        <w:t>informed</w:t>
      </w:r>
      <w:r w:rsidR="00493F72">
        <w:t xml:space="preserve"> ETSI that it has ref</w:t>
      </w:r>
      <w:r w:rsidR="00DE713F">
        <w:t xml:space="preserve">used the request to cite this HS.  The reasons have been communicated to the relevant ETSI TB (ERM WG EMC) </w:t>
      </w:r>
      <w:r w:rsidR="00E13E02">
        <w:t>which is discussing whether a revision of the HS should be made, and that can hopefully be acceptable to the EC</w:t>
      </w:r>
      <w:r w:rsidR="00254F20">
        <w:t>.</w:t>
      </w:r>
    </w:p>
    <w:p w14:paraId="722AA0C5" w14:textId="77777777" w:rsidR="00632402" w:rsidRPr="003A274C" w:rsidRDefault="00632402" w:rsidP="009E48E3">
      <w:pPr>
        <w:rPr>
          <w:color w:val="FF0000"/>
        </w:rPr>
      </w:pPr>
    </w:p>
    <w:p w14:paraId="7E5C62E5" w14:textId="7FB6DB1B" w:rsidR="005728E8" w:rsidRDefault="009E7381" w:rsidP="009E7381">
      <w:pPr>
        <w:pStyle w:val="Heading2"/>
      </w:pPr>
      <w:r>
        <w:t>2.</w:t>
      </w:r>
      <w:r w:rsidR="0034483C">
        <w:t>4</w:t>
      </w:r>
      <w:r>
        <w:tab/>
      </w:r>
      <w:r w:rsidR="005728E8">
        <w:t xml:space="preserve">Harmonised </w:t>
      </w:r>
      <w:r w:rsidR="00612BDB">
        <w:t>Standards</w:t>
      </w:r>
      <w:r w:rsidR="005728E8">
        <w:t xml:space="preserve"> under </w:t>
      </w:r>
      <w:r w:rsidR="005728E8" w:rsidRPr="0058594C">
        <w:t xml:space="preserve">Implementing Regulation (EU) </w:t>
      </w:r>
      <w:r w:rsidR="0013691C" w:rsidRPr="0013691C">
        <w:t xml:space="preserve">Regulation (EU) 2019/424 </w:t>
      </w:r>
      <w:r w:rsidR="008C28EA">
        <w:t>“e</w:t>
      </w:r>
      <w:r w:rsidR="008C28EA" w:rsidRPr="008C28EA">
        <w:t>codesign requirements for servers and data storage products</w:t>
      </w:r>
      <w:r w:rsidR="008C28EA">
        <w:t xml:space="preserve">” </w:t>
      </w:r>
      <w:r w:rsidR="005728E8">
        <w:t>(M/57</w:t>
      </w:r>
      <w:r w:rsidR="0013691C">
        <w:t>3</w:t>
      </w:r>
      <w:r w:rsidR="005728E8">
        <w:t>)</w:t>
      </w:r>
    </w:p>
    <w:p w14:paraId="3F28346A" w14:textId="230A82E8" w:rsidR="0013691C" w:rsidRDefault="0013691C" w:rsidP="0013691C">
      <w:r>
        <w:t xml:space="preserve">ETSI accepted this Standardisation Request </w:t>
      </w:r>
      <w:r w:rsidRPr="00482D57">
        <w:t>on 27 August 2021</w:t>
      </w:r>
      <w:r>
        <w:t xml:space="preserve">.  The work is led by ETSI TC </w:t>
      </w:r>
      <w:r w:rsidR="00EB5C39">
        <w:t>EE</w:t>
      </w:r>
      <w:r>
        <w:t>.  Details</w:t>
      </w:r>
      <w:r w:rsidR="00A27A66">
        <w:t xml:space="preserve"> of the work plan, which contains </w:t>
      </w:r>
      <w:r w:rsidR="008B7C1F">
        <w:t>five Harmonised Standards and a Technical Report</w:t>
      </w:r>
      <w:r>
        <w:t xml:space="preserve"> can be found </w:t>
      </w:r>
      <w:hyperlink r:id="rId38" w:history="1">
        <w:r w:rsidRPr="005F40DD">
          <w:rPr>
            <w:rStyle w:val="Hyperlink"/>
          </w:rPr>
          <w:t>here</w:t>
        </w:r>
      </w:hyperlink>
      <w:r>
        <w:t xml:space="preserve">. </w:t>
      </w:r>
    </w:p>
    <w:p w14:paraId="641125E9" w14:textId="00E841ED" w:rsidR="0034483C" w:rsidRDefault="0034483C" w:rsidP="0013691C"/>
    <w:p w14:paraId="50CFC115" w14:textId="3C46E9E8" w:rsidR="0034483C" w:rsidRDefault="0034483C" w:rsidP="0034483C">
      <w:pPr>
        <w:pStyle w:val="Heading2"/>
      </w:pPr>
      <w:r>
        <w:t>2.5</w:t>
      </w:r>
      <w:r>
        <w:tab/>
        <w:t xml:space="preserve">Harmonised Standards under </w:t>
      </w:r>
      <w:r w:rsidRPr="0058594C">
        <w:t>Implementing Regulation (EU) 2019/1213</w:t>
      </w:r>
      <w:r>
        <w:t>, “</w:t>
      </w:r>
      <w:r>
        <w:rPr>
          <w:rFonts w:ascii="Lucida Sans" w:hAnsi="Lucida Sans"/>
          <w:color w:val="222222"/>
          <w:shd w:val="clear" w:color="auto" w:fill="FCFDFD"/>
        </w:rPr>
        <w:t>On-board weighing equipment</w:t>
      </w:r>
      <w:r>
        <w:t>”</w:t>
      </w:r>
      <w:r w:rsidRPr="0058594C">
        <w:t xml:space="preserve"> </w:t>
      </w:r>
      <w:r>
        <w:t>(M/576</w:t>
      </w:r>
      <w:r w:rsidR="006B604B">
        <w:t>r1</w:t>
      </w:r>
      <w:r>
        <w:t>)</w:t>
      </w:r>
    </w:p>
    <w:p w14:paraId="6935D240" w14:textId="5B54C4EB" w:rsidR="0034483C" w:rsidRDefault="0034483C" w:rsidP="0013691C">
      <w:r>
        <w:t xml:space="preserve">ETSI accepted this Standardisation Request </w:t>
      </w:r>
      <w:r w:rsidRPr="00482D57">
        <w:t>on 27 August 2021</w:t>
      </w:r>
      <w:r>
        <w:t xml:space="preserve">, </w:t>
      </w:r>
      <w:r w:rsidRPr="00AD2219">
        <w:t>noting that it would not be possible to provide the deliverables in the requested time scale</w:t>
      </w:r>
      <w:r>
        <w:t xml:space="preserve">.  </w:t>
      </w:r>
      <w:r w:rsidRPr="00AD2219">
        <w:t>The Commission ha</w:t>
      </w:r>
      <w:r w:rsidR="00B15353">
        <w:t>d</w:t>
      </w:r>
      <w:r w:rsidRPr="00AD2219">
        <w:t xml:space="preserve"> </w:t>
      </w:r>
      <w:r w:rsidR="00731ACA">
        <w:t>proposed</w:t>
      </w:r>
      <w:r w:rsidRPr="00AD2219">
        <w:t xml:space="preserve"> a revised request with an extended deadline.  </w:t>
      </w:r>
      <w:r w:rsidR="00245731">
        <w:t xml:space="preserve">ETSI received the revised </w:t>
      </w:r>
      <w:r w:rsidR="006A4C44" w:rsidRPr="006B1346">
        <w:rPr>
          <w:rFonts w:cs="Arial"/>
          <w:lang w:val="en-US"/>
        </w:rPr>
        <w:t>Standardisation Request M/576r1</w:t>
      </w:r>
      <w:r w:rsidR="00165DE0">
        <w:rPr>
          <w:rFonts w:cs="Arial"/>
          <w:lang w:val="en-US"/>
        </w:rPr>
        <w:t xml:space="preserve">, which it accepted on </w:t>
      </w:r>
      <w:r w:rsidR="00672265">
        <w:rPr>
          <w:rFonts w:cs="Arial"/>
          <w:lang w:val="en-US"/>
        </w:rPr>
        <w:t>16 November 2022</w:t>
      </w:r>
      <w:r w:rsidR="00403346" w:rsidRPr="006B1346">
        <w:t xml:space="preserve">. </w:t>
      </w:r>
      <w:r w:rsidR="00F02AF9">
        <w:t>In the received invitation (June 2022), t</w:t>
      </w:r>
      <w:r w:rsidRPr="00AD2219">
        <w:t>he EC agency EISMEA had offered less funding</w:t>
      </w:r>
      <w:r w:rsidR="009E48CF">
        <w:t xml:space="preserve"> (about 50%)</w:t>
      </w:r>
      <w:r w:rsidRPr="00AD2219">
        <w:t xml:space="preserve"> than that TC ITS </w:t>
      </w:r>
      <w:r w:rsidR="00B97DA7">
        <w:t>had requested</w:t>
      </w:r>
      <w:r w:rsidRPr="00AD2219">
        <w:t xml:space="preserve">.  </w:t>
      </w:r>
      <w:proofErr w:type="gramStart"/>
      <w:r w:rsidR="003102DF">
        <w:t>As a consequence</w:t>
      </w:r>
      <w:proofErr w:type="gramEnd"/>
      <w:r w:rsidR="003102DF">
        <w:t>, a proposal related to the pre-standardisation work only was submitted.</w:t>
      </w:r>
    </w:p>
    <w:p w14:paraId="3109EA6B" w14:textId="6CDDDB54" w:rsidR="00B6253D" w:rsidRDefault="00B6253D" w:rsidP="0013691C"/>
    <w:p w14:paraId="3641C608" w14:textId="717A06FD" w:rsidR="005A319E" w:rsidRDefault="005A319E" w:rsidP="005A319E">
      <w:r w:rsidRPr="00010D38">
        <w:t xml:space="preserve">On the 20th of February 2023 the evaluation results from EISMEA were received and the OBW proposal was rejected. ETSI is currently discussing the way forward since it was clear from the very beginning that, due to the lack of market interest, funds were necessary </w:t>
      </w:r>
      <w:proofErr w:type="gramStart"/>
      <w:r w:rsidRPr="00010D38">
        <w:t>in order to</w:t>
      </w:r>
      <w:proofErr w:type="gramEnd"/>
      <w:r w:rsidRPr="00010D38">
        <w:t xml:space="preserve"> do this work. </w:t>
      </w:r>
      <w:r>
        <w:t>T</w:t>
      </w:r>
      <w:r w:rsidRPr="00010D38">
        <w:t xml:space="preserve">he </w:t>
      </w:r>
      <w:r>
        <w:t>rejection</w:t>
      </w:r>
      <w:r w:rsidRPr="00010D38">
        <w:t xml:space="preserve"> </w:t>
      </w:r>
      <w:r>
        <w:t xml:space="preserve">by </w:t>
      </w:r>
      <w:r w:rsidRPr="00010D38">
        <w:t xml:space="preserve">EISMEA </w:t>
      </w:r>
      <w:r>
        <w:t xml:space="preserve">seems </w:t>
      </w:r>
      <w:r w:rsidRPr="00010D38">
        <w:t xml:space="preserve">likely </w:t>
      </w:r>
      <w:r>
        <w:t xml:space="preserve">to </w:t>
      </w:r>
      <w:r w:rsidRPr="00010D38">
        <w:t xml:space="preserve">invalidate the agreed </w:t>
      </w:r>
      <w:r>
        <w:t xml:space="preserve">revised </w:t>
      </w:r>
      <w:r w:rsidRPr="00010D38">
        <w:t>deadline.</w:t>
      </w:r>
    </w:p>
    <w:p w14:paraId="041E4C70" w14:textId="77777777" w:rsidR="005A319E" w:rsidRDefault="005A319E" w:rsidP="0013691C"/>
    <w:p w14:paraId="16341576" w14:textId="6CD00A0B" w:rsidR="00B6253D" w:rsidRDefault="00B6253D" w:rsidP="0013691C">
      <w:r w:rsidRPr="00B850EC">
        <w:t xml:space="preserve">EU Member States have the option to either use the on-board weighing method, or some other method </w:t>
      </w:r>
      <w:r w:rsidR="00256E66" w:rsidRPr="00B850EC">
        <w:t>based on systems set up on the road infrastructure</w:t>
      </w:r>
      <w:r w:rsidR="00EA6ADC" w:rsidRPr="00B850EC">
        <w:t xml:space="preserve"> </w:t>
      </w:r>
      <w:r w:rsidRPr="00B850EC">
        <w:t xml:space="preserve">such as </w:t>
      </w:r>
      <w:r w:rsidR="00EA6ADC" w:rsidRPr="00B850EC">
        <w:t>weigh</w:t>
      </w:r>
      <w:r w:rsidR="005F6706" w:rsidRPr="00B850EC">
        <w:t xml:space="preserve"> </w:t>
      </w:r>
      <w:r w:rsidR="00EA6ADC" w:rsidRPr="00B850EC">
        <w:t xml:space="preserve">bridges </w:t>
      </w:r>
      <w:r w:rsidRPr="00B850EC">
        <w:t>in the road.</w:t>
      </w:r>
    </w:p>
    <w:p w14:paraId="7774A638" w14:textId="77777777" w:rsidR="00867017" w:rsidRDefault="00867017" w:rsidP="0013691C"/>
    <w:p w14:paraId="4D621F1A" w14:textId="3367B5A7" w:rsidR="00C47ABE" w:rsidRPr="00350710" w:rsidRDefault="00C47ABE" w:rsidP="00C47ABE">
      <w:pPr>
        <w:pStyle w:val="Heading2"/>
      </w:pPr>
      <w:r w:rsidRPr="00350710">
        <w:lastRenderedPageBreak/>
        <w:t>2.6</w:t>
      </w:r>
      <w:r w:rsidRPr="00350710">
        <w:tab/>
        <w:t xml:space="preserve">Accessibility </w:t>
      </w:r>
      <w:r w:rsidR="0068172B" w:rsidRPr="00350710">
        <w:t>(M/</w:t>
      </w:r>
      <w:r w:rsidR="00661403" w:rsidRPr="00350710">
        <w:t>587</w:t>
      </w:r>
      <w:r w:rsidR="0068172B" w:rsidRPr="00350710">
        <w:t>)</w:t>
      </w:r>
    </w:p>
    <w:p w14:paraId="624C8BDA" w14:textId="5D566877" w:rsidR="00047EB0" w:rsidRDefault="00C27DA4" w:rsidP="00047EB0">
      <w:r w:rsidRPr="00350710">
        <w:t xml:space="preserve">The European Commission has adopted </w:t>
      </w:r>
      <w:r w:rsidR="00092017" w:rsidRPr="00350710">
        <w:t>this request</w:t>
      </w:r>
      <w:r w:rsidR="0069268B">
        <w:t xml:space="preserve"> made under Directive </w:t>
      </w:r>
      <w:r w:rsidR="0069268B" w:rsidRPr="059EA4C4">
        <w:rPr>
          <w:rFonts w:cs="Arial"/>
          <w:color w:val="000000" w:themeColor="text1"/>
        </w:rPr>
        <w:t>(EU) 2019/882(“the Accessibility Act”</w:t>
      </w:r>
      <w:proofErr w:type="gramStart"/>
      <w:r w:rsidR="0069268B" w:rsidRPr="059EA4C4">
        <w:rPr>
          <w:rFonts w:cs="Arial"/>
          <w:color w:val="000000" w:themeColor="text1"/>
        </w:rPr>
        <w:t xml:space="preserve">) </w:t>
      </w:r>
      <w:r w:rsidR="00092017" w:rsidRPr="00350710">
        <w:t>,</w:t>
      </w:r>
      <w:proofErr w:type="gramEnd"/>
      <w:r w:rsidR="00092017" w:rsidRPr="00350710">
        <w:t xml:space="preserve"> which has been formally communicated to CEN, CENELEC and ETSI.</w:t>
      </w:r>
      <w:r w:rsidR="00297DB4">
        <w:t xml:space="preserve"> </w:t>
      </w:r>
      <w:r w:rsidR="00C97FA7">
        <w:t>The ETSI DG accepted this Standardisation Request on 11 October 2022</w:t>
      </w:r>
      <w:r w:rsidR="00047EB0">
        <w:t>. ETSI has indicated in its response that the completion of this work within the timeframes defined in the standardisation request will require continuous funding of the related work items by the EU.</w:t>
      </w:r>
      <w:r w:rsidR="191708F2">
        <w:t xml:space="preserve"> ETSI CEN and CENELEC have also communicated their joint Work Programme to the European Commission on </w:t>
      </w:r>
      <w:r w:rsidR="68BB38C8">
        <w:t>9 December 2022.</w:t>
      </w:r>
    </w:p>
    <w:p w14:paraId="2C57BB06" w14:textId="77777777" w:rsidR="00C97FA7" w:rsidRDefault="00C97FA7" w:rsidP="0068172B"/>
    <w:p w14:paraId="505EE6A0" w14:textId="7DE41FEE" w:rsidR="0069268B" w:rsidRDefault="0069268B" w:rsidP="0069268B">
      <w:r>
        <w:t>ETSI EMTEL &amp; HF have made proposals to the second EISMEA call for EC funded projects in response to the first part of mandate M/587 which were accepted. Work is expected to start in Q</w:t>
      </w:r>
      <w:r w:rsidR="38518699">
        <w:t>3</w:t>
      </w:r>
      <w:r>
        <w:t xml:space="preserve">2023.  To finalise the response to the mandate, further funding will be needed. HF will </w:t>
      </w:r>
      <w:hyperlink r:id="rId39">
        <w:r w:rsidRPr="059EA4C4">
          <w:rPr>
            <w:rStyle w:val="Hyperlink"/>
          </w:rPr>
          <w:t>revise EN 301 549</w:t>
        </w:r>
      </w:hyperlink>
      <w:r>
        <w:t xml:space="preserve">. EMTEL are initially developing a </w:t>
      </w:r>
      <w:hyperlink r:id="rId40">
        <w:r w:rsidRPr="059EA4C4">
          <w:rPr>
            <w:rStyle w:val="Hyperlink"/>
          </w:rPr>
          <w:t>TS 103 919</w:t>
        </w:r>
      </w:hyperlink>
      <w:r>
        <w:t xml:space="preserve"> </w:t>
      </w:r>
      <w:r w:rsidR="007044DA">
        <w:t>on accessibility and interoperability of emergency communications and for the answering of emergency communications by the public safety answering point (PSAPs)</w:t>
      </w:r>
      <w:r w:rsidR="00F15899">
        <w:t xml:space="preserve">. This </w:t>
      </w:r>
      <w:r>
        <w:t>is expected to evolve into a corresponding HS (</w:t>
      </w:r>
      <w:hyperlink r:id="rId41">
        <w:r w:rsidRPr="059EA4C4">
          <w:rPr>
            <w:rStyle w:val="Hyperlink"/>
          </w:rPr>
          <w:t>EN 303 919</w:t>
        </w:r>
      </w:hyperlink>
      <w:r>
        <w:t>).</w:t>
      </w:r>
    </w:p>
    <w:p w14:paraId="1A340A07" w14:textId="77777777" w:rsidR="00D2393C" w:rsidRDefault="00D2393C" w:rsidP="001364B7"/>
    <w:p w14:paraId="36BA971A" w14:textId="28BB0076" w:rsidR="005605DB" w:rsidRDefault="00673A65" w:rsidP="00EB5C39">
      <w:pPr>
        <w:pStyle w:val="Heading1"/>
        <w:numPr>
          <w:ilvl w:val="0"/>
          <w:numId w:val="1"/>
        </w:numPr>
        <w:pBdr>
          <w:top w:val="single" w:sz="4" w:space="1" w:color="auto"/>
        </w:pBdr>
      </w:pPr>
      <w:r>
        <w:t xml:space="preserve">Specific issues related to EC mandates on </w:t>
      </w:r>
      <w:proofErr w:type="gramStart"/>
      <w:r>
        <w:t>s</w:t>
      </w:r>
      <w:r w:rsidR="00C01F29">
        <w:t>p</w:t>
      </w:r>
      <w:r>
        <w:t>ectrum</w:t>
      </w:r>
      <w:proofErr w:type="gramEnd"/>
    </w:p>
    <w:p w14:paraId="1B284270" w14:textId="7F67627E" w:rsidR="007D2EA7" w:rsidRDefault="00241A47" w:rsidP="007D2EA7">
      <w:pPr>
        <w:pStyle w:val="Heading2"/>
      </w:pPr>
      <w:r>
        <w:t>3.1</w:t>
      </w:r>
      <w:r>
        <w:tab/>
      </w:r>
      <w:r w:rsidR="007D2EA7">
        <w:t>EN 301</w:t>
      </w:r>
      <w:r w:rsidR="001B1C60">
        <w:t xml:space="preserve"> </w:t>
      </w:r>
      <w:r w:rsidR="007D2EA7">
        <w:t>908 series (</w:t>
      </w:r>
      <w:r w:rsidR="00AC1C60">
        <w:t>MFCN equipment)</w:t>
      </w:r>
      <w:r w:rsidR="001B1C60">
        <w:t xml:space="preserve"> (TC MSG TFES)</w:t>
      </w:r>
    </w:p>
    <w:p w14:paraId="66C93E56" w14:textId="657167AC" w:rsidR="00241A47" w:rsidRDefault="00AC1C60" w:rsidP="00AC1C60">
      <w:pPr>
        <w:pStyle w:val="Heading3"/>
      </w:pPr>
      <w:r>
        <w:t>3.1.1</w:t>
      </w:r>
      <w:r>
        <w:tab/>
      </w:r>
      <w:r w:rsidR="00710CBA" w:rsidRPr="00710CBA">
        <w:t xml:space="preserve">Technical Parameter selection in EN 301 908 Base Station (BS) </w:t>
      </w:r>
      <w:r w:rsidR="006545A8">
        <w:t xml:space="preserve">and User Equipment (UE) </w:t>
      </w:r>
      <w:r w:rsidR="00710CBA" w:rsidRPr="00710CBA">
        <w:t>Harmonised standards</w:t>
      </w:r>
    </w:p>
    <w:p w14:paraId="70913BFD" w14:textId="08C4F6E9" w:rsidR="00487FB9" w:rsidRDefault="009A52BB" w:rsidP="00241A47">
      <w:r>
        <w:t xml:space="preserve">ETSI MSG TFES has </w:t>
      </w:r>
      <w:r w:rsidR="00A22F5A">
        <w:t>published</w:t>
      </w:r>
      <w:r>
        <w:t xml:space="preserve"> </w:t>
      </w:r>
      <w:r w:rsidR="001B1C60">
        <w:t>a</w:t>
      </w:r>
      <w:r>
        <w:t xml:space="preserve"> Technical Report </w:t>
      </w:r>
      <w:hyperlink r:id="rId42" w:history="1">
        <w:r w:rsidR="00064CA3">
          <w:rPr>
            <w:rStyle w:val="Hyperlink"/>
          </w:rPr>
          <w:t>TR 103 877</w:t>
        </w:r>
      </w:hyperlink>
      <w:r w:rsidR="00064CA3">
        <w:t xml:space="preserve"> </w:t>
      </w:r>
      <w:r w:rsidR="002E217C">
        <w:t>(2022-10) which</w:t>
      </w:r>
      <w:r>
        <w:t xml:space="preserve"> </w:t>
      </w:r>
      <w:r w:rsidR="000853EB">
        <w:t>document</w:t>
      </w:r>
      <w:r w:rsidR="002E217C">
        <w:t>s</w:t>
      </w:r>
      <w:r>
        <w:t xml:space="preserve"> the reasons for</w:t>
      </w:r>
      <w:r w:rsidR="000853EB">
        <w:t xml:space="preserve"> the selection of technical </w:t>
      </w:r>
      <w:r w:rsidR="00C80B1F">
        <w:t>parameters</w:t>
      </w:r>
      <w:r w:rsidR="000853EB">
        <w:t xml:space="preserve"> in the EN 301 908 series of Harmonised Standards for </w:t>
      </w:r>
      <w:r w:rsidR="00C80B1F">
        <w:t>Base Stations (BS)</w:t>
      </w:r>
      <w:r w:rsidR="0053344B">
        <w:t>.</w:t>
      </w:r>
    </w:p>
    <w:p w14:paraId="700897A2" w14:textId="77777777" w:rsidR="0053344B" w:rsidRDefault="0053344B" w:rsidP="0053344B">
      <w:pPr>
        <w:rPr>
          <w:rFonts w:ascii="Calibri" w:hAnsi="Calibri"/>
        </w:rPr>
      </w:pPr>
    </w:p>
    <w:p w14:paraId="72979BDE" w14:textId="7E5A0374" w:rsidR="0053344B" w:rsidRPr="008156A2" w:rsidRDefault="0053344B" w:rsidP="00F36FCF">
      <w:pPr>
        <w:pStyle w:val="ListParagraph"/>
        <w:numPr>
          <w:ilvl w:val="0"/>
          <w:numId w:val="7"/>
        </w:numPr>
        <w:tabs>
          <w:tab w:val="clear" w:pos="1418"/>
          <w:tab w:val="clear" w:pos="4678"/>
          <w:tab w:val="clear" w:pos="5954"/>
          <w:tab w:val="clear" w:pos="7088"/>
        </w:tabs>
        <w:contextualSpacing w:val="0"/>
        <w:jc w:val="left"/>
        <w:rPr>
          <w:rFonts w:eastAsiaTheme="minorHAnsi"/>
          <w:lang w:val="en-US"/>
        </w:rPr>
      </w:pPr>
      <w:r w:rsidRPr="008156A2">
        <w:rPr>
          <w:lang w:val="en-US"/>
        </w:rPr>
        <w:t xml:space="preserve">The 5G New Radio (NR) Base Stations (BS) </w:t>
      </w:r>
      <w:hyperlink r:id="rId43" w:history="1">
        <w:r w:rsidRPr="008156A2">
          <w:rPr>
            <w:rStyle w:val="Hyperlink"/>
            <w:lang w:val="en-US"/>
          </w:rPr>
          <w:t>EN 301 908-24</w:t>
        </w:r>
      </w:hyperlink>
      <w:r w:rsidRPr="008156A2">
        <w:rPr>
          <w:lang w:val="en-US"/>
        </w:rPr>
        <w:t xml:space="preserve"> </w:t>
      </w:r>
      <w:r w:rsidR="000C4A65" w:rsidRPr="008156A2">
        <w:rPr>
          <w:lang w:val="en-US"/>
        </w:rPr>
        <w:t xml:space="preserve">has completed the </w:t>
      </w:r>
      <w:r w:rsidR="00527C9C" w:rsidRPr="008156A2">
        <w:rPr>
          <w:lang w:val="en-US"/>
        </w:rPr>
        <w:t>P</w:t>
      </w:r>
      <w:r w:rsidR="000C4A65" w:rsidRPr="008156A2">
        <w:rPr>
          <w:lang w:val="en-US"/>
        </w:rPr>
        <w:t>ublic Enquir</w:t>
      </w:r>
      <w:r w:rsidR="00527C9C" w:rsidRPr="008156A2">
        <w:rPr>
          <w:lang w:val="en-US"/>
        </w:rPr>
        <w:t>y</w:t>
      </w:r>
      <w:r w:rsidRPr="008156A2">
        <w:rPr>
          <w:lang w:val="en-US"/>
        </w:rPr>
        <w:t xml:space="preserve"> </w:t>
      </w:r>
      <w:r w:rsidR="00527C9C" w:rsidRPr="008156A2">
        <w:rPr>
          <w:lang w:val="en-US"/>
        </w:rPr>
        <w:t xml:space="preserve">stage </w:t>
      </w:r>
      <w:r w:rsidR="008C2C44" w:rsidRPr="008156A2">
        <w:rPr>
          <w:lang w:val="en-US"/>
        </w:rPr>
        <w:t>of its ENA</w:t>
      </w:r>
      <w:r w:rsidR="00497A20" w:rsidRPr="008156A2">
        <w:rPr>
          <w:lang w:val="en-US"/>
        </w:rPr>
        <w:t>P</w:t>
      </w:r>
      <w:r w:rsidR="008C2C44" w:rsidRPr="008156A2">
        <w:rPr>
          <w:lang w:val="en-US"/>
        </w:rPr>
        <w:t xml:space="preserve"> with </w:t>
      </w:r>
      <w:hyperlink r:id="rId44" w:history="1">
        <w:r w:rsidR="008C2C44" w:rsidRPr="008156A2">
          <w:rPr>
            <w:rStyle w:val="Hyperlink"/>
            <w:lang w:val="en-US"/>
          </w:rPr>
          <w:t>comments</w:t>
        </w:r>
      </w:hyperlink>
      <w:r w:rsidR="008C2C44" w:rsidRPr="008156A2">
        <w:rPr>
          <w:lang w:val="en-US"/>
        </w:rPr>
        <w:t xml:space="preserve"> </w:t>
      </w:r>
      <w:r w:rsidR="00497A20" w:rsidRPr="008156A2">
        <w:rPr>
          <w:lang w:val="en-US"/>
        </w:rPr>
        <w:t>from SE (technical) &amp; SK (non-technical)</w:t>
      </w:r>
      <w:r w:rsidRPr="008156A2">
        <w:rPr>
          <w:lang w:val="en-US"/>
        </w:rPr>
        <w:t>. This EN cover</w:t>
      </w:r>
      <w:r w:rsidR="00917F8A" w:rsidRPr="008156A2">
        <w:rPr>
          <w:lang w:val="en-US"/>
        </w:rPr>
        <w:t>s</w:t>
      </w:r>
      <w:r w:rsidRPr="008156A2">
        <w:rPr>
          <w:lang w:val="en-US"/>
        </w:rPr>
        <w:t xml:space="preserve"> all NR features relevant for NR BS, up to and including 3GPP Release 15. This EN cover</w:t>
      </w:r>
      <w:r w:rsidR="001F1242" w:rsidRPr="008156A2">
        <w:rPr>
          <w:lang w:val="en-US"/>
        </w:rPr>
        <w:t>s</w:t>
      </w:r>
      <w:r w:rsidRPr="008156A2">
        <w:rPr>
          <w:lang w:val="en-US"/>
        </w:rPr>
        <w:t xml:space="preserve"> the essential requirements of article 3.2 of the Radio Equipment Directive for NR BS operating in the licensed spectrum in addition to those common ones of Part 1.</w:t>
      </w:r>
      <w:r w:rsidR="001F1242" w:rsidRPr="008156A2">
        <w:rPr>
          <w:lang w:val="en-US"/>
        </w:rPr>
        <w:t xml:space="preserve">  </w:t>
      </w:r>
    </w:p>
    <w:p w14:paraId="588EE2DC" w14:textId="77777777" w:rsidR="008156A2" w:rsidRPr="008156A2" w:rsidRDefault="008156A2" w:rsidP="008156A2">
      <w:pPr>
        <w:tabs>
          <w:tab w:val="clear" w:pos="1418"/>
          <w:tab w:val="clear" w:pos="4678"/>
          <w:tab w:val="clear" w:pos="5954"/>
          <w:tab w:val="clear" w:pos="7088"/>
        </w:tabs>
        <w:ind w:left="360"/>
        <w:jc w:val="left"/>
        <w:rPr>
          <w:rFonts w:eastAsiaTheme="minorHAnsi"/>
          <w:lang w:val="en-US"/>
        </w:rPr>
      </w:pPr>
    </w:p>
    <w:p w14:paraId="3D439413" w14:textId="7A80EF22" w:rsidR="0053344B" w:rsidRPr="007171DB" w:rsidRDefault="00587CFA" w:rsidP="00F36FCF">
      <w:pPr>
        <w:pStyle w:val="ListParagraph"/>
        <w:numPr>
          <w:ilvl w:val="0"/>
          <w:numId w:val="7"/>
        </w:numPr>
        <w:tabs>
          <w:tab w:val="clear" w:pos="1418"/>
          <w:tab w:val="clear" w:pos="4678"/>
          <w:tab w:val="clear" w:pos="5954"/>
          <w:tab w:val="clear" w:pos="7088"/>
        </w:tabs>
        <w:contextualSpacing w:val="0"/>
        <w:jc w:val="left"/>
        <w:rPr>
          <w:lang w:val="en-US"/>
        </w:rPr>
      </w:pPr>
      <w:r>
        <w:rPr>
          <w:lang w:val="en-US"/>
        </w:rPr>
        <w:t>A stable draft of t</w:t>
      </w:r>
      <w:r w:rsidR="0053344B">
        <w:rPr>
          <w:lang w:val="en-US"/>
        </w:rPr>
        <w:t xml:space="preserve">he 5G NR User Equipment (UE) </w:t>
      </w:r>
      <w:hyperlink r:id="rId45" w:history="1">
        <w:r w:rsidR="0053344B">
          <w:rPr>
            <w:rStyle w:val="Hyperlink"/>
            <w:lang w:val="en-US"/>
          </w:rPr>
          <w:t>EN 301 908-25</w:t>
        </w:r>
      </w:hyperlink>
      <w:r w:rsidR="0053344B">
        <w:rPr>
          <w:lang w:val="en-US"/>
        </w:rPr>
        <w:t xml:space="preserve"> </w:t>
      </w:r>
      <w:r w:rsidR="00131F13">
        <w:rPr>
          <w:lang w:val="en-US"/>
        </w:rPr>
        <w:t>has been reviewed by the HASC</w:t>
      </w:r>
      <w:r w:rsidR="00B54DBD">
        <w:rPr>
          <w:lang w:val="en-US"/>
        </w:rPr>
        <w:t xml:space="preserve">.  A revised version </w:t>
      </w:r>
      <w:r w:rsidR="00EF7145">
        <w:rPr>
          <w:lang w:val="en-US"/>
        </w:rPr>
        <w:t xml:space="preserve">that </w:t>
      </w:r>
      <w:r w:rsidR="00497490">
        <w:rPr>
          <w:lang w:val="en-US"/>
        </w:rPr>
        <w:t>treats</w:t>
      </w:r>
      <w:r w:rsidR="00EF7145">
        <w:rPr>
          <w:lang w:val="en-US"/>
        </w:rPr>
        <w:t xml:space="preserve"> all the comments received is to be sent to</w:t>
      </w:r>
      <w:r w:rsidR="008C29DA">
        <w:rPr>
          <w:lang w:val="en-US"/>
        </w:rPr>
        <w:t xml:space="preserve"> E</w:t>
      </w:r>
      <w:r w:rsidR="00A7575C">
        <w:rPr>
          <w:lang w:val="en-US"/>
        </w:rPr>
        <w:t>N Approval Procedure (ENAP)</w:t>
      </w:r>
      <w:r w:rsidR="00497490">
        <w:rPr>
          <w:lang w:val="en-US"/>
        </w:rPr>
        <w:t xml:space="preserve"> at the beginning of the second part of the year</w:t>
      </w:r>
      <w:r w:rsidR="00A7575C">
        <w:rPr>
          <w:lang w:val="en-US"/>
        </w:rPr>
        <w:t xml:space="preserve">. </w:t>
      </w:r>
      <w:r w:rsidR="0053344B">
        <w:rPr>
          <w:lang w:val="en-US"/>
        </w:rPr>
        <w:t>Th</w:t>
      </w:r>
      <w:r w:rsidR="00A7575C">
        <w:rPr>
          <w:lang w:val="en-US"/>
        </w:rPr>
        <w:t>is</w:t>
      </w:r>
      <w:r w:rsidR="0053344B">
        <w:rPr>
          <w:lang w:val="en-US"/>
        </w:rPr>
        <w:t xml:space="preserve"> EN cover</w:t>
      </w:r>
      <w:r w:rsidR="00A7575C">
        <w:rPr>
          <w:lang w:val="en-US"/>
        </w:rPr>
        <w:t>s</w:t>
      </w:r>
      <w:r w:rsidR="0053344B">
        <w:rPr>
          <w:lang w:val="en-US"/>
        </w:rPr>
        <w:t xml:space="preserve"> all NR relevant features for NR UE, up to and including 3GPP Release 15. </w:t>
      </w:r>
      <w:r w:rsidR="00D71384">
        <w:rPr>
          <w:lang w:val="en-US"/>
        </w:rPr>
        <w:t xml:space="preserve">It is </w:t>
      </w:r>
      <w:r w:rsidR="0053344B">
        <w:rPr>
          <w:lang w:val="en-US"/>
        </w:rPr>
        <w:t xml:space="preserve">based on </w:t>
      </w:r>
      <w:hyperlink r:id="rId46" w:history="1">
        <w:r w:rsidR="0053344B" w:rsidRPr="00277DE7">
          <w:rPr>
            <w:rStyle w:val="Hyperlink"/>
            <w:lang w:val="en-US"/>
          </w:rPr>
          <w:t>TS 138 101</w:t>
        </w:r>
      </w:hyperlink>
      <w:r w:rsidR="0053344B">
        <w:rPr>
          <w:lang w:val="en-US"/>
        </w:rPr>
        <w:t xml:space="preserve"> </w:t>
      </w:r>
      <w:r w:rsidR="007171DB">
        <w:rPr>
          <w:lang w:val="en-US"/>
        </w:rPr>
        <w:t>f</w:t>
      </w:r>
      <w:r w:rsidR="00277DE7">
        <w:rPr>
          <w:lang w:val="en-US"/>
        </w:rPr>
        <w:t xml:space="preserve">or its </w:t>
      </w:r>
      <w:r w:rsidR="0053344B">
        <w:rPr>
          <w:lang w:val="en-US"/>
        </w:rPr>
        <w:t>essential requirements</w:t>
      </w:r>
      <w:r w:rsidR="0053344B" w:rsidRPr="007171DB">
        <w:rPr>
          <w:lang w:val="en-US"/>
        </w:rPr>
        <w:t xml:space="preserve"> and </w:t>
      </w:r>
      <w:hyperlink r:id="rId47" w:history="1">
        <w:r w:rsidR="0053344B" w:rsidRPr="00047C1E">
          <w:rPr>
            <w:rStyle w:val="Hyperlink"/>
            <w:lang w:val="en-US"/>
          </w:rPr>
          <w:t>TS 138 521</w:t>
        </w:r>
      </w:hyperlink>
      <w:r w:rsidR="00B93C3C">
        <w:rPr>
          <w:lang w:val="en-US"/>
        </w:rPr>
        <w:t xml:space="preserve"> for </w:t>
      </w:r>
      <w:r w:rsidR="0053344B" w:rsidRPr="007171DB">
        <w:rPr>
          <w:lang w:val="en-US"/>
        </w:rPr>
        <w:t>conformance testing. The NR UE Emission Mask is specified in section 6.5.2 (TS 138 101-1 for FR1 (450 MHz to 6 GHz) and TS 138 101-2 for FR2 (24.25 GHz to 52.6 GHz)).</w:t>
      </w:r>
    </w:p>
    <w:p w14:paraId="308A9274" w14:textId="77777777" w:rsidR="0053344B" w:rsidRDefault="0053344B" w:rsidP="0053344B">
      <w:pPr>
        <w:rPr>
          <w:lang w:val="en-US"/>
        </w:rPr>
      </w:pPr>
    </w:p>
    <w:p w14:paraId="4F21333F" w14:textId="77777777" w:rsidR="0053344B" w:rsidRDefault="0053344B" w:rsidP="00F36FCF">
      <w:pPr>
        <w:pStyle w:val="ListParagraph"/>
        <w:numPr>
          <w:ilvl w:val="0"/>
          <w:numId w:val="7"/>
        </w:numPr>
        <w:tabs>
          <w:tab w:val="clear" w:pos="1418"/>
          <w:tab w:val="clear" w:pos="4678"/>
          <w:tab w:val="clear" w:pos="5954"/>
          <w:tab w:val="clear" w:pos="7088"/>
        </w:tabs>
        <w:contextualSpacing w:val="0"/>
        <w:jc w:val="left"/>
        <w:rPr>
          <w:lang w:val="en-US"/>
        </w:rPr>
      </w:pPr>
      <w:r>
        <w:rPr>
          <w:lang w:val="en-US"/>
        </w:rPr>
        <w:t xml:space="preserve">The Multi-standard (MSR) Base Stations (BS supporting 5G, 4G, 3G, GSM and/or NB-IoT) </w:t>
      </w:r>
      <w:hyperlink r:id="rId48" w:history="1">
        <w:r>
          <w:rPr>
            <w:rStyle w:val="Hyperlink"/>
            <w:lang w:val="en-US"/>
          </w:rPr>
          <w:t>EN 301 908-18 v15.1.1</w:t>
        </w:r>
      </w:hyperlink>
      <w:r>
        <w:rPr>
          <w:lang w:val="en-US"/>
        </w:rPr>
        <w:t xml:space="preserve"> has been cited in the OJEU (March 2022). </w:t>
      </w:r>
      <w:r>
        <w:t xml:space="preserve">This </w:t>
      </w:r>
      <w:r>
        <w:rPr>
          <w:lang w:val="en-US"/>
        </w:rPr>
        <w:t xml:space="preserve">EN will cover all NR, E UTRA, </w:t>
      </w:r>
      <w:proofErr w:type="gramStart"/>
      <w:r>
        <w:rPr>
          <w:lang w:val="en-US"/>
        </w:rPr>
        <w:t>UTRA</w:t>
      </w:r>
      <w:proofErr w:type="gramEnd"/>
      <w:r>
        <w:rPr>
          <w:lang w:val="en-US"/>
        </w:rPr>
        <w:t xml:space="preserve"> and GSM/EDGE relevant features for MSR BS, up to and including 3GPP Release 15. This EN will cover the essential requirements of article 3.2 of the Radio Equipment Directive for MSR BS in addition to those common ones of Part 1. A new revision is planned to align with 3GPP Rel-17.</w:t>
      </w:r>
    </w:p>
    <w:p w14:paraId="47B7E030" w14:textId="77777777" w:rsidR="0053344B" w:rsidRDefault="0053344B" w:rsidP="0053344B">
      <w:pPr>
        <w:rPr>
          <w:rFonts w:eastAsiaTheme="minorHAnsi"/>
          <w:lang w:val="en-US"/>
        </w:rPr>
      </w:pPr>
    </w:p>
    <w:p w14:paraId="74206548" w14:textId="19C90A21" w:rsidR="0053344B" w:rsidRDefault="0053344B" w:rsidP="00F36FCF">
      <w:pPr>
        <w:pStyle w:val="ListParagraph"/>
        <w:numPr>
          <w:ilvl w:val="0"/>
          <w:numId w:val="7"/>
        </w:numPr>
        <w:tabs>
          <w:tab w:val="clear" w:pos="1418"/>
          <w:tab w:val="clear" w:pos="4678"/>
          <w:tab w:val="clear" w:pos="5954"/>
          <w:tab w:val="clear" w:pos="7088"/>
        </w:tabs>
        <w:contextualSpacing w:val="0"/>
        <w:jc w:val="left"/>
        <w:rPr>
          <w:lang w:val="en-US"/>
        </w:rPr>
      </w:pPr>
      <w:r w:rsidRPr="008156A2">
        <w:rPr>
          <w:lang w:val="en-US"/>
        </w:rPr>
        <w:t xml:space="preserve">The Multi-standard (MSR) AAS Base Stations (BS supporting 5G, 4G, 3G, GSM and/or NB-IoT) </w:t>
      </w:r>
      <w:hyperlink r:id="rId49" w:history="1">
        <w:r w:rsidRPr="008156A2">
          <w:rPr>
            <w:rStyle w:val="Hyperlink"/>
            <w:lang w:val="en-US"/>
          </w:rPr>
          <w:t>EN 301 908-23</w:t>
        </w:r>
      </w:hyperlink>
      <w:r w:rsidRPr="008156A2">
        <w:rPr>
          <w:lang w:val="en-US"/>
        </w:rPr>
        <w:t xml:space="preserve"> </w:t>
      </w:r>
      <w:r w:rsidR="0088317C" w:rsidRPr="008156A2">
        <w:rPr>
          <w:lang w:val="en-US"/>
        </w:rPr>
        <w:t>completed the Public Enquiry phase of its ENAP</w:t>
      </w:r>
      <w:r w:rsidR="004073C5" w:rsidRPr="008156A2">
        <w:rPr>
          <w:lang w:val="en-US"/>
        </w:rPr>
        <w:t xml:space="preserve"> on 7 March 2023 with comments </w:t>
      </w:r>
      <w:r w:rsidR="00FA6059" w:rsidRPr="008156A2">
        <w:rPr>
          <w:lang w:val="en-US"/>
        </w:rPr>
        <w:t xml:space="preserve">from ES &amp; </w:t>
      </w:r>
      <w:r w:rsidR="00756803" w:rsidRPr="008156A2">
        <w:rPr>
          <w:lang w:val="en-US"/>
        </w:rPr>
        <w:t>SE (technical) and SK (non-technical).</w:t>
      </w:r>
      <w:r w:rsidR="00EB20E5" w:rsidRPr="008156A2">
        <w:rPr>
          <w:lang w:val="en-US"/>
        </w:rPr>
        <w:t xml:space="preserve">  It </w:t>
      </w:r>
      <w:r w:rsidR="008156A2" w:rsidRPr="008156A2">
        <w:rPr>
          <w:lang w:val="en-US"/>
        </w:rPr>
        <w:t xml:space="preserve">covers </w:t>
      </w:r>
      <w:r w:rsidRPr="008156A2">
        <w:rPr>
          <w:lang w:val="en-US"/>
        </w:rPr>
        <w:t>the essential requirements of article 3.2 of the Radio Equipment Directive for E-UTRA BS in addition to those common ones of Part 1.</w:t>
      </w:r>
    </w:p>
    <w:p w14:paraId="2A32D8EB" w14:textId="77777777" w:rsidR="008156A2" w:rsidRPr="008156A2" w:rsidRDefault="008156A2" w:rsidP="008156A2">
      <w:pPr>
        <w:pStyle w:val="ListParagraph"/>
        <w:rPr>
          <w:lang w:val="en-US"/>
        </w:rPr>
      </w:pPr>
    </w:p>
    <w:p w14:paraId="19DA5ED0" w14:textId="577B9330" w:rsidR="0053344B" w:rsidRPr="00436FF1" w:rsidRDefault="008156A2" w:rsidP="00F36FCF">
      <w:pPr>
        <w:pStyle w:val="ListParagraph"/>
        <w:numPr>
          <w:ilvl w:val="0"/>
          <w:numId w:val="7"/>
        </w:numPr>
        <w:tabs>
          <w:tab w:val="clear" w:pos="1418"/>
          <w:tab w:val="clear" w:pos="4678"/>
          <w:tab w:val="clear" w:pos="5954"/>
          <w:tab w:val="clear" w:pos="7088"/>
        </w:tabs>
        <w:contextualSpacing w:val="0"/>
        <w:jc w:val="left"/>
        <w:rPr>
          <w:lang w:val="en-US"/>
        </w:rPr>
      </w:pPr>
      <w:r>
        <w:rPr>
          <w:lang w:val="en-US"/>
        </w:rPr>
        <w:t xml:space="preserve">Comments received are being considered by </w:t>
      </w:r>
      <w:r w:rsidR="000F142A">
        <w:rPr>
          <w:lang w:val="en-US"/>
        </w:rPr>
        <w:t xml:space="preserve">forthcoming meetings of </w:t>
      </w:r>
      <w:hyperlink r:id="rId50" w:anchor="/5069-meetings" w:history="1">
        <w:r w:rsidRPr="000F142A">
          <w:rPr>
            <w:rStyle w:val="Hyperlink"/>
            <w:lang w:val="en-US"/>
          </w:rPr>
          <w:t>ETSI MSG TFES</w:t>
        </w:r>
      </w:hyperlink>
      <w:r>
        <w:rPr>
          <w:lang w:val="en-US"/>
        </w:rPr>
        <w:t>.</w:t>
      </w:r>
    </w:p>
    <w:p w14:paraId="431FC13B" w14:textId="1ED54CFF" w:rsidR="00241A47" w:rsidRDefault="00241A47" w:rsidP="00241A47"/>
    <w:p w14:paraId="1FA44895" w14:textId="4917C77D" w:rsidR="00916B23" w:rsidRDefault="00916B23" w:rsidP="00916B23">
      <w:pPr>
        <w:pStyle w:val="Heading3"/>
      </w:pPr>
      <w:r>
        <w:lastRenderedPageBreak/>
        <w:t>3.1.</w:t>
      </w:r>
      <w:r w:rsidR="00AC1C60">
        <w:t>2</w:t>
      </w:r>
      <w:r>
        <w:tab/>
        <w:t xml:space="preserve">Protection of </w:t>
      </w:r>
      <w:r w:rsidR="006F30ED">
        <w:t>Digital Terrestrial Television (</w:t>
      </w:r>
      <w:r>
        <w:t>DTT</w:t>
      </w:r>
      <w:r w:rsidR="006F30ED">
        <w:t>)</w:t>
      </w:r>
      <w:r>
        <w:t xml:space="preserve"> below 7</w:t>
      </w:r>
      <w:r w:rsidR="009F69BF">
        <w:t>9</w:t>
      </w:r>
      <w:r>
        <w:t>0 MHz</w:t>
      </w:r>
    </w:p>
    <w:p w14:paraId="17CF00F2" w14:textId="61D0AE71" w:rsidR="007D2EA7" w:rsidRPr="00B9103C" w:rsidRDefault="00203BAF" w:rsidP="007D2EA7">
      <w:r w:rsidRPr="00B9103C">
        <w:t xml:space="preserve">ETSI recognises that </w:t>
      </w:r>
      <w:r w:rsidR="00B9103C" w:rsidRPr="00B9103C">
        <w:t xml:space="preserve">some EU member states </w:t>
      </w:r>
      <w:r w:rsidR="00B9103C">
        <w:t>are</w:t>
      </w:r>
      <w:r w:rsidRPr="00B9103C">
        <w:t xml:space="preserve"> </w:t>
      </w:r>
      <w:r w:rsidR="00B9103C" w:rsidRPr="00B9103C">
        <w:t xml:space="preserve">still </w:t>
      </w:r>
      <w:r w:rsidRPr="00B9103C">
        <w:t>delay</w:t>
      </w:r>
      <w:r w:rsidR="00B9103C">
        <w:t>ed</w:t>
      </w:r>
      <w:r w:rsidR="00A51FE8" w:rsidRPr="00B9103C">
        <w:t xml:space="preserve"> regarding the refarming </w:t>
      </w:r>
      <w:r w:rsidR="002650F6">
        <w:t>of the</w:t>
      </w:r>
      <w:r w:rsidR="00A51FE8" w:rsidRPr="00B9103C">
        <w:t xml:space="preserve"> 700 MHz band. This implies that there are still DTT deployments below 790 MHz </w:t>
      </w:r>
      <w:r w:rsidR="002650F6">
        <w:t xml:space="preserve">which need </w:t>
      </w:r>
      <w:r w:rsidR="00A51FE8" w:rsidRPr="00B9103C">
        <w:t xml:space="preserve">to be protected by </w:t>
      </w:r>
      <w:r w:rsidR="002650F6">
        <w:t xml:space="preserve">Mobile </w:t>
      </w:r>
      <w:r w:rsidR="00A51FE8" w:rsidRPr="00B9103C">
        <w:t>B</w:t>
      </w:r>
      <w:r w:rsidR="002650F6">
        <w:t xml:space="preserve">ase </w:t>
      </w:r>
      <w:r w:rsidR="00A51FE8" w:rsidRPr="00B9103C">
        <w:t>S</w:t>
      </w:r>
      <w:r w:rsidR="002650F6">
        <w:t>tations</w:t>
      </w:r>
      <w:r w:rsidR="00A51FE8" w:rsidRPr="00B9103C">
        <w:t xml:space="preserve"> in band 20.</w:t>
      </w:r>
    </w:p>
    <w:p w14:paraId="47D9A930" w14:textId="77777777" w:rsidR="007D2EA7" w:rsidRPr="00B9103C" w:rsidRDefault="007D2EA7" w:rsidP="007D2EA7"/>
    <w:p w14:paraId="2C08E9DF" w14:textId="2AFCC019" w:rsidR="00540C18" w:rsidRDefault="009F69BF" w:rsidP="001B1C60">
      <w:r w:rsidRPr="00B9103C">
        <w:t xml:space="preserve">Therefore, pending the </w:t>
      </w:r>
      <w:r w:rsidR="000C45D0">
        <w:t>provisions</w:t>
      </w:r>
      <w:r w:rsidRPr="00B9103C">
        <w:t xml:space="preserve"> of the </w:t>
      </w:r>
      <w:hyperlink r:id="rId51" w:history="1">
        <w:r w:rsidRPr="00B9103C">
          <w:rPr>
            <w:rStyle w:val="Hyperlink"/>
          </w:rPr>
          <w:t>ECC/DEC/(09)03</w:t>
        </w:r>
      </w:hyperlink>
      <w:r w:rsidRPr="00B9103C">
        <w:t xml:space="preserve"> and </w:t>
      </w:r>
      <w:hyperlink r:id="rId52" w:history="1">
        <w:r w:rsidRPr="00B9103C">
          <w:rPr>
            <w:rStyle w:val="Hyperlink"/>
            <w:lang w:val="en-US"/>
          </w:rPr>
          <w:t>Commission Decision 2010/267/EU</w:t>
        </w:r>
      </w:hyperlink>
      <w:r w:rsidRPr="00B9103C">
        <w:rPr>
          <w:lang w:val="en-US"/>
        </w:rPr>
        <w:t xml:space="preserve"> related to 800 MHz band</w:t>
      </w:r>
      <w:r w:rsidRPr="00B9103C">
        <w:t>, baseline requirements to protect DTT below 790 MHz are maintained in the EN 301 908 series.</w:t>
      </w:r>
    </w:p>
    <w:p w14:paraId="683FBD22" w14:textId="77777777" w:rsidR="00C63E99" w:rsidRDefault="00C63E99" w:rsidP="00DA69BD"/>
    <w:p w14:paraId="30919585" w14:textId="0B5588AD" w:rsidR="00E16244" w:rsidRDefault="007A3566" w:rsidP="002E1229">
      <w:pPr>
        <w:pStyle w:val="Heading3"/>
      </w:pPr>
      <w:r>
        <w:t>3.1.4</w:t>
      </w:r>
      <w:r>
        <w:tab/>
        <w:t>3GPP recent events</w:t>
      </w:r>
    </w:p>
    <w:p w14:paraId="643E1343" w14:textId="01B7B30D" w:rsidR="005B2ECB" w:rsidRDefault="002E1229" w:rsidP="005B2ECB">
      <w:pPr>
        <w:rPr>
          <w:rFonts w:ascii="Calibri" w:hAnsi="Calibri"/>
        </w:rPr>
      </w:pPr>
      <w:r>
        <w:t xml:space="preserve">ETSI Harmonised Standards are based on 3GPP specifications.  </w:t>
      </w:r>
      <w:r w:rsidR="005B2ECB">
        <w:t>Summaries of recent eve</w:t>
      </w:r>
      <w:r w:rsidR="00F568E5">
        <w:t>n</w:t>
      </w:r>
      <w:r w:rsidR="005B2ECB">
        <w:t xml:space="preserve">ts are published in 3GPP newsletters, available at: </w:t>
      </w:r>
      <w:hyperlink r:id="rId53" w:history="1">
        <w:r w:rsidR="005B2ECB" w:rsidRPr="00F14DDA">
          <w:rPr>
            <w:rStyle w:val="Hyperlink"/>
          </w:rPr>
          <w:t>https://www.3gpp.org/news-events/3gpp-newsletters</w:t>
        </w:r>
      </w:hyperlink>
      <w:r w:rsidR="00146C55">
        <w:t xml:space="preserve">. The most recent version is dated </w:t>
      </w:r>
      <w:hyperlink r:id="rId54" w:history="1">
        <w:r w:rsidR="00555D8E" w:rsidRPr="00E47AB2">
          <w:rPr>
            <w:rStyle w:val="Hyperlink"/>
          </w:rPr>
          <w:t>May 2023</w:t>
        </w:r>
      </w:hyperlink>
      <w:r w:rsidR="00555D8E">
        <w:t>.</w:t>
      </w:r>
    </w:p>
    <w:p w14:paraId="4F1FFFCC" w14:textId="77777777" w:rsidR="00241A47" w:rsidRPr="00241A47" w:rsidRDefault="00241A47" w:rsidP="00241A47"/>
    <w:p w14:paraId="35999572" w14:textId="27538F7C" w:rsidR="000E1640" w:rsidRDefault="009E7381" w:rsidP="009E7381">
      <w:pPr>
        <w:pStyle w:val="Heading2"/>
      </w:pPr>
      <w:r>
        <w:t>3.2</w:t>
      </w:r>
      <w:r>
        <w:tab/>
      </w:r>
      <w:r w:rsidR="009E48E3">
        <w:t>WAS/RLANs at 5 GHz and 6 GHz</w:t>
      </w:r>
    </w:p>
    <w:p w14:paraId="0713F7F5" w14:textId="56F9E25C" w:rsidR="009344AC" w:rsidRDefault="00E25CBA" w:rsidP="00FB20AC">
      <w:pPr>
        <w:pStyle w:val="PlainText"/>
        <w:rPr>
          <w:rFonts w:ascii="Arial" w:eastAsia="Times New Roman" w:hAnsi="Arial" w:cs="Times New Roman"/>
          <w:sz w:val="20"/>
          <w:szCs w:val="20"/>
        </w:rPr>
      </w:pPr>
      <w:r w:rsidRPr="008339E8">
        <w:rPr>
          <w:rFonts w:ascii="Arial" w:eastAsia="Times New Roman" w:hAnsi="Arial" w:cs="Times New Roman"/>
          <w:sz w:val="20"/>
          <w:szCs w:val="20"/>
        </w:rPr>
        <w:t>ETSI BRAN has contributed to the CEPT/ECC work under mandate to the RSC to review the spectrum-sharing conditions for WAS/RLAN at 5 GHz in the light of discussions at WRC-19, and to develop spectrum-sharing conditions for the 6 GHz band</w:t>
      </w:r>
      <w:r w:rsidR="002F11FC">
        <w:rPr>
          <w:rFonts w:ascii="Arial" w:eastAsia="Times New Roman" w:hAnsi="Arial" w:cs="Times New Roman"/>
          <w:sz w:val="20"/>
          <w:szCs w:val="20"/>
        </w:rPr>
        <w:t xml:space="preserve">. </w:t>
      </w:r>
      <w:r w:rsidR="009344AC">
        <w:rPr>
          <w:rFonts w:ascii="Arial" w:eastAsia="Times New Roman" w:hAnsi="Arial" w:cs="Times New Roman"/>
          <w:sz w:val="20"/>
          <w:szCs w:val="20"/>
        </w:rPr>
        <w:t xml:space="preserve">CEPT/ECC published </w:t>
      </w:r>
      <w:hyperlink r:id="rId55" w:history="1">
        <w:r w:rsidR="009344AC" w:rsidRPr="00B43FAA">
          <w:rPr>
            <w:rStyle w:val="Hyperlink"/>
            <w:rFonts w:ascii="Arial" w:eastAsia="Times New Roman" w:hAnsi="Arial" w:cs="Times New Roman"/>
            <w:sz w:val="20"/>
            <w:szCs w:val="20"/>
          </w:rPr>
          <w:t>CEPT Report 79</w:t>
        </w:r>
      </w:hyperlink>
      <w:r w:rsidR="009344AC">
        <w:rPr>
          <w:rFonts w:ascii="Arial" w:eastAsia="Times New Roman" w:hAnsi="Arial" w:cs="Times New Roman"/>
          <w:sz w:val="20"/>
          <w:szCs w:val="20"/>
        </w:rPr>
        <w:t xml:space="preserve">, which was </w:t>
      </w:r>
      <w:r w:rsidR="003525D7">
        <w:rPr>
          <w:rFonts w:ascii="Arial" w:eastAsia="Times New Roman" w:hAnsi="Arial" w:cs="Times New Roman"/>
          <w:sz w:val="20"/>
          <w:szCs w:val="20"/>
        </w:rPr>
        <w:t xml:space="preserve">also </w:t>
      </w:r>
      <w:r w:rsidR="009344AC">
        <w:rPr>
          <w:rFonts w:ascii="Arial" w:eastAsia="Times New Roman" w:hAnsi="Arial" w:cs="Times New Roman"/>
          <w:sz w:val="20"/>
          <w:szCs w:val="20"/>
        </w:rPr>
        <w:t xml:space="preserve">used as the basis of </w:t>
      </w:r>
      <w:r w:rsidR="009344AC" w:rsidRPr="009344AC">
        <w:rPr>
          <w:rFonts w:ascii="Arial" w:eastAsia="Times New Roman" w:hAnsi="Arial" w:cs="Times New Roman"/>
          <w:sz w:val="20"/>
          <w:szCs w:val="20"/>
        </w:rPr>
        <w:t xml:space="preserve">adopted </w:t>
      </w:r>
      <w:hyperlink r:id="rId56" w:history="1">
        <w:r w:rsidR="009344AC" w:rsidRPr="00D7772A">
          <w:rPr>
            <w:rStyle w:val="Hyperlink"/>
            <w:rFonts w:ascii="Arial" w:eastAsia="Times New Roman" w:hAnsi="Arial" w:cs="Times New Roman"/>
            <w:sz w:val="20"/>
            <w:szCs w:val="20"/>
          </w:rPr>
          <w:t>Commission Implementing Decision (EU) 2022/179</w:t>
        </w:r>
      </w:hyperlink>
      <w:r w:rsidR="009344AC" w:rsidRPr="009344AC">
        <w:rPr>
          <w:rFonts w:ascii="Arial" w:eastAsia="Times New Roman" w:hAnsi="Arial" w:cs="Times New Roman"/>
          <w:sz w:val="20"/>
          <w:szCs w:val="20"/>
        </w:rPr>
        <w:t xml:space="preserve"> of 8 February.</w:t>
      </w:r>
      <w:r w:rsidR="009344AC">
        <w:rPr>
          <w:rFonts w:ascii="Arial" w:eastAsia="Times New Roman" w:hAnsi="Arial" w:cs="Times New Roman"/>
          <w:sz w:val="20"/>
          <w:szCs w:val="20"/>
        </w:rPr>
        <w:t xml:space="preserve">  </w:t>
      </w:r>
      <w:r w:rsidR="0077456C">
        <w:rPr>
          <w:rFonts w:ascii="Arial" w:eastAsia="Times New Roman" w:hAnsi="Arial" w:cs="Times New Roman"/>
          <w:sz w:val="20"/>
          <w:szCs w:val="20"/>
        </w:rPr>
        <w:t xml:space="preserve">ETSI TC BRAN is </w:t>
      </w:r>
      <w:r w:rsidR="00B95F32">
        <w:rPr>
          <w:rFonts w:ascii="Arial" w:eastAsia="Times New Roman" w:hAnsi="Arial" w:cs="Times New Roman"/>
          <w:sz w:val="20"/>
          <w:szCs w:val="20"/>
        </w:rPr>
        <w:t>reviewing</w:t>
      </w:r>
      <w:r w:rsidR="006554FB">
        <w:rPr>
          <w:rFonts w:ascii="Arial" w:eastAsia="Times New Roman" w:hAnsi="Arial" w:cs="Times New Roman"/>
          <w:sz w:val="20"/>
          <w:szCs w:val="20"/>
        </w:rPr>
        <w:t xml:space="preserve"> the </w:t>
      </w:r>
      <w:hyperlink r:id="rId57" w:history="1">
        <w:r w:rsidR="006554FB" w:rsidRPr="00B95F32">
          <w:rPr>
            <w:rStyle w:val="Hyperlink"/>
            <w:rFonts w:ascii="Arial" w:eastAsia="Times New Roman" w:hAnsi="Arial" w:cs="Times New Roman"/>
            <w:sz w:val="20"/>
            <w:szCs w:val="20"/>
          </w:rPr>
          <w:t>EN 301</w:t>
        </w:r>
        <w:r w:rsidR="00B95F32" w:rsidRPr="00B95F32">
          <w:rPr>
            <w:rStyle w:val="Hyperlink"/>
            <w:rFonts w:ascii="Arial" w:eastAsia="Times New Roman" w:hAnsi="Arial" w:cs="Times New Roman"/>
            <w:sz w:val="20"/>
            <w:szCs w:val="20"/>
          </w:rPr>
          <w:t> </w:t>
        </w:r>
        <w:r w:rsidR="006554FB" w:rsidRPr="00B95F32">
          <w:rPr>
            <w:rStyle w:val="Hyperlink"/>
            <w:rFonts w:ascii="Arial" w:eastAsia="Times New Roman" w:hAnsi="Arial" w:cs="Times New Roman"/>
            <w:sz w:val="20"/>
            <w:szCs w:val="20"/>
          </w:rPr>
          <w:t>893</w:t>
        </w:r>
      </w:hyperlink>
      <w:r w:rsidR="00B95F32">
        <w:rPr>
          <w:rFonts w:ascii="Arial" w:eastAsia="Times New Roman" w:hAnsi="Arial" w:cs="Times New Roman"/>
          <w:sz w:val="20"/>
          <w:szCs w:val="20"/>
        </w:rPr>
        <w:t>, which will respect the spectrum-sharing conditions.</w:t>
      </w:r>
      <w:r w:rsidR="006554FB">
        <w:rPr>
          <w:rFonts w:ascii="Arial" w:eastAsia="Times New Roman" w:hAnsi="Arial" w:cs="Times New Roman"/>
          <w:sz w:val="20"/>
          <w:szCs w:val="20"/>
        </w:rPr>
        <w:t xml:space="preserve"> </w:t>
      </w:r>
      <w:r w:rsidR="006E01B6">
        <w:rPr>
          <w:rFonts w:ascii="Arial" w:eastAsia="Times New Roman" w:hAnsi="Arial" w:cs="Times New Roman"/>
          <w:sz w:val="20"/>
          <w:szCs w:val="20"/>
        </w:rPr>
        <w:t xml:space="preserve">The </w:t>
      </w:r>
      <w:hyperlink r:id="rId58" w:history="1">
        <w:r w:rsidR="006E01B6" w:rsidRPr="00A10220">
          <w:rPr>
            <w:rStyle w:val="Hyperlink"/>
            <w:rFonts w:ascii="Arial" w:eastAsia="Times New Roman" w:hAnsi="Arial" w:cs="Times New Roman"/>
            <w:sz w:val="20"/>
            <w:szCs w:val="20"/>
          </w:rPr>
          <w:t>latest draft (</w:t>
        </w:r>
        <w:r w:rsidR="00314F70" w:rsidRPr="00A10220">
          <w:rPr>
            <w:rStyle w:val="Hyperlink"/>
            <w:rFonts w:ascii="Arial" w:eastAsia="Times New Roman" w:hAnsi="Arial" w:cs="Times New Roman"/>
            <w:sz w:val="20"/>
            <w:szCs w:val="20"/>
          </w:rPr>
          <w:t>2 March 2023)</w:t>
        </w:r>
      </w:hyperlink>
      <w:r w:rsidR="00314F70">
        <w:rPr>
          <w:rFonts w:ascii="Arial" w:eastAsia="Times New Roman" w:hAnsi="Arial" w:cs="Times New Roman"/>
          <w:sz w:val="20"/>
          <w:szCs w:val="20"/>
        </w:rPr>
        <w:t xml:space="preserve"> is available</w:t>
      </w:r>
      <w:r w:rsidR="0012075F">
        <w:rPr>
          <w:rFonts w:ascii="Arial" w:eastAsia="Times New Roman" w:hAnsi="Arial" w:cs="Times New Roman"/>
          <w:sz w:val="20"/>
          <w:szCs w:val="20"/>
        </w:rPr>
        <w:t>.</w:t>
      </w:r>
      <w:r w:rsidR="00314F70">
        <w:rPr>
          <w:rFonts w:ascii="Arial" w:eastAsia="Times New Roman" w:hAnsi="Arial" w:cs="Times New Roman"/>
          <w:sz w:val="20"/>
          <w:szCs w:val="20"/>
        </w:rPr>
        <w:t xml:space="preserve"> </w:t>
      </w:r>
    </w:p>
    <w:p w14:paraId="4BAFFCA1" w14:textId="2A5B760E" w:rsidR="0085752C" w:rsidRPr="008339E8" w:rsidRDefault="0085752C" w:rsidP="00FB20AC">
      <w:pPr>
        <w:pStyle w:val="PlainText"/>
        <w:rPr>
          <w:rFonts w:ascii="Arial" w:eastAsia="Times New Roman" w:hAnsi="Arial" w:cs="Times New Roman"/>
          <w:sz w:val="20"/>
          <w:szCs w:val="20"/>
        </w:rPr>
      </w:pPr>
    </w:p>
    <w:p w14:paraId="11CCC803" w14:textId="10AA9A54" w:rsidR="0085752C" w:rsidRPr="008339E8" w:rsidRDefault="0085752C" w:rsidP="00FB20AC">
      <w:pPr>
        <w:pStyle w:val="PlainText"/>
        <w:rPr>
          <w:rFonts w:ascii="Arial" w:eastAsia="Times New Roman" w:hAnsi="Arial" w:cs="Times New Roman"/>
          <w:sz w:val="20"/>
          <w:szCs w:val="20"/>
        </w:rPr>
      </w:pPr>
      <w:r w:rsidRPr="008339E8">
        <w:rPr>
          <w:rFonts w:ascii="Arial" w:eastAsia="Times New Roman" w:hAnsi="Arial" w:cs="Times New Roman"/>
          <w:sz w:val="20"/>
          <w:szCs w:val="20"/>
        </w:rPr>
        <w:t>Annex 1 of ECC/CEPT Report 79</w:t>
      </w:r>
      <w:r w:rsidR="00A61F50" w:rsidRPr="008339E8">
        <w:rPr>
          <w:rFonts w:ascii="Arial" w:eastAsia="Times New Roman" w:hAnsi="Arial" w:cs="Times New Roman"/>
          <w:sz w:val="20"/>
          <w:szCs w:val="20"/>
        </w:rPr>
        <w:t xml:space="preserve"> requires "An adequate spectrum sharing mechanism shall be implemented"</w:t>
      </w:r>
      <w:r w:rsidR="003E7184" w:rsidRPr="008339E8">
        <w:rPr>
          <w:rFonts w:ascii="Arial" w:eastAsia="Times New Roman" w:hAnsi="Arial" w:cs="Times New Roman"/>
          <w:sz w:val="20"/>
          <w:szCs w:val="20"/>
        </w:rPr>
        <w:t>.</w:t>
      </w:r>
      <w:r w:rsidRPr="008339E8">
        <w:rPr>
          <w:rFonts w:ascii="Arial" w:eastAsia="Times New Roman" w:hAnsi="Arial" w:cs="Times New Roman"/>
          <w:sz w:val="20"/>
          <w:szCs w:val="20"/>
        </w:rPr>
        <w:t xml:space="preserve"> </w:t>
      </w:r>
      <w:r w:rsidR="00243141" w:rsidRPr="008339E8">
        <w:rPr>
          <w:rFonts w:ascii="Arial" w:eastAsia="Times New Roman" w:hAnsi="Arial" w:cs="Times New Roman"/>
          <w:sz w:val="20"/>
          <w:szCs w:val="20"/>
        </w:rPr>
        <w:t xml:space="preserve">This is taken up in </w:t>
      </w:r>
      <w:r w:rsidRPr="008339E8">
        <w:rPr>
          <w:rFonts w:ascii="Arial" w:eastAsia="Times New Roman" w:hAnsi="Arial" w:cs="Times New Roman"/>
          <w:sz w:val="20"/>
          <w:szCs w:val="20"/>
        </w:rPr>
        <w:t>clause 4 (adaptivity) of EN 301</w:t>
      </w:r>
      <w:r w:rsidR="00243141" w:rsidRPr="008339E8">
        <w:rPr>
          <w:rFonts w:ascii="Arial" w:eastAsia="Times New Roman" w:hAnsi="Arial" w:cs="Times New Roman"/>
          <w:sz w:val="20"/>
          <w:szCs w:val="20"/>
        </w:rPr>
        <w:t> </w:t>
      </w:r>
      <w:r w:rsidRPr="008339E8">
        <w:rPr>
          <w:rFonts w:ascii="Arial" w:eastAsia="Times New Roman" w:hAnsi="Arial" w:cs="Times New Roman"/>
          <w:sz w:val="20"/>
          <w:szCs w:val="20"/>
        </w:rPr>
        <w:t>893</w:t>
      </w:r>
      <w:r w:rsidR="00243141" w:rsidRPr="008339E8">
        <w:rPr>
          <w:rFonts w:ascii="Arial" w:eastAsia="Times New Roman" w:hAnsi="Arial" w:cs="Times New Roman"/>
          <w:sz w:val="20"/>
          <w:szCs w:val="20"/>
        </w:rPr>
        <w:t>, which</w:t>
      </w:r>
      <w:r w:rsidRPr="008339E8">
        <w:rPr>
          <w:rFonts w:ascii="Arial" w:eastAsia="Times New Roman" w:hAnsi="Arial" w:cs="Times New Roman"/>
          <w:sz w:val="20"/>
          <w:szCs w:val="20"/>
        </w:rPr>
        <w:t xml:space="preserve"> describes t</w:t>
      </w:r>
      <w:r w:rsidR="00243141" w:rsidRPr="008339E8">
        <w:rPr>
          <w:rFonts w:ascii="Arial" w:eastAsia="Times New Roman" w:hAnsi="Arial" w:cs="Times New Roman"/>
          <w:sz w:val="20"/>
          <w:szCs w:val="20"/>
        </w:rPr>
        <w:t>w</w:t>
      </w:r>
      <w:r w:rsidRPr="008339E8">
        <w:rPr>
          <w:rFonts w:ascii="Arial" w:eastAsia="Times New Roman" w:hAnsi="Arial" w:cs="Times New Roman"/>
          <w:sz w:val="20"/>
          <w:szCs w:val="20"/>
        </w:rPr>
        <w:t>o medium access schemes that ETSI TC BRAN considers sufficient for operation in the license-exempt 5 GHz band.</w:t>
      </w:r>
      <w:r w:rsidR="00303809" w:rsidRPr="008339E8">
        <w:rPr>
          <w:rFonts w:ascii="Arial" w:eastAsia="Times New Roman" w:hAnsi="Arial" w:cs="Times New Roman"/>
          <w:sz w:val="20"/>
          <w:szCs w:val="20"/>
        </w:rPr>
        <w:t xml:space="preserve"> </w:t>
      </w:r>
      <w:r w:rsidRPr="008339E8">
        <w:rPr>
          <w:rFonts w:ascii="Arial" w:eastAsia="Times New Roman" w:hAnsi="Arial" w:cs="Times New Roman"/>
          <w:sz w:val="20"/>
          <w:szCs w:val="20"/>
        </w:rPr>
        <w:t>Both schemes (Frame Based Equipment, FBE, and Load Based Equipment, LBE) use some kind of listen-before-talk.</w:t>
      </w:r>
    </w:p>
    <w:p w14:paraId="170BA472" w14:textId="77777777" w:rsidR="00FB20AC" w:rsidRDefault="00FB20AC" w:rsidP="00E25CBA"/>
    <w:p w14:paraId="00B34B83" w14:textId="013BA0AF" w:rsidR="005D2847" w:rsidRPr="00330B1C" w:rsidRDefault="0031194C" w:rsidP="00294C43">
      <w:pPr>
        <w:rPr>
          <w:strike/>
          <w:color w:val="FF0000"/>
        </w:rPr>
      </w:pPr>
      <w:r w:rsidRPr="004A435E">
        <w:t>These spectrum-shar</w:t>
      </w:r>
      <w:r w:rsidR="00B34D77" w:rsidRPr="004A435E">
        <w:t xml:space="preserve">ing conditions also </w:t>
      </w:r>
      <w:r w:rsidR="00D05165" w:rsidRPr="004A435E">
        <w:t>form the basis of</w:t>
      </w:r>
      <w:r w:rsidR="004A435E">
        <w:t xml:space="preserve"> </w:t>
      </w:r>
      <w:hyperlink r:id="rId59" w:history="1">
        <w:r w:rsidR="00E25CBA" w:rsidRPr="00DE507A">
          <w:rPr>
            <w:rStyle w:val="Hyperlink"/>
          </w:rPr>
          <w:t>EN 303 687</w:t>
        </w:r>
      </w:hyperlink>
      <w:r w:rsidR="00E25CBA" w:rsidRPr="004A435E">
        <w:t xml:space="preserve"> (6 GHz)</w:t>
      </w:r>
      <w:r w:rsidR="00294C43">
        <w:t xml:space="preserve">.  </w:t>
      </w:r>
      <w:r w:rsidR="005D2847" w:rsidRPr="008339E8">
        <w:t xml:space="preserve">EN 303 687's "Channel Access mechanism" clause is a </w:t>
      </w:r>
      <w:r w:rsidR="00F04161">
        <w:t>modified</w:t>
      </w:r>
      <w:r w:rsidR="00137DF0">
        <w:t xml:space="preserve"> version</w:t>
      </w:r>
      <w:r w:rsidR="005D2847" w:rsidRPr="008339E8">
        <w:t xml:space="preserve"> of EN 301 893's "Adaptivity" clause</w:t>
      </w:r>
      <w:r w:rsidR="00137DF0">
        <w:t xml:space="preserve"> (as </w:t>
      </w:r>
      <w:r w:rsidR="00F04161">
        <w:t>different</w:t>
      </w:r>
      <w:r w:rsidR="00D80C5F">
        <w:t xml:space="preserve"> </w:t>
      </w:r>
      <w:r w:rsidR="00F04161">
        <w:t xml:space="preserve">systems </w:t>
      </w:r>
      <w:r w:rsidR="00D80C5F">
        <w:t>use of the</w:t>
      </w:r>
      <w:r w:rsidR="00F04161">
        <w:t xml:space="preserve"> nearby</w:t>
      </w:r>
      <w:r w:rsidR="00D80C5F">
        <w:t xml:space="preserve"> band</w:t>
      </w:r>
      <w:r w:rsidR="00F04161">
        <w:t>s</w:t>
      </w:r>
      <w:r w:rsidR="00D80C5F">
        <w:t>)</w:t>
      </w:r>
      <w:r w:rsidR="005D2847" w:rsidRPr="008339E8">
        <w:t xml:space="preserve">. </w:t>
      </w:r>
      <w:r w:rsidR="000A6994">
        <w:t xml:space="preserve">EN 303 667 </w:t>
      </w:r>
      <w:r w:rsidR="00616581">
        <w:t>completed</w:t>
      </w:r>
      <w:r w:rsidR="000A6994">
        <w:t xml:space="preserve"> its </w:t>
      </w:r>
      <w:r w:rsidR="0020660B">
        <w:t xml:space="preserve">initial </w:t>
      </w:r>
      <w:r w:rsidR="000A6994">
        <w:t xml:space="preserve">ENAP </w:t>
      </w:r>
      <w:r w:rsidR="00616581">
        <w:t xml:space="preserve">on 26 July 2022.  The revised </w:t>
      </w:r>
      <w:r w:rsidR="00AF32D3">
        <w:t xml:space="preserve">draft has </w:t>
      </w:r>
      <w:r w:rsidR="00CA389E">
        <w:t xml:space="preserve">been </w:t>
      </w:r>
      <w:r w:rsidR="00AF32D3">
        <w:t>review</w:t>
      </w:r>
      <w:r w:rsidR="00CA389E">
        <w:t>ed</w:t>
      </w:r>
      <w:r w:rsidR="00AF32D3">
        <w:t xml:space="preserve"> by the European Commission’s </w:t>
      </w:r>
      <w:r w:rsidR="0039461D">
        <w:t>consultants and</w:t>
      </w:r>
      <w:r w:rsidR="00AF32D3">
        <w:t xml:space="preserve"> </w:t>
      </w:r>
      <w:r w:rsidR="00CA389E">
        <w:t xml:space="preserve">has started a second ENAP </w:t>
      </w:r>
      <w:r w:rsidR="007E0B8C">
        <w:t xml:space="preserve">procedure on 29 </w:t>
      </w:r>
      <w:r w:rsidR="0039461D">
        <w:t>March 2023</w:t>
      </w:r>
      <w:r w:rsidR="007E0B8C">
        <w:t xml:space="preserve"> which will allow further comments to be </w:t>
      </w:r>
      <w:proofErr w:type="gramStart"/>
      <w:r w:rsidR="007E0B8C">
        <w:t>gathered.</w:t>
      </w:r>
      <w:r w:rsidR="0039461D">
        <w:t>.</w:t>
      </w:r>
      <w:proofErr w:type="gramEnd"/>
    </w:p>
    <w:p w14:paraId="79649736" w14:textId="77777777" w:rsidR="005D2847" w:rsidRDefault="005D2847" w:rsidP="005D2847">
      <w:pPr>
        <w:pStyle w:val="PlainText"/>
      </w:pPr>
    </w:p>
    <w:p w14:paraId="01775670" w14:textId="0E10FF71" w:rsidR="005D2847" w:rsidRDefault="005D2847" w:rsidP="00F12B14">
      <w:pPr>
        <w:pStyle w:val="PlainText"/>
        <w:rPr>
          <w:color w:val="FF0000"/>
        </w:rPr>
      </w:pPr>
      <w:r w:rsidRPr="00D04B56">
        <w:rPr>
          <w:rFonts w:ascii="Arial" w:eastAsia="Times New Roman" w:hAnsi="Arial" w:cs="Times New Roman"/>
          <w:sz w:val="20"/>
          <w:szCs w:val="20"/>
        </w:rPr>
        <w:t>In addition, however, EN 303 687 also permits for Narrowband Frequency Hopping (NB FH) operation as explained in ECC/DEC</w:t>
      </w:r>
      <w:proofErr w:type="gramStart"/>
      <w:r w:rsidRPr="00D04B56">
        <w:rPr>
          <w:rFonts w:ascii="Arial" w:eastAsia="Times New Roman" w:hAnsi="Arial" w:cs="Times New Roman"/>
          <w:sz w:val="20"/>
          <w:szCs w:val="20"/>
        </w:rPr>
        <w:t>/(</w:t>
      </w:r>
      <w:proofErr w:type="gramEnd"/>
      <w:r w:rsidRPr="00D04B56">
        <w:rPr>
          <w:rFonts w:ascii="Arial" w:eastAsia="Times New Roman" w:hAnsi="Arial" w:cs="Times New Roman"/>
          <w:sz w:val="20"/>
          <w:szCs w:val="20"/>
        </w:rPr>
        <w:t xml:space="preserve">20)01 </w:t>
      </w:r>
      <w:r w:rsidR="00F12B14">
        <w:rPr>
          <w:rFonts w:ascii="Arial" w:eastAsia="Times New Roman" w:hAnsi="Arial" w:cs="Times New Roman"/>
          <w:sz w:val="20"/>
          <w:szCs w:val="20"/>
        </w:rPr>
        <w:t>and</w:t>
      </w:r>
      <w:r w:rsidRPr="00D04B56">
        <w:rPr>
          <w:rFonts w:ascii="Arial" w:eastAsia="Times New Roman" w:hAnsi="Arial" w:cs="Times New Roman"/>
          <w:sz w:val="20"/>
          <w:szCs w:val="20"/>
        </w:rPr>
        <w:t xml:space="preserve">. EC </w:t>
      </w:r>
      <w:r w:rsidR="00F12B14">
        <w:rPr>
          <w:rFonts w:ascii="Arial" w:eastAsia="Times New Roman" w:hAnsi="Arial" w:cs="Times New Roman"/>
          <w:sz w:val="20"/>
          <w:szCs w:val="20"/>
        </w:rPr>
        <w:t xml:space="preserve">Decision </w:t>
      </w:r>
      <w:r w:rsidRPr="00D04B56">
        <w:rPr>
          <w:rFonts w:ascii="Arial" w:eastAsia="Times New Roman" w:hAnsi="Arial" w:cs="Times New Roman"/>
          <w:sz w:val="20"/>
          <w:szCs w:val="20"/>
        </w:rPr>
        <w:t xml:space="preserve">2021/1067. </w:t>
      </w:r>
    </w:p>
    <w:p w14:paraId="20C9C882" w14:textId="77777777" w:rsidR="00A67127" w:rsidRDefault="00A67127" w:rsidP="00E25CBA">
      <w:pPr>
        <w:rPr>
          <w:color w:val="FF0000"/>
        </w:rPr>
      </w:pPr>
    </w:p>
    <w:p w14:paraId="023AB669" w14:textId="1898A137" w:rsidR="00E25CBA" w:rsidRDefault="00A67127" w:rsidP="00E25CBA">
      <w:r w:rsidRPr="00A67127">
        <w:t>In b</w:t>
      </w:r>
      <w:r>
        <w:t>o</w:t>
      </w:r>
      <w:r w:rsidRPr="00A67127">
        <w:t>th cases,</w:t>
      </w:r>
      <w:r w:rsidRPr="00D04B56">
        <w:t xml:space="preserve"> </w:t>
      </w:r>
      <w:r w:rsidR="00E25CBA">
        <w:t xml:space="preserve">CEPT/ECC </w:t>
      </w:r>
      <w:r w:rsidR="008C104C">
        <w:t xml:space="preserve">has confirmed that their </w:t>
      </w:r>
      <w:r w:rsidR="00E25CBA">
        <w:t xml:space="preserve">studies </w:t>
      </w:r>
      <w:r w:rsidR="002A0039">
        <w:t xml:space="preserve">did </w:t>
      </w:r>
      <w:r w:rsidR="00E25CBA">
        <w:t>not indicate any change in the existing conditions for reception by WAS/RLANs</w:t>
      </w:r>
      <w:r w:rsidR="0098121E">
        <w:t xml:space="preserve"> </w:t>
      </w:r>
      <w:r w:rsidR="00EB108D">
        <w:t xml:space="preserve">compared to those </w:t>
      </w:r>
      <w:r w:rsidR="0098121E">
        <w:t>that are included in the existing Harmonised Standards.</w:t>
      </w:r>
    </w:p>
    <w:p w14:paraId="326D73DA" w14:textId="01E22E7D" w:rsidR="006E3608" w:rsidRDefault="006E3608" w:rsidP="00E25CBA"/>
    <w:p w14:paraId="5D1E3179" w14:textId="26F85BCD" w:rsidR="006E3608" w:rsidRDefault="00F00F72" w:rsidP="00E25CBA">
      <w:r>
        <w:t xml:space="preserve">The revision of EN 301 893 </w:t>
      </w:r>
      <w:r w:rsidR="006D54AA">
        <w:t>will also include provisions for National use</w:t>
      </w:r>
      <w:r w:rsidR="004D695D">
        <w:t xml:space="preserve"> of certain sub-bands, </w:t>
      </w:r>
      <w:r w:rsidR="00006241">
        <w:t xml:space="preserve">which requires </w:t>
      </w:r>
      <w:r w:rsidR="007106FF">
        <w:t>a</w:t>
      </w:r>
      <w:r w:rsidR="00006241">
        <w:t xml:space="preserve"> country determination capability.  This does not form part of the EC spectrum mandate, so this activity is reported in item 5 of this report. </w:t>
      </w:r>
    </w:p>
    <w:p w14:paraId="20E681D8" w14:textId="77777777" w:rsidR="007E754A" w:rsidRDefault="007E754A" w:rsidP="00E25CBA"/>
    <w:p w14:paraId="6FB5BDC2" w14:textId="18FA72C2" w:rsidR="005F6E96" w:rsidRDefault="005F6E96" w:rsidP="00F36FCF">
      <w:pPr>
        <w:pStyle w:val="Heading2"/>
        <w:numPr>
          <w:ilvl w:val="1"/>
          <w:numId w:val="5"/>
        </w:numPr>
      </w:pPr>
      <w:r>
        <w:t>Intelligent Transport Systems</w:t>
      </w:r>
    </w:p>
    <w:p w14:paraId="58A15703" w14:textId="4AA3A17E" w:rsidR="00740BAD" w:rsidRDefault="001700DD" w:rsidP="00506BE3">
      <w:pPr>
        <w:rPr>
          <w:rFonts w:cs="Arial"/>
          <w:lang w:val="en-US"/>
        </w:rPr>
      </w:pPr>
      <w:r>
        <w:rPr>
          <w:rFonts w:cs="Arial"/>
        </w:rPr>
        <w:t xml:space="preserve">The radio specifications interface for Road </w:t>
      </w:r>
      <w:r>
        <w:rPr>
          <w:rFonts w:cs="Arial"/>
          <w:lang w:val="en-US"/>
        </w:rPr>
        <w:t xml:space="preserve">ITS technologies are </w:t>
      </w:r>
      <w:r w:rsidR="000723F3">
        <w:rPr>
          <w:rFonts w:cs="Arial"/>
          <w:lang w:val="en-US"/>
        </w:rPr>
        <w:t>standardized in</w:t>
      </w:r>
      <w:r w:rsidR="00CD7C48">
        <w:rPr>
          <w:rFonts w:cs="Arial"/>
          <w:lang w:val="en-US"/>
        </w:rPr>
        <w:t xml:space="preserve"> ETSI</w:t>
      </w:r>
      <w:r w:rsidR="000723F3">
        <w:rPr>
          <w:rFonts w:cs="Arial"/>
          <w:lang w:val="en-US"/>
        </w:rPr>
        <w:t xml:space="preserve"> </w:t>
      </w:r>
      <w:hyperlink r:id="rId60" w:anchor="/" w:history="1">
        <w:r w:rsidR="000723F3" w:rsidRPr="0069268B">
          <w:rPr>
            <w:rStyle w:val="Hyperlink"/>
            <w:rFonts w:cs="Arial"/>
            <w:lang w:val="en-US"/>
          </w:rPr>
          <w:t>ERM TG37</w:t>
        </w:r>
      </w:hyperlink>
      <w:r w:rsidR="009915C5">
        <w:rPr>
          <w:rFonts w:cs="Arial"/>
          <w:lang w:val="en-US"/>
        </w:rPr>
        <w:t>.</w:t>
      </w:r>
      <w:r w:rsidR="000723F3">
        <w:rPr>
          <w:rFonts w:cs="Arial"/>
          <w:lang w:val="en-US"/>
        </w:rPr>
        <w:t xml:space="preserve"> </w:t>
      </w:r>
      <w:r w:rsidR="00FB54B4" w:rsidRPr="00506BE3">
        <w:rPr>
          <w:rFonts w:cs="Arial"/>
          <w:lang w:val="en-US"/>
        </w:rPr>
        <w:t xml:space="preserve">Dr Katrin Sjöberg (Volvo Technology Corporation) </w:t>
      </w:r>
      <w:r w:rsidR="00AA679C">
        <w:rPr>
          <w:rFonts w:cs="Arial"/>
          <w:lang w:val="en-US"/>
        </w:rPr>
        <w:t xml:space="preserve">has been appointed as </w:t>
      </w:r>
      <w:r w:rsidR="00FB54B4" w:rsidRPr="00506BE3">
        <w:rPr>
          <w:rFonts w:cs="Arial"/>
          <w:lang w:val="en-US"/>
        </w:rPr>
        <w:t xml:space="preserve">chair </w:t>
      </w:r>
      <w:r w:rsidR="00AA679C">
        <w:rPr>
          <w:rFonts w:cs="Arial"/>
          <w:lang w:val="en-US"/>
        </w:rPr>
        <w:t xml:space="preserve">following the retirement of </w:t>
      </w:r>
      <w:r w:rsidR="00AA679C" w:rsidRPr="00506BE3">
        <w:rPr>
          <w:rFonts w:cs="Arial"/>
          <w:lang w:val="en-US"/>
        </w:rPr>
        <w:t>Mr Hans Johansson</w:t>
      </w:r>
      <w:r w:rsidR="00FB54B4" w:rsidRPr="00506BE3">
        <w:rPr>
          <w:rFonts w:cs="Arial"/>
          <w:lang w:val="en-US"/>
        </w:rPr>
        <w:t xml:space="preserve">. </w:t>
      </w:r>
    </w:p>
    <w:p w14:paraId="05328744" w14:textId="77777777" w:rsidR="00740BAD" w:rsidRDefault="00740BAD" w:rsidP="00506BE3">
      <w:pPr>
        <w:rPr>
          <w:rFonts w:cs="Arial"/>
          <w:lang w:val="en-US"/>
        </w:rPr>
      </w:pPr>
    </w:p>
    <w:p w14:paraId="2147DD55" w14:textId="433C3B10" w:rsidR="00CD7C48" w:rsidRPr="00CD7C48" w:rsidRDefault="00834E98" w:rsidP="00CD7C48">
      <w:pPr>
        <w:rPr>
          <w:rFonts w:cs="Arial"/>
          <w:lang w:val="en-US"/>
        </w:rPr>
      </w:pPr>
      <w:r>
        <w:rPr>
          <w:rFonts w:cs="Arial"/>
          <w:lang w:val="en-US"/>
        </w:rPr>
        <w:t xml:space="preserve">Standards for Railway Technologies are specified in the </w:t>
      </w:r>
      <w:r w:rsidR="00CD7C48">
        <w:rPr>
          <w:rFonts w:cs="Arial"/>
          <w:lang w:val="en-US"/>
        </w:rPr>
        <w:t xml:space="preserve">ETSI </w:t>
      </w:r>
      <w:hyperlink r:id="rId61" w:anchor="/" w:history="1">
        <w:r w:rsidR="00CD7C48" w:rsidRPr="00CD7C48">
          <w:rPr>
            <w:rStyle w:val="Hyperlink"/>
            <w:rFonts w:cs="Arial"/>
            <w:lang w:val="en-US"/>
          </w:rPr>
          <w:t>T</w:t>
        </w:r>
        <w:r w:rsidRPr="00CD7C48">
          <w:rPr>
            <w:rStyle w:val="Hyperlink"/>
            <w:rFonts w:cs="Arial"/>
            <w:lang w:val="en-US"/>
          </w:rPr>
          <w:t>C RT</w:t>
        </w:r>
      </w:hyperlink>
      <w:r w:rsidR="0052551E">
        <w:rPr>
          <w:rFonts w:cs="Arial"/>
          <w:lang w:val="en-US"/>
        </w:rPr>
        <w:t xml:space="preserve">.  </w:t>
      </w:r>
      <w:r w:rsidR="00CD7C48" w:rsidRPr="00490933">
        <w:rPr>
          <w:rFonts w:cs="Arial"/>
        </w:rPr>
        <w:t xml:space="preserve">Technical solutions enabling co-channel coexistence between Road and Urban Rail ITS are being developed by </w:t>
      </w:r>
      <w:r w:rsidR="00CD7C48">
        <w:rPr>
          <w:rFonts w:cs="Arial"/>
        </w:rPr>
        <w:t xml:space="preserve">a joint task force </w:t>
      </w:r>
      <w:hyperlink r:id="rId62" w:anchor="/" w:history="1">
        <w:r w:rsidR="00CD7C48" w:rsidRPr="00CD7C48">
          <w:rPr>
            <w:rStyle w:val="Hyperlink"/>
            <w:rFonts w:cs="Arial"/>
          </w:rPr>
          <w:t>TC RT JTFIR</w:t>
        </w:r>
      </w:hyperlink>
      <w:r w:rsidR="00CD7C48">
        <w:rPr>
          <w:rFonts w:cs="Arial"/>
          <w:lang w:val="en-US"/>
        </w:rPr>
        <w:t>).</w:t>
      </w:r>
    </w:p>
    <w:p w14:paraId="1CD9FDFD" w14:textId="5D02D321" w:rsidR="00FB54B4" w:rsidRPr="00506BE3" w:rsidRDefault="00FB54B4" w:rsidP="00506BE3">
      <w:pPr>
        <w:rPr>
          <w:rFonts w:cs="Arial"/>
          <w:lang w:val="en-US"/>
        </w:rPr>
      </w:pPr>
    </w:p>
    <w:p w14:paraId="013E89C6" w14:textId="77777777" w:rsidR="00FB54B4" w:rsidRPr="00FB54B4" w:rsidRDefault="00FB54B4" w:rsidP="00FB54B4">
      <w:pPr>
        <w:rPr>
          <w:lang w:val="en-US"/>
        </w:rPr>
      </w:pPr>
    </w:p>
    <w:p w14:paraId="0D066953" w14:textId="6CCFAE09" w:rsidR="00185EF7" w:rsidRDefault="00185EF7" w:rsidP="00F36FCF">
      <w:pPr>
        <w:pStyle w:val="Heading3"/>
        <w:numPr>
          <w:ilvl w:val="2"/>
          <w:numId w:val="5"/>
        </w:numPr>
      </w:pPr>
      <w:r w:rsidRPr="002C27C2">
        <w:t>Co-channel coexistence and spectrum-sharing mechanisms between different Road ITS technologies</w:t>
      </w:r>
      <w:r w:rsidR="00B71372">
        <w:t xml:space="preserve"> in the 5,9 GHz band</w:t>
      </w:r>
    </w:p>
    <w:p w14:paraId="7E7C5B0F" w14:textId="030EE0E1" w:rsidR="00470744" w:rsidRDefault="00470744" w:rsidP="005F6E96">
      <w:pPr>
        <w:rPr>
          <w:lang w:val="en-US"/>
        </w:rPr>
      </w:pPr>
      <w:r>
        <w:rPr>
          <w:lang w:val="en-US"/>
        </w:rPr>
        <w:t xml:space="preserve">ETSI </w:t>
      </w:r>
      <w:r w:rsidR="00B760FD" w:rsidRPr="00D04B56">
        <w:rPr>
          <w:lang w:val="en-US"/>
        </w:rPr>
        <w:t>has published</w:t>
      </w:r>
      <w:r w:rsidR="00B760FD">
        <w:rPr>
          <w:color w:val="FF0000"/>
          <w:lang w:val="en-US"/>
        </w:rPr>
        <w:t xml:space="preserve"> </w:t>
      </w:r>
      <w:r>
        <w:rPr>
          <w:lang w:val="en-US"/>
        </w:rPr>
        <w:t>two Technical Reports</w:t>
      </w:r>
      <w:r w:rsidR="00DF2A1C">
        <w:rPr>
          <w:lang w:val="en-US"/>
        </w:rPr>
        <w:t xml:space="preserve">, </w:t>
      </w:r>
      <w:hyperlink r:id="rId63" w:history="1">
        <w:r w:rsidR="00DF2A1C" w:rsidRPr="00350084">
          <w:rPr>
            <w:rStyle w:val="Hyperlink"/>
            <w:lang w:val="en-US"/>
          </w:rPr>
          <w:t>TR 103</w:t>
        </w:r>
        <w:r w:rsidR="00DD479D" w:rsidRPr="00350084">
          <w:rPr>
            <w:rStyle w:val="Hyperlink"/>
            <w:lang w:val="en-US"/>
          </w:rPr>
          <w:t> 766</w:t>
        </w:r>
      </w:hyperlink>
      <w:r w:rsidR="00DD479D">
        <w:rPr>
          <w:lang w:val="en-US"/>
        </w:rPr>
        <w:t xml:space="preserve"> and </w:t>
      </w:r>
      <w:hyperlink r:id="rId64" w:history="1">
        <w:r w:rsidR="00DD479D" w:rsidRPr="00B76996">
          <w:rPr>
            <w:rStyle w:val="Hyperlink"/>
            <w:lang w:val="en-US"/>
          </w:rPr>
          <w:t>TR</w:t>
        </w:r>
        <w:r w:rsidR="00F21FFE" w:rsidRPr="00B76996">
          <w:rPr>
            <w:rStyle w:val="Hyperlink"/>
            <w:lang w:val="en-US"/>
          </w:rPr>
          <w:t xml:space="preserve"> 103 6</w:t>
        </w:r>
        <w:r w:rsidR="00B76996" w:rsidRPr="00B76996">
          <w:rPr>
            <w:rStyle w:val="Hyperlink"/>
            <w:lang w:val="en-US"/>
          </w:rPr>
          <w:t>6</w:t>
        </w:r>
        <w:r w:rsidR="00F21FFE" w:rsidRPr="00B76996">
          <w:rPr>
            <w:rStyle w:val="Hyperlink"/>
            <w:lang w:val="en-US"/>
          </w:rPr>
          <w:t>7</w:t>
        </w:r>
      </w:hyperlink>
      <w:r>
        <w:rPr>
          <w:lang w:val="en-US"/>
        </w:rPr>
        <w:t xml:space="preserve"> </w:t>
      </w:r>
      <w:r w:rsidR="00F13B53" w:rsidRPr="00D04B56">
        <w:rPr>
          <w:lang w:val="en-US"/>
        </w:rPr>
        <w:t>developed in ERM TG37</w:t>
      </w:r>
      <w:r w:rsidR="00F13B53">
        <w:rPr>
          <w:lang w:val="en-US"/>
        </w:rPr>
        <w:t xml:space="preserve"> </w:t>
      </w:r>
      <w:r>
        <w:rPr>
          <w:lang w:val="en-US"/>
        </w:rPr>
        <w:t xml:space="preserve">to enable co-existence between different technologies using the 5,9 GHz band for safety-critical road ITS. </w:t>
      </w:r>
    </w:p>
    <w:p w14:paraId="1A804C96" w14:textId="77777777" w:rsidR="00470744" w:rsidRDefault="00470744" w:rsidP="005F6E96">
      <w:pPr>
        <w:rPr>
          <w:lang w:val="en-US"/>
        </w:rPr>
      </w:pPr>
    </w:p>
    <w:p w14:paraId="2A0DA7A6" w14:textId="7FE792A5" w:rsidR="00D47700" w:rsidRPr="00D948FA" w:rsidRDefault="005D79DB" w:rsidP="005F6E96">
      <w:r>
        <w:rPr>
          <w:lang w:val="en-US"/>
        </w:rPr>
        <w:t xml:space="preserve">ETSI has </w:t>
      </w:r>
      <w:r w:rsidR="00527026">
        <w:rPr>
          <w:lang w:val="en-US"/>
        </w:rPr>
        <w:t xml:space="preserve">been in continuing liaison with </w:t>
      </w:r>
      <w:r>
        <w:rPr>
          <w:lang w:val="en-US"/>
        </w:rPr>
        <w:t>WGFM</w:t>
      </w:r>
      <w:r w:rsidR="007A4553">
        <w:rPr>
          <w:lang w:val="en-US"/>
        </w:rPr>
        <w:t xml:space="preserve"> and the European Commission </w:t>
      </w:r>
      <w:r w:rsidR="00960D85">
        <w:rPr>
          <w:lang w:val="en-US"/>
        </w:rPr>
        <w:t>(</w:t>
      </w:r>
      <w:r w:rsidR="00527026">
        <w:rPr>
          <w:lang w:val="en-US"/>
        </w:rPr>
        <w:t>RSC</w:t>
      </w:r>
      <w:r w:rsidR="00960D85">
        <w:rPr>
          <w:lang w:val="en-US"/>
        </w:rPr>
        <w:t>)</w:t>
      </w:r>
      <w:r w:rsidR="00712513">
        <w:rPr>
          <w:lang w:val="en-US"/>
        </w:rPr>
        <w:t xml:space="preserve"> </w:t>
      </w:r>
      <w:r w:rsidR="00712513">
        <w:rPr>
          <w:rFonts w:cs="Arial"/>
        </w:rPr>
        <w:t>providing feedback and guidance with respect to the</w:t>
      </w:r>
      <w:r w:rsidR="009D26E5">
        <w:rPr>
          <w:rFonts w:cs="Arial"/>
        </w:rPr>
        <w:t>se</w:t>
      </w:r>
      <w:r w:rsidR="00712513">
        <w:rPr>
          <w:rFonts w:cs="Arial"/>
        </w:rPr>
        <w:t xml:space="preserve"> two ETSI reports</w:t>
      </w:r>
      <w:r w:rsidR="009D26E5">
        <w:rPr>
          <w:rFonts w:cs="Arial"/>
        </w:rPr>
        <w:t>.</w:t>
      </w:r>
      <w:r w:rsidR="007A4553">
        <w:rPr>
          <w:rFonts w:cs="Arial"/>
        </w:rPr>
        <w:t xml:space="preserve">  </w:t>
      </w:r>
      <w:r w:rsidR="00D611BD">
        <w:rPr>
          <w:rFonts w:cs="Arial"/>
        </w:rPr>
        <w:t xml:space="preserve">TG37 </w:t>
      </w:r>
      <w:r w:rsidR="00D611BD" w:rsidRPr="007A4553">
        <w:rPr>
          <w:rFonts w:cs="Arial"/>
        </w:rPr>
        <w:t xml:space="preserve">has taken </w:t>
      </w:r>
      <w:r w:rsidR="009D76A9">
        <w:rPr>
          <w:rFonts w:cs="Arial"/>
        </w:rPr>
        <w:t>full account</w:t>
      </w:r>
      <w:r w:rsidR="00D611BD" w:rsidRPr="007A4553">
        <w:rPr>
          <w:rFonts w:cs="Arial"/>
        </w:rPr>
        <w:t xml:space="preserve"> of a communication</w:t>
      </w:r>
      <w:r w:rsidR="007A4553">
        <w:rPr>
          <w:rFonts w:cs="Arial"/>
        </w:rPr>
        <w:t>s</w:t>
      </w:r>
      <w:r w:rsidR="00D611BD" w:rsidRPr="007A4553">
        <w:rPr>
          <w:rFonts w:cs="Arial"/>
        </w:rPr>
        <w:t xml:space="preserve"> from </w:t>
      </w:r>
      <w:r w:rsidR="00657858">
        <w:rPr>
          <w:rFonts w:cs="Arial"/>
        </w:rPr>
        <w:t>WG</w:t>
      </w:r>
      <w:r w:rsidR="00D611BD" w:rsidRPr="007A4553">
        <w:rPr>
          <w:rFonts w:cs="Arial"/>
        </w:rPr>
        <w:t xml:space="preserve">FM </w:t>
      </w:r>
      <w:r w:rsidR="00D611BD">
        <w:rPr>
          <w:rFonts w:cs="Arial"/>
        </w:rPr>
        <w:t xml:space="preserve">on the need to </w:t>
      </w:r>
      <w:r w:rsidR="00C54B65">
        <w:rPr>
          <w:rFonts w:cs="Arial"/>
        </w:rPr>
        <w:t xml:space="preserve">avoid spectrum segregation/fragmentation and </w:t>
      </w:r>
      <w:r w:rsidR="00C70678">
        <w:rPr>
          <w:rFonts w:cs="Arial"/>
        </w:rPr>
        <w:t>work within</w:t>
      </w:r>
      <w:r w:rsidR="00C54B65">
        <w:rPr>
          <w:rFonts w:cs="Arial"/>
        </w:rPr>
        <w:t xml:space="preserve"> the existing </w:t>
      </w:r>
      <w:r w:rsidR="00C70678">
        <w:rPr>
          <w:rFonts w:cs="Arial"/>
        </w:rPr>
        <w:t xml:space="preserve">regulatory </w:t>
      </w:r>
      <w:r w:rsidR="00E95FEC">
        <w:rPr>
          <w:rFonts w:cs="Arial"/>
        </w:rPr>
        <w:t>framework.</w:t>
      </w:r>
      <w:r w:rsidR="00E67DB9">
        <w:rPr>
          <w:rFonts w:cs="Arial"/>
        </w:rPr>
        <w:t xml:space="preserve"> </w:t>
      </w:r>
      <w:r w:rsidR="00D948FA" w:rsidRPr="00D948FA">
        <w:rPr>
          <w:rFonts w:cs="Arial"/>
        </w:rPr>
        <w:t xml:space="preserve">CEPT/FM </w:t>
      </w:r>
      <w:r w:rsidR="00D948FA">
        <w:rPr>
          <w:rFonts w:cs="Arial"/>
        </w:rPr>
        <w:t xml:space="preserve">has also </w:t>
      </w:r>
      <w:r w:rsidR="00D948FA" w:rsidRPr="00D948FA">
        <w:rPr>
          <w:rFonts w:cs="Arial"/>
        </w:rPr>
        <w:t xml:space="preserve">reaffirmed that the use </w:t>
      </w:r>
      <w:r w:rsidR="007F30F2">
        <w:rPr>
          <w:rFonts w:cs="Arial"/>
        </w:rPr>
        <w:t xml:space="preserve">of </w:t>
      </w:r>
      <w:r w:rsidR="00D948FA" w:rsidRPr="00D948FA">
        <w:rPr>
          <w:rFonts w:cs="Arial"/>
        </w:rPr>
        <w:t xml:space="preserve">a “Listen-before-Talk” protocol and duty cycle limits are taken as assumptions for the use </w:t>
      </w:r>
      <w:r w:rsidR="0006415D">
        <w:rPr>
          <w:rFonts w:cs="Arial"/>
        </w:rPr>
        <w:t>o</w:t>
      </w:r>
      <w:r w:rsidR="00D948FA" w:rsidRPr="00D948FA">
        <w:rPr>
          <w:rFonts w:cs="Arial"/>
        </w:rPr>
        <w:t xml:space="preserve">f the band by safety-related ITS, </w:t>
      </w:r>
      <w:proofErr w:type="gramStart"/>
      <w:r w:rsidR="00D948FA" w:rsidRPr="00D948FA">
        <w:rPr>
          <w:rFonts w:cs="Arial"/>
        </w:rPr>
        <w:t>in order to</w:t>
      </w:r>
      <w:proofErr w:type="gramEnd"/>
      <w:r w:rsidR="00D948FA" w:rsidRPr="00D948FA">
        <w:rPr>
          <w:rFonts w:cs="Arial"/>
        </w:rPr>
        <w:t xml:space="preserve"> protect Road Tolling and Smart Tachograph equipment operating in 5795 to 5815 MHz.</w:t>
      </w:r>
    </w:p>
    <w:p w14:paraId="413B4713" w14:textId="77777777" w:rsidR="00D47700" w:rsidRDefault="00D47700" w:rsidP="005F6E96">
      <w:pPr>
        <w:rPr>
          <w:lang w:val="en-US"/>
        </w:rPr>
      </w:pPr>
    </w:p>
    <w:p w14:paraId="2010D9C8" w14:textId="1828A5E0" w:rsidR="0080620C" w:rsidRDefault="00194E11" w:rsidP="00981585">
      <w:pPr>
        <w:rPr>
          <w:rFonts w:cs="Arial"/>
        </w:rPr>
      </w:pPr>
      <w:r w:rsidRPr="00194E11">
        <w:rPr>
          <w:rFonts w:cs="Arial"/>
        </w:rPr>
        <w:t xml:space="preserve">While ETSI has </w:t>
      </w:r>
      <w:r w:rsidR="00571DC1">
        <w:rPr>
          <w:rFonts w:cs="Arial"/>
        </w:rPr>
        <w:t xml:space="preserve">evaluated several </w:t>
      </w:r>
      <w:r w:rsidRPr="00194E11">
        <w:rPr>
          <w:rFonts w:cs="Arial"/>
        </w:rPr>
        <w:t xml:space="preserve">mechanisms </w:t>
      </w:r>
      <w:r w:rsidR="00571DC1">
        <w:rPr>
          <w:rFonts w:cs="Arial"/>
        </w:rPr>
        <w:t xml:space="preserve">which have been found </w:t>
      </w:r>
      <w:r w:rsidR="00686F3B">
        <w:rPr>
          <w:rFonts w:cs="Arial"/>
        </w:rPr>
        <w:t xml:space="preserve">to </w:t>
      </w:r>
      <w:r w:rsidR="00FF146B">
        <w:rPr>
          <w:rFonts w:cs="Arial"/>
        </w:rPr>
        <w:t xml:space="preserve">provide for coexistence, but which have </w:t>
      </w:r>
      <w:r w:rsidRPr="00194E11">
        <w:rPr>
          <w:rFonts w:cs="Arial"/>
        </w:rPr>
        <w:t xml:space="preserve">an impact on existing standards and equipment. There is no agreement </w:t>
      </w:r>
      <w:r w:rsidR="003A0C88">
        <w:rPr>
          <w:rFonts w:cs="Arial"/>
        </w:rPr>
        <w:t xml:space="preserve">between technology providers </w:t>
      </w:r>
      <w:r w:rsidRPr="00194E11">
        <w:rPr>
          <w:rFonts w:cs="Arial"/>
        </w:rPr>
        <w:t>in ETSI on how this impact should be borne by the implementers of the different road ITS technologies.</w:t>
      </w:r>
      <w:r w:rsidR="008A3754">
        <w:rPr>
          <w:rFonts w:cs="Arial"/>
        </w:rPr>
        <w:t xml:space="preserve"> </w:t>
      </w:r>
      <w:r w:rsidR="0080620C">
        <w:rPr>
          <w:rFonts w:cs="Arial"/>
        </w:rPr>
        <w:t xml:space="preserve">At CEPT/FM, ACEA/CLEPA </w:t>
      </w:r>
      <w:r w:rsidR="0062720A">
        <w:rPr>
          <w:rFonts w:cs="Arial"/>
        </w:rPr>
        <w:t xml:space="preserve">have </w:t>
      </w:r>
      <w:r w:rsidR="0080620C">
        <w:rPr>
          <w:rFonts w:cs="Arial"/>
        </w:rPr>
        <w:t xml:space="preserve">proposed a group to work with the relevant </w:t>
      </w:r>
      <w:r w:rsidR="009732F5">
        <w:rPr>
          <w:rFonts w:cs="Arial"/>
        </w:rPr>
        <w:t>users</w:t>
      </w:r>
      <w:r w:rsidR="0080620C">
        <w:rPr>
          <w:rFonts w:cs="Arial"/>
        </w:rPr>
        <w:t xml:space="preserve"> to find a solution.  </w:t>
      </w:r>
    </w:p>
    <w:p w14:paraId="51EC4C54" w14:textId="77777777" w:rsidR="008A3754" w:rsidRPr="009D751E" w:rsidRDefault="008A3754" w:rsidP="00981585">
      <w:pPr>
        <w:rPr>
          <w:rFonts w:cs="Arial"/>
          <w:i/>
          <w:iCs/>
          <w:color w:val="FF0000"/>
        </w:rPr>
      </w:pPr>
    </w:p>
    <w:p w14:paraId="76ECFC4E" w14:textId="37F255D5" w:rsidR="00881685" w:rsidRPr="00B528A5" w:rsidRDefault="00FD6CD9" w:rsidP="005F6E96">
      <w:pPr>
        <w:rPr>
          <w:rFonts w:cs="Arial"/>
        </w:rPr>
      </w:pPr>
      <w:r w:rsidRPr="004E2B96">
        <w:rPr>
          <w:rFonts w:cs="Arial"/>
        </w:rPr>
        <w:t xml:space="preserve">ETSI ERM TG37 </w:t>
      </w:r>
      <w:r w:rsidR="008A3754">
        <w:rPr>
          <w:rFonts w:cs="Arial"/>
        </w:rPr>
        <w:t xml:space="preserve">has </w:t>
      </w:r>
      <w:r w:rsidRPr="004E2B96">
        <w:rPr>
          <w:rFonts w:cs="Arial"/>
        </w:rPr>
        <w:t>provide</w:t>
      </w:r>
      <w:r w:rsidR="008A3754">
        <w:rPr>
          <w:rFonts w:cs="Arial"/>
        </w:rPr>
        <w:t>d</w:t>
      </w:r>
      <w:r w:rsidRPr="004E2B96">
        <w:rPr>
          <w:rFonts w:cs="Arial"/>
        </w:rPr>
        <w:t xml:space="preserve"> a detailed report to the 81</w:t>
      </w:r>
      <w:r w:rsidRPr="004E2B96">
        <w:rPr>
          <w:rFonts w:cs="Arial"/>
          <w:vertAlign w:val="superscript"/>
        </w:rPr>
        <w:t>st</w:t>
      </w:r>
      <w:r w:rsidRPr="004E2B96">
        <w:rPr>
          <w:rFonts w:cs="Arial"/>
        </w:rPr>
        <w:t xml:space="preserve"> RSC meeting, on 7 to 8 </w:t>
      </w:r>
      <w:r w:rsidR="00320E21" w:rsidRPr="004E2B96">
        <w:rPr>
          <w:rFonts w:cs="Arial"/>
        </w:rPr>
        <w:t>Decembe</w:t>
      </w:r>
      <w:r w:rsidR="00320E21">
        <w:rPr>
          <w:rFonts w:cs="Arial"/>
        </w:rPr>
        <w:t>r</w:t>
      </w:r>
      <w:r w:rsidR="008A3754">
        <w:rPr>
          <w:rFonts w:cs="Arial"/>
        </w:rPr>
        <w:t xml:space="preserve"> 2022</w:t>
      </w:r>
      <w:r w:rsidRPr="004E2B96">
        <w:rPr>
          <w:rFonts w:cs="Arial"/>
        </w:rPr>
        <w:t>.</w:t>
      </w:r>
    </w:p>
    <w:p w14:paraId="5642BCE2" w14:textId="77777777" w:rsidR="00490933" w:rsidRPr="00490933" w:rsidRDefault="00490933" w:rsidP="005F6E96">
      <w:pPr>
        <w:rPr>
          <w:rFonts w:cs="Arial"/>
          <w:b/>
        </w:rPr>
      </w:pPr>
    </w:p>
    <w:p w14:paraId="5E8D19B0" w14:textId="61B7D747" w:rsidR="004640E8" w:rsidRDefault="00C00BE7" w:rsidP="005F6E96">
      <w:pPr>
        <w:rPr>
          <w:rFonts w:cs="Arial"/>
        </w:rPr>
      </w:pPr>
      <w:r w:rsidRPr="0000279F">
        <w:rPr>
          <w:rFonts w:cs="Arial"/>
        </w:rPr>
        <w:t xml:space="preserve">ETSI </w:t>
      </w:r>
      <w:r w:rsidR="00ED0469">
        <w:rPr>
          <w:rFonts w:cs="Arial"/>
        </w:rPr>
        <w:t xml:space="preserve">has </w:t>
      </w:r>
      <w:r w:rsidRPr="0000279F">
        <w:rPr>
          <w:rFonts w:cs="Arial"/>
        </w:rPr>
        <w:t xml:space="preserve">also </w:t>
      </w:r>
      <w:r w:rsidR="00ED0469">
        <w:rPr>
          <w:rFonts w:cs="Arial"/>
        </w:rPr>
        <w:t xml:space="preserve">published </w:t>
      </w:r>
      <w:r w:rsidR="00A2438D" w:rsidRPr="0000279F">
        <w:rPr>
          <w:rFonts w:cs="Arial"/>
        </w:rPr>
        <w:t xml:space="preserve">a System Reference document </w:t>
      </w:r>
      <w:hyperlink r:id="rId65" w:history="1">
        <w:r w:rsidR="00A85CE1">
          <w:rPr>
            <w:rStyle w:val="Hyperlink"/>
            <w:rFonts w:cs="Arial"/>
          </w:rPr>
          <w:t>TR 103 853</w:t>
        </w:r>
      </w:hyperlink>
      <w:r w:rsidR="00FC56E3">
        <w:rPr>
          <w:rFonts w:cs="Arial"/>
          <w:color w:val="FF0000"/>
        </w:rPr>
        <w:t xml:space="preserve"> </w:t>
      </w:r>
      <w:r w:rsidR="00FC56E3" w:rsidRPr="001416EE">
        <w:rPr>
          <w:rFonts w:cs="Arial"/>
        </w:rPr>
        <w:t xml:space="preserve">to cover </w:t>
      </w:r>
      <w:r w:rsidRPr="001416EE">
        <w:rPr>
          <w:rFonts w:cs="Arial"/>
        </w:rPr>
        <w:t>Road ITS equipment with channel bandwidths larger than 10 MHz</w:t>
      </w:r>
      <w:r w:rsidR="00171E3D" w:rsidRPr="001416EE">
        <w:rPr>
          <w:rFonts w:cs="Arial"/>
        </w:rPr>
        <w:t xml:space="preserve"> operating in the 5,9 GHz Band</w:t>
      </w:r>
      <w:r w:rsidR="00FC56E3" w:rsidRPr="001416EE">
        <w:rPr>
          <w:rFonts w:cs="Arial"/>
        </w:rPr>
        <w:t xml:space="preserve">. </w:t>
      </w:r>
      <w:r w:rsidR="00D10172">
        <w:rPr>
          <w:rFonts w:cs="Arial"/>
        </w:rPr>
        <w:t xml:space="preserve">This </w:t>
      </w:r>
      <w:r w:rsidR="007C404E">
        <w:rPr>
          <w:rFonts w:cs="Arial"/>
        </w:rPr>
        <w:t xml:space="preserve">was </w:t>
      </w:r>
      <w:r w:rsidR="00D10172">
        <w:rPr>
          <w:rFonts w:cs="Arial"/>
        </w:rPr>
        <w:t>communicated to CEPT/FM</w:t>
      </w:r>
      <w:r w:rsidR="007A5BB2">
        <w:rPr>
          <w:rFonts w:cs="Arial"/>
        </w:rPr>
        <w:t xml:space="preserve"> in February 2023</w:t>
      </w:r>
      <w:r w:rsidR="00D10172">
        <w:rPr>
          <w:rFonts w:cs="Arial"/>
        </w:rPr>
        <w:t>.</w:t>
      </w:r>
      <w:r w:rsidR="003D2777">
        <w:rPr>
          <w:rFonts w:cs="Arial"/>
        </w:rPr>
        <w:t xml:space="preserve">  </w:t>
      </w:r>
    </w:p>
    <w:p w14:paraId="62D51EE6" w14:textId="250F4EB3" w:rsidR="005E6C8B" w:rsidRDefault="005E6C8B" w:rsidP="005F6E96">
      <w:pPr>
        <w:rPr>
          <w:rFonts w:cs="Arial"/>
        </w:rPr>
      </w:pPr>
    </w:p>
    <w:p w14:paraId="748F399B" w14:textId="3172430B" w:rsidR="00F015BB" w:rsidRPr="00F015BB" w:rsidRDefault="00F015BB" w:rsidP="00F015BB">
      <w:pPr>
        <w:keepNext/>
        <w:rPr>
          <w:rFonts w:cs="Arial"/>
          <w:u w:val="single"/>
        </w:rPr>
      </w:pPr>
      <w:r w:rsidRPr="00F015BB">
        <w:rPr>
          <w:rFonts w:cs="Arial"/>
          <w:u w:val="single"/>
        </w:rPr>
        <w:t>Coexistence with Road Tolling</w:t>
      </w:r>
    </w:p>
    <w:p w14:paraId="574AE724" w14:textId="16B2CD88" w:rsidR="005E6C8B" w:rsidRDefault="005E6C8B" w:rsidP="005F6E96">
      <w:pPr>
        <w:rPr>
          <w:rFonts w:cs="Arial"/>
        </w:rPr>
      </w:pPr>
      <w:r>
        <w:rPr>
          <w:rFonts w:cs="Arial"/>
        </w:rPr>
        <w:t xml:space="preserve">ETSI TC ITS is also </w:t>
      </w:r>
      <w:r w:rsidR="00BC4418">
        <w:rPr>
          <w:rFonts w:cs="Arial"/>
        </w:rPr>
        <w:t>reviewing</w:t>
      </w:r>
      <w:r w:rsidR="00FE6600">
        <w:rPr>
          <w:rFonts w:cs="Arial"/>
        </w:rPr>
        <w:t xml:space="preserve"> </w:t>
      </w:r>
      <w:hyperlink r:id="rId66" w:history="1">
        <w:r w:rsidR="008E4700" w:rsidRPr="00BC4418">
          <w:rPr>
            <w:rStyle w:val="Hyperlink"/>
            <w:rFonts w:cs="Arial"/>
          </w:rPr>
          <w:t>TS 102 792</w:t>
        </w:r>
      </w:hyperlink>
      <w:r w:rsidR="008E4700" w:rsidRPr="00BC4418">
        <w:rPr>
          <w:rFonts w:cs="Arial"/>
        </w:rPr>
        <w:t xml:space="preserve"> </w:t>
      </w:r>
      <w:r w:rsidR="006608A5">
        <w:rPr>
          <w:rFonts w:cs="Arial"/>
        </w:rPr>
        <w:t>on</w:t>
      </w:r>
      <w:r w:rsidR="008E4700" w:rsidRPr="008E4700">
        <w:rPr>
          <w:rFonts w:cs="Arial"/>
        </w:rPr>
        <w:t xml:space="preserve"> mitigation techniques to avoid interference between European CEN Dedicated Short Range Communication (CEN DSRC) equipment and Intelligent Transport Systems (ITS) operating in the 5 GHz frequency range. The original standard is written </w:t>
      </w:r>
      <w:r w:rsidR="006608A5">
        <w:rPr>
          <w:rFonts w:cs="Arial"/>
        </w:rPr>
        <w:t xml:space="preserve">on the assumption that </w:t>
      </w:r>
      <w:r w:rsidR="00F11C1C">
        <w:rPr>
          <w:rFonts w:cs="Arial"/>
        </w:rPr>
        <w:t xml:space="preserve">ITS-G5 will be used for Road ITS; </w:t>
      </w:r>
      <w:r w:rsidR="008E4700" w:rsidRPr="008E4700">
        <w:rPr>
          <w:rFonts w:cs="Arial"/>
        </w:rPr>
        <w:t xml:space="preserve">the update will </w:t>
      </w:r>
      <w:proofErr w:type="gramStart"/>
      <w:r w:rsidR="008E4700" w:rsidRPr="008E4700">
        <w:rPr>
          <w:rFonts w:cs="Arial"/>
        </w:rPr>
        <w:t>cover also</w:t>
      </w:r>
      <w:proofErr w:type="gramEnd"/>
      <w:r w:rsidR="008E4700" w:rsidRPr="008E4700">
        <w:rPr>
          <w:rFonts w:cs="Arial"/>
        </w:rPr>
        <w:t xml:space="preserve"> the road ITS technology LTE-V2X based on </w:t>
      </w:r>
      <w:r w:rsidR="00F06A64">
        <w:rPr>
          <w:rFonts w:cs="Arial"/>
        </w:rPr>
        <w:t xml:space="preserve">the </w:t>
      </w:r>
      <w:r w:rsidR="008E4700" w:rsidRPr="008E4700">
        <w:rPr>
          <w:rFonts w:cs="Arial"/>
        </w:rPr>
        <w:t xml:space="preserve">outcome from ECC report 290. </w:t>
      </w:r>
    </w:p>
    <w:p w14:paraId="42DE7C65" w14:textId="77777777" w:rsidR="00185EF7" w:rsidRDefault="00185EF7" w:rsidP="005F6E96">
      <w:pPr>
        <w:rPr>
          <w:rFonts w:cs="Arial"/>
        </w:rPr>
      </w:pPr>
    </w:p>
    <w:p w14:paraId="2B1F9D5D" w14:textId="35F7D505" w:rsidR="00185EF7" w:rsidRPr="00436555" w:rsidRDefault="00490933" w:rsidP="00F36FCF">
      <w:pPr>
        <w:pStyle w:val="Heading3"/>
        <w:numPr>
          <w:ilvl w:val="2"/>
          <w:numId w:val="5"/>
        </w:numPr>
      </w:pPr>
      <w:r>
        <w:t>C</w:t>
      </w:r>
      <w:r w:rsidR="00185EF7" w:rsidRPr="009E013A">
        <w:t xml:space="preserve">o-channel </w:t>
      </w:r>
      <w:r w:rsidR="00185EF7">
        <w:t xml:space="preserve">coexistence </w:t>
      </w:r>
      <w:r w:rsidR="00185EF7" w:rsidRPr="009E013A">
        <w:t>mechanism</w:t>
      </w:r>
      <w:r w:rsidR="00185EF7">
        <w:t>s</w:t>
      </w:r>
      <w:r w:rsidR="00185EF7" w:rsidRPr="009E013A">
        <w:t xml:space="preserve"> between </w:t>
      </w:r>
      <w:r w:rsidR="00185EF7">
        <w:t>R</w:t>
      </w:r>
      <w:r w:rsidR="00185EF7" w:rsidRPr="009E013A">
        <w:t xml:space="preserve">oad and </w:t>
      </w:r>
      <w:r w:rsidR="00185EF7">
        <w:t>U</w:t>
      </w:r>
      <w:r w:rsidR="00185EF7" w:rsidRPr="009E013A">
        <w:t xml:space="preserve">rban </w:t>
      </w:r>
      <w:r w:rsidR="00185EF7">
        <w:t>R</w:t>
      </w:r>
      <w:r w:rsidR="00185EF7" w:rsidRPr="009E013A">
        <w:t>ail ITS</w:t>
      </w:r>
      <w:r w:rsidR="00B354C6">
        <w:t xml:space="preserve"> in the 5,9 GHz band</w:t>
      </w:r>
    </w:p>
    <w:p w14:paraId="116BBEBB" w14:textId="41BC25B1" w:rsidR="00185EF7" w:rsidRPr="00F92769" w:rsidRDefault="00CD7C48" w:rsidP="00F92769">
      <w:pPr>
        <w:rPr>
          <w:rFonts w:cs="Arial"/>
          <w:lang w:val="en-US"/>
        </w:rPr>
      </w:pPr>
      <w:r>
        <w:rPr>
          <w:rFonts w:cs="Arial"/>
        </w:rPr>
        <w:t>The following t</w:t>
      </w:r>
      <w:r w:rsidR="00185EF7" w:rsidRPr="00490933">
        <w:rPr>
          <w:rFonts w:cs="Arial"/>
        </w:rPr>
        <w:t xml:space="preserve">echnical solutions enabling co-channel coexistence between Road and Urban Rail ITS are being developed by </w:t>
      </w:r>
      <w:hyperlink r:id="rId67" w:anchor="/" w:history="1">
        <w:r w:rsidR="00185EF7" w:rsidRPr="00CD7C48">
          <w:rPr>
            <w:rStyle w:val="Hyperlink"/>
            <w:rFonts w:cs="Arial"/>
          </w:rPr>
          <w:t>TC RT JTFIR</w:t>
        </w:r>
      </w:hyperlink>
      <w:r w:rsidR="00740BAD">
        <w:rPr>
          <w:rFonts w:cs="Arial"/>
          <w:lang w:val="en-US"/>
        </w:rPr>
        <w:t>)</w:t>
      </w:r>
      <w:r w:rsidR="00185EF7" w:rsidRPr="00490933">
        <w:rPr>
          <w:rFonts w:cs="Arial"/>
        </w:rPr>
        <w:t>:</w:t>
      </w:r>
    </w:p>
    <w:p w14:paraId="6D80C7F3" w14:textId="6F05E786" w:rsidR="00185EF7" w:rsidRPr="005418C6" w:rsidRDefault="00745401" w:rsidP="00F36FCF">
      <w:pPr>
        <w:pStyle w:val="NoSpacing"/>
        <w:numPr>
          <w:ilvl w:val="0"/>
          <w:numId w:val="6"/>
        </w:numPr>
        <w:spacing w:before="120" w:after="120"/>
        <w:jc w:val="both"/>
        <w:rPr>
          <w:rFonts w:ascii="Arial" w:eastAsia="Times New Roman" w:hAnsi="Arial" w:cs="Arial"/>
          <w:sz w:val="20"/>
          <w:szCs w:val="20"/>
          <w:lang w:val="en-GB"/>
        </w:rPr>
      </w:pPr>
      <w:r>
        <w:rPr>
          <w:rFonts w:ascii="Arial" w:eastAsia="Times New Roman" w:hAnsi="Arial" w:cs="Arial"/>
          <w:sz w:val="20"/>
          <w:szCs w:val="20"/>
          <w:lang w:val="en-GB"/>
        </w:rPr>
        <w:t xml:space="preserve">The results of a </w:t>
      </w:r>
      <w:r w:rsidR="00185EF7" w:rsidRPr="005418C6">
        <w:rPr>
          <w:rFonts w:ascii="Arial" w:eastAsia="Times New Roman" w:hAnsi="Arial" w:cs="Arial"/>
          <w:sz w:val="20"/>
          <w:szCs w:val="20"/>
          <w:lang w:val="en-GB"/>
        </w:rPr>
        <w:t>measurement campaign to confirm simulation parameters to define Urban Rail ITS protected zones in 5915 MHz to 5925 MHz performed in September 2021</w:t>
      </w:r>
      <w:r>
        <w:rPr>
          <w:rFonts w:ascii="Arial" w:eastAsia="Times New Roman" w:hAnsi="Arial" w:cs="Arial"/>
          <w:sz w:val="20"/>
          <w:szCs w:val="20"/>
          <w:lang w:val="en-GB"/>
        </w:rPr>
        <w:t xml:space="preserve"> has been published as </w:t>
      </w:r>
      <w:hyperlink r:id="rId68" w:history="1">
        <w:r w:rsidR="00185EF7" w:rsidRPr="0070098E">
          <w:rPr>
            <w:rStyle w:val="Hyperlink"/>
            <w:rFonts w:ascii="Arial" w:hAnsi="Arial" w:cs="Arial"/>
            <w:sz w:val="20"/>
            <w:szCs w:val="20"/>
            <w:lang w:val="en-GB"/>
          </w:rPr>
          <w:t xml:space="preserve">TR 103 704 </w:t>
        </w:r>
        <w:r w:rsidRPr="0070098E">
          <w:rPr>
            <w:rStyle w:val="Hyperlink"/>
            <w:rFonts w:ascii="Arial" w:hAnsi="Arial" w:cs="Arial"/>
            <w:sz w:val="20"/>
            <w:szCs w:val="20"/>
            <w:lang w:val="en-GB"/>
          </w:rPr>
          <w:t>(2022-05)</w:t>
        </w:r>
      </w:hyperlink>
      <w:r w:rsidR="00185EF7" w:rsidRPr="005418C6">
        <w:rPr>
          <w:rFonts w:ascii="Arial" w:eastAsia="Times New Roman" w:hAnsi="Arial" w:cs="Arial"/>
          <w:sz w:val="20"/>
          <w:szCs w:val="20"/>
          <w:lang w:val="en-GB"/>
        </w:rPr>
        <w:t>.</w:t>
      </w:r>
    </w:p>
    <w:p w14:paraId="485937BF" w14:textId="6F8906A3" w:rsidR="00AB63C5" w:rsidRPr="00B73420" w:rsidRDefault="00D15907" w:rsidP="00F36FCF">
      <w:pPr>
        <w:pStyle w:val="NoSpacing"/>
        <w:numPr>
          <w:ilvl w:val="0"/>
          <w:numId w:val="6"/>
        </w:numPr>
        <w:spacing w:before="120" w:after="120"/>
        <w:jc w:val="both"/>
        <w:rPr>
          <w:rFonts w:ascii="Arial" w:eastAsia="Times New Roman" w:hAnsi="Arial" w:cs="Arial"/>
          <w:i/>
          <w:iCs/>
          <w:color w:val="FF0000"/>
          <w:sz w:val="20"/>
          <w:szCs w:val="20"/>
          <w:lang w:val="en-GB"/>
        </w:rPr>
      </w:pPr>
      <w:r w:rsidRPr="00D15907">
        <w:rPr>
          <w:rFonts w:ascii="Arial" w:eastAsia="Times New Roman" w:hAnsi="Arial" w:cs="Arial"/>
          <w:sz w:val="20"/>
          <w:szCs w:val="20"/>
          <w:lang w:val="en-GB"/>
        </w:rPr>
        <w:t>Based on these results</w:t>
      </w:r>
      <w:r>
        <w:rPr>
          <w:rFonts w:ascii="Arial" w:eastAsia="Times New Roman" w:hAnsi="Arial" w:cs="Arial"/>
          <w:sz w:val="20"/>
          <w:szCs w:val="20"/>
          <w:lang w:val="en-GB"/>
        </w:rPr>
        <w:t>, ETSI RT JTFIR has started to wor</w:t>
      </w:r>
      <w:r w:rsidR="001776D4">
        <w:rPr>
          <w:rFonts w:ascii="Arial" w:eastAsia="Times New Roman" w:hAnsi="Arial" w:cs="Arial"/>
          <w:sz w:val="20"/>
          <w:szCs w:val="20"/>
          <w:lang w:val="en-GB"/>
        </w:rPr>
        <w:t>k to revise</w:t>
      </w:r>
      <w:r w:rsidR="00D8617A">
        <w:rPr>
          <w:rFonts w:ascii="Arial" w:eastAsia="Times New Roman" w:hAnsi="Arial" w:cs="Arial"/>
          <w:sz w:val="20"/>
          <w:szCs w:val="20"/>
          <w:lang w:val="en-GB"/>
        </w:rPr>
        <w:t xml:space="preserve"> TR 103580 V1.1.1</w:t>
      </w:r>
      <w:r w:rsidR="00D72161">
        <w:rPr>
          <w:rFonts w:ascii="Arial" w:eastAsia="Times New Roman" w:hAnsi="Arial" w:cs="Arial"/>
          <w:sz w:val="20"/>
          <w:szCs w:val="20"/>
          <w:lang w:val="en-GB"/>
        </w:rPr>
        <w:t xml:space="preserve">, the study on the shared use of spectrum for </w:t>
      </w:r>
      <w:r w:rsidR="004B7907">
        <w:rPr>
          <w:rFonts w:ascii="Arial" w:eastAsia="Times New Roman" w:hAnsi="Arial" w:cs="Arial"/>
          <w:sz w:val="20"/>
          <w:szCs w:val="20"/>
          <w:lang w:val="en-GB"/>
        </w:rPr>
        <w:t>Road</w:t>
      </w:r>
      <w:r w:rsidR="00D72161">
        <w:rPr>
          <w:rFonts w:ascii="Arial" w:eastAsia="Times New Roman" w:hAnsi="Arial" w:cs="Arial"/>
          <w:sz w:val="20"/>
          <w:szCs w:val="20"/>
          <w:lang w:val="en-GB"/>
        </w:rPr>
        <w:t xml:space="preserve"> &amp; Rail ITS</w:t>
      </w:r>
      <w:r w:rsidR="004B7907">
        <w:rPr>
          <w:rFonts w:ascii="Arial" w:eastAsia="Times New Roman" w:hAnsi="Arial" w:cs="Arial"/>
          <w:sz w:val="20"/>
          <w:szCs w:val="20"/>
          <w:lang w:val="en-GB"/>
        </w:rPr>
        <w:t xml:space="preserve"> in 5,9 GHz</w:t>
      </w:r>
      <w:r w:rsidR="001776D4">
        <w:rPr>
          <w:rFonts w:ascii="Arial" w:eastAsia="Times New Roman" w:hAnsi="Arial" w:cs="Arial"/>
          <w:sz w:val="20"/>
          <w:szCs w:val="20"/>
          <w:lang w:val="en-GB"/>
        </w:rPr>
        <w:t>.  This is in a</w:t>
      </w:r>
      <w:r w:rsidR="002C6DBC">
        <w:rPr>
          <w:rFonts w:ascii="Arial" w:eastAsia="Times New Roman" w:hAnsi="Arial" w:cs="Arial"/>
          <w:sz w:val="20"/>
          <w:szCs w:val="20"/>
          <w:lang w:val="en-GB"/>
        </w:rPr>
        <w:t>n</w:t>
      </w:r>
      <w:r w:rsidR="001776D4">
        <w:rPr>
          <w:rFonts w:ascii="Arial" w:eastAsia="Times New Roman" w:hAnsi="Arial" w:cs="Arial"/>
          <w:sz w:val="20"/>
          <w:szCs w:val="20"/>
          <w:lang w:val="en-GB"/>
        </w:rPr>
        <w:t xml:space="preserve"> early phase</w:t>
      </w:r>
      <w:r w:rsidR="000309CD">
        <w:rPr>
          <w:rFonts w:ascii="Arial" w:eastAsia="Times New Roman" w:hAnsi="Arial" w:cs="Arial"/>
          <w:sz w:val="20"/>
          <w:szCs w:val="20"/>
          <w:lang w:val="en-GB"/>
        </w:rPr>
        <w:t xml:space="preserve"> (</w:t>
      </w:r>
      <w:hyperlink r:id="rId69" w:history="1">
        <w:r w:rsidR="000309CD" w:rsidRPr="009268B2">
          <w:rPr>
            <w:rStyle w:val="Hyperlink"/>
            <w:rFonts w:ascii="Arial" w:eastAsia="Times New Roman" w:hAnsi="Arial" w:cs="Arial"/>
            <w:sz w:val="20"/>
            <w:szCs w:val="20"/>
            <w:lang w:val="en-GB"/>
          </w:rPr>
          <w:t xml:space="preserve">latest draft </w:t>
        </w:r>
        <w:r w:rsidR="009C32F7" w:rsidRPr="009268B2">
          <w:rPr>
            <w:rStyle w:val="Hyperlink"/>
            <w:rFonts w:ascii="Arial" w:eastAsia="Times New Roman" w:hAnsi="Arial" w:cs="Arial"/>
            <w:sz w:val="20"/>
            <w:szCs w:val="20"/>
            <w:lang w:val="en-GB"/>
          </w:rPr>
          <w:t>19 January 2023</w:t>
        </w:r>
      </w:hyperlink>
      <w:r w:rsidR="009C32F7">
        <w:rPr>
          <w:rFonts w:ascii="Arial" w:eastAsia="Times New Roman" w:hAnsi="Arial" w:cs="Arial"/>
          <w:sz w:val="20"/>
          <w:szCs w:val="20"/>
          <w:lang w:val="en-GB"/>
        </w:rPr>
        <w:t>)</w:t>
      </w:r>
      <w:r w:rsidR="001776D4">
        <w:rPr>
          <w:rFonts w:ascii="Arial" w:eastAsia="Times New Roman" w:hAnsi="Arial" w:cs="Arial"/>
          <w:sz w:val="20"/>
          <w:szCs w:val="20"/>
          <w:lang w:val="en-GB"/>
        </w:rPr>
        <w:t xml:space="preserve">: details are available </w:t>
      </w:r>
      <w:r w:rsidR="00AB63C5">
        <w:rPr>
          <w:rFonts w:ascii="Arial" w:eastAsia="Times New Roman" w:hAnsi="Arial" w:cs="Arial"/>
          <w:sz w:val="20"/>
          <w:szCs w:val="20"/>
          <w:lang w:val="en-GB"/>
        </w:rPr>
        <w:t xml:space="preserve">from </w:t>
      </w:r>
      <w:hyperlink r:id="rId70" w:history="1">
        <w:r w:rsidR="00AB63C5" w:rsidRPr="00AB63C5">
          <w:rPr>
            <w:rStyle w:val="Hyperlink"/>
            <w:rFonts w:ascii="Arial" w:eastAsia="Times New Roman" w:hAnsi="Arial" w:cs="Arial"/>
            <w:sz w:val="20"/>
            <w:szCs w:val="20"/>
            <w:lang w:val="en-GB"/>
          </w:rPr>
          <w:t>RTR/RT-JTFIR-3</w:t>
        </w:r>
      </w:hyperlink>
      <w:r w:rsidR="00222888">
        <w:rPr>
          <w:rFonts w:ascii="Arial" w:eastAsia="Times New Roman" w:hAnsi="Arial" w:cs="Arial"/>
          <w:sz w:val="20"/>
          <w:szCs w:val="20"/>
          <w:lang w:val="en-GB"/>
        </w:rPr>
        <w:t xml:space="preserve">.  This </w:t>
      </w:r>
      <w:r w:rsidR="000278E8">
        <w:rPr>
          <w:rFonts w:ascii="Arial" w:eastAsia="Times New Roman" w:hAnsi="Arial" w:cs="Arial"/>
          <w:sz w:val="20"/>
          <w:szCs w:val="20"/>
          <w:lang w:val="en-GB"/>
        </w:rPr>
        <w:t xml:space="preserve">is expected to lead to a Technical Specification </w:t>
      </w:r>
      <w:hyperlink r:id="rId71" w:history="1">
        <w:r w:rsidR="000278E8" w:rsidRPr="00EF1509">
          <w:rPr>
            <w:rStyle w:val="Hyperlink"/>
            <w:rFonts w:ascii="Arial" w:eastAsia="Times New Roman" w:hAnsi="Arial" w:cs="Arial"/>
            <w:sz w:val="20"/>
            <w:szCs w:val="20"/>
            <w:lang w:val="en-GB"/>
          </w:rPr>
          <w:t>TS 103 745</w:t>
        </w:r>
      </w:hyperlink>
      <w:r w:rsidR="0014408C">
        <w:rPr>
          <w:rFonts w:ascii="Arial" w:eastAsia="Times New Roman" w:hAnsi="Arial" w:cs="Arial"/>
          <w:sz w:val="20"/>
          <w:szCs w:val="20"/>
          <w:lang w:val="en-GB"/>
        </w:rPr>
        <w:t xml:space="preserve"> which is scheduled to be published in June 2024.</w:t>
      </w:r>
    </w:p>
    <w:p w14:paraId="40B3C5F3" w14:textId="61B40BA8" w:rsidR="00185EF7" w:rsidRDefault="00185EF7" w:rsidP="00185EF7">
      <w:pPr>
        <w:pStyle w:val="NoSpacing"/>
        <w:spacing w:before="120" w:after="120"/>
        <w:jc w:val="both"/>
        <w:rPr>
          <w:rFonts w:ascii="Arial" w:eastAsia="Times New Roman" w:hAnsi="Arial" w:cs="Arial"/>
          <w:sz w:val="20"/>
          <w:szCs w:val="20"/>
          <w:lang w:val="en-GB"/>
        </w:rPr>
      </w:pPr>
      <w:r w:rsidRPr="00490933">
        <w:rPr>
          <w:rFonts w:ascii="Arial" w:eastAsia="Times New Roman" w:hAnsi="Arial" w:cs="Arial"/>
          <w:sz w:val="20"/>
          <w:szCs w:val="20"/>
          <w:lang w:val="en-GB"/>
        </w:rPr>
        <w:t xml:space="preserve">Considering the protection of </w:t>
      </w:r>
      <w:proofErr w:type="gramStart"/>
      <w:r w:rsidRPr="00490933">
        <w:rPr>
          <w:rFonts w:ascii="Arial" w:eastAsia="Times New Roman" w:hAnsi="Arial" w:cs="Arial"/>
          <w:sz w:val="20"/>
          <w:szCs w:val="20"/>
          <w:lang w:val="en-GB"/>
        </w:rPr>
        <w:t>Road</w:t>
      </w:r>
      <w:proofErr w:type="gramEnd"/>
      <w:r w:rsidRPr="00490933">
        <w:rPr>
          <w:rFonts w:ascii="Arial" w:eastAsia="Times New Roman" w:hAnsi="Arial" w:cs="Arial"/>
          <w:sz w:val="20"/>
          <w:szCs w:val="20"/>
          <w:lang w:val="en-GB"/>
        </w:rPr>
        <w:t xml:space="preserve"> ITS in the 5875-5915 MHz band, since Urban Rail ITS are under the individual licensing regime, ETSI underst</w:t>
      </w:r>
      <w:r w:rsidR="00512F3E">
        <w:rPr>
          <w:rFonts w:ascii="Arial" w:eastAsia="Times New Roman" w:hAnsi="Arial" w:cs="Arial"/>
          <w:sz w:val="20"/>
          <w:szCs w:val="20"/>
          <w:lang w:val="en-GB"/>
        </w:rPr>
        <w:t>ands</w:t>
      </w:r>
      <w:r w:rsidRPr="00490933">
        <w:rPr>
          <w:rFonts w:ascii="Arial" w:eastAsia="Times New Roman" w:hAnsi="Arial" w:cs="Arial"/>
          <w:sz w:val="20"/>
          <w:szCs w:val="20"/>
          <w:lang w:val="en-GB"/>
        </w:rPr>
        <w:t xml:space="preserve"> that the protection could be implemented at the regulatory level, when issuing the national licenses to CBTC operators</w:t>
      </w:r>
      <w:r w:rsidRPr="00490933">
        <w:rPr>
          <w:rFonts w:ascii="Arial" w:hAnsi="Arial" w:cs="Arial"/>
          <w:color w:val="000000" w:themeColor="text1"/>
          <w:sz w:val="20"/>
          <w:szCs w:val="20"/>
          <w:lang w:val="en-GB"/>
        </w:rPr>
        <w:t>,</w:t>
      </w:r>
      <w:r w:rsidRPr="00490933">
        <w:rPr>
          <w:rFonts w:ascii="Arial" w:eastAsia="Times New Roman" w:hAnsi="Arial" w:cs="Arial"/>
          <w:color w:val="000000" w:themeColor="text1"/>
          <w:sz w:val="20"/>
          <w:szCs w:val="20"/>
          <w:lang w:val="en-GB"/>
        </w:rPr>
        <w:t xml:space="preserve"> </w:t>
      </w:r>
      <w:r w:rsidRPr="00490933">
        <w:rPr>
          <w:rFonts w:ascii="Arial" w:eastAsia="Times New Roman" w:hAnsi="Arial" w:cs="Arial"/>
          <w:sz w:val="20"/>
          <w:szCs w:val="20"/>
          <w:lang w:val="en-GB"/>
        </w:rPr>
        <w:t>and consequently not requiring technical development at ETSI. For instance, Urban Rail ITS could use the 5875-5915 MHz only in urban rail tunnels, where no Road ITS is present.</w:t>
      </w:r>
    </w:p>
    <w:p w14:paraId="486168D1" w14:textId="4E5AC9EF" w:rsidR="00A4258E" w:rsidRPr="00490933" w:rsidRDefault="00A4258E" w:rsidP="00CF2B30">
      <w:pPr>
        <w:pStyle w:val="Heading3"/>
      </w:pPr>
      <w:r>
        <w:t>3.3.3</w:t>
      </w:r>
      <w:r w:rsidR="00CF2B30">
        <w:tab/>
        <w:t>R</w:t>
      </w:r>
      <w:r w:rsidR="00512F3E">
        <w:t xml:space="preserve">evision of </w:t>
      </w:r>
      <w:r w:rsidR="00CF2B30" w:rsidRPr="00CF2B30">
        <w:t>ITS HS (EN 302</w:t>
      </w:r>
      <w:r w:rsidR="00707CF1">
        <w:t> </w:t>
      </w:r>
      <w:r w:rsidR="00CF2B30" w:rsidRPr="00CF2B30">
        <w:t>571</w:t>
      </w:r>
      <w:r w:rsidR="00707CF1">
        <w:t xml:space="preserve"> v2.1.1 (2017-02)</w:t>
      </w:r>
      <w:r w:rsidR="00CF2B30" w:rsidRPr="00CF2B30">
        <w:t>)</w:t>
      </w:r>
    </w:p>
    <w:p w14:paraId="46DCAEB4" w14:textId="08A084E0" w:rsidR="00396BEA" w:rsidRPr="00072779" w:rsidRDefault="00707CF1" w:rsidP="00A20F92">
      <w:pPr>
        <w:rPr>
          <w:rFonts w:cs="Arial"/>
        </w:rPr>
      </w:pPr>
      <w:r>
        <w:rPr>
          <w:rFonts w:cs="Arial"/>
        </w:rPr>
        <w:t xml:space="preserve">EN 302 571 </w:t>
      </w:r>
      <w:r w:rsidR="00A20F92">
        <w:rPr>
          <w:rFonts w:cs="Arial"/>
        </w:rPr>
        <w:t xml:space="preserve">was cited in the OJEU </w:t>
      </w:r>
      <w:r w:rsidR="00334ED0" w:rsidRPr="0000279F">
        <w:rPr>
          <w:rFonts w:cs="Arial"/>
        </w:rPr>
        <w:t xml:space="preserve">on 8 July 2017. </w:t>
      </w:r>
      <w:r w:rsidR="00072779" w:rsidRPr="0000279F">
        <w:rPr>
          <w:rFonts w:cs="Arial"/>
        </w:rPr>
        <w:t xml:space="preserve">Details of the review work item </w:t>
      </w:r>
      <w:hyperlink r:id="rId72" w:history="1">
        <w:r w:rsidR="00072779" w:rsidRPr="00574C8D">
          <w:rPr>
            <w:rStyle w:val="Hyperlink"/>
            <w:rFonts w:cs="Arial"/>
          </w:rPr>
          <w:t>REN/ERM-TG37-270</w:t>
        </w:r>
      </w:hyperlink>
      <w:r w:rsidR="00072779">
        <w:rPr>
          <w:rFonts w:cs="Arial"/>
          <w:color w:val="FF0000"/>
        </w:rPr>
        <w:t xml:space="preserve"> </w:t>
      </w:r>
      <w:r w:rsidR="00072779" w:rsidRPr="0000279F">
        <w:rPr>
          <w:rFonts w:cs="Arial"/>
        </w:rPr>
        <w:t>can be found on the ETSI Portal.</w:t>
      </w:r>
      <w:r w:rsidR="00072779">
        <w:rPr>
          <w:rFonts w:cs="Arial"/>
        </w:rPr>
        <w:t xml:space="preserve"> </w:t>
      </w:r>
      <w:r w:rsidR="00396BEA" w:rsidRPr="00396BEA">
        <w:rPr>
          <w:rFonts w:cs="Arial"/>
          <w:lang w:val="en-US"/>
        </w:rPr>
        <w:t xml:space="preserve"> In the current revision of EN 302 571 one of the main topics is to update the receiver requirements.</w:t>
      </w:r>
    </w:p>
    <w:p w14:paraId="4EDC14E8" w14:textId="77777777" w:rsidR="00396BEA" w:rsidRPr="00396BEA" w:rsidRDefault="00396BEA" w:rsidP="00396BEA">
      <w:pPr>
        <w:rPr>
          <w:rFonts w:cs="Arial"/>
          <w:lang w:val="en-US"/>
        </w:rPr>
      </w:pPr>
    </w:p>
    <w:p w14:paraId="1B270F60" w14:textId="15B77520" w:rsidR="00396BEA" w:rsidRDefault="0025174C" w:rsidP="00396BEA">
      <w:pPr>
        <w:rPr>
          <w:rFonts w:cs="Arial"/>
          <w:lang w:val="en-US"/>
        </w:rPr>
      </w:pPr>
      <w:r>
        <w:rPr>
          <w:rFonts w:cs="Arial"/>
          <w:lang w:val="en-US"/>
        </w:rPr>
        <w:lastRenderedPageBreak/>
        <w:t>P</w:t>
      </w:r>
      <w:r w:rsidR="00396BEA" w:rsidRPr="00396BEA">
        <w:rPr>
          <w:rFonts w:cs="Arial"/>
          <w:lang w:val="en-US"/>
        </w:rPr>
        <w:t xml:space="preserve">reparatory work was developed and published </w:t>
      </w:r>
      <w:r>
        <w:rPr>
          <w:rFonts w:cs="Arial"/>
          <w:lang w:val="en-US"/>
        </w:rPr>
        <w:t xml:space="preserve">as </w:t>
      </w:r>
      <w:hyperlink r:id="rId73" w:history="1">
        <w:r w:rsidRPr="008C03CD">
          <w:rPr>
            <w:rStyle w:val="Hyperlink"/>
            <w:rFonts w:cs="Arial"/>
            <w:lang w:val="en-US"/>
          </w:rPr>
          <w:t>TR 103 688 (2022-05)</w:t>
        </w:r>
      </w:hyperlink>
      <w:r w:rsidR="00F77B45">
        <w:rPr>
          <w:rStyle w:val="Hyperlink"/>
          <w:rFonts w:cs="Arial"/>
          <w:lang w:val="en-US"/>
        </w:rPr>
        <w:t xml:space="preserve"> </w:t>
      </w:r>
      <w:r w:rsidR="00396BEA" w:rsidRPr="00396BEA">
        <w:rPr>
          <w:rFonts w:cs="Arial"/>
          <w:lang w:val="en-US"/>
        </w:rPr>
        <w:t xml:space="preserve">dealing with these receiver requirements. One of the main aspects hereby was to define requirements (receiver sensitivity and adjacent and alternate adjacent channel rejection (ACR and AACR)) being applicable for different technologies. The outcome of this TR is </w:t>
      </w:r>
      <w:r w:rsidR="005540B6">
        <w:rPr>
          <w:rFonts w:cs="Arial"/>
          <w:lang w:val="en-US"/>
        </w:rPr>
        <w:t xml:space="preserve">intended to be </w:t>
      </w:r>
      <w:r w:rsidR="00396BEA" w:rsidRPr="00396BEA">
        <w:rPr>
          <w:rFonts w:cs="Arial"/>
          <w:lang w:val="en-US"/>
        </w:rPr>
        <w:t>inclu</w:t>
      </w:r>
      <w:r w:rsidR="005540B6">
        <w:rPr>
          <w:rFonts w:cs="Arial"/>
          <w:lang w:val="en-US"/>
        </w:rPr>
        <w:t xml:space="preserve">ded </w:t>
      </w:r>
      <w:r w:rsidR="00396BEA" w:rsidRPr="00396BEA">
        <w:rPr>
          <w:rFonts w:cs="Arial"/>
          <w:lang w:val="en-US"/>
        </w:rPr>
        <w:t xml:space="preserve">into the </w:t>
      </w:r>
      <w:r w:rsidR="00F77B45">
        <w:rPr>
          <w:rFonts w:cs="Arial"/>
          <w:lang w:val="en-US"/>
        </w:rPr>
        <w:t xml:space="preserve">new version of </w:t>
      </w:r>
      <w:r w:rsidR="00396BEA" w:rsidRPr="00396BEA">
        <w:rPr>
          <w:rFonts w:cs="Arial"/>
          <w:lang w:val="en-US"/>
        </w:rPr>
        <w:t>EN 302</w:t>
      </w:r>
      <w:r w:rsidR="00396BEA">
        <w:rPr>
          <w:rFonts w:cs="Arial"/>
          <w:lang w:val="en-US"/>
        </w:rPr>
        <w:t> </w:t>
      </w:r>
      <w:r w:rsidR="00396BEA" w:rsidRPr="00396BEA">
        <w:rPr>
          <w:rFonts w:cs="Arial"/>
          <w:lang w:val="en-US"/>
        </w:rPr>
        <w:t>571.</w:t>
      </w:r>
    </w:p>
    <w:p w14:paraId="628BCFA4" w14:textId="77777777" w:rsidR="00396BEA" w:rsidRPr="00396BEA" w:rsidRDefault="00396BEA" w:rsidP="00396BEA">
      <w:pPr>
        <w:rPr>
          <w:rFonts w:cs="Arial"/>
          <w:lang w:val="en-US"/>
        </w:rPr>
      </w:pPr>
    </w:p>
    <w:p w14:paraId="73D162D4" w14:textId="3F7C208B" w:rsidR="00D2154C" w:rsidRDefault="00396BEA" w:rsidP="005F6E96">
      <w:pPr>
        <w:rPr>
          <w:rFonts w:cs="Arial"/>
          <w:lang w:val="en-US"/>
        </w:rPr>
      </w:pPr>
      <w:r w:rsidRPr="00396BEA">
        <w:rPr>
          <w:rFonts w:cs="Arial"/>
          <w:lang w:val="en-US"/>
        </w:rPr>
        <w:t xml:space="preserve">The general approach, as concluded in TR 103 688, is to define a </w:t>
      </w:r>
      <w:r w:rsidR="00CC1B97" w:rsidRPr="00396BEA">
        <w:rPr>
          <w:rFonts w:cs="Arial"/>
          <w:lang w:val="en-US"/>
        </w:rPr>
        <w:t>so-called</w:t>
      </w:r>
      <w:r w:rsidRPr="00396BEA">
        <w:rPr>
          <w:rFonts w:cs="Arial"/>
          <w:lang w:val="en-US"/>
        </w:rPr>
        <w:t xml:space="preserve"> effective data rate to be able to handle different technologies with their inherent different modulation coding schemes (MCS) and thus different data rates in a comparable way. The effective data rate is the average data rate of the user data that is transferred over the radio </w:t>
      </w:r>
      <w:r w:rsidR="009A1ED3" w:rsidRPr="00396BEA">
        <w:rPr>
          <w:rFonts w:cs="Arial"/>
          <w:lang w:val="en-US"/>
        </w:rPr>
        <w:t>channel, the</w:t>
      </w:r>
      <w:r w:rsidRPr="00396BEA">
        <w:rPr>
          <w:rFonts w:cs="Arial"/>
          <w:lang w:val="en-US"/>
        </w:rPr>
        <w:t xml:space="preserve"> transmission time of all management data and all MAC delays are included in the averaging time.</w:t>
      </w:r>
      <w:r w:rsidR="00BA5FB0">
        <w:rPr>
          <w:rFonts w:cs="Arial"/>
          <w:lang w:val="en-US"/>
        </w:rPr>
        <w:t xml:space="preserve">  </w:t>
      </w:r>
      <w:r w:rsidR="009A1ED3">
        <w:rPr>
          <w:rFonts w:cs="Arial"/>
          <w:lang w:val="en-US"/>
        </w:rPr>
        <w:t xml:space="preserve">ERM </w:t>
      </w:r>
      <w:r w:rsidRPr="00396BEA">
        <w:rPr>
          <w:rFonts w:cs="Arial"/>
          <w:lang w:val="en-US"/>
        </w:rPr>
        <w:t xml:space="preserve">TG37 </w:t>
      </w:r>
      <w:r w:rsidR="009A1ED3">
        <w:rPr>
          <w:rFonts w:cs="Arial"/>
          <w:lang w:val="en-US"/>
        </w:rPr>
        <w:t>has discussed</w:t>
      </w:r>
      <w:r w:rsidRPr="00396BEA">
        <w:rPr>
          <w:rFonts w:cs="Arial"/>
          <w:lang w:val="en-US"/>
        </w:rPr>
        <w:t xml:space="preserve"> whether having technology neutral limits depending on the transmit effective data rate of different technologies, having to be as close as possible to a target transmit effective data rate in compliance testing, can be accepted by the European Commission for inclusion into a harmonized standard.  Since this is a fundamental and very important question for the further work on EN 302 571 </w:t>
      </w:r>
      <w:r w:rsidR="009A1ED3" w:rsidRPr="004320A7">
        <w:rPr>
          <w:rFonts w:cs="Arial"/>
          <w:lang w:val="en-US"/>
        </w:rPr>
        <w:t>ETSI</w:t>
      </w:r>
      <w:r w:rsidRPr="004320A7">
        <w:rPr>
          <w:rFonts w:cs="Arial"/>
          <w:lang w:val="en-US"/>
        </w:rPr>
        <w:t xml:space="preserve"> </w:t>
      </w:r>
      <w:r w:rsidR="004320A7" w:rsidRPr="004320A7">
        <w:rPr>
          <w:rFonts w:cs="Arial"/>
          <w:lang w:val="en-US"/>
        </w:rPr>
        <w:t xml:space="preserve">TG37 had </w:t>
      </w:r>
      <w:r w:rsidRPr="004320A7">
        <w:rPr>
          <w:rFonts w:cs="Arial"/>
          <w:lang w:val="en-US"/>
        </w:rPr>
        <w:t>ask</w:t>
      </w:r>
      <w:r w:rsidR="004320A7" w:rsidRPr="004320A7">
        <w:rPr>
          <w:rFonts w:cs="Arial"/>
          <w:lang w:val="en-US"/>
        </w:rPr>
        <w:t>ed</w:t>
      </w:r>
      <w:r w:rsidRPr="004320A7">
        <w:rPr>
          <w:rFonts w:cs="Arial"/>
          <w:lang w:val="en-US"/>
        </w:rPr>
        <w:t xml:space="preserve"> the European Commission on</w:t>
      </w:r>
      <w:r w:rsidRPr="009A1ED3">
        <w:rPr>
          <w:rFonts w:cs="Arial"/>
          <w:b/>
          <w:bCs/>
          <w:lang w:val="en-US"/>
        </w:rPr>
        <w:t xml:space="preserve"> </w:t>
      </w:r>
      <w:r w:rsidRPr="00450188">
        <w:rPr>
          <w:rFonts w:cs="Arial"/>
          <w:lang w:val="en-US"/>
        </w:rPr>
        <w:t>guidance</w:t>
      </w:r>
      <w:r w:rsidRPr="00396BEA">
        <w:rPr>
          <w:rFonts w:cs="Arial"/>
          <w:lang w:val="en-US"/>
        </w:rPr>
        <w:t xml:space="preserve"> on that specific topic.</w:t>
      </w:r>
    </w:p>
    <w:p w14:paraId="5B85A815" w14:textId="77777777" w:rsidR="00D47864" w:rsidRDefault="00D47864" w:rsidP="005F6E96">
      <w:pPr>
        <w:rPr>
          <w:rFonts w:cs="Arial"/>
          <w:lang w:val="en-US"/>
        </w:rPr>
      </w:pPr>
    </w:p>
    <w:p w14:paraId="0DADE87F" w14:textId="415CE363" w:rsidR="003725EE" w:rsidRDefault="003725EE" w:rsidP="003725EE">
      <w:pPr>
        <w:rPr>
          <w:rFonts w:cs="Arial"/>
          <w:lang w:val="en-US"/>
        </w:rPr>
      </w:pPr>
      <w:r w:rsidRPr="004D27F6">
        <w:rPr>
          <w:rFonts w:cs="Arial"/>
          <w:lang w:val="en-US"/>
        </w:rPr>
        <w:t xml:space="preserve">ERM TG37 reports that it has received guidance from the Commission </w:t>
      </w:r>
      <w:r w:rsidR="00BE71CD">
        <w:rPr>
          <w:rFonts w:cs="Arial"/>
          <w:lang w:val="en-US"/>
        </w:rPr>
        <w:t>on 17</w:t>
      </w:r>
      <w:r w:rsidR="003720D4">
        <w:rPr>
          <w:rFonts w:cs="Arial"/>
          <w:lang w:val="en-US"/>
        </w:rPr>
        <w:t xml:space="preserve"> </w:t>
      </w:r>
      <w:r w:rsidR="00BE71CD">
        <w:rPr>
          <w:rFonts w:cs="Arial"/>
          <w:lang w:val="en-US"/>
        </w:rPr>
        <w:t>January 2023</w:t>
      </w:r>
      <w:r w:rsidR="003720D4">
        <w:rPr>
          <w:rFonts w:cs="Arial"/>
          <w:lang w:val="en-US"/>
        </w:rPr>
        <w:t xml:space="preserve"> </w:t>
      </w:r>
      <w:r w:rsidRPr="004D27F6">
        <w:rPr>
          <w:rFonts w:cs="Arial"/>
          <w:lang w:val="en-US"/>
        </w:rPr>
        <w:t>on receiver selectivity parameters (</w:t>
      </w:r>
      <w:hyperlink r:id="rId74" w:history="1">
        <w:r w:rsidRPr="003720D4">
          <w:rPr>
            <w:rStyle w:val="Hyperlink"/>
            <w:rFonts w:cs="Arial"/>
            <w:color w:val="4F81BD" w:themeColor="accent1"/>
            <w:lang w:val="en-US"/>
          </w:rPr>
          <w:t>ERMTG37(23)049003</w:t>
        </w:r>
      </w:hyperlink>
      <w:r w:rsidRPr="004D27F6">
        <w:rPr>
          <w:rFonts w:cs="Arial"/>
          <w:lang w:val="en-US"/>
        </w:rPr>
        <w:t>), which is being studied</w:t>
      </w:r>
      <w:r w:rsidR="00B226A2">
        <w:rPr>
          <w:rFonts w:cs="Arial"/>
          <w:lang w:val="en-US"/>
        </w:rPr>
        <w:t>: TG37</w:t>
      </w:r>
      <w:r w:rsidRPr="004D27F6">
        <w:rPr>
          <w:rFonts w:cs="Arial"/>
          <w:lang w:val="en-US"/>
        </w:rPr>
        <w:t xml:space="preserve"> may need to come back to the Commission for further clarification.</w:t>
      </w:r>
    </w:p>
    <w:p w14:paraId="23D40AD7" w14:textId="77777777" w:rsidR="00DF43A2" w:rsidRPr="004D27F6" w:rsidRDefault="00DF43A2" w:rsidP="003725EE">
      <w:pPr>
        <w:rPr>
          <w:rFonts w:cs="Arial"/>
          <w:lang w:val="en-US"/>
        </w:rPr>
      </w:pPr>
    </w:p>
    <w:p w14:paraId="19ED7716" w14:textId="7FD9904A" w:rsidR="00CF2B30" w:rsidRDefault="004150A6" w:rsidP="005F6E96">
      <w:pPr>
        <w:rPr>
          <w:rFonts w:cs="Arial"/>
        </w:rPr>
      </w:pPr>
      <w:r>
        <w:rPr>
          <w:rFonts w:cs="Arial"/>
        </w:rPr>
        <w:t>TG37 is now intensifying the finalization of this HS. The main two remaining tasks are update of receiver parameters with input from newly published</w:t>
      </w:r>
      <w:r w:rsidRPr="00AE408B">
        <w:t xml:space="preserve"> </w:t>
      </w:r>
      <w:r w:rsidRPr="00AE408B">
        <w:rPr>
          <w:rFonts w:cs="Arial"/>
        </w:rPr>
        <w:t>TR 103 688</w:t>
      </w:r>
      <w:r>
        <w:rPr>
          <w:rFonts w:cs="Arial"/>
        </w:rPr>
        <w:t xml:space="preserve"> and to agree on duty cycle requirements.</w:t>
      </w:r>
    </w:p>
    <w:p w14:paraId="5E26496B" w14:textId="77777777" w:rsidR="007C1D84" w:rsidRDefault="007C1D84" w:rsidP="005F6E96">
      <w:pPr>
        <w:rPr>
          <w:rFonts w:cs="Arial"/>
        </w:rPr>
      </w:pPr>
    </w:p>
    <w:p w14:paraId="63D1854F" w14:textId="0B730629" w:rsidR="007C1D84" w:rsidRPr="0014408C" w:rsidRDefault="007C1D84" w:rsidP="005F6E96">
      <w:pPr>
        <w:rPr>
          <w:rFonts w:cs="Arial"/>
          <w:b/>
          <w:bCs/>
        </w:rPr>
      </w:pPr>
      <w:r w:rsidRPr="0014408C">
        <w:rPr>
          <w:rFonts w:cs="Arial"/>
          <w:b/>
          <w:bCs/>
        </w:rPr>
        <w:t xml:space="preserve">3.3.4 Road ITS </w:t>
      </w:r>
      <w:r w:rsidR="00373818" w:rsidRPr="0014408C">
        <w:rPr>
          <w:rFonts w:cs="Arial"/>
          <w:b/>
          <w:bCs/>
        </w:rPr>
        <w:t xml:space="preserve">in the band 63,72 to </w:t>
      </w:r>
      <w:r w:rsidR="00180629" w:rsidRPr="0014408C">
        <w:rPr>
          <w:rFonts w:cs="Arial"/>
          <w:b/>
          <w:bCs/>
        </w:rPr>
        <w:t>65,88 GHz</w:t>
      </w:r>
    </w:p>
    <w:p w14:paraId="3801968A" w14:textId="77777777" w:rsidR="00180629" w:rsidRDefault="00180629" w:rsidP="005F6E96">
      <w:pPr>
        <w:rPr>
          <w:rFonts w:cs="Arial"/>
        </w:rPr>
      </w:pPr>
    </w:p>
    <w:p w14:paraId="14FF2F00" w14:textId="4ECBCF9F" w:rsidR="005D3004" w:rsidRPr="00D54D6F" w:rsidRDefault="00AA26A8" w:rsidP="005D3004">
      <w:pPr>
        <w:rPr>
          <w:rFonts w:cs="Arial"/>
          <w:lang w:val="en-US" w:eastAsia="de-DE"/>
        </w:rPr>
      </w:pPr>
      <w:r>
        <w:rPr>
          <w:rFonts w:cs="Arial"/>
        </w:rPr>
        <w:t>ETSI has received an LS from WG FM on the status of ITS standardisation on this band</w:t>
      </w:r>
      <w:r w:rsidR="00FC6D14">
        <w:rPr>
          <w:rFonts w:cs="Arial"/>
        </w:rPr>
        <w:t xml:space="preserve">.  </w:t>
      </w:r>
      <w:r w:rsidR="00096AE0">
        <w:rPr>
          <w:rFonts w:cs="Arial"/>
        </w:rPr>
        <w:t>A reply has been agreed in TC ERM and sent to WG FM (</w:t>
      </w:r>
      <w:hyperlink r:id="rId75" w:tgtFrame="_blank" w:history="1">
        <w:r w:rsidR="00096AE0">
          <w:rPr>
            <w:rStyle w:val="Hyperlink"/>
            <w:color w:val="00C800"/>
          </w:rPr>
          <w:t>ERM(23)79b019</w:t>
        </w:r>
      </w:hyperlink>
      <w:r w:rsidR="00096AE0">
        <w:t>)</w:t>
      </w:r>
      <w:r w:rsidR="001A1793">
        <w:t xml:space="preserve"> which </w:t>
      </w:r>
      <w:r w:rsidR="001A1793" w:rsidRPr="00D54D6F">
        <w:rPr>
          <w:rFonts w:cs="Arial"/>
          <w:lang w:val="en-US" w:eastAsia="de-DE"/>
        </w:rPr>
        <w:t>strongly recommends keeping the existing allocation including the ECC decision (09)01 and the e</w:t>
      </w:r>
      <w:r w:rsidR="001A1793">
        <w:rPr>
          <w:rFonts w:cs="Arial"/>
          <w:lang w:val="en-US" w:eastAsia="de-DE"/>
        </w:rPr>
        <w:t xml:space="preserve">ntry 77 in the EC SRD decision </w:t>
      </w:r>
      <w:r w:rsidR="00F6525A">
        <w:rPr>
          <w:rFonts w:cs="Arial"/>
          <w:lang w:val="en-US" w:eastAsia="de-DE"/>
        </w:rPr>
        <w:t xml:space="preserve">as this band </w:t>
      </w:r>
      <w:r w:rsidR="00F6525A" w:rsidRPr="00D54D6F">
        <w:rPr>
          <w:rFonts w:cs="Arial"/>
          <w:lang w:val="en-US" w:eastAsia="de-DE"/>
        </w:rPr>
        <w:t>is considered as an important target band for research activities and can motivate the further development towards advanced ITS applications</w:t>
      </w:r>
      <w:r w:rsidR="00044B2F">
        <w:rPr>
          <w:rFonts w:cs="Arial"/>
          <w:lang w:val="en-US" w:eastAsia="de-DE"/>
        </w:rPr>
        <w:t xml:space="preserve">.  Possible ITS operating standards include </w:t>
      </w:r>
      <w:r w:rsidR="003B5722" w:rsidRPr="00D54D6F">
        <w:rPr>
          <w:rFonts w:cs="Arial"/>
          <w:lang w:val="en-US" w:eastAsia="de-DE"/>
        </w:rPr>
        <w:t>IEEE 802.11bd</w:t>
      </w:r>
      <w:r w:rsidR="003B5722">
        <w:rPr>
          <w:rFonts w:cs="Arial"/>
          <w:lang w:val="en-US" w:eastAsia="de-DE"/>
        </w:rPr>
        <w:t xml:space="preserve">, </w:t>
      </w:r>
      <w:r w:rsidR="00A001CC" w:rsidRPr="00D54D6F">
        <w:rPr>
          <w:rFonts w:cs="Arial"/>
          <w:lang w:val="en-US" w:eastAsia="de-DE"/>
        </w:rPr>
        <w:t>ISO 21216</w:t>
      </w:r>
      <w:r w:rsidR="00A001CC">
        <w:rPr>
          <w:rFonts w:cs="Arial"/>
          <w:lang w:val="en-US" w:eastAsia="de-DE"/>
        </w:rPr>
        <w:t xml:space="preserve"> (CALM) </w:t>
      </w:r>
      <w:r w:rsidR="00FE554B">
        <w:rPr>
          <w:rFonts w:cs="Arial"/>
          <w:lang w:val="en-US" w:eastAsia="de-DE"/>
        </w:rPr>
        <w:t xml:space="preserve">millimetre wave air interface and </w:t>
      </w:r>
      <w:r w:rsidR="005D3004">
        <w:rPr>
          <w:rFonts w:cs="Arial"/>
          <w:lang w:val="en-US" w:eastAsia="de-DE"/>
        </w:rPr>
        <w:t xml:space="preserve">3GPP (see </w:t>
      </w:r>
      <w:r w:rsidR="005D3004" w:rsidRPr="00D54D6F">
        <w:rPr>
          <w:rFonts w:cs="Arial"/>
          <w:lang w:val="en-US" w:eastAsia="de-DE"/>
        </w:rPr>
        <w:t>Study Item on Side Link in FR2 (mmWave) in Release 18. RP-222806</w:t>
      </w:r>
      <w:r w:rsidR="005D3004">
        <w:rPr>
          <w:rFonts w:cs="Arial"/>
          <w:lang w:val="en-US" w:eastAsia="de-DE"/>
        </w:rPr>
        <w:t xml:space="preserve"> </w:t>
      </w:r>
    </w:p>
    <w:p w14:paraId="1CBADCA8" w14:textId="77777777" w:rsidR="005D3004" w:rsidRPr="00D54D6F" w:rsidRDefault="00527077" w:rsidP="005D3004">
      <w:pPr>
        <w:rPr>
          <w:rFonts w:cs="Arial"/>
          <w:lang w:val="en-US" w:eastAsia="de-DE"/>
        </w:rPr>
      </w:pPr>
      <w:hyperlink r:id="rId76" w:history="1">
        <w:r w:rsidR="005D3004" w:rsidRPr="00D54D6F">
          <w:rPr>
            <w:rFonts w:cs="Arial"/>
            <w:color w:val="0000FF"/>
            <w:u w:val="single"/>
            <w:lang w:val="en-US" w:eastAsia="de-DE"/>
          </w:rPr>
          <w:t>https://www.3gpp.org/ftp/tsg_ran/TSG_RAN/TSGR_98e/Docs/RP-222806.zip</w:t>
        </w:r>
      </w:hyperlink>
    </w:p>
    <w:p w14:paraId="678D3437" w14:textId="47AFE1B6" w:rsidR="00180629" w:rsidRPr="005D3004" w:rsidRDefault="00180629" w:rsidP="005F6E96">
      <w:pPr>
        <w:rPr>
          <w:rFonts w:cs="Arial"/>
          <w:lang w:val="en-US"/>
        </w:rPr>
      </w:pPr>
    </w:p>
    <w:p w14:paraId="762056F6" w14:textId="77777777" w:rsidR="00DF43A2" w:rsidRPr="00DF43A2" w:rsidRDefault="00DF43A2" w:rsidP="005F6E96">
      <w:pPr>
        <w:rPr>
          <w:rFonts w:cs="Arial"/>
          <w:lang w:val="en-US"/>
        </w:rPr>
      </w:pPr>
    </w:p>
    <w:p w14:paraId="3DC4C191" w14:textId="5D7AD698" w:rsidR="00CF7506" w:rsidRPr="00045487" w:rsidRDefault="00CF7506" w:rsidP="00F36FCF">
      <w:pPr>
        <w:pStyle w:val="Heading2"/>
        <w:numPr>
          <w:ilvl w:val="1"/>
          <w:numId w:val="5"/>
        </w:numPr>
      </w:pPr>
      <w:r w:rsidRPr="00045487">
        <w:t>Communication Based Train Control</w:t>
      </w:r>
    </w:p>
    <w:p w14:paraId="35E5B531" w14:textId="70D25ABF" w:rsidR="003C730E" w:rsidRPr="00AA695F" w:rsidRDefault="00076D19" w:rsidP="003C730E">
      <w:pPr>
        <w:rPr>
          <w:u w:val="single"/>
        </w:rPr>
      </w:pPr>
      <w:bookmarkStart w:id="0" w:name="_Hlk97631556"/>
      <w:r>
        <w:t xml:space="preserve">ETSI </w:t>
      </w:r>
      <w:r w:rsidR="003C730E">
        <w:t xml:space="preserve">TC RT </w:t>
      </w:r>
      <w:r w:rsidR="000C70C1" w:rsidRPr="00903E94">
        <w:t xml:space="preserve">has held several meetings to progress </w:t>
      </w:r>
      <w:r w:rsidR="00F04C96">
        <w:t xml:space="preserve">a new </w:t>
      </w:r>
      <w:r>
        <w:t xml:space="preserve">Harmonised Standard </w:t>
      </w:r>
      <w:hyperlink r:id="rId77" w:history="1">
        <w:r w:rsidRPr="00CD7C48">
          <w:rPr>
            <w:rStyle w:val="Hyperlink"/>
          </w:rPr>
          <w:t>EN 303</w:t>
        </w:r>
        <w:r w:rsidR="003C730E" w:rsidRPr="00CD7C48">
          <w:rPr>
            <w:rStyle w:val="Hyperlink"/>
          </w:rPr>
          <w:t> </w:t>
        </w:r>
        <w:r w:rsidRPr="00CD7C48">
          <w:rPr>
            <w:rStyle w:val="Hyperlink"/>
          </w:rPr>
          <w:t>867</w:t>
        </w:r>
      </w:hyperlink>
      <w:r w:rsidR="007A2E72">
        <w:t xml:space="preserve">.  </w:t>
      </w:r>
      <w:r w:rsidR="00F77605">
        <w:t xml:space="preserve">The </w:t>
      </w:r>
      <w:r w:rsidR="00665B94">
        <w:t>spectrum requirements are</w:t>
      </w:r>
      <w:r w:rsidR="00F77605">
        <w:t xml:space="preserve"> described in the System Reference Document </w:t>
      </w:r>
      <w:hyperlink r:id="rId78" w:history="1">
        <w:r w:rsidR="00F77605" w:rsidRPr="005F66CE">
          <w:rPr>
            <w:rStyle w:val="Hyperlink"/>
          </w:rPr>
          <w:t xml:space="preserve">TR </w:t>
        </w:r>
        <w:r w:rsidR="000C4B80" w:rsidRPr="005F66CE">
          <w:rPr>
            <w:rStyle w:val="Hyperlink"/>
          </w:rPr>
          <w:t>103 111</w:t>
        </w:r>
      </w:hyperlink>
      <w:r w:rsidR="000C4B80">
        <w:t xml:space="preserve"> </w:t>
      </w:r>
      <w:r w:rsidR="005F66CE">
        <w:t>(2014-10)</w:t>
      </w:r>
    </w:p>
    <w:p w14:paraId="6E3E8E4F" w14:textId="46FE5AAB" w:rsidR="00CF7506" w:rsidRDefault="00CF7506" w:rsidP="00076D19"/>
    <w:p w14:paraId="660818C9" w14:textId="1A9B1B39" w:rsidR="003C03F8" w:rsidRDefault="00F07F67" w:rsidP="0084334F">
      <w:r>
        <w:t xml:space="preserve">This is intended to operate </w:t>
      </w:r>
      <w:r w:rsidR="00681821" w:rsidRPr="009D262B">
        <w:t>in the 5 875 MHz to 5 935 MHz frequency band</w:t>
      </w:r>
      <w:r>
        <w:t xml:space="preserve"> </w:t>
      </w:r>
      <w:r w:rsidR="00681821">
        <w:t>which is</w:t>
      </w:r>
      <w:r>
        <w:t xml:space="preserve"> </w:t>
      </w:r>
      <w:r w:rsidR="00240F47">
        <w:t xml:space="preserve">covered by </w:t>
      </w:r>
      <w:hyperlink r:id="rId79" w:history="1">
        <w:r w:rsidR="00240F47" w:rsidRPr="00D54CAA">
          <w:rPr>
            <w:rStyle w:val="Hyperlink"/>
          </w:rPr>
          <w:t>Commission Implementing Decision (EU) 2020/1426</w:t>
        </w:r>
      </w:hyperlink>
      <w:r w:rsidR="00165502">
        <w:t xml:space="preserve">, </w:t>
      </w:r>
      <w:r w:rsidR="002A440B">
        <w:t xml:space="preserve">This </w:t>
      </w:r>
      <w:r w:rsidR="00165502">
        <w:t xml:space="preserve">is based on </w:t>
      </w:r>
      <w:r w:rsidR="00623E19">
        <w:t xml:space="preserve">spectrum-sharing conditions defined in </w:t>
      </w:r>
      <w:hyperlink r:id="rId80" w:history="1">
        <w:r w:rsidR="00623E19" w:rsidRPr="00F01D11">
          <w:rPr>
            <w:rStyle w:val="Hyperlink"/>
          </w:rPr>
          <w:t>CEPT Report 71</w:t>
        </w:r>
      </w:hyperlink>
      <w:r w:rsidR="00F01D11">
        <w:t xml:space="preserve"> (2019-03)</w:t>
      </w:r>
      <w:r w:rsidR="00623E19">
        <w:t>.</w:t>
      </w:r>
      <w:r w:rsidR="00F105EA">
        <w:t xml:space="preserve"> </w:t>
      </w:r>
      <w:bookmarkEnd w:id="0"/>
    </w:p>
    <w:p w14:paraId="4B7011D4" w14:textId="63155F7C" w:rsidR="00D768B8" w:rsidRDefault="00D768B8" w:rsidP="0084334F"/>
    <w:p w14:paraId="45FCF675" w14:textId="41B7A2C1" w:rsidR="00D768B8" w:rsidRPr="00A21ED2" w:rsidRDefault="003B3EF2" w:rsidP="003B3EF2">
      <w:pPr>
        <w:rPr>
          <w:b/>
          <w:bCs/>
        </w:rPr>
      </w:pPr>
      <w:r w:rsidRPr="00A21ED2">
        <w:rPr>
          <w:b/>
          <w:bCs/>
        </w:rPr>
        <w:t>3.5</w:t>
      </w:r>
      <w:r w:rsidRPr="00A21ED2">
        <w:rPr>
          <w:b/>
          <w:bCs/>
        </w:rPr>
        <w:tab/>
        <w:t>Update</w:t>
      </w:r>
      <w:r w:rsidR="00C1279C">
        <w:rPr>
          <w:b/>
          <w:bCs/>
        </w:rPr>
        <w:t>s</w:t>
      </w:r>
      <w:r w:rsidRPr="00A21ED2">
        <w:rPr>
          <w:b/>
          <w:bCs/>
        </w:rPr>
        <w:t xml:space="preserve"> of Commission Decision</w:t>
      </w:r>
      <w:r w:rsidR="00C1279C">
        <w:rPr>
          <w:b/>
          <w:bCs/>
        </w:rPr>
        <w:t>s</w:t>
      </w:r>
      <w:r w:rsidRPr="00A21ED2">
        <w:rPr>
          <w:b/>
          <w:bCs/>
        </w:rPr>
        <w:t xml:space="preserve"> on Short-Range Devices</w:t>
      </w:r>
      <w:r w:rsidR="00C1279C">
        <w:rPr>
          <w:b/>
          <w:bCs/>
        </w:rPr>
        <w:t xml:space="preserve"> and Ultra</w:t>
      </w:r>
      <w:r w:rsidR="00CC39AC">
        <w:rPr>
          <w:b/>
          <w:bCs/>
        </w:rPr>
        <w:t xml:space="preserve"> </w:t>
      </w:r>
      <w:r w:rsidR="00C1279C">
        <w:rPr>
          <w:b/>
          <w:bCs/>
        </w:rPr>
        <w:t>Wide Band</w:t>
      </w:r>
    </w:p>
    <w:p w14:paraId="4DDFA34F" w14:textId="2B197215" w:rsidR="003B3EF2" w:rsidRDefault="003B3EF2" w:rsidP="003B3EF2"/>
    <w:p w14:paraId="18D3D031" w14:textId="6EE98A10" w:rsidR="00CD7C48" w:rsidRDefault="006C65C3" w:rsidP="003B3EF2">
      <w:r>
        <w:t xml:space="preserve">ETSI has submitted </w:t>
      </w:r>
      <w:proofErr w:type="gramStart"/>
      <w:r>
        <w:t>a number of</w:t>
      </w:r>
      <w:proofErr w:type="gramEnd"/>
      <w:r>
        <w:t xml:space="preserve"> System Reference Documents to CEPT which are being </w:t>
      </w:r>
      <w:r w:rsidR="00AC19CF">
        <w:t xml:space="preserve">taken into account the by CEPT/ECC/FM in </w:t>
      </w:r>
      <w:r w:rsidR="00B4470A">
        <w:t xml:space="preserve">developing </w:t>
      </w:r>
      <w:r w:rsidR="00AC19CF">
        <w:t xml:space="preserve">the </w:t>
      </w:r>
      <w:r w:rsidR="00CC39AC">
        <w:t xml:space="preserve">CEPT response to Commission mandates issued via RSCOM. </w:t>
      </w:r>
      <w:r w:rsidR="00B42FB3">
        <w:t xml:space="preserve">ETSI Members from many Task Groups </w:t>
      </w:r>
      <w:r w:rsidR="00C1279C">
        <w:t xml:space="preserve">have contributed to </w:t>
      </w:r>
      <w:r w:rsidR="00036A57">
        <w:t>CEPT/FM/SRDMG</w:t>
      </w:r>
      <w:r w:rsidR="008A11EF">
        <w:t xml:space="preserve">. </w:t>
      </w:r>
      <w:r w:rsidR="00CA1ECF">
        <w:t xml:space="preserve">In parallel, </w:t>
      </w:r>
      <w:r w:rsidR="002E2A76">
        <w:t xml:space="preserve">ETSI is developing </w:t>
      </w:r>
      <w:proofErr w:type="gramStart"/>
      <w:r w:rsidR="00F54E3A">
        <w:t>a large number of</w:t>
      </w:r>
      <w:proofErr w:type="gramEnd"/>
      <w:r w:rsidR="002E2A76">
        <w:t xml:space="preserve"> </w:t>
      </w:r>
      <w:r w:rsidR="00BA0153">
        <w:t xml:space="preserve">related </w:t>
      </w:r>
      <w:r w:rsidR="002E2A76">
        <w:t xml:space="preserve">Harmonised Standards </w:t>
      </w:r>
      <w:r w:rsidR="007318BE">
        <w:t xml:space="preserve">which need to be </w:t>
      </w:r>
      <w:r w:rsidR="00B14D58">
        <w:t xml:space="preserve">cited in the OJEU by DG GROW </w:t>
      </w:r>
      <w:r w:rsidR="00BA0153">
        <w:t xml:space="preserve">in a timely manner </w:t>
      </w:r>
      <w:r w:rsidR="00B14D58">
        <w:t xml:space="preserve">in order to preserve </w:t>
      </w:r>
      <w:r w:rsidR="00BF2178" w:rsidRPr="00BF2178">
        <w:t>the integrity of the EU regulatory system</w:t>
      </w:r>
      <w:r w:rsidR="00BE2FE7">
        <w:t xml:space="preserve">. </w:t>
      </w:r>
      <w:r w:rsidR="00F54E3A">
        <w:t xml:space="preserve">ETSI has been in regular contact with DG GROW to encourage the </w:t>
      </w:r>
      <w:r w:rsidR="00391F5A">
        <w:t xml:space="preserve">assessment of these standards to be carried out in a consistent and predictable manner </w:t>
      </w:r>
      <w:r w:rsidR="00BF2178">
        <w:t xml:space="preserve">to permit this necessary </w:t>
      </w:r>
      <w:r w:rsidR="008D62A2">
        <w:t>synchronisation</w:t>
      </w:r>
      <w:r w:rsidR="00391724">
        <w:t>.</w:t>
      </w:r>
      <w:r w:rsidR="006B6E7A">
        <w:t xml:space="preserve">  </w:t>
      </w:r>
      <w:r w:rsidR="00383456">
        <w:t>ETSI ERM is in liaison with SRDMG to synchronise the production of ETSI Harmonised Standards with the development of CEPT Reports under these EC mandates.</w:t>
      </w:r>
      <w:r w:rsidR="00CD7C48">
        <w:t xml:space="preserve">  </w:t>
      </w:r>
      <w:r w:rsidR="00541F52">
        <w:t xml:space="preserve">The principal issues requiring consistent treatment are </w:t>
      </w:r>
      <w:r w:rsidR="00DA78B7">
        <w:t xml:space="preserve">alternative test methods and environmental profile (see detailed </w:t>
      </w:r>
      <w:r w:rsidR="00171C87">
        <w:t>discussion</w:t>
      </w:r>
      <w:r w:rsidR="00DA78B7">
        <w:t xml:space="preserve"> above).  </w:t>
      </w:r>
    </w:p>
    <w:p w14:paraId="7B73FC79" w14:textId="09A359D1" w:rsidR="00CD7C48" w:rsidRDefault="00CD7C48" w:rsidP="003B3EF2"/>
    <w:p w14:paraId="5AB95588" w14:textId="1160E61E" w:rsidR="0080180F" w:rsidRPr="0080180F" w:rsidRDefault="0080180F" w:rsidP="00F30B8F">
      <w:pPr>
        <w:keepNext/>
        <w:rPr>
          <w:u w:val="single"/>
        </w:rPr>
      </w:pPr>
      <w:r w:rsidRPr="0080180F">
        <w:rPr>
          <w:u w:val="single"/>
        </w:rPr>
        <w:lastRenderedPageBreak/>
        <w:t>Removal of harmonisation measures and rights of use</w:t>
      </w:r>
    </w:p>
    <w:p w14:paraId="4D68B463" w14:textId="77777777" w:rsidR="0080180F" w:rsidRDefault="0080180F" w:rsidP="00FD4B12">
      <w:pPr>
        <w:keepNext/>
      </w:pPr>
    </w:p>
    <w:p w14:paraId="1A40B8E2" w14:textId="77777777" w:rsidR="0080180F" w:rsidRDefault="00C276C7" w:rsidP="003B3EF2">
      <w:r>
        <w:t xml:space="preserve">As part of its preparation work </w:t>
      </w:r>
      <w:r w:rsidR="000664E2">
        <w:t>on the revision of the CEP</w:t>
      </w:r>
      <w:r w:rsidR="00F04734">
        <w:t>T</w:t>
      </w:r>
      <w:r w:rsidR="000664E2">
        <w:t xml:space="preserve"> Reports and </w:t>
      </w:r>
      <w:r w:rsidR="00C26166">
        <w:t>a</w:t>
      </w:r>
      <w:r w:rsidR="000664E2">
        <w:t>ssociated</w:t>
      </w:r>
      <w:r w:rsidR="00C26166">
        <w:t xml:space="preserve"> ECC Deliverables, WGFM has carried out a review of harmonisation measures in SRDMG, leading to removal or reclassification of </w:t>
      </w:r>
      <w:proofErr w:type="gramStart"/>
      <w:r w:rsidR="00C26166">
        <w:t>a number of</w:t>
      </w:r>
      <w:proofErr w:type="gramEnd"/>
      <w:r w:rsidR="00C26166">
        <w:t xml:space="preserve"> measures within </w:t>
      </w:r>
      <w:r w:rsidR="000457F9">
        <w:t xml:space="preserve">CEPT/ECC Recommendation 70-03.  Where these constitute a withdrawal of </w:t>
      </w:r>
      <w:r w:rsidR="005C6423">
        <w:t xml:space="preserve">harmonisation measures, this has triggered a discussion on the removal of rights of use within EEA states: if all EEA states </w:t>
      </w:r>
      <w:r w:rsidR="00D117F8">
        <w:t xml:space="preserve">were to remove the right of use, it would no longer be possible to place the related equipment on the market.  In such a case the Commission may </w:t>
      </w:r>
      <w:r w:rsidR="00507AA5">
        <w:t>consider the removal of the citation of the relevant Harmonised Standard in the OJEU.  In such a circumstance, it may be appropriate for ETSI to initiate the withdrawal procedure for the ETSI EN</w:t>
      </w:r>
      <w:r w:rsidR="006A51A5">
        <w:t xml:space="preserve">, if it is also not used in </w:t>
      </w:r>
      <w:r w:rsidR="005069C0">
        <w:t>Administration</w:t>
      </w:r>
      <w:r w:rsidR="006A51A5">
        <w:t xml:space="preserve"> outside EEA.  </w:t>
      </w:r>
    </w:p>
    <w:p w14:paraId="5D0FD921" w14:textId="77777777" w:rsidR="0080180F" w:rsidRDefault="0080180F" w:rsidP="003B3EF2"/>
    <w:p w14:paraId="39CCCB9B" w14:textId="1666B7D9" w:rsidR="00C276C7" w:rsidRDefault="005069C0" w:rsidP="003B3EF2">
      <w:r>
        <w:t>I</w:t>
      </w:r>
      <w:r w:rsidR="0080180F">
        <w:t>n such cases close co-ordination is recommended between ETSI, CEPT/ECC and the European Commission (DG GROW &amp; DG CONNECT))</w:t>
      </w:r>
      <w:r>
        <w:t>.</w:t>
      </w:r>
    </w:p>
    <w:p w14:paraId="66D07082" w14:textId="6A96C53D" w:rsidR="00E50B93" w:rsidRPr="00773F5B" w:rsidRDefault="00E50B93" w:rsidP="0084334F">
      <w:pPr>
        <w:rPr>
          <w:color w:val="FF0000"/>
        </w:rPr>
      </w:pPr>
    </w:p>
    <w:p w14:paraId="22069098" w14:textId="0A4AE95D" w:rsidR="005B3D24" w:rsidRPr="00C120EB" w:rsidRDefault="003C03F8" w:rsidP="00F36FCF">
      <w:pPr>
        <w:pStyle w:val="Heading1"/>
        <w:numPr>
          <w:ilvl w:val="0"/>
          <w:numId w:val="4"/>
        </w:numPr>
        <w:pBdr>
          <w:top w:val="single" w:sz="4" w:space="1" w:color="auto"/>
        </w:pBdr>
      </w:pPr>
      <w:r>
        <w:t>Specific</w:t>
      </w:r>
      <w:r w:rsidR="00C75834">
        <w:t xml:space="preserve"> co-</w:t>
      </w:r>
      <w:r w:rsidR="00C75834" w:rsidRPr="00C120EB">
        <w:t xml:space="preserve">ordination </w:t>
      </w:r>
      <w:r w:rsidR="005B3D24" w:rsidRPr="00C120EB">
        <w:t xml:space="preserve">issues </w:t>
      </w:r>
      <w:r w:rsidR="00C75834" w:rsidRPr="00C120EB">
        <w:t xml:space="preserve">with </w:t>
      </w:r>
      <w:r w:rsidR="005B3D24" w:rsidRPr="00C120EB">
        <w:t>ECC</w:t>
      </w:r>
      <w:r w:rsidR="0099524D">
        <w:t xml:space="preserve"> unrelated to EC spectrum mandates</w:t>
      </w:r>
    </w:p>
    <w:p w14:paraId="4ED8C397" w14:textId="65827BAA" w:rsidR="006C1D59" w:rsidRPr="00C120EB" w:rsidRDefault="009E7381" w:rsidP="00912D9B">
      <w:pPr>
        <w:pStyle w:val="Heading2"/>
      </w:pPr>
      <w:r>
        <w:t>4</w:t>
      </w:r>
      <w:r w:rsidR="00C120EB">
        <w:t>.1</w:t>
      </w:r>
      <w:r w:rsidR="00C120EB">
        <w:tab/>
      </w:r>
      <w:r w:rsidR="008168BA" w:rsidRPr="00C120EB">
        <w:t>Cochlear implants</w:t>
      </w:r>
      <w:r w:rsidR="005101C1">
        <w:t xml:space="preserve"> </w:t>
      </w:r>
    </w:p>
    <w:p w14:paraId="70D3C52F" w14:textId="77777777" w:rsidR="0024073F" w:rsidRDefault="0024073F" w:rsidP="00BB500D">
      <w:pPr>
        <w:pStyle w:val="NoSpacing"/>
        <w:jc w:val="both"/>
        <w:rPr>
          <w:rFonts w:ascii="Arial" w:eastAsia="Times New Roman" w:hAnsi="Arial" w:cs="Times New Roman"/>
          <w:sz w:val="20"/>
          <w:szCs w:val="20"/>
          <w:lang w:val="en-GB"/>
        </w:rPr>
      </w:pPr>
      <w:r>
        <w:rPr>
          <w:rFonts w:ascii="Arial" w:eastAsia="Times New Roman" w:hAnsi="Arial" w:cs="Times New Roman"/>
          <w:sz w:val="20"/>
          <w:szCs w:val="20"/>
          <w:lang w:val="en-GB"/>
        </w:rPr>
        <w:t>ETSI has requested CEPT/</w:t>
      </w:r>
      <w:r w:rsidR="00774EF9" w:rsidRPr="00124154">
        <w:rPr>
          <w:rFonts w:ascii="Arial" w:eastAsia="Times New Roman" w:hAnsi="Arial" w:cs="Times New Roman"/>
          <w:sz w:val="20"/>
          <w:szCs w:val="20"/>
          <w:lang w:val="en-GB"/>
        </w:rPr>
        <w:t xml:space="preserve">FM/SRDMG to identify services which these devices share </w:t>
      </w:r>
      <w:r w:rsidR="00C06AD3" w:rsidRPr="00124154">
        <w:rPr>
          <w:rFonts w:ascii="Arial" w:eastAsia="Times New Roman" w:hAnsi="Arial" w:cs="Times New Roman"/>
          <w:sz w:val="20"/>
          <w:szCs w:val="20"/>
          <w:lang w:val="en-GB"/>
        </w:rPr>
        <w:t>spectrum.  No far none have been identified</w:t>
      </w:r>
      <w:r>
        <w:rPr>
          <w:rFonts w:ascii="Arial" w:eastAsia="Times New Roman" w:hAnsi="Arial" w:cs="Times New Roman"/>
          <w:sz w:val="20"/>
          <w:szCs w:val="20"/>
          <w:lang w:val="en-GB"/>
        </w:rPr>
        <w:t xml:space="preserve">; formal </w:t>
      </w:r>
      <w:r w:rsidR="00C06AD3" w:rsidRPr="00124154">
        <w:rPr>
          <w:rFonts w:ascii="Arial" w:eastAsia="Times New Roman" w:hAnsi="Arial" w:cs="Times New Roman"/>
          <w:sz w:val="20"/>
          <w:szCs w:val="20"/>
          <w:lang w:val="en-GB"/>
        </w:rPr>
        <w:t xml:space="preserve">conformation </w:t>
      </w:r>
      <w:r>
        <w:rPr>
          <w:rFonts w:ascii="Arial" w:eastAsia="Times New Roman" w:hAnsi="Arial" w:cs="Times New Roman"/>
          <w:sz w:val="20"/>
          <w:szCs w:val="20"/>
          <w:lang w:val="en-GB"/>
        </w:rPr>
        <w:t xml:space="preserve">is awaited </w:t>
      </w:r>
      <w:r w:rsidR="00C06AD3" w:rsidRPr="00124154">
        <w:rPr>
          <w:rFonts w:ascii="Arial" w:eastAsia="Times New Roman" w:hAnsi="Arial" w:cs="Times New Roman"/>
          <w:sz w:val="20"/>
          <w:szCs w:val="20"/>
          <w:lang w:val="en-GB"/>
        </w:rPr>
        <w:t xml:space="preserve">from SRDMG.  </w:t>
      </w:r>
    </w:p>
    <w:p w14:paraId="52D25778" w14:textId="77777777" w:rsidR="0024073F" w:rsidRDefault="0024073F" w:rsidP="00BB500D">
      <w:pPr>
        <w:pStyle w:val="NoSpacing"/>
        <w:jc w:val="both"/>
        <w:rPr>
          <w:rFonts w:ascii="Arial" w:eastAsia="Times New Roman" w:hAnsi="Arial" w:cs="Times New Roman"/>
          <w:sz w:val="20"/>
          <w:szCs w:val="20"/>
          <w:lang w:val="en-GB"/>
        </w:rPr>
      </w:pPr>
    </w:p>
    <w:p w14:paraId="0DFE914A" w14:textId="2F863A1D" w:rsidR="00774EF9" w:rsidRDefault="004A27CE" w:rsidP="00BB500D">
      <w:pPr>
        <w:pStyle w:val="NoSpacing"/>
        <w:jc w:val="both"/>
        <w:rPr>
          <w:rFonts w:ascii="Arial" w:eastAsia="Times New Roman" w:hAnsi="Arial" w:cs="Times New Roman"/>
          <w:sz w:val="20"/>
          <w:szCs w:val="20"/>
          <w:lang w:val="en-GB"/>
        </w:rPr>
      </w:pPr>
      <w:r>
        <w:rPr>
          <w:rFonts w:ascii="Arial" w:eastAsia="Times New Roman" w:hAnsi="Arial" w:cs="Times New Roman"/>
          <w:sz w:val="20"/>
          <w:szCs w:val="20"/>
          <w:lang w:val="en-GB"/>
        </w:rPr>
        <w:t xml:space="preserve">SRDMG indicate </w:t>
      </w:r>
      <w:r w:rsidR="00C06AD3" w:rsidRPr="00124154">
        <w:rPr>
          <w:rFonts w:ascii="Arial" w:eastAsia="Times New Roman" w:hAnsi="Arial" w:cs="Times New Roman"/>
          <w:sz w:val="20"/>
          <w:szCs w:val="20"/>
          <w:lang w:val="en-GB"/>
        </w:rPr>
        <w:t xml:space="preserve">that double </w:t>
      </w:r>
      <w:r w:rsidR="00D11F71" w:rsidRPr="00124154">
        <w:rPr>
          <w:rFonts w:ascii="Arial" w:eastAsia="Times New Roman" w:hAnsi="Arial" w:cs="Times New Roman"/>
          <w:sz w:val="20"/>
          <w:szCs w:val="20"/>
          <w:lang w:val="en-GB"/>
        </w:rPr>
        <w:t xml:space="preserve">testing </w:t>
      </w:r>
      <w:r w:rsidR="0023321D" w:rsidRPr="00124154">
        <w:rPr>
          <w:rFonts w:ascii="Arial" w:eastAsia="Times New Roman" w:hAnsi="Arial" w:cs="Times New Roman"/>
          <w:sz w:val="20"/>
          <w:szCs w:val="20"/>
          <w:lang w:val="en-GB"/>
        </w:rPr>
        <w:t xml:space="preserve">compared with </w:t>
      </w:r>
      <w:r w:rsidR="00D11F71" w:rsidRPr="00124154">
        <w:rPr>
          <w:rFonts w:ascii="Arial" w:eastAsia="Times New Roman" w:hAnsi="Arial" w:cs="Times New Roman"/>
          <w:sz w:val="20"/>
          <w:szCs w:val="20"/>
          <w:lang w:val="en-GB"/>
        </w:rPr>
        <w:t xml:space="preserve">EMC </w:t>
      </w:r>
      <w:r w:rsidR="0023321D" w:rsidRPr="00124154">
        <w:rPr>
          <w:rFonts w:ascii="Arial" w:eastAsia="Times New Roman" w:hAnsi="Arial" w:cs="Times New Roman"/>
          <w:sz w:val="20"/>
          <w:szCs w:val="20"/>
          <w:lang w:val="en-GB"/>
        </w:rPr>
        <w:t xml:space="preserve">tests </w:t>
      </w:r>
      <w:r w:rsidR="00D11F71" w:rsidRPr="00124154">
        <w:rPr>
          <w:rFonts w:ascii="Arial" w:eastAsia="Times New Roman" w:hAnsi="Arial" w:cs="Times New Roman"/>
          <w:sz w:val="20"/>
          <w:szCs w:val="20"/>
          <w:lang w:val="en-GB"/>
        </w:rPr>
        <w:t>under</w:t>
      </w:r>
      <w:r>
        <w:rPr>
          <w:rFonts w:ascii="Arial" w:eastAsia="Times New Roman" w:hAnsi="Arial" w:cs="Times New Roman"/>
          <w:sz w:val="20"/>
          <w:szCs w:val="20"/>
          <w:lang w:val="en-GB"/>
        </w:rPr>
        <w:t xml:space="preserve"> the</w:t>
      </w:r>
      <w:r w:rsidR="00D11F71" w:rsidRPr="00124154">
        <w:rPr>
          <w:rFonts w:ascii="Arial" w:eastAsia="Times New Roman" w:hAnsi="Arial" w:cs="Times New Roman"/>
          <w:sz w:val="20"/>
          <w:szCs w:val="20"/>
          <w:lang w:val="en-GB"/>
        </w:rPr>
        <w:t xml:space="preserve"> </w:t>
      </w:r>
      <w:r>
        <w:rPr>
          <w:rFonts w:ascii="Arial" w:eastAsia="Times New Roman" w:hAnsi="Arial" w:cs="Times New Roman"/>
          <w:sz w:val="20"/>
          <w:szCs w:val="20"/>
          <w:lang w:val="en-GB"/>
        </w:rPr>
        <w:t>M</w:t>
      </w:r>
      <w:r w:rsidR="00D11F71" w:rsidRPr="00124154">
        <w:rPr>
          <w:rFonts w:ascii="Arial" w:eastAsia="Times New Roman" w:hAnsi="Arial" w:cs="Times New Roman"/>
          <w:sz w:val="20"/>
          <w:szCs w:val="20"/>
          <w:lang w:val="en-GB"/>
        </w:rPr>
        <w:t xml:space="preserve">edical </w:t>
      </w:r>
      <w:r>
        <w:rPr>
          <w:rFonts w:ascii="Arial" w:eastAsia="Times New Roman" w:hAnsi="Arial" w:cs="Times New Roman"/>
          <w:sz w:val="20"/>
          <w:szCs w:val="20"/>
          <w:lang w:val="en-GB"/>
        </w:rPr>
        <w:t>D</w:t>
      </w:r>
      <w:r w:rsidR="00D11F71" w:rsidRPr="00124154">
        <w:rPr>
          <w:rFonts w:ascii="Arial" w:eastAsia="Times New Roman" w:hAnsi="Arial" w:cs="Times New Roman"/>
          <w:sz w:val="20"/>
          <w:szCs w:val="20"/>
          <w:lang w:val="en-GB"/>
        </w:rPr>
        <w:t xml:space="preserve">evices </w:t>
      </w:r>
      <w:r>
        <w:rPr>
          <w:rFonts w:ascii="Arial" w:eastAsia="Times New Roman" w:hAnsi="Arial" w:cs="Times New Roman"/>
          <w:sz w:val="20"/>
          <w:szCs w:val="20"/>
          <w:lang w:val="en-GB"/>
        </w:rPr>
        <w:t xml:space="preserve">Directive </w:t>
      </w:r>
      <w:r w:rsidR="00D11F71" w:rsidRPr="00124154">
        <w:rPr>
          <w:rFonts w:ascii="Arial" w:eastAsia="Times New Roman" w:hAnsi="Arial" w:cs="Times New Roman"/>
          <w:sz w:val="20"/>
          <w:szCs w:val="20"/>
          <w:lang w:val="en-GB"/>
        </w:rPr>
        <w:t>should be avoided</w:t>
      </w:r>
      <w:r>
        <w:rPr>
          <w:rFonts w:ascii="Arial" w:eastAsia="Times New Roman" w:hAnsi="Arial" w:cs="Times New Roman"/>
          <w:sz w:val="20"/>
          <w:szCs w:val="20"/>
          <w:lang w:val="en-GB"/>
        </w:rPr>
        <w:t xml:space="preserve">, and that the </w:t>
      </w:r>
      <w:r w:rsidR="0023321D" w:rsidRPr="00124154">
        <w:rPr>
          <w:rFonts w:ascii="Arial" w:eastAsia="Times New Roman" w:hAnsi="Arial" w:cs="Times New Roman"/>
          <w:sz w:val="20"/>
          <w:szCs w:val="20"/>
          <w:lang w:val="en-GB"/>
        </w:rPr>
        <w:t xml:space="preserve">EMC </w:t>
      </w:r>
      <w:r w:rsidR="009E4F44">
        <w:rPr>
          <w:rFonts w:ascii="Arial" w:eastAsia="Times New Roman" w:hAnsi="Arial" w:cs="Times New Roman"/>
          <w:sz w:val="20"/>
          <w:szCs w:val="20"/>
          <w:lang w:val="en-GB"/>
        </w:rPr>
        <w:t xml:space="preserve">technical requirements used for </w:t>
      </w:r>
      <w:r w:rsidR="0023321D" w:rsidRPr="00124154">
        <w:rPr>
          <w:rFonts w:ascii="Arial" w:eastAsia="Times New Roman" w:hAnsi="Arial" w:cs="Times New Roman"/>
          <w:sz w:val="20"/>
          <w:szCs w:val="20"/>
          <w:lang w:val="en-GB"/>
        </w:rPr>
        <w:t xml:space="preserve">assessment </w:t>
      </w:r>
      <w:r>
        <w:rPr>
          <w:rFonts w:ascii="Arial" w:eastAsia="Times New Roman" w:hAnsi="Arial" w:cs="Times New Roman"/>
          <w:sz w:val="20"/>
          <w:szCs w:val="20"/>
          <w:lang w:val="en-GB"/>
        </w:rPr>
        <w:t xml:space="preserve">under the MDD </w:t>
      </w:r>
      <w:r w:rsidR="0023321D" w:rsidRPr="00124154">
        <w:rPr>
          <w:rFonts w:ascii="Arial" w:eastAsia="Times New Roman" w:hAnsi="Arial" w:cs="Times New Roman"/>
          <w:sz w:val="20"/>
          <w:szCs w:val="20"/>
          <w:lang w:val="en-GB"/>
        </w:rPr>
        <w:t>should be sufficient also for article 3.2.</w:t>
      </w:r>
      <w:r>
        <w:rPr>
          <w:rFonts w:ascii="Arial" w:eastAsia="Times New Roman" w:hAnsi="Arial" w:cs="Times New Roman"/>
          <w:sz w:val="20"/>
          <w:szCs w:val="20"/>
          <w:lang w:val="en-GB"/>
        </w:rPr>
        <w:t xml:space="preserve"> of the RED</w:t>
      </w:r>
      <w:r w:rsidR="00DB5EAC">
        <w:rPr>
          <w:rFonts w:ascii="Arial" w:eastAsia="Times New Roman" w:hAnsi="Arial" w:cs="Times New Roman"/>
          <w:sz w:val="20"/>
          <w:szCs w:val="20"/>
          <w:lang w:val="en-GB"/>
        </w:rPr>
        <w:t>.</w:t>
      </w:r>
      <w:r w:rsidR="00056B51" w:rsidRPr="00124154">
        <w:rPr>
          <w:rFonts w:ascii="Arial" w:eastAsia="Times New Roman" w:hAnsi="Arial" w:cs="Times New Roman"/>
          <w:sz w:val="20"/>
          <w:szCs w:val="20"/>
          <w:lang w:val="en-GB"/>
        </w:rPr>
        <w:t xml:space="preserve">  </w:t>
      </w:r>
      <w:r w:rsidR="00CA19FF" w:rsidRPr="008B5F29">
        <w:rPr>
          <w:rFonts w:ascii="Arial" w:eastAsia="Times New Roman" w:hAnsi="Arial" w:cs="Times New Roman"/>
          <w:sz w:val="20"/>
          <w:szCs w:val="20"/>
          <w:lang w:val="en-GB"/>
        </w:rPr>
        <w:t>This is a</w:t>
      </w:r>
      <w:r w:rsidR="00EB235F" w:rsidRPr="008B5F29">
        <w:rPr>
          <w:rFonts w:ascii="Arial" w:eastAsia="Times New Roman" w:hAnsi="Arial" w:cs="Times New Roman"/>
          <w:sz w:val="20"/>
          <w:szCs w:val="20"/>
          <w:lang w:val="en-GB"/>
        </w:rPr>
        <w:t xml:space="preserve"> s</w:t>
      </w:r>
      <w:r w:rsidR="00056B51" w:rsidRPr="008B5F29">
        <w:rPr>
          <w:rFonts w:ascii="Arial" w:eastAsia="Times New Roman" w:hAnsi="Arial" w:cs="Times New Roman"/>
          <w:sz w:val="20"/>
          <w:szCs w:val="20"/>
          <w:lang w:val="en-GB"/>
        </w:rPr>
        <w:t xml:space="preserve">imilar situation with </w:t>
      </w:r>
      <w:r w:rsidR="001F48EC" w:rsidRPr="008B5F29">
        <w:rPr>
          <w:rFonts w:ascii="Arial" w:eastAsia="Times New Roman" w:hAnsi="Arial" w:cs="Times New Roman"/>
          <w:sz w:val="20"/>
          <w:szCs w:val="20"/>
          <w:lang w:val="en-GB"/>
        </w:rPr>
        <w:t>Broadcast receivers</w:t>
      </w:r>
      <w:r w:rsidR="00EB235F" w:rsidRPr="008B5F29">
        <w:rPr>
          <w:rFonts w:ascii="Arial" w:eastAsia="Times New Roman" w:hAnsi="Arial" w:cs="Times New Roman"/>
          <w:sz w:val="20"/>
          <w:szCs w:val="20"/>
          <w:lang w:val="en-GB"/>
        </w:rPr>
        <w:t>, which</w:t>
      </w:r>
      <w:r w:rsidR="001F48EC" w:rsidRPr="008B5F29">
        <w:rPr>
          <w:rFonts w:ascii="Arial" w:eastAsia="Times New Roman" w:hAnsi="Arial" w:cs="Times New Roman"/>
          <w:sz w:val="20"/>
          <w:szCs w:val="20"/>
          <w:lang w:val="en-GB"/>
        </w:rPr>
        <w:t xml:space="preserve"> these had been formerly excluded from RTTED</w:t>
      </w:r>
      <w:r w:rsidR="00D467E1" w:rsidRPr="008B5F29">
        <w:rPr>
          <w:rFonts w:ascii="Arial" w:eastAsia="Times New Roman" w:hAnsi="Arial" w:cs="Times New Roman"/>
          <w:sz w:val="20"/>
          <w:szCs w:val="20"/>
          <w:lang w:val="en-GB"/>
        </w:rPr>
        <w:t xml:space="preserve"> but had been</w:t>
      </w:r>
      <w:r w:rsidR="001F48EC" w:rsidRPr="008B5F29">
        <w:rPr>
          <w:rFonts w:ascii="Arial" w:eastAsia="Times New Roman" w:hAnsi="Arial" w:cs="Times New Roman"/>
          <w:sz w:val="20"/>
          <w:szCs w:val="20"/>
          <w:lang w:val="en-GB"/>
        </w:rPr>
        <w:t xml:space="preserve"> introduced into RED</w:t>
      </w:r>
      <w:r w:rsidR="00F73F0F" w:rsidRPr="008B5F29">
        <w:rPr>
          <w:rFonts w:ascii="Arial" w:eastAsia="Times New Roman" w:hAnsi="Arial" w:cs="Times New Roman"/>
          <w:sz w:val="20"/>
          <w:szCs w:val="20"/>
          <w:lang w:val="en-GB"/>
        </w:rPr>
        <w:t xml:space="preserve">: ETSI Harmonised Standards under article </w:t>
      </w:r>
      <w:r w:rsidR="001F48EC" w:rsidRPr="008B5F29">
        <w:rPr>
          <w:rFonts w:ascii="Arial" w:eastAsia="Times New Roman" w:hAnsi="Arial" w:cs="Times New Roman"/>
          <w:sz w:val="20"/>
          <w:szCs w:val="20"/>
          <w:lang w:val="en-GB"/>
        </w:rPr>
        <w:t xml:space="preserve">3(2) make </w:t>
      </w:r>
      <w:r w:rsidR="00F73F0F" w:rsidRPr="008B5F29">
        <w:rPr>
          <w:rFonts w:ascii="Arial" w:eastAsia="Times New Roman" w:hAnsi="Arial" w:cs="Times New Roman"/>
          <w:sz w:val="20"/>
          <w:szCs w:val="20"/>
          <w:lang w:val="en-GB"/>
        </w:rPr>
        <w:t xml:space="preserve">a </w:t>
      </w:r>
      <w:r w:rsidR="001F48EC" w:rsidRPr="008B5F29">
        <w:rPr>
          <w:rFonts w:ascii="Arial" w:eastAsia="Times New Roman" w:hAnsi="Arial" w:cs="Times New Roman"/>
          <w:sz w:val="20"/>
          <w:szCs w:val="20"/>
          <w:lang w:val="en-GB"/>
        </w:rPr>
        <w:t>norm</w:t>
      </w:r>
      <w:r w:rsidR="00F73F0F" w:rsidRPr="008B5F29">
        <w:rPr>
          <w:rFonts w:ascii="Arial" w:eastAsia="Times New Roman" w:hAnsi="Arial" w:cs="Times New Roman"/>
          <w:sz w:val="20"/>
          <w:szCs w:val="20"/>
          <w:lang w:val="en-GB"/>
        </w:rPr>
        <w:t>ative</w:t>
      </w:r>
      <w:r w:rsidR="001F48EC" w:rsidRPr="008B5F29">
        <w:rPr>
          <w:rFonts w:ascii="Arial" w:eastAsia="Times New Roman" w:hAnsi="Arial" w:cs="Times New Roman"/>
          <w:sz w:val="20"/>
          <w:szCs w:val="20"/>
          <w:lang w:val="en-GB"/>
        </w:rPr>
        <w:t xml:space="preserve"> ref</w:t>
      </w:r>
      <w:r w:rsidR="00F73F0F" w:rsidRPr="008B5F29">
        <w:rPr>
          <w:rFonts w:ascii="Arial" w:eastAsia="Times New Roman" w:hAnsi="Arial" w:cs="Times New Roman"/>
          <w:sz w:val="20"/>
          <w:szCs w:val="20"/>
          <w:lang w:val="en-GB"/>
        </w:rPr>
        <w:t>erence</w:t>
      </w:r>
      <w:r w:rsidR="001F48EC" w:rsidRPr="008B5F29">
        <w:rPr>
          <w:rFonts w:ascii="Arial" w:eastAsia="Times New Roman" w:hAnsi="Arial" w:cs="Times New Roman"/>
          <w:sz w:val="20"/>
          <w:szCs w:val="20"/>
          <w:lang w:val="en-GB"/>
        </w:rPr>
        <w:t xml:space="preserve"> to CENELEC EMC standards</w:t>
      </w:r>
      <w:r w:rsidR="00C63361" w:rsidRPr="008B5F29">
        <w:rPr>
          <w:rFonts w:ascii="Arial" w:eastAsia="Times New Roman" w:hAnsi="Arial" w:cs="Times New Roman"/>
          <w:sz w:val="20"/>
          <w:szCs w:val="20"/>
          <w:lang w:val="en-GB"/>
        </w:rPr>
        <w:t xml:space="preserve"> for the technical requirements</w:t>
      </w:r>
      <w:r w:rsidR="001F48EC" w:rsidRPr="008B5F29">
        <w:rPr>
          <w:rFonts w:ascii="Arial" w:eastAsia="Times New Roman" w:hAnsi="Arial" w:cs="Times New Roman"/>
          <w:sz w:val="20"/>
          <w:szCs w:val="20"/>
          <w:lang w:val="en-GB"/>
        </w:rPr>
        <w:t>.</w:t>
      </w:r>
    </w:p>
    <w:p w14:paraId="4B70487F" w14:textId="75DC0DAC" w:rsidR="002D5A43" w:rsidRDefault="002D5A43" w:rsidP="00BB500D">
      <w:pPr>
        <w:pStyle w:val="NoSpacing"/>
        <w:jc w:val="both"/>
        <w:rPr>
          <w:rFonts w:ascii="Arial" w:eastAsia="Times New Roman" w:hAnsi="Arial" w:cs="Times New Roman"/>
          <w:sz w:val="20"/>
          <w:szCs w:val="20"/>
          <w:lang w:val="en-GB"/>
        </w:rPr>
      </w:pPr>
    </w:p>
    <w:p w14:paraId="16057C51" w14:textId="4E80F833" w:rsidR="002D5A43" w:rsidRPr="00600D32" w:rsidRDefault="002D5A43" w:rsidP="00BB500D">
      <w:pPr>
        <w:pStyle w:val="NoSpacing"/>
        <w:jc w:val="both"/>
        <w:rPr>
          <w:rFonts w:ascii="Arial" w:eastAsia="Times New Roman" w:hAnsi="Arial" w:cs="Times New Roman"/>
          <w:sz w:val="20"/>
          <w:szCs w:val="20"/>
          <w:lang w:val="en-GB"/>
        </w:rPr>
      </w:pPr>
      <w:r>
        <w:rPr>
          <w:rFonts w:ascii="Arial" w:eastAsia="Times New Roman" w:hAnsi="Arial" w:cs="Times New Roman"/>
          <w:sz w:val="20"/>
          <w:szCs w:val="20"/>
          <w:lang w:val="en-GB"/>
        </w:rPr>
        <w:t>This issue was discussed in CEPT/ECC/FM meeting#102</w:t>
      </w:r>
      <w:r w:rsidR="0057137A">
        <w:rPr>
          <w:rFonts w:ascii="Arial" w:eastAsia="Times New Roman" w:hAnsi="Arial" w:cs="Times New Roman"/>
          <w:sz w:val="20"/>
          <w:szCs w:val="20"/>
          <w:lang w:val="en-GB"/>
        </w:rPr>
        <w:t xml:space="preserve"> (6 to 10 Ju</w:t>
      </w:r>
      <w:r w:rsidR="00C94257">
        <w:rPr>
          <w:rFonts w:ascii="Arial" w:eastAsia="Times New Roman" w:hAnsi="Arial" w:cs="Times New Roman"/>
          <w:sz w:val="20"/>
          <w:szCs w:val="20"/>
          <w:lang w:val="en-GB"/>
        </w:rPr>
        <w:t>ne 2022)</w:t>
      </w:r>
      <w:r w:rsidR="00AB08A7">
        <w:rPr>
          <w:rFonts w:ascii="Arial" w:eastAsia="Times New Roman" w:hAnsi="Arial" w:cs="Times New Roman"/>
          <w:sz w:val="20"/>
          <w:szCs w:val="20"/>
          <w:lang w:val="en-GB"/>
        </w:rPr>
        <w:t xml:space="preserve"> </w:t>
      </w:r>
      <w:r w:rsidR="00AB08A7" w:rsidRPr="00E775FB">
        <w:rPr>
          <w:rFonts w:ascii="Arial" w:eastAsia="Times New Roman" w:hAnsi="Arial" w:cs="Times New Roman"/>
          <w:sz w:val="20"/>
          <w:szCs w:val="20"/>
          <w:lang w:val="en-GB"/>
        </w:rPr>
        <w:t xml:space="preserve">based on a request from ETSI </w:t>
      </w:r>
      <w:r w:rsidR="002F41E8" w:rsidRPr="00E775FB">
        <w:rPr>
          <w:rFonts w:ascii="Arial" w:eastAsia="Times New Roman" w:hAnsi="Arial" w:cs="Times New Roman"/>
          <w:sz w:val="20"/>
          <w:szCs w:val="20"/>
          <w:lang w:val="en-GB"/>
        </w:rPr>
        <w:t xml:space="preserve">to ECC </w:t>
      </w:r>
      <w:r w:rsidR="00AB08A7" w:rsidRPr="00E775FB">
        <w:rPr>
          <w:rFonts w:ascii="Arial" w:eastAsia="Times New Roman" w:hAnsi="Arial" w:cs="Times New Roman"/>
          <w:sz w:val="20"/>
          <w:szCs w:val="20"/>
          <w:lang w:val="en-GB"/>
        </w:rPr>
        <w:t>following an intervention from the Commission</w:t>
      </w:r>
      <w:r w:rsidR="00E775FB">
        <w:rPr>
          <w:rFonts w:ascii="Arial" w:eastAsia="Times New Roman" w:hAnsi="Arial" w:cs="Times New Roman"/>
          <w:sz w:val="20"/>
          <w:szCs w:val="20"/>
          <w:lang w:val="en-GB"/>
        </w:rPr>
        <w:t xml:space="preserve">.  </w:t>
      </w:r>
      <w:r w:rsidR="00B140E6">
        <w:rPr>
          <w:rFonts w:ascii="Arial" w:eastAsia="Times New Roman" w:hAnsi="Arial" w:cs="Times New Roman"/>
          <w:sz w:val="20"/>
          <w:szCs w:val="20"/>
          <w:lang w:val="en-GB"/>
        </w:rPr>
        <w:t xml:space="preserve">FM sent </w:t>
      </w:r>
      <w:r>
        <w:rPr>
          <w:rFonts w:ascii="Arial" w:eastAsia="Times New Roman" w:hAnsi="Arial" w:cs="Times New Roman"/>
          <w:sz w:val="20"/>
          <w:szCs w:val="20"/>
          <w:lang w:val="en-GB"/>
        </w:rPr>
        <w:t xml:space="preserve">a liaison statement to </w:t>
      </w:r>
      <w:r w:rsidR="001813BE">
        <w:rPr>
          <w:rFonts w:ascii="Arial" w:eastAsia="Times New Roman" w:hAnsi="Arial" w:cs="Times New Roman"/>
          <w:sz w:val="20"/>
          <w:szCs w:val="20"/>
          <w:lang w:val="en-GB"/>
        </w:rPr>
        <w:t>ETSI ERM TG17</w:t>
      </w:r>
      <w:r w:rsidR="00265993">
        <w:rPr>
          <w:rFonts w:ascii="Arial" w:eastAsia="Times New Roman" w:hAnsi="Arial" w:cs="Times New Roman"/>
          <w:sz w:val="20"/>
          <w:szCs w:val="20"/>
          <w:lang w:val="en-GB"/>
        </w:rPr>
        <w:t xml:space="preserve"> </w:t>
      </w:r>
      <w:r w:rsidR="00265993" w:rsidRPr="00B140E6">
        <w:rPr>
          <w:rFonts w:ascii="Arial" w:eastAsia="Times New Roman" w:hAnsi="Arial" w:cs="Times New Roman"/>
          <w:sz w:val="20"/>
          <w:szCs w:val="20"/>
          <w:lang w:val="en-GB"/>
        </w:rPr>
        <w:t xml:space="preserve">confirming that the </w:t>
      </w:r>
      <w:r w:rsidR="003B6259" w:rsidRPr="00B140E6">
        <w:rPr>
          <w:rFonts w:ascii="Arial" w:eastAsia="Times New Roman" w:hAnsi="Arial" w:cs="Times New Roman"/>
          <w:sz w:val="20"/>
          <w:szCs w:val="20"/>
          <w:lang w:val="en-GB"/>
        </w:rPr>
        <w:t>existing requirements in EMC Harmonised Standards for cochlear implants would be considered to contain sufficient objectively verifiable technical requirements which can support the efficient use of radio spectrum</w:t>
      </w:r>
      <w:r w:rsidR="003248C6" w:rsidRPr="00B140E6">
        <w:rPr>
          <w:rFonts w:ascii="Arial" w:eastAsia="Times New Roman" w:hAnsi="Arial" w:cs="Times New Roman"/>
          <w:sz w:val="20"/>
          <w:szCs w:val="20"/>
          <w:lang w:val="en-GB"/>
        </w:rPr>
        <w:t xml:space="preserve"> </w:t>
      </w:r>
      <w:r w:rsidR="00956BD0" w:rsidRPr="00B140E6">
        <w:rPr>
          <w:rFonts w:ascii="Arial" w:eastAsia="Times New Roman" w:hAnsi="Arial" w:cs="Times New Roman"/>
          <w:sz w:val="20"/>
          <w:szCs w:val="20"/>
          <w:lang w:val="en-GB"/>
        </w:rPr>
        <w:t>if they were to be referenced in EN 300 422-4</w:t>
      </w:r>
      <w:r w:rsidR="001813BE" w:rsidRPr="00B140E6">
        <w:rPr>
          <w:rFonts w:ascii="Arial" w:eastAsia="Times New Roman" w:hAnsi="Arial" w:cs="Times New Roman"/>
          <w:sz w:val="20"/>
          <w:szCs w:val="20"/>
          <w:lang w:val="en-GB"/>
        </w:rPr>
        <w:t>.</w:t>
      </w:r>
      <w:r w:rsidR="003B6259" w:rsidRPr="00B140E6">
        <w:rPr>
          <w:rFonts w:ascii="Arial" w:eastAsia="Times New Roman" w:hAnsi="Arial" w:cs="Times New Roman"/>
          <w:sz w:val="20"/>
          <w:szCs w:val="20"/>
          <w:lang w:val="en-GB"/>
        </w:rPr>
        <w:t xml:space="preserve"> </w:t>
      </w:r>
      <w:r w:rsidR="00257C48" w:rsidRPr="00B140E6">
        <w:rPr>
          <w:rFonts w:ascii="Arial" w:eastAsia="Times New Roman" w:hAnsi="Arial" w:cs="Times New Roman"/>
          <w:sz w:val="20"/>
          <w:szCs w:val="20"/>
          <w:lang w:val="en-GB"/>
        </w:rPr>
        <w:t xml:space="preserve">ETSI ERM TG 17 will now </w:t>
      </w:r>
      <w:r w:rsidR="00954F8A" w:rsidRPr="00B140E6">
        <w:rPr>
          <w:rFonts w:ascii="Arial" w:eastAsia="Times New Roman" w:hAnsi="Arial" w:cs="Times New Roman"/>
          <w:sz w:val="20"/>
          <w:szCs w:val="20"/>
          <w:lang w:val="en-GB"/>
        </w:rPr>
        <w:t>finalise</w:t>
      </w:r>
      <w:r w:rsidR="00257C48" w:rsidRPr="00B140E6">
        <w:rPr>
          <w:rFonts w:ascii="Arial" w:eastAsia="Times New Roman" w:hAnsi="Arial" w:cs="Times New Roman"/>
          <w:sz w:val="20"/>
          <w:szCs w:val="20"/>
          <w:lang w:val="en-GB"/>
        </w:rPr>
        <w:t xml:space="preserve"> EN 300-422</w:t>
      </w:r>
      <w:r w:rsidR="009D3597" w:rsidRPr="00B140E6">
        <w:rPr>
          <w:rFonts w:ascii="Arial" w:eastAsia="Times New Roman" w:hAnsi="Arial" w:cs="Times New Roman"/>
          <w:sz w:val="20"/>
          <w:szCs w:val="20"/>
          <w:lang w:val="en-GB"/>
        </w:rPr>
        <w:t>-4</w:t>
      </w:r>
      <w:r w:rsidR="00257C48" w:rsidRPr="00B140E6">
        <w:rPr>
          <w:rFonts w:ascii="Arial" w:eastAsia="Times New Roman" w:hAnsi="Arial" w:cs="Times New Roman"/>
          <w:sz w:val="20"/>
          <w:szCs w:val="20"/>
          <w:lang w:val="en-GB"/>
        </w:rPr>
        <w:t xml:space="preserve"> </w:t>
      </w:r>
      <w:r w:rsidR="00CE6670" w:rsidRPr="00B140E6">
        <w:rPr>
          <w:rFonts w:ascii="Arial" w:eastAsia="Times New Roman" w:hAnsi="Arial" w:cs="Times New Roman"/>
          <w:sz w:val="20"/>
          <w:szCs w:val="20"/>
          <w:lang w:val="en-GB"/>
        </w:rPr>
        <w:t>following</w:t>
      </w:r>
      <w:r w:rsidR="00257C48" w:rsidRPr="00B140E6">
        <w:rPr>
          <w:rFonts w:ascii="Arial" w:eastAsia="Times New Roman" w:hAnsi="Arial" w:cs="Times New Roman"/>
          <w:sz w:val="20"/>
          <w:szCs w:val="20"/>
          <w:lang w:val="en-GB"/>
        </w:rPr>
        <w:t xml:space="preserve"> this </w:t>
      </w:r>
      <w:r w:rsidR="00954F8A" w:rsidRPr="00B140E6">
        <w:rPr>
          <w:rFonts w:ascii="Arial" w:eastAsia="Times New Roman" w:hAnsi="Arial" w:cs="Times New Roman"/>
          <w:sz w:val="20"/>
          <w:szCs w:val="20"/>
          <w:lang w:val="en-GB"/>
        </w:rPr>
        <w:t>approach.</w:t>
      </w:r>
      <w:r w:rsidR="00DD5741" w:rsidRPr="00B140E6">
        <w:rPr>
          <w:rFonts w:ascii="Arial" w:eastAsia="Times New Roman" w:hAnsi="Arial" w:cs="Times New Roman"/>
          <w:sz w:val="20"/>
          <w:szCs w:val="20"/>
          <w:lang w:val="en-GB"/>
        </w:rPr>
        <w:t xml:space="preserve"> </w:t>
      </w:r>
      <w:r w:rsidR="00896178">
        <w:rPr>
          <w:rFonts w:ascii="Arial" w:eastAsia="Times New Roman" w:hAnsi="Arial" w:cs="Times New Roman"/>
          <w:sz w:val="20"/>
          <w:szCs w:val="20"/>
          <w:lang w:val="en-GB"/>
        </w:rPr>
        <w:t xml:space="preserve">In accordance with spectrum-sharing studies in CEPT, </w:t>
      </w:r>
      <w:r w:rsidR="00717605">
        <w:rPr>
          <w:rFonts w:ascii="Arial" w:eastAsia="Times New Roman" w:hAnsi="Arial" w:cs="Times New Roman"/>
          <w:sz w:val="20"/>
          <w:szCs w:val="20"/>
          <w:lang w:val="en-GB"/>
        </w:rPr>
        <w:t>EN 300 422-</w:t>
      </w:r>
      <w:r w:rsidR="006E2237">
        <w:rPr>
          <w:rFonts w:ascii="Arial" w:eastAsia="Times New Roman" w:hAnsi="Arial" w:cs="Times New Roman"/>
          <w:sz w:val="20"/>
          <w:szCs w:val="20"/>
          <w:lang w:val="en-GB"/>
        </w:rPr>
        <w:t>4</w:t>
      </w:r>
      <w:r w:rsidR="00717605">
        <w:rPr>
          <w:rFonts w:ascii="Arial" w:eastAsia="Times New Roman" w:hAnsi="Arial" w:cs="Times New Roman"/>
          <w:sz w:val="20"/>
          <w:szCs w:val="20"/>
          <w:lang w:val="en-GB"/>
        </w:rPr>
        <w:t xml:space="preserve"> only cover</w:t>
      </w:r>
      <w:r w:rsidR="00E64E86">
        <w:rPr>
          <w:rFonts w:ascii="Arial" w:eastAsia="Times New Roman" w:hAnsi="Arial" w:cs="Times New Roman"/>
          <w:sz w:val="20"/>
          <w:szCs w:val="20"/>
          <w:lang w:val="en-GB"/>
        </w:rPr>
        <w:t xml:space="preserve">s </w:t>
      </w:r>
      <w:r w:rsidR="0073223C" w:rsidRPr="00600D32">
        <w:rPr>
          <w:rFonts w:ascii="Arial" w:eastAsia="Times New Roman" w:hAnsi="Arial" w:cs="Times New Roman"/>
          <w:sz w:val="20"/>
          <w:szCs w:val="20"/>
          <w:lang w:val="en-GB"/>
        </w:rPr>
        <w:t xml:space="preserve">the case of </w:t>
      </w:r>
      <w:r w:rsidR="00896178">
        <w:rPr>
          <w:rFonts w:ascii="Arial" w:eastAsia="Times New Roman" w:hAnsi="Arial" w:cs="Times New Roman"/>
          <w:sz w:val="20"/>
          <w:szCs w:val="20"/>
          <w:lang w:val="en-GB"/>
        </w:rPr>
        <w:t>a</w:t>
      </w:r>
      <w:r w:rsidR="00797CCC">
        <w:rPr>
          <w:rFonts w:ascii="Arial" w:eastAsia="Times New Roman" w:hAnsi="Arial" w:cs="Times New Roman"/>
          <w:sz w:val="20"/>
          <w:szCs w:val="20"/>
          <w:lang w:val="en-GB"/>
        </w:rPr>
        <w:t xml:space="preserve"> conventional</w:t>
      </w:r>
      <w:r w:rsidR="00896178">
        <w:rPr>
          <w:rFonts w:ascii="Arial" w:eastAsia="Times New Roman" w:hAnsi="Arial" w:cs="Times New Roman"/>
          <w:sz w:val="20"/>
          <w:szCs w:val="20"/>
          <w:lang w:val="en-GB"/>
        </w:rPr>
        <w:t xml:space="preserve"> </w:t>
      </w:r>
      <w:r w:rsidR="0073223C" w:rsidRPr="00600D32">
        <w:rPr>
          <w:rFonts w:ascii="Arial" w:eastAsia="Times New Roman" w:hAnsi="Arial" w:cs="Times New Roman"/>
          <w:sz w:val="20"/>
          <w:szCs w:val="20"/>
          <w:lang w:val="en-GB"/>
        </w:rPr>
        <w:t xml:space="preserve">implanted cochlear stimulator without an own power source </w:t>
      </w:r>
      <w:r w:rsidR="00E64E86">
        <w:rPr>
          <w:rFonts w:ascii="Arial" w:eastAsia="Times New Roman" w:hAnsi="Arial" w:cs="Times New Roman"/>
          <w:sz w:val="20"/>
          <w:szCs w:val="20"/>
          <w:lang w:val="en-GB"/>
        </w:rPr>
        <w:t>(</w:t>
      </w:r>
      <w:proofErr w:type="gramStart"/>
      <w:r w:rsidR="00E64E86">
        <w:rPr>
          <w:rFonts w:ascii="Arial" w:eastAsia="Times New Roman" w:hAnsi="Arial" w:cs="Times New Roman"/>
          <w:sz w:val="20"/>
          <w:szCs w:val="20"/>
          <w:lang w:val="en-GB"/>
        </w:rPr>
        <w:t>e.g.</w:t>
      </w:r>
      <w:proofErr w:type="gramEnd"/>
      <w:r w:rsidR="00E64E86">
        <w:rPr>
          <w:rFonts w:ascii="Arial" w:eastAsia="Times New Roman" w:hAnsi="Arial" w:cs="Times New Roman"/>
          <w:sz w:val="20"/>
          <w:szCs w:val="20"/>
          <w:lang w:val="en-GB"/>
        </w:rPr>
        <w:t xml:space="preserve"> </w:t>
      </w:r>
      <w:r w:rsidR="0073223C" w:rsidRPr="00600D32">
        <w:rPr>
          <w:rFonts w:ascii="Arial" w:eastAsia="Times New Roman" w:hAnsi="Arial" w:cs="Times New Roman"/>
          <w:sz w:val="20"/>
          <w:szCs w:val="20"/>
          <w:lang w:val="en-GB"/>
        </w:rPr>
        <w:t>a battery</w:t>
      </w:r>
      <w:r w:rsidR="00E64E86">
        <w:rPr>
          <w:rFonts w:ascii="Arial" w:eastAsia="Times New Roman" w:hAnsi="Arial" w:cs="Times New Roman"/>
          <w:sz w:val="20"/>
          <w:szCs w:val="20"/>
          <w:lang w:val="en-GB"/>
        </w:rPr>
        <w:t>)</w:t>
      </w:r>
      <w:r w:rsidR="0019045A">
        <w:rPr>
          <w:rFonts w:ascii="Arial" w:eastAsia="Times New Roman" w:hAnsi="Arial" w:cs="Times New Roman"/>
          <w:sz w:val="20"/>
          <w:szCs w:val="20"/>
          <w:lang w:val="en-GB"/>
        </w:rPr>
        <w:t xml:space="preserve">. </w:t>
      </w:r>
      <w:r w:rsidR="00726C61">
        <w:rPr>
          <w:rFonts w:ascii="Arial" w:eastAsia="Times New Roman" w:hAnsi="Arial" w:cs="Times New Roman"/>
          <w:sz w:val="20"/>
          <w:szCs w:val="20"/>
          <w:lang w:val="en-GB"/>
        </w:rPr>
        <w:t xml:space="preserve">EN 300 422-4 does not cover </w:t>
      </w:r>
      <w:r w:rsidR="00824A28">
        <w:rPr>
          <w:rFonts w:ascii="Arial" w:eastAsia="Times New Roman" w:hAnsi="Arial" w:cs="Times New Roman"/>
          <w:sz w:val="20"/>
          <w:szCs w:val="20"/>
          <w:lang w:val="en-GB"/>
        </w:rPr>
        <w:t xml:space="preserve">wireless </w:t>
      </w:r>
      <w:r w:rsidR="00726C61">
        <w:rPr>
          <w:rFonts w:ascii="Arial" w:eastAsia="Times New Roman" w:hAnsi="Arial" w:cs="Times New Roman"/>
          <w:sz w:val="20"/>
          <w:szCs w:val="20"/>
          <w:lang w:val="en-GB"/>
        </w:rPr>
        <w:t>systems for charging an implanted battery.</w:t>
      </w:r>
    </w:p>
    <w:p w14:paraId="0E076B78" w14:textId="77777777" w:rsidR="00C46A39" w:rsidRPr="00B82210" w:rsidRDefault="00C46A39" w:rsidP="00BB500D">
      <w:pPr>
        <w:pStyle w:val="NoSpacing"/>
        <w:jc w:val="both"/>
        <w:rPr>
          <w:rFonts w:ascii="Arial" w:eastAsia="Times New Roman" w:hAnsi="Arial" w:cs="Times New Roman"/>
          <w:sz w:val="20"/>
          <w:szCs w:val="20"/>
          <w:lang w:val="en-GB"/>
        </w:rPr>
      </w:pPr>
    </w:p>
    <w:p w14:paraId="17D8DF5B" w14:textId="0F9AE891" w:rsidR="000F100D" w:rsidRPr="001B0DD7" w:rsidRDefault="009E7381" w:rsidP="00B140E6">
      <w:pPr>
        <w:pStyle w:val="Heading2"/>
      </w:pPr>
      <w:r w:rsidRPr="001B0DD7">
        <w:t>4</w:t>
      </w:r>
      <w:r w:rsidR="00832B9E" w:rsidRPr="001B0DD7">
        <w:t>.2</w:t>
      </w:r>
      <w:r w:rsidR="00701A3A" w:rsidRPr="001B0DD7">
        <w:tab/>
      </w:r>
      <w:r w:rsidR="00137725" w:rsidRPr="001B0DD7">
        <w:t>Autonomous Maritime Radio Devices (AMRD)</w:t>
      </w:r>
      <w:r w:rsidR="001B0DD7" w:rsidRPr="001B0DD7">
        <w:t xml:space="preserve"> – action requested by the</w:t>
      </w:r>
      <w:r w:rsidR="001B0DD7">
        <w:t xml:space="preserve"> </w:t>
      </w:r>
      <w:proofErr w:type="gramStart"/>
      <w:r w:rsidR="001B0DD7">
        <w:t>Commission</w:t>
      </w:r>
      <w:proofErr w:type="gramEnd"/>
    </w:p>
    <w:p w14:paraId="0697C1F1" w14:textId="57712F8A" w:rsidR="00805851" w:rsidRPr="0024554A" w:rsidRDefault="001176EB" w:rsidP="001B582A">
      <w:r w:rsidRPr="0024554A">
        <w:t xml:space="preserve">Following a request from the NL Administration (EG </w:t>
      </w:r>
      <w:proofErr w:type="gramStart"/>
      <w:r w:rsidRPr="0024554A">
        <w:t>RE(</w:t>
      </w:r>
      <w:proofErr w:type="gramEnd"/>
      <w:r w:rsidRPr="0024554A">
        <w:t xml:space="preserve">16)16), ETSI had informed EG RE#16 </w:t>
      </w:r>
      <w:r w:rsidR="0032178A" w:rsidRPr="0024554A">
        <w:t xml:space="preserve">that it had </w:t>
      </w:r>
      <w:r w:rsidR="00F43F2E" w:rsidRPr="0024554A">
        <w:t xml:space="preserve">published and delivered a </w:t>
      </w:r>
      <w:r w:rsidR="0032178A" w:rsidRPr="0024554A">
        <w:t xml:space="preserve">revised </w:t>
      </w:r>
      <w:r w:rsidR="00F43F2E" w:rsidRPr="0024554A">
        <w:t xml:space="preserve">version of </w:t>
      </w:r>
      <w:r w:rsidR="0032178A" w:rsidRPr="0024554A">
        <w:t>EN 303</w:t>
      </w:r>
      <w:r w:rsidR="00F43F2E" w:rsidRPr="0024554A">
        <w:t> </w:t>
      </w:r>
      <w:r w:rsidR="0032178A" w:rsidRPr="0024554A">
        <w:t>132</w:t>
      </w:r>
      <w:r w:rsidR="00F43F2E" w:rsidRPr="0024554A">
        <w:t xml:space="preserve"> (v</w:t>
      </w:r>
      <w:r w:rsidR="00396525">
        <w:t>2.1</w:t>
      </w:r>
      <w:r w:rsidR="00F43F2E" w:rsidRPr="0024554A">
        <w:t>.1 (2022-10))</w:t>
      </w:r>
      <w:r w:rsidR="0032178A" w:rsidRPr="0024554A">
        <w:t xml:space="preserve"> in co-operation with CEPT/ECC/FM</w:t>
      </w:r>
      <w:r w:rsidR="007D17CD" w:rsidRPr="0024554A">
        <w:t xml:space="preserve">58, which had </w:t>
      </w:r>
      <w:r w:rsidR="00612D70" w:rsidRPr="0024554A">
        <w:t>published</w:t>
      </w:r>
      <w:r w:rsidR="001B582A" w:rsidRPr="0024554A">
        <w:t xml:space="preserve"> ECC Decision on AMRDs</w:t>
      </w:r>
      <w:r w:rsidR="00DD19D2" w:rsidRPr="0024554A">
        <w:t>, ECC/DEC(22)02</w:t>
      </w:r>
      <w:r w:rsidR="00126D90" w:rsidRPr="0024554A">
        <w:t xml:space="preserve"> on 1 </w:t>
      </w:r>
      <w:r w:rsidR="008F6671" w:rsidRPr="0024554A">
        <w:t>July 2022</w:t>
      </w:r>
      <w:r w:rsidR="00DD19D2" w:rsidRPr="0024554A">
        <w:t xml:space="preserve">.  </w:t>
      </w:r>
    </w:p>
    <w:p w14:paraId="12A98660" w14:textId="0C94C541" w:rsidR="0008373D" w:rsidRPr="0024554A" w:rsidRDefault="0008373D" w:rsidP="001B582A"/>
    <w:p w14:paraId="590C4BA5" w14:textId="7E78491A" w:rsidR="0088423E" w:rsidRDefault="00F61C34" w:rsidP="001B582A">
      <w:r w:rsidRPr="0024554A">
        <w:t xml:space="preserve">The publication of ECC Decision (22)02 </w:t>
      </w:r>
      <w:r w:rsidR="00635842">
        <w:t>removes</w:t>
      </w:r>
      <w:r w:rsidR="005A02A3">
        <w:t xml:space="preserve"> the commitment with effect from 1 January </w:t>
      </w:r>
      <w:r w:rsidR="005A02A3" w:rsidRPr="0024554A">
        <w:t>2025</w:t>
      </w:r>
      <w:r w:rsidR="005A02A3">
        <w:t xml:space="preserve"> for CEPT Administrations to make the </w:t>
      </w:r>
      <w:r w:rsidR="005A02A3" w:rsidRPr="0024554A">
        <w:t>AIS1 and AIS2</w:t>
      </w:r>
      <w:r w:rsidR="005A02A3">
        <w:t xml:space="preserve"> channels available for the use of </w:t>
      </w:r>
      <w:proofErr w:type="gramStart"/>
      <w:r w:rsidRPr="0024554A">
        <w:t>Non DSC Class</w:t>
      </w:r>
      <w:proofErr w:type="gramEnd"/>
      <w:r w:rsidRPr="0024554A">
        <w:t>-M Man OverBoard (MOB)</w:t>
      </w:r>
      <w:r w:rsidR="0092049B">
        <w:t xml:space="preserve">, noting “that </w:t>
      </w:r>
      <w:r w:rsidR="0092049B" w:rsidRPr="0092049B">
        <w:t xml:space="preserve">these devices </w:t>
      </w:r>
      <w:r w:rsidR="0092049B" w:rsidRPr="00B07A94">
        <w:rPr>
          <w:color w:val="FF0000"/>
          <w:u w:val="single"/>
        </w:rPr>
        <w:t>may</w:t>
      </w:r>
      <w:r w:rsidR="0092049B" w:rsidRPr="00B07A94">
        <w:rPr>
          <w:color w:val="FF0000"/>
        </w:rPr>
        <w:t xml:space="preserve"> </w:t>
      </w:r>
      <w:r w:rsidR="0092049B" w:rsidRPr="0092049B">
        <w:t>not be permitted after 31 December 2024</w:t>
      </w:r>
      <w:r w:rsidR="0092049B">
        <w:t>”</w:t>
      </w:r>
      <w:r w:rsidRPr="0024554A">
        <w:t xml:space="preserve">. </w:t>
      </w:r>
      <w:r w:rsidR="007474BB">
        <w:t>If the use of these frequencies were to be prohibited in the Community</w:t>
      </w:r>
      <w:r w:rsidR="004B128A">
        <w:t>, manufacturers would b</w:t>
      </w:r>
      <w:r w:rsidR="00B07A94">
        <w:t xml:space="preserve">e </w:t>
      </w:r>
      <w:r w:rsidR="004B128A">
        <w:t xml:space="preserve">prevented from placing the equipment onto the market </w:t>
      </w:r>
      <w:r w:rsidR="00B07A94">
        <w:t xml:space="preserve">so the European Commission would </w:t>
      </w:r>
      <w:r w:rsidR="002A5E41">
        <w:t>need</w:t>
      </w:r>
      <w:r w:rsidR="00B07A94">
        <w:t xml:space="preserve"> to remove the listing of </w:t>
      </w:r>
      <w:r w:rsidR="00CA1156">
        <w:t>EN 303 098 v</w:t>
      </w:r>
      <w:r w:rsidR="002A5E41">
        <w:t>2.2.1</w:t>
      </w:r>
      <w:r w:rsidR="00B07A94">
        <w:t xml:space="preserve"> from the OJEU</w:t>
      </w:r>
      <w:r w:rsidR="002A5E41">
        <w:t xml:space="preserve"> before ETSI could begin procedures to withdraw the </w:t>
      </w:r>
      <w:proofErr w:type="gramStart"/>
      <w:r w:rsidR="002A5E41">
        <w:t>EN.</w:t>
      </w:r>
      <w:r w:rsidR="00B07A94">
        <w:t>.</w:t>
      </w:r>
      <w:proofErr w:type="gramEnd"/>
      <w:r w:rsidR="00B07A94">
        <w:t xml:space="preserve"> </w:t>
      </w:r>
    </w:p>
    <w:p w14:paraId="7DB79F30" w14:textId="77777777" w:rsidR="0088423E" w:rsidRDefault="0088423E" w:rsidP="001B582A"/>
    <w:p w14:paraId="53637D98" w14:textId="3B9BC7D7" w:rsidR="00387B11" w:rsidRPr="0024554A" w:rsidRDefault="000052AB" w:rsidP="001B582A">
      <w:pPr>
        <w:rPr>
          <w:lang w:val="en-IE"/>
        </w:rPr>
      </w:pPr>
      <w:r w:rsidRPr="0024554A">
        <w:t>The</w:t>
      </w:r>
      <w:r w:rsidR="008D4D56" w:rsidRPr="0024554A">
        <w:t xml:space="preserve"> request from the NL Administration (</w:t>
      </w:r>
      <w:r w:rsidR="0081268C" w:rsidRPr="0024554A">
        <w:t xml:space="preserve">EG </w:t>
      </w:r>
      <w:proofErr w:type="gramStart"/>
      <w:r w:rsidR="0081268C" w:rsidRPr="0024554A">
        <w:t>RE(</w:t>
      </w:r>
      <w:proofErr w:type="gramEnd"/>
      <w:r w:rsidR="0081268C" w:rsidRPr="0024554A">
        <w:t>16)16</w:t>
      </w:r>
      <w:r w:rsidR="008D4D56" w:rsidRPr="0024554A">
        <w:t>)</w:t>
      </w:r>
      <w:r w:rsidR="0081268C" w:rsidRPr="0024554A">
        <w:t xml:space="preserve"> </w:t>
      </w:r>
      <w:r w:rsidRPr="0024554A">
        <w:t xml:space="preserve">also covers </w:t>
      </w:r>
      <w:r w:rsidR="00FC3489" w:rsidRPr="0024554A">
        <w:t>Marine</w:t>
      </w:r>
      <w:r w:rsidRPr="0024554A">
        <w:t xml:space="preserve"> Aids to Navigation (Maton). </w:t>
      </w:r>
      <w:r w:rsidR="0081268C" w:rsidRPr="0024554A">
        <w:t xml:space="preserve">ETSI </w:t>
      </w:r>
      <w:r w:rsidR="00D16E24" w:rsidRPr="0024554A">
        <w:t xml:space="preserve">has </w:t>
      </w:r>
      <w:r w:rsidR="0081268C" w:rsidRPr="0024554A">
        <w:t xml:space="preserve">approached CEPT/ECC/FM58 and ITU-R WP5B </w:t>
      </w:r>
      <w:r w:rsidR="00D16E24" w:rsidRPr="0024554A">
        <w:t>for advice on the requirements for these devices</w:t>
      </w:r>
      <w:r w:rsidR="00B802BB" w:rsidRPr="0024554A">
        <w:t xml:space="preserve">, which are expected to be based ultimately on requirements from </w:t>
      </w:r>
      <w:r w:rsidR="00B12708" w:rsidRPr="0024554A">
        <w:t xml:space="preserve">the </w:t>
      </w:r>
      <w:r w:rsidR="00FC3489" w:rsidRPr="0024554A">
        <w:t xml:space="preserve">International Association of Marine Aids To Navigation And Lighthouse Authorities </w:t>
      </w:r>
      <w:r w:rsidR="00294039" w:rsidRPr="0024554A">
        <w:t xml:space="preserve">(IALA) </w:t>
      </w:r>
      <w:r w:rsidR="0024554A" w:rsidRPr="0024554A">
        <w:t>(</w:t>
      </w:r>
      <w:hyperlink r:id="rId81" w:history="1">
        <w:r w:rsidR="0024554A" w:rsidRPr="0024554A">
          <w:rPr>
            <w:rStyle w:val="Hyperlink"/>
            <w:color w:val="0070C0"/>
          </w:rPr>
          <w:t>https://www.iala-aism.org/</w:t>
        </w:r>
      </w:hyperlink>
      <w:r w:rsidR="0024554A" w:rsidRPr="0024554A">
        <w:t>)</w:t>
      </w:r>
      <w:r w:rsidR="00D16E24" w:rsidRPr="0024554A">
        <w:t xml:space="preserve">.  </w:t>
      </w:r>
      <w:r w:rsidR="004F745D" w:rsidRPr="0024554A">
        <w:t xml:space="preserve">Any standardisation work would be carried out in ETSI ERM TGMARINE </w:t>
      </w:r>
      <w:r w:rsidR="00816A18" w:rsidRPr="0024554A">
        <w:t xml:space="preserve">in co-operation with </w:t>
      </w:r>
      <w:r w:rsidR="008D3EB5" w:rsidRPr="0024554A">
        <w:t>FM58</w:t>
      </w:r>
      <w:r w:rsidR="00816A18" w:rsidRPr="0024554A">
        <w:t xml:space="preserve"> and</w:t>
      </w:r>
      <w:r w:rsidR="008D3EB5" w:rsidRPr="0024554A">
        <w:t xml:space="preserve"> in consultation with ITU-R WP5B.</w:t>
      </w:r>
    </w:p>
    <w:p w14:paraId="0A476AD6" w14:textId="77777777" w:rsidR="001B582A" w:rsidRPr="001B582A" w:rsidRDefault="001B582A" w:rsidP="001B582A"/>
    <w:p w14:paraId="7E143162" w14:textId="5C192394" w:rsidR="00832B9E" w:rsidRDefault="009E7381" w:rsidP="001538A7">
      <w:pPr>
        <w:pStyle w:val="Heading2"/>
      </w:pPr>
      <w:r>
        <w:t>4</w:t>
      </w:r>
      <w:r w:rsidR="00805851">
        <w:t>.</w:t>
      </w:r>
      <w:r w:rsidR="00701A3A">
        <w:t>3</w:t>
      </w:r>
      <w:r w:rsidR="00805851">
        <w:tab/>
      </w:r>
      <w:r w:rsidR="001538A7">
        <w:t>Un</w:t>
      </w:r>
      <w:r w:rsidR="00526503">
        <w:t>crew</w:t>
      </w:r>
      <w:r w:rsidR="001538A7">
        <w:t>ed Aircraft Systems</w:t>
      </w:r>
      <w:r w:rsidR="00F14CB4">
        <w:t xml:space="preserve"> (UAS)</w:t>
      </w:r>
      <w:r w:rsidR="001538A7">
        <w:t xml:space="preserve"> </w:t>
      </w:r>
      <w:r w:rsidR="00F14CB4">
        <w:t xml:space="preserve">/ </w:t>
      </w:r>
      <w:r w:rsidR="001538A7">
        <w:t>drones</w:t>
      </w:r>
    </w:p>
    <w:p w14:paraId="75558F6C" w14:textId="2EF062DE" w:rsidR="008521B5" w:rsidRDefault="00DC6A4D" w:rsidP="00BB500D">
      <w:pPr>
        <w:pStyle w:val="NoSpacing"/>
        <w:jc w:val="both"/>
        <w:rPr>
          <w:rFonts w:ascii="Arial" w:eastAsia="Times New Roman" w:hAnsi="Arial" w:cs="Times New Roman"/>
          <w:sz w:val="20"/>
          <w:szCs w:val="20"/>
          <w:lang w:val="en-GB"/>
        </w:rPr>
      </w:pPr>
      <w:r>
        <w:rPr>
          <w:rFonts w:ascii="Arial" w:eastAsia="Times New Roman" w:hAnsi="Arial" w:cs="Times New Roman"/>
          <w:sz w:val="20"/>
          <w:szCs w:val="20"/>
          <w:lang w:val="en-GB"/>
        </w:rPr>
        <w:t>ETSI TC DECT is co-operating with</w:t>
      </w:r>
      <w:r w:rsidR="00BC2056">
        <w:rPr>
          <w:rFonts w:ascii="Arial" w:eastAsia="Times New Roman" w:hAnsi="Arial" w:cs="Times New Roman"/>
          <w:sz w:val="20"/>
          <w:szCs w:val="20"/>
          <w:lang w:val="en-GB"/>
        </w:rPr>
        <w:t xml:space="preserve"> CEPT/ECC/FM59 </w:t>
      </w:r>
      <w:r w:rsidR="008A3E1E">
        <w:rPr>
          <w:rFonts w:ascii="Arial" w:eastAsia="Times New Roman" w:hAnsi="Arial" w:cs="Times New Roman"/>
          <w:sz w:val="20"/>
          <w:szCs w:val="20"/>
          <w:lang w:val="en-GB"/>
        </w:rPr>
        <w:t>which is developin</w:t>
      </w:r>
      <w:r w:rsidR="00137725">
        <w:rPr>
          <w:rFonts w:ascii="Arial" w:eastAsia="Times New Roman" w:hAnsi="Arial" w:cs="Times New Roman"/>
          <w:sz w:val="20"/>
          <w:szCs w:val="20"/>
          <w:lang w:val="en-GB"/>
        </w:rPr>
        <w:t>g</w:t>
      </w:r>
      <w:r w:rsidR="00701A3A">
        <w:rPr>
          <w:rFonts w:ascii="Arial" w:eastAsia="Times New Roman" w:hAnsi="Arial" w:cs="Times New Roman"/>
          <w:sz w:val="20"/>
          <w:szCs w:val="20"/>
          <w:lang w:val="en-GB"/>
        </w:rPr>
        <w:t xml:space="preserve"> </w:t>
      </w:r>
      <w:r w:rsidR="008A3E1E">
        <w:rPr>
          <w:rFonts w:ascii="Arial" w:eastAsia="Times New Roman" w:hAnsi="Arial" w:cs="Times New Roman"/>
          <w:sz w:val="20"/>
          <w:szCs w:val="20"/>
          <w:lang w:val="en-GB"/>
        </w:rPr>
        <w:t>an ECC Report o</w:t>
      </w:r>
      <w:r w:rsidR="00137725">
        <w:rPr>
          <w:rFonts w:ascii="Arial" w:eastAsia="Times New Roman" w:hAnsi="Arial" w:cs="Times New Roman"/>
          <w:sz w:val="20"/>
          <w:szCs w:val="20"/>
          <w:lang w:val="en-GB"/>
        </w:rPr>
        <w:t>n</w:t>
      </w:r>
      <w:r w:rsidR="008A3E1E">
        <w:rPr>
          <w:rFonts w:ascii="Arial" w:eastAsia="Times New Roman" w:hAnsi="Arial" w:cs="Times New Roman"/>
          <w:sz w:val="20"/>
          <w:szCs w:val="20"/>
          <w:lang w:val="en-GB"/>
        </w:rPr>
        <w:t xml:space="preserve"> spectrum solutions for </w:t>
      </w:r>
      <w:r w:rsidR="00943BC5">
        <w:rPr>
          <w:rFonts w:ascii="Arial" w:eastAsia="Times New Roman" w:hAnsi="Arial" w:cs="Times New Roman"/>
          <w:sz w:val="20"/>
          <w:szCs w:val="20"/>
          <w:lang w:val="en-GB"/>
        </w:rPr>
        <w:t>governmental UAS (</w:t>
      </w:r>
      <w:hyperlink r:id="rId82" w:history="1">
        <w:r w:rsidR="00943BC5" w:rsidRPr="00CB70EA">
          <w:rPr>
            <w:rStyle w:val="Hyperlink"/>
            <w:rFonts w:ascii="Arial" w:eastAsia="Times New Roman" w:hAnsi="Arial" w:cs="Times New Roman"/>
            <w:sz w:val="20"/>
            <w:szCs w:val="20"/>
            <w:lang w:val="en-GB"/>
          </w:rPr>
          <w:t>FM59_02</w:t>
        </w:r>
      </w:hyperlink>
      <w:r w:rsidR="00943BC5">
        <w:rPr>
          <w:rFonts w:ascii="Arial" w:eastAsia="Times New Roman" w:hAnsi="Arial" w:cs="Times New Roman"/>
          <w:sz w:val="20"/>
          <w:szCs w:val="20"/>
          <w:lang w:val="en-GB"/>
        </w:rPr>
        <w:t>).</w:t>
      </w:r>
      <w:r w:rsidR="00CB70EA">
        <w:rPr>
          <w:rFonts w:ascii="Arial" w:eastAsia="Times New Roman" w:hAnsi="Arial" w:cs="Times New Roman"/>
          <w:sz w:val="20"/>
          <w:szCs w:val="20"/>
          <w:lang w:val="en-GB"/>
        </w:rPr>
        <w:t xml:space="preserve"> Technical studies</w:t>
      </w:r>
      <w:r w:rsidR="00244890">
        <w:rPr>
          <w:rFonts w:ascii="Arial" w:eastAsia="Times New Roman" w:hAnsi="Arial" w:cs="Times New Roman"/>
          <w:sz w:val="20"/>
          <w:szCs w:val="20"/>
          <w:lang w:val="en-GB"/>
        </w:rPr>
        <w:t xml:space="preserve"> are being carried out in SE7 </w:t>
      </w:r>
      <w:r w:rsidR="00D118D4" w:rsidRPr="00C82CCD">
        <w:rPr>
          <w:lang w:val="en-GB"/>
        </w:rPr>
        <w:t>(</w:t>
      </w:r>
      <w:r w:rsidR="00D118D4" w:rsidRPr="001F2831">
        <w:rPr>
          <w:lang w:val="en-GB"/>
        </w:rPr>
        <w:t>https://eccwp.cept.org/WI_Detail.aspx?wiid=700</w:t>
      </w:r>
      <w:r w:rsidR="00244890">
        <w:rPr>
          <w:rFonts w:ascii="Arial" w:eastAsia="Times New Roman" w:hAnsi="Arial" w:cs="Times New Roman"/>
          <w:sz w:val="20"/>
          <w:szCs w:val="20"/>
          <w:lang w:val="en-GB"/>
        </w:rPr>
        <w:t>)</w:t>
      </w:r>
      <w:r w:rsidR="00891F46">
        <w:rPr>
          <w:rFonts w:ascii="Arial" w:eastAsia="Times New Roman" w:hAnsi="Arial" w:cs="Times New Roman"/>
          <w:sz w:val="20"/>
          <w:szCs w:val="20"/>
          <w:lang w:val="en-GB"/>
        </w:rPr>
        <w:t>.  ETSI T</w:t>
      </w:r>
      <w:r w:rsidR="008521B5">
        <w:rPr>
          <w:rFonts w:ascii="Arial" w:eastAsia="Times New Roman" w:hAnsi="Arial" w:cs="Times New Roman"/>
          <w:sz w:val="20"/>
          <w:szCs w:val="20"/>
          <w:lang w:val="en-GB"/>
        </w:rPr>
        <w:t>C</w:t>
      </w:r>
      <w:r w:rsidR="00891F46">
        <w:rPr>
          <w:rFonts w:ascii="Arial" w:eastAsia="Times New Roman" w:hAnsi="Arial" w:cs="Times New Roman"/>
          <w:sz w:val="20"/>
          <w:szCs w:val="20"/>
          <w:lang w:val="en-GB"/>
        </w:rPr>
        <w:t xml:space="preserve"> DECT </w:t>
      </w:r>
      <w:r w:rsidR="007C3D1E">
        <w:rPr>
          <w:rFonts w:ascii="Arial" w:eastAsia="Times New Roman" w:hAnsi="Arial" w:cs="Times New Roman"/>
          <w:sz w:val="20"/>
          <w:szCs w:val="20"/>
          <w:lang w:val="en-GB"/>
        </w:rPr>
        <w:t xml:space="preserve">is revising the Harmonised Standard </w:t>
      </w:r>
      <w:r w:rsidR="004D7AE0">
        <w:rPr>
          <w:rFonts w:ascii="Arial" w:eastAsia="Times New Roman" w:hAnsi="Arial" w:cs="Times New Roman"/>
          <w:sz w:val="20"/>
          <w:szCs w:val="20"/>
          <w:lang w:val="en-GB"/>
        </w:rPr>
        <w:t xml:space="preserve">for DECT </w:t>
      </w:r>
      <w:r w:rsidR="004D7AE0" w:rsidRPr="004D7AE0">
        <w:rPr>
          <w:rFonts w:ascii="Arial" w:eastAsia="Times New Roman" w:hAnsi="Arial" w:cs="Times New Roman"/>
          <w:sz w:val="20"/>
          <w:szCs w:val="20"/>
          <w:lang w:val="en-GB"/>
        </w:rPr>
        <w:t>operating in the 1 880 MHz - 1 900 MHz band</w:t>
      </w:r>
      <w:r w:rsidR="004D7AE0">
        <w:rPr>
          <w:rFonts w:ascii="Arial" w:eastAsia="Times New Roman" w:hAnsi="Arial" w:cs="Times New Roman"/>
          <w:sz w:val="20"/>
          <w:szCs w:val="20"/>
          <w:lang w:val="en-GB"/>
        </w:rPr>
        <w:t xml:space="preserve"> </w:t>
      </w:r>
      <w:r w:rsidR="008521B5">
        <w:rPr>
          <w:rFonts w:ascii="Arial" w:eastAsia="Times New Roman" w:hAnsi="Arial" w:cs="Times New Roman"/>
          <w:sz w:val="20"/>
          <w:szCs w:val="20"/>
          <w:lang w:val="en-GB"/>
        </w:rPr>
        <w:t>in two parts:</w:t>
      </w:r>
    </w:p>
    <w:p w14:paraId="5802D836" w14:textId="447F3D18" w:rsidR="008521B5" w:rsidRPr="00CA5D62" w:rsidRDefault="00E4714F" w:rsidP="00F36FCF">
      <w:pPr>
        <w:pStyle w:val="ListParagraph"/>
        <w:numPr>
          <w:ilvl w:val="0"/>
          <w:numId w:val="3"/>
        </w:numPr>
        <w:tabs>
          <w:tab w:val="clear" w:pos="1418"/>
          <w:tab w:val="clear" w:pos="4678"/>
          <w:tab w:val="clear" w:pos="5954"/>
          <w:tab w:val="clear" w:pos="7088"/>
        </w:tabs>
        <w:contextualSpacing w:val="0"/>
        <w:jc w:val="left"/>
        <w:rPr>
          <w:rFonts w:ascii="Calibri" w:hAnsi="Calibri"/>
        </w:rPr>
      </w:pPr>
      <w:r>
        <w:t xml:space="preserve">ETSI has published </w:t>
      </w:r>
      <w:hyperlink r:id="rId83" w:history="1">
        <w:r w:rsidR="008521B5" w:rsidRPr="00030655">
          <w:rPr>
            <w:rStyle w:val="Hyperlink"/>
          </w:rPr>
          <w:t>EN 301 406-1</w:t>
        </w:r>
        <w:r w:rsidR="00CA5D62" w:rsidRPr="00030655">
          <w:rPr>
            <w:rStyle w:val="Hyperlink"/>
          </w:rPr>
          <w:t xml:space="preserve"> </w:t>
        </w:r>
        <w:r w:rsidR="00352B92" w:rsidRPr="00030655">
          <w:rPr>
            <w:rStyle w:val="Hyperlink"/>
          </w:rPr>
          <w:t>v3.1.1 (</w:t>
        </w:r>
        <w:r w:rsidR="0058544C" w:rsidRPr="00030655">
          <w:rPr>
            <w:rStyle w:val="Hyperlink"/>
          </w:rPr>
          <w:t>2022-10</w:t>
        </w:r>
        <w:r w:rsidR="00352B92" w:rsidRPr="00030655">
          <w:rPr>
            <w:rStyle w:val="Hyperlink"/>
          </w:rPr>
          <w:t>)</w:t>
        </w:r>
      </w:hyperlink>
      <w:r w:rsidR="00352B92">
        <w:t xml:space="preserve"> </w:t>
      </w:r>
      <w:r w:rsidR="00CA5D62" w:rsidRPr="00CA5D62">
        <w:t xml:space="preserve">(DECT, DECT Evolution and DECT </w:t>
      </w:r>
      <w:r w:rsidR="007E3DFE">
        <w:t>Ultra Low Energy (</w:t>
      </w:r>
      <w:r w:rsidR="00CA5D62" w:rsidRPr="00CA5D62">
        <w:t>ULE</w:t>
      </w:r>
      <w:r w:rsidR="007E3DFE">
        <w:t>)</w:t>
      </w:r>
      <w:r w:rsidR="00CA5D62" w:rsidRPr="00CA5D62">
        <w:t>)</w:t>
      </w:r>
      <w:r w:rsidR="0058544C">
        <w:t xml:space="preserve">, which </w:t>
      </w:r>
      <w:r w:rsidR="00CF6DDE">
        <w:t>has been delivered to the EC</w:t>
      </w:r>
      <w:r w:rsidR="00910FD3">
        <w:t xml:space="preserve">. The </w:t>
      </w:r>
      <w:r w:rsidR="00300A95">
        <w:t>Commission</w:t>
      </w:r>
      <w:r w:rsidR="00AE2705">
        <w:t xml:space="preserve"> </w:t>
      </w:r>
      <w:r w:rsidR="00910FD3">
        <w:t xml:space="preserve">has raised </w:t>
      </w:r>
      <w:proofErr w:type="gramStart"/>
      <w:r w:rsidR="00910FD3">
        <w:t>a number of</w:t>
      </w:r>
      <w:proofErr w:type="gramEnd"/>
      <w:r w:rsidR="00910FD3">
        <w:t xml:space="preserve"> questions for clarification which are being reviewed by </w:t>
      </w:r>
      <w:r w:rsidR="00B00035">
        <w:t>TC DECT</w:t>
      </w:r>
      <w:r w:rsidR="00D0059E">
        <w:t>.</w:t>
      </w:r>
    </w:p>
    <w:p w14:paraId="002D6D95" w14:textId="3F742554" w:rsidR="008521B5" w:rsidRPr="009D0313" w:rsidRDefault="00527077" w:rsidP="00F36FCF">
      <w:pPr>
        <w:pStyle w:val="ListParagraph"/>
        <w:numPr>
          <w:ilvl w:val="0"/>
          <w:numId w:val="3"/>
        </w:numPr>
        <w:tabs>
          <w:tab w:val="clear" w:pos="1418"/>
          <w:tab w:val="clear" w:pos="4678"/>
          <w:tab w:val="clear" w:pos="5954"/>
          <w:tab w:val="clear" w:pos="7088"/>
        </w:tabs>
        <w:contextualSpacing w:val="0"/>
        <w:jc w:val="left"/>
      </w:pPr>
      <w:hyperlink r:id="rId84" w:history="1">
        <w:r w:rsidR="008521B5" w:rsidRPr="009D0313">
          <w:rPr>
            <w:rStyle w:val="Hyperlink"/>
          </w:rPr>
          <w:t>EN 301 406-2 </w:t>
        </w:r>
      </w:hyperlink>
      <w:r w:rsidR="00CA5D62" w:rsidRPr="009D0313">
        <w:t>(</w:t>
      </w:r>
      <w:r w:rsidR="004D7AE0" w:rsidRPr="009D0313">
        <w:t xml:space="preserve">DECT-2020 </w:t>
      </w:r>
      <w:r w:rsidR="007E3DFE" w:rsidRPr="009D0313">
        <w:t>New Radio (</w:t>
      </w:r>
      <w:r w:rsidR="004D7AE0" w:rsidRPr="009D0313">
        <w:t>NR</w:t>
      </w:r>
      <w:r w:rsidR="007E3DFE" w:rsidRPr="009D0313">
        <w:t>)</w:t>
      </w:r>
      <w:r w:rsidR="00CA5D62" w:rsidRPr="009D0313">
        <w:t>)</w:t>
      </w:r>
      <w:r w:rsidR="008521B5" w:rsidRPr="009D0313">
        <w:t xml:space="preserve">: </w:t>
      </w:r>
      <w:r w:rsidR="009D0313" w:rsidRPr="009D0313">
        <w:t xml:space="preserve">has </w:t>
      </w:r>
      <w:r w:rsidR="008F6733">
        <w:t xml:space="preserve">been assessed by the Commission’s consultants and approved by </w:t>
      </w:r>
      <w:r w:rsidR="00512530">
        <w:t>TC DECT and</w:t>
      </w:r>
      <w:r w:rsidR="006033D7">
        <w:t xml:space="preserve"> is </w:t>
      </w:r>
      <w:r w:rsidR="00597AB6">
        <w:t>currently under</w:t>
      </w:r>
      <w:r w:rsidR="006033D7">
        <w:t xml:space="preserve"> ENAP </w:t>
      </w:r>
      <w:r w:rsidR="00597AB6">
        <w:t>until July 2023</w:t>
      </w:r>
      <w:r w:rsidR="006033D7">
        <w:t>.</w:t>
      </w:r>
    </w:p>
    <w:p w14:paraId="1E3D1078" w14:textId="77777777" w:rsidR="00B829BD" w:rsidRDefault="00B829BD" w:rsidP="006033D7">
      <w:pPr>
        <w:pStyle w:val="NoSpacing"/>
        <w:jc w:val="both"/>
        <w:rPr>
          <w:rFonts w:ascii="Arial" w:eastAsia="Times New Roman" w:hAnsi="Arial" w:cs="Times New Roman"/>
          <w:sz w:val="20"/>
          <w:szCs w:val="20"/>
          <w:lang w:val="en-GB"/>
        </w:rPr>
      </w:pPr>
    </w:p>
    <w:p w14:paraId="76D634A9" w14:textId="125B4D4B" w:rsidR="006B095D" w:rsidRPr="00892DE4" w:rsidRDefault="00B829BD" w:rsidP="00892DE4">
      <w:pPr>
        <w:pStyle w:val="NoSpacing"/>
        <w:jc w:val="both"/>
        <w:rPr>
          <w:rFonts w:ascii="MS PGothic" w:hAnsi="MS PGothic"/>
          <w:lang w:val="en-GB"/>
        </w:rPr>
      </w:pPr>
      <w:r>
        <w:rPr>
          <w:rFonts w:ascii="Arial" w:eastAsia="Times New Roman" w:hAnsi="Arial" w:cs="Times New Roman"/>
          <w:sz w:val="20"/>
          <w:szCs w:val="20"/>
          <w:lang w:val="en-GB"/>
        </w:rPr>
        <w:t>ETSI has also received</w:t>
      </w:r>
      <w:r w:rsidR="00CB70EA" w:rsidRPr="009D0313">
        <w:rPr>
          <w:rFonts w:ascii="Arial" w:eastAsia="Times New Roman" w:hAnsi="Arial" w:cs="Times New Roman"/>
          <w:sz w:val="20"/>
          <w:szCs w:val="20"/>
          <w:lang w:val="en-GB"/>
        </w:rPr>
        <w:t xml:space="preserve"> </w:t>
      </w:r>
      <w:r>
        <w:rPr>
          <w:rFonts w:ascii="Arial" w:eastAsia="Times New Roman" w:hAnsi="Arial" w:cs="Times New Roman"/>
          <w:sz w:val="20"/>
          <w:szCs w:val="20"/>
          <w:lang w:val="en-GB"/>
        </w:rPr>
        <w:t xml:space="preserve">a liaison from </w:t>
      </w:r>
      <w:r w:rsidR="00F6667D">
        <w:rPr>
          <w:rFonts w:ascii="Arial" w:eastAsia="Times New Roman" w:hAnsi="Arial" w:cs="Times New Roman"/>
          <w:sz w:val="20"/>
          <w:szCs w:val="20"/>
          <w:lang w:val="en-GB"/>
        </w:rPr>
        <w:t xml:space="preserve">ECC requesting standardisation support on the implementation of the relevant parts of ECC </w:t>
      </w:r>
      <w:proofErr w:type="gramStart"/>
      <w:r w:rsidR="00F6667D">
        <w:rPr>
          <w:rFonts w:ascii="Arial" w:eastAsia="Times New Roman" w:hAnsi="Arial" w:cs="Times New Roman"/>
          <w:sz w:val="20"/>
          <w:szCs w:val="20"/>
          <w:lang w:val="en-GB"/>
        </w:rPr>
        <w:t>Decision(</w:t>
      </w:r>
      <w:proofErr w:type="gramEnd"/>
      <w:r w:rsidR="00F6667D">
        <w:rPr>
          <w:rFonts w:ascii="Arial" w:eastAsia="Times New Roman" w:hAnsi="Arial" w:cs="Times New Roman"/>
          <w:sz w:val="20"/>
          <w:szCs w:val="20"/>
          <w:lang w:val="en-GB"/>
        </w:rPr>
        <w:t>22)07.  The relate</w:t>
      </w:r>
      <w:r w:rsidR="0078764C">
        <w:rPr>
          <w:rFonts w:ascii="Arial" w:eastAsia="Times New Roman" w:hAnsi="Arial" w:cs="Times New Roman"/>
          <w:sz w:val="20"/>
          <w:szCs w:val="20"/>
          <w:lang w:val="en-GB"/>
        </w:rPr>
        <w:t>d</w:t>
      </w:r>
      <w:r w:rsidR="00F6667D">
        <w:rPr>
          <w:rFonts w:ascii="Arial" w:eastAsia="Times New Roman" w:hAnsi="Arial" w:cs="Times New Roman"/>
          <w:sz w:val="20"/>
          <w:szCs w:val="20"/>
          <w:lang w:val="en-GB"/>
        </w:rPr>
        <w:t xml:space="preserve"> standardisation work is being carried out in MSG TFES</w:t>
      </w:r>
      <w:r w:rsidR="008658BE">
        <w:rPr>
          <w:rFonts w:ascii="Arial" w:eastAsia="Times New Roman" w:hAnsi="Arial" w:cs="Times New Roman"/>
          <w:sz w:val="20"/>
          <w:szCs w:val="20"/>
          <w:lang w:val="en-GB"/>
        </w:rPr>
        <w:t xml:space="preserve"> which has adopted a </w:t>
      </w:r>
      <w:r w:rsidR="00857B4B">
        <w:rPr>
          <w:rFonts w:ascii="Arial" w:eastAsia="Times New Roman" w:hAnsi="Arial" w:cs="Times New Roman"/>
          <w:sz w:val="20"/>
          <w:szCs w:val="20"/>
          <w:lang w:val="en-GB"/>
        </w:rPr>
        <w:t>work item for</w:t>
      </w:r>
      <w:r w:rsidR="006B095D" w:rsidRPr="00892DE4">
        <w:rPr>
          <w:rFonts w:hint="eastAsia"/>
          <w:lang w:val="en-GB"/>
        </w:rPr>
        <w:t xml:space="preserve"> </w:t>
      </w:r>
      <w:hyperlink r:id="rId85" w:history="1">
        <w:r w:rsidR="00892DE4">
          <w:rPr>
            <w:rStyle w:val="Hyperlink"/>
            <w:rFonts w:ascii="Arial" w:hAnsi="Arial" w:cs="Arial"/>
            <w:sz w:val="20"/>
            <w:szCs w:val="20"/>
            <w:lang w:val="en-GB"/>
          </w:rPr>
          <w:t>IMT cellular networks; Harmonized Standard for access to radio spectrum; Part 26: Aerial User Equipment (UE)</w:t>
        </w:r>
      </w:hyperlink>
      <w:r w:rsidR="006B095D" w:rsidRPr="00892DE4">
        <w:rPr>
          <w:rFonts w:hint="eastAsia"/>
          <w:lang w:val="en-GB"/>
        </w:rPr>
        <w:t>.</w:t>
      </w:r>
    </w:p>
    <w:p w14:paraId="12AF2BB0" w14:textId="77777777" w:rsidR="006B095D" w:rsidRPr="003A532D" w:rsidRDefault="006B095D" w:rsidP="006B095D">
      <w:pPr>
        <w:pStyle w:val="NormalWeb"/>
        <w:rPr>
          <w:rFonts w:ascii="Arial" w:hAnsi="Arial" w:cs="Arial"/>
          <w:sz w:val="20"/>
          <w:szCs w:val="20"/>
        </w:rPr>
      </w:pPr>
      <w:r w:rsidRPr="003A532D">
        <w:rPr>
          <w:rFonts w:ascii="Arial" w:hAnsi="Arial" w:cs="Arial"/>
          <w:sz w:val="20"/>
          <w:szCs w:val="20"/>
        </w:rPr>
        <w:t xml:space="preserve">The EN will cover all LTE and NR features up to and including 3GPP LTE Release 17 and NR Release 18 that are relevant for Aerial UE operating in the bands 703-733 MHz, 832-862 MHz, 880-915 MHz, 1710-1785 MHz, 1920-1980 MHz, 2500-2570 </w:t>
      </w:r>
      <w:proofErr w:type="gramStart"/>
      <w:r w:rsidRPr="003A532D">
        <w:rPr>
          <w:rFonts w:ascii="Arial" w:hAnsi="Arial" w:cs="Arial"/>
          <w:sz w:val="20"/>
          <w:szCs w:val="20"/>
        </w:rPr>
        <w:t>MHz</w:t>
      </w:r>
      <w:proofErr w:type="gramEnd"/>
      <w:r w:rsidRPr="003A532D">
        <w:rPr>
          <w:rFonts w:ascii="Arial" w:hAnsi="Arial" w:cs="Arial"/>
          <w:sz w:val="20"/>
          <w:szCs w:val="20"/>
        </w:rPr>
        <w:t xml:space="preserve"> and 2570-2620 MHz.</w:t>
      </w:r>
    </w:p>
    <w:p w14:paraId="652BAED1" w14:textId="77777777" w:rsidR="006B095D" w:rsidRPr="003A532D" w:rsidRDefault="006B095D" w:rsidP="006B095D">
      <w:pPr>
        <w:pStyle w:val="NormalWeb"/>
        <w:rPr>
          <w:rFonts w:ascii="Arial" w:hAnsi="Arial" w:cs="Arial"/>
          <w:sz w:val="20"/>
          <w:szCs w:val="20"/>
        </w:rPr>
      </w:pPr>
      <w:r w:rsidRPr="003A532D">
        <w:rPr>
          <w:rFonts w:ascii="Arial" w:hAnsi="Arial" w:cs="Arial"/>
          <w:sz w:val="20"/>
          <w:szCs w:val="20"/>
        </w:rPr>
        <w:t>This EN considers the requirements from ECC Decision (22)07 and the term aerial UE refers to a UE supporting Uncrewed Aircraft Systems (UAS) features and services and requiring an aerial subscription. An aerial UE is installed either on-board an Unmanned Aircraft (</w:t>
      </w:r>
      <w:proofErr w:type="gramStart"/>
      <w:r w:rsidRPr="003A532D">
        <w:rPr>
          <w:rFonts w:ascii="Arial" w:hAnsi="Arial" w:cs="Arial"/>
          <w:sz w:val="20"/>
          <w:szCs w:val="20"/>
        </w:rPr>
        <w:t>e.g.</w:t>
      </w:r>
      <w:proofErr w:type="gramEnd"/>
      <w:r w:rsidRPr="003A532D">
        <w:rPr>
          <w:rFonts w:ascii="Arial" w:hAnsi="Arial" w:cs="Arial"/>
          <w:sz w:val="20"/>
          <w:szCs w:val="20"/>
        </w:rPr>
        <w:t xml:space="preserve"> drones) or on-board manned aircraft (e.g. helicopter). It identifies itself to the mobile network as being in this class.</w:t>
      </w:r>
    </w:p>
    <w:p w14:paraId="57DE6463" w14:textId="77777777" w:rsidR="006B095D" w:rsidRPr="003A532D" w:rsidRDefault="006B095D" w:rsidP="006B095D">
      <w:pPr>
        <w:pStyle w:val="NormalWeb"/>
        <w:rPr>
          <w:rFonts w:ascii="Arial" w:hAnsi="Arial" w:cs="Arial"/>
          <w:sz w:val="20"/>
          <w:szCs w:val="20"/>
        </w:rPr>
      </w:pPr>
      <w:r w:rsidRPr="003A532D">
        <w:rPr>
          <w:rFonts w:ascii="Arial" w:hAnsi="Arial" w:cs="Arial"/>
          <w:sz w:val="20"/>
          <w:szCs w:val="20"/>
        </w:rPr>
        <w:t>This EN will cover the essential requirements of Article 3.2 of the Radio Equipment Directive for E-UTRA and NR UE in addition to those common ones of Part 1.</w:t>
      </w:r>
    </w:p>
    <w:p w14:paraId="535E80A9" w14:textId="00B8396F" w:rsidR="0086532B" w:rsidRPr="0030254C" w:rsidRDefault="009E7381" w:rsidP="00E317A1">
      <w:pPr>
        <w:pStyle w:val="Heading2"/>
      </w:pPr>
      <w:r>
        <w:t>4</w:t>
      </w:r>
      <w:r w:rsidR="00E317A1" w:rsidRPr="0030254C">
        <w:t>.4</w:t>
      </w:r>
      <w:r w:rsidR="00E317A1" w:rsidRPr="009B1FD4">
        <w:rPr>
          <w:color w:val="FF0000"/>
        </w:rPr>
        <w:tab/>
      </w:r>
      <w:r w:rsidR="0086532B" w:rsidRPr="0030254C">
        <w:t xml:space="preserve">Direct Air to Ground </w:t>
      </w:r>
      <w:r w:rsidR="00E317A1" w:rsidRPr="0030254C">
        <w:t>Communications (DA2GC)</w:t>
      </w:r>
    </w:p>
    <w:p w14:paraId="24C89A34" w14:textId="761C97D2" w:rsidR="008A0693" w:rsidRDefault="00336B2E" w:rsidP="005F7512">
      <w:r w:rsidRPr="00B850EC">
        <w:t xml:space="preserve">ECC Decision (15)03 </w:t>
      </w:r>
      <w:r w:rsidRPr="00947813">
        <w:t>on the harmonised use of broadband DA2GC systems in the frequency band 5855-5875 MHz</w:t>
      </w:r>
      <w:r>
        <w:t xml:space="preserve"> was </w:t>
      </w:r>
      <w:r w:rsidRPr="00B850EC">
        <w:t xml:space="preserve">withdrawn </w:t>
      </w:r>
      <w:r>
        <w:t xml:space="preserve">on 18 November 2022 </w:t>
      </w:r>
      <w:r w:rsidRPr="00B850EC">
        <w:t xml:space="preserve">with the adoption of ECC Decision (22)04. </w:t>
      </w:r>
      <w:r w:rsidR="001F448F" w:rsidRPr="0030254C">
        <w:t xml:space="preserve">The ECC Decision (15)02 on the use of the band </w:t>
      </w:r>
      <w:r w:rsidR="00CE2718" w:rsidRPr="0030254C">
        <w:t xml:space="preserve">1900-1920 MHz </w:t>
      </w:r>
      <w:r w:rsidR="004A2935" w:rsidRPr="0030254C">
        <w:t xml:space="preserve">for this purpose </w:t>
      </w:r>
      <w:r w:rsidR="00CE2718" w:rsidRPr="0030254C">
        <w:t xml:space="preserve">had already been </w:t>
      </w:r>
      <w:r w:rsidR="00584D8F" w:rsidRPr="0030254C">
        <w:t>withdrawn</w:t>
      </w:r>
      <w:r w:rsidR="00CE2718" w:rsidRPr="0030254C">
        <w:t xml:space="preserve"> </w:t>
      </w:r>
      <w:r w:rsidR="004A2935" w:rsidRPr="0030254C">
        <w:t>in July 2018.</w:t>
      </w:r>
      <w:r w:rsidR="00C221A9" w:rsidRPr="0030254C">
        <w:t xml:space="preserve">  </w:t>
      </w:r>
      <w:r>
        <w:t xml:space="preserve">ETSI </w:t>
      </w:r>
      <w:r w:rsidR="00C95858" w:rsidRPr="0030254C">
        <w:t>EN 303 316, which contains informative annexes to these two ECC Decisions</w:t>
      </w:r>
      <w:r w:rsidR="00F94C2F" w:rsidRPr="0030254C">
        <w:t xml:space="preserve">, has never been cited in the </w:t>
      </w:r>
      <w:r w:rsidR="00AE0310" w:rsidRPr="0030254C">
        <w:t>O</w:t>
      </w:r>
      <w:r w:rsidR="00F94C2F" w:rsidRPr="0030254C">
        <w:t xml:space="preserve">JEU, so can be withdrawn as an ETSI action without the need </w:t>
      </w:r>
      <w:r w:rsidR="003647DF" w:rsidRPr="0030254C">
        <w:t>for any action from the EC.</w:t>
      </w:r>
      <w:r w:rsidR="001600C8" w:rsidRPr="0030254C">
        <w:t xml:space="preserve"> </w:t>
      </w:r>
    </w:p>
    <w:p w14:paraId="589DBDE2" w14:textId="77777777" w:rsidR="005F7512" w:rsidRDefault="005F7512" w:rsidP="005F7512"/>
    <w:p w14:paraId="767F062B" w14:textId="5A43E3CE" w:rsidR="005F7512" w:rsidRPr="00B850EC" w:rsidRDefault="004679E8" w:rsidP="005F7512">
      <w:r>
        <w:t xml:space="preserve">ETSI TC BRAN will be invited to consider whether to initiate the withdrawal of </w:t>
      </w:r>
      <w:hyperlink r:id="rId86" w:history="1">
        <w:r w:rsidRPr="00D35280">
          <w:rPr>
            <w:rStyle w:val="Hyperlink"/>
          </w:rPr>
          <w:t>EN 303</w:t>
        </w:r>
        <w:r w:rsidR="00D35280" w:rsidRPr="00D35280">
          <w:rPr>
            <w:rStyle w:val="Hyperlink"/>
          </w:rPr>
          <w:t> </w:t>
        </w:r>
        <w:r w:rsidR="003E72F3" w:rsidRPr="00D35280">
          <w:rPr>
            <w:rStyle w:val="Hyperlink"/>
          </w:rPr>
          <w:t>316</w:t>
        </w:r>
        <w:r w:rsidR="00D35280" w:rsidRPr="00D35280">
          <w:rPr>
            <w:rStyle w:val="Hyperlink"/>
          </w:rPr>
          <w:t xml:space="preserve"> v 1.2.1</w:t>
        </w:r>
      </w:hyperlink>
      <w:r w:rsidR="003E72F3">
        <w:t xml:space="preserve"> as an EN.</w:t>
      </w:r>
    </w:p>
    <w:p w14:paraId="23A4A5A8" w14:textId="5C2C1015" w:rsidR="00945745" w:rsidRDefault="00945745" w:rsidP="001D4D97"/>
    <w:p w14:paraId="28C64CC2" w14:textId="34325C1F" w:rsidR="00945745" w:rsidRPr="005F683E" w:rsidRDefault="008D71B0" w:rsidP="006D7B7A">
      <w:pPr>
        <w:pStyle w:val="Heading2"/>
      </w:pPr>
      <w:r>
        <w:t>4</w:t>
      </w:r>
      <w:r w:rsidR="00840C98">
        <w:t>.</w:t>
      </w:r>
      <w:r w:rsidR="005B40B6">
        <w:t>5</w:t>
      </w:r>
      <w:r w:rsidR="00840C98">
        <w:tab/>
      </w:r>
      <w:r w:rsidR="00945745">
        <w:t>5 GHz R</w:t>
      </w:r>
      <w:r w:rsidR="00840C98">
        <w:t xml:space="preserve">LAN </w:t>
      </w:r>
      <w:r w:rsidR="00945745" w:rsidRPr="005F683E">
        <w:t>Country Determination Capability</w:t>
      </w:r>
    </w:p>
    <w:p w14:paraId="2171CD13" w14:textId="386F086A" w:rsidR="00945745" w:rsidRDefault="00945745" w:rsidP="001D4D97">
      <w:r w:rsidRPr="008E06B8">
        <w:t xml:space="preserve">ETSI has received a </w:t>
      </w:r>
      <w:r>
        <w:t>Liaison Statement from WG FM (</w:t>
      </w:r>
      <w:proofErr w:type="gramStart"/>
      <w:r>
        <w:t>FM(</w:t>
      </w:r>
      <w:proofErr w:type="gramEnd"/>
      <w:r>
        <w:t xml:space="preserve">21)155Annex15) regarding the completion of work on WAS/RLAN at 5.8 GHz with the adoption </w:t>
      </w:r>
      <w:r>
        <w:rPr>
          <w:rFonts w:cs="Arial"/>
        </w:rPr>
        <w:t>for publication ECC Report 330 on the use of the band 5725-5850 MHz</w:t>
      </w:r>
      <w:r>
        <w:t xml:space="preserve">.  This Report includes recommendations of the use </w:t>
      </w:r>
      <w:r>
        <w:rPr>
          <w:rFonts w:cs="Arial"/>
        </w:rPr>
        <w:t>of a CDC (Country Determination Capability) functionality in four</w:t>
      </w:r>
      <w:r w:rsidRPr="004577B0">
        <w:rPr>
          <w:rFonts w:cs="Arial"/>
        </w:rPr>
        <w:t xml:space="preserve"> sub-bands of WAS/RLAN 5.8 GHz band (5725-5735 MHz, 5735-5795 MHz, 5795-5815 </w:t>
      </w:r>
      <w:proofErr w:type="gramStart"/>
      <w:r w:rsidRPr="004577B0">
        <w:rPr>
          <w:rFonts w:cs="Arial"/>
        </w:rPr>
        <w:t>MHz</w:t>
      </w:r>
      <w:proofErr w:type="gramEnd"/>
      <w:r w:rsidRPr="004577B0">
        <w:rPr>
          <w:rFonts w:cs="Arial"/>
        </w:rPr>
        <w:t xml:space="preserve"> and 5815-5850 MHz)</w:t>
      </w:r>
      <w:r>
        <w:rPr>
          <w:rFonts w:cs="Arial"/>
        </w:rPr>
        <w:t xml:space="preserve">. The availability of these bands is summarised in </w:t>
      </w:r>
      <w:hyperlink r:id="rId87" w:history="1">
        <w:r w:rsidRPr="00F01804">
          <w:rPr>
            <w:rStyle w:val="Hyperlink"/>
            <w:rFonts w:cs="Arial"/>
          </w:rPr>
          <w:t>ECO Report 06</w:t>
        </w:r>
      </w:hyperlink>
      <w:r>
        <w:rPr>
          <w:rFonts w:cs="Arial"/>
        </w:rPr>
        <w:t xml:space="preserve">, </w:t>
      </w:r>
      <w:r w:rsidRPr="00F01804">
        <w:rPr>
          <w:rFonts w:cs="Arial"/>
        </w:rPr>
        <w:t xml:space="preserve">which was published </w:t>
      </w:r>
      <w:r>
        <w:rPr>
          <w:rFonts w:cs="Arial"/>
        </w:rPr>
        <w:t xml:space="preserve">on </w:t>
      </w:r>
      <w:r>
        <w:t xml:space="preserve">9 </w:t>
      </w:r>
      <w:r w:rsidRPr="00F01804">
        <w:t>June 2022</w:t>
      </w:r>
      <w:r>
        <w:t xml:space="preserve">. </w:t>
      </w:r>
      <w:r>
        <w:rPr>
          <w:rFonts w:cs="Arial"/>
        </w:rPr>
        <w:t xml:space="preserve"> BRAN expects to </w:t>
      </w:r>
      <w:r w:rsidRPr="004577B0">
        <w:rPr>
          <w:rFonts w:cs="Arial"/>
        </w:rPr>
        <w:t>take</w:t>
      </w:r>
      <w:r>
        <w:rPr>
          <w:rFonts w:cs="Arial"/>
        </w:rPr>
        <w:t xml:space="preserve"> this</w:t>
      </w:r>
      <w:r w:rsidRPr="004577B0">
        <w:rPr>
          <w:rFonts w:cs="Arial"/>
        </w:rPr>
        <w:t xml:space="preserve"> into consideration in the </w:t>
      </w:r>
      <w:r>
        <w:rPr>
          <w:rFonts w:cs="Arial"/>
        </w:rPr>
        <w:t xml:space="preserve">review of the </w:t>
      </w:r>
      <w:r w:rsidRPr="004577B0">
        <w:rPr>
          <w:rFonts w:cs="Arial"/>
        </w:rPr>
        <w:t xml:space="preserve">harmonised standard </w:t>
      </w:r>
      <w:hyperlink r:id="rId88" w:history="1">
        <w:r w:rsidRPr="00E26E9A">
          <w:rPr>
            <w:rStyle w:val="Hyperlink"/>
            <w:rFonts w:cs="Arial"/>
          </w:rPr>
          <w:t>EN 301 893</w:t>
        </w:r>
      </w:hyperlink>
      <w:r>
        <w:rPr>
          <w:rFonts w:cs="Arial"/>
        </w:rPr>
        <w:t xml:space="preserve"> which is nearing completion (see above). </w:t>
      </w:r>
      <w:r>
        <w:t>The w</w:t>
      </w:r>
      <w:r w:rsidRPr="007E6316">
        <w:t xml:space="preserve">ork </w:t>
      </w:r>
      <w:r>
        <w:t xml:space="preserve">in ETSI/BRAN has been </w:t>
      </w:r>
      <w:r w:rsidRPr="007E6316">
        <w:t xml:space="preserve">co-ordinated with work in </w:t>
      </w:r>
      <w:r>
        <w:t>CEPT/ECC/</w:t>
      </w:r>
      <w:r w:rsidRPr="007E6316">
        <w:t>SE45 &amp; SRDMG</w:t>
      </w:r>
      <w:r>
        <w:rPr>
          <w:color w:val="FF0000"/>
        </w:rPr>
        <w:t>.</w:t>
      </w:r>
      <w:r>
        <w:t xml:space="preserve"> </w:t>
      </w:r>
    </w:p>
    <w:p w14:paraId="00CDF823" w14:textId="77777777" w:rsidR="000E6138" w:rsidRDefault="000E6138" w:rsidP="001D4D97"/>
    <w:p w14:paraId="3E54910E" w14:textId="4281890C" w:rsidR="000E6138" w:rsidRPr="0014408C" w:rsidRDefault="000E6138" w:rsidP="001D4D97">
      <w:pPr>
        <w:rPr>
          <w:b/>
          <w:bCs/>
        </w:rPr>
      </w:pPr>
      <w:r w:rsidRPr="0014408C">
        <w:rPr>
          <w:b/>
          <w:bCs/>
        </w:rPr>
        <w:t>4.6</w:t>
      </w:r>
      <w:r w:rsidR="001270AE">
        <w:rPr>
          <w:b/>
          <w:bCs/>
        </w:rPr>
        <w:tab/>
      </w:r>
      <w:r w:rsidRPr="0014408C">
        <w:rPr>
          <w:b/>
          <w:bCs/>
        </w:rPr>
        <w:t>Receiver resilience</w:t>
      </w:r>
    </w:p>
    <w:p w14:paraId="068A317F" w14:textId="77777777" w:rsidR="000E6138" w:rsidRDefault="000E6138" w:rsidP="001D4D97"/>
    <w:p w14:paraId="3D505D4F" w14:textId="129FEFC2" w:rsidR="00075DC6" w:rsidRDefault="000E6138" w:rsidP="001B77F7">
      <w:r>
        <w:t>ETSI has received an LS from SE21</w:t>
      </w:r>
      <w:r w:rsidR="00586992">
        <w:t xml:space="preserve"> after its 118</w:t>
      </w:r>
      <w:r w:rsidR="00586992" w:rsidRPr="00586992">
        <w:rPr>
          <w:vertAlign w:val="superscript"/>
        </w:rPr>
        <w:t>th</w:t>
      </w:r>
      <w:r w:rsidR="00586992">
        <w:t xml:space="preserve"> </w:t>
      </w:r>
      <w:r w:rsidR="001148C2">
        <w:t>m</w:t>
      </w:r>
      <w:r w:rsidR="00586992">
        <w:t xml:space="preserve">eeting (Copenhagen </w:t>
      </w:r>
      <w:r w:rsidR="00201EDB">
        <w:t>20 to 23 February 2023)</w:t>
      </w:r>
      <w:r w:rsidR="00075DC6">
        <w:t>, and has set up an ad-hoc group</w:t>
      </w:r>
      <w:r w:rsidR="00622E16">
        <w:t xml:space="preserve">, </w:t>
      </w:r>
      <w:r w:rsidR="00075DC6">
        <w:t>draft</w:t>
      </w:r>
      <w:r w:rsidR="00622E16">
        <w:t>ed and sent</w:t>
      </w:r>
      <w:r w:rsidR="00075DC6">
        <w:t xml:space="preserve"> </w:t>
      </w:r>
      <w:r w:rsidR="00FD45F9">
        <w:t>two</w:t>
      </w:r>
      <w:r w:rsidR="00075DC6">
        <w:t xml:space="preserve"> repl</w:t>
      </w:r>
      <w:r w:rsidR="00FD45F9">
        <w:t>ies</w:t>
      </w:r>
      <w:r w:rsidR="00075DC6">
        <w:t xml:space="preserve"> within the time scales allowed for in the SE21 </w:t>
      </w:r>
      <w:r w:rsidR="00075DC6">
        <w:lastRenderedPageBreak/>
        <w:t>request</w:t>
      </w:r>
      <w:r w:rsidR="00FD45F9">
        <w:t xml:space="preserve">, highlighting the concerns that </w:t>
      </w:r>
      <w:r w:rsidR="00FE6102">
        <w:t xml:space="preserve">had been </w:t>
      </w:r>
      <w:r w:rsidR="00FD45F9">
        <w:t>raised in the meeting of TC ERM</w:t>
      </w:r>
      <w:r w:rsidR="00556582">
        <w:t xml:space="preserve"> (28 </w:t>
      </w:r>
      <w:r w:rsidR="002A7955">
        <w:t>February</w:t>
      </w:r>
      <w:r w:rsidR="00556582">
        <w:t xml:space="preserve"> to 3 March)</w:t>
      </w:r>
      <w:r w:rsidR="00075DC6">
        <w:t>.</w:t>
      </w:r>
      <w:r w:rsidR="00C56BD8">
        <w:t xml:space="preserve"> </w:t>
      </w:r>
      <w:proofErr w:type="gramStart"/>
      <w:r w:rsidR="00D21C0E">
        <w:t>In order to</w:t>
      </w:r>
      <w:proofErr w:type="gramEnd"/>
      <w:r w:rsidR="00D21C0E">
        <w:t xml:space="preserve"> meet the time scales</w:t>
      </w:r>
      <w:r w:rsidR="00E9463D">
        <w:t xml:space="preserve"> requested by SE &amp; SE21</w:t>
      </w:r>
      <w:r w:rsidR="00D21C0E">
        <w:t xml:space="preserve">, some ETSI TBs </w:t>
      </w:r>
      <w:r w:rsidR="00556582">
        <w:t>were</w:t>
      </w:r>
      <w:r w:rsidR="00D21C0E">
        <w:t xml:space="preserve"> asked to respond directly rather than contributing to a co-ordinated response in the usual way.</w:t>
      </w:r>
      <w:r w:rsidR="00E07067">
        <w:t xml:space="preserve">  The first LS </w:t>
      </w:r>
      <w:r w:rsidR="00346910">
        <w:t xml:space="preserve">was </w:t>
      </w:r>
      <w:r w:rsidR="00E07067">
        <w:t xml:space="preserve">submitted to the </w:t>
      </w:r>
      <w:r w:rsidR="00500A7A">
        <w:t>SE21 meeting in April</w:t>
      </w:r>
      <w:r w:rsidR="00346910">
        <w:t xml:space="preserve"> 2023</w:t>
      </w:r>
      <w:r w:rsidR="00500A7A">
        <w:t xml:space="preserve">; the second </w:t>
      </w:r>
      <w:r w:rsidR="00556582">
        <w:t xml:space="preserve">was </w:t>
      </w:r>
      <w:r w:rsidR="005B334F">
        <w:t xml:space="preserve">submitted to </w:t>
      </w:r>
      <w:r w:rsidR="00500A7A">
        <w:t>WG SE in June.</w:t>
      </w:r>
    </w:p>
    <w:p w14:paraId="10EE6439" w14:textId="77777777" w:rsidR="008B2A71" w:rsidRDefault="008B2A71" w:rsidP="001B77F7"/>
    <w:p w14:paraId="29B8221F" w14:textId="29E15B42" w:rsidR="00AF7A51" w:rsidRDefault="008B2A71" w:rsidP="001B77F7">
      <w:r>
        <w:t xml:space="preserve">Following </w:t>
      </w:r>
      <w:r w:rsidR="00A27A45">
        <w:t>a further</w:t>
      </w:r>
      <w:r>
        <w:t xml:space="preserve"> request received in June 2023, ETSI </w:t>
      </w:r>
      <w:r w:rsidR="00C34466">
        <w:t xml:space="preserve">has set up two </w:t>
      </w:r>
      <w:r w:rsidR="005F3A7D">
        <w:t xml:space="preserve">ERM </w:t>
      </w:r>
      <w:r w:rsidR="00C34466">
        <w:t xml:space="preserve">meetings </w:t>
      </w:r>
      <w:r w:rsidR="005F3A7D">
        <w:t xml:space="preserve">(2 August, 12 September) </w:t>
      </w:r>
      <w:r w:rsidR="00C34466">
        <w:t>to review and consolidate the ETSI comments</w:t>
      </w:r>
      <w:r w:rsidR="005F3A7D">
        <w:t xml:space="preserve">. Other ETSI groups are expected to provide inputs to this process. </w:t>
      </w:r>
    </w:p>
    <w:p w14:paraId="2AECC289" w14:textId="77777777" w:rsidR="00F77237" w:rsidRDefault="00F77237" w:rsidP="001B77F7"/>
    <w:p w14:paraId="7EC51B02" w14:textId="441E1CDB" w:rsidR="00F77237" w:rsidRDefault="00F77237" w:rsidP="00F77237">
      <w:pPr>
        <w:tabs>
          <w:tab w:val="clear" w:pos="1418"/>
          <w:tab w:val="clear" w:pos="4678"/>
          <w:tab w:val="clear" w:pos="5954"/>
          <w:tab w:val="clear" w:pos="7088"/>
        </w:tabs>
        <w:jc w:val="left"/>
      </w:pPr>
      <w:r>
        <w:t xml:space="preserve">ETSI considers this work to be very valuable, and some members had expressed concern that sufficient time needs to be taken to ensure a high-quality document that would not risk </w:t>
      </w:r>
      <w:r w:rsidR="00855034">
        <w:t xml:space="preserve">being </w:t>
      </w:r>
      <w:r>
        <w:t xml:space="preserve">misinterpreted by DG GROW and its consultants if they use it as a benchmark for assessing draft Harmonised Standards.  This is a particular concern </w:t>
      </w:r>
      <w:proofErr w:type="gramStart"/>
      <w:r>
        <w:t>at the moment</w:t>
      </w:r>
      <w:proofErr w:type="gramEnd"/>
      <w:r>
        <w:t xml:space="preserve"> as the ECC is preparing CEPT Reports in the context of updates to the Commission Decisions on Short-Range Devices and Ultra Wide Band, requiring a large number of related Harmonised Standards from ETSI to be assessed and cited in the OJEU.   ETSI considers that it is important that sufficient time should be allowed in development of the ECC Recommendation on Receiver Resilience to ensure a high-quality document that cannot be misinterpreted leading to delayed or mistaken HS assessments.  </w:t>
      </w:r>
    </w:p>
    <w:p w14:paraId="4C1076F3" w14:textId="77777777" w:rsidR="00284B0F" w:rsidRDefault="00284B0F" w:rsidP="001B77F7"/>
    <w:p w14:paraId="1E6F89A3" w14:textId="0EB9D4FE" w:rsidR="00284B0F" w:rsidRPr="0014408C" w:rsidRDefault="00284B0F" w:rsidP="001B77F7">
      <w:pPr>
        <w:rPr>
          <w:b/>
          <w:bCs/>
        </w:rPr>
      </w:pPr>
      <w:r w:rsidRPr="0014408C">
        <w:rPr>
          <w:b/>
          <w:bCs/>
        </w:rPr>
        <w:t>4.7</w:t>
      </w:r>
      <w:r w:rsidRPr="0014408C">
        <w:rPr>
          <w:b/>
          <w:bCs/>
        </w:rPr>
        <w:tab/>
        <w:t>Meteorological radar</w:t>
      </w:r>
    </w:p>
    <w:p w14:paraId="7525CD96" w14:textId="77777777" w:rsidR="00284B0F" w:rsidRDefault="00284B0F" w:rsidP="001B77F7"/>
    <w:p w14:paraId="31D8E254" w14:textId="6F925610" w:rsidR="005267D0" w:rsidRPr="0014408C" w:rsidRDefault="00E3485B" w:rsidP="005267D0">
      <w:pPr>
        <w:pStyle w:val="PlainText"/>
        <w:rPr>
          <w:rFonts w:ascii="Arial" w:hAnsi="Arial" w:cs="Arial"/>
          <w:sz w:val="20"/>
          <w:szCs w:val="20"/>
        </w:rPr>
      </w:pPr>
      <w:r w:rsidRPr="0014408C">
        <w:rPr>
          <w:rFonts w:ascii="Arial" w:hAnsi="Arial" w:cs="Arial"/>
          <w:sz w:val="20"/>
          <w:szCs w:val="20"/>
        </w:rPr>
        <w:t xml:space="preserve">Following issues raised in the Expert Group on Radio Equipment, </w:t>
      </w:r>
      <w:r w:rsidR="00F01E97" w:rsidRPr="0014408C">
        <w:rPr>
          <w:rFonts w:ascii="Arial" w:hAnsi="Arial" w:cs="Arial"/>
          <w:sz w:val="20"/>
          <w:szCs w:val="20"/>
        </w:rPr>
        <w:t xml:space="preserve">a representative of </w:t>
      </w:r>
      <w:r w:rsidRPr="0014408C">
        <w:rPr>
          <w:rFonts w:ascii="Arial" w:hAnsi="Arial" w:cs="Arial"/>
          <w:sz w:val="20"/>
          <w:szCs w:val="20"/>
        </w:rPr>
        <w:t>t</w:t>
      </w:r>
      <w:r w:rsidR="005267D0" w:rsidRPr="0014408C">
        <w:rPr>
          <w:rFonts w:ascii="Arial" w:hAnsi="Arial" w:cs="Arial"/>
          <w:sz w:val="20"/>
          <w:szCs w:val="20"/>
        </w:rPr>
        <w:t>he European Commission Joint Research Centre has attended some of TC BRAN's sessions. He presented a summary of JRC's findings related to WAS/RLAN interference to radars. The presentation was well received and there seem to be little issues with respect to the standard.</w:t>
      </w:r>
    </w:p>
    <w:p w14:paraId="58C54A05" w14:textId="77777777" w:rsidR="00852A67" w:rsidRPr="0014408C" w:rsidRDefault="00852A67" w:rsidP="005267D0">
      <w:pPr>
        <w:pStyle w:val="PlainText"/>
        <w:rPr>
          <w:rFonts w:ascii="Arial" w:hAnsi="Arial" w:cs="Arial"/>
          <w:sz w:val="20"/>
          <w:szCs w:val="20"/>
        </w:rPr>
      </w:pPr>
    </w:p>
    <w:p w14:paraId="686F6FC1" w14:textId="2517C46B" w:rsidR="005267D0" w:rsidRDefault="005267D0" w:rsidP="005267D0">
      <w:pPr>
        <w:pStyle w:val="PlainText"/>
        <w:rPr>
          <w:rFonts w:ascii="Arial" w:hAnsi="Arial" w:cs="Arial"/>
          <w:sz w:val="20"/>
          <w:szCs w:val="20"/>
        </w:rPr>
      </w:pPr>
      <w:r w:rsidRPr="0014408C">
        <w:rPr>
          <w:rFonts w:ascii="Arial" w:hAnsi="Arial" w:cs="Arial"/>
          <w:sz w:val="20"/>
          <w:szCs w:val="20"/>
        </w:rPr>
        <w:t xml:space="preserve">Nevertheless, a group of TC BRAN members </w:t>
      </w:r>
      <w:r w:rsidR="003B48DE" w:rsidRPr="0014408C">
        <w:rPr>
          <w:rFonts w:ascii="Arial" w:hAnsi="Arial" w:cs="Arial"/>
          <w:sz w:val="20"/>
          <w:szCs w:val="20"/>
        </w:rPr>
        <w:t xml:space="preserve">has </w:t>
      </w:r>
      <w:r w:rsidRPr="0014408C">
        <w:rPr>
          <w:rFonts w:ascii="Arial" w:hAnsi="Arial" w:cs="Arial"/>
          <w:sz w:val="20"/>
          <w:szCs w:val="20"/>
        </w:rPr>
        <w:t>volunteered to develop a response.</w:t>
      </w:r>
    </w:p>
    <w:p w14:paraId="28207C91" w14:textId="77777777" w:rsidR="00D54B8A" w:rsidRDefault="00D54B8A" w:rsidP="005267D0">
      <w:pPr>
        <w:pStyle w:val="PlainText"/>
        <w:rPr>
          <w:rFonts w:ascii="Arial" w:hAnsi="Arial" w:cs="Arial"/>
          <w:sz w:val="20"/>
          <w:szCs w:val="20"/>
        </w:rPr>
      </w:pPr>
    </w:p>
    <w:p w14:paraId="18CA129E" w14:textId="4F8CA606" w:rsidR="00D54B8A" w:rsidRDefault="00D54B8A" w:rsidP="00D54B8A">
      <w:pPr>
        <w:pStyle w:val="Heading2"/>
      </w:pPr>
      <w:r>
        <w:t>4.8</w:t>
      </w:r>
      <w:r>
        <w:tab/>
        <w:t>Maritime Broadband Radio</w:t>
      </w:r>
    </w:p>
    <w:p w14:paraId="093D86FB" w14:textId="1DF4541A" w:rsidR="00AE2AC3" w:rsidRDefault="00957EB7" w:rsidP="005267D0">
      <w:pPr>
        <w:pStyle w:val="PlainText"/>
        <w:rPr>
          <w:rFonts w:ascii="Arial" w:hAnsi="Arial" w:cs="Arial"/>
          <w:sz w:val="20"/>
          <w:szCs w:val="20"/>
        </w:rPr>
      </w:pPr>
      <w:r>
        <w:rPr>
          <w:rFonts w:ascii="Arial" w:hAnsi="Arial" w:cs="Arial"/>
          <w:sz w:val="20"/>
          <w:szCs w:val="20"/>
        </w:rPr>
        <w:t xml:space="preserve">ETSI has </w:t>
      </w:r>
      <w:r w:rsidR="00AE2AC3">
        <w:rPr>
          <w:rFonts w:ascii="Arial" w:hAnsi="Arial" w:cs="Arial"/>
          <w:sz w:val="20"/>
          <w:szCs w:val="20"/>
        </w:rPr>
        <w:t xml:space="preserve">started </w:t>
      </w:r>
      <w:r w:rsidR="00F50465">
        <w:rPr>
          <w:rFonts w:ascii="Arial" w:hAnsi="Arial" w:cs="Arial"/>
          <w:sz w:val="20"/>
          <w:szCs w:val="20"/>
        </w:rPr>
        <w:t>a</w:t>
      </w:r>
      <w:r w:rsidR="00AE2AC3">
        <w:rPr>
          <w:rFonts w:ascii="Arial" w:hAnsi="Arial" w:cs="Arial"/>
          <w:sz w:val="20"/>
          <w:szCs w:val="20"/>
        </w:rPr>
        <w:t xml:space="preserve"> work item to </w:t>
      </w:r>
      <w:r w:rsidR="00F50465">
        <w:rPr>
          <w:rFonts w:ascii="Arial" w:hAnsi="Arial" w:cs="Arial"/>
          <w:sz w:val="20"/>
          <w:szCs w:val="20"/>
        </w:rPr>
        <w:t xml:space="preserve">develop a Harmonised Standard </w:t>
      </w:r>
      <w:hyperlink r:id="rId89" w:history="1">
        <w:r w:rsidR="00F630DF" w:rsidRPr="002638FC">
          <w:rPr>
            <w:rStyle w:val="Hyperlink"/>
            <w:rFonts w:ascii="Arial" w:hAnsi="Arial" w:cs="Arial"/>
            <w:sz w:val="20"/>
            <w:szCs w:val="20"/>
          </w:rPr>
          <w:t>EN</w:t>
        </w:r>
        <w:r w:rsidR="0044611D" w:rsidRPr="002638FC">
          <w:rPr>
            <w:rStyle w:val="Hyperlink"/>
            <w:rFonts w:ascii="Arial" w:hAnsi="Arial" w:cs="Arial"/>
            <w:sz w:val="20"/>
            <w:szCs w:val="20"/>
          </w:rPr>
          <w:t xml:space="preserve"> 303 914</w:t>
        </w:r>
      </w:hyperlink>
      <w:r w:rsidR="0044611D">
        <w:rPr>
          <w:rFonts w:ascii="Arial" w:hAnsi="Arial" w:cs="Arial"/>
          <w:sz w:val="20"/>
          <w:szCs w:val="20"/>
        </w:rPr>
        <w:t xml:space="preserve"> for </w:t>
      </w:r>
      <w:r w:rsidR="00C4516F" w:rsidRPr="00C4516F">
        <w:rPr>
          <w:rFonts w:ascii="Arial" w:hAnsi="Arial" w:cs="Arial"/>
          <w:sz w:val="20"/>
          <w:szCs w:val="20"/>
        </w:rPr>
        <w:t>Maritime Broadband Radiolinks operating in the 24,25 GHz to 52,6 GHz frequency band for ship-to-ship and ship-to-shore communication</w:t>
      </w:r>
      <w:r w:rsidR="00C4516F">
        <w:rPr>
          <w:rFonts w:ascii="Arial" w:hAnsi="Arial" w:cs="Arial"/>
          <w:sz w:val="20"/>
          <w:szCs w:val="20"/>
        </w:rPr>
        <w:t>. ER</w:t>
      </w:r>
      <w:r w:rsidR="00A80475">
        <w:rPr>
          <w:rFonts w:ascii="Arial" w:hAnsi="Arial" w:cs="Arial"/>
          <w:sz w:val="20"/>
          <w:szCs w:val="20"/>
        </w:rPr>
        <w:t>M</w:t>
      </w:r>
      <w:r w:rsidR="00C4516F">
        <w:rPr>
          <w:rFonts w:ascii="Arial" w:hAnsi="Arial" w:cs="Arial"/>
          <w:sz w:val="20"/>
          <w:szCs w:val="20"/>
        </w:rPr>
        <w:t xml:space="preserve"> TGMARINE and WG FM have exchanged </w:t>
      </w:r>
      <w:proofErr w:type="gramStart"/>
      <w:r w:rsidR="00C4516F">
        <w:rPr>
          <w:rFonts w:ascii="Arial" w:hAnsi="Arial" w:cs="Arial"/>
          <w:sz w:val="20"/>
          <w:szCs w:val="20"/>
        </w:rPr>
        <w:t>a number of</w:t>
      </w:r>
      <w:proofErr w:type="gramEnd"/>
      <w:r w:rsidR="00C4516F">
        <w:rPr>
          <w:rFonts w:ascii="Arial" w:hAnsi="Arial" w:cs="Arial"/>
          <w:sz w:val="20"/>
          <w:szCs w:val="20"/>
        </w:rPr>
        <w:t xml:space="preserve"> emails on this topic.</w:t>
      </w:r>
      <w:r w:rsidR="00F37B7E">
        <w:rPr>
          <w:rFonts w:ascii="Arial" w:hAnsi="Arial" w:cs="Arial"/>
          <w:sz w:val="20"/>
          <w:szCs w:val="20"/>
        </w:rPr>
        <w:t xml:space="preserve">  </w:t>
      </w:r>
    </w:p>
    <w:p w14:paraId="3FB9A0D3" w14:textId="77777777" w:rsidR="00F37B7E" w:rsidRDefault="00F37B7E" w:rsidP="005267D0">
      <w:pPr>
        <w:pStyle w:val="PlainText"/>
        <w:rPr>
          <w:rFonts w:ascii="Arial" w:hAnsi="Arial" w:cs="Arial"/>
          <w:sz w:val="20"/>
          <w:szCs w:val="20"/>
        </w:rPr>
      </w:pPr>
    </w:p>
    <w:p w14:paraId="0A3D7132" w14:textId="4F84C417" w:rsidR="00F37B7E" w:rsidRDefault="00F37B7E" w:rsidP="005267D0">
      <w:pPr>
        <w:pStyle w:val="PlainText"/>
        <w:rPr>
          <w:rFonts w:ascii="Arial" w:hAnsi="Arial" w:cs="Arial"/>
          <w:sz w:val="20"/>
          <w:szCs w:val="20"/>
        </w:rPr>
      </w:pPr>
      <w:proofErr w:type="gramStart"/>
      <w:r>
        <w:rPr>
          <w:rFonts w:ascii="Arial" w:hAnsi="Arial" w:cs="Arial"/>
          <w:sz w:val="20"/>
          <w:szCs w:val="20"/>
        </w:rPr>
        <w:t>It should be under</w:t>
      </w:r>
      <w:r w:rsidR="00A80475">
        <w:rPr>
          <w:rFonts w:ascii="Arial" w:hAnsi="Arial" w:cs="Arial"/>
          <w:sz w:val="20"/>
          <w:szCs w:val="20"/>
        </w:rPr>
        <w:t xml:space="preserve">stood that </w:t>
      </w:r>
      <w:r w:rsidR="00902485">
        <w:rPr>
          <w:rFonts w:ascii="Arial" w:hAnsi="Arial" w:cs="Arial"/>
          <w:sz w:val="20"/>
          <w:szCs w:val="20"/>
        </w:rPr>
        <w:t>equipment</w:t>
      </w:r>
      <w:proofErr w:type="gramEnd"/>
      <w:r w:rsidR="00902485">
        <w:rPr>
          <w:rFonts w:ascii="Arial" w:hAnsi="Arial" w:cs="Arial"/>
          <w:sz w:val="20"/>
          <w:szCs w:val="20"/>
        </w:rPr>
        <w:t xml:space="preserve"> covered</w:t>
      </w:r>
      <w:r w:rsidR="002376DA">
        <w:rPr>
          <w:rFonts w:ascii="Arial" w:hAnsi="Arial" w:cs="Arial"/>
          <w:sz w:val="20"/>
          <w:szCs w:val="20"/>
        </w:rPr>
        <w:t xml:space="preserve"> by</w:t>
      </w:r>
      <w:r w:rsidR="00902485">
        <w:rPr>
          <w:rFonts w:ascii="Arial" w:hAnsi="Arial" w:cs="Arial"/>
          <w:sz w:val="20"/>
          <w:szCs w:val="20"/>
        </w:rPr>
        <w:t xml:space="preserve"> </w:t>
      </w:r>
      <w:r w:rsidR="00A80475">
        <w:rPr>
          <w:rFonts w:ascii="Arial" w:hAnsi="Arial" w:cs="Arial"/>
          <w:sz w:val="20"/>
          <w:szCs w:val="20"/>
        </w:rPr>
        <w:t xml:space="preserve">this HS intends to </w:t>
      </w:r>
      <w:r w:rsidR="00902485">
        <w:rPr>
          <w:rFonts w:ascii="Arial" w:hAnsi="Arial" w:cs="Arial"/>
          <w:sz w:val="20"/>
          <w:szCs w:val="20"/>
        </w:rPr>
        <w:t>use</w:t>
      </w:r>
      <w:r w:rsidR="00A80475">
        <w:rPr>
          <w:rFonts w:ascii="Arial" w:hAnsi="Arial" w:cs="Arial"/>
          <w:sz w:val="20"/>
          <w:szCs w:val="20"/>
        </w:rPr>
        <w:t xml:space="preserve"> </w:t>
      </w:r>
      <w:r w:rsidR="00607522">
        <w:rPr>
          <w:rFonts w:ascii="Arial" w:hAnsi="Arial" w:cs="Arial"/>
          <w:sz w:val="20"/>
          <w:szCs w:val="20"/>
        </w:rPr>
        <w:t xml:space="preserve">bands shared with </w:t>
      </w:r>
      <w:r w:rsidR="00BF69F6">
        <w:rPr>
          <w:rFonts w:ascii="Arial" w:hAnsi="Arial" w:cs="Arial"/>
          <w:sz w:val="20"/>
          <w:szCs w:val="20"/>
        </w:rPr>
        <w:t xml:space="preserve">a local </w:t>
      </w:r>
      <w:r w:rsidR="008F48E3">
        <w:rPr>
          <w:rFonts w:ascii="Arial" w:hAnsi="Arial" w:cs="Arial"/>
          <w:sz w:val="20"/>
          <w:szCs w:val="20"/>
        </w:rPr>
        <w:t xml:space="preserve">MNO </w:t>
      </w:r>
      <w:r w:rsidR="00BF69F6">
        <w:rPr>
          <w:rFonts w:ascii="Arial" w:hAnsi="Arial" w:cs="Arial"/>
          <w:sz w:val="20"/>
          <w:szCs w:val="20"/>
        </w:rPr>
        <w:t>operator</w:t>
      </w:r>
      <w:r w:rsidR="00D35FDC">
        <w:rPr>
          <w:rFonts w:ascii="Arial" w:hAnsi="Arial" w:cs="Arial"/>
          <w:sz w:val="20"/>
          <w:szCs w:val="20"/>
        </w:rPr>
        <w:t xml:space="preserve"> for meshed communications systems including vessel-to-vessel and vessel-to-shore aspects. </w:t>
      </w:r>
      <w:r w:rsidR="00000841">
        <w:rPr>
          <w:rFonts w:ascii="Arial" w:hAnsi="Arial" w:cs="Arial"/>
          <w:sz w:val="20"/>
          <w:szCs w:val="20"/>
        </w:rPr>
        <w:t>The equipment is curre</w:t>
      </w:r>
      <w:r w:rsidR="00060723">
        <w:rPr>
          <w:rFonts w:ascii="Arial" w:hAnsi="Arial" w:cs="Arial"/>
          <w:sz w:val="20"/>
          <w:szCs w:val="20"/>
        </w:rPr>
        <w:t>n</w:t>
      </w:r>
      <w:r w:rsidR="00000841">
        <w:rPr>
          <w:rFonts w:ascii="Arial" w:hAnsi="Arial" w:cs="Arial"/>
          <w:sz w:val="20"/>
          <w:szCs w:val="20"/>
        </w:rPr>
        <w:t xml:space="preserve">tly expected to be based on 3GPP NR </w:t>
      </w:r>
      <w:r w:rsidR="00060723">
        <w:rPr>
          <w:rFonts w:ascii="Arial" w:hAnsi="Arial" w:cs="Arial"/>
          <w:sz w:val="20"/>
          <w:szCs w:val="20"/>
        </w:rPr>
        <w:t>technical specifications.</w:t>
      </w:r>
      <w:r w:rsidR="00BF69F6">
        <w:rPr>
          <w:rFonts w:ascii="Arial" w:hAnsi="Arial" w:cs="Arial"/>
          <w:sz w:val="20"/>
          <w:szCs w:val="20"/>
        </w:rPr>
        <w:t xml:space="preserve">  </w:t>
      </w:r>
      <w:r w:rsidR="00DB61E0">
        <w:rPr>
          <w:rFonts w:ascii="Arial" w:hAnsi="Arial" w:cs="Arial"/>
          <w:sz w:val="20"/>
          <w:szCs w:val="20"/>
        </w:rPr>
        <w:t xml:space="preserve">TC </w:t>
      </w:r>
      <w:r w:rsidR="000559D0">
        <w:rPr>
          <w:rFonts w:ascii="Arial" w:hAnsi="Arial" w:cs="Arial"/>
          <w:sz w:val="20"/>
          <w:szCs w:val="20"/>
        </w:rPr>
        <w:t xml:space="preserve">ERM has provided this </w:t>
      </w:r>
      <w:r w:rsidR="0008388C">
        <w:rPr>
          <w:rFonts w:ascii="Arial" w:hAnsi="Arial" w:cs="Arial"/>
          <w:sz w:val="20"/>
          <w:szCs w:val="20"/>
        </w:rPr>
        <w:t xml:space="preserve">for </w:t>
      </w:r>
      <w:r w:rsidR="000C4516">
        <w:rPr>
          <w:rFonts w:ascii="Arial" w:hAnsi="Arial" w:cs="Arial"/>
          <w:sz w:val="20"/>
          <w:szCs w:val="20"/>
        </w:rPr>
        <w:t xml:space="preserve">the </w:t>
      </w:r>
      <w:r w:rsidR="0008388C">
        <w:rPr>
          <w:rFonts w:ascii="Arial" w:hAnsi="Arial" w:cs="Arial"/>
          <w:sz w:val="20"/>
          <w:szCs w:val="20"/>
        </w:rPr>
        <w:t xml:space="preserve">information </w:t>
      </w:r>
      <w:r w:rsidR="000C4516">
        <w:rPr>
          <w:rFonts w:ascii="Arial" w:hAnsi="Arial" w:cs="Arial"/>
          <w:sz w:val="20"/>
          <w:szCs w:val="20"/>
        </w:rPr>
        <w:t xml:space="preserve">of </w:t>
      </w:r>
      <w:r w:rsidR="0008388C">
        <w:rPr>
          <w:rFonts w:ascii="Arial" w:hAnsi="Arial" w:cs="Arial"/>
          <w:sz w:val="20"/>
          <w:szCs w:val="20"/>
        </w:rPr>
        <w:t xml:space="preserve">National </w:t>
      </w:r>
      <w:proofErr w:type="gramStart"/>
      <w:r w:rsidR="0008388C">
        <w:rPr>
          <w:rFonts w:ascii="Arial" w:hAnsi="Arial" w:cs="Arial"/>
          <w:sz w:val="20"/>
          <w:szCs w:val="20"/>
        </w:rPr>
        <w:t xml:space="preserve">Administrations, </w:t>
      </w:r>
      <w:r w:rsidR="00851526">
        <w:rPr>
          <w:rFonts w:ascii="Arial" w:hAnsi="Arial" w:cs="Arial"/>
          <w:sz w:val="20"/>
          <w:szCs w:val="20"/>
        </w:rPr>
        <w:t>and</w:t>
      </w:r>
      <w:proofErr w:type="gramEnd"/>
      <w:r w:rsidR="00851526">
        <w:rPr>
          <w:rFonts w:ascii="Arial" w:hAnsi="Arial" w:cs="Arial"/>
          <w:sz w:val="20"/>
          <w:szCs w:val="20"/>
        </w:rPr>
        <w:t xml:space="preserve"> is o</w:t>
      </w:r>
      <w:r w:rsidR="00F305ED">
        <w:rPr>
          <w:rFonts w:ascii="Arial" w:hAnsi="Arial" w:cs="Arial"/>
          <w:sz w:val="20"/>
          <w:szCs w:val="20"/>
        </w:rPr>
        <w:t>f</w:t>
      </w:r>
      <w:r w:rsidR="00851526">
        <w:rPr>
          <w:rFonts w:ascii="Arial" w:hAnsi="Arial" w:cs="Arial"/>
          <w:sz w:val="20"/>
          <w:szCs w:val="20"/>
        </w:rPr>
        <w:t xml:space="preserve"> the opinion that</w:t>
      </w:r>
      <w:r w:rsidR="00660283">
        <w:rPr>
          <w:rFonts w:ascii="Arial" w:hAnsi="Arial" w:cs="Arial"/>
          <w:sz w:val="20"/>
          <w:szCs w:val="20"/>
        </w:rPr>
        <w:t xml:space="preserve"> </w:t>
      </w:r>
      <w:r w:rsidR="00F305ED">
        <w:rPr>
          <w:rFonts w:ascii="Arial" w:hAnsi="Arial" w:cs="Arial"/>
          <w:sz w:val="20"/>
          <w:szCs w:val="20"/>
        </w:rPr>
        <w:t>n</w:t>
      </w:r>
      <w:r w:rsidR="00660283">
        <w:rPr>
          <w:rFonts w:ascii="Arial" w:hAnsi="Arial" w:cs="Arial"/>
          <w:sz w:val="20"/>
          <w:szCs w:val="20"/>
        </w:rPr>
        <w:t>o action from CEPT is necessary</w:t>
      </w:r>
      <w:r w:rsidR="00F305ED">
        <w:rPr>
          <w:rFonts w:ascii="Arial" w:hAnsi="Arial" w:cs="Arial"/>
          <w:sz w:val="20"/>
          <w:szCs w:val="20"/>
        </w:rPr>
        <w:t xml:space="preserve"> as</w:t>
      </w:r>
      <w:r w:rsidR="00851526">
        <w:rPr>
          <w:rFonts w:ascii="Arial" w:hAnsi="Arial" w:cs="Arial"/>
          <w:sz w:val="20"/>
          <w:szCs w:val="20"/>
        </w:rPr>
        <w:t xml:space="preserve"> the equipment fi</w:t>
      </w:r>
      <w:r w:rsidR="00F305ED">
        <w:rPr>
          <w:rFonts w:ascii="Arial" w:hAnsi="Arial" w:cs="Arial"/>
          <w:sz w:val="20"/>
          <w:szCs w:val="20"/>
        </w:rPr>
        <w:t>ts</w:t>
      </w:r>
      <w:r w:rsidR="00851526">
        <w:rPr>
          <w:rFonts w:ascii="Arial" w:hAnsi="Arial" w:cs="Arial"/>
          <w:sz w:val="20"/>
          <w:szCs w:val="20"/>
        </w:rPr>
        <w:t xml:space="preserve"> within the existing </w:t>
      </w:r>
      <w:r w:rsidR="00660283">
        <w:rPr>
          <w:rFonts w:ascii="Arial" w:hAnsi="Arial" w:cs="Arial"/>
          <w:sz w:val="20"/>
          <w:szCs w:val="20"/>
        </w:rPr>
        <w:t xml:space="preserve">spectrum </w:t>
      </w:r>
      <w:r w:rsidR="00851526">
        <w:rPr>
          <w:rFonts w:ascii="Arial" w:hAnsi="Arial" w:cs="Arial"/>
          <w:sz w:val="20"/>
          <w:szCs w:val="20"/>
        </w:rPr>
        <w:t>regulatory framework.</w:t>
      </w:r>
    </w:p>
    <w:p w14:paraId="1B446E2C" w14:textId="77777777" w:rsidR="00AE2AC3" w:rsidRDefault="00AE2AC3" w:rsidP="005267D0">
      <w:pPr>
        <w:pStyle w:val="PlainText"/>
        <w:rPr>
          <w:rFonts w:ascii="Arial" w:hAnsi="Arial" w:cs="Arial"/>
          <w:sz w:val="20"/>
          <w:szCs w:val="20"/>
        </w:rPr>
      </w:pPr>
    </w:p>
    <w:p w14:paraId="0989DCEF" w14:textId="0B04FA8A" w:rsidR="0031108C" w:rsidRDefault="00925900" w:rsidP="0031108C">
      <w:pPr>
        <w:rPr>
          <w:rFonts w:ascii="Calibri" w:hAnsi="Calibri" w:cs="Arial"/>
        </w:rPr>
      </w:pPr>
      <w:r>
        <w:rPr>
          <w:rFonts w:cs="Arial"/>
        </w:rPr>
        <w:t>TC ERM has received a</w:t>
      </w:r>
      <w:r w:rsidR="000F3858">
        <w:rPr>
          <w:rFonts w:cs="Arial"/>
        </w:rPr>
        <w:t xml:space="preserve">n LS from the </w:t>
      </w:r>
      <w:r w:rsidR="004D0129">
        <w:rPr>
          <w:rFonts w:cs="Arial"/>
        </w:rPr>
        <w:t>WG</w:t>
      </w:r>
      <w:r w:rsidR="000F3858">
        <w:rPr>
          <w:rFonts w:cs="Arial"/>
        </w:rPr>
        <w:t>FM meeting</w:t>
      </w:r>
      <w:r w:rsidR="00210900">
        <w:rPr>
          <w:rFonts w:cs="Arial"/>
        </w:rPr>
        <w:t>#105</w:t>
      </w:r>
      <w:r w:rsidR="00DF5558">
        <w:rPr>
          <w:rFonts w:cs="Arial"/>
        </w:rPr>
        <w:t xml:space="preserve"> (12 to 16 June, Brussels)</w:t>
      </w:r>
      <w:r w:rsidR="00210900">
        <w:rPr>
          <w:rFonts w:cs="Arial"/>
        </w:rPr>
        <w:t xml:space="preserve"> requesting additional information to be provided </w:t>
      </w:r>
      <w:r w:rsidR="00C96420">
        <w:rPr>
          <w:rFonts w:cs="Arial"/>
        </w:rPr>
        <w:t xml:space="preserve">in time </w:t>
      </w:r>
      <w:r w:rsidR="006F26E6">
        <w:rPr>
          <w:rFonts w:cs="Arial"/>
        </w:rPr>
        <w:t>for the ECC meeting#62 (4 t</w:t>
      </w:r>
      <w:r w:rsidR="00C00FFB">
        <w:rPr>
          <w:rFonts w:cs="Arial"/>
        </w:rPr>
        <w:t>o 7 July 2023, Budapest).</w:t>
      </w:r>
      <w:r w:rsidR="0031108C">
        <w:rPr>
          <w:rFonts w:cs="Arial"/>
        </w:rPr>
        <w:t xml:space="preserve">  The draft reply </w:t>
      </w:r>
      <w:r w:rsidR="004D0129">
        <w:rPr>
          <w:rFonts w:cs="Arial"/>
        </w:rPr>
        <w:t xml:space="preserve">LS </w:t>
      </w:r>
      <w:r w:rsidR="0031108C">
        <w:rPr>
          <w:rFonts w:cs="Arial"/>
        </w:rPr>
        <w:t>is currently under approval within TC ERM.</w:t>
      </w:r>
    </w:p>
    <w:p w14:paraId="08ED6776" w14:textId="77777777" w:rsidR="0031108C" w:rsidRDefault="0031108C" w:rsidP="0031108C">
      <w:pPr>
        <w:rPr>
          <w:rFonts w:asciiTheme="minorHAnsi" w:hAnsiTheme="minorHAnsi" w:cstheme="minorBidi"/>
        </w:rPr>
      </w:pPr>
      <w:r>
        <w:rPr>
          <w:rFonts w:cs="Arial"/>
        </w:rPr>
        <w:t xml:space="preserve"> </w:t>
      </w:r>
    </w:p>
    <w:p w14:paraId="5972B4C2" w14:textId="16A6DAE8" w:rsidR="00872E90" w:rsidRPr="0014408C" w:rsidRDefault="00872E90" w:rsidP="005267D0">
      <w:pPr>
        <w:pStyle w:val="PlainText"/>
        <w:rPr>
          <w:rFonts w:ascii="Arial" w:hAnsi="Arial" w:cs="Arial"/>
          <w:sz w:val="20"/>
          <w:szCs w:val="20"/>
        </w:rPr>
      </w:pPr>
    </w:p>
    <w:p w14:paraId="74876556" w14:textId="304EE9C8" w:rsidR="001B77F7" w:rsidRDefault="001B77F7" w:rsidP="001B77F7"/>
    <w:p w14:paraId="14FFDB70" w14:textId="214E1A27" w:rsidR="001B77F7" w:rsidRDefault="001B77F7" w:rsidP="00F36FCF">
      <w:pPr>
        <w:pStyle w:val="Heading1"/>
        <w:numPr>
          <w:ilvl w:val="0"/>
          <w:numId w:val="4"/>
        </w:numPr>
      </w:pPr>
      <w:r>
        <w:t>Other EU policy areas</w:t>
      </w:r>
    </w:p>
    <w:p w14:paraId="18FEB420" w14:textId="1A64217E" w:rsidR="004F0485" w:rsidRDefault="001B77F7" w:rsidP="00386041">
      <w:pPr>
        <w:pStyle w:val="Heading2"/>
      </w:pPr>
      <w:r>
        <w:t xml:space="preserve">5.1 </w:t>
      </w:r>
      <w:r w:rsidR="00386041">
        <w:t>Sustainability</w:t>
      </w:r>
    </w:p>
    <w:p w14:paraId="5560C8FF" w14:textId="485F5B36" w:rsidR="00AB0D4E" w:rsidRPr="004D391D" w:rsidRDefault="00B7559E" w:rsidP="00AB0D4E">
      <w:pPr>
        <w:pStyle w:val="xmsonormal"/>
        <w:rPr>
          <w:rFonts w:ascii="Arial" w:hAnsi="Arial" w:cs="Arial"/>
          <w:sz w:val="20"/>
          <w:szCs w:val="20"/>
        </w:rPr>
      </w:pPr>
      <w:r w:rsidRPr="004D391D">
        <w:rPr>
          <w:rFonts w:ascii="Arial" w:hAnsi="Arial" w:cs="Arial"/>
          <w:sz w:val="20"/>
          <w:szCs w:val="20"/>
        </w:rPr>
        <w:t xml:space="preserve">The ETSI </w:t>
      </w:r>
      <w:r w:rsidR="002F5F1F" w:rsidRPr="004D391D">
        <w:rPr>
          <w:rFonts w:ascii="Arial" w:hAnsi="Arial" w:cs="Arial"/>
          <w:sz w:val="20"/>
          <w:szCs w:val="20"/>
        </w:rPr>
        <w:t>S</w:t>
      </w:r>
      <w:r w:rsidRPr="004D391D">
        <w:rPr>
          <w:rFonts w:ascii="Arial" w:hAnsi="Arial" w:cs="Arial"/>
          <w:sz w:val="20"/>
          <w:szCs w:val="20"/>
        </w:rPr>
        <w:t xml:space="preserve">ummit on </w:t>
      </w:r>
      <w:r w:rsidR="000C4457" w:rsidRPr="004D391D">
        <w:rPr>
          <w:rFonts w:ascii="Arial" w:hAnsi="Arial" w:cs="Arial"/>
          <w:sz w:val="20"/>
          <w:szCs w:val="20"/>
        </w:rPr>
        <w:t>S</w:t>
      </w:r>
      <w:r w:rsidRPr="004D391D">
        <w:rPr>
          <w:rFonts w:ascii="Arial" w:hAnsi="Arial" w:cs="Arial"/>
          <w:sz w:val="20"/>
          <w:szCs w:val="20"/>
        </w:rPr>
        <w:t xml:space="preserve">ustainability </w:t>
      </w:r>
      <w:r w:rsidR="003026AA">
        <w:rPr>
          <w:rFonts w:ascii="Arial" w:hAnsi="Arial" w:cs="Arial"/>
          <w:sz w:val="20"/>
          <w:szCs w:val="20"/>
        </w:rPr>
        <w:t xml:space="preserve">took </w:t>
      </w:r>
      <w:r w:rsidR="00AB0D4E" w:rsidRPr="004D391D">
        <w:rPr>
          <w:rFonts w:ascii="Arial" w:hAnsi="Arial" w:cs="Arial"/>
          <w:sz w:val="20"/>
          <w:szCs w:val="20"/>
        </w:rPr>
        <w:t xml:space="preserve">place in </w:t>
      </w:r>
      <w:r w:rsidR="00AB0D4E" w:rsidRPr="00B93783">
        <w:rPr>
          <w:rFonts w:ascii="Arial" w:hAnsi="Arial" w:cs="Arial"/>
          <w:sz w:val="20"/>
          <w:szCs w:val="20"/>
        </w:rPr>
        <w:t>ETSI HQ in Sophia Antipolis (FR) on 30 March 2023</w:t>
      </w:r>
      <w:r w:rsidR="00B93783">
        <w:rPr>
          <w:rFonts w:ascii="Arial" w:hAnsi="Arial" w:cs="Arial"/>
          <w:sz w:val="20"/>
          <w:szCs w:val="20"/>
        </w:rPr>
        <w:t xml:space="preserve"> </w:t>
      </w:r>
      <w:r w:rsidR="00AB0D4E" w:rsidRPr="004D391D">
        <w:rPr>
          <w:rFonts w:ascii="Arial" w:hAnsi="Arial" w:cs="Arial"/>
          <w:sz w:val="20"/>
          <w:szCs w:val="20"/>
        </w:rPr>
        <w:t>look</w:t>
      </w:r>
      <w:r w:rsidR="00B93783">
        <w:rPr>
          <w:rFonts w:ascii="Arial" w:hAnsi="Arial" w:cs="Arial"/>
          <w:sz w:val="20"/>
          <w:szCs w:val="20"/>
        </w:rPr>
        <w:t>ing</w:t>
      </w:r>
      <w:r w:rsidR="00AB0D4E" w:rsidRPr="004D391D">
        <w:rPr>
          <w:rFonts w:ascii="Arial" w:hAnsi="Arial" w:cs="Arial"/>
          <w:sz w:val="20"/>
          <w:szCs w:val="20"/>
        </w:rPr>
        <w:t xml:space="preserve"> at the key role of ICT in supporting </w:t>
      </w:r>
      <w:proofErr w:type="gramStart"/>
      <w:r w:rsidR="00AB0D4E" w:rsidRPr="004D391D">
        <w:rPr>
          <w:rFonts w:ascii="Arial" w:hAnsi="Arial" w:cs="Arial"/>
          <w:sz w:val="20"/>
          <w:szCs w:val="20"/>
        </w:rPr>
        <w:t>Green</w:t>
      </w:r>
      <w:proofErr w:type="gramEnd"/>
      <w:r w:rsidR="00AB0D4E" w:rsidRPr="004D391D">
        <w:rPr>
          <w:rFonts w:ascii="Arial" w:hAnsi="Arial" w:cs="Arial"/>
          <w:sz w:val="20"/>
          <w:szCs w:val="20"/>
        </w:rPr>
        <w:t xml:space="preserve"> initiatives with a specific focus on the status of the ongoing and future work in related technology standardization. </w:t>
      </w:r>
    </w:p>
    <w:p w14:paraId="7D0BCE47" w14:textId="6811DC5A" w:rsidR="00AB0D4E" w:rsidRDefault="00AB0D4E" w:rsidP="00AB0D4E">
      <w:pPr>
        <w:pStyle w:val="xmsonormal"/>
        <w:rPr>
          <w:rFonts w:ascii="Arial" w:hAnsi="Arial" w:cs="Arial"/>
          <w:sz w:val="20"/>
          <w:szCs w:val="20"/>
        </w:rPr>
      </w:pPr>
      <w:r w:rsidRPr="004D391D">
        <w:rPr>
          <w:rFonts w:ascii="Arial" w:hAnsi="Arial" w:cs="Arial"/>
          <w:sz w:val="20"/>
          <w:szCs w:val="20"/>
        </w:rPr>
        <w:t>The presentations, debates and open discussions touch</w:t>
      </w:r>
      <w:r w:rsidR="00B93783">
        <w:rPr>
          <w:rFonts w:ascii="Arial" w:hAnsi="Arial" w:cs="Arial"/>
          <w:sz w:val="20"/>
          <w:szCs w:val="20"/>
        </w:rPr>
        <w:t>ed</w:t>
      </w:r>
      <w:r w:rsidRPr="004D391D">
        <w:rPr>
          <w:rFonts w:ascii="Arial" w:hAnsi="Arial" w:cs="Arial"/>
          <w:sz w:val="20"/>
          <w:szCs w:val="20"/>
        </w:rPr>
        <w:t xml:space="preserve"> upon the current technologies that enable energy efficiency, CO2 reduction, circular economies, eco-design, </w:t>
      </w:r>
      <w:proofErr w:type="gramStart"/>
      <w:r w:rsidRPr="004D391D">
        <w:rPr>
          <w:rFonts w:ascii="Arial" w:hAnsi="Arial" w:cs="Arial"/>
          <w:sz w:val="20"/>
          <w:szCs w:val="20"/>
        </w:rPr>
        <w:t>and also</w:t>
      </w:r>
      <w:proofErr w:type="gramEnd"/>
      <w:r w:rsidRPr="004D391D">
        <w:rPr>
          <w:rFonts w:ascii="Arial" w:hAnsi="Arial" w:cs="Arial"/>
          <w:sz w:val="20"/>
          <w:szCs w:val="20"/>
        </w:rPr>
        <w:t xml:space="preserve"> look to the future requirements. </w:t>
      </w:r>
    </w:p>
    <w:p w14:paraId="6AAB1C9B" w14:textId="77777777" w:rsidR="00CB6D6B" w:rsidRDefault="00CB6D6B" w:rsidP="00AB0D4E">
      <w:pPr>
        <w:pStyle w:val="xmsonormal"/>
        <w:rPr>
          <w:rFonts w:ascii="Arial" w:hAnsi="Arial" w:cs="Arial"/>
          <w:sz w:val="20"/>
          <w:szCs w:val="20"/>
        </w:rPr>
      </w:pPr>
    </w:p>
    <w:p w14:paraId="4CB46640" w14:textId="22A6EBCC" w:rsidR="00CB6D6B" w:rsidRPr="004D391D" w:rsidRDefault="004445A3" w:rsidP="00AB0D4E">
      <w:pPr>
        <w:pStyle w:val="xmsonormal"/>
        <w:rPr>
          <w:rFonts w:ascii="Arial" w:hAnsi="Arial" w:cs="Arial"/>
          <w:sz w:val="20"/>
          <w:szCs w:val="20"/>
        </w:rPr>
      </w:pPr>
      <w:r>
        <w:rPr>
          <w:rFonts w:ascii="Arial" w:hAnsi="Arial" w:cs="Arial"/>
          <w:sz w:val="20"/>
          <w:szCs w:val="20"/>
        </w:rPr>
        <w:lastRenderedPageBreak/>
        <w:t xml:space="preserve">Further information, including presentations, are available from: </w:t>
      </w:r>
      <w:proofErr w:type="gramStart"/>
      <w:r w:rsidRPr="004445A3">
        <w:rPr>
          <w:rFonts w:ascii="Arial" w:hAnsi="Arial" w:cs="Arial"/>
          <w:sz w:val="20"/>
          <w:szCs w:val="20"/>
        </w:rPr>
        <w:t>https://www.etsi.org/events/past-events/2169-etsi-summit-on-sustainability#pane-1/</w:t>
      </w:r>
      <w:proofErr w:type="gramEnd"/>
      <w:r w:rsidR="00BB0859">
        <w:rPr>
          <w:rFonts w:ascii="Arial" w:hAnsi="Arial" w:cs="Arial"/>
          <w:sz w:val="20"/>
          <w:szCs w:val="20"/>
        </w:rPr>
        <w:t xml:space="preserve">  </w:t>
      </w:r>
    </w:p>
    <w:p w14:paraId="7E7AE900" w14:textId="77777777" w:rsidR="000C4457" w:rsidRPr="00386041" w:rsidRDefault="000C4457" w:rsidP="00386041"/>
    <w:p w14:paraId="1DDC7D30" w14:textId="763B68A4" w:rsidR="00386041" w:rsidRPr="004F0485" w:rsidRDefault="00386041" w:rsidP="00386041">
      <w:pPr>
        <w:pStyle w:val="Heading2"/>
      </w:pPr>
      <w:r>
        <w:t>5.2 eCall</w:t>
      </w:r>
    </w:p>
    <w:p w14:paraId="4649109B" w14:textId="5EAC94FC" w:rsidR="00733E72" w:rsidRDefault="00A81753" w:rsidP="00E17897">
      <w:r>
        <w:t xml:space="preserve">Following an input from NL in EG-RE </w:t>
      </w:r>
      <w:r w:rsidR="00770398">
        <w:t>which raise</w:t>
      </w:r>
      <w:r w:rsidR="00A16915">
        <w:t>d</w:t>
      </w:r>
      <w:r w:rsidR="00770398">
        <w:t xml:space="preserve"> questions on the continuing </w:t>
      </w:r>
      <w:r w:rsidR="00A43BDE">
        <w:t xml:space="preserve">operation of </w:t>
      </w:r>
      <w:r w:rsidR="00A16915">
        <w:t xml:space="preserve">emergency calls, </w:t>
      </w:r>
      <w:proofErr w:type="gramStart"/>
      <w:r w:rsidR="00A16915">
        <w:t xml:space="preserve">in particular </w:t>
      </w:r>
      <w:r w:rsidR="00A43BDE">
        <w:t>the</w:t>
      </w:r>
      <w:proofErr w:type="gramEnd"/>
      <w:r w:rsidR="00A43BDE">
        <w:t xml:space="preserve"> eCall service</w:t>
      </w:r>
      <w:r w:rsidR="00A16915">
        <w:t>,</w:t>
      </w:r>
      <w:r w:rsidR="00A43BDE">
        <w:t xml:space="preserve"> when </w:t>
      </w:r>
      <w:r w:rsidR="00A16915">
        <w:t xml:space="preserve">2G networks are </w:t>
      </w:r>
      <w:r w:rsidR="00F856DB">
        <w:t>switched off as operators migrate to LTE and 3GPP NR</w:t>
      </w:r>
      <w:r w:rsidR="000326FD">
        <w:t xml:space="preserve">, </w:t>
      </w:r>
      <w:r w:rsidR="00733E72">
        <w:t xml:space="preserve">ETSI made a presentation at the RSPG workshop on </w:t>
      </w:r>
      <w:r w:rsidR="00E17897">
        <w:t>“Mobile technology evolution and 6G</w:t>
      </w:r>
      <w:r w:rsidR="00115C84">
        <w:t xml:space="preserve"> </w:t>
      </w:r>
      <w:r w:rsidR="00E17897">
        <w:t xml:space="preserve">development” which took place </w:t>
      </w:r>
      <w:r w:rsidR="00A72544">
        <w:t xml:space="preserve">on </w:t>
      </w:r>
      <w:r w:rsidR="00150F9B" w:rsidRPr="00150F9B">
        <w:t>20 and 21 September 2022</w:t>
      </w:r>
      <w:r w:rsidR="00150F9B">
        <w:t>.</w:t>
      </w:r>
    </w:p>
    <w:p w14:paraId="56F5394E" w14:textId="18A439DC" w:rsidR="00150F9B" w:rsidRDefault="00150F9B" w:rsidP="00E17897"/>
    <w:p w14:paraId="41284EF7" w14:textId="7EC5AFDE" w:rsidR="00F608A9" w:rsidRDefault="00C128BC" w:rsidP="00F36528">
      <w:r>
        <w:t>T</w:t>
      </w:r>
      <w:r w:rsidR="002D3106">
        <w:t xml:space="preserve">he </w:t>
      </w:r>
      <w:r w:rsidR="00FF492B" w:rsidRPr="00FF492B">
        <w:t xml:space="preserve">2nd Next Generation eCall Plugtests event, which </w:t>
      </w:r>
      <w:r w:rsidR="00875EBD">
        <w:t xml:space="preserve">took </w:t>
      </w:r>
      <w:r w:rsidR="00FF492B" w:rsidRPr="00FF492B">
        <w:t>place from 14 to 18 November 2022 in Kranj, Sloveni</w:t>
      </w:r>
      <w:r w:rsidR="00150F9B">
        <w:t>a</w:t>
      </w:r>
      <w:r w:rsidR="003745CB">
        <w:t xml:space="preserve"> in co-operation with the European Emergency Number</w:t>
      </w:r>
      <w:r w:rsidR="0084401F">
        <w:t xml:space="preserve"> Association (EENA)</w:t>
      </w:r>
      <w:r w:rsidR="005361C1" w:rsidRPr="004B53D3">
        <w:t xml:space="preserve">, see </w:t>
      </w:r>
      <w:hyperlink r:id="rId90" w:history="1">
        <w:r w:rsidR="00F7493D" w:rsidRPr="00816AF4">
          <w:rPr>
            <w:rStyle w:val="Hyperlink"/>
          </w:rPr>
          <w:t>https://www.etsi.org/events/past-events/2115-ng-ecall-plugtests-2</w:t>
        </w:r>
      </w:hyperlink>
      <w:r>
        <w:t>, identified</w:t>
      </w:r>
      <w:r w:rsidR="00F7493D">
        <w:t xml:space="preserve"> </w:t>
      </w:r>
      <w:r w:rsidR="00F36528">
        <w:t>the proposal to better determine necessary requirements for the IMS / ECInet / PBX / etc. to carry out the NG eCall or, more general, the emergency call over LTE.</w:t>
      </w:r>
      <w:r w:rsidR="005E7567">
        <w:t xml:space="preserve"> </w:t>
      </w:r>
      <w:r w:rsidR="00F36528">
        <w:t xml:space="preserve">The </w:t>
      </w:r>
      <w:r w:rsidR="004E1C06">
        <w:t>recent</w:t>
      </w:r>
      <w:r w:rsidR="00F36528">
        <w:t xml:space="preserve"> NG112 </w:t>
      </w:r>
      <w:r w:rsidR="00D845CA">
        <w:t>P</w:t>
      </w:r>
      <w:r w:rsidR="00F36528">
        <w:t>lugtests</w:t>
      </w:r>
      <w:r w:rsidR="00F36528" w:rsidRPr="00D845CA">
        <w:t xml:space="preserve"> </w:t>
      </w:r>
      <w:r w:rsidR="00923E54">
        <w:t xml:space="preserve">event </w:t>
      </w:r>
      <w:r w:rsidR="00D845CA" w:rsidRPr="00923E54">
        <w:t>(</w:t>
      </w:r>
      <w:r w:rsidR="00923E54" w:rsidRPr="00923E54">
        <w:t>23 January to 3 February 2023</w:t>
      </w:r>
      <w:r w:rsidR="00D845CA" w:rsidRPr="00923E54">
        <w:t>:</w:t>
      </w:r>
      <w:r w:rsidR="003C3ECB" w:rsidRPr="003C3ECB">
        <w:t xml:space="preserve"> </w:t>
      </w:r>
      <w:r w:rsidR="00F608A9">
        <w:t>f</w:t>
      </w:r>
      <w:r w:rsidR="003C3ECB">
        <w:t>ocussed on this issue, emulating multiple ECI networks and test various roaming scenarios.</w:t>
      </w:r>
      <w:r w:rsidR="005863B7">
        <w:t xml:space="preserve">  It </w:t>
      </w:r>
      <w:r w:rsidR="005863B7" w:rsidRPr="005863B7">
        <w:t>consist</w:t>
      </w:r>
      <w:r w:rsidR="00AA5A77">
        <w:t>ed</w:t>
      </w:r>
      <w:r w:rsidR="005863B7" w:rsidRPr="005863B7">
        <w:t xml:space="preserve"> of remote lab testing based on the use cases developed by ETSI and </w:t>
      </w:r>
      <w:proofErr w:type="gramStart"/>
      <w:r w:rsidR="005863B7" w:rsidRPr="005863B7">
        <w:t>EEN</w:t>
      </w:r>
      <w:r w:rsidR="005863B7">
        <w:t>A, and</w:t>
      </w:r>
      <w:proofErr w:type="gramEnd"/>
      <w:r w:rsidR="005863B7">
        <w:t xml:space="preserve"> provided </w:t>
      </w:r>
      <w:r w:rsidR="005863B7" w:rsidRPr="005863B7">
        <w:t>a unique chance for vendors of emergency communication equipment to test their product against different implementations and scenarios</w:t>
      </w:r>
      <w:r w:rsidR="005863B7">
        <w:t>.</w:t>
      </w:r>
    </w:p>
    <w:p w14:paraId="4FB5DD71" w14:textId="77777777" w:rsidR="004E28FD" w:rsidRDefault="004E28FD" w:rsidP="00F36528"/>
    <w:p w14:paraId="6336121E" w14:textId="04D1A5CC" w:rsidR="00AA5A77" w:rsidRDefault="00D042FF" w:rsidP="00F36528">
      <w:r w:rsidRPr="00D042FF">
        <w:t>Th</w:t>
      </w:r>
      <w:r>
        <w:t>e event was</w:t>
      </w:r>
      <w:r w:rsidRPr="00D042FF">
        <w:t xml:space="preserve"> supported by the European Commission and EFTA.</w:t>
      </w:r>
      <w:r>
        <w:t xml:space="preserve"> </w:t>
      </w:r>
      <w:r w:rsidR="0014653F" w:rsidRPr="0014653F">
        <w:t>The presentations made during th</w:t>
      </w:r>
      <w:r w:rsidR="0014653F">
        <w:t>e</w:t>
      </w:r>
      <w:r w:rsidR="0014653F" w:rsidRPr="0014653F">
        <w:t xml:space="preserve"> Workshop are available upon request to </w:t>
      </w:r>
      <w:hyperlink r:id="rId91" w:history="1">
        <w:r w:rsidR="0014653F" w:rsidRPr="00BD0274">
          <w:rPr>
            <w:rStyle w:val="Hyperlink"/>
          </w:rPr>
          <w:t>Plugtests@etsi.org</w:t>
        </w:r>
      </w:hyperlink>
      <w:r w:rsidR="0014653F">
        <w:t xml:space="preserve">. </w:t>
      </w:r>
    </w:p>
    <w:p w14:paraId="7730FC14" w14:textId="77777777" w:rsidR="00F36528" w:rsidRDefault="00F36528" w:rsidP="00F36528"/>
    <w:p w14:paraId="0D071A6D" w14:textId="684DCF99" w:rsidR="008F3F63" w:rsidRDefault="00F36528" w:rsidP="001B77F7">
      <w:r>
        <w:t xml:space="preserve">One of the </w:t>
      </w:r>
      <w:proofErr w:type="gramStart"/>
      <w:r>
        <w:t>task</w:t>
      </w:r>
      <w:proofErr w:type="gramEnd"/>
      <w:r>
        <w:t xml:space="preserve"> of the </w:t>
      </w:r>
      <w:r w:rsidR="00404F8D">
        <w:t xml:space="preserve">Testing Task Force </w:t>
      </w:r>
      <w:r>
        <w:t xml:space="preserve">TTF T010 “Network Interoperability Test Description for emergency services over VoLTE” </w:t>
      </w:r>
      <w:r w:rsidR="005A62C9">
        <w:t xml:space="preserve">(see </w:t>
      </w:r>
      <w:hyperlink r:id="rId92" w:anchor="/xTF/T010" w:history="1">
        <w:r w:rsidR="00524C8C" w:rsidRPr="00BD0274">
          <w:rPr>
            <w:rStyle w:val="Hyperlink"/>
          </w:rPr>
          <w:t>https://portal.etsi.org/XTFs/#/xTF/T010</w:t>
        </w:r>
      </w:hyperlink>
      <w:r w:rsidR="00524C8C">
        <w:t xml:space="preserve">) </w:t>
      </w:r>
      <w:r w:rsidR="00435F3C">
        <w:t xml:space="preserve"> </w:t>
      </w:r>
      <w:r w:rsidR="00435F3C">
        <w:br/>
      </w:r>
      <w:r>
        <w:t xml:space="preserve">is </w:t>
      </w:r>
      <w:r w:rsidR="001D0998">
        <w:t xml:space="preserve">to </w:t>
      </w:r>
      <w:r>
        <w:t>focus on the issue as well.</w:t>
      </w:r>
      <w:r w:rsidR="00F34C2B">
        <w:t xml:space="preserve">  The Chair of ETSI TC EMTEL (</w:t>
      </w:r>
      <w:r w:rsidR="00404F8D">
        <w:t>who is also the Technical Director of EENA) participates on the Steering Committee of this TTF</w:t>
      </w:r>
      <w:r w:rsidR="006677B0">
        <w:t>.</w:t>
      </w:r>
      <w:r w:rsidR="009D36C8">
        <w:t xml:space="preserve"> The European Commission, in their role as Counsellor, </w:t>
      </w:r>
      <w:r w:rsidR="000B1FDA">
        <w:t>was also</w:t>
      </w:r>
      <w:r w:rsidR="009D36C8">
        <w:t xml:space="preserve"> invited to participate in the Steering Committee to </w:t>
      </w:r>
      <w:r w:rsidR="00196BA2">
        <w:t>ensure co-ordination with its own investigations.</w:t>
      </w:r>
    </w:p>
    <w:p w14:paraId="677CCF40" w14:textId="3A27C249" w:rsidR="00A77C75" w:rsidRDefault="00A77C75" w:rsidP="001B77F7"/>
    <w:p w14:paraId="225543E9" w14:textId="29ADA268" w:rsidR="00A77C75" w:rsidRDefault="008F4B97" w:rsidP="001B77F7">
      <w:r>
        <w:t xml:space="preserve">Stable drafts of the deliverables are expected in June 2023. </w:t>
      </w:r>
      <w:r w:rsidR="00A77C75" w:rsidRPr="0069755A">
        <w:t>TC EMTEL will keep the topic on its plenaries</w:t>
      </w:r>
      <w:r w:rsidR="009E1F8E">
        <w:t>’</w:t>
      </w:r>
      <w:r w:rsidR="00A77C75" w:rsidRPr="0069755A">
        <w:t xml:space="preserve"> agenda.</w:t>
      </w:r>
      <w:r w:rsidR="00BC4A1F">
        <w:t xml:space="preserve"> </w:t>
      </w:r>
      <w:r w:rsidR="008832DE">
        <w:t>Inte</w:t>
      </w:r>
      <w:r w:rsidR="004F58D0">
        <w:t xml:space="preserve">rested Members are invited to participate. </w:t>
      </w:r>
    </w:p>
    <w:p w14:paraId="11668BCC" w14:textId="77777777" w:rsidR="00A306B5" w:rsidRDefault="00A306B5" w:rsidP="001B77F7"/>
    <w:p w14:paraId="777B1456" w14:textId="10F3B384" w:rsidR="00A306B5" w:rsidRDefault="008E184F" w:rsidP="001B77F7">
      <w:r>
        <w:t xml:space="preserve">At EG-RE meeting 16 </w:t>
      </w:r>
      <w:r w:rsidR="00FB1CDA">
        <w:t xml:space="preserve">(December 2022) </w:t>
      </w:r>
      <w:r w:rsidR="00EA650B">
        <w:t xml:space="preserve">ETSI had requested </w:t>
      </w:r>
      <w:r w:rsidR="00270BB6">
        <w:t>technical evidence to support the concern</w:t>
      </w:r>
      <w:r w:rsidR="00520E7B">
        <w:t xml:space="preserve">s </w:t>
      </w:r>
      <w:r w:rsidR="00FB1CDA">
        <w:t xml:space="preserve">expressed </w:t>
      </w:r>
      <w:r w:rsidR="00520E7B">
        <w:t xml:space="preserve">about lack of </w:t>
      </w:r>
      <w:r w:rsidR="00FB1CDA">
        <w:t xml:space="preserve">interoperability of </w:t>
      </w:r>
      <w:r w:rsidR="00775ADA">
        <w:t xml:space="preserve">VoLTE for emergency calls.  While waiting for this to be provided, </w:t>
      </w:r>
      <w:r w:rsidR="000C7EE7">
        <w:t xml:space="preserve">ETSI has carried out a detailed </w:t>
      </w:r>
      <w:r w:rsidR="0040742E">
        <w:t xml:space="preserve">technical </w:t>
      </w:r>
      <w:r w:rsidR="000C7EE7">
        <w:t>review of it</w:t>
      </w:r>
      <w:r w:rsidR="0039309A">
        <w:t>s</w:t>
      </w:r>
      <w:r w:rsidR="000C7EE7">
        <w:t xml:space="preserve"> standards</w:t>
      </w:r>
      <w:r w:rsidR="0040742E">
        <w:t xml:space="preserve"> to identify any potential issues which might </w:t>
      </w:r>
      <w:r w:rsidR="00473308">
        <w:t xml:space="preserve">lead to interoperability concerns.  ETSI has results of this review </w:t>
      </w:r>
      <w:r w:rsidR="008A3274">
        <w:t>submitted to the Commission</w:t>
      </w:r>
      <w:r w:rsidR="00473308">
        <w:t xml:space="preserve">, which concludes that there </w:t>
      </w:r>
      <w:r w:rsidR="00285B9F">
        <w:t>is currently n</w:t>
      </w:r>
      <w:r w:rsidR="00B97713">
        <w:t>o</w:t>
      </w:r>
      <w:r w:rsidR="00285B9F">
        <w:t xml:space="preserve"> evidence that a change of the standards is needed</w:t>
      </w:r>
      <w:r w:rsidR="008A3274">
        <w:t xml:space="preserve">.  </w:t>
      </w:r>
      <w:r w:rsidR="002D68E2">
        <w:t xml:space="preserve">Nonetheless ETSI always remains </w:t>
      </w:r>
      <w:r w:rsidR="00462EB4">
        <w:t>available to review its standards should any shortcoming be identified.</w:t>
      </w:r>
    </w:p>
    <w:p w14:paraId="46CC22A5" w14:textId="77777777" w:rsidR="00BD7F43" w:rsidRDefault="00BD7F43" w:rsidP="001B77F7"/>
    <w:p w14:paraId="35C75A89" w14:textId="12D28C92" w:rsidR="00BD7F43" w:rsidRDefault="00F673AA" w:rsidP="00DB0289">
      <w:pPr>
        <w:pStyle w:val="Heading3"/>
      </w:pPr>
      <w:r>
        <w:t xml:space="preserve">5.2.1 </w:t>
      </w:r>
      <w:r w:rsidR="00E51037">
        <w:t xml:space="preserve">Commission initiative: </w:t>
      </w:r>
      <w:r w:rsidRPr="00F673AA">
        <w:t>Update of standards for the 112-based eCall in-vehicle systems</w:t>
      </w:r>
    </w:p>
    <w:p w14:paraId="2645A877" w14:textId="53AEA727" w:rsidR="002D0202" w:rsidRDefault="00CC0CE9" w:rsidP="002D0202">
      <w:pPr>
        <w:rPr>
          <w:rFonts w:ascii="Calibri" w:hAnsi="Calibri"/>
        </w:rPr>
      </w:pPr>
      <w:r>
        <w:t xml:space="preserve">ETSI has become aware of </w:t>
      </w:r>
      <w:r w:rsidR="002D0202">
        <w:t>the following new initiative from the EC regarding eCall standards</w:t>
      </w:r>
      <w:r w:rsidR="00F626C0">
        <w:t>:</w:t>
      </w:r>
    </w:p>
    <w:p w14:paraId="595C9521" w14:textId="77777777" w:rsidR="002D0202" w:rsidRDefault="002D0202" w:rsidP="002D0202"/>
    <w:p w14:paraId="4FD1F0CC" w14:textId="77777777" w:rsidR="002D0202" w:rsidRDefault="00527077" w:rsidP="002D0202">
      <w:hyperlink r:id="rId93" w:history="1">
        <w:r w:rsidR="002D0202">
          <w:rPr>
            <w:rStyle w:val="Hyperlink"/>
          </w:rPr>
          <w:t>https://ec.europa.eu/info/law/better-regulation/have-your-say/initiatives/13845-Update-of-standards-for-the-112-based-eCall-in-vehicle-systems_en</w:t>
        </w:r>
      </w:hyperlink>
    </w:p>
    <w:p w14:paraId="440FABD5" w14:textId="77777777" w:rsidR="002D0202" w:rsidRDefault="002D0202" w:rsidP="002D0202"/>
    <w:p w14:paraId="0150E8BF" w14:textId="7A1E9689" w:rsidR="0076762A" w:rsidRDefault="0076762A" w:rsidP="0076762A">
      <w:pPr>
        <w:rPr>
          <w:lang w:val="en-US"/>
        </w:rPr>
      </w:pPr>
      <w:r>
        <w:t xml:space="preserve">ETSI’s initial analysis </w:t>
      </w:r>
      <w:r w:rsidR="00FA2F93">
        <w:t xml:space="preserve">by its </w:t>
      </w:r>
      <w:r>
        <w:t xml:space="preserve">experts </w:t>
      </w:r>
      <w:r w:rsidR="00C12502">
        <w:rPr>
          <w:lang w:val="en-US"/>
        </w:rPr>
        <w:t xml:space="preserve">indicates </w:t>
      </w:r>
      <w:r>
        <w:rPr>
          <w:lang w:val="en-US"/>
        </w:rPr>
        <w:t>no</w:t>
      </w:r>
      <w:r w:rsidR="00E13FE7">
        <w:rPr>
          <w:lang w:val="en-US"/>
        </w:rPr>
        <w:t xml:space="preserve"> immediate</w:t>
      </w:r>
      <w:r>
        <w:rPr>
          <w:lang w:val="en-US"/>
        </w:rPr>
        <w:t xml:space="preserve"> impact on MSG standards caused by the updated eCall regulation.</w:t>
      </w:r>
    </w:p>
    <w:p w14:paraId="629E2567" w14:textId="77777777" w:rsidR="000A546F" w:rsidRDefault="000A546F" w:rsidP="0076762A">
      <w:pPr>
        <w:rPr>
          <w:rFonts w:ascii="Calibri" w:hAnsi="Calibri"/>
          <w:lang w:val="en-US"/>
        </w:rPr>
      </w:pPr>
    </w:p>
    <w:p w14:paraId="7453A2AD" w14:textId="6B686D61" w:rsidR="0076762A" w:rsidRDefault="0076762A" w:rsidP="0076762A">
      <w:r>
        <w:t xml:space="preserve">NG eCall Interoperability test specification </w:t>
      </w:r>
      <w:hyperlink r:id="rId94" w:history="1">
        <w:r w:rsidRPr="00342505">
          <w:rPr>
            <w:rStyle w:val="Hyperlink"/>
          </w:rPr>
          <w:t>ETSI TS 103 683 V2.1.1</w:t>
        </w:r>
      </w:hyperlink>
      <w:r>
        <w:t xml:space="preserve"> </w:t>
      </w:r>
      <w:r w:rsidR="000A546F">
        <w:t>has</w:t>
      </w:r>
      <w:r>
        <w:t xml:space="preserve"> already updated and published this year</w:t>
      </w:r>
      <w:r w:rsidR="00342505">
        <w:t xml:space="preserve"> (2023-02)</w:t>
      </w:r>
      <w:r>
        <w:t xml:space="preserve"> </w:t>
      </w:r>
      <w:r w:rsidR="007A23A8">
        <w:t xml:space="preserve">to take </w:t>
      </w:r>
      <w:r w:rsidR="008974C6">
        <w:t>a</w:t>
      </w:r>
      <w:r w:rsidR="007A23A8">
        <w:t>ccount of</w:t>
      </w:r>
      <w:r>
        <w:t xml:space="preserve"> the latest base standards and known issues. There are related tests in case only the </w:t>
      </w:r>
      <w:r w:rsidR="004469A4">
        <w:t xml:space="preserve">Packet </w:t>
      </w:r>
      <w:r w:rsidR="006D5BBE">
        <w:t>Switched (</w:t>
      </w:r>
      <w:r>
        <w:t>PS</w:t>
      </w:r>
      <w:r w:rsidR="006D5BBE">
        <w:t>)</w:t>
      </w:r>
      <w:r>
        <w:t xml:space="preserve"> network is available and tests if PS and </w:t>
      </w:r>
      <w:r w:rsidR="004E7612">
        <w:t>Circuit Switched</w:t>
      </w:r>
      <w:r w:rsidR="000F4263">
        <w:t xml:space="preserve"> (</w:t>
      </w:r>
      <w:r>
        <w:t>CS</w:t>
      </w:r>
      <w:r w:rsidR="004E7612">
        <w:t>)</w:t>
      </w:r>
      <w:r>
        <w:t xml:space="preserve"> network </w:t>
      </w:r>
      <w:r w:rsidR="004E7612">
        <w:t>are</w:t>
      </w:r>
      <w:r>
        <w:t xml:space="preserve"> </w:t>
      </w:r>
      <w:r w:rsidR="004E7612">
        <w:t xml:space="preserve">both </w:t>
      </w:r>
      <w:r>
        <w:t>available</w:t>
      </w:r>
      <w:r w:rsidR="00BE0058">
        <w:t xml:space="preserve">.  </w:t>
      </w:r>
      <w:r w:rsidR="004F0528">
        <w:t>CS are expected to become obsolete in the future</w:t>
      </w:r>
      <w:r w:rsidR="00712373">
        <w:t xml:space="preserve">, </w:t>
      </w:r>
      <w:r>
        <w:t xml:space="preserve">but currently they are still </w:t>
      </w:r>
      <w:r w:rsidR="00712373">
        <w:t>deployed</w:t>
      </w:r>
      <w:r>
        <w:t xml:space="preserve">. </w:t>
      </w:r>
      <w:hyperlink r:id="rId95" w:history="1">
        <w:r w:rsidRPr="00A703C4">
          <w:rPr>
            <w:rStyle w:val="Hyperlink"/>
          </w:rPr>
          <w:t>ETSI TS 103 683 V2.1.1</w:t>
        </w:r>
      </w:hyperlink>
      <w:r>
        <w:t xml:space="preserve"> was also validated during 2</w:t>
      </w:r>
      <w:r>
        <w:rPr>
          <w:vertAlign w:val="superscript"/>
        </w:rPr>
        <w:t>nd</w:t>
      </w:r>
      <w:r>
        <w:t xml:space="preserve"> NG eCall Plugtests, and comments were integrated into the </w:t>
      </w:r>
      <w:r w:rsidR="00B06444">
        <w:t xml:space="preserve">new version </w:t>
      </w:r>
      <w:r w:rsidR="002823AC">
        <w:t>before it was published</w:t>
      </w:r>
      <w:r>
        <w:t>.</w:t>
      </w:r>
    </w:p>
    <w:p w14:paraId="4794B28F" w14:textId="77777777" w:rsidR="0076762A" w:rsidRDefault="0076762A" w:rsidP="0076762A"/>
    <w:p w14:paraId="2E92E2CE" w14:textId="4E549C72" w:rsidR="0076762A" w:rsidRDefault="002E4A30" w:rsidP="0076762A">
      <w:r>
        <w:lastRenderedPageBreak/>
        <w:t xml:space="preserve">Further </w:t>
      </w:r>
      <w:r w:rsidR="0076762A">
        <w:t xml:space="preserve">NG eCall </w:t>
      </w:r>
      <w:r>
        <w:t>P</w:t>
      </w:r>
      <w:r w:rsidR="0076762A">
        <w:t>lugtests</w:t>
      </w:r>
      <w:r>
        <w:t xml:space="preserve"> are expected in the future</w:t>
      </w:r>
      <w:r w:rsidR="0016096D">
        <w:t>: any new issues will be dealt with as they arise</w:t>
      </w:r>
      <w:r w:rsidR="0076762A">
        <w:t xml:space="preserve">. </w:t>
      </w:r>
    </w:p>
    <w:p w14:paraId="5413BDEB" w14:textId="77777777" w:rsidR="0076762A" w:rsidRDefault="0076762A" w:rsidP="0076762A">
      <w:pPr>
        <w:rPr>
          <w:lang w:val="en-US" w:eastAsia="ja-JP"/>
        </w:rPr>
      </w:pPr>
    </w:p>
    <w:p w14:paraId="1469CC59" w14:textId="3FBDA9E5" w:rsidR="0076762A" w:rsidRDefault="00D713DF" w:rsidP="0076762A">
      <w:pPr>
        <w:rPr>
          <w:lang w:val="en-US"/>
        </w:rPr>
      </w:pPr>
      <w:r>
        <w:rPr>
          <w:lang w:val="en-US"/>
        </w:rPr>
        <w:t>However</w:t>
      </w:r>
      <w:r w:rsidR="0076762A">
        <w:rPr>
          <w:lang w:val="en-US"/>
        </w:rPr>
        <w:t xml:space="preserve">, some of the updated (and currently revised) CEN standards </w:t>
      </w:r>
      <w:r w:rsidR="001013F4">
        <w:rPr>
          <w:lang w:val="en-US"/>
        </w:rPr>
        <w:t>would be expected t</w:t>
      </w:r>
      <w:r w:rsidR="00B62B94">
        <w:rPr>
          <w:lang w:val="en-US"/>
        </w:rPr>
        <w:t xml:space="preserve">o </w:t>
      </w:r>
      <w:r w:rsidR="0076762A">
        <w:rPr>
          <w:lang w:val="en-US"/>
        </w:rPr>
        <w:t>have an impact on ETSI and 3GPP standard</w:t>
      </w:r>
      <w:r w:rsidR="009F72EF">
        <w:rPr>
          <w:lang w:val="en-US"/>
        </w:rPr>
        <w:t>s</w:t>
      </w:r>
      <w:r w:rsidR="0063465D">
        <w:rPr>
          <w:lang w:val="en-US"/>
        </w:rPr>
        <w:t>: e.g.</w:t>
      </w:r>
      <w:r w:rsidR="00384639">
        <w:rPr>
          <w:lang w:val="en-US"/>
        </w:rPr>
        <w:t>:</w:t>
      </w:r>
    </w:p>
    <w:p w14:paraId="21531656" w14:textId="77777777" w:rsidR="00384639" w:rsidRDefault="00384639" w:rsidP="0076762A">
      <w:pPr>
        <w:rPr>
          <w:lang w:val="en-US"/>
        </w:rPr>
      </w:pPr>
    </w:p>
    <w:p w14:paraId="39D11BFE" w14:textId="271AB0B7" w:rsidR="0076762A" w:rsidRDefault="0076762A" w:rsidP="00F36FCF">
      <w:pPr>
        <w:pStyle w:val="ListParagraph"/>
        <w:numPr>
          <w:ilvl w:val="0"/>
          <w:numId w:val="8"/>
        </w:numPr>
        <w:rPr>
          <w:lang w:val="en-US"/>
        </w:rPr>
      </w:pPr>
      <w:r w:rsidRPr="00384639">
        <w:rPr>
          <w:lang w:val="en-US"/>
        </w:rPr>
        <w:t xml:space="preserve">In CEN TS 17184:2022, in clause 7.3.2 it is stated that during a test eCall a </w:t>
      </w:r>
      <w:r w:rsidR="00345221" w:rsidRPr="00384639">
        <w:rPr>
          <w:lang w:val="en-US"/>
        </w:rPr>
        <w:t>Mini</w:t>
      </w:r>
      <w:r w:rsidR="00C92B15" w:rsidRPr="00384639">
        <w:rPr>
          <w:lang w:val="en-US"/>
        </w:rPr>
        <w:t>mum Set if Data (</w:t>
      </w:r>
      <w:r w:rsidRPr="00384639">
        <w:rPr>
          <w:lang w:val="en-US"/>
        </w:rPr>
        <w:t>MSD</w:t>
      </w:r>
      <w:r w:rsidR="00C92B15" w:rsidRPr="00384639">
        <w:rPr>
          <w:lang w:val="en-US"/>
        </w:rPr>
        <w:t>)</w:t>
      </w:r>
      <w:r w:rsidRPr="00384639">
        <w:rPr>
          <w:lang w:val="en-US"/>
        </w:rPr>
        <w:t xml:space="preserve"> transfer (via IMS) is expected but (according to feedback from </w:t>
      </w:r>
      <w:r w:rsidR="00EC1EC7" w:rsidRPr="00384639">
        <w:rPr>
          <w:lang w:val="en-US"/>
        </w:rPr>
        <w:t>experts</w:t>
      </w:r>
      <w:r w:rsidRPr="00384639">
        <w:rPr>
          <w:lang w:val="en-US"/>
        </w:rPr>
        <w:t xml:space="preserve">) the MSD transfer (in test eCalls) is currently not defined in </w:t>
      </w:r>
      <w:r w:rsidR="009F72EF" w:rsidRPr="00384639">
        <w:rPr>
          <w:lang w:val="en-US"/>
        </w:rPr>
        <w:t xml:space="preserve">the </w:t>
      </w:r>
      <w:r w:rsidRPr="00384639">
        <w:rPr>
          <w:lang w:val="en-US"/>
        </w:rPr>
        <w:t>corresponding ETSI/3GPP specifications.</w:t>
      </w:r>
    </w:p>
    <w:p w14:paraId="262BB8D1" w14:textId="0050B4B4" w:rsidR="0076762A" w:rsidRPr="00384639" w:rsidRDefault="0064454C" w:rsidP="00F36FCF">
      <w:pPr>
        <w:pStyle w:val="ListParagraph"/>
        <w:numPr>
          <w:ilvl w:val="0"/>
          <w:numId w:val="9"/>
        </w:numPr>
        <w:rPr>
          <w:lang w:val="en-US"/>
        </w:rPr>
      </w:pPr>
      <w:r>
        <w:rPr>
          <w:lang w:val="en-US"/>
        </w:rPr>
        <w:t>T</w:t>
      </w:r>
      <w:r w:rsidR="0076762A" w:rsidRPr="00384639">
        <w:rPr>
          <w:lang w:val="en-US"/>
        </w:rPr>
        <w:t xml:space="preserve">he expected </w:t>
      </w:r>
      <w:r w:rsidR="00DE220C">
        <w:rPr>
          <w:lang w:val="en-US"/>
        </w:rPr>
        <w:t>In-Vehicle System (</w:t>
      </w:r>
      <w:r w:rsidR="0076762A" w:rsidRPr="00384639">
        <w:rPr>
          <w:lang w:val="en-US"/>
        </w:rPr>
        <w:t>IVS</w:t>
      </w:r>
      <w:r>
        <w:rPr>
          <w:lang w:val="en-US"/>
        </w:rPr>
        <w:t>)</w:t>
      </w:r>
      <w:r w:rsidR="0076762A" w:rsidRPr="00384639">
        <w:rPr>
          <w:lang w:val="en-US"/>
        </w:rPr>
        <w:t xml:space="preserve"> behaviour in some failure cases (</w:t>
      </w:r>
      <w:proofErr w:type="gramStart"/>
      <w:r w:rsidR="0076762A" w:rsidRPr="00384639">
        <w:rPr>
          <w:lang w:val="en-US"/>
        </w:rPr>
        <w:t>e.g.</w:t>
      </w:r>
      <w:proofErr w:type="gramEnd"/>
      <w:r w:rsidR="0076762A" w:rsidRPr="00384639">
        <w:rPr>
          <w:lang w:val="en-US"/>
        </w:rPr>
        <w:t xml:space="preserve"> after 4xx/6xx response with pos. ACK for the MSD to INVITE) </w:t>
      </w:r>
      <w:r w:rsidR="000B3674">
        <w:rPr>
          <w:lang w:val="en-US"/>
        </w:rPr>
        <w:t xml:space="preserve">has </w:t>
      </w:r>
      <w:r w:rsidR="0076762A" w:rsidRPr="00384639">
        <w:rPr>
          <w:lang w:val="en-US"/>
        </w:rPr>
        <w:t>changed in CEN TS 17184:2022 (compared to CEN TS 17184:2018)</w:t>
      </w:r>
      <w:r w:rsidR="00732313">
        <w:rPr>
          <w:lang w:val="en-US"/>
        </w:rPr>
        <w:t>.</w:t>
      </w:r>
      <w:r w:rsidR="0076762A" w:rsidRPr="00384639">
        <w:rPr>
          <w:lang w:val="en-US"/>
        </w:rPr>
        <w:t xml:space="preserve"> </w:t>
      </w:r>
      <w:r w:rsidR="00732313">
        <w:rPr>
          <w:lang w:val="en-US"/>
        </w:rPr>
        <w:t>T</w:t>
      </w:r>
      <w:r w:rsidR="0076762A" w:rsidRPr="00384639">
        <w:rPr>
          <w:lang w:val="en-US"/>
        </w:rPr>
        <w:t>his should be reflected in the corresponding ETSI/3GPP specifications.</w:t>
      </w:r>
    </w:p>
    <w:p w14:paraId="69B98DB3" w14:textId="283FEF89" w:rsidR="00A51E4F" w:rsidRDefault="00A51E4F" w:rsidP="00CC0CE9">
      <w:pPr>
        <w:rPr>
          <w:lang w:val="en-US"/>
        </w:rPr>
      </w:pPr>
    </w:p>
    <w:p w14:paraId="4DD61494" w14:textId="492DB8EE" w:rsidR="00F36FCF" w:rsidRPr="00F36FCF" w:rsidRDefault="00F36FCF" w:rsidP="00F36FCF">
      <w:pPr>
        <w:rPr>
          <w:rFonts w:cs="Arial"/>
          <w:sz w:val="21"/>
          <w:szCs w:val="21"/>
          <w:lang w:val="en-US"/>
        </w:rPr>
      </w:pPr>
      <w:r>
        <w:rPr>
          <w:lang w:val="en-US"/>
        </w:rPr>
        <w:t xml:space="preserve">ETSI TC </w:t>
      </w:r>
      <w:r w:rsidRPr="00F36FCF">
        <w:rPr>
          <w:lang w:val="en-US"/>
        </w:rPr>
        <w:t xml:space="preserve">EMTEL </w:t>
      </w:r>
      <w:r>
        <w:rPr>
          <w:lang w:val="en-US"/>
        </w:rPr>
        <w:t xml:space="preserve">are reviewing this to see </w:t>
      </w:r>
      <w:r w:rsidRPr="00F36FCF">
        <w:rPr>
          <w:lang w:val="en-US"/>
        </w:rPr>
        <w:t xml:space="preserve">if it’s needed to update </w:t>
      </w:r>
      <w:hyperlink r:id="rId96" w:history="1">
        <w:r w:rsidRPr="00F36FCF">
          <w:rPr>
            <w:rStyle w:val="Hyperlink"/>
            <w:lang w:val="en-US"/>
          </w:rPr>
          <w:t>TS 103 479</w:t>
        </w:r>
      </w:hyperlink>
      <w:r w:rsidRPr="00F36FCF">
        <w:rPr>
          <w:lang w:val="en-US"/>
        </w:rPr>
        <w:t xml:space="preserve"> </w:t>
      </w:r>
      <w:r>
        <w:rPr>
          <w:lang w:val="en-US"/>
        </w:rPr>
        <w:t>v 2.1.1 (2023-03)</w:t>
      </w:r>
      <w:r w:rsidRPr="00F36FCF">
        <w:rPr>
          <w:lang w:val="en-US"/>
        </w:rPr>
        <w:t xml:space="preserve"> (“NG112” spec).</w:t>
      </w:r>
      <w:r>
        <w:rPr>
          <w:lang w:val="en-US"/>
        </w:rPr>
        <w:t xml:space="preserve"> </w:t>
      </w:r>
      <w:hyperlink r:id="rId97" w:anchor="/meeting?MtgId=44946" w:history="1">
        <w:r w:rsidRPr="00F36FCF">
          <w:rPr>
            <w:rStyle w:val="Hyperlink"/>
            <w:lang w:val="en-US"/>
          </w:rPr>
          <w:t>The next EMTEL plenary on 12-13 June</w:t>
        </w:r>
      </w:hyperlink>
      <w:r>
        <w:rPr>
          <w:lang w:val="en-US"/>
        </w:rPr>
        <w:t xml:space="preserve"> </w:t>
      </w:r>
      <w:r w:rsidRPr="00F36FCF">
        <w:rPr>
          <w:rFonts w:cs="Arial"/>
        </w:rPr>
        <w:t>will be a good opportunity</w:t>
      </w:r>
      <w:r>
        <w:rPr>
          <w:rFonts w:cs="Arial"/>
        </w:rPr>
        <w:t xml:space="preserve"> for ETSI Members and Counsellors</w:t>
      </w:r>
      <w:r w:rsidRPr="00F36FCF">
        <w:rPr>
          <w:rFonts w:cs="Arial"/>
        </w:rPr>
        <w:t xml:space="preserve"> to discuss this topic.</w:t>
      </w:r>
    </w:p>
    <w:p w14:paraId="0CA61E85" w14:textId="77777777" w:rsidR="00E75222" w:rsidRDefault="00E75222" w:rsidP="001B77F7"/>
    <w:p w14:paraId="4439F480" w14:textId="2ADC6A3D" w:rsidR="00E75222" w:rsidRPr="00E75222" w:rsidRDefault="00E75222" w:rsidP="001B77F7">
      <w:pPr>
        <w:rPr>
          <w:b/>
          <w:bCs/>
        </w:rPr>
      </w:pPr>
      <w:r w:rsidRPr="00E75222">
        <w:rPr>
          <w:b/>
          <w:bCs/>
        </w:rPr>
        <w:t xml:space="preserve">5.3 Emergency Communications </w:t>
      </w:r>
    </w:p>
    <w:p w14:paraId="2B9C825B" w14:textId="77777777" w:rsidR="00E75222" w:rsidRDefault="00E75222" w:rsidP="001B77F7"/>
    <w:p w14:paraId="06AFC035" w14:textId="741AD92B" w:rsidR="00924F81" w:rsidRPr="00342F32" w:rsidRDefault="00924F81" w:rsidP="00C27675">
      <w:r>
        <w:t xml:space="preserve">Following the publication of the </w:t>
      </w:r>
      <w:r w:rsidRPr="003E666D">
        <w:t>revised technical specification</w:t>
      </w:r>
      <w:r>
        <w:t xml:space="preserve"> for the Advanced Mobile Location</w:t>
      </w:r>
      <w:r w:rsidRPr="003E666D">
        <w:t xml:space="preserve"> </w:t>
      </w:r>
      <w:r>
        <w:t xml:space="preserve">(AML) network protocol </w:t>
      </w:r>
      <w:r w:rsidRPr="003E666D">
        <w:t>TS 103 625 v1.2.1 (2022-04)</w:t>
      </w:r>
      <w:r>
        <w:t xml:space="preserve">, EMTEL has adopted </w:t>
      </w:r>
      <w:hyperlink r:id="rId98" w:history="1">
        <w:r w:rsidR="00E81AF2" w:rsidRPr="0014408C">
          <w:rPr>
            <w:rStyle w:val="Hyperlink"/>
          </w:rPr>
          <w:t>TS 103 625 v1.3.1</w:t>
        </w:r>
      </w:hyperlink>
      <w:r w:rsidR="00E81AF2">
        <w:t xml:space="preserve"> (2023-03) with </w:t>
      </w:r>
      <w:r>
        <w:t xml:space="preserve">a </w:t>
      </w:r>
      <w:r w:rsidRPr="007653D0">
        <w:t>minor editorial changes related with the use of Country Codes</w:t>
      </w:r>
      <w:r w:rsidR="009C1C30">
        <w:t xml:space="preserve">.  </w:t>
      </w:r>
      <w:r w:rsidRPr="007653D0">
        <w:t>A further general revision is expected in 2023.</w:t>
      </w:r>
    </w:p>
    <w:p w14:paraId="1F6D5393" w14:textId="77777777" w:rsidR="00924F81" w:rsidRDefault="00924F81" w:rsidP="00924F81">
      <w:pPr>
        <w:pStyle w:val="NoSpacing"/>
        <w:jc w:val="both"/>
        <w:rPr>
          <w:rFonts w:ascii="Arial" w:eastAsia="Times New Roman" w:hAnsi="Arial" w:cs="Times New Roman"/>
          <w:sz w:val="20"/>
          <w:szCs w:val="20"/>
          <w:lang w:val="en-GB"/>
        </w:rPr>
      </w:pPr>
    </w:p>
    <w:p w14:paraId="402BE939" w14:textId="1C975F18" w:rsidR="00924F81" w:rsidRDefault="00924F81" w:rsidP="00924F81">
      <w:pPr>
        <w:pStyle w:val="NoSpacing"/>
        <w:jc w:val="both"/>
        <w:rPr>
          <w:rFonts w:ascii="Arial" w:eastAsia="Times New Roman" w:hAnsi="Arial" w:cs="Times New Roman"/>
          <w:sz w:val="20"/>
          <w:szCs w:val="20"/>
          <w:lang w:val="en-GB"/>
        </w:rPr>
      </w:pPr>
      <w:r>
        <w:rPr>
          <w:rFonts w:ascii="Arial" w:eastAsia="Times New Roman" w:hAnsi="Arial" w:cs="Times New Roman"/>
          <w:sz w:val="20"/>
          <w:szCs w:val="20"/>
          <w:lang w:val="en-GB"/>
        </w:rPr>
        <w:t>Manufacturers developing technical files for terminals for evaluation by Notified Bodies in respect of article</w:t>
      </w:r>
      <w:r w:rsidR="001E1C7B">
        <w:rPr>
          <w:rFonts w:ascii="Arial" w:eastAsia="Times New Roman" w:hAnsi="Arial" w:cs="Times New Roman"/>
          <w:sz w:val="20"/>
          <w:szCs w:val="20"/>
          <w:lang w:val="en-GB"/>
        </w:rPr>
        <w:t xml:space="preserve"> 3(3)(e) of the RED</w:t>
      </w:r>
      <w:r w:rsidR="002E4803">
        <w:rPr>
          <w:rFonts w:ascii="Arial" w:eastAsia="Times New Roman" w:hAnsi="Arial" w:cs="Times New Roman"/>
          <w:sz w:val="20"/>
          <w:szCs w:val="20"/>
          <w:lang w:val="en-GB"/>
        </w:rPr>
        <w:t xml:space="preserve"> invoked by </w:t>
      </w:r>
      <w:r w:rsidR="00A559D0">
        <w:rPr>
          <w:rFonts w:ascii="Arial" w:eastAsia="Times New Roman" w:hAnsi="Arial" w:cs="Times New Roman"/>
          <w:sz w:val="20"/>
          <w:szCs w:val="20"/>
          <w:lang w:val="en-GB"/>
        </w:rPr>
        <w:t xml:space="preserve">Commission Delegated Regulation </w:t>
      </w:r>
      <w:r w:rsidR="00D62866">
        <w:rPr>
          <w:rFonts w:ascii="Arial" w:eastAsia="Times New Roman" w:hAnsi="Arial" w:cs="Times New Roman"/>
          <w:sz w:val="20"/>
          <w:szCs w:val="20"/>
          <w:lang w:val="en-GB"/>
        </w:rPr>
        <w:t>2019/320</w:t>
      </w:r>
      <w:r>
        <w:rPr>
          <w:rFonts w:ascii="Arial" w:eastAsia="Times New Roman" w:hAnsi="Arial" w:cs="Times New Roman"/>
          <w:sz w:val="20"/>
          <w:szCs w:val="20"/>
          <w:lang w:val="en-GB"/>
        </w:rPr>
        <w:t xml:space="preserve"> are invited to consider the need for mobile handsets to interoperate with this revised TS </w:t>
      </w:r>
      <w:proofErr w:type="gramStart"/>
      <w:r>
        <w:rPr>
          <w:rFonts w:ascii="Arial" w:eastAsia="Times New Roman" w:hAnsi="Arial" w:cs="Times New Roman"/>
          <w:sz w:val="20"/>
          <w:szCs w:val="20"/>
          <w:lang w:val="en-GB"/>
        </w:rPr>
        <w:t>in order to</w:t>
      </w:r>
      <w:proofErr w:type="gramEnd"/>
      <w:r>
        <w:rPr>
          <w:rFonts w:ascii="Arial" w:eastAsia="Times New Roman" w:hAnsi="Arial" w:cs="Times New Roman"/>
          <w:sz w:val="20"/>
          <w:szCs w:val="20"/>
          <w:lang w:val="en-GB"/>
        </w:rPr>
        <w:t xml:space="preserve"> ensure that part of the requirement to transmit location information to PSAPs in Emergency situations. </w:t>
      </w:r>
    </w:p>
    <w:p w14:paraId="6F9EF9BC" w14:textId="77777777" w:rsidR="00924F81" w:rsidRDefault="00924F81" w:rsidP="00924F81">
      <w:pPr>
        <w:pStyle w:val="NoSpacing"/>
        <w:jc w:val="both"/>
        <w:rPr>
          <w:rFonts w:ascii="Arial" w:eastAsia="Times New Roman" w:hAnsi="Arial" w:cs="Times New Roman"/>
          <w:sz w:val="20"/>
          <w:szCs w:val="20"/>
          <w:lang w:val="en-GB"/>
        </w:rPr>
      </w:pPr>
    </w:p>
    <w:p w14:paraId="73530F62" w14:textId="77777777" w:rsidR="00C343AF" w:rsidRDefault="00C343AF" w:rsidP="00C343AF">
      <w:pPr>
        <w:pStyle w:val="NoSpacing"/>
        <w:jc w:val="both"/>
        <w:rPr>
          <w:rFonts w:ascii="Arial" w:eastAsia="Times New Roman" w:hAnsi="Arial" w:cs="Arial"/>
          <w:iCs/>
          <w:sz w:val="20"/>
          <w:szCs w:val="20"/>
          <w:lang w:val="en-GB"/>
        </w:rPr>
      </w:pPr>
      <w:r>
        <w:rPr>
          <w:rFonts w:ascii="Arial" w:eastAsia="Times New Roman" w:hAnsi="Arial" w:cs="Arial"/>
          <w:iCs/>
          <w:sz w:val="20"/>
          <w:szCs w:val="20"/>
          <w:lang w:val="en-GB"/>
        </w:rPr>
        <w:t>ETSI informs REDCA regularly of the evolution of the AML specification.</w:t>
      </w:r>
    </w:p>
    <w:p w14:paraId="2AF892EA" w14:textId="77777777" w:rsidR="00C343AF" w:rsidRDefault="00C343AF" w:rsidP="00924F81">
      <w:pPr>
        <w:pStyle w:val="NoSpacing"/>
        <w:jc w:val="both"/>
        <w:rPr>
          <w:rFonts w:ascii="Arial" w:eastAsia="Times New Roman" w:hAnsi="Arial" w:cs="Times New Roman"/>
          <w:sz w:val="20"/>
          <w:szCs w:val="20"/>
          <w:lang w:val="en-GB"/>
        </w:rPr>
      </w:pPr>
    </w:p>
    <w:p w14:paraId="5B2A20F0" w14:textId="42891F32" w:rsidR="00924F81" w:rsidRDefault="00924F81" w:rsidP="00924F81">
      <w:pPr>
        <w:pStyle w:val="NoSpacing"/>
        <w:jc w:val="both"/>
        <w:rPr>
          <w:rFonts w:ascii="Arial" w:eastAsia="Times New Roman" w:hAnsi="Arial" w:cs="Times New Roman"/>
          <w:sz w:val="20"/>
          <w:szCs w:val="20"/>
          <w:lang w:val="en-GB"/>
        </w:rPr>
      </w:pPr>
      <w:r>
        <w:rPr>
          <w:rFonts w:ascii="Arial" w:eastAsia="Times New Roman" w:hAnsi="Arial" w:cs="Times New Roman"/>
          <w:sz w:val="20"/>
          <w:szCs w:val="20"/>
          <w:lang w:val="en-GB"/>
        </w:rPr>
        <w:t xml:space="preserve">ETSI has also published </w:t>
      </w:r>
      <w:hyperlink r:id="rId99" w:history="1">
        <w:r w:rsidRPr="008E461A">
          <w:rPr>
            <w:rStyle w:val="Hyperlink"/>
            <w:rFonts w:ascii="Arial" w:eastAsia="Times New Roman" w:hAnsi="Arial" w:cs="Times New Roman"/>
            <w:sz w:val="20"/>
            <w:szCs w:val="20"/>
            <w:lang w:val="en-GB"/>
          </w:rPr>
          <w:t>TS 103 825</w:t>
        </w:r>
      </w:hyperlink>
      <w:r>
        <w:rPr>
          <w:rFonts w:ascii="Arial" w:eastAsia="Times New Roman" w:hAnsi="Arial" w:cs="Times New Roman"/>
          <w:sz w:val="20"/>
          <w:szCs w:val="20"/>
          <w:lang w:val="en-GB"/>
        </w:rPr>
        <w:t xml:space="preserve"> (2022-09), the test purposes specification to assess compliance of terminals with the network specification.</w:t>
      </w:r>
    </w:p>
    <w:p w14:paraId="4D375507" w14:textId="77777777" w:rsidR="00924F81" w:rsidRDefault="00924F81" w:rsidP="00924F81">
      <w:pPr>
        <w:pStyle w:val="NoSpacing"/>
        <w:jc w:val="both"/>
        <w:rPr>
          <w:rFonts w:ascii="Arial" w:eastAsia="Times New Roman" w:hAnsi="Arial" w:cs="Arial"/>
          <w:iCs/>
          <w:sz w:val="20"/>
          <w:szCs w:val="20"/>
          <w:lang w:val="en-GB"/>
        </w:rPr>
      </w:pPr>
    </w:p>
    <w:p w14:paraId="292F5172" w14:textId="0F853052" w:rsidR="00E75222" w:rsidRPr="004029E0" w:rsidRDefault="00924F81" w:rsidP="0014408C">
      <w:pPr>
        <w:pStyle w:val="NoSpacing"/>
        <w:jc w:val="both"/>
        <w:rPr>
          <w:rFonts w:ascii="Arial" w:eastAsia="Times New Roman" w:hAnsi="Arial" w:cs="Arial"/>
          <w:iCs/>
          <w:sz w:val="20"/>
          <w:szCs w:val="20"/>
          <w:lang w:val="en-GB"/>
        </w:rPr>
      </w:pPr>
      <w:r>
        <w:rPr>
          <w:rFonts w:ascii="Arial" w:eastAsia="Times New Roman" w:hAnsi="Arial" w:cs="Arial"/>
          <w:iCs/>
          <w:sz w:val="20"/>
          <w:szCs w:val="20"/>
          <w:lang w:val="en-GB"/>
        </w:rPr>
        <w:t xml:space="preserve">ETSI </w:t>
      </w:r>
      <w:r w:rsidR="00BF4C6D">
        <w:rPr>
          <w:rFonts w:ascii="Arial" w:eastAsia="Times New Roman" w:hAnsi="Arial" w:cs="Arial"/>
          <w:iCs/>
          <w:sz w:val="20"/>
          <w:szCs w:val="20"/>
          <w:lang w:val="en-GB"/>
        </w:rPr>
        <w:t>ha</w:t>
      </w:r>
      <w:r>
        <w:rPr>
          <w:rFonts w:ascii="Arial" w:eastAsia="Times New Roman" w:hAnsi="Arial" w:cs="Arial"/>
          <w:iCs/>
          <w:sz w:val="20"/>
          <w:szCs w:val="20"/>
          <w:lang w:val="en-GB"/>
        </w:rPr>
        <w:t>s also revis</w:t>
      </w:r>
      <w:r w:rsidR="00BF4C6D">
        <w:rPr>
          <w:rFonts w:ascii="Arial" w:eastAsia="Times New Roman" w:hAnsi="Arial" w:cs="Arial"/>
          <w:iCs/>
          <w:sz w:val="20"/>
          <w:szCs w:val="20"/>
          <w:lang w:val="en-GB"/>
        </w:rPr>
        <w:t>ed</w:t>
      </w:r>
      <w:r>
        <w:rPr>
          <w:rFonts w:ascii="Arial" w:eastAsia="Times New Roman" w:hAnsi="Arial" w:cs="Arial"/>
          <w:iCs/>
          <w:sz w:val="20"/>
          <w:szCs w:val="20"/>
          <w:lang w:val="en-GB"/>
        </w:rPr>
        <w:t xml:space="preserve"> the </w:t>
      </w:r>
      <w:r w:rsidRPr="00E547CC">
        <w:rPr>
          <w:rFonts w:ascii="Arial" w:eastAsia="Times New Roman" w:hAnsi="Arial" w:cs="Arial"/>
          <w:iCs/>
          <w:sz w:val="20"/>
          <w:szCs w:val="20"/>
          <w:lang w:val="en-GB"/>
        </w:rPr>
        <w:t>Next Generation 112 architecture</w:t>
      </w:r>
      <w:r w:rsidR="0014408C">
        <w:rPr>
          <w:rFonts w:ascii="Arial" w:eastAsia="Times New Roman" w:hAnsi="Arial" w:cs="Arial"/>
          <w:iCs/>
          <w:sz w:val="20"/>
          <w:szCs w:val="20"/>
          <w:lang w:val="en-GB"/>
        </w:rPr>
        <w:t xml:space="preserve"> now published as</w:t>
      </w:r>
      <w:r w:rsidR="00B75D97">
        <w:rPr>
          <w:rFonts w:ascii="Arial" w:eastAsia="Times New Roman" w:hAnsi="Arial" w:cs="Arial"/>
          <w:iCs/>
          <w:sz w:val="20"/>
          <w:szCs w:val="20"/>
          <w:lang w:val="en-GB"/>
        </w:rPr>
        <w:t xml:space="preserve"> </w:t>
      </w:r>
      <w:hyperlink r:id="rId100" w:history="1">
        <w:r w:rsidR="00B75D97" w:rsidRPr="00C27675">
          <w:rPr>
            <w:rStyle w:val="Hyperlink"/>
            <w:rFonts w:ascii="Arial" w:hAnsi="Arial" w:cs="Arial"/>
            <w:sz w:val="20"/>
            <w:szCs w:val="20"/>
            <w:lang w:val="en-GB"/>
          </w:rPr>
          <w:t>TS 103 479 v1.2.1</w:t>
        </w:r>
        <w:r w:rsidR="0014408C" w:rsidRPr="0014408C">
          <w:rPr>
            <w:rStyle w:val="Hyperlink"/>
            <w:rFonts w:ascii="Arial" w:hAnsi="Arial" w:cs="Arial"/>
            <w:sz w:val="20"/>
            <w:szCs w:val="20"/>
            <w:lang w:val="en-GB"/>
          </w:rPr>
          <w:t xml:space="preserve"> (2023-03)</w:t>
        </w:r>
      </w:hyperlink>
      <w:r w:rsidR="00B75D97" w:rsidRPr="00C27675">
        <w:rPr>
          <w:rFonts w:ascii="Arial" w:hAnsi="Arial" w:cs="Arial"/>
          <w:sz w:val="20"/>
          <w:szCs w:val="20"/>
          <w:lang w:val="en-GB"/>
        </w:rPr>
        <w:t>, on Core elements for network independent access to emergency services</w:t>
      </w:r>
      <w:r w:rsidR="003D49A4">
        <w:rPr>
          <w:rFonts w:ascii="Arial" w:hAnsi="Arial" w:cs="Arial"/>
          <w:sz w:val="20"/>
          <w:szCs w:val="20"/>
          <w:lang w:val="en-GB"/>
        </w:rPr>
        <w:t>.</w:t>
      </w:r>
    </w:p>
    <w:p w14:paraId="72CC3327" w14:textId="77777777" w:rsidR="003A779A" w:rsidRDefault="003A779A" w:rsidP="001B77F7"/>
    <w:p w14:paraId="483E75B1" w14:textId="3BA29BEC" w:rsidR="001E0B6D" w:rsidRPr="001B77F7" w:rsidRDefault="001E0B6D" w:rsidP="001B77F7">
      <w:pPr>
        <w:sectPr w:rsidR="001E0B6D" w:rsidRPr="001B77F7" w:rsidSect="00186167">
          <w:headerReference w:type="default" r:id="rId101"/>
          <w:footerReference w:type="default" r:id="rId102"/>
          <w:headerReference w:type="first" r:id="rId103"/>
          <w:footerReference w:type="first" r:id="rId104"/>
          <w:pgSz w:w="11907" w:h="16840"/>
          <w:pgMar w:top="1134" w:right="1417" w:bottom="1134" w:left="1417" w:header="720" w:footer="720" w:gutter="0"/>
          <w:paperSrc w:first="15" w:other="15"/>
          <w:cols w:space="720"/>
          <w:titlePg/>
          <w:docGrid w:linePitch="272"/>
        </w:sectPr>
      </w:pPr>
    </w:p>
    <w:p w14:paraId="083CDB5D" w14:textId="42E2D28C" w:rsidR="00B83C7B" w:rsidRDefault="00B83C7B" w:rsidP="00A1048D">
      <w:pPr>
        <w:pStyle w:val="Heading1"/>
        <w:ind w:left="0" w:firstLine="0"/>
      </w:pPr>
      <w:r>
        <w:lastRenderedPageBreak/>
        <w:t>Annex 1: Harmonised Standards</w:t>
      </w:r>
      <w:r w:rsidR="009925A9">
        <w:t xml:space="preserve"> under M/536</w:t>
      </w:r>
      <w:r>
        <w:t xml:space="preserve"> </w:t>
      </w:r>
      <w:r w:rsidR="009925A9">
        <w:t xml:space="preserve">(RED) </w:t>
      </w:r>
      <w:r>
        <w:t>cited in the OJEU under RED in 202</w:t>
      </w:r>
      <w:r w:rsidR="008125ED">
        <w:t>2</w:t>
      </w:r>
    </w:p>
    <w:p w14:paraId="4E121B40" w14:textId="27DF73A3" w:rsidR="0022495F" w:rsidRDefault="00DD287D" w:rsidP="0022495F">
      <w:r>
        <w:t>35 Harmonised Standards were cited in the OJEU in 2022</w:t>
      </w:r>
      <w:r w:rsidR="00F1769F">
        <w:t xml:space="preserve">, on average </w:t>
      </w:r>
      <w:r w:rsidR="00F32CED">
        <w:t>323</w:t>
      </w:r>
      <w:r w:rsidR="00F1769F">
        <w:t xml:space="preserve"> days after publication by </w:t>
      </w:r>
      <w:proofErr w:type="gramStart"/>
      <w:r w:rsidR="00F1769F">
        <w:t>ETSI</w:t>
      </w:r>
      <w:proofErr w:type="gramEnd"/>
    </w:p>
    <w:p w14:paraId="158E0AC1" w14:textId="77777777" w:rsidR="0022495F" w:rsidRPr="0022495F" w:rsidRDefault="0022495F" w:rsidP="0022495F"/>
    <w:tbl>
      <w:tblPr>
        <w:tblW w:w="14567" w:type="dxa"/>
        <w:tblLayout w:type="fixed"/>
        <w:tblLook w:val="04A0" w:firstRow="1" w:lastRow="0" w:firstColumn="1" w:lastColumn="0" w:noHBand="0" w:noVBand="1"/>
      </w:tblPr>
      <w:tblGrid>
        <w:gridCol w:w="1418"/>
        <w:gridCol w:w="1134"/>
        <w:gridCol w:w="1417"/>
        <w:gridCol w:w="1418"/>
        <w:gridCol w:w="1417"/>
        <w:gridCol w:w="1418"/>
        <w:gridCol w:w="2693"/>
        <w:gridCol w:w="3652"/>
      </w:tblGrid>
      <w:tr w:rsidR="00B24E3D" w:rsidRPr="00237DC8" w14:paraId="5D35FE1E" w14:textId="77777777" w:rsidTr="00E3343A">
        <w:trPr>
          <w:trHeight w:val="1450"/>
          <w:tblHeader/>
        </w:trPr>
        <w:tc>
          <w:tcPr>
            <w:tcW w:w="1418" w:type="dxa"/>
            <w:tcBorders>
              <w:top w:val="single" w:sz="4" w:space="0" w:color="A9D08E"/>
              <w:left w:val="nil"/>
              <w:bottom w:val="single" w:sz="4" w:space="0" w:color="A9D08E"/>
              <w:right w:val="nil"/>
            </w:tcBorders>
            <w:shd w:val="clear" w:color="70AD47" w:fill="70AD47"/>
            <w:noWrap/>
            <w:vAlign w:val="bottom"/>
            <w:hideMark/>
          </w:tcPr>
          <w:p w14:paraId="45964E81" w14:textId="43123AAE" w:rsidR="00B24E3D" w:rsidRPr="00237DC8" w:rsidRDefault="00853168" w:rsidP="00237DC8">
            <w:pPr>
              <w:tabs>
                <w:tab w:val="clear" w:pos="1418"/>
                <w:tab w:val="clear" w:pos="4678"/>
                <w:tab w:val="clear" w:pos="5954"/>
                <w:tab w:val="clear" w:pos="7088"/>
              </w:tabs>
              <w:jc w:val="left"/>
              <w:rPr>
                <w:rFonts w:ascii="Calibri" w:hAnsi="Calibri" w:cs="Calibri"/>
                <w:b/>
                <w:bCs/>
                <w:color w:val="FFFFFF"/>
                <w:sz w:val="22"/>
                <w:szCs w:val="22"/>
                <w:lang w:eastAsia="en-GB"/>
              </w:rPr>
            </w:pPr>
            <w:r w:rsidRPr="00237DC8">
              <w:rPr>
                <w:rFonts w:ascii="Calibri" w:hAnsi="Calibri" w:cs="Calibri"/>
                <w:b/>
                <w:bCs/>
                <w:color w:val="FFFFFF"/>
                <w:sz w:val="22"/>
                <w:szCs w:val="22"/>
                <w:lang w:eastAsia="en-GB"/>
              </w:rPr>
              <w:t>ETSI Number</w:t>
            </w:r>
          </w:p>
        </w:tc>
        <w:tc>
          <w:tcPr>
            <w:tcW w:w="1134" w:type="dxa"/>
            <w:tcBorders>
              <w:top w:val="single" w:sz="4" w:space="0" w:color="A9D08E"/>
              <w:left w:val="nil"/>
              <w:bottom w:val="single" w:sz="4" w:space="0" w:color="A9D08E"/>
              <w:right w:val="nil"/>
            </w:tcBorders>
            <w:shd w:val="clear" w:color="70AD47" w:fill="70AD47"/>
            <w:vAlign w:val="bottom"/>
            <w:hideMark/>
          </w:tcPr>
          <w:p w14:paraId="324E848E" w14:textId="2FF6A089" w:rsidR="00B24E3D" w:rsidRPr="00237DC8" w:rsidRDefault="00B24E3D" w:rsidP="00237DC8">
            <w:pPr>
              <w:tabs>
                <w:tab w:val="clear" w:pos="1418"/>
                <w:tab w:val="clear" w:pos="4678"/>
                <w:tab w:val="clear" w:pos="5954"/>
                <w:tab w:val="clear" w:pos="7088"/>
              </w:tabs>
              <w:jc w:val="left"/>
              <w:rPr>
                <w:rFonts w:ascii="Calibri" w:hAnsi="Calibri" w:cs="Calibri"/>
                <w:b/>
                <w:bCs/>
                <w:color w:val="FFFFFF"/>
                <w:sz w:val="22"/>
                <w:szCs w:val="22"/>
                <w:lang w:eastAsia="en-GB"/>
              </w:rPr>
            </w:pPr>
            <w:r w:rsidRPr="00237DC8">
              <w:rPr>
                <w:rFonts w:ascii="Calibri" w:hAnsi="Calibri" w:cs="Calibri"/>
                <w:b/>
                <w:bCs/>
                <w:color w:val="FFFFFF"/>
                <w:sz w:val="22"/>
                <w:szCs w:val="22"/>
                <w:lang w:eastAsia="en-GB"/>
              </w:rPr>
              <w:t>LAST</w:t>
            </w:r>
            <w:r w:rsidR="00853168">
              <w:rPr>
                <w:rFonts w:ascii="Calibri" w:hAnsi="Calibri" w:cs="Calibri"/>
                <w:b/>
                <w:bCs/>
                <w:color w:val="FFFFFF"/>
                <w:sz w:val="22"/>
                <w:szCs w:val="22"/>
                <w:lang w:eastAsia="en-GB"/>
              </w:rPr>
              <w:t xml:space="preserve"> </w:t>
            </w:r>
            <w:r w:rsidRPr="00237DC8">
              <w:rPr>
                <w:rFonts w:ascii="Calibri" w:hAnsi="Calibri" w:cs="Calibri"/>
                <w:b/>
                <w:bCs/>
                <w:color w:val="FFFFFF"/>
                <w:sz w:val="22"/>
                <w:szCs w:val="22"/>
                <w:lang w:eastAsia="en-GB"/>
              </w:rPr>
              <w:t>VERSION</w:t>
            </w:r>
          </w:p>
        </w:tc>
        <w:tc>
          <w:tcPr>
            <w:tcW w:w="1417" w:type="dxa"/>
            <w:tcBorders>
              <w:top w:val="single" w:sz="4" w:space="0" w:color="A9D08E"/>
              <w:left w:val="nil"/>
              <w:bottom w:val="single" w:sz="4" w:space="0" w:color="A9D08E"/>
              <w:right w:val="nil"/>
            </w:tcBorders>
            <w:shd w:val="clear" w:color="70AD47" w:fill="70AD47"/>
            <w:vAlign w:val="bottom"/>
            <w:hideMark/>
          </w:tcPr>
          <w:p w14:paraId="7325D2B5" w14:textId="77777777" w:rsidR="00B24E3D" w:rsidRPr="00237DC8" w:rsidRDefault="00B24E3D" w:rsidP="00237DC8">
            <w:pPr>
              <w:tabs>
                <w:tab w:val="clear" w:pos="1418"/>
                <w:tab w:val="clear" w:pos="4678"/>
                <w:tab w:val="clear" w:pos="5954"/>
                <w:tab w:val="clear" w:pos="7088"/>
              </w:tabs>
              <w:jc w:val="center"/>
              <w:rPr>
                <w:rFonts w:ascii="Calibri" w:hAnsi="Calibri" w:cs="Calibri"/>
                <w:b/>
                <w:bCs/>
                <w:color w:val="FFFFFF"/>
                <w:sz w:val="22"/>
                <w:szCs w:val="22"/>
                <w:lang w:eastAsia="en-GB"/>
              </w:rPr>
            </w:pPr>
            <w:r w:rsidRPr="00237DC8">
              <w:rPr>
                <w:rFonts w:ascii="Calibri" w:hAnsi="Calibri" w:cs="Calibri"/>
                <w:b/>
                <w:bCs/>
                <w:color w:val="FFFFFF"/>
                <w:sz w:val="22"/>
                <w:szCs w:val="22"/>
                <w:lang w:eastAsia="en-GB"/>
              </w:rPr>
              <w:t>Published</w:t>
            </w:r>
          </w:p>
        </w:tc>
        <w:tc>
          <w:tcPr>
            <w:tcW w:w="1418" w:type="dxa"/>
            <w:tcBorders>
              <w:top w:val="single" w:sz="4" w:space="0" w:color="A9D08E"/>
              <w:left w:val="nil"/>
              <w:bottom w:val="single" w:sz="4" w:space="0" w:color="A9D08E"/>
              <w:right w:val="nil"/>
            </w:tcBorders>
            <w:shd w:val="clear" w:color="70AD47" w:fill="70AD47"/>
            <w:vAlign w:val="bottom"/>
            <w:hideMark/>
          </w:tcPr>
          <w:p w14:paraId="6F1239A5" w14:textId="77777777" w:rsidR="00B24E3D" w:rsidRPr="00237DC8" w:rsidRDefault="00B24E3D" w:rsidP="00237DC8">
            <w:pPr>
              <w:tabs>
                <w:tab w:val="clear" w:pos="1418"/>
                <w:tab w:val="clear" w:pos="4678"/>
                <w:tab w:val="clear" w:pos="5954"/>
                <w:tab w:val="clear" w:pos="7088"/>
              </w:tabs>
              <w:jc w:val="center"/>
              <w:rPr>
                <w:rFonts w:ascii="Calibri" w:hAnsi="Calibri" w:cs="Calibri"/>
                <w:b/>
                <w:bCs/>
                <w:color w:val="FFFFFF"/>
                <w:sz w:val="22"/>
                <w:szCs w:val="22"/>
                <w:lang w:eastAsia="en-GB"/>
              </w:rPr>
            </w:pPr>
            <w:r w:rsidRPr="00237DC8">
              <w:rPr>
                <w:rFonts w:ascii="Calibri" w:hAnsi="Calibri" w:cs="Calibri"/>
                <w:b/>
                <w:bCs/>
                <w:color w:val="FFFFFF"/>
                <w:sz w:val="22"/>
                <w:szCs w:val="22"/>
                <w:lang w:eastAsia="en-GB"/>
              </w:rPr>
              <w:t>Delivered to EC</w:t>
            </w:r>
          </w:p>
        </w:tc>
        <w:tc>
          <w:tcPr>
            <w:tcW w:w="1417" w:type="dxa"/>
            <w:tcBorders>
              <w:top w:val="single" w:sz="4" w:space="0" w:color="A9D08E"/>
              <w:left w:val="nil"/>
              <w:bottom w:val="single" w:sz="4" w:space="0" w:color="A9D08E"/>
              <w:right w:val="nil"/>
            </w:tcBorders>
            <w:shd w:val="clear" w:color="70AD47" w:fill="70AD47"/>
            <w:vAlign w:val="bottom"/>
            <w:hideMark/>
          </w:tcPr>
          <w:p w14:paraId="293A712B" w14:textId="77777777" w:rsidR="00B24E3D" w:rsidRPr="00237DC8" w:rsidRDefault="00B24E3D" w:rsidP="00237DC8">
            <w:pPr>
              <w:tabs>
                <w:tab w:val="clear" w:pos="1418"/>
                <w:tab w:val="clear" w:pos="4678"/>
                <w:tab w:val="clear" w:pos="5954"/>
                <w:tab w:val="clear" w:pos="7088"/>
              </w:tabs>
              <w:jc w:val="center"/>
              <w:rPr>
                <w:rFonts w:ascii="Calibri" w:hAnsi="Calibri" w:cs="Calibri"/>
                <w:b/>
                <w:bCs/>
                <w:color w:val="FFFFFF"/>
                <w:sz w:val="22"/>
                <w:szCs w:val="22"/>
                <w:lang w:eastAsia="en-GB"/>
              </w:rPr>
            </w:pPr>
            <w:r w:rsidRPr="00237DC8">
              <w:rPr>
                <w:rFonts w:ascii="Calibri" w:hAnsi="Calibri" w:cs="Calibri"/>
                <w:b/>
                <w:bCs/>
                <w:color w:val="FFFFFF"/>
                <w:sz w:val="22"/>
                <w:szCs w:val="22"/>
                <w:lang w:eastAsia="en-GB"/>
              </w:rPr>
              <w:t>Cited OJEU</w:t>
            </w:r>
          </w:p>
        </w:tc>
        <w:tc>
          <w:tcPr>
            <w:tcW w:w="1418" w:type="dxa"/>
            <w:tcBorders>
              <w:top w:val="single" w:sz="4" w:space="0" w:color="A9D08E"/>
              <w:left w:val="nil"/>
              <w:bottom w:val="single" w:sz="4" w:space="0" w:color="A9D08E"/>
              <w:right w:val="nil"/>
            </w:tcBorders>
            <w:shd w:val="clear" w:color="70AD47" w:fill="70AD47"/>
            <w:vAlign w:val="bottom"/>
            <w:hideMark/>
          </w:tcPr>
          <w:p w14:paraId="74704645" w14:textId="77777777" w:rsidR="00B24E3D" w:rsidRPr="00237DC8" w:rsidRDefault="00B24E3D" w:rsidP="00237DC8">
            <w:pPr>
              <w:tabs>
                <w:tab w:val="clear" w:pos="1418"/>
                <w:tab w:val="clear" w:pos="4678"/>
                <w:tab w:val="clear" w:pos="5954"/>
                <w:tab w:val="clear" w:pos="7088"/>
              </w:tabs>
              <w:jc w:val="center"/>
              <w:rPr>
                <w:rFonts w:ascii="Calibri" w:hAnsi="Calibri" w:cs="Calibri"/>
                <w:b/>
                <w:bCs/>
                <w:color w:val="FFFFFF"/>
                <w:sz w:val="22"/>
                <w:szCs w:val="22"/>
                <w:lang w:eastAsia="en-GB"/>
              </w:rPr>
            </w:pPr>
            <w:r w:rsidRPr="00237DC8">
              <w:rPr>
                <w:rFonts w:ascii="Calibri" w:hAnsi="Calibri" w:cs="Calibri"/>
                <w:b/>
                <w:bCs/>
                <w:color w:val="FFFFFF"/>
                <w:sz w:val="22"/>
                <w:szCs w:val="22"/>
                <w:lang w:eastAsia="en-GB"/>
              </w:rPr>
              <w:t>Days from ETSI Publication to Citation</w:t>
            </w:r>
          </w:p>
        </w:tc>
        <w:tc>
          <w:tcPr>
            <w:tcW w:w="2693" w:type="dxa"/>
            <w:tcBorders>
              <w:top w:val="single" w:sz="4" w:space="0" w:color="A9D08E"/>
              <w:left w:val="nil"/>
              <w:bottom w:val="single" w:sz="4" w:space="0" w:color="A9D08E"/>
              <w:right w:val="nil"/>
            </w:tcBorders>
            <w:shd w:val="clear" w:color="70AD47" w:fill="70AD47"/>
            <w:noWrap/>
            <w:vAlign w:val="bottom"/>
            <w:hideMark/>
          </w:tcPr>
          <w:p w14:paraId="730BBCEA" w14:textId="1EF955E4" w:rsidR="00B24E3D" w:rsidRPr="00237DC8" w:rsidRDefault="00B24E3D" w:rsidP="00237DC8">
            <w:pPr>
              <w:tabs>
                <w:tab w:val="clear" w:pos="1418"/>
                <w:tab w:val="clear" w:pos="4678"/>
                <w:tab w:val="clear" w:pos="5954"/>
                <w:tab w:val="clear" w:pos="7088"/>
              </w:tabs>
              <w:jc w:val="left"/>
              <w:rPr>
                <w:rFonts w:ascii="Calibri" w:hAnsi="Calibri" w:cs="Calibri"/>
                <w:b/>
                <w:bCs/>
                <w:color w:val="FFFFFF"/>
                <w:sz w:val="22"/>
                <w:szCs w:val="22"/>
                <w:lang w:eastAsia="en-GB"/>
              </w:rPr>
            </w:pPr>
            <w:r w:rsidRPr="00237DC8">
              <w:rPr>
                <w:rFonts w:ascii="Calibri" w:hAnsi="Calibri" w:cs="Calibri"/>
                <w:b/>
                <w:bCs/>
                <w:color w:val="FFFFFF"/>
                <w:sz w:val="22"/>
                <w:szCs w:val="22"/>
                <w:lang w:eastAsia="en-GB"/>
              </w:rPr>
              <w:t>WORKING</w:t>
            </w:r>
            <w:r w:rsidR="00E3343A">
              <w:rPr>
                <w:rFonts w:ascii="Calibri" w:hAnsi="Calibri" w:cs="Calibri"/>
                <w:b/>
                <w:bCs/>
                <w:color w:val="FFFFFF"/>
                <w:sz w:val="22"/>
                <w:szCs w:val="22"/>
                <w:lang w:eastAsia="en-GB"/>
              </w:rPr>
              <w:t xml:space="preserve"> </w:t>
            </w:r>
            <w:r w:rsidRPr="00237DC8">
              <w:rPr>
                <w:rFonts w:ascii="Calibri" w:hAnsi="Calibri" w:cs="Calibri"/>
                <w:b/>
                <w:bCs/>
                <w:color w:val="FFFFFF"/>
                <w:sz w:val="22"/>
                <w:szCs w:val="22"/>
                <w:lang w:eastAsia="en-GB"/>
              </w:rPr>
              <w:t>TITLE</w:t>
            </w:r>
          </w:p>
        </w:tc>
        <w:tc>
          <w:tcPr>
            <w:tcW w:w="3652" w:type="dxa"/>
            <w:tcBorders>
              <w:top w:val="single" w:sz="4" w:space="0" w:color="A9D08E"/>
              <w:left w:val="nil"/>
              <w:bottom w:val="single" w:sz="4" w:space="0" w:color="A9D08E"/>
              <w:right w:val="single" w:sz="4" w:space="0" w:color="A9D08E"/>
            </w:tcBorders>
            <w:shd w:val="clear" w:color="70AD47" w:fill="70AD47"/>
            <w:noWrap/>
            <w:vAlign w:val="bottom"/>
            <w:hideMark/>
          </w:tcPr>
          <w:p w14:paraId="5EA0E31F" w14:textId="634F2829" w:rsidR="00B24E3D" w:rsidRPr="00237DC8" w:rsidRDefault="00B24E3D" w:rsidP="00237DC8">
            <w:pPr>
              <w:tabs>
                <w:tab w:val="clear" w:pos="1418"/>
                <w:tab w:val="clear" w:pos="4678"/>
                <w:tab w:val="clear" w:pos="5954"/>
                <w:tab w:val="clear" w:pos="7088"/>
              </w:tabs>
              <w:jc w:val="left"/>
              <w:rPr>
                <w:rFonts w:ascii="Calibri" w:hAnsi="Calibri" w:cs="Calibri"/>
                <w:b/>
                <w:bCs/>
                <w:color w:val="FFFFFF"/>
                <w:sz w:val="22"/>
                <w:szCs w:val="22"/>
                <w:lang w:eastAsia="en-GB"/>
              </w:rPr>
            </w:pPr>
          </w:p>
        </w:tc>
      </w:tr>
      <w:tr w:rsidR="00B24E3D" w:rsidRPr="00237DC8" w14:paraId="76E00607" w14:textId="77777777" w:rsidTr="00E3343A">
        <w:trPr>
          <w:trHeight w:val="290"/>
        </w:trPr>
        <w:tc>
          <w:tcPr>
            <w:tcW w:w="1418" w:type="dxa"/>
            <w:tcBorders>
              <w:top w:val="single" w:sz="4" w:space="0" w:color="A9D08E"/>
              <w:left w:val="nil"/>
              <w:bottom w:val="single" w:sz="4" w:space="0" w:color="A9D08E"/>
              <w:right w:val="nil"/>
            </w:tcBorders>
            <w:shd w:val="clear" w:color="E2EFDA" w:fill="E2EFDA"/>
            <w:noWrap/>
            <w:vAlign w:val="bottom"/>
            <w:hideMark/>
          </w:tcPr>
          <w:p w14:paraId="7B62A747"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EN 300 422-1</w:t>
            </w:r>
          </w:p>
        </w:tc>
        <w:tc>
          <w:tcPr>
            <w:tcW w:w="1134" w:type="dxa"/>
            <w:tcBorders>
              <w:top w:val="single" w:sz="4" w:space="0" w:color="A9D08E"/>
              <w:left w:val="nil"/>
              <w:bottom w:val="single" w:sz="4" w:space="0" w:color="A9D08E"/>
              <w:right w:val="nil"/>
            </w:tcBorders>
            <w:shd w:val="clear" w:color="E2EFDA" w:fill="E2EFDA"/>
            <w:noWrap/>
            <w:vAlign w:val="bottom"/>
            <w:hideMark/>
          </w:tcPr>
          <w:p w14:paraId="12B83B98"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2.2.1</w:t>
            </w:r>
          </w:p>
        </w:tc>
        <w:tc>
          <w:tcPr>
            <w:tcW w:w="1417" w:type="dxa"/>
            <w:tcBorders>
              <w:top w:val="single" w:sz="4" w:space="0" w:color="A9D08E"/>
              <w:left w:val="nil"/>
              <w:bottom w:val="single" w:sz="4" w:space="0" w:color="A9D08E"/>
              <w:right w:val="nil"/>
            </w:tcBorders>
            <w:shd w:val="clear" w:color="E2EFDA" w:fill="E2EFDA"/>
            <w:vAlign w:val="bottom"/>
            <w:hideMark/>
          </w:tcPr>
          <w:p w14:paraId="6B75DA10"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26-Nov-2021</w:t>
            </w:r>
          </w:p>
        </w:tc>
        <w:tc>
          <w:tcPr>
            <w:tcW w:w="1418" w:type="dxa"/>
            <w:tcBorders>
              <w:top w:val="single" w:sz="4" w:space="0" w:color="A9D08E"/>
              <w:left w:val="nil"/>
              <w:bottom w:val="single" w:sz="4" w:space="0" w:color="A9D08E"/>
              <w:right w:val="nil"/>
            </w:tcBorders>
            <w:shd w:val="clear" w:color="E2EFDA" w:fill="E2EFDA"/>
            <w:vAlign w:val="bottom"/>
            <w:hideMark/>
          </w:tcPr>
          <w:p w14:paraId="3CDF8A42"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14-Jan-2022</w:t>
            </w:r>
          </w:p>
        </w:tc>
        <w:tc>
          <w:tcPr>
            <w:tcW w:w="1417" w:type="dxa"/>
            <w:tcBorders>
              <w:top w:val="single" w:sz="4" w:space="0" w:color="A9D08E"/>
              <w:left w:val="nil"/>
              <w:bottom w:val="single" w:sz="4" w:space="0" w:color="A9D08E"/>
              <w:right w:val="nil"/>
            </w:tcBorders>
            <w:shd w:val="clear" w:color="E2EFDA" w:fill="E2EFDA"/>
            <w:vAlign w:val="bottom"/>
            <w:hideMark/>
          </w:tcPr>
          <w:p w14:paraId="66C7D0E7"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10-Nov-2022</w:t>
            </w:r>
          </w:p>
        </w:tc>
        <w:tc>
          <w:tcPr>
            <w:tcW w:w="1418" w:type="dxa"/>
            <w:tcBorders>
              <w:top w:val="single" w:sz="4" w:space="0" w:color="A9D08E"/>
              <w:left w:val="nil"/>
              <w:bottom w:val="single" w:sz="4" w:space="0" w:color="A9D08E"/>
              <w:right w:val="nil"/>
            </w:tcBorders>
            <w:shd w:val="clear" w:color="E2EFDA" w:fill="E2EFDA"/>
            <w:vAlign w:val="bottom"/>
            <w:hideMark/>
          </w:tcPr>
          <w:p w14:paraId="4827B4F9"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349</w:t>
            </w:r>
          </w:p>
        </w:tc>
        <w:tc>
          <w:tcPr>
            <w:tcW w:w="2693" w:type="dxa"/>
            <w:tcBorders>
              <w:top w:val="single" w:sz="4" w:space="0" w:color="A9D08E"/>
              <w:left w:val="nil"/>
              <w:bottom w:val="single" w:sz="4" w:space="0" w:color="A9D08E"/>
              <w:right w:val="nil"/>
            </w:tcBorders>
            <w:shd w:val="clear" w:color="E2EFDA" w:fill="E2EFDA"/>
            <w:noWrap/>
            <w:vAlign w:val="bottom"/>
            <w:hideMark/>
          </w:tcPr>
          <w:p w14:paraId="2FEBBED0"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Wireless microphones, Audio PMSE up to 3 GHz Part 1</w:t>
            </w:r>
          </w:p>
        </w:tc>
        <w:tc>
          <w:tcPr>
            <w:tcW w:w="3652" w:type="dxa"/>
            <w:tcBorders>
              <w:top w:val="single" w:sz="4" w:space="0" w:color="A9D08E"/>
              <w:left w:val="nil"/>
              <w:bottom w:val="single" w:sz="4" w:space="0" w:color="A9D08E"/>
              <w:right w:val="single" w:sz="4" w:space="0" w:color="A9D08E"/>
            </w:tcBorders>
            <w:shd w:val="clear" w:color="E2EFDA" w:fill="E2EFDA"/>
            <w:noWrap/>
            <w:vAlign w:val="bottom"/>
            <w:hideMark/>
          </w:tcPr>
          <w:p w14:paraId="6BAA1477" w14:textId="77777777" w:rsidR="00B24E3D" w:rsidRPr="00237DC8" w:rsidRDefault="00527077" w:rsidP="00237DC8">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05" w:tgtFrame="_parent" w:history="1">
              <w:r w:rsidR="00B24E3D" w:rsidRPr="00237DC8">
                <w:rPr>
                  <w:rFonts w:ascii="Calibri" w:hAnsi="Calibri" w:cs="Calibri"/>
                  <w:color w:val="0563C1"/>
                  <w:sz w:val="22"/>
                  <w:szCs w:val="22"/>
                  <w:u w:val="single"/>
                  <w:lang w:eastAsia="en-GB"/>
                </w:rPr>
                <w:t>http://webapp.etsi.org/workProgram/Report_WorkItem.asp?wki_id=53883</w:t>
              </w:r>
            </w:hyperlink>
          </w:p>
        </w:tc>
      </w:tr>
      <w:tr w:rsidR="00B24E3D" w:rsidRPr="00237DC8" w14:paraId="46E4A458" w14:textId="77777777" w:rsidTr="00E3343A">
        <w:trPr>
          <w:trHeight w:val="290"/>
        </w:trPr>
        <w:tc>
          <w:tcPr>
            <w:tcW w:w="1418" w:type="dxa"/>
            <w:tcBorders>
              <w:top w:val="single" w:sz="4" w:space="0" w:color="A9D08E"/>
              <w:left w:val="nil"/>
              <w:bottom w:val="single" w:sz="4" w:space="0" w:color="A9D08E"/>
              <w:right w:val="nil"/>
            </w:tcBorders>
            <w:shd w:val="clear" w:color="auto" w:fill="auto"/>
            <w:noWrap/>
            <w:vAlign w:val="bottom"/>
            <w:hideMark/>
          </w:tcPr>
          <w:p w14:paraId="0B542193"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EN 300 674-2-1</w:t>
            </w:r>
          </w:p>
        </w:tc>
        <w:tc>
          <w:tcPr>
            <w:tcW w:w="1134" w:type="dxa"/>
            <w:tcBorders>
              <w:top w:val="single" w:sz="4" w:space="0" w:color="A9D08E"/>
              <w:left w:val="nil"/>
              <w:bottom w:val="single" w:sz="4" w:space="0" w:color="A9D08E"/>
              <w:right w:val="nil"/>
            </w:tcBorders>
            <w:shd w:val="clear" w:color="auto" w:fill="auto"/>
            <w:noWrap/>
            <w:vAlign w:val="bottom"/>
            <w:hideMark/>
          </w:tcPr>
          <w:p w14:paraId="3598AE97"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3.1.1</w:t>
            </w:r>
          </w:p>
        </w:tc>
        <w:tc>
          <w:tcPr>
            <w:tcW w:w="1417" w:type="dxa"/>
            <w:tcBorders>
              <w:top w:val="single" w:sz="4" w:space="0" w:color="A9D08E"/>
              <w:left w:val="nil"/>
              <w:bottom w:val="single" w:sz="4" w:space="0" w:color="A9D08E"/>
              <w:right w:val="nil"/>
            </w:tcBorders>
            <w:shd w:val="clear" w:color="auto" w:fill="auto"/>
            <w:vAlign w:val="bottom"/>
            <w:hideMark/>
          </w:tcPr>
          <w:p w14:paraId="334CC1DA"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14-Mar-2022</w:t>
            </w:r>
          </w:p>
        </w:tc>
        <w:tc>
          <w:tcPr>
            <w:tcW w:w="1418" w:type="dxa"/>
            <w:tcBorders>
              <w:top w:val="single" w:sz="4" w:space="0" w:color="A9D08E"/>
              <w:left w:val="nil"/>
              <w:bottom w:val="single" w:sz="4" w:space="0" w:color="A9D08E"/>
              <w:right w:val="nil"/>
            </w:tcBorders>
            <w:shd w:val="clear" w:color="auto" w:fill="auto"/>
            <w:vAlign w:val="bottom"/>
            <w:hideMark/>
          </w:tcPr>
          <w:p w14:paraId="2D2D03E9"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15-Mar-2022</w:t>
            </w:r>
          </w:p>
        </w:tc>
        <w:tc>
          <w:tcPr>
            <w:tcW w:w="1417" w:type="dxa"/>
            <w:tcBorders>
              <w:top w:val="single" w:sz="4" w:space="0" w:color="A9D08E"/>
              <w:left w:val="nil"/>
              <w:bottom w:val="single" w:sz="4" w:space="0" w:color="A9D08E"/>
              <w:right w:val="nil"/>
            </w:tcBorders>
            <w:shd w:val="clear" w:color="auto" w:fill="auto"/>
            <w:vAlign w:val="bottom"/>
            <w:hideMark/>
          </w:tcPr>
          <w:p w14:paraId="32FBBA11"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10-Nov-2022</w:t>
            </w:r>
          </w:p>
        </w:tc>
        <w:tc>
          <w:tcPr>
            <w:tcW w:w="1418" w:type="dxa"/>
            <w:tcBorders>
              <w:top w:val="single" w:sz="4" w:space="0" w:color="A9D08E"/>
              <w:left w:val="nil"/>
              <w:bottom w:val="single" w:sz="4" w:space="0" w:color="A9D08E"/>
              <w:right w:val="nil"/>
            </w:tcBorders>
            <w:shd w:val="clear" w:color="auto" w:fill="auto"/>
            <w:vAlign w:val="bottom"/>
            <w:hideMark/>
          </w:tcPr>
          <w:p w14:paraId="568D0C3B"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241</w:t>
            </w:r>
          </w:p>
        </w:tc>
        <w:tc>
          <w:tcPr>
            <w:tcW w:w="2693" w:type="dxa"/>
            <w:tcBorders>
              <w:top w:val="single" w:sz="4" w:space="0" w:color="A9D08E"/>
              <w:left w:val="nil"/>
              <w:bottom w:val="single" w:sz="4" w:space="0" w:color="A9D08E"/>
              <w:right w:val="nil"/>
            </w:tcBorders>
            <w:shd w:val="clear" w:color="auto" w:fill="auto"/>
            <w:noWrap/>
            <w:vAlign w:val="bottom"/>
            <w:hideMark/>
          </w:tcPr>
          <w:p w14:paraId="3551C2AC"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HS DSRC RSU 5,8 GHz</w:t>
            </w:r>
          </w:p>
        </w:tc>
        <w:tc>
          <w:tcPr>
            <w:tcW w:w="3652" w:type="dxa"/>
            <w:tcBorders>
              <w:top w:val="single" w:sz="4" w:space="0" w:color="A9D08E"/>
              <w:left w:val="nil"/>
              <w:bottom w:val="single" w:sz="4" w:space="0" w:color="A9D08E"/>
              <w:right w:val="single" w:sz="4" w:space="0" w:color="A9D08E"/>
            </w:tcBorders>
            <w:shd w:val="clear" w:color="auto" w:fill="auto"/>
            <w:noWrap/>
            <w:vAlign w:val="bottom"/>
            <w:hideMark/>
          </w:tcPr>
          <w:p w14:paraId="284A567C" w14:textId="77777777" w:rsidR="00B24E3D" w:rsidRPr="00237DC8" w:rsidRDefault="00527077" w:rsidP="00237DC8">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06" w:tgtFrame="_parent" w:history="1">
              <w:r w:rsidR="00B24E3D" w:rsidRPr="00237DC8">
                <w:rPr>
                  <w:rFonts w:ascii="Calibri" w:hAnsi="Calibri" w:cs="Calibri"/>
                  <w:color w:val="0563C1"/>
                  <w:sz w:val="22"/>
                  <w:szCs w:val="22"/>
                  <w:u w:val="single"/>
                  <w:lang w:eastAsia="en-GB"/>
                </w:rPr>
                <w:t>http://webapp.etsi.org/workProgram/Report_WorkItem.asp?wki_id=52870</w:t>
              </w:r>
            </w:hyperlink>
          </w:p>
        </w:tc>
      </w:tr>
      <w:tr w:rsidR="00B24E3D" w:rsidRPr="00237DC8" w14:paraId="589AB630" w14:textId="77777777" w:rsidTr="00E3343A">
        <w:trPr>
          <w:trHeight w:val="290"/>
        </w:trPr>
        <w:tc>
          <w:tcPr>
            <w:tcW w:w="1418" w:type="dxa"/>
            <w:tcBorders>
              <w:top w:val="single" w:sz="4" w:space="0" w:color="A9D08E"/>
              <w:left w:val="nil"/>
              <w:bottom w:val="single" w:sz="4" w:space="0" w:color="A9D08E"/>
              <w:right w:val="nil"/>
            </w:tcBorders>
            <w:shd w:val="clear" w:color="E2EFDA" w:fill="E2EFDA"/>
            <w:noWrap/>
            <w:vAlign w:val="bottom"/>
            <w:hideMark/>
          </w:tcPr>
          <w:p w14:paraId="4C81A0E1"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EN 300 718-1</w:t>
            </w:r>
          </w:p>
        </w:tc>
        <w:tc>
          <w:tcPr>
            <w:tcW w:w="1134" w:type="dxa"/>
            <w:tcBorders>
              <w:top w:val="single" w:sz="4" w:space="0" w:color="A9D08E"/>
              <w:left w:val="nil"/>
              <w:bottom w:val="single" w:sz="4" w:space="0" w:color="A9D08E"/>
              <w:right w:val="nil"/>
            </w:tcBorders>
            <w:shd w:val="clear" w:color="E2EFDA" w:fill="E2EFDA"/>
            <w:noWrap/>
            <w:vAlign w:val="bottom"/>
            <w:hideMark/>
          </w:tcPr>
          <w:p w14:paraId="2405BA92"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2.2.1</w:t>
            </w:r>
          </w:p>
        </w:tc>
        <w:tc>
          <w:tcPr>
            <w:tcW w:w="1417" w:type="dxa"/>
            <w:tcBorders>
              <w:top w:val="single" w:sz="4" w:space="0" w:color="A9D08E"/>
              <w:left w:val="nil"/>
              <w:bottom w:val="single" w:sz="4" w:space="0" w:color="A9D08E"/>
              <w:right w:val="nil"/>
            </w:tcBorders>
            <w:shd w:val="clear" w:color="E2EFDA" w:fill="E2EFDA"/>
            <w:vAlign w:val="bottom"/>
            <w:hideMark/>
          </w:tcPr>
          <w:p w14:paraId="55C6EBD2"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03-Jun-2021</w:t>
            </w:r>
          </w:p>
        </w:tc>
        <w:tc>
          <w:tcPr>
            <w:tcW w:w="1418" w:type="dxa"/>
            <w:tcBorders>
              <w:top w:val="single" w:sz="4" w:space="0" w:color="A9D08E"/>
              <w:left w:val="nil"/>
              <w:bottom w:val="single" w:sz="4" w:space="0" w:color="A9D08E"/>
              <w:right w:val="nil"/>
            </w:tcBorders>
            <w:shd w:val="clear" w:color="E2EFDA" w:fill="E2EFDA"/>
            <w:vAlign w:val="bottom"/>
            <w:hideMark/>
          </w:tcPr>
          <w:p w14:paraId="1B9167CC"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30-Jul-2021</w:t>
            </w:r>
          </w:p>
        </w:tc>
        <w:tc>
          <w:tcPr>
            <w:tcW w:w="1417" w:type="dxa"/>
            <w:tcBorders>
              <w:top w:val="single" w:sz="4" w:space="0" w:color="A9D08E"/>
              <w:left w:val="nil"/>
              <w:bottom w:val="single" w:sz="4" w:space="0" w:color="A9D08E"/>
              <w:right w:val="nil"/>
            </w:tcBorders>
            <w:shd w:val="clear" w:color="E2EFDA" w:fill="E2EFDA"/>
            <w:vAlign w:val="bottom"/>
            <w:hideMark/>
          </w:tcPr>
          <w:p w14:paraId="3447B23C"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29-Mar-2022</w:t>
            </w:r>
          </w:p>
        </w:tc>
        <w:tc>
          <w:tcPr>
            <w:tcW w:w="1418" w:type="dxa"/>
            <w:tcBorders>
              <w:top w:val="single" w:sz="4" w:space="0" w:color="A9D08E"/>
              <w:left w:val="nil"/>
              <w:bottom w:val="single" w:sz="4" w:space="0" w:color="A9D08E"/>
              <w:right w:val="nil"/>
            </w:tcBorders>
            <w:shd w:val="clear" w:color="E2EFDA" w:fill="E2EFDA"/>
            <w:vAlign w:val="bottom"/>
            <w:hideMark/>
          </w:tcPr>
          <w:p w14:paraId="267A556E"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299</w:t>
            </w:r>
          </w:p>
        </w:tc>
        <w:tc>
          <w:tcPr>
            <w:tcW w:w="2693" w:type="dxa"/>
            <w:tcBorders>
              <w:top w:val="single" w:sz="4" w:space="0" w:color="A9D08E"/>
              <w:left w:val="nil"/>
              <w:bottom w:val="single" w:sz="4" w:space="0" w:color="A9D08E"/>
              <w:right w:val="nil"/>
            </w:tcBorders>
            <w:shd w:val="clear" w:color="E2EFDA" w:fill="E2EFDA"/>
            <w:noWrap/>
            <w:vAlign w:val="bottom"/>
            <w:hideMark/>
          </w:tcPr>
          <w:p w14:paraId="3C907E13"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Avalanche beacon equipment for buried people</w:t>
            </w:r>
          </w:p>
        </w:tc>
        <w:tc>
          <w:tcPr>
            <w:tcW w:w="3652" w:type="dxa"/>
            <w:tcBorders>
              <w:top w:val="single" w:sz="4" w:space="0" w:color="A9D08E"/>
              <w:left w:val="nil"/>
              <w:bottom w:val="single" w:sz="4" w:space="0" w:color="A9D08E"/>
              <w:right w:val="single" w:sz="4" w:space="0" w:color="A9D08E"/>
            </w:tcBorders>
            <w:shd w:val="clear" w:color="E2EFDA" w:fill="E2EFDA"/>
            <w:noWrap/>
            <w:vAlign w:val="bottom"/>
            <w:hideMark/>
          </w:tcPr>
          <w:p w14:paraId="7F82D10C" w14:textId="77777777" w:rsidR="00B24E3D" w:rsidRPr="00237DC8" w:rsidRDefault="00527077" w:rsidP="00237DC8">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07" w:tgtFrame="_parent" w:history="1">
              <w:r w:rsidR="00B24E3D" w:rsidRPr="00237DC8">
                <w:rPr>
                  <w:rFonts w:ascii="Calibri" w:hAnsi="Calibri" w:cs="Calibri"/>
                  <w:color w:val="0563C1"/>
                  <w:sz w:val="22"/>
                  <w:szCs w:val="22"/>
                  <w:u w:val="single"/>
                  <w:lang w:eastAsia="en-GB"/>
                </w:rPr>
                <w:t>http://webapp.etsi.org/workProgram/Report_WorkItem.asp?wki_id=57408</w:t>
              </w:r>
            </w:hyperlink>
          </w:p>
        </w:tc>
      </w:tr>
      <w:tr w:rsidR="00B24E3D" w:rsidRPr="00237DC8" w14:paraId="63C509C5" w14:textId="77777777" w:rsidTr="00E3343A">
        <w:trPr>
          <w:trHeight w:val="290"/>
        </w:trPr>
        <w:tc>
          <w:tcPr>
            <w:tcW w:w="1418" w:type="dxa"/>
            <w:tcBorders>
              <w:top w:val="single" w:sz="4" w:space="0" w:color="A9D08E"/>
              <w:left w:val="nil"/>
              <w:bottom w:val="single" w:sz="4" w:space="0" w:color="A9D08E"/>
              <w:right w:val="nil"/>
            </w:tcBorders>
            <w:shd w:val="clear" w:color="auto" w:fill="auto"/>
            <w:noWrap/>
            <w:vAlign w:val="bottom"/>
            <w:hideMark/>
          </w:tcPr>
          <w:p w14:paraId="424C40F4"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EN 301 025</w:t>
            </w:r>
          </w:p>
        </w:tc>
        <w:tc>
          <w:tcPr>
            <w:tcW w:w="1134" w:type="dxa"/>
            <w:tcBorders>
              <w:top w:val="single" w:sz="4" w:space="0" w:color="A9D08E"/>
              <w:left w:val="nil"/>
              <w:bottom w:val="single" w:sz="4" w:space="0" w:color="A9D08E"/>
              <w:right w:val="nil"/>
            </w:tcBorders>
            <w:shd w:val="clear" w:color="auto" w:fill="auto"/>
            <w:noWrap/>
            <w:vAlign w:val="bottom"/>
            <w:hideMark/>
          </w:tcPr>
          <w:p w14:paraId="0264B19A"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2.3.1</w:t>
            </w:r>
          </w:p>
        </w:tc>
        <w:tc>
          <w:tcPr>
            <w:tcW w:w="1417" w:type="dxa"/>
            <w:tcBorders>
              <w:top w:val="single" w:sz="4" w:space="0" w:color="A9D08E"/>
              <w:left w:val="nil"/>
              <w:bottom w:val="single" w:sz="4" w:space="0" w:color="A9D08E"/>
              <w:right w:val="nil"/>
            </w:tcBorders>
            <w:shd w:val="clear" w:color="auto" w:fill="auto"/>
            <w:vAlign w:val="bottom"/>
            <w:hideMark/>
          </w:tcPr>
          <w:p w14:paraId="08078259"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23-Dec-2021</w:t>
            </w:r>
          </w:p>
        </w:tc>
        <w:tc>
          <w:tcPr>
            <w:tcW w:w="1418" w:type="dxa"/>
            <w:tcBorders>
              <w:top w:val="single" w:sz="4" w:space="0" w:color="A9D08E"/>
              <w:left w:val="nil"/>
              <w:bottom w:val="single" w:sz="4" w:space="0" w:color="A9D08E"/>
              <w:right w:val="nil"/>
            </w:tcBorders>
            <w:shd w:val="clear" w:color="auto" w:fill="auto"/>
            <w:vAlign w:val="bottom"/>
            <w:hideMark/>
          </w:tcPr>
          <w:p w14:paraId="27045750"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04-Jan-2022</w:t>
            </w:r>
          </w:p>
        </w:tc>
        <w:tc>
          <w:tcPr>
            <w:tcW w:w="1417" w:type="dxa"/>
            <w:tcBorders>
              <w:top w:val="single" w:sz="4" w:space="0" w:color="A9D08E"/>
              <w:left w:val="nil"/>
              <w:bottom w:val="single" w:sz="4" w:space="0" w:color="A9D08E"/>
              <w:right w:val="nil"/>
            </w:tcBorders>
            <w:shd w:val="clear" w:color="auto" w:fill="auto"/>
            <w:vAlign w:val="bottom"/>
            <w:hideMark/>
          </w:tcPr>
          <w:p w14:paraId="6C966B61"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10-Nov-2022</w:t>
            </w:r>
          </w:p>
        </w:tc>
        <w:tc>
          <w:tcPr>
            <w:tcW w:w="1418" w:type="dxa"/>
            <w:tcBorders>
              <w:top w:val="single" w:sz="4" w:space="0" w:color="A9D08E"/>
              <w:left w:val="nil"/>
              <w:bottom w:val="single" w:sz="4" w:space="0" w:color="A9D08E"/>
              <w:right w:val="nil"/>
            </w:tcBorders>
            <w:shd w:val="clear" w:color="auto" w:fill="auto"/>
            <w:vAlign w:val="bottom"/>
            <w:hideMark/>
          </w:tcPr>
          <w:p w14:paraId="54F87613"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322</w:t>
            </w:r>
          </w:p>
        </w:tc>
        <w:tc>
          <w:tcPr>
            <w:tcW w:w="2693" w:type="dxa"/>
            <w:tcBorders>
              <w:top w:val="single" w:sz="4" w:space="0" w:color="A9D08E"/>
              <w:left w:val="nil"/>
              <w:bottom w:val="single" w:sz="4" w:space="0" w:color="A9D08E"/>
              <w:right w:val="nil"/>
            </w:tcBorders>
            <w:shd w:val="clear" w:color="auto" w:fill="auto"/>
            <w:noWrap/>
            <w:vAlign w:val="bottom"/>
            <w:hideMark/>
          </w:tcPr>
          <w:p w14:paraId="76A661BB"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VHF Class D DSC</w:t>
            </w:r>
          </w:p>
        </w:tc>
        <w:tc>
          <w:tcPr>
            <w:tcW w:w="3652" w:type="dxa"/>
            <w:tcBorders>
              <w:top w:val="single" w:sz="4" w:space="0" w:color="A9D08E"/>
              <w:left w:val="nil"/>
              <w:bottom w:val="single" w:sz="4" w:space="0" w:color="A9D08E"/>
              <w:right w:val="single" w:sz="4" w:space="0" w:color="A9D08E"/>
            </w:tcBorders>
            <w:shd w:val="clear" w:color="auto" w:fill="auto"/>
            <w:noWrap/>
            <w:vAlign w:val="bottom"/>
            <w:hideMark/>
          </w:tcPr>
          <w:p w14:paraId="6E94F698" w14:textId="77777777" w:rsidR="00B24E3D" w:rsidRPr="00237DC8" w:rsidRDefault="00527077" w:rsidP="00237DC8">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08" w:tgtFrame="_parent" w:history="1">
              <w:r w:rsidR="00B24E3D" w:rsidRPr="00237DC8">
                <w:rPr>
                  <w:rFonts w:ascii="Calibri" w:hAnsi="Calibri" w:cs="Calibri"/>
                  <w:color w:val="0563C1"/>
                  <w:sz w:val="22"/>
                  <w:szCs w:val="22"/>
                  <w:u w:val="single"/>
                  <w:lang w:eastAsia="en-GB"/>
                </w:rPr>
                <w:t>http://webapp.etsi.org/workProgram/Report_WorkItem.asp?wki_id=57503</w:t>
              </w:r>
            </w:hyperlink>
          </w:p>
        </w:tc>
      </w:tr>
      <w:tr w:rsidR="00B24E3D" w:rsidRPr="00237DC8" w14:paraId="4FD7C696" w14:textId="77777777" w:rsidTr="00E3343A">
        <w:trPr>
          <w:trHeight w:val="290"/>
        </w:trPr>
        <w:tc>
          <w:tcPr>
            <w:tcW w:w="1418" w:type="dxa"/>
            <w:tcBorders>
              <w:top w:val="single" w:sz="4" w:space="0" w:color="A9D08E"/>
              <w:left w:val="nil"/>
              <w:bottom w:val="single" w:sz="4" w:space="0" w:color="A9D08E"/>
              <w:right w:val="nil"/>
            </w:tcBorders>
            <w:shd w:val="clear" w:color="E2EFDA" w:fill="E2EFDA"/>
            <w:noWrap/>
            <w:vAlign w:val="bottom"/>
            <w:hideMark/>
          </w:tcPr>
          <w:p w14:paraId="1914C1C8"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EN 301 444</w:t>
            </w:r>
          </w:p>
        </w:tc>
        <w:tc>
          <w:tcPr>
            <w:tcW w:w="1134" w:type="dxa"/>
            <w:tcBorders>
              <w:top w:val="single" w:sz="4" w:space="0" w:color="A9D08E"/>
              <w:left w:val="nil"/>
              <w:bottom w:val="single" w:sz="4" w:space="0" w:color="A9D08E"/>
              <w:right w:val="nil"/>
            </w:tcBorders>
            <w:shd w:val="clear" w:color="E2EFDA" w:fill="E2EFDA"/>
            <w:noWrap/>
            <w:vAlign w:val="bottom"/>
            <w:hideMark/>
          </w:tcPr>
          <w:p w14:paraId="4C5AC8C2"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2.2.1</w:t>
            </w:r>
          </w:p>
        </w:tc>
        <w:tc>
          <w:tcPr>
            <w:tcW w:w="1417" w:type="dxa"/>
            <w:tcBorders>
              <w:top w:val="single" w:sz="4" w:space="0" w:color="A9D08E"/>
              <w:left w:val="nil"/>
              <w:bottom w:val="single" w:sz="4" w:space="0" w:color="A9D08E"/>
              <w:right w:val="nil"/>
            </w:tcBorders>
            <w:shd w:val="clear" w:color="E2EFDA" w:fill="E2EFDA"/>
            <w:vAlign w:val="bottom"/>
            <w:hideMark/>
          </w:tcPr>
          <w:p w14:paraId="0F9E2841"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15-Apr-2021</w:t>
            </w:r>
          </w:p>
        </w:tc>
        <w:tc>
          <w:tcPr>
            <w:tcW w:w="1418" w:type="dxa"/>
            <w:tcBorders>
              <w:top w:val="single" w:sz="4" w:space="0" w:color="A9D08E"/>
              <w:left w:val="nil"/>
              <w:bottom w:val="single" w:sz="4" w:space="0" w:color="A9D08E"/>
              <w:right w:val="nil"/>
            </w:tcBorders>
            <w:shd w:val="clear" w:color="E2EFDA" w:fill="E2EFDA"/>
            <w:vAlign w:val="bottom"/>
            <w:hideMark/>
          </w:tcPr>
          <w:p w14:paraId="2639D2F3"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08-Jun-2021</w:t>
            </w:r>
          </w:p>
        </w:tc>
        <w:tc>
          <w:tcPr>
            <w:tcW w:w="1417" w:type="dxa"/>
            <w:tcBorders>
              <w:top w:val="single" w:sz="4" w:space="0" w:color="A9D08E"/>
              <w:left w:val="nil"/>
              <w:bottom w:val="single" w:sz="4" w:space="0" w:color="A9D08E"/>
              <w:right w:val="nil"/>
            </w:tcBorders>
            <w:shd w:val="clear" w:color="E2EFDA" w:fill="E2EFDA"/>
            <w:vAlign w:val="bottom"/>
            <w:hideMark/>
          </w:tcPr>
          <w:p w14:paraId="135E8BCC"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29-Mar-2022</w:t>
            </w:r>
          </w:p>
        </w:tc>
        <w:tc>
          <w:tcPr>
            <w:tcW w:w="1418" w:type="dxa"/>
            <w:tcBorders>
              <w:top w:val="single" w:sz="4" w:space="0" w:color="A9D08E"/>
              <w:left w:val="nil"/>
              <w:bottom w:val="single" w:sz="4" w:space="0" w:color="A9D08E"/>
              <w:right w:val="nil"/>
            </w:tcBorders>
            <w:shd w:val="clear" w:color="E2EFDA" w:fill="E2EFDA"/>
            <w:vAlign w:val="bottom"/>
            <w:hideMark/>
          </w:tcPr>
          <w:p w14:paraId="50FA52C0"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348</w:t>
            </w:r>
          </w:p>
        </w:tc>
        <w:tc>
          <w:tcPr>
            <w:tcW w:w="2693" w:type="dxa"/>
            <w:tcBorders>
              <w:top w:val="single" w:sz="4" w:space="0" w:color="A9D08E"/>
              <w:left w:val="nil"/>
              <w:bottom w:val="single" w:sz="4" w:space="0" w:color="A9D08E"/>
              <w:right w:val="nil"/>
            </w:tcBorders>
            <w:shd w:val="clear" w:color="E2EFDA" w:fill="E2EFDA"/>
            <w:noWrap/>
            <w:vAlign w:val="bottom"/>
            <w:hideMark/>
          </w:tcPr>
          <w:p w14:paraId="399A0463"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LMES operating in the 1,5 GHz and 1,6 GHz L- and extended L-band.</w:t>
            </w:r>
          </w:p>
        </w:tc>
        <w:tc>
          <w:tcPr>
            <w:tcW w:w="3652" w:type="dxa"/>
            <w:tcBorders>
              <w:top w:val="single" w:sz="4" w:space="0" w:color="A9D08E"/>
              <w:left w:val="nil"/>
              <w:bottom w:val="single" w:sz="4" w:space="0" w:color="A9D08E"/>
              <w:right w:val="single" w:sz="4" w:space="0" w:color="A9D08E"/>
            </w:tcBorders>
            <w:shd w:val="clear" w:color="E2EFDA" w:fill="E2EFDA"/>
            <w:noWrap/>
            <w:vAlign w:val="bottom"/>
            <w:hideMark/>
          </w:tcPr>
          <w:p w14:paraId="7B99A18E" w14:textId="77777777" w:rsidR="00B24E3D" w:rsidRPr="00237DC8" w:rsidRDefault="00527077" w:rsidP="00237DC8">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09" w:tgtFrame="_parent" w:history="1">
              <w:r w:rsidR="00B24E3D" w:rsidRPr="00237DC8">
                <w:rPr>
                  <w:rFonts w:ascii="Calibri" w:hAnsi="Calibri" w:cs="Calibri"/>
                  <w:color w:val="0563C1"/>
                  <w:sz w:val="22"/>
                  <w:szCs w:val="22"/>
                  <w:u w:val="single"/>
                  <w:lang w:eastAsia="en-GB"/>
                </w:rPr>
                <w:t>http://webapp.etsi.org/workProgram/Report_WorkItem.asp?wki_id=50120</w:t>
              </w:r>
            </w:hyperlink>
          </w:p>
        </w:tc>
      </w:tr>
      <w:tr w:rsidR="00B24E3D" w:rsidRPr="00237DC8" w14:paraId="3D5A052A" w14:textId="77777777" w:rsidTr="00E3343A">
        <w:trPr>
          <w:trHeight w:val="290"/>
        </w:trPr>
        <w:tc>
          <w:tcPr>
            <w:tcW w:w="1418" w:type="dxa"/>
            <w:tcBorders>
              <w:top w:val="single" w:sz="4" w:space="0" w:color="A9D08E"/>
              <w:left w:val="nil"/>
              <w:bottom w:val="single" w:sz="4" w:space="0" w:color="A9D08E"/>
              <w:right w:val="nil"/>
            </w:tcBorders>
            <w:shd w:val="clear" w:color="auto" w:fill="auto"/>
            <w:noWrap/>
            <w:vAlign w:val="bottom"/>
            <w:hideMark/>
          </w:tcPr>
          <w:p w14:paraId="23EA4807"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EN 301 489-12</w:t>
            </w:r>
          </w:p>
        </w:tc>
        <w:tc>
          <w:tcPr>
            <w:tcW w:w="1134" w:type="dxa"/>
            <w:tcBorders>
              <w:top w:val="single" w:sz="4" w:space="0" w:color="A9D08E"/>
              <w:left w:val="nil"/>
              <w:bottom w:val="single" w:sz="4" w:space="0" w:color="A9D08E"/>
              <w:right w:val="nil"/>
            </w:tcBorders>
            <w:shd w:val="clear" w:color="auto" w:fill="auto"/>
            <w:noWrap/>
            <w:vAlign w:val="bottom"/>
            <w:hideMark/>
          </w:tcPr>
          <w:p w14:paraId="6DD9FEB8"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3.2.1</w:t>
            </w:r>
          </w:p>
        </w:tc>
        <w:tc>
          <w:tcPr>
            <w:tcW w:w="1417" w:type="dxa"/>
            <w:tcBorders>
              <w:top w:val="single" w:sz="4" w:space="0" w:color="A9D08E"/>
              <w:left w:val="nil"/>
              <w:bottom w:val="single" w:sz="4" w:space="0" w:color="A9D08E"/>
              <w:right w:val="nil"/>
            </w:tcBorders>
            <w:shd w:val="clear" w:color="auto" w:fill="auto"/>
            <w:vAlign w:val="bottom"/>
            <w:hideMark/>
          </w:tcPr>
          <w:p w14:paraId="18277902"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25-Nov-2021</w:t>
            </w:r>
          </w:p>
        </w:tc>
        <w:tc>
          <w:tcPr>
            <w:tcW w:w="1418" w:type="dxa"/>
            <w:tcBorders>
              <w:top w:val="single" w:sz="4" w:space="0" w:color="A9D08E"/>
              <w:left w:val="nil"/>
              <w:bottom w:val="single" w:sz="4" w:space="0" w:color="A9D08E"/>
              <w:right w:val="nil"/>
            </w:tcBorders>
            <w:shd w:val="clear" w:color="auto" w:fill="auto"/>
            <w:vAlign w:val="bottom"/>
            <w:hideMark/>
          </w:tcPr>
          <w:p w14:paraId="4336EE7D"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03-Dec-2021</w:t>
            </w:r>
          </w:p>
        </w:tc>
        <w:tc>
          <w:tcPr>
            <w:tcW w:w="1417" w:type="dxa"/>
            <w:tcBorders>
              <w:top w:val="single" w:sz="4" w:space="0" w:color="A9D08E"/>
              <w:left w:val="nil"/>
              <w:bottom w:val="single" w:sz="4" w:space="0" w:color="A9D08E"/>
              <w:right w:val="nil"/>
            </w:tcBorders>
            <w:shd w:val="clear" w:color="auto" w:fill="auto"/>
            <w:vAlign w:val="bottom"/>
            <w:hideMark/>
          </w:tcPr>
          <w:p w14:paraId="2D6806E8"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10-Nov-2022</w:t>
            </w:r>
          </w:p>
        </w:tc>
        <w:tc>
          <w:tcPr>
            <w:tcW w:w="1418" w:type="dxa"/>
            <w:tcBorders>
              <w:top w:val="single" w:sz="4" w:space="0" w:color="A9D08E"/>
              <w:left w:val="nil"/>
              <w:bottom w:val="single" w:sz="4" w:space="0" w:color="A9D08E"/>
              <w:right w:val="nil"/>
            </w:tcBorders>
            <w:shd w:val="clear" w:color="auto" w:fill="auto"/>
            <w:vAlign w:val="bottom"/>
            <w:hideMark/>
          </w:tcPr>
          <w:p w14:paraId="165B72B3"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350</w:t>
            </w:r>
          </w:p>
        </w:tc>
        <w:tc>
          <w:tcPr>
            <w:tcW w:w="2693" w:type="dxa"/>
            <w:tcBorders>
              <w:top w:val="single" w:sz="4" w:space="0" w:color="A9D08E"/>
              <w:left w:val="nil"/>
              <w:bottom w:val="single" w:sz="4" w:space="0" w:color="A9D08E"/>
              <w:right w:val="nil"/>
            </w:tcBorders>
            <w:shd w:val="clear" w:color="auto" w:fill="auto"/>
            <w:noWrap/>
            <w:vAlign w:val="bottom"/>
            <w:hideMark/>
          </w:tcPr>
          <w:p w14:paraId="76396C51"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p>
        </w:tc>
        <w:tc>
          <w:tcPr>
            <w:tcW w:w="3652" w:type="dxa"/>
            <w:tcBorders>
              <w:top w:val="single" w:sz="4" w:space="0" w:color="A9D08E"/>
              <w:left w:val="nil"/>
              <w:bottom w:val="single" w:sz="4" w:space="0" w:color="A9D08E"/>
              <w:right w:val="single" w:sz="4" w:space="0" w:color="A9D08E"/>
            </w:tcBorders>
            <w:shd w:val="clear" w:color="auto" w:fill="auto"/>
            <w:noWrap/>
            <w:vAlign w:val="bottom"/>
            <w:hideMark/>
          </w:tcPr>
          <w:p w14:paraId="776D7623" w14:textId="77777777" w:rsidR="00B24E3D" w:rsidRPr="00237DC8" w:rsidRDefault="00527077" w:rsidP="00237DC8">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10" w:tgtFrame="_parent" w:history="1">
              <w:r w:rsidR="00B24E3D" w:rsidRPr="00237DC8">
                <w:rPr>
                  <w:rFonts w:ascii="Calibri" w:hAnsi="Calibri" w:cs="Calibri"/>
                  <w:color w:val="0563C1"/>
                  <w:sz w:val="22"/>
                  <w:szCs w:val="22"/>
                  <w:u w:val="single"/>
                  <w:lang w:eastAsia="en-GB"/>
                </w:rPr>
                <w:t>http://webapp.etsi.org/workProgram/Report_WorkItem.asp?wki_id=58100</w:t>
              </w:r>
            </w:hyperlink>
          </w:p>
        </w:tc>
      </w:tr>
      <w:tr w:rsidR="00B24E3D" w:rsidRPr="00237DC8" w14:paraId="0D282128" w14:textId="77777777" w:rsidTr="00E3343A">
        <w:trPr>
          <w:trHeight w:val="290"/>
        </w:trPr>
        <w:tc>
          <w:tcPr>
            <w:tcW w:w="1418" w:type="dxa"/>
            <w:tcBorders>
              <w:top w:val="single" w:sz="4" w:space="0" w:color="A9D08E"/>
              <w:left w:val="nil"/>
              <w:bottom w:val="single" w:sz="4" w:space="0" w:color="A9D08E"/>
              <w:right w:val="nil"/>
            </w:tcBorders>
            <w:shd w:val="clear" w:color="E2EFDA" w:fill="E2EFDA"/>
            <w:noWrap/>
            <w:vAlign w:val="bottom"/>
            <w:hideMark/>
          </w:tcPr>
          <w:p w14:paraId="4184FE30"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EN 301 489-20</w:t>
            </w:r>
          </w:p>
        </w:tc>
        <w:tc>
          <w:tcPr>
            <w:tcW w:w="1134" w:type="dxa"/>
            <w:tcBorders>
              <w:top w:val="single" w:sz="4" w:space="0" w:color="A9D08E"/>
              <w:left w:val="nil"/>
              <w:bottom w:val="single" w:sz="4" w:space="0" w:color="A9D08E"/>
              <w:right w:val="nil"/>
            </w:tcBorders>
            <w:shd w:val="clear" w:color="E2EFDA" w:fill="E2EFDA"/>
            <w:noWrap/>
            <w:vAlign w:val="bottom"/>
            <w:hideMark/>
          </w:tcPr>
          <w:p w14:paraId="261860CA"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2.2.1</w:t>
            </w:r>
          </w:p>
        </w:tc>
        <w:tc>
          <w:tcPr>
            <w:tcW w:w="1417" w:type="dxa"/>
            <w:tcBorders>
              <w:top w:val="single" w:sz="4" w:space="0" w:color="A9D08E"/>
              <w:left w:val="nil"/>
              <w:bottom w:val="single" w:sz="4" w:space="0" w:color="A9D08E"/>
              <w:right w:val="nil"/>
            </w:tcBorders>
            <w:shd w:val="clear" w:color="E2EFDA" w:fill="E2EFDA"/>
            <w:vAlign w:val="bottom"/>
            <w:hideMark/>
          </w:tcPr>
          <w:p w14:paraId="106023F6"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25-Nov-2021</w:t>
            </w:r>
          </w:p>
        </w:tc>
        <w:tc>
          <w:tcPr>
            <w:tcW w:w="1418" w:type="dxa"/>
            <w:tcBorders>
              <w:top w:val="single" w:sz="4" w:space="0" w:color="A9D08E"/>
              <w:left w:val="nil"/>
              <w:bottom w:val="single" w:sz="4" w:space="0" w:color="A9D08E"/>
              <w:right w:val="nil"/>
            </w:tcBorders>
            <w:shd w:val="clear" w:color="E2EFDA" w:fill="E2EFDA"/>
            <w:vAlign w:val="bottom"/>
            <w:hideMark/>
          </w:tcPr>
          <w:p w14:paraId="4D81715E"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03-Dec-2021</w:t>
            </w:r>
          </w:p>
        </w:tc>
        <w:tc>
          <w:tcPr>
            <w:tcW w:w="1417" w:type="dxa"/>
            <w:tcBorders>
              <w:top w:val="single" w:sz="4" w:space="0" w:color="A9D08E"/>
              <w:left w:val="nil"/>
              <w:bottom w:val="single" w:sz="4" w:space="0" w:color="A9D08E"/>
              <w:right w:val="nil"/>
            </w:tcBorders>
            <w:shd w:val="clear" w:color="E2EFDA" w:fill="E2EFDA"/>
            <w:vAlign w:val="bottom"/>
            <w:hideMark/>
          </w:tcPr>
          <w:p w14:paraId="79E70826"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10-Nov-2022</w:t>
            </w:r>
          </w:p>
        </w:tc>
        <w:tc>
          <w:tcPr>
            <w:tcW w:w="1418" w:type="dxa"/>
            <w:tcBorders>
              <w:top w:val="single" w:sz="4" w:space="0" w:color="A9D08E"/>
              <w:left w:val="nil"/>
              <w:bottom w:val="single" w:sz="4" w:space="0" w:color="A9D08E"/>
              <w:right w:val="nil"/>
            </w:tcBorders>
            <w:shd w:val="clear" w:color="E2EFDA" w:fill="E2EFDA"/>
            <w:vAlign w:val="bottom"/>
            <w:hideMark/>
          </w:tcPr>
          <w:p w14:paraId="35B66845"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350</w:t>
            </w:r>
          </w:p>
        </w:tc>
        <w:tc>
          <w:tcPr>
            <w:tcW w:w="2693" w:type="dxa"/>
            <w:tcBorders>
              <w:top w:val="single" w:sz="4" w:space="0" w:color="A9D08E"/>
              <w:left w:val="nil"/>
              <w:bottom w:val="single" w:sz="4" w:space="0" w:color="A9D08E"/>
              <w:right w:val="nil"/>
            </w:tcBorders>
            <w:shd w:val="clear" w:color="E2EFDA" w:fill="E2EFDA"/>
            <w:noWrap/>
            <w:vAlign w:val="bottom"/>
            <w:hideMark/>
          </w:tcPr>
          <w:p w14:paraId="52A4AEFD"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EMC for Earth Stations in the Mobile Satellite Service</w:t>
            </w:r>
          </w:p>
        </w:tc>
        <w:tc>
          <w:tcPr>
            <w:tcW w:w="3652" w:type="dxa"/>
            <w:tcBorders>
              <w:top w:val="single" w:sz="4" w:space="0" w:color="A9D08E"/>
              <w:left w:val="nil"/>
              <w:bottom w:val="single" w:sz="4" w:space="0" w:color="A9D08E"/>
              <w:right w:val="single" w:sz="4" w:space="0" w:color="A9D08E"/>
            </w:tcBorders>
            <w:shd w:val="clear" w:color="E2EFDA" w:fill="E2EFDA"/>
            <w:noWrap/>
            <w:vAlign w:val="bottom"/>
            <w:hideMark/>
          </w:tcPr>
          <w:p w14:paraId="4E6ED682" w14:textId="77777777" w:rsidR="00B24E3D" w:rsidRPr="00237DC8" w:rsidRDefault="00527077" w:rsidP="00237DC8">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11" w:tgtFrame="_parent" w:history="1">
              <w:r w:rsidR="00B24E3D" w:rsidRPr="00237DC8">
                <w:rPr>
                  <w:rFonts w:ascii="Calibri" w:hAnsi="Calibri" w:cs="Calibri"/>
                  <w:color w:val="0563C1"/>
                  <w:sz w:val="22"/>
                  <w:szCs w:val="22"/>
                  <w:u w:val="single"/>
                  <w:lang w:eastAsia="en-GB"/>
                </w:rPr>
                <w:t>http://webapp.etsi.org/workProgram/Report_WorkItem.asp?wki_id=58103</w:t>
              </w:r>
            </w:hyperlink>
          </w:p>
        </w:tc>
      </w:tr>
      <w:tr w:rsidR="00B24E3D" w:rsidRPr="00237DC8" w14:paraId="4D74FB87" w14:textId="77777777" w:rsidTr="00E3343A">
        <w:trPr>
          <w:trHeight w:val="580"/>
        </w:trPr>
        <w:tc>
          <w:tcPr>
            <w:tcW w:w="1418" w:type="dxa"/>
            <w:tcBorders>
              <w:top w:val="single" w:sz="4" w:space="0" w:color="A9D08E"/>
              <w:left w:val="nil"/>
              <w:bottom w:val="single" w:sz="4" w:space="0" w:color="A9D08E"/>
              <w:right w:val="nil"/>
            </w:tcBorders>
            <w:shd w:val="clear" w:color="auto" w:fill="auto"/>
            <w:noWrap/>
            <w:vAlign w:val="bottom"/>
            <w:hideMark/>
          </w:tcPr>
          <w:p w14:paraId="578CAC89"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EN 301 489-52</w:t>
            </w:r>
          </w:p>
        </w:tc>
        <w:tc>
          <w:tcPr>
            <w:tcW w:w="1134" w:type="dxa"/>
            <w:tcBorders>
              <w:top w:val="single" w:sz="4" w:space="0" w:color="A9D08E"/>
              <w:left w:val="nil"/>
              <w:bottom w:val="single" w:sz="4" w:space="0" w:color="A9D08E"/>
              <w:right w:val="nil"/>
            </w:tcBorders>
            <w:shd w:val="clear" w:color="auto" w:fill="auto"/>
            <w:noWrap/>
            <w:vAlign w:val="bottom"/>
            <w:hideMark/>
          </w:tcPr>
          <w:p w14:paraId="4AC3D5AA"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1.2.1</w:t>
            </w:r>
          </w:p>
        </w:tc>
        <w:tc>
          <w:tcPr>
            <w:tcW w:w="1417" w:type="dxa"/>
            <w:tcBorders>
              <w:top w:val="single" w:sz="4" w:space="0" w:color="A9D08E"/>
              <w:left w:val="nil"/>
              <w:bottom w:val="single" w:sz="4" w:space="0" w:color="A9D08E"/>
              <w:right w:val="nil"/>
            </w:tcBorders>
            <w:shd w:val="clear" w:color="auto" w:fill="auto"/>
            <w:vAlign w:val="bottom"/>
            <w:hideMark/>
          </w:tcPr>
          <w:p w14:paraId="6B1D3A27"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25-Nov-2021</w:t>
            </w:r>
          </w:p>
        </w:tc>
        <w:tc>
          <w:tcPr>
            <w:tcW w:w="1418" w:type="dxa"/>
            <w:tcBorders>
              <w:top w:val="single" w:sz="4" w:space="0" w:color="A9D08E"/>
              <w:left w:val="nil"/>
              <w:bottom w:val="single" w:sz="4" w:space="0" w:color="A9D08E"/>
              <w:right w:val="nil"/>
            </w:tcBorders>
            <w:shd w:val="clear" w:color="auto" w:fill="auto"/>
            <w:vAlign w:val="bottom"/>
            <w:hideMark/>
          </w:tcPr>
          <w:p w14:paraId="2D1EFA6C"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03-Dec-2021</w:t>
            </w:r>
          </w:p>
        </w:tc>
        <w:tc>
          <w:tcPr>
            <w:tcW w:w="1417" w:type="dxa"/>
            <w:tcBorders>
              <w:top w:val="single" w:sz="4" w:space="0" w:color="A9D08E"/>
              <w:left w:val="nil"/>
              <w:bottom w:val="single" w:sz="4" w:space="0" w:color="A9D08E"/>
              <w:right w:val="nil"/>
            </w:tcBorders>
            <w:shd w:val="clear" w:color="auto" w:fill="auto"/>
            <w:vAlign w:val="bottom"/>
            <w:hideMark/>
          </w:tcPr>
          <w:p w14:paraId="1879BBFB"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10-Nov-2022</w:t>
            </w:r>
          </w:p>
        </w:tc>
        <w:tc>
          <w:tcPr>
            <w:tcW w:w="1418" w:type="dxa"/>
            <w:tcBorders>
              <w:top w:val="single" w:sz="4" w:space="0" w:color="A9D08E"/>
              <w:left w:val="nil"/>
              <w:bottom w:val="single" w:sz="4" w:space="0" w:color="A9D08E"/>
              <w:right w:val="nil"/>
            </w:tcBorders>
            <w:shd w:val="clear" w:color="auto" w:fill="auto"/>
            <w:vAlign w:val="bottom"/>
            <w:hideMark/>
          </w:tcPr>
          <w:p w14:paraId="1817AC14"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350</w:t>
            </w:r>
          </w:p>
        </w:tc>
        <w:tc>
          <w:tcPr>
            <w:tcW w:w="2693" w:type="dxa"/>
            <w:tcBorders>
              <w:top w:val="single" w:sz="4" w:space="0" w:color="A9D08E"/>
              <w:left w:val="nil"/>
              <w:bottom w:val="single" w:sz="4" w:space="0" w:color="A9D08E"/>
              <w:right w:val="nil"/>
            </w:tcBorders>
            <w:shd w:val="clear" w:color="auto" w:fill="auto"/>
            <w:noWrap/>
            <w:vAlign w:val="bottom"/>
            <w:hideMark/>
          </w:tcPr>
          <w:p w14:paraId="7FF45CFF"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EMC for mobile phones</w:t>
            </w:r>
          </w:p>
        </w:tc>
        <w:tc>
          <w:tcPr>
            <w:tcW w:w="3652" w:type="dxa"/>
            <w:tcBorders>
              <w:top w:val="single" w:sz="4" w:space="0" w:color="A9D08E"/>
              <w:left w:val="nil"/>
              <w:bottom w:val="single" w:sz="4" w:space="0" w:color="A9D08E"/>
              <w:right w:val="single" w:sz="4" w:space="0" w:color="A9D08E"/>
            </w:tcBorders>
            <w:shd w:val="clear" w:color="auto" w:fill="auto"/>
            <w:noWrap/>
            <w:vAlign w:val="bottom"/>
            <w:hideMark/>
          </w:tcPr>
          <w:p w14:paraId="1B880D5A" w14:textId="77777777" w:rsidR="00B24E3D" w:rsidRPr="00237DC8" w:rsidRDefault="00527077" w:rsidP="00237DC8">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12" w:tgtFrame="_parent" w:history="1">
              <w:r w:rsidR="00B24E3D" w:rsidRPr="00237DC8">
                <w:rPr>
                  <w:rFonts w:ascii="Calibri" w:hAnsi="Calibri" w:cs="Calibri"/>
                  <w:color w:val="0563C1"/>
                  <w:sz w:val="22"/>
                  <w:szCs w:val="22"/>
                  <w:u w:val="single"/>
                  <w:lang w:eastAsia="en-GB"/>
                </w:rPr>
                <w:t>http://webapp.etsi.org/workProgram/Report_WorkItem.asp?wki_id=47939</w:t>
              </w:r>
            </w:hyperlink>
          </w:p>
        </w:tc>
      </w:tr>
      <w:tr w:rsidR="00B24E3D" w:rsidRPr="00237DC8" w14:paraId="4859DC6C" w14:textId="77777777" w:rsidTr="00E3343A">
        <w:trPr>
          <w:trHeight w:val="290"/>
        </w:trPr>
        <w:tc>
          <w:tcPr>
            <w:tcW w:w="1418" w:type="dxa"/>
            <w:tcBorders>
              <w:top w:val="single" w:sz="4" w:space="0" w:color="A9D08E"/>
              <w:left w:val="nil"/>
              <w:bottom w:val="single" w:sz="4" w:space="0" w:color="A9D08E"/>
              <w:right w:val="nil"/>
            </w:tcBorders>
            <w:shd w:val="clear" w:color="E2EFDA" w:fill="E2EFDA"/>
            <w:noWrap/>
            <w:vAlign w:val="bottom"/>
            <w:hideMark/>
          </w:tcPr>
          <w:p w14:paraId="1BE24EF9"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EN 301 908-1</w:t>
            </w:r>
          </w:p>
        </w:tc>
        <w:tc>
          <w:tcPr>
            <w:tcW w:w="1134" w:type="dxa"/>
            <w:tcBorders>
              <w:top w:val="single" w:sz="4" w:space="0" w:color="A9D08E"/>
              <w:left w:val="nil"/>
              <w:bottom w:val="single" w:sz="4" w:space="0" w:color="A9D08E"/>
              <w:right w:val="nil"/>
            </w:tcBorders>
            <w:shd w:val="clear" w:color="E2EFDA" w:fill="E2EFDA"/>
            <w:noWrap/>
            <w:vAlign w:val="bottom"/>
            <w:hideMark/>
          </w:tcPr>
          <w:p w14:paraId="53FC73A2"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15.1.1</w:t>
            </w:r>
          </w:p>
        </w:tc>
        <w:tc>
          <w:tcPr>
            <w:tcW w:w="1417" w:type="dxa"/>
            <w:tcBorders>
              <w:top w:val="single" w:sz="4" w:space="0" w:color="A9D08E"/>
              <w:left w:val="nil"/>
              <w:bottom w:val="single" w:sz="4" w:space="0" w:color="A9D08E"/>
              <w:right w:val="nil"/>
            </w:tcBorders>
            <w:shd w:val="clear" w:color="E2EFDA" w:fill="E2EFDA"/>
            <w:vAlign w:val="bottom"/>
            <w:hideMark/>
          </w:tcPr>
          <w:p w14:paraId="5F9A2AD1"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23-Sep-2021</w:t>
            </w:r>
          </w:p>
        </w:tc>
        <w:tc>
          <w:tcPr>
            <w:tcW w:w="1418" w:type="dxa"/>
            <w:tcBorders>
              <w:top w:val="single" w:sz="4" w:space="0" w:color="A9D08E"/>
              <w:left w:val="nil"/>
              <w:bottom w:val="single" w:sz="4" w:space="0" w:color="A9D08E"/>
              <w:right w:val="nil"/>
            </w:tcBorders>
            <w:shd w:val="clear" w:color="E2EFDA" w:fill="E2EFDA"/>
            <w:vAlign w:val="bottom"/>
            <w:hideMark/>
          </w:tcPr>
          <w:p w14:paraId="407C602D"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14-Oct-2021</w:t>
            </w:r>
          </w:p>
        </w:tc>
        <w:tc>
          <w:tcPr>
            <w:tcW w:w="1417" w:type="dxa"/>
            <w:tcBorders>
              <w:top w:val="single" w:sz="4" w:space="0" w:color="A9D08E"/>
              <w:left w:val="nil"/>
              <w:bottom w:val="single" w:sz="4" w:space="0" w:color="A9D08E"/>
              <w:right w:val="nil"/>
            </w:tcBorders>
            <w:shd w:val="clear" w:color="E2EFDA" w:fill="E2EFDA"/>
            <w:vAlign w:val="bottom"/>
            <w:hideMark/>
          </w:tcPr>
          <w:p w14:paraId="7E827590"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29-Mar-2022</w:t>
            </w:r>
          </w:p>
        </w:tc>
        <w:tc>
          <w:tcPr>
            <w:tcW w:w="1418" w:type="dxa"/>
            <w:tcBorders>
              <w:top w:val="single" w:sz="4" w:space="0" w:color="A9D08E"/>
              <w:left w:val="nil"/>
              <w:bottom w:val="single" w:sz="4" w:space="0" w:color="A9D08E"/>
              <w:right w:val="nil"/>
            </w:tcBorders>
            <w:shd w:val="clear" w:color="E2EFDA" w:fill="E2EFDA"/>
            <w:vAlign w:val="bottom"/>
            <w:hideMark/>
          </w:tcPr>
          <w:p w14:paraId="0B7F95BC"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187</w:t>
            </w:r>
          </w:p>
        </w:tc>
        <w:tc>
          <w:tcPr>
            <w:tcW w:w="2693" w:type="dxa"/>
            <w:tcBorders>
              <w:top w:val="single" w:sz="4" w:space="0" w:color="A9D08E"/>
              <w:left w:val="nil"/>
              <w:bottom w:val="single" w:sz="4" w:space="0" w:color="A9D08E"/>
              <w:right w:val="nil"/>
            </w:tcBorders>
            <w:shd w:val="clear" w:color="E2EFDA" w:fill="E2EFDA"/>
            <w:noWrap/>
            <w:vAlign w:val="bottom"/>
            <w:hideMark/>
          </w:tcPr>
          <w:p w14:paraId="6F3EA719"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Part 1 Update to 3GPP Release 15</w:t>
            </w:r>
          </w:p>
        </w:tc>
        <w:tc>
          <w:tcPr>
            <w:tcW w:w="3652" w:type="dxa"/>
            <w:tcBorders>
              <w:top w:val="single" w:sz="4" w:space="0" w:color="A9D08E"/>
              <w:left w:val="nil"/>
              <w:bottom w:val="single" w:sz="4" w:space="0" w:color="A9D08E"/>
              <w:right w:val="single" w:sz="4" w:space="0" w:color="A9D08E"/>
            </w:tcBorders>
            <w:shd w:val="clear" w:color="E2EFDA" w:fill="E2EFDA"/>
            <w:noWrap/>
            <w:vAlign w:val="bottom"/>
            <w:hideMark/>
          </w:tcPr>
          <w:p w14:paraId="1AF872D4" w14:textId="77777777" w:rsidR="00B24E3D" w:rsidRPr="00237DC8" w:rsidRDefault="00527077" w:rsidP="00237DC8">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13" w:tgtFrame="_parent" w:history="1">
              <w:r w:rsidR="00B24E3D" w:rsidRPr="00237DC8">
                <w:rPr>
                  <w:rFonts w:ascii="Calibri" w:hAnsi="Calibri" w:cs="Calibri"/>
                  <w:color w:val="0563C1"/>
                  <w:sz w:val="22"/>
                  <w:szCs w:val="22"/>
                  <w:u w:val="single"/>
                  <w:lang w:eastAsia="en-GB"/>
                </w:rPr>
                <w:t>http://webapp.etsi.org/workProgram/Report_WorkItem.asp?wki_id=57418</w:t>
              </w:r>
            </w:hyperlink>
          </w:p>
        </w:tc>
      </w:tr>
      <w:tr w:rsidR="00B24E3D" w:rsidRPr="00237DC8" w14:paraId="768FC630" w14:textId="77777777" w:rsidTr="00E3343A">
        <w:trPr>
          <w:trHeight w:val="290"/>
        </w:trPr>
        <w:tc>
          <w:tcPr>
            <w:tcW w:w="1418" w:type="dxa"/>
            <w:tcBorders>
              <w:top w:val="single" w:sz="4" w:space="0" w:color="A9D08E"/>
              <w:left w:val="nil"/>
              <w:bottom w:val="single" w:sz="4" w:space="0" w:color="A9D08E"/>
              <w:right w:val="nil"/>
            </w:tcBorders>
            <w:shd w:val="clear" w:color="auto" w:fill="auto"/>
            <w:noWrap/>
            <w:vAlign w:val="bottom"/>
            <w:hideMark/>
          </w:tcPr>
          <w:p w14:paraId="3A69F7EC"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lastRenderedPageBreak/>
              <w:t>EN 301 908-10</w:t>
            </w:r>
          </w:p>
        </w:tc>
        <w:tc>
          <w:tcPr>
            <w:tcW w:w="1134" w:type="dxa"/>
            <w:tcBorders>
              <w:top w:val="single" w:sz="4" w:space="0" w:color="A9D08E"/>
              <w:left w:val="nil"/>
              <w:bottom w:val="single" w:sz="4" w:space="0" w:color="A9D08E"/>
              <w:right w:val="nil"/>
            </w:tcBorders>
            <w:shd w:val="clear" w:color="auto" w:fill="auto"/>
            <w:noWrap/>
            <w:vAlign w:val="bottom"/>
            <w:hideMark/>
          </w:tcPr>
          <w:p w14:paraId="0E58E6AA"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4.3.1</w:t>
            </w:r>
          </w:p>
        </w:tc>
        <w:tc>
          <w:tcPr>
            <w:tcW w:w="1417" w:type="dxa"/>
            <w:tcBorders>
              <w:top w:val="single" w:sz="4" w:space="0" w:color="A9D08E"/>
              <w:left w:val="nil"/>
              <w:bottom w:val="single" w:sz="4" w:space="0" w:color="A9D08E"/>
              <w:right w:val="nil"/>
            </w:tcBorders>
            <w:shd w:val="clear" w:color="auto" w:fill="auto"/>
            <w:vAlign w:val="bottom"/>
            <w:hideMark/>
          </w:tcPr>
          <w:p w14:paraId="6230003B"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10-Nov-2021</w:t>
            </w:r>
          </w:p>
        </w:tc>
        <w:tc>
          <w:tcPr>
            <w:tcW w:w="1418" w:type="dxa"/>
            <w:tcBorders>
              <w:top w:val="single" w:sz="4" w:space="0" w:color="A9D08E"/>
              <w:left w:val="nil"/>
              <w:bottom w:val="single" w:sz="4" w:space="0" w:color="A9D08E"/>
              <w:right w:val="nil"/>
            </w:tcBorders>
            <w:shd w:val="clear" w:color="auto" w:fill="auto"/>
            <w:vAlign w:val="bottom"/>
            <w:hideMark/>
          </w:tcPr>
          <w:p w14:paraId="333EECF9"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12-Nov-2021</w:t>
            </w:r>
          </w:p>
        </w:tc>
        <w:tc>
          <w:tcPr>
            <w:tcW w:w="1417" w:type="dxa"/>
            <w:tcBorders>
              <w:top w:val="single" w:sz="4" w:space="0" w:color="A9D08E"/>
              <w:left w:val="nil"/>
              <w:bottom w:val="single" w:sz="4" w:space="0" w:color="A9D08E"/>
              <w:right w:val="nil"/>
            </w:tcBorders>
            <w:shd w:val="clear" w:color="auto" w:fill="auto"/>
            <w:vAlign w:val="bottom"/>
            <w:hideMark/>
          </w:tcPr>
          <w:p w14:paraId="1015D00C"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10-Nov-2022</w:t>
            </w:r>
          </w:p>
        </w:tc>
        <w:tc>
          <w:tcPr>
            <w:tcW w:w="1418" w:type="dxa"/>
            <w:tcBorders>
              <w:top w:val="single" w:sz="4" w:space="0" w:color="A9D08E"/>
              <w:left w:val="nil"/>
              <w:bottom w:val="single" w:sz="4" w:space="0" w:color="A9D08E"/>
              <w:right w:val="nil"/>
            </w:tcBorders>
            <w:shd w:val="clear" w:color="auto" w:fill="auto"/>
            <w:vAlign w:val="bottom"/>
            <w:hideMark/>
          </w:tcPr>
          <w:p w14:paraId="70C40A27"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365</w:t>
            </w:r>
          </w:p>
        </w:tc>
        <w:tc>
          <w:tcPr>
            <w:tcW w:w="2693" w:type="dxa"/>
            <w:tcBorders>
              <w:top w:val="single" w:sz="4" w:space="0" w:color="A9D08E"/>
              <w:left w:val="nil"/>
              <w:bottom w:val="single" w:sz="4" w:space="0" w:color="A9D08E"/>
              <w:right w:val="nil"/>
            </w:tcBorders>
            <w:shd w:val="clear" w:color="auto" w:fill="auto"/>
            <w:noWrap/>
            <w:vAlign w:val="bottom"/>
            <w:hideMark/>
          </w:tcPr>
          <w:p w14:paraId="75352427"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HS for IMT-2000, DECT</w:t>
            </w:r>
          </w:p>
        </w:tc>
        <w:tc>
          <w:tcPr>
            <w:tcW w:w="3652" w:type="dxa"/>
            <w:tcBorders>
              <w:top w:val="single" w:sz="4" w:space="0" w:color="A9D08E"/>
              <w:left w:val="nil"/>
              <w:bottom w:val="single" w:sz="4" w:space="0" w:color="A9D08E"/>
              <w:right w:val="single" w:sz="4" w:space="0" w:color="A9D08E"/>
            </w:tcBorders>
            <w:shd w:val="clear" w:color="auto" w:fill="auto"/>
            <w:noWrap/>
            <w:vAlign w:val="bottom"/>
            <w:hideMark/>
          </w:tcPr>
          <w:p w14:paraId="5BEEE338" w14:textId="77777777" w:rsidR="00B24E3D" w:rsidRPr="00237DC8" w:rsidRDefault="00527077" w:rsidP="00237DC8">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14" w:tgtFrame="_parent" w:history="1">
              <w:r w:rsidR="00B24E3D" w:rsidRPr="00237DC8">
                <w:rPr>
                  <w:rFonts w:ascii="Calibri" w:hAnsi="Calibri" w:cs="Calibri"/>
                  <w:color w:val="0563C1"/>
                  <w:sz w:val="22"/>
                  <w:szCs w:val="22"/>
                  <w:u w:val="single"/>
                  <w:lang w:eastAsia="en-GB"/>
                </w:rPr>
                <w:t>http://webapp.etsi.org/workProgram/Report_WorkItem.asp?wki_id=50941</w:t>
              </w:r>
            </w:hyperlink>
          </w:p>
        </w:tc>
      </w:tr>
      <w:tr w:rsidR="00B24E3D" w:rsidRPr="00237DC8" w14:paraId="7B1288C5" w14:textId="77777777" w:rsidTr="00E3343A">
        <w:trPr>
          <w:trHeight w:val="290"/>
        </w:trPr>
        <w:tc>
          <w:tcPr>
            <w:tcW w:w="1418" w:type="dxa"/>
            <w:tcBorders>
              <w:top w:val="single" w:sz="4" w:space="0" w:color="A9D08E"/>
              <w:left w:val="nil"/>
              <w:bottom w:val="single" w:sz="4" w:space="0" w:color="A9D08E"/>
              <w:right w:val="nil"/>
            </w:tcBorders>
            <w:shd w:val="clear" w:color="E2EFDA" w:fill="E2EFDA"/>
            <w:noWrap/>
            <w:vAlign w:val="bottom"/>
            <w:hideMark/>
          </w:tcPr>
          <w:p w14:paraId="04B32065"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EN 301 908-13</w:t>
            </w:r>
          </w:p>
        </w:tc>
        <w:tc>
          <w:tcPr>
            <w:tcW w:w="1134" w:type="dxa"/>
            <w:tcBorders>
              <w:top w:val="single" w:sz="4" w:space="0" w:color="A9D08E"/>
              <w:left w:val="nil"/>
              <w:bottom w:val="single" w:sz="4" w:space="0" w:color="A9D08E"/>
              <w:right w:val="nil"/>
            </w:tcBorders>
            <w:shd w:val="clear" w:color="E2EFDA" w:fill="E2EFDA"/>
            <w:noWrap/>
            <w:vAlign w:val="bottom"/>
            <w:hideMark/>
          </w:tcPr>
          <w:p w14:paraId="66EE6708"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13.2.1</w:t>
            </w:r>
          </w:p>
        </w:tc>
        <w:tc>
          <w:tcPr>
            <w:tcW w:w="1417" w:type="dxa"/>
            <w:tcBorders>
              <w:top w:val="single" w:sz="4" w:space="0" w:color="A9D08E"/>
              <w:left w:val="nil"/>
              <w:bottom w:val="single" w:sz="4" w:space="0" w:color="A9D08E"/>
              <w:right w:val="nil"/>
            </w:tcBorders>
            <w:shd w:val="clear" w:color="E2EFDA" w:fill="E2EFDA"/>
            <w:vAlign w:val="bottom"/>
            <w:hideMark/>
          </w:tcPr>
          <w:p w14:paraId="7460D97A"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07-Feb-2022</w:t>
            </w:r>
          </w:p>
        </w:tc>
        <w:tc>
          <w:tcPr>
            <w:tcW w:w="1418" w:type="dxa"/>
            <w:tcBorders>
              <w:top w:val="single" w:sz="4" w:space="0" w:color="A9D08E"/>
              <w:left w:val="nil"/>
              <w:bottom w:val="single" w:sz="4" w:space="0" w:color="A9D08E"/>
              <w:right w:val="nil"/>
            </w:tcBorders>
            <w:shd w:val="clear" w:color="E2EFDA" w:fill="E2EFDA"/>
            <w:vAlign w:val="bottom"/>
            <w:hideMark/>
          </w:tcPr>
          <w:p w14:paraId="627023C9"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23-Mar-2022</w:t>
            </w:r>
          </w:p>
        </w:tc>
        <w:tc>
          <w:tcPr>
            <w:tcW w:w="1417" w:type="dxa"/>
            <w:tcBorders>
              <w:top w:val="single" w:sz="4" w:space="0" w:color="A9D08E"/>
              <w:left w:val="nil"/>
              <w:bottom w:val="single" w:sz="4" w:space="0" w:color="A9D08E"/>
              <w:right w:val="nil"/>
            </w:tcBorders>
            <w:shd w:val="clear" w:color="E2EFDA" w:fill="E2EFDA"/>
            <w:vAlign w:val="bottom"/>
            <w:hideMark/>
          </w:tcPr>
          <w:p w14:paraId="0319C31F"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10-Nov-2022</w:t>
            </w:r>
          </w:p>
        </w:tc>
        <w:tc>
          <w:tcPr>
            <w:tcW w:w="1418" w:type="dxa"/>
            <w:tcBorders>
              <w:top w:val="single" w:sz="4" w:space="0" w:color="A9D08E"/>
              <w:left w:val="nil"/>
              <w:bottom w:val="single" w:sz="4" w:space="0" w:color="A9D08E"/>
              <w:right w:val="nil"/>
            </w:tcBorders>
            <w:shd w:val="clear" w:color="E2EFDA" w:fill="E2EFDA"/>
            <w:vAlign w:val="bottom"/>
            <w:hideMark/>
          </w:tcPr>
          <w:p w14:paraId="32791370"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276</w:t>
            </w:r>
          </w:p>
        </w:tc>
        <w:tc>
          <w:tcPr>
            <w:tcW w:w="2693" w:type="dxa"/>
            <w:tcBorders>
              <w:top w:val="single" w:sz="4" w:space="0" w:color="A9D08E"/>
              <w:left w:val="nil"/>
              <w:bottom w:val="single" w:sz="4" w:space="0" w:color="A9D08E"/>
              <w:right w:val="nil"/>
            </w:tcBorders>
            <w:shd w:val="clear" w:color="E2EFDA" w:fill="E2EFDA"/>
            <w:noWrap/>
            <w:vAlign w:val="bottom"/>
            <w:hideMark/>
          </w:tcPr>
          <w:p w14:paraId="09DD0AAE"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E-UTRA UE v13.2.1</w:t>
            </w:r>
          </w:p>
        </w:tc>
        <w:tc>
          <w:tcPr>
            <w:tcW w:w="3652" w:type="dxa"/>
            <w:tcBorders>
              <w:top w:val="single" w:sz="4" w:space="0" w:color="A9D08E"/>
              <w:left w:val="nil"/>
              <w:bottom w:val="single" w:sz="4" w:space="0" w:color="A9D08E"/>
              <w:right w:val="single" w:sz="4" w:space="0" w:color="A9D08E"/>
            </w:tcBorders>
            <w:shd w:val="clear" w:color="E2EFDA" w:fill="E2EFDA"/>
            <w:noWrap/>
            <w:vAlign w:val="bottom"/>
            <w:hideMark/>
          </w:tcPr>
          <w:p w14:paraId="1CF4EC1B" w14:textId="77777777" w:rsidR="00B24E3D" w:rsidRPr="00237DC8" w:rsidRDefault="00527077" w:rsidP="00237DC8">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15" w:tgtFrame="_parent" w:history="1">
              <w:r w:rsidR="00B24E3D" w:rsidRPr="00237DC8">
                <w:rPr>
                  <w:rFonts w:ascii="Calibri" w:hAnsi="Calibri" w:cs="Calibri"/>
                  <w:color w:val="0563C1"/>
                  <w:sz w:val="22"/>
                  <w:szCs w:val="22"/>
                  <w:u w:val="single"/>
                  <w:lang w:eastAsia="en-GB"/>
                </w:rPr>
                <w:t>http://webapp.etsi.org/workProgram/Report_WorkItem.asp?wki_id=61364</w:t>
              </w:r>
            </w:hyperlink>
          </w:p>
        </w:tc>
      </w:tr>
      <w:tr w:rsidR="00B24E3D" w:rsidRPr="00237DC8" w14:paraId="7E26345F" w14:textId="77777777" w:rsidTr="00E3343A">
        <w:trPr>
          <w:trHeight w:val="290"/>
        </w:trPr>
        <w:tc>
          <w:tcPr>
            <w:tcW w:w="1418" w:type="dxa"/>
            <w:tcBorders>
              <w:top w:val="single" w:sz="4" w:space="0" w:color="A9D08E"/>
              <w:left w:val="nil"/>
              <w:bottom w:val="single" w:sz="4" w:space="0" w:color="A9D08E"/>
              <w:right w:val="nil"/>
            </w:tcBorders>
            <w:shd w:val="clear" w:color="auto" w:fill="auto"/>
            <w:noWrap/>
            <w:vAlign w:val="bottom"/>
            <w:hideMark/>
          </w:tcPr>
          <w:p w14:paraId="1115D9EA"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EN 301 908-14</w:t>
            </w:r>
          </w:p>
        </w:tc>
        <w:tc>
          <w:tcPr>
            <w:tcW w:w="1134" w:type="dxa"/>
            <w:tcBorders>
              <w:top w:val="single" w:sz="4" w:space="0" w:color="A9D08E"/>
              <w:left w:val="nil"/>
              <w:bottom w:val="single" w:sz="4" w:space="0" w:color="A9D08E"/>
              <w:right w:val="nil"/>
            </w:tcBorders>
            <w:shd w:val="clear" w:color="auto" w:fill="auto"/>
            <w:noWrap/>
            <w:vAlign w:val="bottom"/>
            <w:hideMark/>
          </w:tcPr>
          <w:p w14:paraId="0E55B2AA"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15.1.1</w:t>
            </w:r>
          </w:p>
        </w:tc>
        <w:tc>
          <w:tcPr>
            <w:tcW w:w="1417" w:type="dxa"/>
            <w:tcBorders>
              <w:top w:val="single" w:sz="4" w:space="0" w:color="A9D08E"/>
              <w:left w:val="nil"/>
              <w:bottom w:val="single" w:sz="4" w:space="0" w:color="A9D08E"/>
              <w:right w:val="nil"/>
            </w:tcBorders>
            <w:shd w:val="clear" w:color="auto" w:fill="auto"/>
            <w:vAlign w:val="bottom"/>
            <w:hideMark/>
          </w:tcPr>
          <w:p w14:paraId="231F5F27"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23-Sep-2021</w:t>
            </w:r>
          </w:p>
        </w:tc>
        <w:tc>
          <w:tcPr>
            <w:tcW w:w="1418" w:type="dxa"/>
            <w:tcBorders>
              <w:top w:val="single" w:sz="4" w:space="0" w:color="A9D08E"/>
              <w:left w:val="nil"/>
              <w:bottom w:val="single" w:sz="4" w:space="0" w:color="A9D08E"/>
              <w:right w:val="nil"/>
            </w:tcBorders>
            <w:shd w:val="clear" w:color="auto" w:fill="auto"/>
            <w:vAlign w:val="bottom"/>
            <w:hideMark/>
          </w:tcPr>
          <w:p w14:paraId="53D1ED5D"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14-Oct-2021</w:t>
            </w:r>
          </w:p>
        </w:tc>
        <w:tc>
          <w:tcPr>
            <w:tcW w:w="1417" w:type="dxa"/>
            <w:tcBorders>
              <w:top w:val="single" w:sz="4" w:space="0" w:color="A9D08E"/>
              <w:left w:val="nil"/>
              <w:bottom w:val="single" w:sz="4" w:space="0" w:color="A9D08E"/>
              <w:right w:val="nil"/>
            </w:tcBorders>
            <w:shd w:val="clear" w:color="auto" w:fill="auto"/>
            <w:vAlign w:val="bottom"/>
            <w:hideMark/>
          </w:tcPr>
          <w:p w14:paraId="378BF941"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29-Mar-2022</w:t>
            </w:r>
          </w:p>
        </w:tc>
        <w:tc>
          <w:tcPr>
            <w:tcW w:w="1418" w:type="dxa"/>
            <w:tcBorders>
              <w:top w:val="single" w:sz="4" w:space="0" w:color="A9D08E"/>
              <w:left w:val="nil"/>
              <w:bottom w:val="single" w:sz="4" w:space="0" w:color="A9D08E"/>
              <w:right w:val="nil"/>
            </w:tcBorders>
            <w:shd w:val="clear" w:color="auto" w:fill="auto"/>
            <w:vAlign w:val="bottom"/>
            <w:hideMark/>
          </w:tcPr>
          <w:p w14:paraId="3774C4C3"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187</w:t>
            </w:r>
          </w:p>
        </w:tc>
        <w:tc>
          <w:tcPr>
            <w:tcW w:w="2693" w:type="dxa"/>
            <w:tcBorders>
              <w:top w:val="single" w:sz="4" w:space="0" w:color="A9D08E"/>
              <w:left w:val="nil"/>
              <w:bottom w:val="single" w:sz="4" w:space="0" w:color="A9D08E"/>
              <w:right w:val="nil"/>
            </w:tcBorders>
            <w:shd w:val="clear" w:color="auto" w:fill="auto"/>
            <w:noWrap/>
            <w:vAlign w:val="bottom"/>
            <w:hideMark/>
          </w:tcPr>
          <w:p w14:paraId="3038D885"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E-UTRA BS v15.1.1</w:t>
            </w:r>
          </w:p>
        </w:tc>
        <w:tc>
          <w:tcPr>
            <w:tcW w:w="3652" w:type="dxa"/>
            <w:tcBorders>
              <w:top w:val="single" w:sz="4" w:space="0" w:color="A9D08E"/>
              <w:left w:val="nil"/>
              <w:bottom w:val="single" w:sz="4" w:space="0" w:color="A9D08E"/>
              <w:right w:val="single" w:sz="4" w:space="0" w:color="A9D08E"/>
            </w:tcBorders>
            <w:shd w:val="clear" w:color="auto" w:fill="auto"/>
            <w:noWrap/>
            <w:vAlign w:val="bottom"/>
            <w:hideMark/>
          </w:tcPr>
          <w:p w14:paraId="4B7261FE" w14:textId="77777777" w:rsidR="00B24E3D" w:rsidRPr="00237DC8" w:rsidRDefault="00527077" w:rsidP="00237DC8">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16" w:tgtFrame="_parent" w:history="1">
              <w:r w:rsidR="00B24E3D" w:rsidRPr="00237DC8">
                <w:rPr>
                  <w:rFonts w:ascii="Calibri" w:hAnsi="Calibri" w:cs="Calibri"/>
                  <w:color w:val="0563C1"/>
                  <w:sz w:val="22"/>
                  <w:szCs w:val="22"/>
                  <w:u w:val="single"/>
                  <w:lang w:eastAsia="en-GB"/>
                </w:rPr>
                <w:t>http://webapp.etsi.org/workProgram/Report_WorkItem.asp?wki_id=57417</w:t>
              </w:r>
            </w:hyperlink>
          </w:p>
        </w:tc>
      </w:tr>
      <w:tr w:rsidR="00B24E3D" w:rsidRPr="00237DC8" w14:paraId="452B596E" w14:textId="77777777" w:rsidTr="00E3343A">
        <w:trPr>
          <w:trHeight w:val="290"/>
        </w:trPr>
        <w:tc>
          <w:tcPr>
            <w:tcW w:w="1418" w:type="dxa"/>
            <w:tcBorders>
              <w:top w:val="single" w:sz="4" w:space="0" w:color="A9D08E"/>
              <w:left w:val="nil"/>
              <w:bottom w:val="single" w:sz="4" w:space="0" w:color="A9D08E"/>
              <w:right w:val="nil"/>
            </w:tcBorders>
            <w:shd w:val="clear" w:color="E2EFDA" w:fill="E2EFDA"/>
            <w:noWrap/>
            <w:vAlign w:val="bottom"/>
            <w:hideMark/>
          </w:tcPr>
          <w:p w14:paraId="1AB41E52"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EN 301 908-15</w:t>
            </w:r>
          </w:p>
        </w:tc>
        <w:tc>
          <w:tcPr>
            <w:tcW w:w="1134" w:type="dxa"/>
            <w:tcBorders>
              <w:top w:val="single" w:sz="4" w:space="0" w:color="A9D08E"/>
              <w:left w:val="nil"/>
              <w:bottom w:val="single" w:sz="4" w:space="0" w:color="A9D08E"/>
              <w:right w:val="nil"/>
            </w:tcBorders>
            <w:shd w:val="clear" w:color="E2EFDA" w:fill="E2EFDA"/>
            <w:noWrap/>
            <w:vAlign w:val="bottom"/>
            <w:hideMark/>
          </w:tcPr>
          <w:p w14:paraId="0AFBE25F"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15.1.1</w:t>
            </w:r>
          </w:p>
        </w:tc>
        <w:tc>
          <w:tcPr>
            <w:tcW w:w="1417" w:type="dxa"/>
            <w:tcBorders>
              <w:top w:val="single" w:sz="4" w:space="0" w:color="A9D08E"/>
              <w:left w:val="nil"/>
              <w:bottom w:val="single" w:sz="4" w:space="0" w:color="A9D08E"/>
              <w:right w:val="nil"/>
            </w:tcBorders>
            <w:shd w:val="clear" w:color="E2EFDA" w:fill="E2EFDA"/>
            <w:vAlign w:val="bottom"/>
            <w:hideMark/>
          </w:tcPr>
          <w:p w14:paraId="301E0992"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15-Jan-2020</w:t>
            </w:r>
          </w:p>
        </w:tc>
        <w:tc>
          <w:tcPr>
            <w:tcW w:w="1418" w:type="dxa"/>
            <w:tcBorders>
              <w:top w:val="single" w:sz="4" w:space="0" w:color="A9D08E"/>
              <w:left w:val="nil"/>
              <w:bottom w:val="single" w:sz="4" w:space="0" w:color="A9D08E"/>
              <w:right w:val="nil"/>
            </w:tcBorders>
            <w:shd w:val="clear" w:color="E2EFDA" w:fill="E2EFDA"/>
            <w:vAlign w:val="bottom"/>
            <w:hideMark/>
          </w:tcPr>
          <w:p w14:paraId="492691F9"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14-Oct-2021</w:t>
            </w:r>
          </w:p>
        </w:tc>
        <w:tc>
          <w:tcPr>
            <w:tcW w:w="1417" w:type="dxa"/>
            <w:tcBorders>
              <w:top w:val="single" w:sz="4" w:space="0" w:color="A9D08E"/>
              <w:left w:val="nil"/>
              <w:bottom w:val="single" w:sz="4" w:space="0" w:color="A9D08E"/>
              <w:right w:val="nil"/>
            </w:tcBorders>
            <w:shd w:val="clear" w:color="E2EFDA" w:fill="E2EFDA"/>
            <w:vAlign w:val="bottom"/>
            <w:hideMark/>
          </w:tcPr>
          <w:p w14:paraId="67BAC83C"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29-Mar-2022</w:t>
            </w:r>
          </w:p>
        </w:tc>
        <w:tc>
          <w:tcPr>
            <w:tcW w:w="1418" w:type="dxa"/>
            <w:tcBorders>
              <w:top w:val="single" w:sz="4" w:space="0" w:color="A9D08E"/>
              <w:left w:val="nil"/>
              <w:bottom w:val="single" w:sz="4" w:space="0" w:color="A9D08E"/>
              <w:right w:val="nil"/>
            </w:tcBorders>
            <w:shd w:val="clear" w:color="E2EFDA" w:fill="E2EFDA"/>
            <w:vAlign w:val="bottom"/>
            <w:hideMark/>
          </w:tcPr>
          <w:p w14:paraId="77B48E93"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804</w:t>
            </w:r>
          </w:p>
        </w:tc>
        <w:tc>
          <w:tcPr>
            <w:tcW w:w="2693" w:type="dxa"/>
            <w:tcBorders>
              <w:top w:val="single" w:sz="4" w:space="0" w:color="A9D08E"/>
              <w:left w:val="nil"/>
              <w:bottom w:val="single" w:sz="4" w:space="0" w:color="A9D08E"/>
              <w:right w:val="nil"/>
            </w:tcBorders>
            <w:shd w:val="clear" w:color="E2EFDA" w:fill="E2EFDA"/>
            <w:noWrap/>
            <w:vAlign w:val="bottom"/>
            <w:hideMark/>
          </w:tcPr>
          <w:p w14:paraId="6330EFB2"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Release 15: part 15 E-UTRA FDD Repeater</w:t>
            </w:r>
          </w:p>
        </w:tc>
        <w:tc>
          <w:tcPr>
            <w:tcW w:w="3652" w:type="dxa"/>
            <w:tcBorders>
              <w:top w:val="single" w:sz="4" w:space="0" w:color="A9D08E"/>
              <w:left w:val="nil"/>
              <w:bottom w:val="single" w:sz="4" w:space="0" w:color="A9D08E"/>
              <w:right w:val="single" w:sz="4" w:space="0" w:color="A9D08E"/>
            </w:tcBorders>
            <w:shd w:val="clear" w:color="E2EFDA" w:fill="E2EFDA"/>
            <w:noWrap/>
            <w:vAlign w:val="bottom"/>
            <w:hideMark/>
          </w:tcPr>
          <w:p w14:paraId="2AF647C0" w14:textId="77777777" w:rsidR="00B24E3D" w:rsidRPr="00237DC8" w:rsidRDefault="00527077" w:rsidP="00237DC8">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17" w:tgtFrame="_parent" w:history="1">
              <w:r w:rsidR="00B24E3D" w:rsidRPr="00237DC8">
                <w:rPr>
                  <w:rFonts w:ascii="Calibri" w:hAnsi="Calibri" w:cs="Calibri"/>
                  <w:color w:val="0563C1"/>
                  <w:sz w:val="22"/>
                  <w:szCs w:val="22"/>
                  <w:u w:val="single"/>
                  <w:lang w:eastAsia="en-GB"/>
                </w:rPr>
                <w:t>http://webapp.etsi.org/workProgram/Report_WorkItem.asp?wki_id=54431</w:t>
              </w:r>
            </w:hyperlink>
          </w:p>
        </w:tc>
      </w:tr>
      <w:tr w:rsidR="00B24E3D" w:rsidRPr="00237DC8" w14:paraId="78443E1A" w14:textId="77777777" w:rsidTr="00E3343A">
        <w:trPr>
          <w:trHeight w:val="290"/>
        </w:trPr>
        <w:tc>
          <w:tcPr>
            <w:tcW w:w="1418" w:type="dxa"/>
            <w:tcBorders>
              <w:top w:val="single" w:sz="4" w:space="0" w:color="A9D08E"/>
              <w:left w:val="nil"/>
              <w:bottom w:val="single" w:sz="4" w:space="0" w:color="A9D08E"/>
              <w:right w:val="nil"/>
            </w:tcBorders>
            <w:shd w:val="clear" w:color="auto" w:fill="auto"/>
            <w:noWrap/>
            <w:vAlign w:val="bottom"/>
            <w:hideMark/>
          </w:tcPr>
          <w:p w14:paraId="2B12B225"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EN 301 908-18</w:t>
            </w:r>
          </w:p>
        </w:tc>
        <w:tc>
          <w:tcPr>
            <w:tcW w:w="1134" w:type="dxa"/>
            <w:tcBorders>
              <w:top w:val="single" w:sz="4" w:space="0" w:color="A9D08E"/>
              <w:left w:val="nil"/>
              <w:bottom w:val="single" w:sz="4" w:space="0" w:color="A9D08E"/>
              <w:right w:val="nil"/>
            </w:tcBorders>
            <w:shd w:val="clear" w:color="auto" w:fill="auto"/>
            <w:noWrap/>
            <w:vAlign w:val="bottom"/>
            <w:hideMark/>
          </w:tcPr>
          <w:p w14:paraId="0748FF79"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15.1.1</w:t>
            </w:r>
          </w:p>
        </w:tc>
        <w:tc>
          <w:tcPr>
            <w:tcW w:w="1417" w:type="dxa"/>
            <w:tcBorders>
              <w:top w:val="single" w:sz="4" w:space="0" w:color="A9D08E"/>
              <w:left w:val="nil"/>
              <w:bottom w:val="single" w:sz="4" w:space="0" w:color="A9D08E"/>
              <w:right w:val="nil"/>
            </w:tcBorders>
            <w:shd w:val="clear" w:color="auto" w:fill="auto"/>
            <w:vAlign w:val="bottom"/>
            <w:hideMark/>
          </w:tcPr>
          <w:p w14:paraId="4EFCAD39"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23-Sep-2021</w:t>
            </w:r>
          </w:p>
        </w:tc>
        <w:tc>
          <w:tcPr>
            <w:tcW w:w="1418" w:type="dxa"/>
            <w:tcBorders>
              <w:top w:val="single" w:sz="4" w:space="0" w:color="A9D08E"/>
              <w:left w:val="nil"/>
              <w:bottom w:val="single" w:sz="4" w:space="0" w:color="A9D08E"/>
              <w:right w:val="nil"/>
            </w:tcBorders>
            <w:shd w:val="clear" w:color="auto" w:fill="auto"/>
            <w:vAlign w:val="bottom"/>
            <w:hideMark/>
          </w:tcPr>
          <w:p w14:paraId="41DED567"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14-Oct-2021</w:t>
            </w:r>
          </w:p>
        </w:tc>
        <w:tc>
          <w:tcPr>
            <w:tcW w:w="1417" w:type="dxa"/>
            <w:tcBorders>
              <w:top w:val="single" w:sz="4" w:space="0" w:color="A9D08E"/>
              <w:left w:val="nil"/>
              <w:bottom w:val="single" w:sz="4" w:space="0" w:color="A9D08E"/>
              <w:right w:val="nil"/>
            </w:tcBorders>
            <w:shd w:val="clear" w:color="auto" w:fill="auto"/>
            <w:vAlign w:val="bottom"/>
            <w:hideMark/>
          </w:tcPr>
          <w:p w14:paraId="1CADA5B0"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29-Mar-2022</w:t>
            </w:r>
          </w:p>
        </w:tc>
        <w:tc>
          <w:tcPr>
            <w:tcW w:w="1418" w:type="dxa"/>
            <w:tcBorders>
              <w:top w:val="single" w:sz="4" w:space="0" w:color="A9D08E"/>
              <w:left w:val="nil"/>
              <w:bottom w:val="single" w:sz="4" w:space="0" w:color="A9D08E"/>
              <w:right w:val="nil"/>
            </w:tcBorders>
            <w:shd w:val="clear" w:color="auto" w:fill="auto"/>
            <w:vAlign w:val="bottom"/>
            <w:hideMark/>
          </w:tcPr>
          <w:p w14:paraId="6E898B12"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187</w:t>
            </w:r>
          </w:p>
        </w:tc>
        <w:tc>
          <w:tcPr>
            <w:tcW w:w="2693" w:type="dxa"/>
            <w:tcBorders>
              <w:top w:val="single" w:sz="4" w:space="0" w:color="A9D08E"/>
              <w:left w:val="nil"/>
              <w:bottom w:val="single" w:sz="4" w:space="0" w:color="A9D08E"/>
              <w:right w:val="nil"/>
            </w:tcBorders>
            <w:shd w:val="clear" w:color="auto" w:fill="auto"/>
            <w:noWrap/>
            <w:vAlign w:val="bottom"/>
            <w:hideMark/>
          </w:tcPr>
          <w:p w14:paraId="4B767F58"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3GPP Rel-15 update including NR</w:t>
            </w:r>
          </w:p>
        </w:tc>
        <w:tc>
          <w:tcPr>
            <w:tcW w:w="3652" w:type="dxa"/>
            <w:tcBorders>
              <w:top w:val="single" w:sz="4" w:space="0" w:color="A9D08E"/>
              <w:left w:val="nil"/>
              <w:bottom w:val="single" w:sz="4" w:space="0" w:color="A9D08E"/>
              <w:right w:val="single" w:sz="4" w:space="0" w:color="A9D08E"/>
            </w:tcBorders>
            <w:shd w:val="clear" w:color="auto" w:fill="auto"/>
            <w:noWrap/>
            <w:vAlign w:val="bottom"/>
            <w:hideMark/>
          </w:tcPr>
          <w:p w14:paraId="4E003028" w14:textId="77777777" w:rsidR="00B24E3D" w:rsidRPr="00237DC8" w:rsidRDefault="00527077" w:rsidP="00237DC8">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18" w:tgtFrame="_parent" w:history="1">
              <w:r w:rsidR="00B24E3D" w:rsidRPr="00237DC8">
                <w:rPr>
                  <w:rFonts w:ascii="Calibri" w:hAnsi="Calibri" w:cs="Calibri"/>
                  <w:color w:val="0563C1"/>
                  <w:sz w:val="22"/>
                  <w:szCs w:val="22"/>
                  <w:u w:val="single"/>
                  <w:lang w:eastAsia="en-GB"/>
                </w:rPr>
                <w:t>http://webapp.etsi.org/workProgram/Report_WorkItem.asp?wki_id=56368</w:t>
              </w:r>
            </w:hyperlink>
          </w:p>
        </w:tc>
      </w:tr>
      <w:tr w:rsidR="00B24E3D" w:rsidRPr="00237DC8" w14:paraId="430C2B57" w14:textId="77777777" w:rsidTr="00E3343A">
        <w:trPr>
          <w:trHeight w:val="290"/>
        </w:trPr>
        <w:tc>
          <w:tcPr>
            <w:tcW w:w="1418" w:type="dxa"/>
            <w:tcBorders>
              <w:top w:val="single" w:sz="4" w:space="0" w:color="A9D08E"/>
              <w:left w:val="nil"/>
              <w:bottom w:val="single" w:sz="4" w:space="0" w:color="A9D08E"/>
              <w:right w:val="nil"/>
            </w:tcBorders>
            <w:shd w:val="clear" w:color="E2EFDA" w:fill="E2EFDA"/>
            <w:noWrap/>
            <w:vAlign w:val="bottom"/>
            <w:hideMark/>
          </w:tcPr>
          <w:p w14:paraId="6D0F67E6"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EN 302 217-2</w:t>
            </w:r>
          </w:p>
        </w:tc>
        <w:tc>
          <w:tcPr>
            <w:tcW w:w="1134" w:type="dxa"/>
            <w:tcBorders>
              <w:top w:val="single" w:sz="4" w:space="0" w:color="A9D08E"/>
              <w:left w:val="nil"/>
              <w:bottom w:val="single" w:sz="4" w:space="0" w:color="A9D08E"/>
              <w:right w:val="nil"/>
            </w:tcBorders>
            <w:shd w:val="clear" w:color="E2EFDA" w:fill="E2EFDA"/>
            <w:noWrap/>
            <w:vAlign w:val="bottom"/>
            <w:hideMark/>
          </w:tcPr>
          <w:p w14:paraId="0311D786"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3.3.1</w:t>
            </w:r>
          </w:p>
        </w:tc>
        <w:tc>
          <w:tcPr>
            <w:tcW w:w="1417" w:type="dxa"/>
            <w:tcBorders>
              <w:top w:val="single" w:sz="4" w:space="0" w:color="A9D08E"/>
              <w:left w:val="nil"/>
              <w:bottom w:val="single" w:sz="4" w:space="0" w:color="A9D08E"/>
              <w:right w:val="nil"/>
            </w:tcBorders>
            <w:shd w:val="clear" w:color="E2EFDA" w:fill="E2EFDA"/>
            <w:vAlign w:val="bottom"/>
            <w:hideMark/>
          </w:tcPr>
          <w:p w14:paraId="5C23BBDE"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20-Oct-2021</w:t>
            </w:r>
          </w:p>
        </w:tc>
        <w:tc>
          <w:tcPr>
            <w:tcW w:w="1418" w:type="dxa"/>
            <w:tcBorders>
              <w:top w:val="single" w:sz="4" w:space="0" w:color="A9D08E"/>
              <w:left w:val="nil"/>
              <w:bottom w:val="single" w:sz="4" w:space="0" w:color="A9D08E"/>
              <w:right w:val="nil"/>
            </w:tcBorders>
            <w:shd w:val="clear" w:color="E2EFDA" w:fill="E2EFDA"/>
            <w:vAlign w:val="bottom"/>
            <w:hideMark/>
          </w:tcPr>
          <w:p w14:paraId="1273FA72"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22-Oct-2021</w:t>
            </w:r>
          </w:p>
        </w:tc>
        <w:tc>
          <w:tcPr>
            <w:tcW w:w="1417" w:type="dxa"/>
            <w:tcBorders>
              <w:top w:val="single" w:sz="4" w:space="0" w:color="A9D08E"/>
              <w:left w:val="nil"/>
              <w:bottom w:val="single" w:sz="4" w:space="0" w:color="A9D08E"/>
              <w:right w:val="nil"/>
            </w:tcBorders>
            <w:shd w:val="clear" w:color="E2EFDA" w:fill="E2EFDA"/>
            <w:vAlign w:val="bottom"/>
            <w:hideMark/>
          </w:tcPr>
          <w:p w14:paraId="065BA72F"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29-Mar-2022</w:t>
            </w:r>
          </w:p>
        </w:tc>
        <w:tc>
          <w:tcPr>
            <w:tcW w:w="1418" w:type="dxa"/>
            <w:tcBorders>
              <w:top w:val="single" w:sz="4" w:space="0" w:color="A9D08E"/>
              <w:left w:val="nil"/>
              <w:bottom w:val="single" w:sz="4" w:space="0" w:color="A9D08E"/>
              <w:right w:val="nil"/>
            </w:tcBorders>
            <w:shd w:val="clear" w:color="E2EFDA" w:fill="E2EFDA"/>
            <w:vAlign w:val="bottom"/>
            <w:hideMark/>
          </w:tcPr>
          <w:p w14:paraId="19F9775B"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160</w:t>
            </w:r>
          </w:p>
        </w:tc>
        <w:tc>
          <w:tcPr>
            <w:tcW w:w="2693" w:type="dxa"/>
            <w:tcBorders>
              <w:top w:val="single" w:sz="4" w:space="0" w:color="A9D08E"/>
              <w:left w:val="nil"/>
              <w:bottom w:val="single" w:sz="4" w:space="0" w:color="A9D08E"/>
              <w:right w:val="nil"/>
            </w:tcBorders>
            <w:shd w:val="clear" w:color="E2EFDA" w:fill="E2EFDA"/>
            <w:noWrap/>
            <w:vAlign w:val="bottom"/>
            <w:hideMark/>
          </w:tcPr>
          <w:p w14:paraId="3A6061B7"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HS Point-to-Point 1 GHz to 86 GHz</w:t>
            </w:r>
          </w:p>
        </w:tc>
        <w:tc>
          <w:tcPr>
            <w:tcW w:w="3652" w:type="dxa"/>
            <w:tcBorders>
              <w:top w:val="single" w:sz="4" w:space="0" w:color="A9D08E"/>
              <w:left w:val="nil"/>
              <w:bottom w:val="single" w:sz="4" w:space="0" w:color="A9D08E"/>
              <w:right w:val="single" w:sz="4" w:space="0" w:color="A9D08E"/>
            </w:tcBorders>
            <w:shd w:val="clear" w:color="E2EFDA" w:fill="E2EFDA"/>
            <w:noWrap/>
            <w:vAlign w:val="bottom"/>
            <w:hideMark/>
          </w:tcPr>
          <w:p w14:paraId="4C6B14DC" w14:textId="77777777" w:rsidR="00B24E3D" w:rsidRPr="00237DC8" w:rsidRDefault="00527077" w:rsidP="00237DC8">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19" w:tgtFrame="_parent" w:history="1">
              <w:r w:rsidR="00B24E3D" w:rsidRPr="00237DC8">
                <w:rPr>
                  <w:rFonts w:ascii="Calibri" w:hAnsi="Calibri" w:cs="Calibri"/>
                  <w:color w:val="0563C1"/>
                  <w:sz w:val="22"/>
                  <w:szCs w:val="22"/>
                  <w:u w:val="single"/>
                  <w:lang w:eastAsia="en-GB"/>
                </w:rPr>
                <w:t>http://webapp.etsi.org/workProgram/Report_WorkItem.asp?wki_id=59275</w:t>
              </w:r>
            </w:hyperlink>
          </w:p>
        </w:tc>
      </w:tr>
      <w:tr w:rsidR="00B24E3D" w:rsidRPr="00237DC8" w14:paraId="6CD60C30" w14:textId="77777777" w:rsidTr="00E3343A">
        <w:trPr>
          <w:trHeight w:val="290"/>
        </w:trPr>
        <w:tc>
          <w:tcPr>
            <w:tcW w:w="1418" w:type="dxa"/>
            <w:tcBorders>
              <w:top w:val="single" w:sz="4" w:space="0" w:color="A9D08E"/>
              <w:left w:val="nil"/>
              <w:bottom w:val="single" w:sz="4" w:space="0" w:color="A9D08E"/>
              <w:right w:val="nil"/>
            </w:tcBorders>
            <w:shd w:val="clear" w:color="auto" w:fill="auto"/>
            <w:noWrap/>
            <w:vAlign w:val="bottom"/>
            <w:hideMark/>
          </w:tcPr>
          <w:p w14:paraId="44E78644"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EN 302 296</w:t>
            </w:r>
          </w:p>
        </w:tc>
        <w:tc>
          <w:tcPr>
            <w:tcW w:w="1134" w:type="dxa"/>
            <w:tcBorders>
              <w:top w:val="single" w:sz="4" w:space="0" w:color="A9D08E"/>
              <w:left w:val="nil"/>
              <w:bottom w:val="single" w:sz="4" w:space="0" w:color="A9D08E"/>
              <w:right w:val="nil"/>
            </w:tcBorders>
            <w:shd w:val="clear" w:color="auto" w:fill="auto"/>
            <w:noWrap/>
            <w:vAlign w:val="bottom"/>
            <w:hideMark/>
          </w:tcPr>
          <w:p w14:paraId="0116BA7F"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2.2.1</w:t>
            </w:r>
          </w:p>
        </w:tc>
        <w:tc>
          <w:tcPr>
            <w:tcW w:w="1417" w:type="dxa"/>
            <w:tcBorders>
              <w:top w:val="single" w:sz="4" w:space="0" w:color="A9D08E"/>
              <w:left w:val="nil"/>
              <w:bottom w:val="single" w:sz="4" w:space="0" w:color="A9D08E"/>
              <w:right w:val="nil"/>
            </w:tcBorders>
            <w:shd w:val="clear" w:color="auto" w:fill="auto"/>
            <w:vAlign w:val="bottom"/>
            <w:hideMark/>
          </w:tcPr>
          <w:p w14:paraId="101C9F0E"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11-Jun-2021</w:t>
            </w:r>
          </w:p>
        </w:tc>
        <w:tc>
          <w:tcPr>
            <w:tcW w:w="1418" w:type="dxa"/>
            <w:tcBorders>
              <w:top w:val="single" w:sz="4" w:space="0" w:color="A9D08E"/>
              <w:left w:val="nil"/>
              <w:bottom w:val="single" w:sz="4" w:space="0" w:color="A9D08E"/>
              <w:right w:val="nil"/>
            </w:tcBorders>
            <w:shd w:val="clear" w:color="auto" w:fill="auto"/>
            <w:vAlign w:val="bottom"/>
            <w:hideMark/>
          </w:tcPr>
          <w:p w14:paraId="0ADCF688"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07-Sep-2021</w:t>
            </w:r>
          </w:p>
        </w:tc>
        <w:tc>
          <w:tcPr>
            <w:tcW w:w="1417" w:type="dxa"/>
            <w:tcBorders>
              <w:top w:val="single" w:sz="4" w:space="0" w:color="A9D08E"/>
              <w:left w:val="nil"/>
              <w:bottom w:val="single" w:sz="4" w:space="0" w:color="A9D08E"/>
              <w:right w:val="nil"/>
            </w:tcBorders>
            <w:shd w:val="clear" w:color="auto" w:fill="auto"/>
            <w:vAlign w:val="bottom"/>
            <w:hideMark/>
          </w:tcPr>
          <w:p w14:paraId="59EA70DC"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29-Mar-2022</w:t>
            </w:r>
          </w:p>
        </w:tc>
        <w:tc>
          <w:tcPr>
            <w:tcW w:w="1418" w:type="dxa"/>
            <w:tcBorders>
              <w:top w:val="single" w:sz="4" w:space="0" w:color="A9D08E"/>
              <w:left w:val="nil"/>
              <w:bottom w:val="single" w:sz="4" w:space="0" w:color="A9D08E"/>
              <w:right w:val="nil"/>
            </w:tcBorders>
            <w:shd w:val="clear" w:color="auto" w:fill="auto"/>
            <w:vAlign w:val="bottom"/>
            <w:hideMark/>
          </w:tcPr>
          <w:p w14:paraId="273E503F"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291</w:t>
            </w:r>
          </w:p>
        </w:tc>
        <w:tc>
          <w:tcPr>
            <w:tcW w:w="2693" w:type="dxa"/>
            <w:tcBorders>
              <w:top w:val="single" w:sz="4" w:space="0" w:color="A9D08E"/>
              <w:left w:val="nil"/>
              <w:bottom w:val="single" w:sz="4" w:space="0" w:color="A9D08E"/>
              <w:right w:val="nil"/>
            </w:tcBorders>
            <w:shd w:val="clear" w:color="auto" w:fill="auto"/>
            <w:noWrap/>
            <w:vAlign w:val="bottom"/>
            <w:hideMark/>
          </w:tcPr>
          <w:p w14:paraId="3D499C25"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HS Digital Terrestrial TV Transmitters</w:t>
            </w:r>
          </w:p>
        </w:tc>
        <w:tc>
          <w:tcPr>
            <w:tcW w:w="3652" w:type="dxa"/>
            <w:tcBorders>
              <w:top w:val="single" w:sz="4" w:space="0" w:color="A9D08E"/>
              <w:left w:val="nil"/>
              <w:bottom w:val="single" w:sz="4" w:space="0" w:color="A9D08E"/>
              <w:right w:val="single" w:sz="4" w:space="0" w:color="A9D08E"/>
            </w:tcBorders>
            <w:shd w:val="clear" w:color="auto" w:fill="auto"/>
            <w:noWrap/>
            <w:vAlign w:val="bottom"/>
            <w:hideMark/>
          </w:tcPr>
          <w:p w14:paraId="08317805" w14:textId="77777777" w:rsidR="00B24E3D" w:rsidRPr="00237DC8" w:rsidRDefault="00527077" w:rsidP="00237DC8">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20" w:tgtFrame="_parent" w:history="1">
              <w:r w:rsidR="00B24E3D" w:rsidRPr="00237DC8">
                <w:rPr>
                  <w:rFonts w:ascii="Calibri" w:hAnsi="Calibri" w:cs="Calibri"/>
                  <w:color w:val="0563C1"/>
                  <w:sz w:val="22"/>
                  <w:szCs w:val="22"/>
                  <w:u w:val="single"/>
                  <w:lang w:eastAsia="en-GB"/>
                </w:rPr>
                <w:t>http://webapp.etsi.org/workProgram/Report_WorkItem.asp?wki_id=54470</w:t>
              </w:r>
            </w:hyperlink>
          </w:p>
        </w:tc>
      </w:tr>
      <w:tr w:rsidR="00B24E3D" w:rsidRPr="00237DC8" w14:paraId="259979D5" w14:textId="77777777" w:rsidTr="00E3343A">
        <w:trPr>
          <w:trHeight w:val="290"/>
        </w:trPr>
        <w:tc>
          <w:tcPr>
            <w:tcW w:w="1418" w:type="dxa"/>
            <w:tcBorders>
              <w:top w:val="single" w:sz="4" w:space="0" w:color="A9D08E"/>
              <w:left w:val="nil"/>
              <w:bottom w:val="single" w:sz="4" w:space="0" w:color="A9D08E"/>
              <w:right w:val="nil"/>
            </w:tcBorders>
            <w:shd w:val="clear" w:color="E2EFDA" w:fill="E2EFDA"/>
            <w:noWrap/>
            <w:vAlign w:val="bottom"/>
            <w:hideMark/>
          </w:tcPr>
          <w:p w14:paraId="6A9E8C5D"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EN 302 480</w:t>
            </w:r>
          </w:p>
        </w:tc>
        <w:tc>
          <w:tcPr>
            <w:tcW w:w="1134" w:type="dxa"/>
            <w:tcBorders>
              <w:top w:val="single" w:sz="4" w:space="0" w:color="A9D08E"/>
              <w:left w:val="nil"/>
              <w:bottom w:val="single" w:sz="4" w:space="0" w:color="A9D08E"/>
              <w:right w:val="nil"/>
            </w:tcBorders>
            <w:shd w:val="clear" w:color="E2EFDA" w:fill="E2EFDA"/>
            <w:noWrap/>
            <w:vAlign w:val="bottom"/>
            <w:hideMark/>
          </w:tcPr>
          <w:p w14:paraId="5F7BC099"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2.2.1</w:t>
            </w:r>
          </w:p>
        </w:tc>
        <w:tc>
          <w:tcPr>
            <w:tcW w:w="1417" w:type="dxa"/>
            <w:tcBorders>
              <w:top w:val="single" w:sz="4" w:space="0" w:color="A9D08E"/>
              <w:left w:val="nil"/>
              <w:bottom w:val="single" w:sz="4" w:space="0" w:color="A9D08E"/>
              <w:right w:val="nil"/>
            </w:tcBorders>
            <w:shd w:val="clear" w:color="E2EFDA" w:fill="E2EFDA"/>
            <w:vAlign w:val="bottom"/>
            <w:hideMark/>
          </w:tcPr>
          <w:p w14:paraId="732D40B8"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24-Sep-2021</w:t>
            </w:r>
          </w:p>
        </w:tc>
        <w:tc>
          <w:tcPr>
            <w:tcW w:w="1418" w:type="dxa"/>
            <w:tcBorders>
              <w:top w:val="single" w:sz="4" w:space="0" w:color="A9D08E"/>
              <w:left w:val="nil"/>
              <w:bottom w:val="single" w:sz="4" w:space="0" w:color="A9D08E"/>
              <w:right w:val="nil"/>
            </w:tcBorders>
            <w:shd w:val="clear" w:color="E2EFDA" w:fill="E2EFDA"/>
            <w:vAlign w:val="bottom"/>
            <w:hideMark/>
          </w:tcPr>
          <w:p w14:paraId="1303E087"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01-Oct-2021</w:t>
            </w:r>
          </w:p>
        </w:tc>
        <w:tc>
          <w:tcPr>
            <w:tcW w:w="1417" w:type="dxa"/>
            <w:tcBorders>
              <w:top w:val="single" w:sz="4" w:space="0" w:color="A9D08E"/>
              <w:left w:val="nil"/>
              <w:bottom w:val="single" w:sz="4" w:space="0" w:color="A9D08E"/>
              <w:right w:val="nil"/>
            </w:tcBorders>
            <w:shd w:val="clear" w:color="E2EFDA" w:fill="E2EFDA"/>
            <w:vAlign w:val="bottom"/>
            <w:hideMark/>
          </w:tcPr>
          <w:p w14:paraId="16C94C59"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29-Mar-2022</w:t>
            </w:r>
          </w:p>
        </w:tc>
        <w:tc>
          <w:tcPr>
            <w:tcW w:w="1418" w:type="dxa"/>
            <w:tcBorders>
              <w:top w:val="single" w:sz="4" w:space="0" w:color="A9D08E"/>
              <w:left w:val="nil"/>
              <w:bottom w:val="single" w:sz="4" w:space="0" w:color="A9D08E"/>
              <w:right w:val="nil"/>
            </w:tcBorders>
            <w:shd w:val="clear" w:color="E2EFDA" w:fill="E2EFDA"/>
            <w:vAlign w:val="bottom"/>
            <w:hideMark/>
          </w:tcPr>
          <w:p w14:paraId="042C8695"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186</w:t>
            </w:r>
          </w:p>
        </w:tc>
        <w:tc>
          <w:tcPr>
            <w:tcW w:w="2693" w:type="dxa"/>
            <w:tcBorders>
              <w:top w:val="single" w:sz="4" w:space="0" w:color="A9D08E"/>
              <w:left w:val="nil"/>
              <w:bottom w:val="single" w:sz="4" w:space="0" w:color="A9D08E"/>
              <w:right w:val="nil"/>
            </w:tcBorders>
            <w:shd w:val="clear" w:color="E2EFDA" w:fill="E2EFDA"/>
            <w:noWrap/>
            <w:vAlign w:val="bottom"/>
            <w:hideMark/>
          </w:tcPr>
          <w:p w14:paraId="4B06FEC1"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MCOBA / NCU HS</w:t>
            </w:r>
          </w:p>
        </w:tc>
        <w:tc>
          <w:tcPr>
            <w:tcW w:w="3652" w:type="dxa"/>
            <w:tcBorders>
              <w:top w:val="single" w:sz="4" w:space="0" w:color="A9D08E"/>
              <w:left w:val="nil"/>
              <w:bottom w:val="single" w:sz="4" w:space="0" w:color="A9D08E"/>
              <w:right w:val="single" w:sz="4" w:space="0" w:color="A9D08E"/>
            </w:tcBorders>
            <w:shd w:val="clear" w:color="E2EFDA" w:fill="E2EFDA"/>
            <w:noWrap/>
            <w:vAlign w:val="bottom"/>
            <w:hideMark/>
          </w:tcPr>
          <w:p w14:paraId="419C55EF" w14:textId="77777777" w:rsidR="00B24E3D" w:rsidRPr="00237DC8" w:rsidRDefault="00527077" w:rsidP="00237DC8">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21" w:tgtFrame="_parent" w:history="1">
              <w:r w:rsidR="00B24E3D" w:rsidRPr="00237DC8">
                <w:rPr>
                  <w:rFonts w:ascii="Calibri" w:hAnsi="Calibri" w:cs="Calibri"/>
                  <w:color w:val="0563C1"/>
                  <w:sz w:val="22"/>
                  <w:szCs w:val="22"/>
                  <w:u w:val="single"/>
                  <w:lang w:eastAsia="en-GB"/>
                </w:rPr>
                <w:t>http://webapp.etsi.org/workProgram/Report_WorkItem.asp?wki_id=52988</w:t>
              </w:r>
            </w:hyperlink>
          </w:p>
        </w:tc>
      </w:tr>
      <w:tr w:rsidR="00B24E3D" w:rsidRPr="00237DC8" w14:paraId="506D1CAB" w14:textId="77777777" w:rsidTr="00E3343A">
        <w:trPr>
          <w:trHeight w:val="290"/>
        </w:trPr>
        <w:tc>
          <w:tcPr>
            <w:tcW w:w="1418" w:type="dxa"/>
            <w:tcBorders>
              <w:top w:val="single" w:sz="4" w:space="0" w:color="A9D08E"/>
              <w:left w:val="nil"/>
              <w:bottom w:val="single" w:sz="4" w:space="0" w:color="A9D08E"/>
              <w:right w:val="nil"/>
            </w:tcBorders>
            <w:shd w:val="clear" w:color="auto" w:fill="auto"/>
            <w:noWrap/>
            <w:vAlign w:val="bottom"/>
            <w:hideMark/>
          </w:tcPr>
          <w:p w14:paraId="0BE3A936"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EN 302 567</w:t>
            </w:r>
          </w:p>
        </w:tc>
        <w:tc>
          <w:tcPr>
            <w:tcW w:w="1134" w:type="dxa"/>
            <w:tcBorders>
              <w:top w:val="single" w:sz="4" w:space="0" w:color="A9D08E"/>
              <w:left w:val="nil"/>
              <w:bottom w:val="single" w:sz="4" w:space="0" w:color="A9D08E"/>
              <w:right w:val="nil"/>
            </w:tcBorders>
            <w:shd w:val="clear" w:color="auto" w:fill="auto"/>
            <w:noWrap/>
            <w:vAlign w:val="bottom"/>
            <w:hideMark/>
          </w:tcPr>
          <w:p w14:paraId="37DF4560"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2.2.1</w:t>
            </w:r>
          </w:p>
        </w:tc>
        <w:tc>
          <w:tcPr>
            <w:tcW w:w="1417" w:type="dxa"/>
            <w:tcBorders>
              <w:top w:val="single" w:sz="4" w:space="0" w:color="A9D08E"/>
              <w:left w:val="nil"/>
              <w:bottom w:val="single" w:sz="4" w:space="0" w:color="A9D08E"/>
              <w:right w:val="nil"/>
            </w:tcBorders>
            <w:shd w:val="clear" w:color="auto" w:fill="auto"/>
            <w:vAlign w:val="bottom"/>
            <w:hideMark/>
          </w:tcPr>
          <w:p w14:paraId="378CE5A8"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09-Jul-2021</w:t>
            </w:r>
          </w:p>
        </w:tc>
        <w:tc>
          <w:tcPr>
            <w:tcW w:w="1418" w:type="dxa"/>
            <w:tcBorders>
              <w:top w:val="single" w:sz="4" w:space="0" w:color="A9D08E"/>
              <w:left w:val="nil"/>
              <w:bottom w:val="single" w:sz="4" w:space="0" w:color="A9D08E"/>
              <w:right w:val="nil"/>
            </w:tcBorders>
            <w:shd w:val="clear" w:color="auto" w:fill="auto"/>
            <w:vAlign w:val="bottom"/>
            <w:hideMark/>
          </w:tcPr>
          <w:p w14:paraId="180F54A8"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14-Oct-2021</w:t>
            </w:r>
          </w:p>
        </w:tc>
        <w:tc>
          <w:tcPr>
            <w:tcW w:w="1417" w:type="dxa"/>
            <w:tcBorders>
              <w:top w:val="single" w:sz="4" w:space="0" w:color="A9D08E"/>
              <w:left w:val="nil"/>
              <w:bottom w:val="single" w:sz="4" w:space="0" w:color="A9D08E"/>
              <w:right w:val="nil"/>
            </w:tcBorders>
            <w:shd w:val="clear" w:color="auto" w:fill="auto"/>
            <w:vAlign w:val="bottom"/>
            <w:hideMark/>
          </w:tcPr>
          <w:p w14:paraId="1F2F6675"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29-Mar-2022</w:t>
            </w:r>
          </w:p>
        </w:tc>
        <w:tc>
          <w:tcPr>
            <w:tcW w:w="1418" w:type="dxa"/>
            <w:tcBorders>
              <w:top w:val="single" w:sz="4" w:space="0" w:color="A9D08E"/>
              <w:left w:val="nil"/>
              <w:bottom w:val="single" w:sz="4" w:space="0" w:color="A9D08E"/>
              <w:right w:val="nil"/>
            </w:tcBorders>
            <w:shd w:val="clear" w:color="auto" w:fill="auto"/>
            <w:vAlign w:val="bottom"/>
            <w:hideMark/>
          </w:tcPr>
          <w:p w14:paraId="550E6A4B"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263</w:t>
            </w:r>
          </w:p>
        </w:tc>
        <w:tc>
          <w:tcPr>
            <w:tcW w:w="2693" w:type="dxa"/>
            <w:tcBorders>
              <w:top w:val="single" w:sz="4" w:space="0" w:color="A9D08E"/>
              <w:left w:val="nil"/>
              <w:bottom w:val="single" w:sz="4" w:space="0" w:color="A9D08E"/>
              <w:right w:val="nil"/>
            </w:tcBorders>
            <w:shd w:val="clear" w:color="auto" w:fill="auto"/>
            <w:noWrap/>
            <w:vAlign w:val="bottom"/>
            <w:hideMark/>
          </w:tcPr>
          <w:p w14:paraId="0C0F4D2A"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HS 60 GHz Multiple-Gigabit/s equipment</w:t>
            </w:r>
          </w:p>
        </w:tc>
        <w:tc>
          <w:tcPr>
            <w:tcW w:w="3652" w:type="dxa"/>
            <w:tcBorders>
              <w:top w:val="single" w:sz="4" w:space="0" w:color="A9D08E"/>
              <w:left w:val="nil"/>
              <w:bottom w:val="single" w:sz="4" w:space="0" w:color="A9D08E"/>
              <w:right w:val="single" w:sz="4" w:space="0" w:color="A9D08E"/>
            </w:tcBorders>
            <w:shd w:val="clear" w:color="auto" w:fill="auto"/>
            <w:noWrap/>
            <w:vAlign w:val="bottom"/>
            <w:hideMark/>
          </w:tcPr>
          <w:p w14:paraId="78AE43D4" w14:textId="77777777" w:rsidR="00B24E3D" w:rsidRPr="00237DC8" w:rsidRDefault="00527077" w:rsidP="00237DC8">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22" w:tgtFrame="_parent" w:history="1">
              <w:r w:rsidR="00B24E3D" w:rsidRPr="00237DC8">
                <w:rPr>
                  <w:rFonts w:ascii="Calibri" w:hAnsi="Calibri" w:cs="Calibri"/>
                  <w:color w:val="0563C1"/>
                  <w:sz w:val="22"/>
                  <w:szCs w:val="22"/>
                  <w:u w:val="single"/>
                  <w:lang w:eastAsia="en-GB"/>
                </w:rPr>
                <w:t>http://webapp.etsi.org/workProgram/Report_WorkItem.asp?wki_id=54005</w:t>
              </w:r>
            </w:hyperlink>
          </w:p>
        </w:tc>
      </w:tr>
      <w:tr w:rsidR="00B24E3D" w:rsidRPr="00237DC8" w14:paraId="543B3E8B" w14:textId="77777777" w:rsidTr="00E3343A">
        <w:trPr>
          <w:trHeight w:val="290"/>
        </w:trPr>
        <w:tc>
          <w:tcPr>
            <w:tcW w:w="1418" w:type="dxa"/>
            <w:tcBorders>
              <w:top w:val="single" w:sz="4" w:space="0" w:color="A9D08E"/>
              <w:left w:val="nil"/>
              <w:bottom w:val="single" w:sz="4" w:space="0" w:color="A9D08E"/>
              <w:right w:val="nil"/>
            </w:tcBorders>
            <w:shd w:val="clear" w:color="E2EFDA" w:fill="E2EFDA"/>
            <w:noWrap/>
            <w:vAlign w:val="bottom"/>
            <w:hideMark/>
          </w:tcPr>
          <w:p w14:paraId="04F1A152"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EN 303 213-5-2</w:t>
            </w:r>
          </w:p>
        </w:tc>
        <w:tc>
          <w:tcPr>
            <w:tcW w:w="1134" w:type="dxa"/>
            <w:tcBorders>
              <w:top w:val="single" w:sz="4" w:space="0" w:color="A9D08E"/>
              <w:left w:val="nil"/>
              <w:bottom w:val="single" w:sz="4" w:space="0" w:color="A9D08E"/>
              <w:right w:val="nil"/>
            </w:tcBorders>
            <w:shd w:val="clear" w:color="E2EFDA" w:fill="E2EFDA"/>
            <w:noWrap/>
            <w:vAlign w:val="bottom"/>
            <w:hideMark/>
          </w:tcPr>
          <w:p w14:paraId="44C6680F"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1.1.1</w:t>
            </w:r>
          </w:p>
        </w:tc>
        <w:tc>
          <w:tcPr>
            <w:tcW w:w="1417" w:type="dxa"/>
            <w:tcBorders>
              <w:top w:val="single" w:sz="4" w:space="0" w:color="A9D08E"/>
              <w:left w:val="nil"/>
              <w:bottom w:val="single" w:sz="4" w:space="0" w:color="A9D08E"/>
              <w:right w:val="nil"/>
            </w:tcBorders>
            <w:shd w:val="clear" w:color="E2EFDA" w:fill="E2EFDA"/>
            <w:vAlign w:val="bottom"/>
            <w:hideMark/>
          </w:tcPr>
          <w:p w14:paraId="122E9DA9"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28-Apr-2022</w:t>
            </w:r>
          </w:p>
        </w:tc>
        <w:tc>
          <w:tcPr>
            <w:tcW w:w="1418" w:type="dxa"/>
            <w:tcBorders>
              <w:top w:val="single" w:sz="4" w:space="0" w:color="A9D08E"/>
              <w:left w:val="nil"/>
              <w:bottom w:val="single" w:sz="4" w:space="0" w:color="A9D08E"/>
              <w:right w:val="nil"/>
            </w:tcBorders>
            <w:shd w:val="clear" w:color="E2EFDA" w:fill="E2EFDA"/>
            <w:vAlign w:val="bottom"/>
            <w:hideMark/>
          </w:tcPr>
          <w:p w14:paraId="700B93B1"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29-Apr-2022</w:t>
            </w:r>
          </w:p>
        </w:tc>
        <w:tc>
          <w:tcPr>
            <w:tcW w:w="1417" w:type="dxa"/>
            <w:tcBorders>
              <w:top w:val="single" w:sz="4" w:space="0" w:color="A9D08E"/>
              <w:left w:val="nil"/>
              <w:bottom w:val="single" w:sz="4" w:space="0" w:color="A9D08E"/>
              <w:right w:val="nil"/>
            </w:tcBorders>
            <w:shd w:val="clear" w:color="E2EFDA" w:fill="E2EFDA"/>
            <w:vAlign w:val="bottom"/>
            <w:hideMark/>
          </w:tcPr>
          <w:p w14:paraId="072DD35B"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10-Nov-2022</w:t>
            </w:r>
          </w:p>
        </w:tc>
        <w:tc>
          <w:tcPr>
            <w:tcW w:w="1418" w:type="dxa"/>
            <w:tcBorders>
              <w:top w:val="single" w:sz="4" w:space="0" w:color="A9D08E"/>
              <w:left w:val="nil"/>
              <w:bottom w:val="single" w:sz="4" w:space="0" w:color="A9D08E"/>
              <w:right w:val="nil"/>
            </w:tcBorders>
            <w:shd w:val="clear" w:color="E2EFDA" w:fill="E2EFDA"/>
            <w:vAlign w:val="bottom"/>
            <w:hideMark/>
          </w:tcPr>
          <w:p w14:paraId="7D5520A3"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196</w:t>
            </w:r>
          </w:p>
        </w:tc>
        <w:tc>
          <w:tcPr>
            <w:tcW w:w="2693" w:type="dxa"/>
            <w:tcBorders>
              <w:top w:val="single" w:sz="4" w:space="0" w:color="A9D08E"/>
              <w:left w:val="nil"/>
              <w:bottom w:val="single" w:sz="4" w:space="0" w:color="A9D08E"/>
              <w:right w:val="nil"/>
            </w:tcBorders>
            <w:shd w:val="clear" w:color="E2EFDA" w:fill="E2EFDA"/>
            <w:noWrap/>
            <w:vAlign w:val="bottom"/>
            <w:hideMark/>
          </w:tcPr>
          <w:p w14:paraId="25CF99D4"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Reference and vehicle transmitters for MLAT</w:t>
            </w:r>
          </w:p>
        </w:tc>
        <w:tc>
          <w:tcPr>
            <w:tcW w:w="3652" w:type="dxa"/>
            <w:tcBorders>
              <w:top w:val="single" w:sz="4" w:space="0" w:color="A9D08E"/>
              <w:left w:val="nil"/>
              <w:bottom w:val="single" w:sz="4" w:space="0" w:color="A9D08E"/>
              <w:right w:val="single" w:sz="4" w:space="0" w:color="A9D08E"/>
            </w:tcBorders>
            <w:shd w:val="clear" w:color="E2EFDA" w:fill="E2EFDA"/>
            <w:noWrap/>
            <w:vAlign w:val="bottom"/>
            <w:hideMark/>
          </w:tcPr>
          <w:p w14:paraId="30EB76D9" w14:textId="77777777" w:rsidR="00B24E3D" w:rsidRPr="00237DC8" w:rsidRDefault="00527077" w:rsidP="00237DC8">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23" w:tgtFrame="_parent" w:history="1">
              <w:r w:rsidR="00B24E3D" w:rsidRPr="00237DC8">
                <w:rPr>
                  <w:rFonts w:ascii="Calibri" w:hAnsi="Calibri" w:cs="Calibri"/>
                  <w:color w:val="0563C1"/>
                  <w:sz w:val="22"/>
                  <w:szCs w:val="22"/>
                  <w:u w:val="single"/>
                  <w:lang w:eastAsia="en-GB"/>
                </w:rPr>
                <w:t>http://webapp.etsi.org/workProgram/Report_WorkItem.asp?wki_id=46588</w:t>
              </w:r>
            </w:hyperlink>
          </w:p>
        </w:tc>
      </w:tr>
      <w:tr w:rsidR="00B24E3D" w:rsidRPr="00237DC8" w14:paraId="7A1E0864" w14:textId="77777777" w:rsidTr="00E3343A">
        <w:trPr>
          <w:trHeight w:val="290"/>
        </w:trPr>
        <w:tc>
          <w:tcPr>
            <w:tcW w:w="1418" w:type="dxa"/>
            <w:tcBorders>
              <w:top w:val="single" w:sz="4" w:space="0" w:color="A9D08E"/>
              <w:left w:val="nil"/>
              <w:bottom w:val="single" w:sz="4" w:space="0" w:color="A9D08E"/>
              <w:right w:val="nil"/>
            </w:tcBorders>
            <w:shd w:val="clear" w:color="auto" w:fill="auto"/>
            <w:noWrap/>
            <w:vAlign w:val="bottom"/>
            <w:hideMark/>
          </w:tcPr>
          <w:p w14:paraId="7FDB40EB"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EN 303 345-2</w:t>
            </w:r>
          </w:p>
        </w:tc>
        <w:tc>
          <w:tcPr>
            <w:tcW w:w="1134" w:type="dxa"/>
            <w:tcBorders>
              <w:top w:val="single" w:sz="4" w:space="0" w:color="A9D08E"/>
              <w:left w:val="nil"/>
              <w:bottom w:val="single" w:sz="4" w:space="0" w:color="A9D08E"/>
              <w:right w:val="nil"/>
            </w:tcBorders>
            <w:shd w:val="clear" w:color="auto" w:fill="auto"/>
            <w:noWrap/>
            <w:vAlign w:val="bottom"/>
            <w:hideMark/>
          </w:tcPr>
          <w:p w14:paraId="19568331"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1.2.1</w:t>
            </w:r>
          </w:p>
        </w:tc>
        <w:tc>
          <w:tcPr>
            <w:tcW w:w="1417" w:type="dxa"/>
            <w:tcBorders>
              <w:top w:val="single" w:sz="4" w:space="0" w:color="A9D08E"/>
              <w:left w:val="nil"/>
              <w:bottom w:val="single" w:sz="4" w:space="0" w:color="A9D08E"/>
              <w:right w:val="nil"/>
            </w:tcBorders>
            <w:shd w:val="clear" w:color="auto" w:fill="auto"/>
            <w:vAlign w:val="bottom"/>
            <w:hideMark/>
          </w:tcPr>
          <w:p w14:paraId="3032CCAF"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23-Dec-2021</w:t>
            </w:r>
          </w:p>
        </w:tc>
        <w:tc>
          <w:tcPr>
            <w:tcW w:w="1418" w:type="dxa"/>
            <w:tcBorders>
              <w:top w:val="single" w:sz="4" w:space="0" w:color="A9D08E"/>
              <w:left w:val="nil"/>
              <w:bottom w:val="single" w:sz="4" w:space="0" w:color="A9D08E"/>
              <w:right w:val="nil"/>
            </w:tcBorders>
            <w:shd w:val="clear" w:color="auto" w:fill="auto"/>
            <w:vAlign w:val="bottom"/>
            <w:hideMark/>
          </w:tcPr>
          <w:p w14:paraId="4E51AD33"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14-Jan-2022</w:t>
            </w:r>
          </w:p>
        </w:tc>
        <w:tc>
          <w:tcPr>
            <w:tcW w:w="1417" w:type="dxa"/>
            <w:tcBorders>
              <w:top w:val="single" w:sz="4" w:space="0" w:color="A9D08E"/>
              <w:left w:val="nil"/>
              <w:bottom w:val="single" w:sz="4" w:space="0" w:color="A9D08E"/>
              <w:right w:val="nil"/>
            </w:tcBorders>
            <w:shd w:val="clear" w:color="auto" w:fill="auto"/>
            <w:vAlign w:val="bottom"/>
            <w:hideMark/>
          </w:tcPr>
          <w:p w14:paraId="2E6E6D3F"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10-Nov-2022</w:t>
            </w:r>
          </w:p>
        </w:tc>
        <w:tc>
          <w:tcPr>
            <w:tcW w:w="1418" w:type="dxa"/>
            <w:tcBorders>
              <w:top w:val="single" w:sz="4" w:space="0" w:color="A9D08E"/>
              <w:left w:val="nil"/>
              <w:bottom w:val="single" w:sz="4" w:space="0" w:color="A9D08E"/>
              <w:right w:val="nil"/>
            </w:tcBorders>
            <w:shd w:val="clear" w:color="auto" w:fill="auto"/>
            <w:vAlign w:val="bottom"/>
            <w:hideMark/>
          </w:tcPr>
          <w:p w14:paraId="67C61C2F"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322</w:t>
            </w:r>
          </w:p>
        </w:tc>
        <w:tc>
          <w:tcPr>
            <w:tcW w:w="2693" w:type="dxa"/>
            <w:tcBorders>
              <w:top w:val="single" w:sz="4" w:space="0" w:color="A9D08E"/>
              <w:left w:val="nil"/>
              <w:bottom w:val="single" w:sz="4" w:space="0" w:color="A9D08E"/>
              <w:right w:val="nil"/>
            </w:tcBorders>
            <w:shd w:val="clear" w:color="auto" w:fill="auto"/>
            <w:noWrap/>
            <w:vAlign w:val="bottom"/>
            <w:hideMark/>
          </w:tcPr>
          <w:p w14:paraId="0B171D88"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HS AM broadcast sound receivers</w:t>
            </w:r>
          </w:p>
        </w:tc>
        <w:tc>
          <w:tcPr>
            <w:tcW w:w="3652" w:type="dxa"/>
            <w:tcBorders>
              <w:top w:val="single" w:sz="4" w:space="0" w:color="A9D08E"/>
              <w:left w:val="nil"/>
              <w:bottom w:val="single" w:sz="4" w:space="0" w:color="A9D08E"/>
              <w:right w:val="single" w:sz="4" w:space="0" w:color="A9D08E"/>
            </w:tcBorders>
            <w:shd w:val="clear" w:color="auto" w:fill="auto"/>
            <w:noWrap/>
            <w:vAlign w:val="bottom"/>
            <w:hideMark/>
          </w:tcPr>
          <w:p w14:paraId="46CB2382" w14:textId="77777777" w:rsidR="00B24E3D" w:rsidRPr="00237DC8" w:rsidRDefault="00527077" w:rsidP="00237DC8">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24" w:tgtFrame="_parent" w:history="1">
              <w:r w:rsidR="00B24E3D" w:rsidRPr="00237DC8">
                <w:rPr>
                  <w:rFonts w:ascii="Calibri" w:hAnsi="Calibri" w:cs="Calibri"/>
                  <w:color w:val="0563C1"/>
                  <w:sz w:val="22"/>
                  <w:szCs w:val="22"/>
                  <w:u w:val="single"/>
                  <w:lang w:eastAsia="en-GB"/>
                </w:rPr>
                <w:t>http://webapp.etsi.org/workProgram/Report_WorkItem.asp?wki_id=62485</w:t>
              </w:r>
            </w:hyperlink>
          </w:p>
        </w:tc>
      </w:tr>
      <w:tr w:rsidR="00B24E3D" w:rsidRPr="00237DC8" w14:paraId="4E0B7CBF" w14:textId="77777777" w:rsidTr="00E3343A">
        <w:trPr>
          <w:trHeight w:val="290"/>
        </w:trPr>
        <w:tc>
          <w:tcPr>
            <w:tcW w:w="1418" w:type="dxa"/>
            <w:tcBorders>
              <w:top w:val="single" w:sz="4" w:space="0" w:color="A9D08E"/>
              <w:left w:val="nil"/>
              <w:bottom w:val="single" w:sz="4" w:space="0" w:color="A9D08E"/>
              <w:right w:val="nil"/>
            </w:tcBorders>
            <w:shd w:val="clear" w:color="E2EFDA" w:fill="E2EFDA"/>
            <w:noWrap/>
            <w:vAlign w:val="bottom"/>
            <w:hideMark/>
          </w:tcPr>
          <w:p w14:paraId="6D34E02F"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EN 303 345-3</w:t>
            </w:r>
          </w:p>
        </w:tc>
        <w:tc>
          <w:tcPr>
            <w:tcW w:w="1134" w:type="dxa"/>
            <w:tcBorders>
              <w:top w:val="single" w:sz="4" w:space="0" w:color="A9D08E"/>
              <w:left w:val="nil"/>
              <w:bottom w:val="single" w:sz="4" w:space="0" w:color="A9D08E"/>
              <w:right w:val="nil"/>
            </w:tcBorders>
            <w:shd w:val="clear" w:color="E2EFDA" w:fill="E2EFDA"/>
            <w:noWrap/>
            <w:vAlign w:val="bottom"/>
            <w:hideMark/>
          </w:tcPr>
          <w:p w14:paraId="20894EA8"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1.1.1</w:t>
            </w:r>
          </w:p>
        </w:tc>
        <w:tc>
          <w:tcPr>
            <w:tcW w:w="1417" w:type="dxa"/>
            <w:tcBorders>
              <w:top w:val="single" w:sz="4" w:space="0" w:color="A9D08E"/>
              <w:left w:val="nil"/>
              <w:bottom w:val="single" w:sz="4" w:space="0" w:color="A9D08E"/>
              <w:right w:val="nil"/>
            </w:tcBorders>
            <w:shd w:val="clear" w:color="E2EFDA" w:fill="E2EFDA"/>
            <w:vAlign w:val="bottom"/>
            <w:hideMark/>
          </w:tcPr>
          <w:p w14:paraId="1697886C"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03-Jun-2021</w:t>
            </w:r>
          </w:p>
        </w:tc>
        <w:tc>
          <w:tcPr>
            <w:tcW w:w="1418" w:type="dxa"/>
            <w:tcBorders>
              <w:top w:val="single" w:sz="4" w:space="0" w:color="A9D08E"/>
              <w:left w:val="nil"/>
              <w:bottom w:val="single" w:sz="4" w:space="0" w:color="A9D08E"/>
              <w:right w:val="nil"/>
            </w:tcBorders>
            <w:shd w:val="clear" w:color="E2EFDA" w:fill="E2EFDA"/>
            <w:vAlign w:val="bottom"/>
            <w:hideMark/>
          </w:tcPr>
          <w:p w14:paraId="56A76AD8"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06-Sep-2021</w:t>
            </w:r>
          </w:p>
        </w:tc>
        <w:tc>
          <w:tcPr>
            <w:tcW w:w="1417" w:type="dxa"/>
            <w:tcBorders>
              <w:top w:val="single" w:sz="4" w:space="0" w:color="A9D08E"/>
              <w:left w:val="nil"/>
              <w:bottom w:val="single" w:sz="4" w:space="0" w:color="A9D08E"/>
              <w:right w:val="nil"/>
            </w:tcBorders>
            <w:shd w:val="clear" w:color="E2EFDA" w:fill="E2EFDA"/>
            <w:vAlign w:val="bottom"/>
            <w:hideMark/>
          </w:tcPr>
          <w:p w14:paraId="6FBABA15"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29-Mar-2022</w:t>
            </w:r>
          </w:p>
        </w:tc>
        <w:tc>
          <w:tcPr>
            <w:tcW w:w="1418" w:type="dxa"/>
            <w:tcBorders>
              <w:top w:val="single" w:sz="4" w:space="0" w:color="A9D08E"/>
              <w:left w:val="nil"/>
              <w:bottom w:val="single" w:sz="4" w:space="0" w:color="A9D08E"/>
              <w:right w:val="nil"/>
            </w:tcBorders>
            <w:shd w:val="clear" w:color="E2EFDA" w:fill="E2EFDA"/>
            <w:vAlign w:val="bottom"/>
            <w:hideMark/>
          </w:tcPr>
          <w:p w14:paraId="2C8015FB"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299</w:t>
            </w:r>
          </w:p>
        </w:tc>
        <w:tc>
          <w:tcPr>
            <w:tcW w:w="2693" w:type="dxa"/>
            <w:tcBorders>
              <w:top w:val="single" w:sz="4" w:space="0" w:color="A9D08E"/>
              <w:left w:val="nil"/>
              <w:bottom w:val="single" w:sz="4" w:space="0" w:color="A9D08E"/>
              <w:right w:val="nil"/>
            </w:tcBorders>
            <w:shd w:val="clear" w:color="E2EFDA" w:fill="E2EFDA"/>
            <w:noWrap/>
            <w:vAlign w:val="bottom"/>
            <w:hideMark/>
          </w:tcPr>
          <w:p w14:paraId="20DD00DE"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HS FM broadcast sound receivers</w:t>
            </w:r>
          </w:p>
        </w:tc>
        <w:tc>
          <w:tcPr>
            <w:tcW w:w="3652" w:type="dxa"/>
            <w:tcBorders>
              <w:top w:val="single" w:sz="4" w:space="0" w:color="A9D08E"/>
              <w:left w:val="nil"/>
              <w:bottom w:val="single" w:sz="4" w:space="0" w:color="A9D08E"/>
              <w:right w:val="single" w:sz="4" w:space="0" w:color="A9D08E"/>
            </w:tcBorders>
            <w:shd w:val="clear" w:color="E2EFDA" w:fill="E2EFDA"/>
            <w:noWrap/>
            <w:vAlign w:val="bottom"/>
            <w:hideMark/>
          </w:tcPr>
          <w:p w14:paraId="4821A6DE" w14:textId="77777777" w:rsidR="00B24E3D" w:rsidRPr="00237DC8" w:rsidRDefault="00527077" w:rsidP="00237DC8">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25" w:tgtFrame="_parent" w:history="1">
              <w:r w:rsidR="00B24E3D" w:rsidRPr="00237DC8">
                <w:rPr>
                  <w:rFonts w:ascii="Calibri" w:hAnsi="Calibri" w:cs="Calibri"/>
                  <w:color w:val="0563C1"/>
                  <w:sz w:val="22"/>
                  <w:szCs w:val="22"/>
                  <w:u w:val="single"/>
                  <w:lang w:eastAsia="en-GB"/>
                </w:rPr>
                <w:t>http://webapp.etsi.org/workProgram/Report_WorkItem.asp?wki_id=52952</w:t>
              </w:r>
            </w:hyperlink>
          </w:p>
        </w:tc>
      </w:tr>
      <w:tr w:rsidR="00B24E3D" w:rsidRPr="00237DC8" w14:paraId="54B6D0B0" w14:textId="77777777" w:rsidTr="00E3343A">
        <w:trPr>
          <w:trHeight w:val="290"/>
        </w:trPr>
        <w:tc>
          <w:tcPr>
            <w:tcW w:w="1418" w:type="dxa"/>
            <w:tcBorders>
              <w:top w:val="single" w:sz="4" w:space="0" w:color="A9D08E"/>
              <w:left w:val="nil"/>
              <w:bottom w:val="single" w:sz="4" w:space="0" w:color="A9D08E"/>
              <w:right w:val="nil"/>
            </w:tcBorders>
            <w:shd w:val="clear" w:color="auto" w:fill="auto"/>
            <w:noWrap/>
            <w:vAlign w:val="bottom"/>
            <w:hideMark/>
          </w:tcPr>
          <w:p w14:paraId="29BD8D05"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lastRenderedPageBreak/>
              <w:t>EN 303 345-4</w:t>
            </w:r>
          </w:p>
        </w:tc>
        <w:tc>
          <w:tcPr>
            <w:tcW w:w="1134" w:type="dxa"/>
            <w:tcBorders>
              <w:top w:val="single" w:sz="4" w:space="0" w:color="A9D08E"/>
              <w:left w:val="nil"/>
              <w:bottom w:val="single" w:sz="4" w:space="0" w:color="A9D08E"/>
              <w:right w:val="nil"/>
            </w:tcBorders>
            <w:shd w:val="clear" w:color="auto" w:fill="auto"/>
            <w:noWrap/>
            <w:vAlign w:val="bottom"/>
            <w:hideMark/>
          </w:tcPr>
          <w:p w14:paraId="67D7C64A"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1.1.1</w:t>
            </w:r>
          </w:p>
        </w:tc>
        <w:tc>
          <w:tcPr>
            <w:tcW w:w="1417" w:type="dxa"/>
            <w:tcBorders>
              <w:top w:val="single" w:sz="4" w:space="0" w:color="A9D08E"/>
              <w:left w:val="nil"/>
              <w:bottom w:val="single" w:sz="4" w:space="0" w:color="A9D08E"/>
              <w:right w:val="nil"/>
            </w:tcBorders>
            <w:shd w:val="clear" w:color="auto" w:fill="auto"/>
            <w:vAlign w:val="bottom"/>
            <w:hideMark/>
          </w:tcPr>
          <w:p w14:paraId="5A3FE76C"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03-Jun-2021</w:t>
            </w:r>
          </w:p>
        </w:tc>
        <w:tc>
          <w:tcPr>
            <w:tcW w:w="1418" w:type="dxa"/>
            <w:tcBorders>
              <w:top w:val="single" w:sz="4" w:space="0" w:color="A9D08E"/>
              <w:left w:val="nil"/>
              <w:bottom w:val="single" w:sz="4" w:space="0" w:color="A9D08E"/>
              <w:right w:val="nil"/>
            </w:tcBorders>
            <w:shd w:val="clear" w:color="auto" w:fill="auto"/>
            <w:vAlign w:val="bottom"/>
            <w:hideMark/>
          </w:tcPr>
          <w:p w14:paraId="2B243AFA"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06-Sep-2021</w:t>
            </w:r>
          </w:p>
        </w:tc>
        <w:tc>
          <w:tcPr>
            <w:tcW w:w="1417" w:type="dxa"/>
            <w:tcBorders>
              <w:top w:val="single" w:sz="4" w:space="0" w:color="A9D08E"/>
              <w:left w:val="nil"/>
              <w:bottom w:val="single" w:sz="4" w:space="0" w:color="A9D08E"/>
              <w:right w:val="nil"/>
            </w:tcBorders>
            <w:shd w:val="clear" w:color="auto" w:fill="auto"/>
            <w:vAlign w:val="bottom"/>
            <w:hideMark/>
          </w:tcPr>
          <w:p w14:paraId="27F7412B"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29-Mar-2022</w:t>
            </w:r>
          </w:p>
        </w:tc>
        <w:tc>
          <w:tcPr>
            <w:tcW w:w="1418" w:type="dxa"/>
            <w:tcBorders>
              <w:top w:val="single" w:sz="4" w:space="0" w:color="A9D08E"/>
              <w:left w:val="nil"/>
              <w:bottom w:val="single" w:sz="4" w:space="0" w:color="A9D08E"/>
              <w:right w:val="nil"/>
            </w:tcBorders>
            <w:shd w:val="clear" w:color="auto" w:fill="auto"/>
            <w:vAlign w:val="bottom"/>
            <w:hideMark/>
          </w:tcPr>
          <w:p w14:paraId="38C5CBBB"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299</w:t>
            </w:r>
          </w:p>
        </w:tc>
        <w:tc>
          <w:tcPr>
            <w:tcW w:w="2693" w:type="dxa"/>
            <w:tcBorders>
              <w:top w:val="single" w:sz="4" w:space="0" w:color="A9D08E"/>
              <w:left w:val="nil"/>
              <w:bottom w:val="single" w:sz="4" w:space="0" w:color="A9D08E"/>
              <w:right w:val="nil"/>
            </w:tcBorders>
            <w:shd w:val="clear" w:color="auto" w:fill="auto"/>
            <w:noWrap/>
            <w:vAlign w:val="bottom"/>
            <w:hideMark/>
          </w:tcPr>
          <w:p w14:paraId="17B675B6"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HS DAB broadcast sound receivers</w:t>
            </w:r>
          </w:p>
        </w:tc>
        <w:tc>
          <w:tcPr>
            <w:tcW w:w="3652" w:type="dxa"/>
            <w:tcBorders>
              <w:top w:val="single" w:sz="4" w:space="0" w:color="A9D08E"/>
              <w:left w:val="nil"/>
              <w:bottom w:val="single" w:sz="4" w:space="0" w:color="A9D08E"/>
              <w:right w:val="single" w:sz="4" w:space="0" w:color="A9D08E"/>
            </w:tcBorders>
            <w:shd w:val="clear" w:color="auto" w:fill="auto"/>
            <w:noWrap/>
            <w:vAlign w:val="bottom"/>
            <w:hideMark/>
          </w:tcPr>
          <w:p w14:paraId="056A2915" w14:textId="77777777" w:rsidR="00B24E3D" w:rsidRPr="00237DC8" w:rsidRDefault="00527077" w:rsidP="00237DC8">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26" w:tgtFrame="_parent" w:history="1">
              <w:r w:rsidR="00B24E3D" w:rsidRPr="00237DC8">
                <w:rPr>
                  <w:rFonts w:ascii="Calibri" w:hAnsi="Calibri" w:cs="Calibri"/>
                  <w:color w:val="0563C1"/>
                  <w:sz w:val="22"/>
                  <w:szCs w:val="22"/>
                  <w:u w:val="single"/>
                  <w:lang w:eastAsia="en-GB"/>
                </w:rPr>
                <w:t>http://webapp.etsi.org/workProgram/Report_WorkItem.asp?wki_id=52953</w:t>
              </w:r>
            </w:hyperlink>
          </w:p>
        </w:tc>
      </w:tr>
      <w:tr w:rsidR="00B24E3D" w:rsidRPr="00237DC8" w14:paraId="2A1ACDD3" w14:textId="77777777" w:rsidTr="00E3343A">
        <w:trPr>
          <w:trHeight w:val="290"/>
        </w:trPr>
        <w:tc>
          <w:tcPr>
            <w:tcW w:w="1418" w:type="dxa"/>
            <w:tcBorders>
              <w:top w:val="single" w:sz="4" w:space="0" w:color="A9D08E"/>
              <w:left w:val="nil"/>
              <w:bottom w:val="single" w:sz="4" w:space="0" w:color="A9D08E"/>
              <w:right w:val="nil"/>
            </w:tcBorders>
            <w:shd w:val="clear" w:color="E2EFDA" w:fill="E2EFDA"/>
            <w:noWrap/>
            <w:vAlign w:val="bottom"/>
            <w:hideMark/>
          </w:tcPr>
          <w:p w14:paraId="0470C369"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EN 303 345-5</w:t>
            </w:r>
          </w:p>
        </w:tc>
        <w:tc>
          <w:tcPr>
            <w:tcW w:w="1134" w:type="dxa"/>
            <w:tcBorders>
              <w:top w:val="single" w:sz="4" w:space="0" w:color="A9D08E"/>
              <w:left w:val="nil"/>
              <w:bottom w:val="single" w:sz="4" w:space="0" w:color="A9D08E"/>
              <w:right w:val="nil"/>
            </w:tcBorders>
            <w:shd w:val="clear" w:color="E2EFDA" w:fill="E2EFDA"/>
            <w:noWrap/>
            <w:vAlign w:val="bottom"/>
            <w:hideMark/>
          </w:tcPr>
          <w:p w14:paraId="750553F4"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1.2.1</w:t>
            </w:r>
          </w:p>
        </w:tc>
        <w:tc>
          <w:tcPr>
            <w:tcW w:w="1417" w:type="dxa"/>
            <w:tcBorders>
              <w:top w:val="single" w:sz="4" w:space="0" w:color="A9D08E"/>
              <w:left w:val="nil"/>
              <w:bottom w:val="single" w:sz="4" w:space="0" w:color="A9D08E"/>
              <w:right w:val="nil"/>
            </w:tcBorders>
            <w:shd w:val="clear" w:color="E2EFDA" w:fill="E2EFDA"/>
            <w:vAlign w:val="bottom"/>
            <w:hideMark/>
          </w:tcPr>
          <w:p w14:paraId="329098CD"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23-Dec-2021</w:t>
            </w:r>
          </w:p>
        </w:tc>
        <w:tc>
          <w:tcPr>
            <w:tcW w:w="1418" w:type="dxa"/>
            <w:tcBorders>
              <w:top w:val="single" w:sz="4" w:space="0" w:color="A9D08E"/>
              <w:left w:val="nil"/>
              <w:bottom w:val="single" w:sz="4" w:space="0" w:color="A9D08E"/>
              <w:right w:val="nil"/>
            </w:tcBorders>
            <w:shd w:val="clear" w:color="E2EFDA" w:fill="E2EFDA"/>
            <w:vAlign w:val="bottom"/>
            <w:hideMark/>
          </w:tcPr>
          <w:p w14:paraId="49479F8D"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14-Jan-2022</w:t>
            </w:r>
          </w:p>
        </w:tc>
        <w:tc>
          <w:tcPr>
            <w:tcW w:w="1417" w:type="dxa"/>
            <w:tcBorders>
              <w:top w:val="single" w:sz="4" w:space="0" w:color="A9D08E"/>
              <w:left w:val="nil"/>
              <w:bottom w:val="single" w:sz="4" w:space="0" w:color="A9D08E"/>
              <w:right w:val="nil"/>
            </w:tcBorders>
            <w:shd w:val="clear" w:color="E2EFDA" w:fill="E2EFDA"/>
            <w:vAlign w:val="bottom"/>
            <w:hideMark/>
          </w:tcPr>
          <w:p w14:paraId="5BC0B944"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10-Nov-2022</w:t>
            </w:r>
          </w:p>
        </w:tc>
        <w:tc>
          <w:tcPr>
            <w:tcW w:w="1418" w:type="dxa"/>
            <w:tcBorders>
              <w:top w:val="single" w:sz="4" w:space="0" w:color="A9D08E"/>
              <w:left w:val="nil"/>
              <w:bottom w:val="single" w:sz="4" w:space="0" w:color="A9D08E"/>
              <w:right w:val="nil"/>
            </w:tcBorders>
            <w:shd w:val="clear" w:color="E2EFDA" w:fill="E2EFDA"/>
            <w:vAlign w:val="bottom"/>
            <w:hideMark/>
          </w:tcPr>
          <w:p w14:paraId="36F21225"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322</w:t>
            </w:r>
          </w:p>
        </w:tc>
        <w:tc>
          <w:tcPr>
            <w:tcW w:w="2693" w:type="dxa"/>
            <w:tcBorders>
              <w:top w:val="single" w:sz="4" w:space="0" w:color="A9D08E"/>
              <w:left w:val="nil"/>
              <w:bottom w:val="single" w:sz="4" w:space="0" w:color="A9D08E"/>
              <w:right w:val="nil"/>
            </w:tcBorders>
            <w:shd w:val="clear" w:color="E2EFDA" w:fill="E2EFDA"/>
            <w:noWrap/>
            <w:vAlign w:val="bottom"/>
            <w:hideMark/>
          </w:tcPr>
          <w:p w14:paraId="75328DEB"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HS DRM broadcast sound receivers</w:t>
            </w:r>
          </w:p>
        </w:tc>
        <w:tc>
          <w:tcPr>
            <w:tcW w:w="3652" w:type="dxa"/>
            <w:tcBorders>
              <w:top w:val="single" w:sz="4" w:space="0" w:color="A9D08E"/>
              <w:left w:val="nil"/>
              <w:bottom w:val="single" w:sz="4" w:space="0" w:color="A9D08E"/>
              <w:right w:val="single" w:sz="4" w:space="0" w:color="A9D08E"/>
            </w:tcBorders>
            <w:shd w:val="clear" w:color="E2EFDA" w:fill="E2EFDA"/>
            <w:noWrap/>
            <w:vAlign w:val="bottom"/>
            <w:hideMark/>
          </w:tcPr>
          <w:p w14:paraId="2EF9395F" w14:textId="77777777" w:rsidR="00B24E3D" w:rsidRPr="00237DC8" w:rsidRDefault="00527077" w:rsidP="00237DC8">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27" w:tgtFrame="_parent" w:history="1">
              <w:r w:rsidR="00B24E3D" w:rsidRPr="00237DC8">
                <w:rPr>
                  <w:rFonts w:ascii="Calibri" w:hAnsi="Calibri" w:cs="Calibri"/>
                  <w:color w:val="0563C1"/>
                  <w:sz w:val="22"/>
                  <w:szCs w:val="22"/>
                  <w:u w:val="single"/>
                  <w:lang w:eastAsia="en-GB"/>
                </w:rPr>
                <w:t>http://webapp.etsi.org/workProgram/Report_WorkItem.asp?wki_id=62487</w:t>
              </w:r>
            </w:hyperlink>
          </w:p>
        </w:tc>
      </w:tr>
      <w:tr w:rsidR="00B24E3D" w:rsidRPr="00237DC8" w14:paraId="640A200C" w14:textId="77777777" w:rsidTr="00E3343A">
        <w:trPr>
          <w:trHeight w:val="290"/>
        </w:trPr>
        <w:tc>
          <w:tcPr>
            <w:tcW w:w="1418" w:type="dxa"/>
            <w:tcBorders>
              <w:top w:val="single" w:sz="4" w:space="0" w:color="A9D08E"/>
              <w:left w:val="nil"/>
              <w:bottom w:val="single" w:sz="4" w:space="0" w:color="A9D08E"/>
              <w:right w:val="nil"/>
            </w:tcBorders>
            <w:shd w:val="clear" w:color="auto" w:fill="auto"/>
            <w:noWrap/>
            <w:vAlign w:val="bottom"/>
            <w:hideMark/>
          </w:tcPr>
          <w:p w14:paraId="6156E919"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EN 303 347-1</w:t>
            </w:r>
          </w:p>
        </w:tc>
        <w:tc>
          <w:tcPr>
            <w:tcW w:w="1134" w:type="dxa"/>
            <w:tcBorders>
              <w:top w:val="single" w:sz="4" w:space="0" w:color="A9D08E"/>
              <w:left w:val="nil"/>
              <w:bottom w:val="single" w:sz="4" w:space="0" w:color="A9D08E"/>
              <w:right w:val="nil"/>
            </w:tcBorders>
            <w:shd w:val="clear" w:color="auto" w:fill="auto"/>
            <w:noWrap/>
            <w:vAlign w:val="bottom"/>
            <w:hideMark/>
          </w:tcPr>
          <w:p w14:paraId="5E394EEE"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2.1.1</w:t>
            </w:r>
          </w:p>
        </w:tc>
        <w:tc>
          <w:tcPr>
            <w:tcW w:w="1417" w:type="dxa"/>
            <w:tcBorders>
              <w:top w:val="single" w:sz="4" w:space="0" w:color="A9D08E"/>
              <w:left w:val="nil"/>
              <w:bottom w:val="single" w:sz="4" w:space="0" w:color="A9D08E"/>
              <w:right w:val="nil"/>
            </w:tcBorders>
            <w:shd w:val="clear" w:color="auto" w:fill="auto"/>
            <w:vAlign w:val="bottom"/>
            <w:hideMark/>
          </w:tcPr>
          <w:p w14:paraId="6BDAEF3C"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03-Jun-2021</w:t>
            </w:r>
          </w:p>
        </w:tc>
        <w:tc>
          <w:tcPr>
            <w:tcW w:w="1418" w:type="dxa"/>
            <w:tcBorders>
              <w:top w:val="single" w:sz="4" w:space="0" w:color="A9D08E"/>
              <w:left w:val="nil"/>
              <w:bottom w:val="single" w:sz="4" w:space="0" w:color="A9D08E"/>
              <w:right w:val="nil"/>
            </w:tcBorders>
            <w:shd w:val="clear" w:color="auto" w:fill="auto"/>
            <w:vAlign w:val="bottom"/>
            <w:hideMark/>
          </w:tcPr>
          <w:p w14:paraId="56E8EC66"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07-Sep-2021</w:t>
            </w:r>
          </w:p>
        </w:tc>
        <w:tc>
          <w:tcPr>
            <w:tcW w:w="1417" w:type="dxa"/>
            <w:tcBorders>
              <w:top w:val="single" w:sz="4" w:space="0" w:color="A9D08E"/>
              <w:left w:val="nil"/>
              <w:bottom w:val="single" w:sz="4" w:space="0" w:color="A9D08E"/>
              <w:right w:val="nil"/>
            </w:tcBorders>
            <w:shd w:val="clear" w:color="auto" w:fill="auto"/>
            <w:vAlign w:val="bottom"/>
            <w:hideMark/>
          </w:tcPr>
          <w:p w14:paraId="40C1F719"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10-Nov-2022</w:t>
            </w:r>
          </w:p>
        </w:tc>
        <w:tc>
          <w:tcPr>
            <w:tcW w:w="1418" w:type="dxa"/>
            <w:tcBorders>
              <w:top w:val="single" w:sz="4" w:space="0" w:color="A9D08E"/>
              <w:left w:val="nil"/>
              <w:bottom w:val="single" w:sz="4" w:space="0" w:color="A9D08E"/>
              <w:right w:val="nil"/>
            </w:tcBorders>
            <w:shd w:val="clear" w:color="auto" w:fill="auto"/>
            <w:vAlign w:val="bottom"/>
            <w:hideMark/>
          </w:tcPr>
          <w:p w14:paraId="235926D8"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525</w:t>
            </w:r>
          </w:p>
        </w:tc>
        <w:tc>
          <w:tcPr>
            <w:tcW w:w="2693" w:type="dxa"/>
            <w:tcBorders>
              <w:top w:val="single" w:sz="4" w:space="0" w:color="A9D08E"/>
              <w:left w:val="nil"/>
              <w:bottom w:val="single" w:sz="4" w:space="0" w:color="A9D08E"/>
              <w:right w:val="nil"/>
            </w:tcBorders>
            <w:shd w:val="clear" w:color="auto" w:fill="auto"/>
            <w:noWrap/>
            <w:vAlign w:val="bottom"/>
            <w:hideMark/>
          </w:tcPr>
          <w:p w14:paraId="18034E80"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S-Band Meteorological radars</w:t>
            </w:r>
          </w:p>
        </w:tc>
        <w:tc>
          <w:tcPr>
            <w:tcW w:w="3652" w:type="dxa"/>
            <w:tcBorders>
              <w:top w:val="single" w:sz="4" w:space="0" w:color="A9D08E"/>
              <w:left w:val="nil"/>
              <w:bottom w:val="single" w:sz="4" w:space="0" w:color="A9D08E"/>
              <w:right w:val="single" w:sz="4" w:space="0" w:color="A9D08E"/>
            </w:tcBorders>
            <w:shd w:val="clear" w:color="auto" w:fill="auto"/>
            <w:noWrap/>
            <w:vAlign w:val="bottom"/>
            <w:hideMark/>
          </w:tcPr>
          <w:p w14:paraId="31DC1B25" w14:textId="77777777" w:rsidR="00B24E3D" w:rsidRPr="00237DC8" w:rsidRDefault="00527077" w:rsidP="00237DC8">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28" w:tgtFrame="_parent" w:history="1">
              <w:r w:rsidR="00B24E3D" w:rsidRPr="00237DC8">
                <w:rPr>
                  <w:rFonts w:ascii="Calibri" w:hAnsi="Calibri" w:cs="Calibri"/>
                  <w:color w:val="0563C1"/>
                  <w:sz w:val="22"/>
                  <w:szCs w:val="22"/>
                  <w:u w:val="single"/>
                  <w:lang w:eastAsia="en-GB"/>
                </w:rPr>
                <w:t>http://webapp.etsi.org/workProgram/Report_WorkItem.asp?wki_id=50827</w:t>
              </w:r>
            </w:hyperlink>
          </w:p>
        </w:tc>
      </w:tr>
      <w:tr w:rsidR="00B24E3D" w:rsidRPr="00237DC8" w14:paraId="657126F5" w14:textId="77777777" w:rsidTr="00E3343A">
        <w:trPr>
          <w:trHeight w:val="290"/>
        </w:trPr>
        <w:tc>
          <w:tcPr>
            <w:tcW w:w="1418" w:type="dxa"/>
            <w:tcBorders>
              <w:top w:val="single" w:sz="4" w:space="0" w:color="A9D08E"/>
              <w:left w:val="nil"/>
              <w:bottom w:val="single" w:sz="4" w:space="0" w:color="A9D08E"/>
              <w:right w:val="nil"/>
            </w:tcBorders>
            <w:shd w:val="clear" w:color="E2EFDA" w:fill="E2EFDA"/>
            <w:noWrap/>
            <w:vAlign w:val="bottom"/>
            <w:hideMark/>
          </w:tcPr>
          <w:p w14:paraId="737C62BE"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EN 303 347-2</w:t>
            </w:r>
          </w:p>
        </w:tc>
        <w:tc>
          <w:tcPr>
            <w:tcW w:w="1134" w:type="dxa"/>
            <w:tcBorders>
              <w:top w:val="single" w:sz="4" w:space="0" w:color="A9D08E"/>
              <w:left w:val="nil"/>
              <w:bottom w:val="single" w:sz="4" w:space="0" w:color="A9D08E"/>
              <w:right w:val="nil"/>
            </w:tcBorders>
            <w:shd w:val="clear" w:color="E2EFDA" w:fill="E2EFDA"/>
            <w:noWrap/>
            <w:vAlign w:val="bottom"/>
            <w:hideMark/>
          </w:tcPr>
          <w:p w14:paraId="05E512EE"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2.1.1</w:t>
            </w:r>
          </w:p>
        </w:tc>
        <w:tc>
          <w:tcPr>
            <w:tcW w:w="1417" w:type="dxa"/>
            <w:tcBorders>
              <w:top w:val="single" w:sz="4" w:space="0" w:color="A9D08E"/>
              <w:left w:val="nil"/>
              <w:bottom w:val="single" w:sz="4" w:space="0" w:color="A9D08E"/>
              <w:right w:val="nil"/>
            </w:tcBorders>
            <w:shd w:val="clear" w:color="E2EFDA" w:fill="E2EFDA"/>
            <w:vAlign w:val="bottom"/>
            <w:hideMark/>
          </w:tcPr>
          <w:p w14:paraId="5C8F14D0"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03-Jun-2021</w:t>
            </w:r>
          </w:p>
        </w:tc>
        <w:tc>
          <w:tcPr>
            <w:tcW w:w="1418" w:type="dxa"/>
            <w:tcBorders>
              <w:top w:val="single" w:sz="4" w:space="0" w:color="A9D08E"/>
              <w:left w:val="nil"/>
              <w:bottom w:val="single" w:sz="4" w:space="0" w:color="A9D08E"/>
              <w:right w:val="nil"/>
            </w:tcBorders>
            <w:shd w:val="clear" w:color="E2EFDA" w:fill="E2EFDA"/>
            <w:vAlign w:val="bottom"/>
            <w:hideMark/>
          </w:tcPr>
          <w:p w14:paraId="3D012572"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07-Sep-2021</w:t>
            </w:r>
          </w:p>
        </w:tc>
        <w:tc>
          <w:tcPr>
            <w:tcW w:w="1417" w:type="dxa"/>
            <w:tcBorders>
              <w:top w:val="single" w:sz="4" w:space="0" w:color="A9D08E"/>
              <w:left w:val="nil"/>
              <w:bottom w:val="single" w:sz="4" w:space="0" w:color="A9D08E"/>
              <w:right w:val="nil"/>
            </w:tcBorders>
            <w:shd w:val="clear" w:color="E2EFDA" w:fill="E2EFDA"/>
            <w:vAlign w:val="bottom"/>
            <w:hideMark/>
          </w:tcPr>
          <w:p w14:paraId="70064B45"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10-Nov-2022</w:t>
            </w:r>
          </w:p>
        </w:tc>
        <w:tc>
          <w:tcPr>
            <w:tcW w:w="1418" w:type="dxa"/>
            <w:tcBorders>
              <w:top w:val="single" w:sz="4" w:space="0" w:color="A9D08E"/>
              <w:left w:val="nil"/>
              <w:bottom w:val="single" w:sz="4" w:space="0" w:color="A9D08E"/>
              <w:right w:val="nil"/>
            </w:tcBorders>
            <w:shd w:val="clear" w:color="E2EFDA" w:fill="E2EFDA"/>
            <w:vAlign w:val="bottom"/>
            <w:hideMark/>
          </w:tcPr>
          <w:p w14:paraId="03844F61"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525</w:t>
            </w:r>
          </w:p>
        </w:tc>
        <w:tc>
          <w:tcPr>
            <w:tcW w:w="2693" w:type="dxa"/>
            <w:tcBorders>
              <w:top w:val="single" w:sz="4" w:space="0" w:color="A9D08E"/>
              <w:left w:val="nil"/>
              <w:bottom w:val="single" w:sz="4" w:space="0" w:color="A9D08E"/>
              <w:right w:val="nil"/>
            </w:tcBorders>
            <w:shd w:val="clear" w:color="E2EFDA" w:fill="E2EFDA"/>
            <w:noWrap/>
            <w:vAlign w:val="bottom"/>
            <w:hideMark/>
          </w:tcPr>
          <w:p w14:paraId="638895DD"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C-Band Meteorological radars</w:t>
            </w:r>
          </w:p>
        </w:tc>
        <w:tc>
          <w:tcPr>
            <w:tcW w:w="3652" w:type="dxa"/>
            <w:tcBorders>
              <w:top w:val="single" w:sz="4" w:space="0" w:color="A9D08E"/>
              <w:left w:val="nil"/>
              <w:bottom w:val="single" w:sz="4" w:space="0" w:color="A9D08E"/>
              <w:right w:val="single" w:sz="4" w:space="0" w:color="A9D08E"/>
            </w:tcBorders>
            <w:shd w:val="clear" w:color="E2EFDA" w:fill="E2EFDA"/>
            <w:noWrap/>
            <w:vAlign w:val="bottom"/>
            <w:hideMark/>
          </w:tcPr>
          <w:p w14:paraId="76ACFCF4" w14:textId="77777777" w:rsidR="00B24E3D" w:rsidRPr="00237DC8" w:rsidRDefault="00527077" w:rsidP="00237DC8">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29" w:tgtFrame="_parent" w:history="1">
              <w:r w:rsidR="00B24E3D" w:rsidRPr="00237DC8">
                <w:rPr>
                  <w:rFonts w:ascii="Calibri" w:hAnsi="Calibri" w:cs="Calibri"/>
                  <w:color w:val="0563C1"/>
                  <w:sz w:val="22"/>
                  <w:szCs w:val="22"/>
                  <w:u w:val="single"/>
                  <w:lang w:eastAsia="en-GB"/>
                </w:rPr>
                <w:t>http://webapp.etsi.org/workProgram/Report_WorkItem.asp?wki_id=47114</w:t>
              </w:r>
            </w:hyperlink>
          </w:p>
        </w:tc>
      </w:tr>
      <w:tr w:rsidR="00B24E3D" w:rsidRPr="00237DC8" w14:paraId="0D440E77" w14:textId="77777777" w:rsidTr="00E3343A">
        <w:trPr>
          <w:trHeight w:val="290"/>
        </w:trPr>
        <w:tc>
          <w:tcPr>
            <w:tcW w:w="1418" w:type="dxa"/>
            <w:tcBorders>
              <w:top w:val="single" w:sz="4" w:space="0" w:color="A9D08E"/>
              <w:left w:val="nil"/>
              <w:bottom w:val="single" w:sz="4" w:space="0" w:color="A9D08E"/>
              <w:right w:val="nil"/>
            </w:tcBorders>
            <w:shd w:val="clear" w:color="auto" w:fill="auto"/>
            <w:noWrap/>
            <w:vAlign w:val="bottom"/>
            <w:hideMark/>
          </w:tcPr>
          <w:p w14:paraId="40F06AD5"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EN 303 347-3</w:t>
            </w:r>
          </w:p>
        </w:tc>
        <w:tc>
          <w:tcPr>
            <w:tcW w:w="1134" w:type="dxa"/>
            <w:tcBorders>
              <w:top w:val="single" w:sz="4" w:space="0" w:color="A9D08E"/>
              <w:left w:val="nil"/>
              <w:bottom w:val="single" w:sz="4" w:space="0" w:color="A9D08E"/>
              <w:right w:val="nil"/>
            </w:tcBorders>
            <w:shd w:val="clear" w:color="auto" w:fill="auto"/>
            <w:noWrap/>
            <w:vAlign w:val="bottom"/>
            <w:hideMark/>
          </w:tcPr>
          <w:p w14:paraId="623F4172"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2.1.1</w:t>
            </w:r>
          </w:p>
        </w:tc>
        <w:tc>
          <w:tcPr>
            <w:tcW w:w="1417" w:type="dxa"/>
            <w:tcBorders>
              <w:top w:val="single" w:sz="4" w:space="0" w:color="A9D08E"/>
              <w:left w:val="nil"/>
              <w:bottom w:val="single" w:sz="4" w:space="0" w:color="A9D08E"/>
              <w:right w:val="nil"/>
            </w:tcBorders>
            <w:shd w:val="clear" w:color="auto" w:fill="auto"/>
            <w:vAlign w:val="bottom"/>
            <w:hideMark/>
          </w:tcPr>
          <w:p w14:paraId="06414016"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03-Jun-2021</w:t>
            </w:r>
          </w:p>
        </w:tc>
        <w:tc>
          <w:tcPr>
            <w:tcW w:w="1418" w:type="dxa"/>
            <w:tcBorders>
              <w:top w:val="single" w:sz="4" w:space="0" w:color="A9D08E"/>
              <w:left w:val="nil"/>
              <w:bottom w:val="single" w:sz="4" w:space="0" w:color="A9D08E"/>
              <w:right w:val="nil"/>
            </w:tcBorders>
            <w:shd w:val="clear" w:color="auto" w:fill="auto"/>
            <w:vAlign w:val="bottom"/>
            <w:hideMark/>
          </w:tcPr>
          <w:p w14:paraId="238BE40E"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07-Sep-2021</w:t>
            </w:r>
          </w:p>
        </w:tc>
        <w:tc>
          <w:tcPr>
            <w:tcW w:w="1417" w:type="dxa"/>
            <w:tcBorders>
              <w:top w:val="single" w:sz="4" w:space="0" w:color="A9D08E"/>
              <w:left w:val="nil"/>
              <w:bottom w:val="single" w:sz="4" w:space="0" w:color="A9D08E"/>
              <w:right w:val="nil"/>
            </w:tcBorders>
            <w:shd w:val="clear" w:color="auto" w:fill="auto"/>
            <w:vAlign w:val="bottom"/>
            <w:hideMark/>
          </w:tcPr>
          <w:p w14:paraId="48B8B0D2"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10-Nov-2022</w:t>
            </w:r>
          </w:p>
        </w:tc>
        <w:tc>
          <w:tcPr>
            <w:tcW w:w="1418" w:type="dxa"/>
            <w:tcBorders>
              <w:top w:val="single" w:sz="4" w:space="0" w:color="A9D08E"/>
              <w:left w:val="nil"/>
              <w:bottom w:val="single" w:sz="4" w:space="0" w:color="A9D08E"/>
              <w:right w:val="nil"/>
            </w:tcBorders>
            <w:shd w:val="clear" w:color="auto" w:fill="auto"/>
            <w:vAlign w:val="bottom"/>
            <w:hideMark/>
          </w:tcPr>
          <w:p w14:paraId="4005A313"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525</w:t>
            </w:r>
          </w:p>
        </w:tc>
        <w:tc>
          <w:tcPr>
            <w:tcW w:w="2693" w:type="dxa"/>
            <w:tcBorders>
              <w:top w:val="single" w:sz="4" w:space="0" w:color="A9D08E"/>
              <w:left w:val="nil"/>
              <w:bottom w:val="single" w:sz="4" w:space="0" w:color="A9D08E"/>
              <w:right w:val="nil"/>
            </w:tcBorders>
            <w:shd w:val="clear" w:color="auto" w:fill="auto"/>
            <w:noWrap/>
            <w:vAlign w:val="bottom"/>
            <w:hideMark/>
          </w:tcPr>
          <w:p w14:paraId="4E4F383B"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X-Band Meteorological radars</w:t>
            </w:r>
          </w:p>
        </w:tc>
        <w:tc>
          <w:tcPr>
            <w:tcW w:w="3652" w:type="dxa"/>
            <w:tcBorders>
              <w:top w:val="single" w:sz="4" w:space="0" w:color="A9D08E"/>
              <w:left w:val="nil"/>
              <w:bottom w:val="single" w:sz="4" w:space="0" w:color="A9D08E"/>
              <w:right w:val="single" w:sz="4" w:space="0" w:color="A9D08E"/>
            </w:tcBorders>
            <w:shd w:val="clear" w:color="auto" w:fill="auto"/>
            <w:noWrap/>
            <w:vAlign w:val="bottom"/>
            <w:hideMark/>
          </w:tcPr>
          <w:p w14:paraId="6B3C8EED" w14:textId="77777777" w:rsidR="00B24E3D" w:rsidRPr="00237DC8" w:rsidRDefault="00527077" w:rsidP="00237DC8">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30" w:tgtFrame="_parent" w:history="1">
              <w:r w:rsidR="00B24E3D" w:rsidRPr="00237DC8">
                <w:rPr>
                  <w:rFonts w:ascii="Calibri" w:hAnsi="Calibri" w:cs="Calibri"/>
                  <w:color w:val="0563C1"/>
                  <w:sz w:val="22"/>
                  <w:szCs w:val="22"/>
                  <w:u w:val="single"/>
                  <w:lang w:eastAsia="en-GB"/>
                </w:rPr>
                <w:t>http://webapp.etsi.org/workProgram/Report_WorkItem.asp?wki_id=50828</w:t>
              </w:r>
            </w:hyperlink>
          </w:p>
        </w:tc>
      </w:tr>
      <w:tr w:rsidR="00B24E3D" w:rsidRPr="00237DC8" w14:paraId="1B7617E8" w14:textId="77777777" w:rsidTr="00E3343A">
        <w:trPr>
          <w:trHeight w:val="290"/>
        </w:trPr>
        <w:tc>
          <w:tcPr>
            <w:tcW w:w="1418" w:type="dxa"/>
            <w:tcBorders>
              <w:top w:val="single" w:sz="4" w:space="0" w:color="A9D08E"/>
              <w:left w:val="nil"/>
              <w:bottom w:val="single" w:sz="4" w:space="0" w:color="A9D08E"/>
              <w:right w:val="nil"/>
            </w:tcBorders>
            <w:shd w:val="clear" w:color="E2EFDA" w:fill="E2EFDA"/>
            <w:noWrap/>
            <w:vAlign w:val="bottom"/>
            <w:hideMark/>
          </w:tcPr>
          <w:p w14:paraId="06EBA228"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EN 303 348</w:t>
            </w:r>
          </w:p>
        </w:tc>
        <w:tc>
          <w:tcPr>
            <w:tcW w:w="1134" w:type="dxa"/>
            <w:tcBorders>
              <w:top w:val="single" w:sz="4" w:space="0" w:color="A9D08E"/>
              <w:left w:val="nil"/>
              <w:bottom w:val="single" w:sz="4" w:space="0" w:color="A9D08E"/>
              <w:right w:val="nil"/>
            </w:tcBorders>
            <w:shd w:val="clear" w:color="E2EFDA" w:fill="E2EFDA"/>
            <w:noWrap/>
            <w:vAlign w:val="bottom"/>
            <w:hideMark/>
          </w:tcPr>
          <w:p w14:paraId="18B8917B"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1.2.1</w:t>
            </w:r>
          </w:p>
        </w:tc>
        <w:tc>
          <w:tcPr>
            <w:tcW w:w="1417" w:type="dxa"/>
            <w:tcBorders>
              <w:top w:val="single" w:sz="4" w:space="0" w:color="A9D08E"/>
              <w:left w:val="nil"/>
              <w:bottom w:val="single" w:sz="4" w:space="0" w:color="A9D08E"/>
              <w:right w:val="nil"/>
            </w:tcBorders>
            <w:shd w:val="clear" w:color="E2EFDA" w:fill="E2EFDA"/>
            <w:vAlign w:val="bottom"/>
            <w:hideMark/>
          </w:tcPr>
          <w:p w14:paraId="6D926697"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29-Jun-2021</w:t>
            </w:r>
          </w:p>
        </w:tc>
        <w:tc>
          <w:tcPr>
            <w:tcW w:w="1418" w:type="dxa"/>
            <w:tcBorders>
              <w:top w:val="single" w:sz="4" w:space="0" w:color="A9D08E"/>
              <w:left w:val="nil"/>
              <w:bottom w:val="single" w:sz="4" w:space="0" w:color="A9D08E"/>
              <w:right w:val="nil"/>
            </w:tcBorders>
            <w:shd w:val="clear" w:color="E2EFDA" w:fill="E2EFDA"/>
            <w:vAlign w:val="bottom"/>
            <w:hideMark/>
          </w:tcPr>
          <w:p w14:paraId="741BD2C0"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06-Sep-2021</w:t>
            </w:r>
          </w:p>
        </w:tc>
        <w:tc>
          <w:tcPr>
            <w:tcW w:w="1417" w:type="dxa"/>
            <w:tcBorders>
              <w:top w:val="single" w:sz="4" w:space="0" w:color="A9D08E"/>
              <w:left w:val="nil"/>
              <w:bottom w:val="single" w:sz="4" w:space="0" w:color="A9D08E"/>
              <w:right w:val="nil"/>
            </w:tcBorders>
            <w:shd w:val="clear" w:color="E2EFDA" w:fill="E2EFDA"/>
            <w:vAlign w:val="bottom"/>
            <w:hideMark/>
          </w:tcPr>
          <w:p w14:paraId="6A7109E2"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29-Mar-2022</w:t>
            </w:r>
          </w:p>
        </w:tc>
        <w:tc>
          <w:tcPr>
            <w:tcW w:w="1418" w:type="dxa"/>
            <w:tcBorders>
              <w:top w:val="single" w:sz="4" w:space="0" w:color="A9D08E"/>
              <w:left w:val="nil"/>
              <w:bottom w:val="single" w:sz="4" w:space="0" w:color="A9D08E"/>
              <w:right w:val="nil"/>
            </w:tcBorders>
            <w:shd w:val="clear" w:color="E2EFDA" w:fill="E2EFDA"/>
            <w:vAlign w:val="bottom"/>
            <w:hideMark/>
          </w:tcPr>
          <w:p w14:paraId="4A41FC6B"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273</w:t>
            </w:r>
          </w:p>
        </w:tc>
        <w:tc>
          <w:tcPr>
            <w:tcW w:w="2693" w:type="dxa"/>
            <w:tcBorders>
              <w:top w:val="single" w:sz="4" w:space="0" w:color="A9D08E"/>
              <w:left w:val="nil"/>
              <w:bottom w:val="single" w:sz="4" w:space="0" w:color="A9D08E"/>
              <w:right w:val="nil"/>
            </w:tcBorders>
            <w:shd w:val="clear" w:color="E2EFDA" w:fill="E2EFDA"/>
            <w:noWrap/>
            <w:vAlign w:val="bottom"/>
            <w:hideMark/>
          </w:tcPr>
          <w:p w14:paraId="46D39060"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HS Inductive loop for hearing impaired in 10 Hz to 9 kHz</w:t>
            </w:r>
          </w:p>
        </w:tc>
        <w:tc>
          <w:tcPr>
            <w:tcW w:w="3652" w:type="dxa"/>
            <w:tcBorders>
              <w:top w:val="single" w:sz="4" w:space="0" w:color="A9D08E"/>
              <w:left w:val="nil"/>
              <w:bottom w:val="single" w:sz="4" w:space="0" w:color="A9D08E"/>
              <w:right w:val="single" w:sz="4" w:space="0" w:color="A9D08E"/>
            </w:tcBorders>
            <w:shd w:val="clear" w:color="E2EFDA" w:fill="E2EFDA"/>
            <w:noWrap/>
            <w:vAlign w:val="bottom"/>
            <w:hideMark/>
          </w:tcPr>
          <w:p w14:paraId="3D2A511A" w14:textId="77777777" w:rsidR="00B24E3D" w:rsidRPr="00237DC8" w:rsidRDefault="00527077" w:rsidP="00237DC8">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31" w:tgtFrame="_parent" w:history="1">
              <w:r w:rsidR="00B24E3D" w:rsidRPr="00237DC8">
                <w:rPr>
                  <w:rFonts w:ascii="Calibri" w:hAnsi="Calibri" w:cs="Calibri"/>
                  <w:color w:val="0563C1"/>
                  <w:sz w:val="22"/>
                  <w:szCs w:val="22"/>
                  <w:u w:val="single"/>
                  <w:lang w:eastAsia="en-GB"/>
                </w:rPr>
                <w:t>http://webapp.etsi.org/workProgram/Report_WorkItem.asp?wki_id=54462</w:t>
              </w:r>
            </w:hyperlink>
          </w:p>
        </w:tc>
      </w:tr>
      <w:tr w:rsidR="00B24E3D" w:rsidRPr="00237DC8" w14:paraId="648C0288" w14:textId="77777777" w:rsidTr="00E3343A">
        <w:trPr>
          <w:trHeight w:val="290"/>
        </w:trPr>
        <w:tc>
          <w:tcPr>
            <w:tcW w:w="1418" w:type="dxa"/>
            <w:tcBorders>
              <w:top w:val="single" w:sz="4" w:space="0" w:color="A9D08E"/>
              <w:left w:val="nil"/>
              <w:bottom w:val="single" w:sz="4" w:space="0" w:color="A9D08E"/>
              <w:right w:val="nil"/>
            </w:tcBorders>
            <w:shd w:val="clear" w:color="auto" w:fill="auto"/>
            <w:noWrap/>
            <w:vAlign w:val="bottom"/>
            <w:hideMark/>
          </w:tcPr>
          <w:p w14:paraId="1C7FE15F"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EN 303 363-1</w:t>
            </w:r>
          </w:p>
        </w:tc>
        <w:tc>
          <w:tcPr>
            <w:tcW w:w="1134" w:type="dxa"/>
            <w:tcBorders>
              <w:top w:val="single" w:sz="4" w:space="0" w:color="A9D08E"/>
              <w:left w:val="nil"/>
              <w:bottom w:val="single" w:sz="4" w:space="0" w:color="A9D08E"/>
              <w:right w:val="nil"/>
            </w:tcBorders>
            <w:shd w:val="clear" w:color="auto" w:fill="auto"/>
            <w:noWrap/>
            <w:vAlign w:val="bottom"/>
            <w:hideMark/>
          </w:tcPr>
          <w:p w14:paraId="70F5B4ED"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1.1.1</w:t>
            </w:r>
          </w:p>
        </w:tc>
        <w:tc>
          <w:tcPr>
            <w:tcW w:w="1417" w:type="dxa"/>
            <w:tcBorders>
              <w:top w:val="single" w:sz="4" w:space="0" w:color="A9D08E"/>
              <w:left w:val="nil"/>
              <w:bottom w:val="single" w:sz="4" w:space="0" w:color="A9D08E"/>
              <w:right w:val="nil"/>
            </w:tcBorders>
            <w:shd w:val="clear" w:color="auto" w:fill="auto"/>
            <w:vAlign w:val="bottom"/>
            <w:hideMark/>
          </w:tcPr>
          <w:p w14:paraId="483F7A09"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16-Feb-2022</w:t>
            </w:r>
          </w:p>
        </w:tc>
        <w:tc>
          <w:tcPr>
            <w:tcW w:w="1418" w:type="dxa"/>
            <w:tcBorders>
              <w:top w:val="single" w:sz="4" w:space="0" w:color="A9D08E"/>
              <w:left w:val="nil"/>
              <w:bottom w:val="single" w:sz="4" w:space="0" w:color="A9D08E"/>
              <w:right w:val="nil"/>
            </w:tcBorders>
            <w:shd w:val="clear" w:color="auto" w:fill="auto"/>
            <w:vAlign w:val="bottom"/>
            <w:hideMark/>
          </w:tcPr>
          <w:p w14:paraId="27249B50"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01-Mar-2022</w:t>
            </w:r>
          </w:p>
        </w:tc>
        <w:tc>
          <w:tcPr>
            <w:tcW w:w="1417" w:type="dxa"/>
            <w:tcBorders>
              <w:top w:val="single" w:sz="4" w:space="0" w:color="A9D08E"/>
              <w:left w:val="nil"/>
              <w:bottom w:val="single" w:sz="4" w:space="0" w:color="A9D08E"/>
              <w:right w:val="nil"/>
            </w:tcBorders>
            <w:shd w:val="clear" w:color="auto" w:fill="auto"/>
            <w:vAlign w:val="bottom"/>
            <w:hideMark/>
          </w:tcPr>
          <w:p w14:paraId="42670D53"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10-Nov-2022</w:t>
            </w:r>
          </w:p>
        </w:tc>
        <w:tc>
          <w:tcPr>
            <w:tcW w:w="1418" w:type="dxa"/>
            <w:tcBorders>
              <w:top w:val="single" w:sz="4" w:space="0" w:color="A9D08E"/>
              <w:left w:val="nil"/>
              <w:bottom w:val="single" w:sz="4" w:space="0" w:color="A9D08E"/>
              <w:right w:val="nil"/>
            </w:tcBorders>
            <w:shd w:val="clear" w:color="auto" w:fill="auto"/>
            <w:vAlign w:val="bottom"/>
            <w:hideMark/>
          </w:tcPr>
          <w:p w14:paraId="31164042"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267</w:t>
            </w:r>
          </w:p>
        </w:tc>
        <w:tc>
          <w:tcPr>
            <w:tcW w:w="2693" w:type="dxa"/>
            <w:tcBorders>
              <w:top w:val="single" w:sz="4" w:space="0" w:color="A9D08E"/>
              <w:left w:val="nil"/>
              <w:bottom w:val="single" w:sz="4" w:space="0" w:color="A9D08E"/>
              <w:right w:val="nil"/>
            </w:tcBorders>
            <w:shd w:val="clear" w:color="auto" w:fill="auto"/>
            <w:noWrap/>
            <w:vAlign w:val="bottom"/>
            <w:hideMark/>
          </w:tcPr>
          <w:p w14:paraId="091E3925"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SSR Interrogator</w:t>
            </w:r>
          </w:p>
        </w:tc>
        <w:tc>
          <w:tcPr>
            <w:tcW w:w="3652" w:type="dxa"/>
            <w:tcBorders>
              <w:top w:val="single" w:sz="4" w:space="0" w:color="A9D08E"/>
              <w:left w:val="nil"/>
              <w:bottom w:val="single" w:sz="4" w:space="0" w:color="A9D08E"/>
              <w:right w:val="single" w:sz="4" w:space="0" w:color="A9D08E"/>
            </w:tcBorders>
            <w:shd w:val="clear" w:color="auto" w:fill="auto"/>
            <w:noWrap/>
            <w:vAlign w:val="bottom"/>
            <w:hideMark/>
          </w:tcPr>
          <w:p w14:paraId="282D1504" w14:textId="77777777" w:rsidR="00B24E3D" w:rsidRPr="00237DC8" w:rsidRDefault="00527077" w:rsidP="00237DC8">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32" w:tgtFrame="_parent" w:history="1">
              <w:r w:rsidR="00B24E3D" w:rsidRPr="00237DC8">
                <w:rPr>
                  <w:rFonts w:ascii="Calibri" w:hAnsi="Calibri" w:cs="Calibri"/>
                  <w:color w:val="0563C1"/>
                  <w:sz w:val="22"/>
                  <w:szCs w:val="22"/>
                  <w:u w:val="single"/>
                  <w:lang w:eastAsia="en-GB"/>
                </w:rPr>
                <w:t>http://webapp.etsi.org/workProgram/Report_WorkItem.asp?wki_id=47109</w:t>
              </w:r>
            </w:hyperlink>
          </w:p>
        </w:tc>
      </w:tr>
      <w:tr w:rsidR="00B24E3D" w:rsidRPr="00237DC8" w14:paraId="07F924B4" w14:textId="77777777" w:rsidTr="00E3343A">
        <w:trPr>
          <w:trHeight w:val="290"/>
        </w:trPr>
        <w:tc>
          <w:tcPr>
            <w:tcW w:w="1418" w:type="dxa"/>
            <w:tcBorders>
              <w:top w:val="single" w:sz="4" w:space="0" w:color="A9D08E"/>
              <w:left w:val="nil"/>
              <w:bottom w:val="single" w:sz="4" w:space="0" w:color="A9D08E"/>
              <w:right w:val="nil"/>
            </w:tcBorders>
            <w:shd w:val="clear" w:color="E2EFDA" w:fill="E2EFDA"/>
            <w:noWrap/>
            <w:vAlign w:val="bottom"/>
            <w:hideMark/>
          </w:tcPr>
          <w:p w14:paraId="6A4A1191"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EN 303 364-2</w:t>
            </w:r>
          </w:p>
        </w:tc>
        <w:tc>
          <w:tcPr>
            <w:tcW w:w="1134" w:type="dxa"/>
            <w:tcBorders>
              <w:top w:val="single" w:sz="4" w:space="0" w:color="A9D08E"/>
              <w:left w:val="nil"/>
              <w:bottom w:val="single" w:sz="4" w:space="0" w:color="A9D08E"/>
              <w:right w:val="nil"/>
            </w:tcBorders>
            <w:shd w:val="clear" w:color="E2EFDA" w:fill="E2EFDA"/>
            <w:noWrap/>
            <w:vAlign w:val="bottom"/>
            <w:hideMark/>
          </w:tcPr>
          <w:p w14:paraId="3690D2AD"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1.1.1</w:t>
            </w:r>
          </w:p>
        </w:tc>
        <w:tc>
          <w:tcPr>
            <w:tcW w:w="1417" w:type="dxa"/>
            <w:tcBorders>
              <w:top w:val="single" w:sz="4" w:space="0" w:color="A9D08E"/>
              <w:left w:val="nil"/>
              <w:bottom w:val="single" w:sz="4" w:space="0" w:color="A9D08E"/>
              <w:right w:val="nil"/>
            </w:tcBorders>
            <w:shd w:val="clear" w:color="E2EFDA" w:fill="E2EFDA"/>
            <w:vAlign w:val="bottom"/>
            <w:hideMark/>
          </w:tcPr>
          <w:p w14:paraId="213FE1C4"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23-Feb-2021</w:t>
            </w:r>
          </w:p>
        </w:tc>
        <w:tc>
          <w:tcPr>
            <w:tcW w:w="1418" w:type="dxa"/>
            <w:tcBorders>
              <w:top w:val="single" w:sz="4" w:space="0" w:color="A9D08E"/>
              <w:left w:val="nil"/>
              <w:bottom w:val="single" w:sz="4" w:space="0" w:color="A9D08E"/>
              <w:right w:val="nil"/>
            </w:tcBorders>
            <w:shd w:val="clear" w:color="E2EFDA" w:fill="E2EFDA"/>
            <w:vAlign w:val="bottom"/>
            <w:hideMark/>
          </w:tcPr>
          <w:p w14:paraId="5B3AB990"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22-Jun-2021</w:t>
            </w:r>
          </w:p>
        </w:tc>
        <w:tc>
          <w:tcPr>
            <w:tcW w:w="1417" w:type="dxa"/>
            <w:tcBorders>
              <w:top w:val="single" w:sz="4" w:space="0" w:color="A9D08E"/>
              <w:left w:val="nil"/>
              <w:bottom w:val="single" w:sz="4" w:space="0" w:color="A9D08E"/>
              <w:right w:val="nil"/>
            </w:tcBorders>
            <w:shd w:val="clear" w:color="E2EFDA" w:fill="E2EFDA"/>
            <w:vAlign w:val="bottom"/>
            <w:hideMark/>
          </w:tcPr>
          <w:p w14:paraId="76EDB1E9"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29-Mar-2022</w:t>
            </w:r>
          </w:p>
        </w:tc>
        <w:tc>
          <w:tcPr>
            <w:tcW w:w="1418" w:type="dxa"/>
            <w:tcBorders>
              <w:top w:val="single" w:sz="4" w:space="0" w:color="A9D08E"/>
              <w:left w:val="nil"/>
              <w:bottom w:val="single" w:sz="4" w:space="0" w:color="A9D08E"/>
              <w:right w:val="nil"/>
            </w:tcBorders>
            <w:shd w:val="clear" w:color="E2EFDA" w:fill="E2EFDA"/>
            <w:vAlign w:val="bottom"/>
            <w:hideMark/>
          </w:tcPr>
          <w:p w14:paraId="7D67581E"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399</w:t>
            </w:r>
          </w:p>
        </w:tc>
        <w:tc>
          <w:tcPr>
            <w:tcW w:w="2693" w:type="dxa"/>
            <w:tcBorders>
              <w:top w:val="single" w:sz="4" w:space="0" w:color="A9D08E"/>
              <w:left w:val="nil"/>
              <w:bottom w:val="single" w:sz="4" w:space="0" w:color="A9D08E"/>
              <w:right w:val="nil"/>
            </w:tcBorders>
            <w:shd w:val="clear" w:color="E2EFDA" w:fill="E2EFDA"/>
            <w:noWrap/>
            <w:vAlign w:val="bottom"/>
            <w:hideMark/>
          </w:tcPr>
          <w:p w14:paraId="742C9909"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PSR in S band (2700-3100 MHz)</w:t>
            </w:r>
          </w:p>
        </w:tc>
        <w:tc>
          <w:tcPr>
            <w:tcW w:w="3652" w:type="dxa"/>
            <w:tcBorders>
              <w:top w:val="single" w:sz="4" w:space="0" w:color="A9D08E"/>
              <w:left w:val="nil"/>
              <w:bottom w:val="single" w:sz="4" w:space="0" w:color="A9D08E"/>
              <w:right w:val="single" w:sz="4" w:space="0" w:color="A9D08E"/>
            </w:tcBorders>
            <w:shd w:val="clear" w:color="E2EFDA" w:fill="E2EFDA"/>
            <w:noWrap/>
            <w:vAlign w:val="bottom"/>
            <w:hideMark/>
          </w:tcPr>
          <w:p w14:paraId="58AD35E3" w14:textId="77777777" w:rsidR="00B24E3D" w:rsidRPr="00237DC8" w:rsidRDefault="00527077" w:rsidP="00237DC8">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33" w:tgtFrame="_parent" w:history="1">
              <w:r w:rsidR="00B24E3D" w:rsidRPr="00237DC8">
                <w:rPr>
                  <w:rFonts w:ascii="Calibri" w:hAnsi="Calibri" w:cs="Calibri"/>
                  <w:color w:val="0563C1"/>
                  <w:sz w:val="22"/>
                  <w:szCs w:val="22"/>
                  <w:u w:val="single"/>
                  <w:lang w:eastAsia="en-GB"/>
                </w:rPr>
                <w:t>http://webapp.etsi.org/workProgram/Report_WorkItem.asp?wki_id=47110</w:t>
              </w:r>
            </w:hyperlink>
          </w:p>
        </w:tc>
      </w:tr>
      <w:tr w:rsidR="00B24E3D" w:rsidRPr="00237DC8" w14:paraId="398EB6D6" w14:textId="77777777" w:rsidTr="00E3343A">
        <w:trPr>
          <w:trHeight w:val="290"/>
        </w:trPr>
        <w:tc>
          <w:tcPr>
            <w:tcW w:w="1418" w:type="dxa"/>
            <w:tcBorders>
              <w:top w:val="single" w:sz="4" w:space="0" w:color="A9D08E"/>
              <w:left w:val="nil"/>
              <w:bottom w:val="single" w:sz="4" w:space="0" w:color="A9D08E"/>
              <w:right w:val="nil"/>
            </w:tcBorders>
            <w:shd w:val="clear" w:color="auto" w:fill="auto"/>
            <w:noWrap/>
            <w:vAlign w:val="bottom"/>
            <w:hideMark/>
          </w:tcPr>
          <w:p w14:paraId="7C01BBB1"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EN 303 372-1</w:t>
            </w:r>
          </w:p>
        </w:tc>
        <w:tc>
          <w:tcPr>
            <w:tcW w:w="1134" w:type="dxa"/>
            <w:tcBorders>
              <w:top w:val="single" w:sz="4" w:space="0" w:color="A9D08E"/>
              <w:left w:val="nil"/>
              <w:bottom w:val="single" w:sz="4" w:space="0" w:color="A9D08E"/>
              <w:right w:val="nil"/>
            </w:tcBorders>
            <w:shd w:val="clear" w:color="auto" w:fill="auto"/>
            <w:noWrap/>
            <w:vAlign w:val="bottom"/>
            <w:hideMark/>
          </w:tcPr>
          <w:p w14:paraId="698A7F3E"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1.2.1</w:t>
            </w:r>
          </w:p>
        </w:tc>
        <w:tc>
          <w:tcPr>
            <w:tcW w:w="1417" w:type="dxa"/>
            <w:tcBorders>
              <w:top w:val="single" w:sz="4" w:space="0" w:color="A9D08E"/>
              <w:left w:val="nil"/>
              <w:bottom w:val="single" w:sz="4" w:space="0" w:color="A9D08E"/>
              <w:right w:val="nil"/>
            </w:tcBorders>
            <w:shd w:val="clear" w:color="auto" w:fill="auto"/>
            <w:vAlign w:val="bottom"/>
            <w:hideMark/>
          </w:tcPr>
          <w:p w14:paraId="12087360"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23-Jun-2021</w:t>
            </w:r>
          </w:p>
        </w:tc>
        <w:tc>
          <w:tcPr>
            <w:tcW w:w="1418" w:type="dxa"/>
            <w:tcBorders>
              <w:top w:val="single" w:sz="4" w:space="0" w:color="A9D08E"/>
              <w:left w:val="nil"/>
              <w:bottom w:val="single" w:sz="4" w:space="0" w:color="A9D08E"/>
              <w:right w:val="nil"/>
            </w:tcBorders>
            <w:shd w:val="clear" w:color="auto" w:fill="auto"/>
            <w:vAlign w:val="bottom"/>
            <w:hideMark/>
          </w:tcPr>
          <w:p w14:paraId="2BCB86C9"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06-Sep-2021</w:t>
            </w:r>
          </w:p>
        </w:tc>
        <w:tc>
          <w:tcPr>
            <w:tcW w:w="1417" w:type="dxa"/>
            <w:tcBorders>
              <w:top w:val="single" w:sz="4" w:space="0" w:color="A9D08E"/>
              <w:left w:val="nil"/>
              <w:bottom w:val="single" w:sz="4" w:space="0" w:color="A9D08E"/>
              <w:right w:val="nil"/>
            </w:tcBorders>
            <w:shd w:val="clear" w:color="auto" w:fill="auto"/>
            <w:vAlign w:val="bottom"/>
            <w:hideMark/>
          </w:tcPr>
          <w:p w14:paraId="39FEA716"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29-Mar-2022</w:t>
            </w:r>
          </w:p>
        </w:tc>
        <w:tc>
          <w:tcPr>
            <w:tcW w:w="1418" w:type="dxa"/>
            <w:tcBorders>
              <w:top w:val="single" w:sz="4" w:space="0" w:color="A9D08E"/>
              <w:left w:val="nil"/>
              <w:bottom w:val="single" w:sz="4" w:space="0" w:color="A9D08E"/>
              <w:right w:val="nil"/>
            </w:tcBorders>
            <w:shd w:val="clear" w:color="auto" w:fill="auto"/>
            <w:vAlign w:val="bottom"/>
            <w:hideMark/>
          </w:tcPr>
          <w:p w14:paraId="6BBF927D"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279</w:t>
            </w:r>
          </w:p>
        </w:tc>
        <w:tc>
          <w:tcPr>
            <w:tcW w:w="2693" w:type="dxa"/>
            <w:tcBorders>
              <w:top w:val="single" w:sz="4" w:space="0" w:color="A9D08E"/>
              <w:left w:val="nil"/>
              <w:bottom w:val="single" w:sz="4" w:space="0" w:color="A9D08E"/>
              <w:right w:val="nil"/>
            </w:tcBorders>
            <w:shd w:val="clear" w:color="auto" w:fill="auto"/>
            <w:noWrap/>
            <w:vAlign w:val="bottom"/>
            <w:hideMark/>
          </w:tcPr>
          <w:p w14:paraId="1D14BE3C"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HEN Broadcast receivers Part-1: Outdoor unit receiving in the 10.7 to 12.75 GHz</w:t>
            </w:r>
          </w:p>
        </w:tc>
        <w:tc>
          <w:tcPr>
            <w:tcW w:w="3652" w:type="dxa"/>
            <w:tcBorders>
              <w:top w:val="single" w:sz="4" w:space="0" w:color="A9D08E"/>
              <w:left w:val="nil"/>
              <w:bottom w:val="single" w:sz="4" w:space="0" w:color="A9D08E"/>
              <w:right w:val="single" w:sz="4" w:space="0" w:color="A9D08E"/>
            </w:tcBorders>
            <w:shd w:val="clear" w:color="auto" w:fill="auto"/>
            <w:noWrap/>
            <w:vAlign w:val="bottom"/>
            <w:hideMark/>
          </w:tcPr>
          <w:p w14:paraId="16BBB155" w14:textId="77777777" w:rsidR="00B24E3D" w:rsidRPr="00237DC8" w:rsidRDefault="00527077" w:rsidP="00237DC8">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34" w:tgtFrame="_parent" w:history="1">
              <w:r w:rsidR="00B24E3D" w:rsidRPr="00237DC8">
                <w:rPr>
                  <w:rFonts w:ascii="Calibri" w:hAnsi="Calibri" w:cs="Calibri"/>
                  <w:color w:val="0563C1"/>
                  <w:sz w:val="22"/>
                  <w:szCs w:val="22"/>
                  <w:u w:val="single"/>
                  <w:lang w:eastAsia="en-GB"/>
                </w:rPr>
                <w:t>http://webapp.etsi.org/workProgram/Report_WorkItem.asp?wki_id=52868</w:t>
              </w:r>
            </w:hyperlink>
          </w:p>
        </w:tc>
      </w:tr>
      <w:tr w:rsidR="00B24E3D" w:rsidRPr="00237DC8" w14:paraId="755F8D14" w14:textId="77777777" w:rsidTr="00E3343A">
        <w:trPr>
          <w:trHeight w:val="290"/>
        </w:trPr>
        <w:tc>
          <w:tcPr>
            <w:tcW w:w="1418" w:type="dxa"/>
            <w:tcBorders>
              <w:top w:val="single" w:sz="4" w:space="0" w:color="A9D08E"/>
              <w:left w:val="nil"/>
              <w:bottom w:val="single" w:sz="4" w:space="0" w:color="A9D08E"/>
              <w:right w:val="nil"/>
            </w:tcBorders>
            <w:shd w:val="clear" w:color="E2EFDA" w:fill="E2EFDA"/>
            <w:noWrap/>
            <w:vAlign w:val="bottom"/>
            <w:hideMark/>
          </w:tcPr>
          <w:p w14:paraId="330908FC"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EN 303 372-2</w:t>
            </w:r>
          </w:p>
        </w:tc>
        <w:tc>
          <w:tcPr>
            <w:tcW w:w="1134" w:type="dxa"/>
            <w:tcBorders>
              <w:top w:val="single" w:sz="4" w:space="0" w:color="A9D08E"/>
              <w:left w:val="nil"/>
              <w:bottom w:val="single" w:sz="4" w:space="0" w:color="A9D08E"/>
              <w:right w:val="nil"/>
            </w:tcBorders>
            <w:shd w:val="clear" w:color="E2EFDA" w:fill="E2EFDA"/>
            <w:noWrap/>
            <w:vAlign w:val="bottom"/>
            <w:hideMark/>
          </w:tcPr>
          <w:p w14:paraId="7CAA6BD5"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1.2.1</w:t>
            </w:r>
          </w:p>
        </w:tc>
        <w:tc>
          <w:tcPr>
            <w:tcW w:w="1417" w:type="dxa"/>
            <w:tcBorders>
              <w:top w:val="single" w:sz="4" w:space="0" w:color="A9D08E"/>
              <w:left w:val="nil"/>
              <w:bottom w:val="single" w:sz="4" w:space="0" w:color="A9D08E"/>
              <w:right w:val="nil"/>
            </w:tcBorders>
            <w:shd w:val="clear" w:color="E2EFDA" w:fill="E2EFDA"/>
            <w:vAlign w:val="bottom"/>
            <w:hideMark/>
          </w:tcPr>
          <w:p w14:paraId="2DAC3943"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23-Jun-2021</w:t>
            </w:r>
          </w:p>
        </w:tc>
        <w:tc>
          <w:tcPr>
            <w:tcW w:w="1418" w:type="dxa"/>
            <w:tcBorders>
              <w:top w:val="single" w:sz="4" w:space="0" w:color="A9D08E"/>
              <w:left w:val="nil"/>
              <w:bottom w:val="single" w:sz="4" w:space="0" w:color="A9D08E"/>
              <w:right w:val="nil"/>
            </w:tcBorders>
            <w:shd w:val="clear" w:color="E2EFDA" w:fill="E2EFDA"/>
            <w:vAlign w:val="bottom"/>
            <w:hideMark/>
          </w:tcPr>
          <w:p w14:paraId="608D56C3"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06-Sep-2021</w:t>
            </w:r>
          </w:p>
        </w:tc>
        <w:tc>
          <w:tcPr>
            <w:tcW w:w="1417" w:type="dxa"/>
            <w:tcBorders>
              <w:top w:val="single" w:sz="4" w:space="0" w:color="A9D08E"/>
              <w:left w:val="nil"/>
              <w:bottom w:val="single" w:sz="4" w:space="0" w:color="A9D08E"/>
              <w:right w:val="nil"/>
            </w:tcBorders>
            <w:shd w:val="clear" w:color="E2EFDA" w:fill="E2EFDA"/>
            <w:vAlign w:val="bottom"/>
            <w:hideMark/>
          </w:tcPr>
          <w:p w14:paraId="2946619D"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29-Mar-2022</w:t>
            </w:r>
          </w:p>
        </w:tc>
        <w:tc>
          <w:tcPr>
            <w:tcW w:w="1418" w:type="dxa"/>
            <w:tcBorders>
              <w:top w:val="single" w:sz="4" w:space="0" w:color="A9D08E"/>
              <w:left w:val="nil"/>
              <w:bottom w:val="single" w:sz="4" w:space="0" w:color="A9D08E"/>
              <w:right w:val="nil"/>
            </w:tcBorders>
            <w:shd w:val="clear" w:color="E2EFDA" w:fill="E2EFDA"/>
            <w:vAlign w:val="bottom"/>
            <w:hideMark/>
          </w:tcPr>
          <w:p w14:paraId="33F05026"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279</w:t>
            </w:r>
          </w:p>
        </w:tc>
        <w:tc>
          <w:tcPr>
            <w:tcW w:w="2693" w:type="dxa"/>
            <w:tcBorders>
              <w:top w:val="single" w:sz="4" w:space="0" w:color="A9D08E"/>
              <w:left w:val="nil"/>
              <w:bottom w:val="single" w:sz="4" w:space="0" w:color="A9D08E"/>
              <w:right w:val="nil"/>
            </w:tcBorders>
            <w:shd w:val="clear" w:color="E2EFDA" w:fill="E2EFDA"/>
            <w:noWrap/>
            <w:vAlign w:val="bottom"/>
            <w:hideMark/>
          </w:tcPr>
          <w:p w14:paraId="0FF5EC26"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 xml:space="preserve">HEN satellite broadcast </w:t>
            </w:r>
            <w:proofErr w:type="gramStart"/>
            <w:r w:rsidRPr="00237DC8">
              <w:rPr>
                <w:rFonts w:ascii="Calibri" w:hAnsi="Calibri" w:cs="Calibri"/>
                <w:color w:val="000000"/>
                <w:sz w:val="22"/>
                <w:szCs w:val="22"/>
                <w:lang w:eastAsia="en-GB"/>
              </w:rPr>
              <w:t>receivers</w:t>
            </w:r>
            <w:proofErr w:type="gramEnd"/>
            <w:r w:rsidRPr="00237DC8">
              <w:rPr>
                <w:rFonts w:ascii="Calibri" w:hAnsi="Calibri" w:cs="Calibri"/>
                <w:color w:val="000000"/>
                <w:sz w:val="22"/>
                <w:szCs w:val="22"/>
                <w:lang w:eastAsia="en-GB"/>
              </w:rPr>
              <w:t xml:space="preserve"> indoor unit</w:t>
            </w:r>
          </w:p>
        </w:tc>
        <w:tc>
          <w:tcPr>
            <w:tcW w:w="3652" w:type="dxa"/>
            <w:tcBorders>
              <w:top w:val="single" w:sz="4" w:space="0" w:color="A9D08E"/>
              <w:left w:val="nil"/>
              <w:bottom w:val="single" w:sz="4" w:space="0" w:color="A9D08E"/>
              <w:right w:val="single" w:sz="4" w:space="0" w:color="A9D08E"/>
            </w:tcBorders>
            <w:shd w:val="clear" w:color="E2EFDA" w:fill="E2EFDA"/>
            <w:noWrap/>
            <w:vAlign w:val="bottom"/>
            <w:hideMark/>
          </w:tcPr>
          <w:p w14:paraId="57D7302A" w14:textId="77777777" w:rsidR="00B24E3D" w:rsidRPr="00237DC8" w:rsidRDefault="00527077" w:rsidP="00237DC8">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35" w:tgtFrame="_parent" w:history="1">
              <w:r w:rsidR="00B24E3D" w:rsidRPr="00237DC8">
                <w:rPr>
                  <w:rFonts w:ascii="Calibri" w:hAnsi="Calibri" w:cs="Calibri"/>
                  <w:color w:val="0563C1"/>
                  <w:sz w:val="22"/>
                  <w:szCs w:val="22"/>
                  <w:u w:val="single"/>
                  <w:lang w:eastAsia="en-GB"/>
                </w:rPr>
                <w:t>http://webapp.etsi.org/workProgram/Report_WorkItem.asp?wki_id=52869</w:t>
              </w:r>
            </w:hyperlink>
          </w:p>
        </w:tc>
      </w:tr>
      <w:tr w:rsidR="00B24E3D" w:rsidRPr="00237DC8" w14:paraId="3460AE1E" w14:textId="77777777" w:rsidTr="00E3343A">
        <w:trPr>
          <w:trHeight w:val="290"/>
        </w:trPr>
        <w:tc>
          <w:tcPr>
            <w:tcW w:w="1418" w:type="dxa"/>
            <w:tcBorders>
              <w:top w:val="single" w:sz="4" w:space="0" w:color="A9D08E"/>
              <w:left w:val="nil"/>
              <w:bottom w:val="single" w:sz="4" w:space="0" w:color="A9D08E"/>
              <w:right w:val="nil"/>
            </w:tcBorders>
            <w:shd w:val="clear" w:color="auto" w:fill="auto"/>
            <w:noWrap/>
            <w:vAlign w:val="bottom"/>
            <w:hideMark/>
          </w:tcPr>
          <w:p w14:paraId="6DB41F97"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EN 303 413</w:t>
            </w:r>
          </w:p>
        </w:tc>
        <w:tc>
          <w:tcPr>
            <w:tcW w:w="1134" w:type="dxa"/>
            <w:tcBorders>
              <w:top w:val="single" w:sz="4" w:space="0" w:color="A9D08E"/>
              <w:left w:val="nil"/>
              <w:bottom w:val="single" w:sz="4" w:space="0" w:color="A9D08E"/>
              <w:right w:val="nil"/>
            </w:tcBorders>
            <w:shd w:val="clear" w:color="auto" w:fill="auto"/>
            <w:noWrap/>
            <w:vAlign w:val="bottom"/>
            <w:hideMark/>
          </w:tcPr>
          <w:p w14:paraId="322CD047"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1.2.1</w:t>
            </w:r>
          </w:p>
        </w:tc>
        <w:tc>
          <w:tcPr>
            <w:tcW w:w="1417" w:type="dxa"/>
            <w:tcBorders>
              <w:top w:val="single" w:sz="4" w:space="0" w:color="A9D08E"/>
              <w:left w:val="nil"/>
              <w:bottom w:val="single" w:sz="4" w:space="0" w:color="A9D08E"/>
              <w:right w:val="nil"/>
            </w:tcBorders>
            <w:shd w:val="clear" w:color="auto" w:fill="auto"/>
            <w:vAlign w:val="bottom"/>
            <w:hideMark/>
          </w:tcPr>
          <w:p w14:paraId="172A1C68"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15-Apr-2021</w:t>
            </w:r>
          </w:p>
        </w:tc>
        <w:tc>
          <w:tcPr>
            <w:tcW w:w="1418" w:type="dxa"/>
            <w:tcBorders>
              <w:top w:val="single" w:sz="4" w:space="0" w:color="A9D08E"/>
              <w:left w:val="nil"/>
              <w:bottom w:val="single" w:sz="4" w:space="0" w:color="A9D08E"/>
              <w:right w:val="nil"/>
            </w:tcBorders>
            <w:shd w:val="clear" w:color="auto" w:fill="auto"/>
            <w:vAlign w:val="bottom"/>
            <w:hideMark/>
          </w:tcPr>
          <w:p w14:paraId="5350C6BE"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21-May-2021</w:t>
            </w:r>
          </w:p>
        </w:tc>
        <w:tc>
          <w:tcPr>
            <w:tcW w:w="1417" w:type="dxa"/>
            <w:tcBorders>
              <w:top w:val="single" w:sz="4" w:space="0" w:color="A9D08E"/>
              <w:left w:val="nil"/>
              <w:bottom w:val="single" w:sz="4" w:space="0" w:color="A9D08E"/>
              <w:right w:val="nil"/>
            </w:tcBorders>
            <w:shd w:val="clear" w:color="auto" w:fill="auto"/>
            <w:vAlign w:val="bottom"/>
            <w:hideMark/>
          </w:tcPr>
          <w:p w14:paraId="5CE5383F"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29-Mar-2022</w:t>
            </w:r>
          </w:p>
        </w:tc>
        <w:tc>
          <w:tcPr>
            <w:tcW w:w="1418" w:type="dxa"/>
            <w:tcBorders>
              <w:top w:val="single" w:sz="4" w:space="0" w:color="A9D08E"/>
              <w:left w:val="nil"/>
              <w:bottom w:val="single" w:sz="4" w:space="0" w:color="A9D08E"/>
              <w:right w:val="nil"/>
            </w:tcBorders>
            <w:shd w:val="clear" w:color="auto" w:fill="auto"/>
            <w:vAlign w:val="bottom"/>
            <w:hideMark/>
          </w:tcPr>
          <w:p w14:paraId="7C766EB0"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348</w:t>
            </w:r>
          </w:p>
        </w:tc>
        <w:tc>
          <w:tcPr>
            <w:tcW w:w="2693" w:type="dxa"/>
            <w:tcBorders>
              <w:top w:val="single" w:sz="4" w:space="0" w:color="A9D08E"/>
              <w:left w:val="nil"/>
              <w:bottom w:val="single" w:sz="4" w:space="0" w:color="A9D08E"/>
              <w:right w:val="nil"/>
            </w:tcBorders>
            <w:shd w:val="clear" w:color="auto" w:fill="auto"/>
            <w:noWrap/>
            <w:vAlign w:val="bottom"/>
            <w:hideMark/>
          </w:tcPr>
          <w:p w14:paraId="07689C25"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GNSS receivers harmonised standard</w:t>
            </w:r>
          </w:p>
        </w:tc>
        <w:tc>
          <w:tcPr>
            <w:tcW w:w="3652" w:type="dxa"/>
            <w:tcBorders>
              <w:top w:val="single" w:sz="4" w:space="0" w:color="A9D08E"/>
              <w:left w:val="nil"/>
              <w:bottom w:val="single" w:sz="4" w:space="0" w:color="A9D08E"/>
              <w:right w:val="single" w:sz="4" w:space="0" w:color="A9D08E"/>
            </w:tcBorders>
            <w:shd w:val="clear" w:color="auto" w:fill="auto"/>
            <w:noWrap/>
            <w:vAlign w:val="bottom"/>
            <w:hideMark/>
          </w:tcPr>
          <w:p w14:paraId="1553368E" w14:textId="77777777" w:rsidR="00B24E3D" w:rsidRPr="00237DC8" w:rsidRDefault="00527077" w:rsidP="00237DC8">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36" w:tgtFrame="_parent" w:history="1">
              <w:r w:rsidR="00B24E3D" w:rsidRPr="00237DC8">
                <w:rPr>
                  <w:rFonts w:ascii="Calibri" w:hAnsi="Calibri" w:cs="Calibri"/>
                  <w:color w:val="0563C1"/>
                  <w:sz w:val="22"/>
                  <w:szCs w:val="22"/>
                  <w:u w:val="single"/>
                  <w:lang w:eastAsia="en-GB"/>
                </w:rPr>
                <w:t>http://webapp.etsi.org/workProgram/Report_WorkItem.asp?wki_id=54047</w:t>
              </w:r>
            </w:hyperlink>
          </w:p>
        </w:tc>
      </w:tr>
      <w:tr w:rsidR="00B24E3D" w:rsidRPr="00237DC8" w14:paraId="256514CC" w14:textId="77777777" w:rsidTr="00E3343A">
        <w:trPr>
          <w:trHeight w:val="290"/>
        </w:trPr>
        <w:tc>
          <w:tcPr>
            <w:tcW w:w="1418" w:type="dxa"/>
            <w:tcBorders>
              <w:top w:val="single" w:sz="4" w:space="0" w:color="A9D08E"/>
              <w:left w:val="nil"/>
              <w:bottom w:val="single" w:sz="4" w:space="0" w:color="A9D08E"/>
              <w:right w:val="nil"/>
            </w:tcBorders>
            <w:shd w:val="clear" w:color="E2EFDA" w:fill="E2EFDA"/>
            <w:noWrap/>
            <w:vAlign w:val="bottom"/>
            <w:hideMark/>
          </w:tcPr>
          <w:p w14:paraId="7C048824"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lastRenderedPageBreak/>
              <w:t>EN 303 758</w:t>
            </w:r>
          </w:p>
        </w:tc>
        <w:tc>
          <w:tcPr>
            <w:tcW w:w="1134" w:type="dxa"/>
            <w:tcBorders>
              <w:top w:val="single" w:sz="4" w:space="0" w:color="A9D08E"/>
              <w:left w:val="nil"/>
              <w:bottom w:val="single" w:sz="4" w:space="0" w:color="A9D08E"/>
              <w:right w:val="nil"/>
            </w:tcBorders>
            <w:shd w:val="clear" w:color="E2EFDA" w:fill="E2EFDA"/>
            <w:noWrap/>
            <w:vAlign w:val="bottom"/>
            <w:hideMark/>
          </w:tcPr>
          <w:p w14:paraId="54E7C5B6"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1.1.1</w:t>
            </w:r>
          </w:p>
        </w:tc>
        <w:tc>
          <w:tcPr>
            <w:tcW w:w="1417" w:type="dxa"/>
            <w:tcBorders>
              <w:top w:val="single" w:sz="4" w:space="0" w:color="A9D08E"/>
              <w:left w:val="nil"/>
              <w:bottom w:val="single" w:sz="4" w:space="0" w:color="A9D08E"/>
              <w:right w:val="nil"/>
            </w:tcBorders>
            <w:shd w:val="clear" w:color="E2EFDA" w:fill="E2EFDA"/>
            <w:vAlign w:val="bottom"/>
            <w:hideMark/>
          </w:tcPr>
          <w:p w14:paraId="38DDAD4F"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07-Jul-2021</w:t>
            </w:r>
          </w:p>
        </w:tc>
        <w:tc>
          <w:tcPr>
            <w:tcW w:w="1418" w:type="dxa"/>
            <w:tcBorders>
              <w:top w:val="single" w:sz="4" w:space="0" w:color="A9D08E"/>
              <w:left w:val="nil"/>
              <w:bottom w:val="single" w:sz="4" w:space="0" w:color="A9D08E"/>
              <w:right w:val="nil"/>
            </w:tcBorders>
            <w:shd w:val="clear" w:color="E2EFDA" w:fill="E2EFDA"/>
            <w:vAlign w:val="bottom"/>
            <w:hideMark/>
          </w:tcPr>
          <w:p w14:paraId="7E8F29D8"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06-Sep-2021</w:t>
            </w:r>
          </w:p>
        </w:tc>
        <w:tc>
          <w:tcPr>
            <w:tcW w:w="1417" w:type="dxa"/>
            <w:tcBorders>
              <w:top w:val="single" w:sz="4" w:space="0" w:color="A9D08E"/>
              <w:left w:val="nil"/>
              <w:bottom w:val="single" w:sz="4" w:space="0" w:color="A9D08E"/>
              <w:right w:val="nil"/>
            </w:tcBorders>
            <w:shd w:val="clear" w:color="E2EFDA" w:fill="E2EFDA"/>
            <w:vAlign w:val="bottom"/>
            <w:hideMark/>
          </w:tcPr>
          <w:p w14:paraId="55454A7D"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29-Mar-2022</w:t>
            </w:r>
          </w:p>
        </w:tc>
        <w:tc>
          <w:tcPr>
            <w:tcW w:w="1418" w:type="dxa"/>
            <w:tcBorders>
              <w:top w:val="single" w:sz="4" w:space="0" w:color="A9D08E"/>
              <w:left w:val="nil"/>
              <w:bottom w:val="single" w:sz="4" w:space="0" w:color="A9D08E"/>
              <w:right w:val="nil"/>
            </w:tcBorders>
            <w:shd w:val="clear" w:color="E2EFDA" w:fill="E2EFDA"/>
            <w:vAlign w:val="bottom"/>
            <w:hideMark/>
          </w:tcPr>
          <w:p w14:paraId="695FF12D"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265</w:t>
            </w:r>
          </w:p>
        </w:tc>
        <w:tc>
          <w:tcPr>
            <w:tcW w:w="2693" w:type="dxa"/>
            <w:tcBorders>
              <w:top w:val="single" w:sz="4" w:space="0" w:color="A9D08E"/>
              <w:left w:val="nil"/>
              <w:bottom w:val="single" w:sz="4" w:space="0" w:color="A9D08E"/>
              <w:right w:val="nil"/>
            </w:tcBorders>
            <w:shd w:val="clear" w:color="E2EFDA" w:fill="E2EFDA"/>
            <w:noWrap/>
            <w:vAlign w:val="bottom"/>
            <w:hideMark/>
          </w:tcPr>
          <w:p w14:paraId="3E6481AC"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HEN for TETRA</w:t>
            </w:r>
          </w:p>
        </w:tc>
        <w:tc>
          <w:tcPr>
            <w:tcW w:w="3652" w:type="dxa"/>
            <w:tcBorders>
              <w:top w:val="single" w:sz="4" w:space="0" w:color="A9D08E"/>
              <w:left w:val="nil"/>
              <w:bottom w:val="single" w:sz="4" w:space="0" w:color="A9D08E"/>
              <w:right w:val="single" w:sz="4" w:space="0" w:color="A9D08E"/>
            </w:tcBorders>
            <w:shd w:val="clear" w:color="E2EFDA" w:fill="E2EFDA"/>
            <w:noWrap/>
            <w:vAlign w:val="bottom"/>
            <w:hideMark/>
          </w:tcPr>
          <w:p w14:paraId="2391A49E" w14:textId="77777777" w:rsidR="00B24E3D" w:rsidRPr="00237DC8" w:rsidRDefault="00527077" w:rsidP="00237DC8">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37" w:tgtFrame="_parent" w:history="1">
              <w:r w:rsidR="00B24E3D" w:rsidRPr="00237DC8">
                <w:rPr>
                  <w:rFonts w:ascii="Calibri" w:hAnsi="Calibri" w:cs="Calibri"/>
                  <w:color w:val="0563C1"/>
                  <w:sz w:val="22"/>
                  <w:szCs w:val="22"/>
                  <w:u w:val="single"/>
                  <w:lang w:eastAsia="en-GB"/>
                </w:rPr>
                <w:t>http://webapp.etsi.org/workProgram/Report_WorkItem.asp?wki_id=59457</w:t>
              </w:r>
            </w:hyperlink>
          </w:p>
        </w:tc>
      </w:tr>
      <w:tr w:rsidR="00B24E3D" w:rsidRPr="0018748B" w14:paraId="7F7BEF1B" w14:textId="77777777" w:rsidTr="00E3343A">
        <w:trPr>
          <w:trHeight w:val="290"/>
        </w:trPr>
        <w:tc>
          <w:tcPr>
            <w:tcW w:w="1418" w:type="dxa"/>
            <w:tcBorders>
              <w:top w:val="single" w:sz="4" w:space="0" w:color="A9D08E"/>
              <w:left w:val="nil"/>
              <w:bottom w:val="single" w:sz="4" w:space="0" w:color="A9D08E"/>
              <w:right w:val="nil"/>
            </w:tcBorders>
            <w:shd w:val="clear" w:color="auto" w:fill="auto"/>
            <w:noWrap/>
            <w:vAlign w:val="bottom"/>
            <w:hideMark/>
          </w:tcPr>
          <w:p w14:paraId="31DB8FF5"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EN 303 980</w:t>
            </w:r>
          </w:p>
        </w:tc>
        <w:tc>
          <w:tcPr>
            <w:tcW w:w="1134" w:type="dxa"/>
            <w:tcBorders>
              <w:top w:val="single" w:sz="4" w:space="0" w:color="A9D08E"/>
              <w:left w:val="nil"/>
              <w:bottom w:val="single" w:sz="4" w:space="0" w:color="A9D08E"/>
              <w:right w:val="nil"/>
            </w:tcBorders>
            <w:shd w:val="clear" w:color="auto" w:fill="auto"/>
            <w:noWrap/>
            <w:vAlign w:val="bottom"/>
            <w:hideMark/>
          </w:tcPr>
          <w:p w14:paraId="4F2E662C"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1.2.1</w:t>
            </w:r>
          </w:p>
        </w:tc>
        <w:tc>
          <w:tcPr>
            <w:tcW w:w="1417" w:type="dxa"/>
            <w:tcBorders>
              <w:top w:val="single" w:sz="4" w:space="0" w:color="A9D08E"/>
              <w:left w:val="nil"/>
              <w:bottom w:val="single" w:sz="4" w:space="0" w:color="A9D08E"/>
              <w:right w:val="nil"/>
            </w:tcBorders>
            <w:shd w:val="clear" w:color="auto" w:fill="auto"/>
            <w:vAlign w:val="bottom"/>
            <w:hideMark/>
          </w:tcPr>
          <w:p w14:paraId="6A127E85"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25-May-2021</w:t>
            </w:r>
          </w:p>
        </w:tc>
        <w:tc>
          <w:tcPr>
            <w:tcW w:w="1418" w:type="dxa"/>
            <w:tcBorders>
              <w:top w:val="single" w:sz="4" w:space="0" w:color="A9D08E"/>
              <w:left w:val="nil"/>
              <w:bottom w:val="single" w:sz="4" w:space="0" w:color="A9D08E"/>
              <w:right w:val="nil"/>
            </w:tcBorders>
            <w:shd w:val="clear" w:color="auto" w:fill="auto"/>
            <w:vAlign w:val="bottom"/>
            <w:hideMark/>
          </w:tcPr>
          <w:p w14:paraId="4ADF2506"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08-Jun-2021</w:t>
            </w:r>
          </w:p>
        </w:tc>
        <w:tc>
          <w:tcPr>
            <w:tcW w:w="1417" w:type="dxa"/>
            <w:tcBorders>
              <w:top w:val="single" w:sz="4" w:space="0" w:color="A9D08E"/>
              <w:left w:val="nil"/>
              <w:bottom w:val="single" w:sz="4" w:space="0" w:color="A9D08E"/>
              <w:right w:val="nil"/>
            </w:tcBorders>
            <w:shd w:val="clear" w:color="auto" w:fill="auto"/>
            <w:vAlign w:val="bottom"/>
            <w:hideMark/>
          </w:tcPr>
          <w:p w14:paraId="6D9C2B2C"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29-Mar-2022</w:t>
            </w:r>
          </w:p>
        </w:tc>
        <w:tc>
          <w:tcPr>
            <w:tcW w:w="1418" w:type="dxa"/>
            <w:tcBorders>
              <w:top w:val="single" w:sz="4" w:space="0" w:color="A9D08E"/>
              <w:left w:val="nil"/>
              <w:bottom w:val="single" w:sz="4" w:space="0" w:color="A9D08E"/>
              <w:right w:val="nil"/>
            </w:tcBorders>
            <w:shd w:val="clear" w:color="auto" w:fill="auto"/>
            <w:vAlign w:val="bottom"/>
            <w:hideMark/>
          </w:tcPr>
          <w:p w14:paraId="0AAFB800"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308</w:t>
            </w:r>
          </w:p>
        </w:tc>
        <w:tc>
          <w:tcPr>
            <w:tcW w:w="2693" w:type="dxa"/>
            <w:tcBorders>
              <w:top w:val="single" w:sz="4" w:space="0" w:color="A9D08E"/>
              <w:left w:val="nil"/>
              <w:bottom w:val="single" w:sz="4" w:space="0" w:color="A9D08E"/>
              <w:right w:val="nil"/>
            </w:tcBorders>
            <w:shd w:val="clear" w:color="auto" w:fill="auto"/>
            <w:noWrap/>
            <w:vAlign w:val="bottom"/>
            <w:hideMark/>
          </w:tcPr>
          <w:p w14:paraId="3B2E55B0"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val="nb-NO" w:eastAsia="en-GB"/>
              </w:rPr>
            </w:pPr>
            <w:r w:rsidRPr="00237DC8">
              <w:rPr>
                <w:rFonts w:ascii="Calibri" w:hAnsi="Calibri" w:cs="Calibri"/>
                <w:color w:val="000000"/>
                <w:sz w:val="22"/>
                <w:szCs w:val="22"/>
                <w:lang w:val="nb-NO" w:eastAsia="en-GB"/>
              </w:rPr>
              <w:t>EN for Ku-band NGSO terminals</w:t>
            </w:r>
          </w:p>
        </w:tc>
        <w:tc>
          <w:tcPr>
            <w:tcW w:w="3652" w:type="dxa"/>
            <w:tcBorders>
              <w:top w:val="single" w:sz="4" w:space="0" w:color="A9D08E"/>
              <w:left w:val="nil"/>
              <w:bottom w:val="single" w:sz="4" w:space="0" w:color="A9D08E"/>
              <w:right w:val="single" w:sz="4" w:space="0" w:color="A9D08E"/>
            </w:tcBorders>
            <w:shd w:val="clear" w:color="auto" w:fill="auto"/>
            <w:noWrap/>
            <w:vAlign w:val="bottom"/>
            <w:hideMark/>
          </w:tcPr>
          <w:p w14:paraId="6010CC56" w14:textId="77777777" w:rsidR="00B24E3D" w:rsidRPr="00237DC8" w:rsidRDefault="00527077" w:rsidP="00237DC8">
            <w:pPr>
              <w:tabs>
                <w:tab w:val="clear" w:pos="1418"/>
                <w:tab w:val="clear" w:pos="4678"/>
                <w:tab w:val="clear" w:pos="5954"/>
                <w:tab w:val="clear" w:pos="7088"/>
              </w:tabs>
              <w:jc w:val="left"/>
              <w:rPr>
                <w:rFonts w:ascii="Calibri" w:hAnsi="Calibri" w:cs="Calibri"/>
                <w:color w:val="0563C1"/>
                <w:sz w:val="22"/>
                <w:szCs w:val="22"/>
                <w:u w:val="single"/>
                <w:lang w:val="nb-NO" w:eastAsia="en-GB"/>
              </w:rPr>
            </w:pPr>
            <w:hyperlink r:id="rId138" w:tgtFrame="_parent" w:history="1">
              <w:r w:rsidR="00B24E3D" w:rsidRPr="00237DC8">
                <w:rPr>
                  <w:rFonts w:ascii="Calibri" w:hAnsi="Calibri" w:cs="Calibri"/>
                  <w:color w:val="0563C1"/>
                  <w:sz w:val="22"/>
                  <w:szCs w:val="22"/>
                  <w:u w:val="single"/>
                  <w:lang w:val="nb-NO" w:eastAsia="en-GB"/>
                </w:rPr>
                <w:t>http://webapp.etsi.org/workProgram/Report_WorkItem.asp?wki_id=58933</w:t>
              </w:r>
            </w:hyperlink>
          </w:p>
        </w:tc>
      </w:tr>
      <w:tr w:rsidR="00B24E3D" w:rsidRPr="00237DC8" w14:paraId="406B28F4" w14:textId="77777777" w:rsidTr="00E3343A">
        <w:trPr>
          <w:trHeight w:val="290"/>
        </w:trPr>
        <w:tc>
          <w:tcPr>
            <w:tcW w:w="1418" w:type="dxa"/>
            <w:tcBorders>
              <w:top w:val="single" w:sz="4" w:space="0" w:color="A9D08E"/>
              <w:left w:val="nil"/>
              <w:bottom w:val="single" w:sz="4" w:space="0" w:color="A9D08E"/>
              <w:right w:val="nil"/>
            </w:tcBorders>
            <w:shd w:val="clear" w:color="E2EFDA" w:fill="E2EFDA"/>
            <w:noWrap/>
            <w:vAlign w:val="bottom"/>
            <w:hideMark/>
          </w:tcPr>
          <w:p w14:paraId="5090E647"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EN 303 981</w:t>
            </w:r>
          </w:p>
        </w:tc>
        <w:tc>
          <w:tcPr>
            <w:tcW w:w="1134" w:type="dxa"/>
            <w:tcBorders>
              <w:top w:val="single" w:sz="4" w:space="0" w:color="A9D08E"/>
              <w:left w:val="nil"/>
              <w:bottom w:val="single" w:sz="4" w:space="0" w:color="A9D08E"/>
              <w:right w:val="nil"/>
            </w:tcBorders>
            <w:shd w:val="clear" w:color="E2EFDA" w:fill="E2EFDA"/>
            <w:noWrap/>
            <w:vAlign w:val="bottom"/>
            <w:hideMark/>
          </w:tcPr>
          <w:p w14:paraId="61DF1B37"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1.2.1</w:t>
            </w:r>
          </w:p>
        </w:tc>
        <w:tc>
          <w:tcPr>
            <w:tcW w:w="1417" w:type="dxa"/>
            <w:tcBorders>
              <w:top w:val="single" w:sz="4" w:space="0" w:color="A9D08E"/>
              <w:left w:val="nil"/>
              <w:bottom w:val="single" w:sz="4" w:space="0" w:color="A9D08E"/>
              <w:right w:val="nil"/>
            </w:tcBorders>
            <w:shd w:val="clear" w:color="E2EFDA" w:fill="E2EFDA"/>
            <w:vAlign w:val="bottom"/>
            <w:hideMark/>
          </w:tcPr>
          <w:p w14:paraId="5D262FF0"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09-Apr-2021</w:t>
            </w:r>
          </w:p>
        </w:tc>
        <w:tc>
          <w:tcPr>
            <w:tcW w:w="1418" w:type="dxa"/>
            <w:tcBorders>
              <w:top w:val="single" w:sz="4" w:space="0" w:color="A9D08E"/>
              <w:left w:val="nil"/>
              <w:bottom w:val="single" w:sz="4" w:space="0" w:color="A9D08E"/>
              <w:right w:val="nil"/>
            </w:tcBorders>
            <w:shd w:val="clear" w:color="E2EFDA" w:fill="E2EFDA"/>
            <w:vAlign w:val="bottom"/>
            <w:hideMark/>
          </w:tcPr>
          <w:p w14:paraId="22970E86"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21-May-2021</w:t>
            </w:r>
          </w:p>
        </w:tc>
        <w:tc>
          <w:tcPr>
            <w:tcW w:w="1417" w:type="dxa"/>
            <w:tcBorders>
              <w:top w:val="single" w:sz="4" w:space="0" w:color="A9D08E"/>
              <w:left w:val="nil"/>
              <w:bottom w:val="single" w:sz="4" w:space="0" w:color="A9D08E"/>
              <w:right w:val="nil"/>
            </w:tcBorders>
            <w:shd w:val="clear" w:color="E2EFDA" w:fill="E2EFDA"/>
            <w:vAlign w:val="bottom"/>
            <w:hideMark/>
          </w:tcPr>
          <w:p w14:paraId="1814EB32"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29-Mar-2022</w:t>
            </w:r>
          </w:p>
        </w:tc>
        <w:tc>
          <w:tcPr>
            <w:tcW w:w="1418" w:type="dxa"/>
            <w:tcBorders>
              <w:top w:val="single" w:sz="4" w:space="0" w:color="A9D08E"/>
              <w:left w:val="nil"/>
              <w:bottom w:val="single" w:sz="4" w:space="0" w:color="A9D08E"/>
              <w:right w:val="nil"/>
            </w:tcBorders>
            <w:shd w:val="clear" w:color="E2EFDA" w:fill="E2EFDA"/>
            <w:vAlign w:val="bottom"/>
            <w:hideMark/>
          </w:tcPr>
          <w:p w14:paraId="4915076E" w14:textId="77777777" w:rsidR="00B24E3D" w:rsidRPr="00237DC8" w:rsidRDefault="00B24E3D" w:rsidP="00237DC8">
            <w:pPr>
              <w:tabs>
                <w:tab w:val="clear" w:pos="1418"/>
                <w:tab w:val="clear" w:pos="4678"/>
                <w:tab w:val="clear" w:pos="5954"/>
                <w:tab w:val="clear" w:pos="7088"/>
              </w:tabs>
              <w:jc w:val="center"/>
              <w:rPr>
                <w:rFonts w:ascii="Calibri" w:hAnsi="Calibri" w:cs="Calibri"/>
                <w:color w:val="000000"/>
                <w:sz w:val="22"/>
                <w:szCs w:val="22"/>
                <w:lang w:eastAsia="en-GB"/>
              </w:rPr>
            </w:pPr>
            <w:r w:rsidRPr="00237DC8">
              <w:rPr>
                <w:rFonts w:ascii="Calibri" w:hAnsi="Calibri" w:cs="Calibri"/>
                <w:color w:val="000000"/>
                <w:sz w:val="22"/>
                <w:szCs w:val="22"/>
                <w:lang w:eastAsia="en-GB"/>
              </w:rPr>
              <w:t>354</w:t>
            </w:r>
          </w:p>
        </w:tc>
        <w:tc>
          <w:tcPr>
            <w:tcW w:w="2693" w:type="dxa"/>
            <w:tcBorders>
              <w:top w:val="single" w:sz="4" w:space="0" w:color="A9D08E"/>
              <w:left w:val="nil"/>
              <w:bottom w:val="single" w:sz="4" w:space="0" w:color="A9D08E"/>
              <w:right w:val="nil"/>
            </w:tcBorders>
            <w:shd w:val="clear" w:color="E2EFDA" w:fill="E2EFDA"/>
            <w:noWrap/>
            <w:vAlign w:val="bottom"/>
            <w:hideMark/>
          </w:tcPr>
          <w:p w14:paraId="708C253A" w14:textId="77777777" w:rsidR="00B24E3D" w:rsidRPr="00237DC8" w:rsidRDefault="00B24E3D" w:rsidP="00237DC8">
            <w:pPr>
              <w:tabs>
                <w:tab w:val="clear" w:pos="1418"/>
                <w:tab w:val="clear" w:pos="4678"/>
                <w:tab w:val="clear" w:pos="5954"/>
                <w:tab w:val="clear" w:pos="7088"/>
              </w:tabs>
              <w:jc w:val="left"/>
              <w:rPr>
                <w:rFonts w:ascii="Calibri" w:hAnsi="Calibri" w:cs="Calibri"/>
                <w:color w:val="000000"/>
                <w:sz w:val="22"/>
                <w:szCs w:val="22"/>
                <w:lang w:eastAsia="en-GB"/>
              </w:rPr>
            </w:pPr>
            <w:r w:rsidRPr="00237DC8">
              <w:rPr>
                <w:rFonts w:ascii="Calibri" w:hAnsi="Calibri" w:cs="Calibri"/>
                <w:color w:val="000000"/>
                <w:sz w:val="22"/>
                <w:szCs w:val="22"/>
                <w:lang w:eastAsia="en-GB"/>
              </w:rPr>
              <w:t>Non-GEO WBES 11 to 14GHz</w:t>
            </w:r>
          </w:p>
        </w:tc>
        <w:tc>
          <w:tcPr>
            <w:tcW w:w="3652" w:type="dxa"/>
            <w:tcBorders>
              <w:top w:val="single" w:sz="4" w:space="0" w:color="A9D08E"/>
              <w:left w:val="nil"/>
              <w:bottom w:val="single" w:sz="4" w:space="0" w:color="A9D08E"/>
              <w:right w:val="single" w:sz="4" w:space="0" w:color="A9D08E"/>
            </w:tcBorders>
            <w:shd w:val="clear" w:color="E2EFDA" w:fill="E2EFDA"/>
            <w:noWrap/>
            <w:vAlign w:val="bottom"/>
            <w:hideMark/>
          </w:tcPr>
          <w:p w14:paraId="1A0EAF63" w14:textId="77777777" w:rsidR="00B24E3D" w:rsidRPr="00237DC8" w:rsidRDefault="00527077" w:rsidP="00237DC8">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39" w:tgtFrame="_parent" w:history="1">
              <w:r w:rsidR="00B24E3D" w:rsidRPr="00237DC8">
                <w:rPr>
                  <w:rFonts w:ascii="Calibri" w:hAnsi="Calibri" w:cs="Calibri"/>
                  <w:color w:val="0563C1"/>
                  <w:sz w:val="22"/>
                  <w:szCs w:val="22"/>
                  <w:u w:val="single"/>
                  <w:lang w:eastAsia="en-GB"/>
                </w:rPr>
                <w:t>http://webapp.etsi.org/workProgram/Report_WorkItem.asp?wki_id=56941</w:t>
              </w:r>
            </w:hyperlink>
          </w:p>
        </w:tc>
      </w:tr>
    </w:tbl>
    <w:p w14:paraId="436440C6" w14:textId="77777777" w:rsidR="004B7C97" w:rsidRDefault="004B7C97" w:rsidP="004B7C97"/>
    <w:p w14:paraId="78E60A7D" w14:textId="77777777" w:rsidR="004B7C97" w:rsidRDefault="004B7C97" w:rsidP="004B7C97"/>
    <w:p w14:paraId="650B0F28" w14:textId="77777777" w:rsidR="004B7C97" w:rsidRPr="004B7C97" w:rsidRDefault="004B7C97" w:rsidP="004B7C97"/>
    <w:p w14:paraId="038EB0F2" w14:textId="1426EDEA" w:rsidR="007833FF" w:rsidRDefault="007833FF" w:rsidP="007833FF"/>
    <w:p w14:paraId="0750FBE9" w14:textId="65DEAADC" w:rsidR="00FB7782" w:rsidRDefault="00082AA7" w:rsidP="00082AA7">
      <w:r>
        <w:tab/>
      </w:r>
    </w:p>
    <w:p w14:paraId="51FBAE2E" w14:textId="77777777" w:rsidR="00BE1BF0" w:rsidRDefault="00BE1BF0">
      <w:pPr>
        <w:tabs>
          <w:tab w:val="clear" w:pos="1418"/>
          <w:tab w:val="clear" w:pos="4678"/>
          <w:tab w:val="clear" w:pos="5954"/>
          <w:tab w:val="clear" w:pos="7088"/>
        </w:tabs>
        <w:jc w:val="left"/>
        <w:rPr>
          <w:b/>
          <w:sz w:val="24"/>
        </w:rPr>
      </w:pPr>
      <w:r>
        <w:br w:type="page"/>
      </w:r>
    </w:p>
    <w:p w14:paraId="1B90F20D" w14:textId="0393A3B3" w:rsidR="002E5366" w:rsidRDefault="00BD5ECB" w:rsidP="002E5366">
      <w:pPr>
        <w:pStyle w:val="Heading1"/>
        <w:pBdr>
          <w:top w:val="single" w:sz="4" w:space="1" w:color="auto"/>
        </w:pBdr>
      </w:pPr>
      <w:r>
        <w:lastRenderedPageBreak/>
        <w:t xml:space="preserve">Annex </w:t>
      </w:r>
      <w:r w:rsidR="005305D4">
        <w:t>2</w:t>
      </w:r>
      <w:r>
        <w:t xml:space="preserve">: </w:t>
      </w:r>
      <w:r w:rsidR="002E5366">
        <w:t xml:space="preserve">Harmonised Standards under </w:t>
      </w:r>
      <w:r w:rsidR="009925A9">
        <w:t>M/536 (RED)</w:t>
      </w:r>
      <w:r w:rsidR="002E5366">
        <w:t xml:space="preserve"> published by ETSI </w:t>
      </w:r>
      <w:r w:rsidR="00DD337C">
        <w:t>since 1 Jan</w:t>
      </w:r>
      <w:r w:rsidR="002E5366">
        <w:t xml:space="preserve"> 202</w:t>
      </w:r>
      <w:r w:rsidR="00D859AB">
        <w:t>2</w:t>
      </w:r>
      <w:r w:rsidR="00AB5BD4">
        <w:t xml:space="preserve">, </w:t>
      </w:r>
      <w:r w:rsidR="002E5366">
        <w:t xml:space="preserve">not </w:t>
      </w:r>
      <w:r w:rsidR="00AB0724">
        <w:t xml:space="preserve">(yet) </w:t>
      </w:r>
      <w:r w:rsidR="002E5366">
        <w:t xml:space="preserve">cited in the </w:t>
      </w:r>
      <w:proofErr w:type="gramStart"/>
      <w:r w:rsidR="002E5366">
        <w:t>OJEU</w:t>
      </w:r>
      <w:proofErr w:type="gramEnd"/>
    </w:p>
    <w:p w14:paraId="7EF60F74" w14:textId="51239624" w:rsidR="003C4983" w:rsidRDefault="003C4983" w:rsidP="003C4983">
      <w:r>
        <w:t>1</w:t>
      </w:r>
      <w:r w:rsidR="00D05DF5">
        <w:t>5</w:t>
      </w:r>
      <w:r>
        <w:t xml:space="preserve"> Harmonised Standards were published in 2022 and are not (yet) cited in the </w:t>
      </w:r>
      <w:proofErr w:type="gramStart"/>
      <w:r>
        <w:t>OJEU</w:t>
      </w:r>
      <w:proofErr w:type="gramEnd"/>
    </w:p>
    <w:p w14:paraId="2BBB077B" w14:textId="77777777" w:rsidR="005B2F24" w:rsidRDefault="005B2F24" w:rsidP="003C4983"/>
    <w:tbl>
      <w:tblPr>
        <w:tblW w:w="14601" w:type="dxa"/>
        <w:tblLayout w:type="fixed"/>
        <w:tblLook w:val="04A0" w:firstRow="1" w:lastRow="0" w:firstColumn="1" w:lastColumn="0" w:noHBand="0" w:noVBand="1"/>
      </w:tblPr>
      <w:tblGrid>
        <w:gridCol w:w="1701"/>
        <w:gridCol w:w="1134"/>
        <w:gridCol w:w="2410"/>
        <w:gridCol w:w="1418"/>
        <w:gridCol w:w="1417"/>
        <w:gridCol w:w="1985"/>
        <w:gridCol w:w="1984"/>
        <w:gridCol w:w="2552"/>
      </w:tblGrid>
      <w:tr w:rsidR="002B03A4" w:rsidRPr="002B03A4" w14:paraId="451CC251" w14:textId="77777777" w:rsidTr="002B03A4">
        <w:trPr>
          <w:cantSplit/>
          <w:trHeight w:val="1160"/>
          <w:tblHeader/>
        </w:trPr>
        <w:tc>
          <w:tcPr>
            <w:tcW w:w="1701" w:type="dxa"/>
            <w:tcBorders>
              <w:top w:val="single" w:sz="4" w:space="0" w:color="A9D08E"/>
              <w:left w:val="nil"/>
              <w:bottom w:val="single" w:sz="4" w:space="0" w:color="A9D08E"/>
              <w:right w:val="nil"/>
            </w:tcBorders>
            <w:shd w:val="clear" w:color="70AD47" w:fill="70AD47"/>
            <w:noWrap/>
            <w:vAlign w:val="bottom"/>
            <w:hideMark/>
          </w:tcPr>
          <w:p w14:paraId="0EC856E4" w14:textId="77777777" w:rsidR="002B03A4" w:rsidRPr="002B03A4" w:rsidRDefault="002B03A4" w:rsidP="002B03A4">
            <w:pPr>
              <w:tabs>
                <w:tab w:val="clear" w:pos="1418"/>
                <w:tab w:val="clear" w:pos="4678"/>
                <w:tab w:val="clear" w:pos="5954"/>
                <w:tab w:val="clear" w:pos="7088"/>
              </w:tabs>
              <w:jc w:val="left"/>
              <w:rPr>
                <w:rFonts w:ascii="Calibri" w:hAnsi="Calibri" w:cs="Calibri"/>
                <w:b/>
                <w:bCs/>
                <w:color w:val="FFFFFF"/>
                <w:sz w:val="22"/>
                <w:szCs w:val="22"/>
                <w:lang w:eastAsia="ja-JP"/>
              </w:rPr>
            </w:pPr>
            <w:r w:rsidRPr="002B03A4">
              <w:rPr>
                <w:rFonts w:ascii="Calibri" w:hAnsi="Calibri" w:cs="Calibri"/>
                <w:b/>
                <w:bCs/>
                <w:color w:val="FFFFFF"/>
                <w:sz w:val="22"/>
                <w:szCs w:val="22"/>
                <w:lang w:eastAsia="ja-JP"/>
              </w:rPr>
              <w:t>ETSI Number</w:t>
            </w:r>
          </w:p>
        </w:tc>
        <w:tc>
          <w:tcPr>
            <w:tcW w:w="1134" w:type="dxa"/>
            <w:tcBorders>
              <w:top w:val="single" w:sz="4" w:space="0" w:color="A9D08E"/>
              <w:left w:val="nil"/>
              <w:bottom w:val="single" w:sz="4" w:space="0" w:color="A9D08E"/>
              <w:right w:val="nil"/>
            </w:tcBorders>
            <w:shd w:val="clear" w:color="70AD47" w:fill="70AD47"/>
            <w:noWrap/>
            <w:vAlign w:val="bottom"/>
            <w:hideMark/>
          </w:tcPr>
          <w:p w14:paraId="36BA2D50" w14:textId="3E8B5C77" w:rsidR="002B03A4" w:rsidRPr="002B03A4" w:rsidRDefault="002B03A4" w:rsidP="002B03A4">
            <w:pPr>
              <w:tabs>
                <w:tab w:val="clear" w:pos="1418"/>
                <w:tab w:val="clear" w:pos="4678"/>
                <w:tab w:val="clear" w:pos="5954"/>
                <w:tab w:val="clear" w:pos="7088"/>
              </w:tabs>
              <w:jc w:val="left"/>
              <w:rPr>
                <w:rFonts w:ascii="Calibri" w:hAnsi="Calibri" w:cs="Calibri"/>
                <w:b/>
                <w:bCs/>
                <w:color w:val="FFFFFF"/>
                <w:sz w:val="22"/>
                <w:szCs w:val="22"/>
                <w:lang w:eastAsia="ja-JP"/>
              </w:rPr>
            </w:pPr>
            <w:r w:rsidRPr="002B03A4">
              <w:rPr>
                <w:rFonts w:ascii="Calibri" w:hAnsi="Calibri" w:cs="Calibri"/>
                <w:b/>
                <w:bCs/>
                <w:color w:val="FFFFFF"/>
                <w:sz w:val="22"/>
                <w:szCs w:val="22"/>
                <w:lang w:eastAsia="ja-JP"/>
              </w:rPr>
              <w:t>LAST</w:t>
            </w:r>
            <w:r>
              <w:rPr>
                <w:rFonts w:ascii="Calibri" w:hAnsi="Calibri" w:cs="Calibri"/>
                <w:b/>
                <w:bCs/>
                <w:color w:val="FFFFFF"/>
                <w:sz w:val="22"/>
                <w:szCs w:val="22"/>
                <w:lang w:eastAsia="ja-JP"/>
              </w:rPr>
              <w:t xml:space="preserve"> </w:t>
            </w:r>
            <w:r w:rsidRPr="002B03A4">
              <w:rPr>
                <w:rFonts w:ascii="Calibri" w:hAnsi="Calibri" w:cs="Calibri"/>
                <w:b/>
                <w:bCs/>
                <w:color w:val="FFFFFF"/>
                <w:sz w:val="22"/>
                <w:szCs w:val="22"/>
                <w:lang w:eastAsia="ja-JP"/>
              </w:rPr>
              <w:t>VERSION</w:t>
            </w:r>
          </w:p>
        </w:tc>
        <w:tc>
          <w:tcPr>
            <w:tcW w:w="2410" w:type="dxa"/>
            <w:tcBorders>
              <w:top w:val="single" w:sz="4" w:space="0" w:color="A9D08E"/>
              <w:left w:val="nil"/>
              <w:bottom w:val="single" w:sz="4" w:space="0" w:color="A9D08E"/>
              <w:right w:val="nil"/>
            </w:tcBorders>
            <w:shd w:val="clear" w:color="70AD47" w:fill="70AD47"/>
            <w:noWrap/>
            <w:vAlign w:val="bottom"/>
            <w:hideMark/>
          </w:tcPr>
          <w:p w14:paraId="1F6930A7" w14:textId="077D9DF5" w:rsidR="002B03A4" w:rsidRPr="002B03A4" w:rsidRDefault="002B03A4" w:rsidP="002B03A4">
            <w:pPr>
              <w:tabs>
                <w:tab w:val="clear" w:pos="1418"/>
                <w:tab w:val="clear" w:pos="4678"/>
                <w:tab w:val="clear" w:pos="5954"/>
                <w:tab w:val="clear" w:pos="7088"/>
              </w:tabs>
              <w:jc w:val="left"/>
              <w:rPr>
                <w:rFonts w:ascii="Calibri" w:hAnsi="Calibri" w:cs="Calibri"/>
                <w:b/>
                <w:bCs/>
                <w:color w:val="FFFFFF"/>
                <w:sz w:val="22"/>
                <w:szCs w:val="22"/>
                <w:lang w:eastAsia="ja-JP"/>
              </w:rPr>
            </w:pPr>
            <w:r w:rsidRPr="002B03A4">
              <w:rPr>
                <w:rFonts w:ascii="Calibri" w:hAnsi="Calibri" w:cs="Calibri"/>
                <w:b/>
                <w:bCs/>
                <w:color w:val="FFFFFF"/>
                <w:sz w:val="22"/>
                <w:szCs w:val="22"/>
                <w:lang w:eastAsia="ja-JP"/>
              </w:rPr>
              <w:t>WORKING</w:t>
            </w:r>
            <w:r w:rsidR="006C14B9">
              <w:rPr>
                <w:rFonts w:ascii="Calibri" w:hAnsi="Calibri" w:cs="Calibri"/>
                <w:b/>
                <w:bCs/>
                <w:color w:val="FFFFFF"/>
                <w:sz w:val="22"/>
                <w:szCs w:val="22"/>
                <w:lang w:eastAsia="ja-JP"/>
              </w:rPr>
              <w:t xml:space="preserve"> </w:t>
            </w:r>
            <w:r w:rsidRPr="002B03A4">
              <w:rPr>
                <w:rFonts w:ascii="Calibri" w:hAnsi="Calibri" w:cs="Calibri"/>
                <w:b/>
                <w:bCs/>
                <w:color w:val="FFFFFF"/>
                <w:sz w:val="22"/>
                <w:szCs w:val="22"/>
                <w:lang w:eastAsia="ja-JP"/>
              </w:rPr>
              <w:t>TITLE</w:t>
            </w:r>
          </w:p>
        </w:tc>
        <w:tc>
          <w:tcPr>
            <w:tcW w:w="1418" w:type="dxa"/>
            <w:tcBorders>
              <w:top w:val="single" w:sz="4" w:space="0" w:color="A9D08E"/>
              <w:left w:val="nil"/>
              <w:bottom w:val="single" w:sz="4" w:space="0" w:color="A9D08E"/>
              <w:right w:val="nil"/>
            </w:tcBorders>
            <w:shd w:val="clear" w:color="70AD47" w:fill="70AD47"/>
            <w:vAlign w:val="bottom"/>
            <w:hideMark/>
          </w:tcPr>
          <w:p w14:paraId="1107C525" w14:textId="77777777" w:rsidR="002B03A4" w:rsidRPr="002B03A4" w:rsidRDefault="002B03A4" w:rsidP="002B03A4">
            <w:pPr>
              <w:tabs>
                <w:tab w:val="clear" w:pos="1418"/>
                <w:tab w:val="clear" w:pos="4678"/>
                <w:tab w:val="clear" w:pos="5954"/>
                <w:tab w:val="clear" w:pos="7088"/>
              </w:tabs>
              <w:jc w:val="center"/>
              <w:rPr>
                <w:rFonts w:ascii="Calibri" w:hAnsi="Calibri" w:cs="Calibri"/>
                <w:b/>
                <w:bCs/>
                <w:color w:val="FFFFFF"/>
                <w:sz w:val="22"/>
                <w:szCs w:val="22"/>
                <w:lang w:eastAsia="ja-JP"/>
              </w:rPr>
            </w:pPr>
            <w:r w:rsidRPr="002B03A4">
              <w:rPr>
                <w:rFonts w:ascii="Calibri" w:hAnsi="Calibri" w:cs="Calibri"/>
                <w:b/>
                <w:bCs/>
                <w:color w:val="FFFFFF"/>
                <w:sz w:val="22"/>
                <w:szCs w:val="22"/>
                <w:lang w:eastAsia="ja-JP"/>
              </w:rPr>
              <w:t>Published</w:t>
            </w:r>
          </w:p>
        </w:tc>
        <w:tc>
          <w:tcPr>
            <w:tcW w:w="1417" w:type="dxa"/>
            <w:tcBorders>
              <w:top w:val="single" w:sz="4" w:space="0" w:color="A9D08E"/>
              <w:left w:val="nil"/>
              <w:bottom w:val="single" w:sz="4" w:space="0" w:color="A9D08E"/>
              <w:right w:val="nil"/>
            </w:tcBorders>
            <w:shd w:val="clear" w:color="70AD47" w:fill="70AD47"/>
            <w:vAlign w:val="bottom"/>
            <w:hideMark/>
          </w:tcPr>
          <w:p w14:paraId="3AEB8EED" w14:textId="77777777" w:rsidR="002B03A4" w:rsidRPr="002B03A4" w:rsidRDefault="002B03A4" w:rsidP="002B03A4">
            <w:pPr>
              <w:tabs>
                <w:tab w:val="clear" w:pos="1418"/>
                <w:tab w:val="clear" w:pos="4678"/>
                <w:tab w:val="clear" w:pos="5954"/>
                <w:tab w:val="clear" w:pos="7088"/>
              </w:tabs>
              <w:jc w:val="center"/>
              <w:rPr>
                <w:rFonts w:ascii="Calibri" w:hAnsi="Calibri" w:cs="Calibri"/>
                <w:b/>
                <w:bCs/>
                <w:color w:val="FFFFFF"/>
                <w:sz w:val="22"/>
                <w:szCs w:val="22"/>
                <w:lang w:eastAsia="ja-JP"/>
              </w:rPr>
            </w:pPr>
            <w:r w:rsidRPr="002B03A4">
              <w:rPr>
                <w:rFonts w:ascii="Calibri" w:hAnsi="Calibri" w:cs="Calibri"/>
                <w:b/>
                <w:bCs/>
                <w:color w:val="FFFFFF"/>
                <w:sz w:val="22"/>
                <w:szCs w:val="22"/>
                <w:lang w:eastAsia="ja-JP"/>
              </w:rPr>
              <w:t>Delivered to EC</w:t>
            </w:r>
          </w:p>
        </w:tc>
        <w:tc>
          <w:tcPr>
            <w:tcW w:w="1985" w:type="dxa"/>
            <w:tcBorders>
              <w:top w:val="single" w:sz="4" w:space="0" w:color="A9D08E"/>
              <w:left w:val="nil"/>
              <w:bottom w:val="single" w:sz="4" w:space="0" w:color="A9D08E"/>
              <w:right w:val="nil"/>
            </w:tcBorders>
            <w:shd w:val="clear" w:color="70AD47" w:fill="70AD47"/>
            <w:vAlign w:val="center"/>
            <w:hideMark/>
          </w:tcPr>
          <w:p w14:paraId="44762596" w14:textId="77777777" w:rsidR="002B03A4" w:rsidRPr="002B03A4" w:rsidRDefault="002B03A4" w:rsidP="002B03A4">
            <w:pPr>
              <w:tabs>
                <w:tab w:val="clear" w:pos="1418"/>
                <w:tab w:val="clear" w:pos="4678"/>
                <w:tab w:val="clear" w:pos="5954"/>
                <w:tab w:val="clear" w:pos="7088"/>
              </w:tabs>
              <w:jc w:val="center"/>
              <w:rPr>
                <w:rFonts w:ascii="Calibri" w:hAnsi="Calibri" w:cs="Calibri"/>
                <w:b/>
                <w:bCs/>
                <w:color w:val="FFFFFF"/>
                <w:sz w:val="22"/>
                <w:szCs w:val="22"/>
                <w:lang w:eastAsia="ja-JP"/>
              </w:rPr>
            </w:pPr>
            <w:r w:rsidRPr="002B03A4">
              <w:rPr>
                <w:rFonts w:ascii="Calibri" w:hAnsi="Calibri" w:cs="Calibri"/>
                <w:b/>
                <w:bCs/>
                <w:color w:val="FFFFFF"/>
                <w:sz w:val="22"/>
                <w:szCs w:val="22"/>
                <w:lang w:eastAsia="ja-JP"/>
              </w:rPr>
              <w:t>Status</w:t>
            </w:r>
          </w:p>
        </w:tc>
        <w:tc>
          <w:tcPr>
            <w:tcW w:w="1984" w:type="dxa"/>
            <w:tcBorders>
              <w:top w:val="single" w:sz="4" w:space="0" w:color="A9D08E"/>
              <w:left w:val="nil"/>
              <w:bottom w:val="single" w:sz="4" w:space="0" w:color="A9D08E"/>
              <w:right w:val="nil"/>
            </w:tcBorders>
            <w:shd w:val="clear" w:color="70AD47" w:fill="70AD47"/>
            <w:noWrap/>
            <w:vAlign w:val="center"/>
            <w:hideMark/>
          </w:tcPr>
          <w:p w14:paraId="4AB49CF7" w14:textId="77777777" w:rsidR="002B03A4" w:rsidRPr="002B03A4" w:rsidRDefault="002B03A4" w:rsidP="002B03A4">
            <w:pPr>
              <w:tabs>
                <w:tab w:val="clear" w:pos="1418"/>
                <w:tab w:val="clear" w:pos="4678"/>
                <w:tab w:val="clear" w:pos="5954"/>
                <w:tab w:val="clear" w:pos="7088"/>
              </w:tabs>
              <w:jc w:val="center"/>
              <w:rPr>
                <w:rFonts w:ascii="Calibri" w:hAnsi="Calibri" w:cs="Calibri"/>
                <w:b/>
                <w:bCs/>
                <w:color w:val="FFFFFF"/>
                <w:sz w:val="22"/>
                <w:szCs w:val="22"/>
                <w:lang w:eastAsia="ja-JP"/>
              </w:rPr>
            </w:pPr>
            <w:r w:rsidRPr="002B03A4">
              <w:rPr>
                <w:rFonts w:ascii="Calibri" w:hAnsi="Calibri" w:cs="Calibri"/>
                <w:b/>
                <w:bCs/>
                <w:color w:val="FFFFFF"/>
                <w:sz w:val="22"/>
                <w:szCs w:val="22"/>
                <w:lang w:eastAsia="ja-JP"/>
              </w:rPr>
              <w:t>Comment</w:t>
            </w:r>
          </w:p>
        </w:tc>
        <w:tc>
          <w:tcPr>
            <w:tcW w:w="2552" w:type="dxa"/>
            <w:tcBorders>
              <w:top w:val="single" w:sz="4" w:space="0" w:color="A9D08E"/>
              <w:left w:val="nil"/>
              <w:bottom w:val="single" w:sz="4" w:space="0" w:color="A9D08E"/>
              <w:right w:val="single" w:sz="4" w:space="0" w:color="A9D08E"/>
            </w:tcBorders>
            <w:shd w:val="clear" w:color="70AD47" w:fill="70AD47"/>
            <w:noWrap/>
            <w:vAlign w:val="bottom"/>
            <w:hideMark/>
          </w:tcPr>
          <w:p w14:paraId="0DF6836E" w14:textId="77777777" w:rsidR="002B03A4" w:rsidRPr="002B03A4" w:rsidRDefault="002B03A4" w:rsidP="002B03A4">
            <w:pPr>
              <w:tabs>
                <w:tab w:val="clear" w:pos="1418"/>
                <w:tab w:val="clear" w:pos="4678"/>
                <w:tab w:val="clear" w:pos="5954"/>
                <w:tab w:val="clear" w:pos="7088"/>
              </w:tabs>
              <w:jc w:val="left"/>
              <w:rPr>
                <w:rFonts w:ascii="Calibri" w:hAnsi="Calibri" w:cs="Calibri"/>
                <w:b/>
                <w:bCs/>
                <w:color w:val="FFFFFF"/>
                <w:sz w:val="22"/>
                <w:szCs w:val="22"/>
                <w:lang w:eastAsia="ja-JP"/>
              </w:rPr>
            </w:pPr>
            <w:r w:rsidRPr="002B03A4">
              <w:rPr>
                <w:rFonts w:ascii="Calibri" w:hAnsi="Calibri" w:cs="Calibri"/>
                <w:b/>
                <w:bCs/>
                <w:color w:val="FFFFFF"/>
                <w:sz w:val="22"/>
                <w:szCs w:val="22"/>
                <w:lang w:eastAsia="ja-JP"/>
              </w:rPr>
              <w:t>Column1</w:t>
            </w:r>
          </w:p>
        </w:tc>
      </w:tr>
      <w:tr w:rsidR="002B03A4" w:rsidRPr="002B03A4" w14:paraId="7EFE9619" w14:textId="77777777" w:rsidTr="002B03A4">
        <w:trPr>
          <w:cantSplit/>
          <w:trHeight w:val="290"/>
        </w:trPr>
        <w:tc>
          <w:tcPr>
            <w:tcW w:w="1701" w:type="dxa"/>
            <w:tcBorders>
              <w:top w:val="single" w:sz="4" w:space="0" w:color="A9D08E"/>
              <w:left w:val="nil"/>
              <w:bottom w:val="single" w:sz="4" w:space="0" w:color="A9D08E"/>
              <w:right w:val="nil"/>
            </w:tcBorders>
            <w:shd w:val="clear" w:color="E2EFDA" w:fill="E2EFDA"/>
            <w:noWrap/>
            <w:vAlign w:val="bottom"/>
            <w:hideMark/>
          </w:tcPr>
          <w:p w14:paraId="7B576F78"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EN 300 386</w:t>
            </w:r>
          </w:p>
        </w:tc>
        <w:tc>
          <w:tcPr>
            <w:tcW w:w="1134" w:type="dxa"/>
            <w:tcBorders>
              <w:top w:val="single" w:sz="4" w:space="0" w:color="A9D08E"/>
              <w:left w:val="nil"/>
              <w:bottom w:val="single" w:sz="4" w:space="0" w:color="A9D08E"/>
              <w:right w:val="nil"/>
            </w:tcBorders>
            <w:shd w:val="clear" w:color="E2EFDA" w:fill="E2EFDA"/>
            <w:noWrap/>
            <w:vAlign w:val="bottom"/>
            <w:hideMark/>
          </w:tcPr>
          <w:p w14:paraId="645C4AD3"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2.2.1</w:t>
            </w:r>
          </w:p>
        </w:tc>
        <w:tc>
          <w:tcPr>
            <w:tcW w:w="2410" w:type="dxa"/>
            <w:tcBorders>
              <w:top w:val="single" w:sz="4" w:space="0" w:color="A9D08E"/>
              <w:left w:val="nil"/>
              <w:bottom w:val="single" w:sz="4" w:space="0" w:color="A9D08E"/>
              <w:right w:val="nil"/>
            </w:tcBorders>
            <w:shd w:val="clear" w:color="E2EFDA" w:fill="E2EFDA"/>
            <w:noWrap/>
            <w:vAlign w:val="bottom"/>
            <w:hideMark/>
          </w:tcPr>
          <w:p w14:paraId="43AF60C9"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Revision of EN300386</w:t>
            </w:r>
          </w:p>
        </w:tc>
        <w:tc>
          <w:tcPr>
            <w:tcW w:w="1418" w:type="dxa"/>
            <w:tcBorders>
              <w:top w:val="single" w:sz="4" w:space="0" w:color="A9D08E"/>
              <w:left w:val="nil"/>
              <w:bottom w:val="single" w:sz="4" w:space="0" w:color="A9D08E"/>
              <w:right w:val="nil"/>
            </w:tcBorders>
            <w:shd w:val="clear" w:color="E2EFDA" w:fill="E2EFDA"/>
            <w:vAlign w:val="bottom"/>
            <w:hideMark/>
          </w:tcPr>
          <w:p w14:paraId="3A30C118"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08-Sep-2022</w:t>
            </w:r>
          </w:p>
        </w:tc>
        <w:tc>
          <w:tcPr>
            <w:tcW w:w="1417" w:type="dxa"/>
            <w:tcBorders>
              <w:top w:val="single" w:sz="4" w:space="0" w:color="A9D08E"/>
              <w:left w:val="nil"/>
              <w:bottom w:val="single" w:sz="4" w:space="0" w:color="A9D08E"/>
              <w:right w:val="nil"/>
            </w:tcBorders>
            <w:shd w:val="clear" w:color="E2EFDA" w:fill="E2EFDA"/>
            <w:vAlign w:val="bottom"/>
            <w:hideMark/>
          </w:tcPr>
          <w:p w14:paraId="0E5937CC"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10-Oct-2022</w:t>
            </w:r>
          </w:p>
        </w:tc>
        <w:tc>
          <w:tcPr>
            <w:tcW w:w="1985" w:type="dxa"/>
            <w:tcBorders>
              <w:top w:val="single" w:sz="4" w:space="0" w:color="A9D08E"/>
              <w:left w:val="nil"/>
              <w:bottom w:val="single" w:sz="4" w:space="0" w:color="A9D08E"/>
              <w:right w:val="nil"/>
            </w:tcBorders>
            <w:shd w:val="clear" w:color="E2EFDA" w:fill="E2EFDA"/>
            <w:vAlign w:val="bottom"/>
            <w:hideMark/>
          </w:tcPr>
          <w:p w14:paraId="1269F907"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Citation request refused</w:t>
            </w:r>
          </w:p>
        </w:tc>
        <w:tc>
          <w:tcPr>
            <w:tcW w:w="1984" w:type="dxa"/>
            <w:tcBorders>
              <w:top w:val="single" w:sz="4" w:space="0" w:color="A9D08E"/>
              <w:left w:val="nil"/>
              <w:bottom w:val="single" w:sz="4" w:space="0" w:color="A9D08E"/>
              <w:right w:val="nil"/>
            </w:tcBorders>
            <w:shd w:val="clear" w:color="E2EFDA" w:fill="E2EFDA"/>
            <w:vAlign w:val="bottom"/>
            <w:hideMark/>
          </w:tcPr>
          <w:p w14:paraId="731A0C89"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proofErr w:type="gramStart"/>
            <w:r w:rsidRPr="002B03A4">
              <w:rPr>
                <w:rFonts w:ascii="Calibri" w:hAnsi="Calibri" w:cs="Calibri"/>
                <w:color w:val="000000"/>
                <w:sz w:val="22"/>
                <w:szCs w:val="22"/>
                <w:lang w:eastAsia="ja-JP"/>
              </w:rPr>
              <w:t>Ares(</w:t>
            </w:r>
            <w:proofErr w:type="gramEnd"/>
            <w:r w:rsidRPr="002B03A4">
              <w:rPr>
                <w:rFonts w:ascii="Calibri" w:hAnsi="Calibri" w:cs="Calibri"/>
                <w:color w:val="000000"/>
                <w:sz w:val="22"/>
                <w:szCs w:val="22"/>
                <w:lang w:eastAsia="ja-JP"/>
              </w:rPr>
              <w:t>2023)2696972</w:t>
            </w:r>
          </w:p>
        </w:tc>
        <w:tc>
          <w:tcPr>
            <w:tcW w:w="2552" w:type="dxa"/>
            <w:tcBorders>
              <w:top w:val="single" w:sz="4" w:space="0" w:color="A9D08E"/>
              <w:left w:val="nil"/>
              <w:bottom w:val="single" w:sz="4" w:space="0" w:color="A9D08E"/>
              <w:right w:val="single" w:sz="4" w:space="0" w:color="A9D08E"/>
            </w:tcBorders>
            <w:shd w:val="clear" w:color="E2EFDA" w:fill="E2EFDA"/>
            <w:noWrap/>
            <w:vAlign w:val="bottom"/>
            <w:hideMark/>
          </w:tcPr>
          <w:p w14:paraId="495FE5C5" w14:textId="77777777" w:rsidR="002B03A4" w:rsidRPr="002B03A4" w:rsidRDefault="00527077" w:rsidP="002B03A4">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40" w:tgtFrame="_parent" w:history="1">
              <w:r w:rsidR="002B03A4" w:rsidRPr="002B03A4">
                <w:rPr>
                  <w:rFonts w:ascii="Calibri" w:hAnsi="Calibri" w:cs="Calibri"/>
                  <w:color w:val="0563C1"/>
                  <w:sz w:val="22"/>
                  <w:szCs w:val="22"/>
                  <w:u w:val="single"/>
                  <w:lang w:eastAsia="ja-JP"/>
                </w:rPr>
                <w:t>http://webapp.etsi.org/workProgram/Report_WorkItem.asp?wki_id=53551</w:t>
              </w:r>
            </w:hyperlink>
          </w:p>
        </w:tc>
      </w:tr>
      <w:tr w:rsidR="002B03A4" w:rsidRPr="002B03A4" w14:paraId="447B5624" w14:textId="77777777" w:rsidTr="002B03A4">
        <w:trPr>
          <w:cantSplit/>
          <w:trHeight w:val="290"/>
        </w:trPr>
        <w:tc>
          <w:tcPr>
            <w:tcW w:w="1701" w:type="dxa"/>
            <w:tcBorders>
              <w:top w:val="single" w:sz="4" w:space="0" w:color="A9D08E"/>
              <w:left w:val="nil"/>
              <w:bottom w:val="single" w:sz="4" w:space="0" w:color="A9D08E"/>
              <w:right w:val="nil"/>
            </w:tcBorders>
            <w:shd w:val="clear" w:color="auto" w:fill="auto"/>
            <w:noWrap/>
            <w:vAlign w:val="bottom"/>
            <w:hideMark/>
          </w:tcPr>
          <w:p w14:paraId="07D12DA1"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EN 301 406-1</w:t>
            </w:r>
          </w:p>
        </w:tc>
        <w:tc>
          <w:tcPr>
            <w:tcW w:w="1134" w:type="dxa"/>
            <w:tcBorders>
              <w:top w:val="single" w:sz="4" w:space="0" w:color="A9D08E"/>
              <w:left w:val="nil"/>
              <w:bottom w:val="single" w:sz="4" w:space="0" w:color="A9D08E"/>
              <w:right w:val="nil"/>
            </w:tcBorders>
            <w:shd w:val="clear" w:color="auto" w:fill="auto"/>
            <w:noWrap/>
            <w:vAlign w:val="bottom"/>
            <w:hideMark/>
          </w:tcPr>
          <w:p w14:paraId="7ED0265E"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3.1.1</w:t>
            </w:r>
          </w:p>
        </w:tc>
        <w:tc>
          <w:tcPr>
            <w:tcW w:w="2410" w:type="dxa"/>
            <w:tcBorders>
              <w:top w:val="single" w:sz="4" w:space="0" w:color="A9D08E"/>
              <w:left w:val="nil"/>
              <w:bottom w:val="single" w:sz="4" w:space="0" w:color="A9D08E"/>
              <w:right w:val="nil"/>
            </w:tcBorders>
            <w:shd w:val="clear" w:color="auto" w:fill="auto"/>
            <w:noWrap/>
            <w:vAlign w:val="bottom"/>
            <w:hideMark/>
          </w:tcPr>
          <w:p w14:paraId="125CDCC9"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HS for DECT, DECT Evolution and DECT ULE operating in the 1 880 MHz - 1 900 MHz band</w:t>
            </w:r>
          </w:p>
        </w:tc>
        <w:tc>
          <w:tcPr>
            <w:tcW w:w="1418" w:type="dxa"/>
            <w:tcBorders>
              <w:top w:val="single" w:sz="4" w:space="0" w:color="A9D08E"/>
              <w:left w:val="nil"/>
              <w:bottom w:val="single" w:sz="4" w:space="0" w:color="A9D08E"/>
              <w:right w:val="nil"/>
            </w:tcBorders>
            <w:shd w:val="clear" w:color="auto" w:fill="auto"/>
            <w:vAlign w:val="bottom"/>
            <w:hideMark/>
          </w:tcPr>
          <w:p w14:paraId="420330A9"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28-Oct-2022</w:t>
            </w:r>
          </w:p>
        </w:tc>
        <w:tc>
          <w:tcPr>
            <w:tcW w:w="1417" w:type="dxa"/>
            <w:tcBorders>
              <w:top w:val="single" w:sz="4" w:space="0" w:color="A9D08E"/>
              <w:left w:val="nil"/>
              <w:bottom w:val="single" w:sz="4" w:space="0" w:color="A9D08E"/>
              <w:right w:val="nil"/>
            </w:tcBorders>
            <w:shd w:val="clear" w:color="auto" w:fill="auto"/>
            <w:vAlign w:val="bottom"/>
            <w:hideMark/>
          </w:tcPr>
          <w:p w14:paraId="21259D63"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28-Oct-2022</w:t>
            </w:r>
          </w:p>
        </w:tc>
        <w:tc>
          <w:tcPr>
            <w:tcW w:w="1985" w:type="dxa"/>
            <w:tcBorders>
              <w:top w:val="single" w:sz="4" w:space="0" w:color="A9D08E"/>
              <w:left w:val="nil"/>
              <w:bottom w:val="single" w:sz="4" w:space="0" w:color="A9D08E"/>
              <w:right w:val="nil"/>
            </w:tcBorders>
            <w:shd w:val="clear" w:color="auto" w:fill="auto"/>
            <w:vAlign w:val="bottom"/>
            <w:hideMark/>
          </w:tcPr>
          <w:p w14:paraId="794D4610"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EC request for clarification; Awaiting TC response</w:t>
            </w:r>
          </w:p>
        </w:tc>
        <w:tc>
          <w:tcPr>
            <w:tcW w:w="1984" w:type="dxa"/>
            <w:tcBorders>
              <w:top w:val="single" w:sz="4" w:space="0" w:color="A9D08E"/>
              <w:left w:val="nil"/>
              <w:bottom w:val="single" w:sz="4" w:space="0" w:color="A9D08E"/>
              <w:right w:val="nil"/>
            </w:tcBorders>
            <w:shd w:val="clear" w:color="auto" w:fill="auto"/>
            <w:vAlign w:val="bottom"/>
            <w:hideMark/>
          </w:tcPr>
          <w:p w14:paraId="3DD5A72F"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proofErr w:type="gramStart"/>
            <w:r w:rsidRPr="002B03A4">
              <w:rPr>
                <w:rFonts w:ascii="Calibri" w:hAnsi="Calibri" w:cs="Calibri"/>
                <w:color w:val="000000"/>
                <w:sz w:val="22"/>
                <w:szCs w:val="22"/>
                <w:lang w:eastAsia="ja-JP"/>
              </w:rPr>
              <w:t>Ares(</w:t>
            </w:r>
            <w:proofErr w:type="gramEnd"/>
            <w:r w:rsidRPr="002B03A4">
              <w:rPr>
                <w:rFonts w:ascii="Calibri" w:hAnsi="Calibri" w:cs="Calibri"/>
                <w:color w:val="000000"/>
                <w:sz w:val="22"/>
                <w:szCs w:val="22"/>
                <w:lang w:eastAsia="ja-JP"/>
              </w:rPr>
              <w:t>2023)2470088</w:t>
            </w:r>
          </w:p>
        </w:tc>
        <w:tc>
          <w:tcPr>
            <w:tcW w:w="2552" w:type="dxa"/>
            <w:tcBorders>
              <w:top w:val="single" w:sz="4" w:space="0" w:color="A9D08E"/>
              <w:left w:val="nil"/>
              <w:bottom w:val="single" w:sz="4" w:space="0" w:color="A9D08E"/>
              <w:right w:val="single" w:sz="4" w:space="0" w:color="A9D08E"/>
            </w:tcBorders>
            <w:shd w:val="clear" w:color="auto" w:fill="auto"/>
            <w:noWrap/>
            <w:vAlign w:val="bottom"/>
            <w:hideMark/>
          </w:tcPr>
          <w:p w14:paraId="487B7D1B" w14:textId="77777777" w:rsidR="002B03A4" w:rsidRPr="002B03A4" w:rsidRDefault="00527077" w:rsidP="002B03A4">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41" w:tgtFrame="_parent" w:history="1">
              <w:r w:rsidR="002B03A4" w:rsidRPr="002B03A4">
                <w:rPr>
                  <w:rFonts w:ascii="Calibri" w:hAnsi="Calibri" w:cs="Calibri"/>
                  <w:color w:val="0563C1"/>
                  <w:sz w:val="22"/>
                  <w:szCs w:val="22"/>
                  <w:u w:val="single"/>
                  <w:lang w:eastAsia="ja-JP"/>
                </w:rPr>
                <w:t>http://webapp.etsi.org/workProgram/Report_WorkItem.asp?wki_id=61428</w:t>
              </w:r>
            </w:hyperlink>
          </w:p>
        </w:tc>
      </w:tr>
      <w:tr w:rsidR="002B03A4" w:rsidRPr="002B03A4" w14:paraId="0336B062" w14:textId="77777777" w:rsidTr="002B03A4">
        <w:trPr>
          <w:cantSplit/>
          <w:trHeight w:val="290"/>
        </w:trPr>
        <w:tc>
          <w:tcPr>
            <w:tcW w:w="1701" w:type="dxa"/>
            <w:tcBorders>
              <w:top w:val="single" w:sz="4" w:space="0" w:color="A9D08E"/>
              <w:left w:val="nil"/>
              <w:bottom w:val="single" w:sz="4" w:space="0" w:color="A9D08E"/>
              <w:right w:val="nil"/>
            </w:tcBorders>
            <w:shd w:val="clear" w:color="E2EFDA" w:fill="E2EFDA"/>
            <w:noWrap/>
            <w:vAlign w:val="bottom"/>
            <w:hideMark/>
          </w:tcPr>
          <w:p w14:paraId="4AA47B0B"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EN 301 489-19</w:t>
            </w:r>
          </w:p>
        </w:tc>
        <w:tc>
          <w:tcPr>
            <w:tcW w:w="1134" w:type="dxa"/>
            <w:tcBorders>
              <w:top w:val="single" w:sz="4" w:space="0" w:color="A9D08E"/>
              <w:left w:val="nil"/>
              <w:bottom w:val="single" w:sz="4" w:space="0" w:color="A9D08E"/>
              <w:right w:val="nil"/>
            </w:tcBorders>
            <w:shd w:val="clear" w:color="E2EFDA" w:fill="E2EFDA"/>
            <w:noWrap/>
            <w:vAlign w:val="bottom"/>
            <w:hideMark/>
          </w:tcPr>
          <w:p w14:paraId="23113847"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2.2.1</w:t>
            </w:r>
          </w:p>
        </w:tc>
        <w:tc>
          <w:tcPr>
            <w:tcW w:w="2410" w:type="dxa"/>
            <w:tcBorders>
              <w:top w:val="single" w:sz="4" w:space="0" w:color="A9D08E"/>
              <w:left w:val="nil"/>
              <w:bottom w:val="single" w:sz="4" w:space="0" w:color="A9D08E"/>
              <w:right w:val="nil"/>
            </w:tcBorders>
            <w:shd w:val="clear" w:color="E2EFDA" w:fill="E2EFDA"/>
            <w:noWrap/>
            <w:vAlign w:val="bottom"/>
            <w:hideMark/>
          </w:tcPr>
          <w:p w14:paraId="66A8C91E"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EMC for Receive Only Mobile Earth Stations (ROMES) and GNSS receivers</w:t>
            </w:r>
          </w:p>
        </w:tc>
        <w:tc>
          <w:tcPr>
            <w:tcW w:w="1418" w:type="dxa"/>
            <w:tcBorders>
              <w:top w:val="single" w:sz="4" w:space="0" w:color="A9D08E"/>
              <w:left w:val="nil"/>
              <w:bottom w:val="single" w:sz="4" w:space="0" w:color="A9D08E"/>
              <w:right w:val="nil"/>
            </w:tcBorders>
            <w:shd w:val="clear" w:color="E2EFDA" w:fill="E2EFDA"/>
            <w:vAlign w:val="bottom"/>
            <w:hideMark/>
          </w:tcPr>
          <w:p w14:paraId="441DA60D"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02-Sep-2022</w:t>
            </w:r>
          </w:p>
        </w:tc>
        <w:tc>
          <w:tcPr>
            <w:tcW w:w="1417" w:type="dxa"/>
            <w:tcBorders>
              <w:top w:val="single" w:sz="4" w:space="0" w:color="A9D08E"/>
              <w:left w:val="nil"/>
              <w:bottom w:val="single" w:sz="4" w:space="0" w:color="A9D08E"/>
              <w:right w:val="nil"/>
            </w:tcBorders>
            <w:shd w:val="clear" w:color="E2EFDA" w:fill="E2EFDA"/>
            <w:vAlign w:val="bottom"/>
            <w:hideMark/>
          </w:tcPr>
          <w:p w14:paraId="5C7FE263"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10-Oct-2022</w:t>
            </w:r>
          </w:p>
        </w:tc>
        <w:tc>
          <w:tcPr>
            <w:tcW w:w="1985" w:type="dxa"/>
            <w:tcBorders>
              <w:top w:val="single" w:sz="4" w:space="0" w:color="A9D08E"/>
              <w:left w:val="nil"/>
              <w:bottom w:val="single" w:sz="4" w:space="0" w:color="A9D08E"/>
              <w:right w:val="nil"/>
            </w:tcBorders>
            <w:shd w:val="clear" w:color="E2EFDA" w:fill="E2EFDA"/>
            <w:vAlign w:val="bottom"/>
            <w:hideMark/>
          </w:tcPr>
          <w:p w14:paraId="38BE9247" w14:textId="39EB92E6" w:rsidR="002B03A4" w:rsidRPr="002B03A4" w:rsidRDefault="00D27E6E"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D27E6E">
              <w:rPr>
                <w:rFonts w:ascii="Calibri" w:hAnsi="Calibri" w:cs="Calibri"/>
                <w:color w:val="000000"/>
                <w:sz w:val="22"/>
                <w:szCs w:val="22"/>
                <w:lang w:eastAsia="ja-JP"/>
              </w:rPr>
              <w:t>ETSI response to EC further request; awaiting EC Decision</w:t>
            </w:r>
          </w:p>
        </w:tc>
        <w:tc>
          <w:tcPr>
            <w:tcW w:w="1984" w:type="dxa"/>
            <w:tcBorders>
              <w:top w:val="single" w:sz="4" w:space="0" w:color="A9D08E"/>
              <w:left w:val="nil"/>
              <w:bottom w:val="single" w:sz="4" w:space="0" w:color="A9D08E"/>
              <w:right w:val="nil"/>
            </w:tcBorders>
            <w:shd w:val="clear" w:color="E2EFDA" w:fill="E2EFDA"/>
            <w:vAlign w:val="bottom"/>
            <w:hideMark/>
          </w:tcPr>
          <w:p w14:paraId="18A3F1B2"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proofErr w:type="gramStart"/>
            <w:r w:rsidRPr="002B03A4">
              <w:rPr>
                <w:rFonts w:ascii="Calibri" w:hAnsi="Calibri" w:cs="Calibri"/>
                <w:color w:val="000000"/>
                <w:sz w:val="22"/>
                <w:szCs w:val="22"/>
                <w:lang w:eastAsia="ja-JP"/>
              </w:rPr>
              <w:t>Ares(</w:t>
            </w:r>
            <w:proofErr w:type="gramEnd"/>
            <w:r w:rsidRPr="002B03A4">
              <w:rPr>
                <w:rFonts w:ascii="Calibri" w:hAnsi="Calibri" w:cs="Calibri"/>
                <w:color w:val="000000"/>
                <w:sz w:val="22"/>
                <w:szCs w:val="22"/>
                <w:lang w:eastAsia="ja-JP"/>
              </w:rPr>
              <w:t>2022)8403461</w:t>
            </w:r>
          </w:p>
        </w:tc>
        <w:tc>
          <w:tcPr>
            <w:tcW w:w="2552" w:type="dxa"/>
            <w:tcBorders>
              <w:top w:val="single" w:sz="4" w:space="0" w:color="A9D08E"/>
              <w:left w:val="nil"/>
              <w:bottom w:val="single" w:sz="4" w:space="0" w:color="A9D08E"/>
              <w:right w:val="single" w:sz="4" w:space="0" w:color="A9D08E"/>
            </w:tcBorders>
            <w:shd w:val="clear" w:color="E2EFDA" w:fill="E2EFDA"/>
            <w:noWrap/>
            <w:vAlign w:val="bottom"/>
            <w:hideMark/>
          </w:tcPr>
          <w:p w14:paraId="647BFA1A" w14:textId="77777777" w:rsidR="002B03A4" w:rsidRPr="002B03A4" w:rsidRDefault="00527077" w:rsidP="002B03A4">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42" w:tgtFrame="_parent" w:history="1">
              <w:r w:rsidR="002B03A4" w:rsidRPr="002B03A4">
                <w:rPr>
                  <w:rFonts w:ascii="Calibri" w:hAnsi="Calibri" w:cs="Calibri"/>
                  <w:color w:val="0563C1"/>
                  <w:sz w:val="22"/>
                  <w:szCs w:val="22"/>
                  <w:u w:val="single"/>
                  <w:lang w:eastAsia="ja-JP"/>
                </w:rPr>
                <w:t>http://webapp.etsi.org/workProgram/Report_WorkItem.asp?wki_id=58112</w:t>
              </w:r>
            </w:hyperlink>
          </w:p>
        </w:tc>
      </w:tr>
      <w:tr w:rsidR="002B03A4" w:rsidRPr="002B03A4" w14:paraId="79DC3DAF" w14:textId="77777777" w:rsidTr="002B03A4">
        <w:trPr>
          <w:cantSplit/>
          <w:trHeight w:val="290"/>
        </w:trPr>
        <w:tc>
          <w:tcPr>
            <w:tcW w:w="1701" w:type="dxa"/>
            <w:tcBorders>
              <w:top w:val="single" w:sz="4" w:space="0" w:color="A9D08E"/>
              <w:left w:val="nil"/>
              <w:bottom w:val="single" w:sz="4" w:space="0" w:color="A9D08E"/>
              <w:right w:val="nil"/>
            </w:tcBorders>
            <w:shd w:val="clear" w:color="auto" w:fill="auto"/>
            <w:noWrap/>
            <w:vAlign w:val="bottom"/>
            <w:hideMark/>
          </w:tcPr>
          <w:p w14:paraId="64195985"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EN 301 489-3</w:t>
            </w:r>
          </w:p>
        </w:tc>
        <w:tc>
          <w:tcPr>
            <w:tcW w:w="1134" w:type="dxa"/>
            <w:tcBorders>
              <w:top w:val="single" w:sz="4" w:space="0" w:color="A9D08E"/>
              <w:left w:val="nil"/>
              <w:bottom w:val="single" w:sz="4" w:space="0" w:color="A9D08E"/>
              <w:right w:val="nil"/>
            </w:tcBorders>
            <w:shd w:val="clear" w:color="auto" w:fill="auto"/>
            <w:noWrap/>
            <w:vAlign w:val="bottom"/>
            <w:hideMark/>
          </w:tcPr>
          <w:p w14:paraId="3B8C2CD2"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2.3.2</w:t>
            </w:r>
          </w:p>
        </w:tc>
        <w:tc>
          <w:tcPr>
            <w:tcW w:w="2410" w:type="dxa"/>
            <w:tcBorders>
              <w:top w:val="single" w:sz="4" w:space="0" w:color="A9D08E"/>
              <w:left w:val="nil"/>
              <w:bottom w:val="single" w:sz="4" w:space="0" w:color="A9D08E"/>
              <w:right w:val="nil"/>
            </w:tcBorders>
            <w:shd w:val="clear" w:color="auto" w:fill="auto"/>
            <w:noWrap/>
            <w:vAlign w:val="bottom"/>
            <w:hideMark/>
          </w:tcPr>
          <w:p w14:paraId="0BA0352E"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EMC for Short Range Devices</w:t>
            </w:r>
          </w:p>
        </w:tc>
        <w:tc>
          <w:tcPr>
            <w:tcW w:w="1418" w:type="dxa"/>
            <w:tcBorders>
              <w:top w:val="single" w:sz="4" w:space="0" w:color="A9D08E"/>
              <w:left w:val="nil"/>
              <w:bottom w:val="single" w:sz="4" w:space="0" w:color="A9D08E"/>
              <w:right w:val="nil"/>
            </w:tcBorders>
            <w:shd w:val="clear" w:color="auto" w:fill="auto"/>
            <w:vAlign w:val="bottom"/>
            <w:hideMark/>
          </w:tcPr>
          <w:p w14:paraId="744736B8"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27-Jan-2023</w:t>
            </w:r>
          </w:p>
        </w:tc>
        <w:tc>
          <w:tcPr>
            <w:tcW w:w="1417" w:type="dxa"/>
            <w:tcBorders>
              <w:top w:val="single" w:sz="4" w:space="0" w:color="A9D08E"/>
              <w:left w:val="nil"/>
              <w:bottom w:val="single" w:sz="4" w:space="0" w:color="A9D08E"/>
              <w:right w:val="nil"/>
            </w:tcBorders>
            <w:shd w:val="clear" w:color="auto" w:fill="auto"/>
            <w:vAlign w:val="bottom"/>
            <w:hideMark/>
          </w:tcPr>
          <w:p w14:paraId="288D7DDD" w14:textId="77777777" w:rsidR="002B03A4" w:rsidRPr="002B03A4" w:rsidRDefault="002B03A4" w:rsidP="002B03A4">
            <w:pPr>
              <w:tabs>
                <w:tab w:val="clear" w:pos="1418"/>
                <w:tab w:val="clear" w:pos="4678"/>
                <w:tab w:val="clear" w:pos="5954"/>
                <w:tab w:val="clear" w:pos="7088"/>
              </w:tabs>
              <w:jc w:val="center"/>
              <w:rPr>
                <w:rFonts w:ascii="Calibri" w:hAnsi="Calibri" w:cs="Calibri"/>
                <w:color w:val="9C0006"/>
                <w:sz w:val="22"/>
                <w:szCs w:val="22"/>
                <w:lang w:eastAsia="ja-JP"/>
              </w:rPr>
            </w:pPr>
          </w:p>
        </w:tc>
        <w:tc>
          <w:tcPr>
            <w:tcW w:w="1985" w:type="dxa"/>
            <w:tcBorders>
              <w:top w:val="single" w:sz="4" w:space="0" w:color="A9D08E"/>
              <w:left w:val="nil"/>
              <w:bottom w:val="single" w:sz="4" w:space="0" w:color="A9D08E"/>
              <w:right w:val="nil"/>
            </w:tcBorders>
            <w:shd w:val="clear" w:color="auto" w:fill="auto"/>
            <w:vAlign w:val="bottom"/>
            <w:hideMark/>
          </w:tcPr>
          <w:p w14:paraId="58DE895F"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Awaiting delivery to the EC</w:t>
            </w:r>
          </w:p>
        </w:tc>
        <w:tc>
          <w:tcPr>
            <w:tcW w:w="1984" w:type="dxa"/>
            <w:tcBorders>
              <w:top w:val="single" w:sz="4" w:space="0" w:color="A9D08E"/>
              <w:left w:val="nil"/>
              <w:bottom w:val="single" w:sz="4" w:space="0" w:color="A9D08E"/>
              <w:right w:val="nil"/>
            </w:tcBorders>
            <w:shd w:val="clear" w:color="auto" w:fill="auto"/>
            <w:vAlign w:val="bottom"/>
            <w:hideMark/>
          </w:tcPr>
          <w:p w14:paraId="4298176B" w14:textId="77777777" w:rsidR="002B03A4" w:rsidRPr="002B03A4" w:rsidRDefault="002B03A4" w:rsidP="002B03A4">
            <w:pPr>
              <w:tabs>
                <w:tab w:val="clear" w:pos="1418"/>
                <w:tab w:val="clear" w:pos="4678"/>
                <w:tab w:val="clear" w:pos="5954"/>
                <w:tab w:val="clear" w:pos="7088"/>
              </w:tabs>
              <w:jc w:val="center"/>
              <w:rPr>
                <w:rFonts w:ascii="Times New Roman" w:hAnsi="Times New Roman"/>
                <w:lang w:eastAsia="ja-JP"/>
              </w:rPr>
            </w:pPr>
          </w:p>
        </w:tc>
        <w:tc>
          <w:tcPr>
            <w:tcW w:w="2552" w:type="dxa"/>
            <w:tcBorders>
              <w:top w:val="single" w:sz="4" w:space="0" w:color="A9D08E"/>
              <w:left w:val="nil"/>
              <w:bottom w:val="single" w:sz="4" w:space="0" w:color="A9D08E"/>
              <w:right w:val="single" w:sz="4" w:space="0" w:color="A9D08E"/>
            </w:tcBorders>
            <w:shd w:val="clear" w:color="auto" w:fill="auto"/>
            <w:noWrap/>
            <w:vAlign w:val="bottom"/>
            <w:hideMark/>
          </w:tcPr>
          <w:p w14:paraId="5FC73F82" w14:textId="77777777" w:rsidR="002B03A4" w:rsidRPr="002B03A4" w:rsidRDefault="00527077" w:rsidP="002B03A4">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43" w:tgtFrame="_parent" w:history="1">
              <w:r w:rsidR="002B03A4" w:rsidRPr="002B03A4">
                <w:rPr>
                  <w:rFonts w:ascii="Calibri" w:hAnsi="Calibri" w:cs="Calibri"/>
                  <w:color w:val="0563C1"/>
                  <w:sz w:val="22"/>
                  <w:szCs w:val="22"/>
                  <w:u w:val="single"/>
                  <w:lang w:eastAsia="ja-JP"/>
                </w:rPr>
                <w:t>http://webapp.etsi.org/workProgram/Report_WorkItem.asp?wki_id=58095</w:t>
              </w:r>
            </w:hyperlink>
          </w:p>
        </w:tc>
      </w:tr>
      <w:tr w:rsidR="002B03A4" w:rsidRPr="002B03A4" w14:paraId="002F6088" w14:textId="77777777" w:rsidTr="002B03A4">
        <w:trPr>
          <w:cantSplit/>
          <w:trHeight w:val="290"/>
        </w:trPr>
        <w:tc>
          <w:tcPr>
            <w:tcW w:w="1701" w:type="dxa"/>
            <w:tcBorders>
              <w:top w:val="single" w:sz="4" w:space="0" w:color="A9D08E"/>
              <w:left w:val="nil"/>
              <w:bottom w:val="single" w:sz="4" w:space="0" w:color="A9D08E"/>
              <w:right w:val="nil"/>
            </w:tcBorders>
            <w:shd w:val="clear" w:color="E2EFDA" w:fill="E2EFDA"/>
            <w:noWrap/>
            <w:vAlign w:val="bottom"/>
            <w:hideMark/>
          </w:tcPr>
          <w:p w14:paraId="11374C27"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lastRenderedPageBreak/>
              <w:t>EN 301 489-54</w:t>
            </w:r>
          </w:p>
        </w:tc>
        <w:tc>
          <w:tcPr>
            <w:tcW w:w="1134" w:type="dxa"/>
            <w:tcBorders>
              <w:top w:val="single" w:sz="4" w:space="0" w:color="A9D08E"/>
              <w:left w:val="nil"/>
              <w:bottom w:val="single" w:sz="4" w:space="0" w:color="A9D08E"/>
              <w:right w:val="nil"/>
            </w:tcBorders>
            <w:shd w:val="clear" w:color="E2EFDA" w:fill="E2EFDA"/>
            <w:noWrap/>
            <w:vAlign w:val="bottom"/>
            <w:hideMark/>
          </w:tcPr>
          <w:p w14:paraId="11712519"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1.1.1</w:t>
            </w:r>
          </w:p>
        </w:tc>
        <w:tc>
          <w:tcPr>
            <w:tcW w:w="2410" w:type="dxa"/>
            <w:tcBorders>
              <w:top w:val="single" w:sz="4" w:space="0" w:color="A9D08E"/>
              <w:left w:val="nil"/>
              <w:bottom w:val="single" w:sz="4" w:space="0" w:color="A9D08E"/>
              <w:right w:val="nil"/>
            </w:tcBorders>
            <w:shd w:val="clear" w:color="E2EFDA" w:fill="E2EFDA"/>
            <w:noWrap/>
            <w:vAlign w:val="bottom"/>
            <w:hideMark/>
          </w:tcPr>
          <w:p w14:paraId="3CA8FB03"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Aeronautical and meteo EMC</w:t>
            </w:r>
          </w:p>
        </w:tc>
        <w:tc>
          <w:tcPr>
            <w:tcW w:w="1418" w:type="dxa"/>
            <w:tcBorders>
              <w:top w:val="single" w:sz="4" w:space="0" w:color="A9D08E"/>
              <w:left w:val="nil"/>
              <w:bottom w:val="single" w:sz="4" w:space="0" w:color="A9D08E"/>
              <w:right w:val="nil"/>
            </w:tcBorders>
            <w:shd w:val="clear" w:color="E2EFDA" w:fill="E2EFDA"/>
            <w:vAlign w:val="bottom"/>
            <w:hideMark/>
          </w:tcPr>
          <w:p w14:paraId="426C74DC"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04-Oct-2022</w:t>
            </w:r>
          </w:p>
        </w:tc>
        <w:tc>
          <w:tcPr>
            <w:tcW w:w="1417" w:type="dxa"/>
            <w:tcBorders>
              <w:top w:val="single" w:sz="4" w:space="0" w:color="A9D08E"/>
              <w:left w:val="nil"/>
              <w:bottom w:val="single" w:sz="4" w:space="0" w:color="A9D08E"/>
              <w:right w:val="nil"/>
            </w:tcBorders>
            <w:shd w:val="clear" w:color="E2EFDA" w:fill="E2EFDA"/>
            <w:vAlign w:val="bottom"/>
            <w:hideMark/>
          </w:tcPr>
          <w:p w14:paraId="0C0D721C"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13-Oct-2022</w:t>
            </w:r>
          </w:p>
        </w:tc>
        <w:tc>
          <w:tcPr>
            <w:tcW w:w="1985" w:type="dxa"/>
            <w:tcBorders>
              <w:top w:val="single" w:sz="4" w:space="0" w:color="A9D08E"/>
              <w:left w:val="nil"/>
              <w:bottom w:val="single" w:sz="4" w:space="0" w:color="A9D08E"/>
              <w:right w:val="nil"/>
            </w:tcBorders>
            <w:shd w:val="clear" w:color="E2EFDA" w:fill="E2EFDA"/>
            <w:vAlign w:val="bottom"/>
            <w:hideMark/>
          </w:tcPr>
          <w:p w14:paraId="66AE6611" w14:textId="3A6FFBD0" w:rsidR="002B03A4" w:rsidRPr="002B03A4" w:rsidRDefault="007138A7"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D27E6E">
              <w:rPr>
                <w:rFonts w:ascii="Calibri" w:hAnsi="Calibri" w:cs="Calibri"/>
                <w:color w:val="000000"/>
                <w:sz w:val="22"/>
                <w:szCs w:val="22"/>
                <w:lang w:eastAsia="ja-JP"/>
              </w:rPr>
              <w:t>ETSI response to EC further request; awaiting EC Decision</w:t>
            </w:r>
          </w:p>
        </w:tc>
        <w:tc>
          <w:tcPr>
            <w:tcW w:w="1984" w:type="dxa"/>
            <w:tcBorders>
              <w:top w:val="single" w:sz="4" w:space="0" w:color="A9D08E"/>
              <w:left w:val="nil"/>
              <w:bottom w:val="single" w:sz="4" w:space="0" w:color="A9D08E"/>
              <w:right w:val="nil"/>
            </w:tcBorders>
            <w:shd w:val="clear" w:color="E2EFDA" w:fill="E2EFDA"/>
            <w:vAlign w:val="bottom"/>
            <w:hideMark/>
          </w:tcPr>
          <w:p w14:paraId="34D73A2D"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proofErr w:type="gramStart"/>
            <w:r w:rsidRPr="002B03A4">
              <w:rPr>
                <w:rFonts w:ascii="Calibri" w:hAnsi="Calibri" w:cs="Calibri"/>
                <w:color w:val="000000"/>
                <w:sz w:val="22"/>
                <w:szCs w:val="22"/>
                <w:lang w:eastAsia="ja-JP"/>
              </w:rPr>
              <w:t>Ares(</w:t>
            </w:r>
            <w:proofErr w:type="gramEnd"/>
            <w:r w:rsidRPr="002B03A4">
              <w:rPr>
                <w:rFonts w:ascii="Calibri" w:hAnsi="Calibri" w:cs="Calibri"/>
                <w:color w:val="000000"/>
                <w:sz w:val="22"/>
                <w:szCs w:val="22"/>
                <w:lang w:eastAsia="ja-JP"/>
              </w:rPr>
              <w:t>2022)7776613; initial EC request 10-Nov-22; TC Reply 13-Dec-22</w:t>
            </w:r>
            <w:r w:rsidRPr="002B03A4">
              <w:rPr>
                <w:rFonts w:ascii="Calibri" w:hAnsi="Calibri" w:cs="Calibri"/>
                <w:color w:val="000000"/>
                <w:sz w:val="22"/>
                <w:szCs w:val="22"/>
                <w:lang w:eastAsia="ja-JP"/>
              </w:rPr>
              <w:br/>
              <w:t>27-Apr-23: EC: Ares(2022)8403461 re: EN 301 489-19 also prevents further evaluation of EN 301 489-54</w:t>
            </w:r>
          </w:p>
        </w:tc>
        <w:tc>
          <w:tcPr>
            <w:tcW w:w="2552" w:type="dxa"/>
            <w:tcBorders>
              <w:top w:val="single" w:sz="4" w:space="0" w:color="A9D08E"/>
              <w:left w:val="nil"/>
              <w:bottom w:val="single" w:sz="4" w:space="0" w:color="A9D08E"/>
              <w:right w:val="single" w:sz="4" w:space="0" w:color="A9D08E"/>
            </w:tcBorders>
            <w:shd w:val="clear" w:color="E2EFDA" w:fill="E2EFDA"/>
            <w:noWrap/>
            <w:vAlign w:val="bottom"/>
            <w:hideMark/>
          </w:tcPr>
          <w:p w14:paraId="3FDF9A4D" w14:textId="77777777" w:rsidR="002B03A4" w:rsidRPr="002B03A4" w:rsidRDefault="00527077" w:rsidP="002B03A4">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44" w:tgtFrame="_parent" w:history="1">
              <w:r w:rsidR="002B03A4" w:rsidRPr="002B03A4">
                <w:rPr>
                  <w:rFonts w:ascii="Calibri" w:hAnsi="Calibri" w:cs="Calibri"/>
                  <w:color w:val="0563C1"/>
                  <w:sz w:val="22"/>
                  <w:szCs w:val="22"/>
                  <w:u w:val="single"/>
                  <w:lang w:eastAsia="ja-JP"/>
                </w:rPr>
                <w:t>http://webapp.etsi.org/workProgram/Report_WorkItem.asp?wki_id=57413</w:t>
              </w:r>
            </w:hyperlink>
          </w:p>
        </w:tc>
      </w:tr>
      <w:tr w:rsidR="002B03A4" w:rsidRPr="002B03A4" w14:paraId="19997BCF" w14:textId="77777777" w:rsidTr="002B03A4">
        <w:trPr>
          <w:cantSplit/>
          <w:trHeight w:val="290"/>
        </w:trPr>
        <w:tc>
          <w:tcPr>
            <w:tcW w:w="1701" w:type="dxa"/>
            <w:tcBorders>
              <w:top w:val="single" w:sz="4" w:space="0" w:color="A9D08E"/>
              <w:left w:val="nil"/>
              <w:bottom w:val="single" w:sz="4" w:space="0" w:color="A9D08E"/>
              <w:right w:val="nil"/>
            </w:tcBorders>
            <w:shd w:val="clear" w:color="auto" w:fill="auto"/>
            <w:noWrap/>
            <w:vAlign w:val="bottom"/>
            <w:hideMark/>
          </w:tcPr>
          <w:p w14:paraId="3496EBBE"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EN 301 598</w:t>
            </w:r>
          </w:p>
        </w:tc>
        <w:tc>
          <w:tcPr>
            <w:tcW w:w="1134" w:type="dxa"/>
            <w:tcBorders>
              <w:top w:val="single" w:sz="4" w:space="0" w:color="A9D08E"/>
              <w:left w:val="nil"/>
              <w:bottom w:val="single" w:sz="4" w:space="0" w:color="A9D08E"/>
              <w:right w:val="nil"/>
            </w:tcBorders>
            <w:shd w:val="clear" w:color="auto" w:fill="auto"/>
            <w:noWrap/>
            <w:vAlign w:val="bottom"/>
            <w:hideMark/>
          </w:tcPr>
          <w:p w14:paraId="1CDEA38E"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2.2.1</w:t>
            </w:r>
          </w:p>
        </w:tc>
        <w:tc>
          <w:tcPr>
            <w:tcW w:w="2410" w:type="dxa"/>
            <w:tcBorders>
              <w:top w:val="single" w:sz="4" w:space="0" w:color="A9D08E"/>
              <w:left w:val="nil"/>
              <w:bottom w:val="single" w:sz="4" w:space="0" w:color="A9D08E"/>
              <w:right w:val="nil"/>
            </w:tcBorders>
            <w:shd w:val="clear" w:color="auto" w:fill="auto"/>
            <w:noWrap/>
            <w:vAlign w:val="bottom"/>
            <w:hideMark/>
          </w:tcPr>
          <w:p w14:paraId="2435440C"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HS WAS 470 MHz to 790 MHz</w:t>
            </w:r>
          </w:p>
        </w:tc>
        <w:tc>
          <w:tcPr>
            <w:tcW w:w="1418" w:type="dxa"/>
            <w:tcBorders>
              <w:top w:val="single" w:sz="4" w:space="0" w:color="A9D08E"/>
              <w:left w:val="nil"/>
              <w:bottom w:val="single" w:sz="4" w:space="0" w:color="A9D08E"/>
              <w:right w:val="nil"/>
            </w:tcBorders>
            <w:shd w:val="clear" w:color="auto" w:fill="auto"/>
            <w:vAlign w:val="bottom"/>
            <w:hideMark/>
          </w:tcPr>
          <w:p w14:paraId="350EE694"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18-Mar-2022</w:t>
            </w:r>
          </w:p>
        </w:tc>
        <w:tc>
          <w:tcPr>
            <w:tcW w:w="1417" w:type="dxa"/>
            <w:tcBorders>
              <w:top w:val="single" w:sz="4" w:space="0" w:color="A9D08E"/>
              <w:left w:val="nil"/>
              <w:bottom w:val="single" w:sz="4" w:space="0" w:color="A9D08E"/>
              <w:right w:val="nil"/>
            </w:tcBorders>
            <w:shd w:val="clear" w:color="auto" w:fill="auto"/>
            <w:vAlign w:val="bottom"/>
            <w:hideMark/>
          </w:tcPr>
          <w:p w14:paraId="6A1DC75C"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05-May-2022</w:t>
            </w:r>
          </w:p>
        </w:tc>
        <w:tc>
          <w:tcPr>
            <w:tcW w:w="1985" w:type="dxa"/>
            <w:tcBorders>
              <w:top w:val="single" w:sz="4" w:space="0" w:color="A9D08E"/>
              <w:left w:val="nil"/>
              <w:bottom w:val="single" w:sz="4" w:space="0" w:color="A9D08E"/>
              <w:right w:val="nil"/>
            </w:tcBorders>
            <w:shd w:val="clear" w:color="auto" w:fill="auto"/>
            <w:vAlign w:val="bottom"/>
            <w:hideMark/>
          </w:tcPr>
          <w:p w14:paraId="33725644"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Citation request refused</w:t>
            </w:r>
          </w:p>
        </w:tc>
        <w:tc>
          <w:tcPr>
            <w:tcW w:w="1984" w:type="dxa"/>
            <w:tcBorders>
              <w:top w:val="single" w:sz="4" w:space="0" w:color="A9D08E"/>
              <w:left w:val="nil"/>
              <w:bottom w:val="single" w:sz="4" w:space="0" w:color="A9D08E"/>
              <w:right w:val="nil"/>
            </w:tcBorders>
            <w:shd w:val="clear" w:color="auto" w:fill="auto"/>
            <w:vAlign w:val="bottom"/>
            <w:hideMark/>
          </w:tcPr>
          <w:p w14:paraId="5290F896"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proofErr w:type="gramStart"/>
            <w:r w:rsidRPr="002B03A4">
              <w:rPr>
                <w:rFonts w:ascii="Calibri" w:hAnsi="Calibri" w:cs="Calibri"/>
                <w:color w:val="000000"/>
                <w:sz w:val="22"/>
                <w:szCs w:val="22"/>
                <w:lang w:eastAsia="ja-JP"/>
              </w:rPr>
              <w:t>Ares(</w:t>
            </w:r>
            <w:proofErr w:type="gramEnd"/>
            <w:r w:rsidRPr="002B03A4">
              <w:rPr>
                <w:rFonts w:ascii="Calibri" w:hAnsi="Calibri" w:cs="Calibri"/>
                <w:color w:val="000000"/>
                <w:sz w:val="22"/>
                <w:szCs w:val="22"/>
                <w:lang w:eastAsia="ja-JP"/>
              </w:rPr>
              <w:t>2023)2971128 (grow.h.2(2023)4365173)</w:t>
            </w:r>
          </w:p>
        </w:tc>
        <w:tc>
          <w:tcPr>
            <w:tcW w:w="2552" w:type="dxa"/>
            <w:tcBorders>
              <w:top w:val="single" w:sz="4" w:space="0" w:color="A9D08E"/>
              <w:left w:val="nil"/>
              <w:bottom w:val="single" w:sz="4" w:space="0" w:color="A9D08E"/>
              <w:right w:val="single" w:sz="4" w:space="0" w:color="A9D08E"/>
            </w:tcBorders>
            <w:shd w:val="clear" w:color="auto" w:fill="auto"/>
            <w:noWrap/>
            <w:vAlign w:val="bottom"/>
            <w:hideMark/>
          </w:tcPr>
          <w:p w14:paraId="1E9D74E0" w14:textId="77777777" w:rsidR="002B03A4" w:rsidRPr="002B03A4" w:rsidRDefault="00527077" w:rsidP="002B03A4">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45" w:tgtFrame="_parent" w:history="1">
              <w:r w:rsidR="002B03A4" w:rsidRPr="002B03A4">
                <w:rPr>
                  <w:rFonts w:ascii="Calibri" w:hAnsi="Calibri" w:cs="Calibri"/>
                  <w:color w:val="0563C1"/>
                  <w:sz w:val="22"/>
                  <w:szCs w:val="22"/>
                  <w:u w:val="single"/>
                  <w:lang w:eastAsia="ja-JP"/>
                </w:rPr>
                <w:t>http://webapp.etsi.org/workProgram/Report_WorkItem.asp?wki_id=54529</w:t>
              </w:r>
            </w:hyperlink>
          </w:p>
        </w:tc>
      </w:tr>
      <w:tr w:rsidR="002B03A4" w:rsidRPr="002B03A4" w14:paraId="478F8816" w14:textId="77777777" w:rsidTr="002B03A4">
        <w:trPr>
          <w:cantSplit/>
          <w:trHeight w:val="290"/>
        </w:trPr>
        <w:tc>
          <w:tcPr>
            <w:tcW w:w="1701" w:type="dxa"/>
            <w:tcBorders>
              <w:top w:val="single" w:sz="4" w:space="0" w:color="A9D08E"/>
              <w:left w:val="nil"/>
              <w:bottom w:val="single" w:sz="4" w:space="0" w:color="A9D08E"/>
              <w:right w:val="nil"/>
            </w:tcBorders>
            <w:shd w:val="clear" w:color="E2EFDA" w:fill="E2EFDA"/>
            <w:noWrap/>
            <w:vAlign w:val="bottom"/>
            <w:hideMark/>
          </w:tcPr>
          <w:p w14:paraId="302F8426"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EN 301 908-1</w:t>
            </w:r>
          </w:p>
        </w:tc>
        <w:tc>
          <w:tcPr>
            <w:tcW w:w="1134" w:type="dxa"/>
            <w:tcBorders>
              <w:top w:val="single" w:sz="4" w:space="0" w:color="A9D08E"/>
              <w:left w:val="nil"/>
              <w:bottom w:val="single" w:sz="4" w:space="0" w:color="A9D08E"/>
              <w:right w:val="nil"/>
            </w:tcBorders>
            <w:shd w:val="clear" w:color="E2EFDA" w:fill="E2EFDA"/>
            <w:noWrap/>
            <w:vAlign w:val="bottom"/>
            <w:hideMark/>
          </w:tcPr>
          <w:p w14:paraId="29ED7861"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15.2.1</w:t>
            </w:r>
          </w:p>
        </w:tc>
        <w:tc>
          <w:tcPr>
            <w:tcW w:w="2410" w:type="dxa"/>
            <w:tcBorders>
              <w:top w:val="single" w:sz="4" w:space="0" w:color="A9D08E"/>
              <w:left w:val="nil"/>
              <w:bottom w:val="single" w:sz="4" w:space="0" w:color="A9D08E"/>
              <w:right w:val="nil"/>
            </w:tcBorders>
            <w:shd w:val="clear" w:color="E2EFDA" w:fill="E2EFDA"/>
            <w:noWrap/>
            <w:vAlign w:val="bottom"/>
            <w:hideMark/>
          </w:tcPr>
          <w:p w14:paraId="162FDB29"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Part 1 Update to 3GPP Release 15</w:t>
            </w:r>
          </w:p>
        </w:tc>
        <w:tc>
          <w:tcPr>
            <w:tcW w:w="1418" w:type="dxa"/>
            <w:tcBorders>
              <w:top w:val="single" w:sz="4" w:space="0" w:color="A9D08E"/>
              <w:left w:val="nil"/>
              <w:bottom w:val="single" w:sz="4" w:space="0" w:color="A9D08E"/>
              <w:right w:val="nil"/>
            </w:tcBorders>
            <w:shd w:val="clear" w:color="E2EFDA" w:fill="E2EFDA"/>
            <w:vAlign w:val="bottom"/>
            <w:hideMark/>
          </w:tcPr>
          <w:p w14:paraId="25C34C9D"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09-Jan-2023</w:t>
            </w:r>
          </w:p>
        </w:tc>
        <w:tc>
          <w:tcPr>
            <w:tcW w:w="1417" w:type="dxa"/>
            <w:tcBorders>
              <w:top w:val="single" w:sz="4" w:space="0" w:color="A9D08E"/>
              <w:left w:val="nil"/>
              <w:bottom w:val="single" w:sz="4" w:space="0" w:color="A9D08E"/>
              <w:right w:val="nil"/>
            </w:tcBorders>
            <w:shd w:val="clear" w:color="E2EFDA" w:fill="E2EFDA"/>
            <w:vAlign w:val="bottom"/>
            <w:hideMark/>
          </w:tcPr>
          <w:p w14:paraId="6596C060"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11-Jan-2023</w:t>
            </w:r>
          </w:p>
        </w:tc>
        <w:tc>
          <w:tcPr>
            <w:tcW w:w="1985" w:type="dxa"/>
            <w:tcBorders>
              <w:top w:val="single" w:sz="4" w:space="0" w:color="A9D08E"/>
              <w:left w:val="nil"/>
              <w:bottom w:val="single" w:sz="4" w:space="0" w:color="A9D08E"/>
              <w:right w:val="nil"/>
            </w:tcBorders>
            <w:shd w:val="clear" w:color="E2EFDA" w:fill="E2EFDA"/>
            <w:vAlign w:val="bottom"/>
            <w:hideMark/>
          </w:tcPr>
          <w:p w14:paraId="504530CE"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EC evaluation received: citation expected</w:t>
            </w:r>
          </w:p>
        </w:tc>
        <w:tc>
          <w:tcPr>
            <w:tcW w:w="1984" w:type="dxa"/>
            <w:tcBorders>
              <w:top w:val="single" w:sz="4" w:space="0" w:color="A9D08E"/>
              <w:left w:val="nil"/>
              <w:bottom w:val="single" w:sz="4" w:space="0" w:color="A9D08E"/>
              <w:right w:val="nil"/>
            </w:tcBorders>
            <w:shd w:val="clear" w:color="E2EFDA" w:fill="E2EFDA"/>
            <w:vAlign w:val="bottom"/>
            <w:hideMark/>
          </w:tcPr>
          <w:p w14:paraId="61B98AEA"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p>
        </w:tc>
        <w:tc>
          <w:tcPr>
            <w:tcW w:w="2552" w:type="dxa"/>
            <w:tcBorders>
              <w:top w:val="single" w:sz="4" w:space="0" w:color="A9D08E"/>
              <w:left w:val="nil"/>
              <w:bottom w:val="single" w:sz="4" w:space="0" w:color="A9D08E"/>
              <w:right w:val="single" w:sz="4" w:space="0" w:color="A9D08E"/>
            </w:tcBorders>
            <w:shd w:val="clear" w:color="E2EFDA" w:fill="E2EFDA"/>
            <w:noWrap/>
            <w:vAlign w:val="bottom"/>
            <w:hideMark/>
          </w:tcPr>
          <w:p w14:paraId="2613256D" w14:textId="77777777" w:rsidR="002B03A4" w:rsidRPr="002B03A4" w:rsidRDefault="00527077" w:rsidP="002B03A4">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46" w:tgtFrame="_parent" w:history="1">
              <w:r w:rsidR="002B03A4" w:rsidRPr="002B03A4">
                <w:rPr>
                  <w:rFonts w:ascii="Calibri" w:hAnsi="Calibri" w:cs="Calibri"/>
                  <w:color w:val="0563C1"/>
                  <w:sz w:val="22"/>
                  <w:szCs w:val="22"/>
                  <w:u w:val="single"/>
                  <w:lang w:eastAsia="ja-JP"/>
                </w:rPr>
                <w:t>http://webapp.etsi.org/workProgram/Report_WorkItem.asp?wki_id=66228</w:t>
              </w:r>
            </w:hyperlink>
          </w:p>
        </w:tc>
      </w:tr>
      <w:tr w:rsidR="002B03A4" w:rsidRPr="002B03A4" w14:paraId="1EC1CE36" w14:textId="77777777" w:rsidTr="002B03A4">
        <w:trPr>
          <w:cantSplit/>
          <w:trHeight w:val="290"/>
        </w:trPr>
        <w:tc>
          <w:tcPr>
            <w:tcW w:w="1701" w:type="dxa"/>
            <w:tcBorders>
              <w:top w:val="single" w:sz="4" w:space="0" w:color="A9D08E"/>
              <w:left w:val="nil"/>
              <w:bottom w:val="single" w:sz="4" w:space="0" w:color="A9D08E"/>
              <w:right w:val="nil"/>
            </w:tcBorders>
            <w:shd w:val="clear" w:color="auto" w:fill="auto"/>
            <w:noWrap/>
            <w:vAlign w:val="bottom"/>
            <w:hideMark/>
          </w:tcPr>
          <w:p w14:paraId="68648463"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EN 302 065-4-4</w:t>
            </w:r>
          </w:p>
        </w:tc>
        <w:tc>
          <w:tcPr>
            <w:tcW w:w="1134" w:type="dxa"/>
            <w:tcBorders>
              <w:top w:val="single" w:sz="4" w:space="0" w:color="A9D08E"/>
              <w:left w:val="nil"/>
              <w:bottom w:val="single" w:sz="4" w:space="0" w:color="A9D08E"/>
              <w:right w:val="nil"/>
            </w:tcBorders>
            <w:shd w:val="clear" w:color="auto" w:fill="auto"/>
            <w:noWrap/>
            <w:vAlign w:val="bottom"/>
            <w:hideMark/>
          </w:tcPr>
          <w:p w14:paraId="7337C658"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1.1.1</w:t>
            </w:r>
          </w:p>
        </w:tc>
        <w:tc>
          <w:tcPr>
            <w:tcW w:w="2410" w:type="dxa"/>
            <w:tcBorders>
              <w:top w:val="single" w:sz="4" w:space="0" w:color="A9D08E"/>
              <w:left w:val="nil"/>
              <w:bottom w:val="single" w:sz="4" w:space="0" w:color="A9D08E"/>
              <w:right w:val="nil"/>
            </w:tcBorders>
            <w:shd w:val="clear" w:color="auto" w:fill="auto"/>
            <w:noWrap/>
            <w:vAlign w:val="bottom"/>
            <w:hideMark/>
          </w:tcPr>
          <w:p w14:paraId="3DC10BE4"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UWB vehicular sensors</w:t>
            </w:r>
          </w:p>
        </w:tc>
        <w:tc>
          <w:tcPr>
            <w:tcW w:w="1418" w:type="dxa"/>
            <w:tcBorders>
              <w:top w:val="single" w:sz="4" w:space="0" w:color="A9D08E"/>
              <w:left w:val="nil"/>
              <w:bottom w:val="single" w:sz="4" w:space="0" w:color="A9D08E"/>
              <w:right w:val="nil"/>
            </w:tcBorders>
            <w:shd w:val="clear" w:color="auto" w:fill="auto"/>
            <w:vAlign w:val="bottom"/>
            <w:hideMark/>
          </w:tcPr>
          <w:p w14:paraId="22532AE1"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16-Jun-2022</w:t>
            </w:r>
          </w:p>
        </w:tc>
        <w:tc>
          <w:tcPr>
            <w:tcW w:w="1417" w:type="dxa"/>
            <w:tcBorders>
              <w:top w:val="single" w:sz="4" w:space="0" w:color="A9D08E"/>
              <w:left w:val="nil"/>
              <w:bottom w:val="single" w:sz="4" w:space="0" w:color="A9D08E"/>
              <w:right w:val="nil"/>
            </w:tcBorders>
            <w:shd w:val="clear" w:color="auto" w:fill="auto"/>
            <w:vAlign w:val="bottom"/>
            <w:hideMark/>
          </w:tcPr>
          <w:p w14:paraId="0E5E45F1" w14:textId="77777777" w:rsidR="002B03A4" w:rsidRPr="002B03A4" w:rsidRDefault="002B03A4" w:rsidP="002B03A4">
            <w:pPr>
              <w:tabs>
                <w:tab w:val="clear" w:pos="1418"/>
                <w:tab w:val="clear" w:pos="4678"/>
                <w:tab w:val="clear" w:pos="5954"/>
                <w:tab w:val="clear" w:pos="7088"/>
              </w:tabs>
              <w:jc w:val="center"/>
              <w:rPr>
                <w:rFonts w:ascii="Times New Roman" w:hAnsi="Times New Roman"/>
                <w:lang w:eastAsia="ja-JP"/>
              </w:rPr>
            </w:pPr>
          </w:p>
        </w:tc>
        <w:tc>
          <w:tcPr>
            <w:tcW w:w="1985" w:type="dxa"/>
            <w:tcBorders>
              <w:top w:val="single" w:sz="4" w:space="0" w:color="A9D08E"/>
              <w:left w:val="nil"/>
              <w:bottom w:val="single" w:sz="4" w:space="0" w:color="A9D08E"/>
              <w:right w:val="nil"/>
            </w:tcBorders>
            <w:shd w:val="clear" w:color="auto" w:fill="auto"/>
            <w:vAlign w:val="bottom"/>
            <w:hideMark/>
          </w:tcPr>
          <w:p w14:paraId="153E09CE"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Citation not requested</w:t>
            </w:r>
          </w:p>
        </w:tc>
        <w:tc>
          <w:tcPr>
            <w:tcW w:w="1984" w:type="dxa"/>
            <w:tcBorders>
              <w:top w:val="single" w:sz="4" w:space="0" w:color="A9D08E"/>
              <w:left w:val="nil"/>
              <w:bottom w:val="single" w:sz="4" w:space="0" w:color="A9D08E"/>
              <w:right w:val="nil"/>
            </w:tcBorders>
            <w:shd w:val="clear" w:color="auto" w:fill="auto"/>
            <w:vAlign w:val="bottom"/>
            <w:hideMark/>
          </w:tcPr>
          <w:p w14:paraId="2662822A"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NWI being proposed to correct a technical error</w:t>
            </w:r>
          </w:p>
        </w:tc>
        <w:tc>
          <w:tcPr>
            <w:tcW w:w="2552" w:type="dxa"/>
            <w:tcBorders>
              <w:top w:val="single" w:sz="4" w:space="0" w:color="A9D08E"/>
              <w:left w:val="nil"/>
              <w:bottom w:val="single" w:sz="4" w:space="0" w:color="A9D08E"/>
              <w:right w:val="single" w:sz="4" w:space="0" w:color="A9D08E"/>
            </w:tcBorders>
            <w:shd w:val="clear" w:color="auto" w:fill="auto"/>
            <w:noWrap/>
            <w:vAlign w:val="bottom"/>
            <w:hideMark/>
          </w:tcPr>
          <w:p w14:paraId="2C283D3B" w14:textId="77777777" w:rsidR="002B03A4" w:rsidRPr="002B03A4" w:rsidRDefault="00527077" w:rsidP="002B03A4">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47" w:tgtFrame="_parent" w:history="1">
              <w:r w:rsidR="002B03A4" w:rsidRPr="002B03A4">
                <w:rPr>
                  <w:rFonts w:ascii="Calibri" w:hAnsi="Calibri" w:cs="Calibri"/>
                  <w:color w:val="0563C1"/>
                  <w:sz w:val="22"/>
                  <w:szCs w:val="22"/>
                  <w:u w:val="single"/>
                  <w:lang w:eastAsia="ja-JP"/>
                </w:rPr>
                <w:t>http://webapp.etsi.org/workProgram/Report_WorkItem.asp?wki_id=58462</w:t>
              </w:r>
            </w:hyperlink>
          </w:p>
        </w:tc>
      </w:tr>
      <w:tr w:rsidR="002B03A4" w:rsidRPr="002B03A4" w14:paraId="4003B2A6" w14:textId="77777777" w:rsidTr="002B03A4">
        <w:trPr>
          <w:cantSplit/>
          <w:trHeight w:val="290"/>
        </w:trPr>
        <w:tc>
          <w:tcPr>
            <w:tcW w:w="1701" w:type="dxa"/>
            <w:tcBorders>
              <w:top w:val="single" w:sz="4" w:space="0" w:color="A9D08E"/>
              <w:left w:val="nil"/>
              <w:bottom w:val="single" w:sz="4" w:space="0" w:color="A9D08E"/>
              <w:right w:val="nil"/>
            </w:tcBorders>
            <w:shd w:val="clear" w:color="E2EFDA" w:fill="E2EFDA"/>
            <w:noWrap/>
            <w:vAlign w:val="bottom"/>
            <w:hideMark/>
          </w:tcPr>
          <w:p w14:paraId="0C10B5ED"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EN 302 077</w:t>
            </w:r>
          </w:p>
        </w:tc>
        <w:tc>
          <w:tcPr>
            <w:tcW w:w="1134" w:type="dxa"/>
            <w:tcBorders>
              <w:top w:val="single" w:sz="4" w:space="0" w:color="A9D08E"/>
              <w:left w:val="nil"/>
              <w:bottom w:val="single" w:sz="4" w:space="0" w:color="A9D08E"/>
              <w:right w:val="nil"/>
            </w:tcBorders>
            <w:shd w:val="clear" w:color="E2EFDA" w:fill="E2EFDA"/>
            <w:noWrap/>
            <w:vAlign w:val="bottom"/>
            <w:hideMark/>
          </w:tcPr>
          <w:p w14:paraId="7820036F"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2.3.1</w:t>
            </w:r>
          </w:p>
        </w:tc>
        <w:tc>
          <w:tcPr>
            <w:tcW w:w="2410" w:type="dxa"/>
            <w:tcBorders>
              <w:top w:val="single" w:sz="4" w:space="0" w:color="A9D08E"/>
              <w:left w:val="nil"/>
              <w:bottom w:val="single" w:sz="4" w:space="0" w:color="A9D08E"/>
              <w:right w:val="nil"/>
            </w:tcBorders>
            <w:shd w:val="clear" w:color="E2EFDA" w:fill="E2EFDA"/>
            <w:noWrap/>
            <w:vAlign w:val="bottom"/>
            <w:hideMark/>
          </w:tcPr>
          <w:p w14:paraId="7F30BE52"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HS DAB transmitters VHF band III</w:t>
            </w:r>
          </w:p>
        </w:tc>
        <w:tc>
          <w:tcPr>
            <w:tcW w:w="1418" w:type="dxa"/>
            <w:tcBorders>
              <w:top w:val="single" w:sz="4" w:space="0" w:color="A9D08E"/>
              <w:left w:val="nil"/>
              <w:bottom w:val="single" w:sz="4" w:space="0" w:color="A9D08E"/>
              <w:right w:val="nil"/>
            </w:tcBorders>
            <w:shd w:val="clear" w:color="E2EFDA" w:fill="E2EFDA"/>
            <w:vAlign w:val="bottom"/>
            <w:hideMark/>
          </w:tcPr>
          <w:p w14:paraId="62B4A9F9"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02-Sep-2022</w:t>
            </w:r>
          </w:p>
        </w:tc>
        <w:tc>
          <w:tcPr>
            <w:tcW w:w="1417" w:type="dxa"/>
            <w:tcBorders>
              <w:top w:val="single" w:sz="4" w:space="0" w:color="A9D08E"/>
              <w:left w:val="nil"/>
              <w:bottom w:val="single" w:sz="4" w:space="0" w:color="A9D08E"/>
              <w:right w:val="nil"/>
            </w:tcBorders>
            <w:shd w:val="clear" w:color="E2EFDA" w:fill="E2EFDA"/>
            <w:vAlign w:val="bottom"/>
            <w:hideMark/>
          </w:tcPr>
          <w:p w14:paraId="69F6BC91"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20-Sep-2022</w:t>
            </w:r>
          </w:p>
        </w:tc>
        <w:tc>
          <w:tcPr>
            <w:tcW w:w="1985" w:type="dxa"/>
            <w:tcBorders>
              <w:top w:val="single" w:sz="4" w:space="0" w:color="A9D08E"/>
              <w:left w:val="nil"/>
              <w:bottom w:val="single" w:sz="4" w:space="0" w:color="A9D08E"/>
              <w:right w:val="nil"/>
            </w:tcBorders>
            <w:shd w:val="clear" w:color="E2EFDA" w:fill="E2EFDA"/>
            <w:vAlign w:val="bottom"/>
            <w:hideMark/>
          </w:tcPr>
          <w:p w14:paraId="3C164C9F"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EC evaluation received: citation expected</w:t>
            </w:r>
          </w:p>
        </w:tc>
        <w:tc>
          <w:tcPr>
            <w:tcW w:w="1984" w:type="dxa"/>
            <w:tcBorders>
              <w:top w:val="single" w:sz="4" w:space="0" w:color="A9D08E"/>
              <w:left w:val="nil"/>
              <w:bottom w:val="single" w:sz="4" w:space="0" w:color="A9D08E"/>
              <w:right w:val="nil"/>
            </w:tcBorders>
            <w:shd w:val="clear" w:color="E2EFDA" w:fill="E2EFDA"/>
            <w:vAlign w:val="bottom"/>
            <w:hideMark/>
          </w:tcPr>
          <w:p w14:paraId="3E7DC4BE"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p>
        </w:tc>
        <w:tc>
          <w:tcPr>
            <w:tcW w:w="2552" w:type="dxa"/>
            <w:tcBorders>
              <w:top w:val="single" w:sz="4" w:space="0" w:color="A9D08E"/>
              <w:left w:val="nil"/>
              <w:bottom w:val="single" w:sz="4" w:space="0" w:color="A9D08E"/>
              <w:right w:val="single" w:sz="4" w:space="0" w:color="A9D08E"/>
            </w:tcBorders>
            <w:shd w:val="clear" w:color="E2EFDA" w:fill="E2EFDA"/>
            <w:noWrap/>
            <w:vAlign w:val="bottom"/>
            <w:hideMark/>
          </w:tcPr>
          <w:p w14:paraId="79F17ADF" w14:textId="77777777" w:rsidR="002B03A4" w:rsidRPr="002B03A4" w:rsidRDefault="00527077" w:rsidP="002B03A4">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48" w:tgtFrame="_parent" w:history="1">
              <w:r w:rsidR="002B03A4" w:rsidRPr="002B03A4">
                <w:rPr>
                  <w:rFonts w:ascii="Calibri" w:hAnsi="Calibri" w:cs="Calibri"/>
                  <w:color w:val="0563C1"/>
                  <w:sz w:val="22"/>
                  <w:szCs w:val="22"/>
                  <w:u w:val="single"/>
                  <w:lang w:eastAsia="ja-JP"/>
                </w:rPr>
                <w:t>http://webapp.etsi.org/workProgram/Report_WorkItem.asp?wki_id=56352</w:t>
              </w:r>
            </w:hyperlink>
          </w:p>
        </w:tc>
      </w:tr>
      <w:tr w:rsidR="002B03A4" w:rsidRPr="002B03A4" w14:paraId="5BA96E13" w14:textId="77777777" w:rsidTr="002B03A4">
        <w:trPr>
          <w:cantSplit/>
          <w:trHeight w:val="290"/>
        </w:trPr>
        <w:tc>
          <w:tcPr>
            <w:tcW w:w="1701" w:type="dxa"/>
            <w:tcBorders>
              <w:top w:val="single" w:sz="4" w:space="0" w:color="A9D08E"/>
              <w:left w:val="nil"/>
              <w:bottom w:val="single" w:sz="4" w:space="0" w:color="A9D08E"/>
              <w:right w:val="nil"/>
            </w:tcBorders>
            <w:shd w:val="clear" w:color="auto" w:fill="auto"/>
            <w:noWrap/>
            <w:vAlign w:val="bottom"/>
            <w:hideMark/>
          </w:tcPr>
          <w:p w14:paraId="68E96B09"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EN 302 245</w:t>
            </w:r>
          </w:p>
        </w:tc>
        <w:tc>
          <w:tcPr>
            <w:tcW w:w="1134" w:type="dxa"/>
            <w:tcBorders>
              <w:top w:val="single" w:sz="4" w:space="0" w:color="A9D08E"/>
              <w:left w:val="nil"/>
              <w:bottom w:val="single" w:sz="4" w:space="0" w:color="A9D08E"/>
              <w:right w:val="nil"/>
            </w:tcBorders>
            <w:shd w:val="clear" w:color="auto" w:fill="auto"/>
            <w:noWrap/>
            <w:vAlign w:val="bottom"/>
            <w:hideMark/>
          </w:tcPr>
          <w:p w14:paraId="5DBC2537"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2.2.1</w:t>
            </w:r>
          </w:p>
        </w:tc>
        <w:tc>
          <w:tcPr>
            <w:tcW w:w="2410" w:type="dxa"/>
            <w:tcBorders>
              <w:top w:val="single" w:sz="4" w:space="0" w:color="A9D08E"/>
              <w:left w:val="nil"/>
              <w:bottom w:val="single" w:sz="4" w:space="0" w:color="A9D08E"/>
              <w:right w:val="nil"/>
            </w:tcBorders>
            <w:shd w:val="clear" w:color="auto" w:fill="auto"/>
            <w:noWrap/>
            <w:vAlign w:val="bottom"/>
            <w:hideMark/>
          </w:tcPr>
          <w:p w14:paraId="15EC8CDE"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HS DRM transmitters</w:t>
            </w:r>
          </w:p>
        </w:tc>
        <w:tc>
          <w:tcPr>
            <w:tcW w:w="1418" w:type="dxa"/>
            <w:tcBorders>
              <w:top w:val="single" w:sz="4" w:space="0" w:color="A9D08E"/>
              <w:left w:val="nil"/>
              <w:bottom w:val="single" w:sz="4" w:space="0" w:color="A9D08E"/>
              <w:right w:val="nil"/>
            </w:tcBorders>
            <w:shd w:val="clear" w:color="auto" w:fill="auto"/>
            <w:vAlign w:val="bottom"/>
            <w:hideMark/>
          </w:tcPr>
          <w:p w14:paraId="5DDEE2A6"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20-May-2022</w:t>
            </w:r>
          </w:p>
        </w:tc>
        <w:tc>
          <w:tcPr>
            <w:tcW w:w="1417" w:type="dxa"/>
            <w:tcBorders>
              <w:top w:val="single" w:sz="4" w:space="0" w:color="A9D08E"/>
              <w:left w:val="nil"/>
              <w:bottom w:val="single" w:sz="4" w:space="0" w:color="A9D08E"/>
              <w:right w:val="nil"/>
            </w:tcBorders>
            <w:shd w:val="clear" w:color="auto" w:fill="auto"/>
            <w:vAlign w:val="bottom"/>
            <w:hideMark/>
          </w:tcPr>
          <w:p w14:paraId="741EF45D"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08-Jun-2022</w:t>
            </w:r>
          </w:p>
        </w:tc>
        <w:tc>
          <w:tcPr>
            <w:tcW w:w="1985" w:type="dxa"/>
            <w:tcBorders>
              <w:top w:val="single" w:sz="4" w:space="0" w:color="A9D08E"/>
              <w:left w:val="nil"/>
              <w:bottom w:val="single" w:sz="4" w:space="0" w:color="A9D08E"/>
              <w:right w:val="nil"/>
            </w:tcBorders>
            <w:shd w:val="clear" w:color="auto" w:fill="auto"/>
            <w:vAlign w:val="bottom"/>
            <w:hideMark/>
          </w:tcPr>
          <w:p w14:paraId="04DEAE8F"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EC evaluation received: citation expected</w:t>
            </w:r>
          </w:p>
        </w:tc>
        <w:tc>
          <w:tcPr>
            <w:tcW w:w="1984" w:type="dxa"/>
            <w:tcBorders>
              <w:top w:val="single" w:sz="4" w:space="0" w:color="A9D08E"/>
              <w:left w:val="nil"/>
              <w:bottom w:val="single" w:sz="4" w:space="0" w:color="A9D08E"/>
              <w:right w:val="nil"/>
            </w:tcBorders>
            <w:shd w:val="clear" w:color="auto" w:fill="auto"/>
            <w:vAlign w:val="bottom"/>
            <w:hideMark/>
          </w:tcPr>
          <w:p w14:paraId="13035EC8"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p>
        </w:tc>
        <w:tc>
          <w:tcPr>
            <w:tcW w:w="2552" w:type="dxa"/>
            <w:tcBorders>
              <w:top w:val="single" w:sz="4" w:space="0" w:color="A9D08E"/>
              <w:left w:val="nil"/>
              <w:bottom w:val="single" w:sz="4" w:space="0" w:color="A9D08E"/>
              <w:right w:val="single" w:sz="4" w:space="0" w:color="A9D08E"/>
            </w:tcBorders>
            <w:shd w:val="clear" w:color="auto" w:fill="auto"/>
            <w:noWrap/>
            <w:vAlign w:val="bottom"/>
            <w:hideMark/>
          </w:tcPr>
          <w:p w14:paraId="0357D595" w14:textId="77777777" w:rsidR="002B03A4" w:rsidRPr="002B03A4" w:rsidRDefault="00527077" w:rsidP="002B03A4">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49" w:tgtFrame="_parent" w:history="1">
              <w:r w:rsidR="002B03A4" w:rsidRPr="002B03A4">
                <w:rPr>
                  <w:rFonts w:ascii="Calibri" w:hAnsi="Calibri" w:cs="Calibri"/>
                  <w:color w:val="0563C1"/>
                  <w:sz w:val="22"/>
                  <w:szCs w:val="22"/>
                  <w:u w:val="single"/>
                  <w:lang w:eastAsia="ja-JP"/>
                </w:rPr>
                <w:t>http://webapp.etsi.org/workProgram/Report_WorkItem.asp?wki_id=56353</w:t>
              </w:r>
            </w:hyperlink>
          </w:p>
        </w:tc>
      </w:tr>
      <w:tr w:rsidR="002B03A4" w:rsidRPr="002B03A4" w14:paraId="7BAC7E5E" w14:textId="77777777" w:rsidTr="002B03A4">
        <w:trPr>
          <w:cantSplit/>
          <w:trHeight w:val="290"/>
        </w:trPr>
        <w:tc>
          <w:tcPr>
            <w:tcW w:w="1701" w:type="dxa"/>
            <w:tcBorders>
              <w:top w:val="single" w:sz="4" w:space="0" w:color="A9D08E"/>
              <w:left w:val="nil"/>
              <w:bottom w:val="single" w:sz="4" w:space="0" w:color="A9D08E"/>
              <w:right w:val="nil"/>
            </w:tcBorders>
            <w:shd w:val="clear" w:color="E2EFDA" w:fill="E2EFDA"/>
            <w:noWrap/>
            <w:vAlign w:val="bottom"/>
            <w:hideMark/>
          </w:tcPr>
          <w:p w14:paraId="0DF0AA8B"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lastRenderedPageBreak/>
              <w:t>EN 303 132</w:t>
            </w:r>
          </w:p>
        </w:tc>
        <w:tc>
          <w:tcPr>
            <w:tcW w:w="1134" w:type="dxa"/>
            <w:tcBorders>
              <w:top w:val="single" w:sz="4" w:space="0" w:color="A9D08E"/>
              <w:left w:val="nil"/>
              <w:bottom w:val="single" w:sz="4" w:space="0" w:color="A9D08E"/>
              <w:right w:val="nil"/>
            </w:tcBorders>
            <w:shd w:val="clear" w:color="E2EFDA" w:fill="E2EFDA"/>
            <w:noWrap/>
            <w:vAlign w:val="bottom"/>
            <w:hideMark/>
          </w:tcPr>
          <w:p w14:paraId="64CB4F97"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2.1.1</w:t>
            </w:r>
          </w:p>
        </w:tc>
        <w:tc>
          <w:tcPr>
            <w:tcW w:w="2410" w:type="dxa"/>
            <w:tcBorders>
              <w:top w:val="single" w:sz="4" w:space="0" w:color="A9D08E"/>
              <w:left w:val="nil"/>
              <w:bottom w:val="single" w:sz="4" w:space="0" w:color="A9D08E"/>
              <w:right w:val="nil"/>
            </w:tcBorders>
            <w:shd w:val="clear" w:color="E2EFDA" w:fill="E2EFDA"/>
            <w:noWrap/>
            <w:vAlign w:val="bottom"/>
            <w:hideMark/>
          </w:tcPr>
          <w:p w14:paraId="66B93D6D"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Maritime survival locating device - DSC</w:t>
            </w:r>
          </w:p>
        </w:tc>
        <w:tc>
          <w:tcPr>
            <w:tcW w:w="1418" w:type="dxa"/>
            <w:tcBorders>
              <w:top w:val="single" w:sz="4" w:space="0" w:color="A9D08E"/>
              <w:left w:val="nil"/>
              <w:bottom w:val="single" w:sz="4" w:space="0" w:color="A9D08E"/>
              <w:right w:val="nil"/>
            </w:tcBorders>
            <w:shd w:val="clear" w:color="E2EFDA" w:fill="E2EFDA"/>
            <w:vAlign w:val="bottom"/>
            <w:hideMark/>
          </w:tcPr>
          <w:p w14:paraId="39CDFABC"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20-Oct-2022</w:t>
            </w:r>
          </w:p>
        </w:tc>
        <w:tc>
          <w:tcPr>
            <w:tcW w:w="1417" w:type="dxa"/>
            <w:tcBorders>
              <w:top w:val="single" w:sz="4" w:space="0" w:color="A9D08E"/>
              <w:left w:val="nil"/>
              <w:bottom w:val="single" w:sz="4" w:space="0" w:color="A9D08E"/>
              <w:right w:val="nil"/>
            </w:tcBorders>
            <w:shd w:val="clear" w:color="E2EFDA" w:fill="E2EFDA"/>
            <w:vAlign w:val="bottom"/>
            <w:hideMark/>
          </w:tcPr>
          <w:p w14:paraId="077F470A"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21-Oct-2022</w:t>
            </w:r>
          </w:p>
        </w:tc>
        <w:tc>
          <w:tcPr>
            <w:tcW w:w="1985" w:type="dxa"/>
            <w:tcBorders>
              <w:top w:val="single" w:sz="4" w:space="0" w:color="A9D08E"/>
              <w:left w:val="nil"/>
              <w:bottom w:val="single" w:sz="4" w:space="0" w:color="A9D08E"/>
              <w:right w:val="nil"/>
            </w:tcBorders>
            <w:shd w:val="clear" w:color="E2EFDA" w:fill="E2EFDA"/>
            <w:vAlign w:val="bottom"/>
            <w:hideMark/>
          </w:tcPr>
          <w:p w14:paraId="60B78C3A"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EC evaluation received: citation expected</w:t>
            </w:r>
          </w:p>
        </w:tc>
        <w:tc>
          <w:tcPr>
            <w:tcW w:w="1984" w:type="dxa"/>
            <w:tcBorders>
              <w:top w:val="single" w:sz="4" w:space="0" w:color="A9D08E"/>
              <w:left w:val="nil"/>
              <w:bottom w:val="single" w:sz="4" w:space="0" w:color="A9D08E"/>
              <w:right w:val="nil"/>
            </w:tcBorders>
            <w:shd w:val="clear" w:color="E2EFDA" w:fill="E2EFDA"/>
            <w:vAlign w:val="bottom"/>
            <w:hideMark/>
          </w:tcPr>
          <w:p w14:paraId="0D33D095"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p>
        </w:tc>
        <w:tc>
          <w:tcPr>
            <w:tcW w:w="2552" w:type="dxa"/>
            <w:tcBorders>
              <w:top w:val="single" w:sz="4" w:space="0" w:color="A9D08E"/>
              <w:left w:val="nil"/>
              <w:bottom w:val="single" w:sz="4" w:space="0" w:color="A9D08E"/>
              <w:right w:val="single" w:sz="4" w:space="0" w:color="A9D08E"/>
            </w:tcBorders>
            <w:shd w:val="clear" w:color="E2EFDA" w:fill="E2EFDA"/>
            <w:noWrap/>
            <w:vAlign w:val="bottom"/>
            <w:hideMark/>
          </w:tcPr>
          <w:p w14:paraId="17D5AF23" w14:textId="77777777" w:rsidR="002B03A4" w:rsidRPr="002B03A4" w:rsidRDefault="00527077" w:rsidP="002B03A4">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50" w:tgtFrame="_parent" w:history="1">
              <w:r w:rsidR="002B03A4" w:rsidRPr="002B03A4">
                <w:rPr>
                  <w:rFonts w:ascii="Calibri" w:hAnsi="Calibri" w:cs="Calibri"/>
                  <w:color w:val="0563C1"/>
                  <w:sz w:val="22"/>
                  <w:szCs w:val="22"/>
                  <w:u w:val="single"/>
                  <w:lang w:eastAsia="ja-JP"/>
                </w:rPr>
                <w:t>http://webapp.etsi.org/workProgram/Report_WorkItem.asp?wki_id=56835</w:t>
              </w:r>
            </w:hyperlink>
          </w:p>
        </w:tc>
      </w:tr>
      <w:tr w:rsidR="002B03A4" w:rsidRPr="002B03A4" w14:paraId="24195A10" w14:textId="77777777" w:rsidTr="002B03A4">
        <w:trPr>
          <w:cantSplit/>
          <w:trHeight w:val="290"/>
        </w:trPr>
        <w:tc>
          <w:tcPr>
            <w:tcW w:w="1701" w:type="dxa"/>
            <w:tcBorders>
              <w:top w:val="single" w:sz="4" w:space="0" w:color="A9D08E"/>
              <w:left w:val="nil"/>
              <w:bottom w:val="single" w:sz="4" w:space="0" w:color="A9D08E"/>
              <w:right w:val="nil"/>
            </w:tcBorders>
            <w:shd w:val="clear" w:color="auto" w:fill="auto"/>
            <w:noWrap/>
            <w:vAlign w:val="bottom"/>
            <w:hideMark/>
          </w:tcPr>
          <w:p w14:paraId="2378E63E"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EN 303 447</w:t>
            </w:r>
          </w:p>
        </w:tc>
        <w:tc>
          <w:tcPr>
            <w:tcW w:w="1134" w:type="dxa"/>
            <w:tcBorders>
              <w:top w:val="single" w:sz="4" w:space="0" w:color="A9D08E"/>
              <w:left w:val="nil"/>
              <w:bottom w:val="single" w:sz="4" w:space="0" w:color="A9D08E"/>
              <w:right w:val="nil"/>
            </w:tcBorders>
            <w:shd w:val="clear" w:color="auto" w:fill="auto"/>
            <w:noWrap/>
            <w:vAlign w:val="bottom"/>
            <w:hideMark/>
          </w:tcPr>
          <w:p w14:paraId="7025A95E"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1.3.1</w:t>
            </w:r>
          </w:p>
        </w:tc>
        <w:tc>
          <w:tcPr>
            <w:tcW w:w="2410" w:type="dxa"/>
            <w:tcBorders>
              <w:top w:val="single" w:sz="4" w:space="0" w:color="A9D08E"/>
              <w:left w:val="nil"/>
              <w:bottom w:val="single" w:sz="4" w:space="0" w:color="A9D08E"/>
              <w:right w:val="nil"/>
            </w:tcBorders>
            <w:shd w:val="clear" w:color="auto" w:fill="auto"/>
            <w:noWrap/>
            <w:vAlign w:val="bottom"/>
            <w:hideMark/>
          </w:tcPr>
          <w:p w14:paraId="6FDF7AF9"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Robotic Mowers</w:t>
            </w:r>
          </w:p>
        </w:tc>
        <w:tc>
          <w:tcPr>
            <w:tcW w:w="1418" w:type="dxa"/>
            <w:tcBorders>
              <w:top w:val="single" w:sz="4" w:space="0" w:color="A9D08E"/>
              <w:left w:val="nil"/>
              <w:bottom w:val="single" w:sz="4" w:space="0" w:color="A9D08E"/>
              <w:right w:val="nil"/>
            </w:tcBorders>
            <w:shd w:val="clear" w:color="auto" w:fill="auto"/>
            <w:vAlign w:val="bottom"/>
            <w:hideMark/>
          </w:tcPr>
          <w:p w14:paraId="4D291712"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05-Jul-2022</w:t>
            </w:r>
          </w:p>
        </w:tc>
        <w:tc>
          <w:tcPr>
            <w:tcW w:w="1417" w:type="dxa"/>
            <w:tcBorders>
              <w:top w:val="single" w:sz="4" w:space="0" w:color="A9D08E"/>
              <w:left w:val="nil"/>
              <w:bottom w:val="single" w:sz="4" w:space="0" w:color="A9D08E"/>
              <w:right w:val="nil"/>
            </w:tcBorders>
            <w:shd w:val="clear" w:color="auto" w:fill="auto"/>
            <w:vAlign w:val="bottom"/>
            <w:hideMark/>
          </w:tcPr>
          <w:p w14:paraId="53D859A0" w14:textId="77777777" w:rsidR="002B03A4" w:rsidRPr="002B03A4" w:rsidRDefault="002B03A4" w:rsidP="002B03A4">
            <w:pPr>
              <w:tabs>
                <w:tab w:val="clear" w:pos="1418"/>
                <w:tab w:val="clear" w:pos="4678"/>
                <w:tab w:val="clear" w:pos="5954"/>
                <w:tab w:val="clear" w:pos="7088"/>
              </w:tabs>
              <w:jc w:val="center"/>
              <w:rPr>
                <w:rFonts w:ascii="Calibri" w:hAnsi="Calibri" w:cs="Calibri"/>
                <w:color w:val="9C0006"/>
                <w:sz w:val="22"/>
                <w:szCs w:val="22"/>
                <w:lang w:eastAsia="ja-JP"/>
              </w:rPr>
            </w:pPr>
          </w:p>
        </w:tc>
        <w:tc>
          <w:tcPr>
            <w:tcW w:w="1985" w:type="dxa"/>
            <w:tcBorders>
              <w:top w:val="single" w:sz="4" w:space="0" w:color="A9D08E"/>
              <w:left w:val="nil"/>
              <w:bottom w:val="single" w:sz="4" w:space="0" w:color="A9D08E"/>
              <w:right w:val="nil"/>
            </w:tcBorders>
            <w:shd w:val="clear" w:color="auto" w:fill="auto"/>
            <w:vAlign w:val="bottom"/>
            <w:hideMark/>
          </w:tcPr>
          <w:p w14:paraId="63384BC1"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Citation not requested</w:t>
            </w:r>
          </w:p>
        </w:tc>
        <w:tc>
          <w:tcPr>
            <w:tcW w:w="1984" w:type="dxa"/>
            <w:tcBorders>
              <w:top w:val="single" w:sz="4" w:space="0" w:color="A9D08E"/>
              <w:left w:val="nil"/>
              <w:bottom w:val="single" w:sz="4" w:space="0" w:color="A9D08E"/>
              <w:right w:val="nil"/>
            </w:tcBorders>
            <w:shd w:val="clear" w:color="auto" w:fill="auto"/>
            <w:vAlign w:val="bottom"/>
            <w:hideMark/>
          </w:tcPr>
          <w:p w14:paraId="1D6C39EB"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inconsistent HASTAC comments: see EG-RE</w:t>
            </w:r>
          </w:p>
        </w:tc>
        <w:tc>
          <w:tcPr>
            <w:tcW w:w="2552" w:type="dxa"/>
            <w:tcBorders>
              <w:top w:val="single" w:sz="4" w:space="0" w:color="A9D08E"/>
              <w:left w:val="nil"/>
              <w:bottom w:val="single" w:sz="4" w:space="0" w:color="A9D08E"/>
              <w:right w:val="single" w:sz="4" w:space="0" w:color="A9D08E"/>
            </w:tcBorders>
            <w:shd w:val="clear" w:color="auto" w:fill="auto"/>
            <w:noWrap/>
            <w:vAlign w:val="bottom"/>
            <w:hideMark/>
          </w:tcPr>
          <w:p w14:paraId="5BF6BF65" w14:textId="77777777" w:rsidR="002B03A4" w:rsidRPr="002B03A4" w:rsidRDefault="00527077" w:rsidP="002B03A4">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51" w:tgtFrame="_parent" w:history="1">
              <w:r w:rsidR="002B03A4" w:rsidRPr="002B03A4">
                <w:rPr>
                  <w:rFonts w:ascii="Calibri" w:hAnsi="Calibri" w:cs="Calibri"/>
                  <w:color w:val="0563C1"/>
                  <w:sz w:val="22"/>
                  <w:szCs w:val="22"/>
                  <w:u w:val="single"/>
                  <w:lang w:eastAsia="ja-JP"/>
                </w:rPr>
                <w:t>http://webapp.etsi.org/workProgram/Report_WorkItem.asp?wki_id=54100</w:t>
              </w:r>
            </w:hyperlink>
          </w:p>
        </w:tc>
      </w:tr>
      <w:tr w:rsidR="002B03A4" w:rsidRPr="002B03A4" w14:paraId="0B5C3BD7" w14:textId="77777777" w:rsidTr="002B03A4">
        <w:trPr>
          <w:cantSplit/>
          <w:trHeight w:val="290"/>
        </w:trPr>
        <w:tc>
          <w:tcPr>
            <w:tcW w:w="1701" w:type="dxa"/>
            <w:tcBorders>
              <w:top w:val="single" w:sz="4" w:space="0" w:color="A9D08E"/>
              <w:left w:val="nil"/>
              <w:bottom w:val="single" w:sz="4" w:space="0" w:color="A9D08E"/>
              <w:right w:val="nil"/>
            </w:tcBorders>
            <w:shd w:val="clear" w:color="E2EFDA" w:fill="E2EFDA"/>
            <w:noWrap/>
            <w:vAlign w:val="bottom"/>
            <w:hideMark/>
          </w:tcPr>
          <w:p w14:paraId="7BA0DF84"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EN 303 722</w:t>
            </w:r>
          </w:p>
        </w:tc>
        <w:tc>
          <w:tcPr>
            <w:tcW w:w="1134" w:type="dxa"/>
            <w:tcBorders>
              <w:top w:val="single" w:sz="4" w:space="0" w:color="A9D08E"/>
              <w:left w:val="nil"/>
              <w:bottom w:val="single" w:sz="4" w:space="0" w:color="A9D08E"/>
              <w:right w:val="nil"/>
            </w:tcBorders>
            <w:shd w:val="clear" w:color="E2EFDA" w:fill="E2EFDA"/>
            <w:noWrap/>
            <w:vAlign w:val="bottom"/>
            <w:hideMark/>
          </w:tcPr>
          <w:p w14:paraId="65ABC4A2"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1.2.1</w:t>
            </w:r>
          </w:p>
        </w:tc>
        <w:tc>
          <w:tcPr>
            <w:tcW w:w="2410" w:type="dxa"/>
            <w:tcBorders>
              <w:top w:val="single" w:sz="4" w:space="0" w:color="A9D08E"/>
              <w:left w:val="nil"/>
              <w:bottom w:val="single" w:sz="4" w:space="0" w:color="A9D08E"/>
              <w:right w:val="nil"/>
            </w:tcBorders>
            <w:shd w:val="clear" w:color="E2EFDA" w:fill="E2EFDA"/>
            <w:noWrap/>
            <w:vAlign w:val="bottom"/>
            <w:hideMark/>
          </w:tcPr>
          <w:p w14:paraId="09A37A75"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WDTS for Fixed Networks in the 57 - 71 GHz band</w:t>
            </w:r>
          </w:p>
        </w:tc>
        <w:tc>
          <w:tcPr>
            <w:tcW w:w="1418" w:type="dxa"/>
            <w:tcBorders>
              <w:top w:val="single" w:sz="4" w:space="0" w:color="A9D08E"/>
              <w:left w:val="nil"/>
              <w:bottom w:val="single" w:sz="4" w:space="0" w:color="A9D08E"/>
              <w:right w:val="nil"/>
            </w:tcBorders>
            <w:shd w:val="clear" w:color="E2EFDA" w:fill="E2EFDA"/>
            <w:vAlign w:val="bottom"/>
            <w:hideMark/>
          </w:tcPr>
          <w:p w14:paraId="38A91141"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17-Mar-2022</w:t>
            </w:r>
          </w:p>
        </w:tc>
        <w:tc>
          <w:tcPr>
            <w:tcW w:w="1417" w:type="dxa"/>
            <w:tcBorders>
              <w:top w:val="single" w:sz="4" w:space="0" w:color="A9D08E"/>
              <w:left w:val="nil"/>
              <w:bottom w:val="single" w:sz="4" w:space="0" w:color="A9D08E"/>
              <w:right w:val="nil"/>
            </w:tcBorders>
            <w:shd w:val="clear" w:color="E2EFDA" w:fill="E2EFDA"/>
            <w:vAlign w:val="bottom"/>
            <w:hideMark/>
          </w:tcPr>
          <w:p w14:paraId="466511B7"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06-May-2022</w:t>
            </w:r>
          </w:p>
        </w:tc>
        <w:tc>
          <w:tcPr>
            <w:tcW w:w="1985" w:type="dxa"/>
            <w:tcBorders>
              <w:top w:val="single" w:sz="4" w:space="0" w:color="A9D08E"/>
              <w:left w:val="nil"/>
              <w:bottom w:val="single" w:sz="4" w:space="0" w:color="A9D08E"/>
              <w:right w:val="nil"/>
            </w:tcBorders>
            <w:shd w:val="clear" w:color="E2EFDA" w:fill="E2EFDA"/>
            <w:vAlign w:val="bottom"/>
            <w:hideMark/>
          </w:tcPr>
          <w:p w14:paraId="03D5302C"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ETSI response to EC; awaiting EC Decision</w:t>
            </w:r>
          </w:p>
        </w:tc>
        <w:tc>
          <w:tcPr>
            <w:tcW w:w="1984" w:type="dxa"/>
            <w:tcBorders>
              <w:top w:val="single" w:sz="4" w:space="0" w:color="A9D08E"/>
              <w:left w:val="nil"/>
              <w:bottom w:val="single" w:sz="4" w:space="0" w:color="A9D08E"/>
              <w:right w:val="nil"/>
            </w:tcBorders>
            <w:shd w:val="clear" w:color="E2EFDA" w:fill="E2EFDA"/>
            <w:vAlign w:val="bottom"/>
            <w:hideMark/>
          </w:tcPr>
          <w:p w14:paraId="073D56B6"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proofErr w:type="gramStart"/>
            <w:r w:rsidRPr="002B03A4">
              <w:rPr>
                <w:rFonts w:ascii="Calibri" w:hAnsi="Calibri" w:cs="Calibri"/>
                <w:color w:val="000000"/>
                <w:sz w:val="22"/>
                <w:szCs w:val="22"/>
                <w:lang w:eastAsia="ja-JP"/>
              </w:rPr>
              <w:t>Ares(</w:t>
            </w:r>
            <w:proofErr w:type="gramEnd"/>
            <w:r w:rsidRPr="002B03A4">
              <w:rPr>
                <w:rFonts w:ascii="Calibri" w:hAnsi="Calibri" w:cs="Calibri"/>
                <w:color w:val="000000"/>
                <w:sz w:val="22"/>
                <w:szCs w:val="22"/>
                <w:lang w:eastAsia="ja-JP"/>
              </w:rPr>
              <w:t>2022)5384423</w:t>
            </w:r>
          </w:p>
        </w:tc>
        <w:tc>
          <w:tcPr>
            <w:tcW w:w="2552" w:type="dxa"/>
            <w:tcBorders>
              <w:top w:val="single" w:sz="4" w:space="0" w:color="A9D08E"/>
              <w:left w:val="nil"/>
              <w:bottom w:val="single" w:sz="4" w:space="0" w:color="A9D08E"/>
              <w:right w:val="single" w:sz="4" w:space="0" w:color="A9D08E"/>
            </w:tcBorders>
            <w:shd w:val="clear" w:color="E2EFDA" w:fill="E2EFDA"/>
            <w:noWrap/>
            <w:vAlign w:val="bottom"/>
            <w:hideMark/>
          </w:tcPr>
          <w:p w14:paraId="57344587" w14:textId="77777777" w:rsidR="002B03A4" w:rsidRPr="002B03A4" w:rsidRDefault="00527077" w:rsidP="002B03A4">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52" w:tgtFrame="_parent" w:history="1">
              <w:r w:rsidR="002B03A4" w:rsidRPr="002B03A4">
                <w:rPr>
                  <w:rFonts w:ascii="Calibri" w:hAnsi="Calibri" w:cs="Calibri"/>
                  <w:color w:val="0563C1"/>
                  <w:sz w:val="22"/>
                  <w:szCs w:val="22"/>
                  <w:u w:val="single"/>
                  <w:lang w:eastAsia="ja-JP"/>
                </w:rPr>
                <w:t>http://webapp.etsi.org/workProgram/Report_WorkItem.asp?wki_id=58483</w:t>
              </w:r>
            </w:hyperlink>
          </w:p>
        </w:tc>
      </w:tr>
      <w:tr w:rsidR="002B03A4" w:rsidRPr="002B03A4" w14:paraId="441F4C61" w14:textId="77777777" w:rsidTr="002B03A4">
        <w:trPr>
          <w:cantSplit/>
          <w:trHeight w:val="290"/>
        </w:trPr>
        <w:tc>
          <w:tcPr>
            <w:tcW w:w="1701" w:type="dxa"/>
            <w:tcBorders>
              <w:top w:val="single" w:sz="4" w:space="0" w:color="A9D08E"/>
              <w:left w:val="nil"/>
              <w:bottom w:val="single" w:sz="4" w:space="0" w:color="A9D08E"/>
              <w:right w:val="nil"/>
            </w:tcBorders>
            <w:shd w:val="clear" w:color="auto" w:fill="auto"/>
            <w:noWrap/>
            <w:vAlign w:val="bottom"/>
            <w:hideMark/>
          </w:tcPr>
          <w:p w14:paraId="6C705AE1"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EN 303 980</w:t>
            </w:r>
          </w:p>
        </w:tc>
        <w:tc>
          <w:tcPr>
            <w:tcW w:w="1134" w:type="dxa"/>
            <w:tcBorders>
              <w:top w:val="single" w:sz="4" w:space="0" w:color="A9D08E"/>
              <w:left w:val="nil"/>
              <w:bottom w:val="single" w:sz="4" w:space="0" w:color="A9D08E"/>
              <w:right w:val="nil"/>
            </w:tcBorders>
            <w:shd w:val="clear" w:color="auto" w:fill="auto"/>
            <w:noWrap/>
            <w:vAlign w:val="bottom"/>
            <w:hideMark/>
          </w:tcPr>
          <w:p w14:paraId="2D5B5749"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1.3.1</w:t>
            </w:r>
          </w:p>
        </w:tc>
        <w:tc>
          <w:tcPr>
            <w:tcW w:w="2410" w:type="dxa"/>
            <w:tcBorders>
              <w:top w:val="single" w:sz="4" w:space="0" w:color="A9D08E"/>
              <w:left w:val="nil"/>
              <w:bottom w:val="single" w:sz="4" w:space="0" w:color="A9D08E"/>
              <w:right w:val="nil"/>
            </w:tcBorders>
            <w:shd w:val="clear" w:color="auto" w:fill="auto"/>
            <w:noWrap/>
            <w:vAlign w:val="bottom"/>
            <w:hideMark/>
          </w:tcPr>
          <w:p w14:paraId="24305494"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Non-geo NEST in the 11 GHz to 14 GHz [Ku-band] NGSO terminals</w:t>
            </w:r>
          </w:p>
        </w:tc>
        <w:tc>
          <w:tcPr>
            <w:tcW w:w="1418" w:type="dxa"/>
            <w:tcBorders>
              <w:top w:val="single" w:sz="4" w:space="0" w:color="A9D08E"/>
              <w:left w:val="nil"/>
              <w:bottom w:val="single" w:sz="4" w:space="0" w:color="A9D08E"/>
              <w:right w:val="nil"/>
            </w:tcBorders>
            <w:shd w:val="clear" w:color="auto" w:fill="auto"/>
            <w:vAlign w:val="bottom"/>
            <w:hideMark/>
          </w:tcPr>
          <w:p w14:paraId="525CE90D"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26-Oct-2022</w:t>
            </w:r>
          </w:p>
        </w:tc>
        <w:tc>
          <w:tcPr>
            <w:tcW w:w="1417" w:type="dxa"/>
            <w:tcBorders>
              <w:top w:val="single" w:sz="4" w:space="0" w:color="A9D08E"/>
              <w:left w:val="nil"/>
              <w:bottom w:val="single" w:sz="4" w:space="0" w:color="A9D08E"/>
              <w:right w:val="nil"/>
            </w:tcBorders>
            <w:shd w:val="clear" w:color="auto" w:fill="auto"/>
            <w:vAlign w:val="bottom"/>
            <w:hideMark/>
          </w:tcPr>
          <w:p w14:paraId="3DED3A06"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27-Oct-2022</w:t>
            </w:r>
          </w:p>
        </w:tc>
        <w:tc>
          <w:tcPr>
            <w:tcW w:w="1985" w:type="dxa"/>
            <w:tcBorders>
              <w:top w:val="single" w:sz="4" w:space="0" w:color="A9D08E"/>
              <w:left w:val="nil"/>
              <w:bottom w:val="single" w:sz="4" w:space="0" w:color="A9D08E"/>
              <w:right w:val="nil"/>
            </w:tcBorders>
            <w:shd w:val="clear" w:color="auto" w:fill="auto"/>
            <w:vAlign w:val="bottom"/>
            <w:hideMark/>
          </w:tcPr>
          <w:p w14:paraId="04196A8D"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EC evaluation received: citation expected</w:t>
            </w:r>
          </w:p>
        </w:tc>
        <w:tc>
          <w:tcPr>
            <w:tcW w:w="1984" w:type="dxa"/>
            <w:tcBorders>
              <w:top w:val="single" w:sz="4" w:space="0" w:color="A9D08E"/>
              <w:left w:val="nil"/>
              <w:bottom w:val="single" w:sz="4" w:space="0" w:color="A9D08E"/>
              <w:right w:val="nil"/>
            </w:tcBorders>
            <w:shd w:val="clear" w:color="auto" w:fill="auto"/>
            <w:vAlign w:val="bottom"/>
            <w:hideMark/>
          </w:tcPr>
          <w:p w14:paraId="0CA44843"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p>
        </w:tc>
        <w:tc>
          <w:tcPr>
            <w:tcW w:w="2552" w:type="dxa"/>
            <w:tcBorders>
              <w:top w:val="single" w:sz="4" w:space="0" w:color="A9D08E"/>
              <w:left w:val="nil"/>
              <w:bottom w:val="single" w:sz="4" w:space="0" w:color="A9D08E"/>
              <w:right w:val="single" w:sz="4" w:space="0" w:color="A9D08E"/>
            </w:tcBorders>
            <w:shd w:val="clear" w:color="auto" w:fill="auto"/>
            <w:noWrap/>
            <w:vAlign w:val="bottom"/>
            <w:hideMark/>
          </w:tcPr>
          <w:p w14:paraId="1574FD1F" w14:textId="77777777" w:rsidR="002B03A4" w:rsidRPr="002B03A4" w:rsidRDefault="00527077" w:rsidP="002B03A4">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53" w:tgtFrame="_parent" w:history="1">
              <w:r w:rsidR="002B03A4" w:rsidRPr="002B03A4">
                <w:rPr>
                  <w:rFonts w:ascii="Calibri" w:hAnsi="Calibri" w:cs="Calibri"/>
                  <w:color w:val="0563C1"/>
                  <w:sz w:val="22"/>
                  <w:szCs w:val="22"/>
                  <w:u w:val="single"/>
                  <w:lang w:eastAsia="ja-JP"/>
                </w:rPr>
                <w:t>http://webapp.etsi.org/workProgram/Report_WorkItem.asp?wki_id=63961</w:t>
              </w:r>
            </w:hyperlink>
          </w:p>
        </w:tc>
      </w:tr>
      <w:tr w:rsidR="002B03A4" w:rsidRPr="002B03A4" w14:paraId="533AF634" w14:textId="77777777" w:rsidTr="002B03A4">
        <w:trPr>
          <w:cantSplit/>
          <w:trHeight w:val="290"/>
        </w:trPr>
        <w:tc>
          <w:tcPr>
            <w:tcW w:w="1701" w:type="dxa"/>
            <w:tcBorders>
              <w:top w:val="single" w:sz="4" w:space="0" w:color="A9D08E"/>
              <w:left w:val="nil"/>
              <w:bottom w:val="single" w:sz="4" w:space="0" w:color="A9D08E"/>
              <w:right w:val="nil"/>
            </w:tcBorders>
            <w:shd w:val="clear" w:color="E2EFDA" w:fill="E2EFDA"/>
            <w:noWrap/>
            <w:vAlign w:val="bottom"/>
            <w:hideMark/>
          </w:tcPr>
          <w:p w14:paraId="7FC1EEF7"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EN 303 981</w:t>
            </w:r>
          </w:p>
        </w:tc>
        <w:tc>
          <w:tcPr>
            <w:tcW w:w="1134" w:type="dxa"/>
            <w:tcBorders>
              <w:top w:val="single" w:sz="4" w:space="0" w:color="A9D08E"/>
              <w:left w:val="nil"/>
              <w:bottom w:val="single" w:sz="4" w:space="0" w:color="A9D08E"/>
              <w:right w:val="nil"/>
            </w:tcBorders>
            <w:shd w:val="clear" w:color="E2EFDA" w:fill="E2EFDA"/>
            <w:noWrap/>
            <w:vAlign w:val="bottom"/>
            <w:hideMark/>
          </w:tcPr>
          <w:p w14:paraId="4DF96FBE"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1.3.1</w:t>
            </w:r>
          </w:p>
        </w:tc>
        <w:tc>
          <w:tcPr>
            <w:tcW w:w="2410" w:type="dxa"/>
            <w:tcBorders>
              <w:top w:val="single" w:sz="4" w:space="0" w:color="A9D08E"/>
              <w:left w:val="nil"/>
              <w:bottom w:val="single" w:sz="4" w:space="0" w:color="A9D08E"/>
              <w:right w:val="nil"/>
            </w:tcBorders>
            <w:shd w:val="clear" w:color="E2EFDA" w:fill="E2EFDA"/>
            <w:noWrap/>
            <w:vAlign w:val="bottom"/>
            <w:hideMark/>
          </w:tcPr>
          <w:p w14:paraId="7540A928" w14:textId="77777777" w:rsidR="002B03A4" w:rsidRPr="002B03A4" w:rsidRDefault="002B03A4" w:rsidP="002B03A4">
            <w:pPr>
              <w:tabs>
                <w:tab w:val="clear" w:pos="1418"/>
                <w:tab w:val="clear" w:pos="4678"/>
                <w:tab w:val="clear" w:pos="5954"/>
                <w:tab w:val="clear" w:pos="7088"/>
              </w:tabs>
              <w:jc w:val="left"/>
              <w:rPr>
                <w:rFonts w:ascii="Calibri" w:hAnsi="Calibri" w:cs="Calibri"/>
                <w:color w:val="000000"/>
                <w:sz w:val="22"/>
                <w:szCs w:val="22"/>
                <w:lang w:eastAsia="ja-JP"/>
              </w:rPr>
            </w:pPr>
            <w:r w:rsidRPr="002B03A4">
              <w:rPr>
                <w:rFonts w:ascii="Calibri" w:hAnsi="Calibri" w:cs="Calibri"/>
                <w:color w:val="000000"/>
                <w:sz w:val="22"/>
                <w:szCs w:val="22"/>
                <w:lang w:eastAsia="ja-JP"/>
              </w:rPr>
              <w:t>Non-geo WBES in the 11 GHz to 14 GHz [Ku-band]</w:t>
            </w:r>
          </w:p>
        </w:tc>
        <w:tc>
          <w:tcPr>
            <w:tcW w:w="1418" w:type="dxa"/>
            <w:tcBorders>
              <w:top w:val="single" w:sz="4" w:space="0" w:color="A9D08E"/>
              <w:left w:val="nil"/>
              <w:bottom w:val="single" w:sz="4" w:space="0" w:color="A9D08E"/>
              <w:right w:val="nil"/>
            </w:tcBorders>
            <w:shd w:val="clear" w:color="E2EFDA" w:fill="E2EFDA"/>
            <w:vAlign w:val="bottom"/>
            <w:hideMark/>
          </w:tcPr>
          <w:p w14:paraId="444FA994"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26-Oct-2022</w:t>
            </w:r>
          </w:p>
        </w:tc>
        <w:tc>
          <w:tcPr>
            <w:tcW w:w="1417" w:type="dxa"/>
            <w:tcBorders>
              <w:top w:val="single" w:sz="4" w:space="0" w:color="A9D08E"/>
              <w:left w:val="nil"/>
              <w:bottom w:val="single" w:sz="4" w:space="0" w:color="A9D08E"/>
              <w:right w:val="nil"/>
            </w:tcBorders>
            <w:shd w:val="clear" w:color="E2EFDA" w:fill="E2EFDA"/>
            <w:vAlign w:val="bottom"/>
            <w:hideMark/>
          </w:tcPr>
          <w:p w14:paraId="3565EEE4"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27-Oct-2022</w:t>
            </w:r>
          </w:p>
        </w:tc>
        <w:tc>
          <w:tcPr>
            <w:tcW w:w="1985" w:type="dxa"/>
            <w:tcBorders>
              <w:top w:val="single" w:sz="4" w:space="0" w:color="A9D08E"/>
              <w:left w:val="nil"/>
              <w:bottom w:val="single" w:sz="4" w:space="0" w:color="A9D08E"/>
              <w:right w:val="nil"/>
            </w:tcBorders>
            <w:shd w:val="clear" w:color="E2EFDA" w:fill="E2EFDA"/>
            <w:vAlign w:val="bottom"/>
            <w:hideMark/>
          </w:tcPr>
          <w:p w14:paraId="366B39F7"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r w:rsidRPr="002B03A4">
              <w:rPr>
                <w:rFonts w:ascii="Calibri" w:hAnsi="Calibri" w:cs="Calibri"/>
                <w:color w:val="000000"/>
                <w:sz w:val="22"/>
                <w:szCs w:val="22"/>
                <w:lang w:eastAsia="ja-JP"/>
              </w:rPr>
              <w:t>EC evaluation received: citation expected</w:t>
            </w:r>
          </w:p>
        </w:tc>
        <w:tc>
          <w:tcPr>
            <w:tcW w:w="1984" w:type="dxa"/>
            <w:tcBorders>
              <w:top w:val="single" w:sz="4" w:space="0" w:color="A9D08E"/>
              <w:left w:val="nil"/>
              <w:bottom w:val="single" w:sz="4" w:space="0" w:color="A9D08E"/>
              <w:right w:val="nil"/>
            </w:tcBorders>
            <w:shd w:val="clear" w:color="E2EFDA" w:fill="E2EFDA"/>
            <w:vAlign w:val="bottom"/>
            <w:hideMark/>
          </w:tcPr>
          <w:p w14:paraId="4C50085A" w14:textId="77777777" w:rsidR="002B03A4" w:rsidRPr="002B03A4" w:rsidRDefault="002B03A4" w:rsidP="002B03A4">
            <w:pPr>
              <w:tabs>
                <w:tab w:val="clear" w:pos="1418"/>
                <w:tab w:val="clear" w:pos="4678"/>
                <w:tab w:val="clear" w:pos="5954"/>
                <w:tab w:val="clear" w:pos="7088"/>
              </w:tabs>
              <w:jc w:val="center"/>
              <w:rPr>
                <w:rFonts w:ascii="Calibri" w:hAnsi="Calibri" w:cs="Calibri"/>
                <w:color w:val="000000"/>
                <w:sz w:val="22"/>
                <w:szCs w:val="22"/>
                <w:lang w:eastAsia="ja-JP"/>
              </w:rPr>
            </w:pPr>
          </w:p>
        </w:tc>
        <w:tc>
          <w:tcPr>
            <w:tcW w:w="2552" w:type="dxa"/>
            <w:tcBorders>
              <w:top w:val="single" w:sz="4" w:space="0" w:color="A9D08E"/>
              <w:left w:val="nil"/>
              <w:bottom w:val="single" w:sz="4" w:space="0" w:color="A9D08E"/>
              <w:right w:val="single" w:sz="4" w:space="0" w:color="A9D08E"/>
            </w:tcBorders>
            <w:shd w:val="clear" w:color="E2EFDA" w:fill="E2EFDA"/>
            <w:noWrap/>
            <w:vAlign w:val="bottom"/>
            <w:hideMark/>
          </w:tcPr>
          <w:p w14:paraId="355D3159" w14:textId="77777777" w:rsidR="002B03A4" w:rsidRPr="002B03A4" w:rsidRDefault="00527077" w:rsidP="002B03A4">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54" w:tgtFrame="_parent" w:history="1">
              <w:r w:rsidR="002B03A4" w:rsidRPr="002B03A4">
                <w:rPr>
                  <w:rFonts w:ascii="Calibri" w:hAnsi="Calibri" w:cs="Calibri"/>
                  <w:color w:val="0563C1"/>
                  <w:sz w:val="22"/>
                  <w:szCs w:val="22"/>
                  <w:u w:val="single"/>
                  <w:lang w:eastAsia="ja-JP"/>
                </w:rPr>
                <w:t>http://webapp.etsi.org/workProgram/Report_WorkItem.asp?wki_id=63962</w:t>
              </w:r>
            </w:hyperlink>
          </w:p>
        </w:tc>
      </w:tr>
    </w:tbl>
    <w:p w14:paraId="3A742CE8" w14:textId="77777777" w:rsidR="005B2F24" w:rsidRDefault="005B2F24" w:rsidP="003C4983"/>
    <w:p w14:paraId="75F0AD4B" w14:textId="7CB65E8F" w:rsidR="004B0A2C" w:rsidRDefault="005C275E" w:rsidP="003C4983">
      <w:r>
        <w:t xml:space="preserve"> </w:t>
      </w:r>
    </w:p>
    <w:p w14:paraId="117EE41F" w14:textId="77777777" w:rsidR="004B0A2C" w:rsidRDefault="004B0A2C" w:rsidP="003C4983"/>
    <w:p w14:paraId="441BAF00" w14:textId="77777777" w:rsidR="00B0748F" w:rsidRDefault="00B0748F">
      <w:pPr>
        <w:tabs>
          <w:tab w:val="clear" w:pos="1418"/>
          <w:tab w:val="clear" w:pos="4678"/>
          <w:tab w:val="clear" w:pos="5954"/>
          <w:tab w:val="clear" w:pos="7088"/>
        </w:tabs>
        <w:jc w:val="left"/>
        <w:rPr>
          <w:b/>
          <w:sz w:val="24"/>
        </w:rPr>
      </w:pPr>
      <w:r>
        <w:br w:type="page"/>
      </w:r>
    </w:p>
    <w:p w14:paraId="797E2B05" w14:textId="53AA3763" w:rsidR="003C67F1" w:rsidRDefault="003C67F1" w:rsidP="007F1AFD">
      <w:pPr>
        <w:pStyle w:val="Heading1"/>
      </w:pPr>
      <w:r>
        <w:lastRenderedPageBreak/>
        <w:t xml:space="preserve">Annex 3: Work items for Harmonised Standards </w:t>
      </w:r>
      <w:r w:rsidR="00E441CE">
        <w:t xml:space="preserve">under M/536 </w:t>
      </w:r>
      <w:r w:rsidR="009925A9">
        <w:t xml:space="preserve">(RED) </w:t>
      </w:r>
      <w:r>
        <w:t xml:space="preserve">adopted </w:t>
      </w:r>
      <w:r w:rsidR="00E441CE">
        <w:t>since</w:t>
      </w:r>
      <w:r w:rsidR="005729BD">
        <w:t xml:space="preserve"> 1 </w:t>
      </w:r>
      <w:r w:rsidR="00BA1F5B">
        <w:t>J</w:t>
      </w:r>
      <w:r w:rsidR="00306026">
        <w:t>anuary</w:t>
      </w:r>
      <w:r w:rsidR="00BF29E7">
        <w:t xml:space="preserve"> 202</w:t>
      </w:r>
      <w:r w:rsidR="00306026">
        <w:t>2</w:t>
      </w:r>
    </w:p>
    <w:p w14:paraId="65B2EBAB" w14:textId="66D10E3A" w:rsidR="002973C5" w:rsidRDefault="002973C5" w:rsidP="002973C5">
      <w:r>
        <w:t xml:space="preserve"> </w:t>
      </w:r>
      <w:r w:rsidR="00362566">
        <w:t>14 n</w:t>
      </w:r>
      <w:r>
        <w:t xml:space="preserve">ew work items for Harmonised Standards under RED were adopted </w:t>
      </w:r>
      <w:r w:rsidR="00362566">
        <w:t>since 1 January</w:t>
      </w:r>
      <w:r>
        <w:t xml:space="preserve"> 202</w:t>
      </w:r>
      <w:r w:rsidR="00C71BFB">
        <w:t>3</w:t>
      </w:r>
    </w:p>
    <w:p w14:paraId="7187D7C4" w14:textId="77777777" w:rsidR="002973C5" w:rsidRPr="002973C5" w:rsidRDefault="002973C5" w:rsidP="002973C5"/>
    <w:tbl>
      <w:tblPr>
        <w:tblW w:w="13537" w:type="dxa"/>
        <w:tblLayout w:type="fixed"/>
        <w:tblLook w:val="04A0" w:firstRow="1" w:lastRow="0" w:firstColumn="1" w:lastColumn="0" w:noHBand="0" w:noVBand="1"/>
      </w:tblPr>
      <w:tblGrid>
        <w:gridCol w:w="1276"/>
        <w:gridCol w:w="1134"/>
        <w:gridCol w:w="4536"/>
        <w:gridCol w:w="1418"/>
        <w:gridCol w:w="1417"/>
        <w:gridCol w:w="3756"/>
      </w:tblGrid>
      <w:tr w:rsidR="000B040D" w:rsidRPr="00C71BFB" w14:paraId="3378FDD1" w14:textId="77777777" w:rsidTr="000038FD">
        <w:trPr>
          <w:trHeight w:val="1160"/>
          <w:tblHeader/>
        </w:trPr>
        <w:tc>
          <w:tcPr>
            <w:tcW w:w="1276" w:type="dxa"/>
            <w:tcBorders>
              <w:top w:val="single" w:sz="4" w:space="0" w:color="A9D08E"/>
              <w:left w:val="nil"/>
              <w:bottom w:val="single" w:sz="4" w:space="0" w:color="A9D08E"/>
              <w:right w:val="nil"/>
            </w:tcBorders>
            <w:shd w:val="clear" w:color="70AD47" w:fill="70AD47"/>
            <w:noWrap/>
            <w:vAlign w:val="bottom"/>
            <w:hideMark/>
          </w:tcPr>
          <w:p w14:paraId="7D2891BE" w14:textId="77777777" w:rsidR="000B040D" w:rsidRPr="00C71BFB" w:rsidRDefault="000B040D" w:rsidP="00C71BFB">
            <w:pPr>
              <w:tabs>
                <w:tab w:val="clear" w:pos="1418"/>
                <w:tab w:val="clear" w:pos="4678"/>
                <w:tab w:val="clear" w:pos="5954"/>
                <w:tab w:val="clear" w:pos="7088"/>
              </w:tabs>
              <w:jc w:val="left"/>
              <w:rPr>
                <w:rFonts w:ascii="Calibri" w:hAnsi="Calibri" w:cs="Calibri"/>
                <w:b/>
                <w:bCs/>
                <w:color w:val="FFFFFF"/>
                <w:sz w:val="22"/>
                <w:szCs w:val="22"/>
                <w:lang w:eastAsia="ja-JP"/>
              </w:rPr>
            </w:pPr>
            <w:r w:rsidRPr="00C71BFB">
              <w:rPr>
                <w:rFonts w:ascii="Calibri" w:hAnsi="Calibri" w:cs="Calibri"/>
                <w:b/>
                <w:bCs/>
                <w:color w:val="FFFFFF"/>
                <w:sz w:val="22"/>
                <w:szCs w:val="22"/>
                <w:lang w:eastAsia="ja-JP"/>
              </w:rPr>
              <w:t>ETSI Number</w:t>
            </w:r>
          </w:p>
        </w:tc>
        <w:tc>
          <w:tcPr>
            <w:tcW w:w="1134" w:type="dxa"/>
            <w:tcBorders>
              <w:top w:val="single" w:sz="4" w:space="0" w:color="A9D08E"/>
              <w:left w:val="nil"/>
              <w:bottom w:val="single" w:sz="4" w:space="0" w:color="A9D08E"/>
              <w:right w:val="nil"/>
            </w:tcBorders>
            <w:shd w:val="clear" w:color="70AD47" w:fill="70AD47"/>
            <w:noWrap/>
            <w:vAlign w:val="bottom"/>
            <w:hideMark/>
          </w:tcPr>
          <w:p w14:paraId="186C2E9F" w14:textId="2FAF1A43" w:rsidR="000B040D" w:rsidRPr="00C71BFB" w:rsidRDefault="000B040D" w:rsidP="00C71BFB">
            <w:pPr>
              <w:tabs>
                <w:tab w:val="clear" w:pos="1418"/>
                <w:tab w:val="clear" w:pos="4678"/>
                <w:tab w:val="clear" w:pos="5954"/>
                <w:tab w:val="clear" w:pos="7088"/>
              </w:tabs>
              <w:jc w:val="left"/>
              <w:rPr>
                <w:rFonts w:ascii="Calibri" w:hAnsi="Calibri" w:cs="Calibri"/>
                <w:b/>
                <w:bCs/>
                <w:color w:val="FFFFFF"/>
                <w:sz w:val="22"/>
                <w:szCs w:val="22"/>
                <w:lang w:eastAsia="ja-JP"/>
              </w:rPr>
            </w:pPr>
            <w:r w:rsidRPr="00C71BFB">
              <w:rPr>
                <w:rFonts w:ascii="Calibri" w:hAnsi="Calibri" w:cs="Calibri"/>
                <w:b/>
                <w:bCs/>
                <w:color w:val="FFFFFF"/>
                <w:sz w:val="22"/>
                <w:szCs w:val="22"/>
                <w:lang w:eastAsia="ja-JP"/>
              </w:rPr>
              <w:t>LAST</w:t>
            </w:r>
            <w:r>
              <w:rPr>
                <w:rFonts w:ascii="Calibri" w:hAnsi="Calibri" w:cs="Calibri"/>
                <w:b/>
                <w:bCs/>
                <w:color w:val="FFFFFF"/>
                <w:sz w:val="22"/>
                <w:szCs w:val="22"/>
                <w:lang w:eastAsia="ja-JP"/>
              </w:rPr>
              <w:t xml:space="preserve"> </w:t>
            </w:r>
            <w:r w:rsidRPr="00C71BFB">
              <w:rPr>
                <w:rFonts w:ascii="Calibri" w:hAnsi="Calibri" w:cs="Calibri"/>
                <w:b/>
                <w:bCs/>
                <w:color w:val="FFFFFF"/>
                <w:sz w:val="22"/>
                <w:szCs w:val="22"/>
                <w:lang w:eastAsia="ja-JP"/>
              </w:rPr>
              <w:t>VERSION</w:t>
            </w:r>
          </w:p>
        </w:tc>
        <w:tc>
          <w:tcPr>
            <w:tcW w:w="4536" w:type="dxa"/>
            <w:tcBorders>
              <w:top w:val="single" w:sz="4" w:space="0" w:color="A9D08E"/>
              <w:left w:val="nil"/>
              <w:bottom w:val="single" w:sz="4" w:space="0" w:color="A9D08E"/>
              <w:right w:val="nil"/>
            </w:tcBorders>
            <w:shd w:val="clear" w:color="70AD47" w:fill="70AD47"/>
            <w:noWrap/>
            <w:vAlign w:val="bottom"/>
            <w:hideMark/>
          </w:tcPr>
          <w:p w14:paraId="09454256" w14:textId="77777777" w:rsidR="000B040D" w:rsidRPr="00C71BFB" w:rsidRDefault="000B040D" w:rsidP="00C71BFB">
            <w:pPr>
              <w:tabs>
                <w:tab w:val="clear" w:pos="1418"/>
                <w:tab w:val="clear" w:pos="4678"/>
                <w:tab w:val="clear" w:pos="5954"/>
                <w:tab w:val="clear" w:pos="7088"/>
              </w:tabs>
              <w:jc w:val="left"/>
              <w:rPr>
                <w:rFonts w:ascii="Calibri" w:hAnsi="Calibri" w:cs="Calibri"/>
                <w:b/>
                <w:bCs/>
                <w:color w:val="FFFFFF"/>
                <w:sz w:val="22"/>
                <w:szCs w:val="22"/>
                <w:lang w:eastAsia="ja-JP"/>
              </w:rPr>
            </w:pPr>
            <w:r w:rsidRPr="00C71BFB">
              <w:rPr>
                <w:rFonts w:ascii="Calibri" w:hAnsi="Calibri" w:cs="Calibri"/>
                <w:b/>
                <w:bCs/>
                <w:color w:val="FFFFFF"/>
                <w:sz w:val="22"/>
                <w:szCs w:val="22"/>
                <w:lang w:eastAsia="ja-JP"/>
              </w:rPr>
              <w:t>WORKING_TITLE</w:t>
            </w:r>
          </w:p>
        </w:tc>
        <w:tc>
          <w:tcPr>
            <w:tcW w:w="1418" w:type="dxa"/>
            <w:tcBorders>
              <w:top w:val="single" w:sz="4" w:space="0" w:color="A9D08E"/>
              <w:left w:val="nil"/>
              <w:bottom w:val="single" w:sz="4" w:space="0" w:color="A9D08E"/>
              <w:right w:val="nil"/>
            </w:tcBorders>
            <w:shd w:val="clear" w:color="70AD47" w:fill="70AD47"/>
            <w:vAlign w:val="bottom"/>
            <w:hideMark/>
          </w:tcPr>
          <w:p w14:paraId="410E960A" w14:textId="77777777" w:rsidR="000B040D" w:rsidRPr="00C71BFB" w:rsidRDefault="000B040D" w:rsidP="00C71BFB">
            <w:pPr>
              <w:tabs>
                <w:tab w:val="clear" w:pos="1418"/>
                <w:tab w:val="clear" w:pos="4678"/>
                <w:tab w:val="clear" w:pos="5954"/>
                <w:tab w:val="clear" w:pos="7088"/>
              </w:tabs>
              <w:jc w:val="center"/>
              <w:rPr>
                <w:rFonts w:ascii="Calibri" w:hAnsi="Calibri" w:cs="Calibri"/>
                <w:b/>
                <w:bCs/>
                <w:color w:val="FFFFFF"/>
                <w:sz w:val="22"/>
                <w:szCs w:val="22"/>
                <w:lang w:eastAsia="ja-JP"/>
              </w:rPr>
            </w:pPr>
            <w:r w:rsidRPr="00C71BFB">
              <w:rPr>
                <w:rFonts w:ascii="Calibri" w:hAnsi="Calibri" w:cs="Calibri"/>
                <w:b/>
                <w:bCs/>
                <w:color w:val="FFFFFF"/>
                <w:sz w:val="22"/>
                <w:szCs w:val="22"/>
                <w:lang w:eastAsia="ja-JP"/>
              </w:rPr>
              <w:t>WI Adopted</w:t>
            </w:r>
          </w:p>
        </w:tc>
        <w:tc>
          <w:tcPr>
            <w:tcW w:w="1417" w:type="dxa"/>
            <w:tcBorders>
              <w:top w:val="single" w:sz="4" w:space="0" w:color="A9D08E"/>
              <w:left w:val="nil"/>
              <w:bottom w:val="single" w:sz="4" w:space="0" w:color="A9D08E"/>
              <w:right w:val="nil"/>
            </w:tcBorders>
            <w:shd w:val="clear" w:color="70AD47" w:fill="70AD47"/>
            <w:vAlign w:val="center"/>
            <w:hideMark/>
          </w:tcPr>
          <w:p w14:paraId="679ECB55" w14:textId="77777777" w:rsidR="000B040D" w:rsidRPr="00C71BFB" w:rsidRDefault="000B040D" w:rsidP="00C71BFB">
            <w:pPr>
              <w:tabs>
                <w:tab w:val="clear" w:pos="1418"/>
                <w:tab w:val="clear" w:pos="4678"/>
                <w:tab w:val="clear" w:pos="5954"/>
                <w:tab w:val="clear" w:pos="7088"/>
              </w:tabs>
              <w:jc w:val="center"/>
              <w:rPr>
                <w:rFonts w:ascii="Calibri" w:hAnsi="Calibri" w:cs="Calibri"/>
                <w:b/>
                <w:bCs/>
                <w:color w:val="FFFFFF"/>
                <w:sz w:val="22"/>
                <w:szCs w:val="22"/>
                <w:lang w:eastAsia="ja-JP"/>
              </w:rPr>
            </w:pPr>
            <w:r w:rsidRPr="00C71BFB">
              <w:rPr>
                <w:rFonts w:ascii="Calibri" w:hAnsi="Calibri" w:cs="Calibri"/>
                <w:b/>
                <w:bCs/>
                <w:color w:val="FFFFFF"/>
                <w:sz w:val="22"/>
                <w:szCs w:val="22"/>
                <w:lang w:eastAsia="ja-JP"/>
              </w:rPr>
              <w:t>Publication Target</w:t>
            </w:r>
          </w:p>
        </w:tc>
        <w:tc>
          <w:tcPr>
            <w:tcW w:w="3756" w:type="dxa"/>
            <w:tcBorders>
              <w:top w:val="single" w:sz="4" w:space="0" w:color="A9D08E"/>
              <w:left w:val="nil"/>
              <w:bottom w:val="single" w:sz="4" w:space="0" w:color="A9D08E"/>
              <w:right w:val="single" w:sz="4" w:space="0" w:color="A9D08E"/>
            </w:tcBorders>
            <w:shd w:val="clear" w:color="70AD47" w:fill="70AD47"/>
            <w:noWrap/>
            <w:vAlign w:val="bottom"/>
            <w:hideMark/>
          </w:tcPr>
          <w:p w14:paraId="4405F446" w14:textId="77777777" w:rsidR="000B040D" w:rsidRPr="00C71BFB" w:rsidRDefault="000B040D" w:rsidP="00C71BFB">
            <w:pPr>
              <w:tabs>
                <w:tab w:val="clear" w:pos="1418"/>
                <w:tab w:val="clear" w:pos="4678"/>
                <w:tab w:val="clear" w:pos="5954"/>
                <w:tab w:val="clear" w:pos="7088"/>
              </w:tabs>
              <w:jc w:val="left"/>
              <w:rPr>
                <w:rFonts w:ascii="Calibri" w:hAnsi="Calibri" w:cs="Calibri"/>
                <w:b/>
                <w:bCs/>
                <w:color w:val="FFFFFF"/>
                <w:sz w:val="22"/>
                <w:szCs w:val="22"/>
                <w:lang w:eastAsia="ja-JP"/>
              </w:rPr>
            </w:pPr>
            <w:r w:rsidRPr="00C71BFB">
              <w:rPr>
                <w:rFonts w:ascii="Calibri" w:hAnsi="Calibri" w:cs="Calibri"/>
                <w:b/>
                <w:bCs/>
                <w:color w:val="FFFFFF"/>
                <w:sz w:val="22"/>
                <w:szCs w:val="22"/>
                <w:lang w:eastAsia="ja-JP"/>
              </w:rPr>
              <w:t>Column1</w:t>
            </w:r>
          </w:p>
        </w:tc>
      </w:tr>
      <w:tr w:rsidR="000B040D" w:rsidRPr="00C71BFB" w14:paraId="43F22EB4" w14:textId="77777777" w:rsidTr="000B040D">
        <w:trPr>
          <w:trHeight w:val="290"/>
        </w:trPr>
        <w:tc>
          <w:tcPr>
            <w:tcW w:w="1276" w:type="dxa"/>
            <w:tcBorders>
              <w:top w:val="single" w:sz="4" w:space="0" w:color="A9D08E"/>
              <w:left w:val="nil"/>
              <w:bottom w:val="single" w:sz="4" w:space="0" w:color="A9D08E"/>
              <w:right w:val="nil"/>
            </w:tcBorders>
            <w:shd w:val="clear" w:color="E2EFDA" w:fill="E2EFDA"/>
            <w:noWrap/>
            <w:vAlign w:val="bottom"/>
            <w:hideMark/>
          </w:tcPr>
          <w:p w14:paraId="43AE1357"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r w:rsidRPr="00C71BFB">
              <w:rPr>
                <w:rFonts w:ascii="Calibri" w:hAnsi="Calibri" w:cs="Calibri"/>
                <w:color w:val="000000"/>
                <w:sz w:val="22"/>
                <w:szCs w:val="22"/>
                <w:lang w:eastAsia="ja-JP"/>
              </w:rPr>
              <w:t xml:space="preserve">EN </w:t>
            </w:r>
          </w:p>
        </w:tc>
        <w:tc>
          <w:tcPr>
            <w:tcW w:w="1134" w:type="dxa"/>
            <w:tcBorders>
              <w:top w:val="single" w:sz="4" w:space="0" w:color="A9D08E"/>
              <w:left w:val="nil"/>
              <w:bottom w:val="single" w:sz="4" w:space="0" w:color="A9D08E"/>
              <w:right w:val="nil"/>
            </w:tcBorders>
            <w:shd w:val="clear" w:color="E2EFDA" w:fill="E2EFDA"/>
            <w:noWrap/>
            <w:vAlign w:val="bottom"/>
            <w:hideMark/>
          </w:tcPr>
          <w:p w14:paraId="0828D756"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p>
        </w:tc>
        <w:tc>
          <w:tcPr>
            <w:tcW w:w="4536" w:type="dxa"/>
            <w:tcBorders>
              <w:top w:val="single" w:sz="4" w:space="0" w:color="A9D08E"/>
              <w:left w:val="nil"/>
              <w:bottom w:val="single" w:sz="4" w:space="0" w:color="A9D08E"/>
              <w:right w:val="nil"/>
            </w:tcBorders>
            <w:shd w:val="clear" w:color="E2EFDA" w:fill="E2EFDA"/>
            <w:noWrap/>
            <w:vAlign w:val="bottom"/>
            <w:hideMark/>
          </w:tcPr>
          <w:p w14:paraId="21D9B2D8"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r w:rsidRPr="00C71BFB">
              <w:rPr>
                <w:rFonts w:ascii="Calibri" w:hAnsi="Calibri" w:cs="Calibri"/>
                <w:color w:val="000000"/>
                <w:sz w:val="22"/>
                <w:szCs w:val="22"/>
                <w:lang w:eastAsia="ja-JP"/>
              </w:rPr>
              <w:t>UWB presence detection enhanced indoor in 6 -8,5GHz</w:t>
            </w:r>
          </w:p>
        </w:tc>
        <w:tc>
          <w:tcPr>
            <w:tcW w:w="1418" w:type="dxa"/>
            <w:tcBorders>
              <w:top w:val="single" w:sz="4" w:space="0" w:color="A9D08E"/>
              <w:left w:val="nil"/>
              <w:bottom w:val="single" w:sz="4" w:space="0" w:color="A9D08E"/>
              <w:right w:val="nil"/>
            </w:tcBorders>
            <w:shd w:val="clear" w:color="E2EFDA" w:fill="E2EFDA"/>
            <w:vAlign w:val="bottom"/>
            <w:hideMark/>
          </w:tcPr>
          <w:p w14:paraId="37AECF94" w14:textId="77777777" w:rsidR="000B040D" w:rsidRPr="00C71BFB" w:rsidRDefault="000B040D" w:rsidP="00C71BFB">
            <w:pPr>
              <w:tabs>
                <w:tab w:val="clear" w:pos="1418"/>
                <w:tab w:val="clear" w:pos="4678"/>
                <w:tab w:val="clear" w:pos="5954"/>
                <w:tab w:val="clear" w:pos="7088"/>
              </w:tabs>
              <w:jc w:val="center"/>
              <w:rPr>
                <w:rFonts w:ascii="Calibri" w:hAnsi="Calibri" w:cs="Calibri"/>
                <w:color w:val="000000"/>
                <w:sz w:val="22"/>
                <w:szCs w:val="22"/>
                <w:lang w:eastAsia="ja-JP"/>
              </w:rPr>
            </w:pPr>
            <w:r w:rsidRPr="00C71BFB">
              <w:rPr>
                <w:rFonts w:ascii="Calibri" w:hAnsi="Calibri" w:cs="Calibri"/>
                <w:color w:val="000000"/>
                <w:sz w:val="22"/>
                <w:szCs w:val="22"/>
                <w:lang w:eastAsia="ja-JP"/>
              </w:rPr>
              <w:t>02-Mar-2023</w:t>
            </w:r>
          </w:p>
        </w:tc>
        <w:tc>
          <w:tcPr>
            <w:tcW w:w="1417" w:type="dxa"/>
            <w:tcBorders>
              <w:top w:val="single" w:sz="4" w:space="0" w:color="A9D08E"/>
              <w:left w:val="nil"/>
              <w:bottom w:val="single" w:sz="4" w:space="0" w:color="A9D08E"/>
              <w:right w:val="nil"/>
            </w:tcBorders>
            <w:shd w:val="clear" w:color="E2EFDA" w:fill="E2EFDA"/>
            <w:noWrap/>
            <w:vAlign w:val="center"/>
            <w:hideMark/>
          </w:tcPr>
          <w:p w14:paraId="485E22B4" w14:textId="77777777" w:rsidR="000B040D" w:rsidRPr="00C71BFB" w:rsidRDefault="000B040D" w:rsidP="00C71BFB">
            <w:pPr>
              <w:tabs>
                <w:tab w:val="clear" w:pos="1418"/>
                <w:tab w:val="clear" w:pos="4678"/>
                <w:tab w:val="clear" w:pos="5954"/>
                <w:tab w:val="clear" w:pos="7088"/>
              </w:tabs>
              <w:jc w:val="center"/>
              <w:rPr>
                <w:rFonts w:ascii="Calibri" w:hAnsi="Calibri" w:cs="Calibri"/>
                <w:color w:val="000000"/>
                <w:sz w:val="22"/>
                <w:szCs w:val="22"/>
                <w:lang w:eastAsia="ja-JP"/>
              </w:rPr>
            </w:pPr>
            <w:r w:rsidRPr="00C71BFB">
              <w:rPr>
                <w:rFonts w:ascii="Calibri" w:hAnsi="Calibri" w:cs="Calibri"/>
                <w:color w:val="000000"/>
                <w:sz w:val="22"/>
                <w:szCs w:val="22"/>
                <w:lang w:eastAsia="ja-JP"/>
              </w:rPr>
              <w:t>01-Sep-2025</w:t>
            </w:r>
          </w:p>
        </w:tc>
        <w:tc>
          <w:tcPr>
            <w:tcW w:w="3756" w:type="dxa"/>
            <w:tcBorders>
              <w:top w:val="single" w:sz="4" w:space="0" w:color="A9D08E"/>
              <w:left w:val="nil"/>
              <w:bottom w:val="single" w:sz="4" w:space="0" w:color="A9D08E"/>
              <w:right w:val="single" w:sz="4" w:space="0" w:color="A9D08E"/>
            </w:tcBorders>
            <w:shd w:val="clear" w:color="E2EFDA" w:fill="E2EFDA"/>
            <w:noWrap/>
            <w:vAlign w:val="bottom"/>
            <w:hideMark/>
          </w:tcPr>
          <w:p w14:paraId="3BE10E66" w14:textId="77777777" w:rsidR="000B040D" w:rsidRPr="00C71BFB" w:rsidRDefault="00527077" w:rsidP="00C71BFB">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55" w:tgtFrame="_parent" w:history="1">
              <w:r w:rsidR="000B040D" w:rsidRPr="00C71BFB">
                <w:rPr>
                  <w:rFonts w:ascii="Calibri" w:hAnsi="Calibri" w:cs="Calibri"/>
                  <w:color w:val="0563C1"/>
                  <w:sz w:val="22"/>
                  <w:szCs w:val="22"/>
                  <w:u w:val="single"/>
                  <w:lang w:eastAsia="ja-JP"/>
                </w:rPr>
                <w:t>http://webapp.etsi.org/workProgram/Report_WorkItem.asp?wki_id=68006</w:t>
              </w:r>
            </w:hyperlink>
          </w:p>
        </w:tc>
      </w:tr>
      <w:tr w:rsidR="000B040D" w:rsidRPr="00C71BFB" w14:paraId="4BC5B060" w14:textId="77777777" w:rsidTr="000B040D">
        <w:trPr>
          <w:trHeight w:val="290"/>
        </w:trPr>
        <w:tc>
          <w:tcPr>
            <w:tcW w:w="1276" w:type="dxa"/>
            <w:tcBorders>
              <w:top w:val="single" w:sz="4" w:space="0" w:color="A9D08E"/>
              <w:left w:val="nil"/>
              <w:bottom w:val="single" w:sz="4" w:space="0" w:color="A9D08E"/>
              <w:right w:val="nil"/>
            </w:tcBorders>
            <w:shd w:val="clear" w:color="auto" w:fill="auto"/>
            <w:noWrap/>
            <w:vAlign w:val="bottom"/>
            <w:hideMark/>
          </w:tcPr>
          <w:p w14:paraId="3CF68C74"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r w:rsidRPr="00C71BFB">
              <w:rPr>
                <w:rFonts w:ascii="Calibri" w:hAnsi="Calibri" w:cs="Calibri"/>
                <w:color w:val="000000"/>
                <w:sz w:val="22"/>
                <w:szCs w:val="22"/>
                <w:lang w:eastAsia="ja-JP"/>
              </w:rPr>
              <w:t xml:space="preserve">EN </w:t>
            </w:r>
          </w:p>
        </w:tc>
        <w:tc>
          <w:tcPr>
            <w:tcW w:w="1134" w:type="dxa"/>
            <w:tcBorders>
              <w:top w:val="single" w:sz="4" w:space="0" w:color="A9D08E"/>
              <w:left w:val="nil"/>
              <w:bottom w:val="single" w:sz="4" w:space="0" w:color="A9D08E"/>
              <w:right w:val="nil"/>
            </w:tcBorders>
            <w:shd w:val="clear" w:color="auto" w:fill="auto"/>
            <w:noWrap/>
            <w:vAlign w:val="bottom"/>
            <w:hideMark/>
          </w:tcPr>
          <w:p w14:paraId="5977088B"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p>
        </w:tc>
        <w:tc>
          <w:tcPr>
            <w:tcW w:w="4536" w:type="dxa"/>
            <w:tcBorders>
              <w:top w:val="single" w:sz="4" w:space="0" w:color="A9D08E"/>
              <w:left w:val="nil"/>
              <w:bottom w:val="single" w:sz="4" w:space="0" w:color="A9D08E"/>
              <w:right w:val="nil"/>
            </w:tcBorders>
            <w:shd w:val="clear" w:color="auto" w:fill="auto"/>
            <w:noWrap/>
            <w:vAlign w:val="bottom"/>
            <w:hideMark/>
          </w:tcPr>
          <w:p w14:paraId="468FA47F"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r w:rsidRPr="00C71BFB">
              <w:rPr>
                <w:rFonts w:ascii="Calibri" w:hAnsi="Calibri" w:cs="Calibri"/>
                <w:color w:val="000000"/>
                <w:sz w:val="22"/>
                <w:szCs w:val="22"/>
                <w:lang w:eastAsia="ja-JP"/>
              </w:rPr>
              <w:t>UWB tracking fixed outdoor within 6-8,5GHz</w:t>
            </w:r>
          </w:p>
        </w:tc>
        <w:tc>
          <w:tcPr>
            <w:tcW w:w="1418" w:type="dxa"/>
            <w:tcBorders>
              <w:top w:val="single" w:sz="4" w:space="0" w:color="A9D08E"/>
              <w:left w:val="nil"/>
              <w:bottom w:val="single" w:sz="4" w:space="0" w:color="A9D08E"/>
              <w:right w:val="nil"/>
            </w:tcBorders>
            <w:shd w:val="clear" w:color="auto" w:fill="auto"/>
            <w:vAlign w:val="bottom"/>
            <w:hideMark/>
          </w:tcPr>
          <w:p w14:paraId="0FA67A7A" w14:textId="77777777" w:rsidR="000B040D" w:rsidRPr="00C71BFB" w:rsidRDefault="000B040D" w:rsidP="00C71BFB">
            <w:pPr>
              <w:tabs>
                <w:tab w:val="clear" w:pos="1418"/>
                <w:tab w:val="clear" w:pos="4678"/>
                <w:tab w:val="clear" w:pos="5954"/>
                <w:tab w:val="clear" w:pos="7088"/>
              </w:tabs>
              <w:jc w:val="center"/>
              <w:rPr>
                <w:rFonts w:ascii="Calibri" w:hAnsi="Calibri" w:cs="Calibri"/>
                <w:color w:val="000000"/>
                <w:sz w:val="22"/>
                <w:szCs w:val="22"/>
                <w:lang w:eastAsia="ja-JP"/>
              </w:rPr>
            </w:pPr>
            <w:r w:rsidRPr="00C71BFB">
              <w:rPr>
                <w:rFonts w:ascii="Calibri" w:hAnsi="Calibri" w:cs="Calibri"/>
                <w:color w:val="000000"/>
                <w:sz w:val="22"/>
                <w:szCs w:val="22"/>
                <w:lang w:eastAsia="ja-JP"/>
              </w:rPr>
              <w:t>02-Mar-2023</w:t>
            </w:r>
          </w:p>
        </w:tc>
        <w:tc>
          <w:tcPr>
            <w:tcW w:w="1417" w:type="dxa"/>
            <w:tcBorders>
              <w:top w:val="single" w:sz="4" w:space="0" w:color="A9D08E"/>
              <w:left w:val="nil"/>
              <w:bottom w:val="single" w:sz="4" w:space="0" w:color="A9D08E"/>
              <w:right w:val="nil"/>
            </w:tcBorders>
            <w:shd w:val="clear" w:color="auto" w:fill="auto"/>
            <w:noWrap/>
            <w:vAlign w:val="center"/>
            <w:hideMark/>
          </w:tcPr>
          <w:p w14:paraId="00B541BD" w14:textId="77777777" w:rsidR="000B040D" w:rsidRPr="00C71BFB" w:rsidRDefault="000B040D" w:rsidP="00C71BFB">
            <w:pPr>
              <w:tabs>
                <w:tab w:val="clear" w:pos="1418"/>
                <w:tab w:val="clear" w:pos="4678"/>
                <w:tab w:val="clear" w:pos="5954"/>
                <w:tab w:val="clear" w:pos="7088"/>
              </w:tabs>
              <w:jc w:val="center"/>
              <w:rPr>
                <w:rFonts w:ascii="Calibri" w:hAnsi="Calibri" w:cs="Calibri"/>
                <w:color w:val="000000"/>
                <w:sz w:val="22"/>
                <w:szCs w:val="22"/>
                <w:lang w:eastAsia="ja-JP"/>
              </w:rPr>
            </w:pPr>
            <w:r w:rsidRPr="00C71BFB">
              <w:rPr>
                <w:rFonts w:ascii="Calibri" w:hAnsi="Calibri" w:cs="Calibri"/>
                <w:color w:val="000000"/>
                <w:sz w:val="22"/>
                <w:szCs w:val="22"/>
                <w:lang w:eastAsia="ja-JP"/>
              </w:rPr>
              <w:t>01-Sep-2025</w:t>
            </w:r>
          </w:p>
        </w:tc>
        <w:tc>
          <w:tcPr>
            <w:tcW w:w="3756" w:type="dxa"/>
            <w:tcBorders>
              <w:top w:val="single" w:sz="4" w:space="0" w:color="A9D08E"/>
              <w:left w:val="nil"/>
              <w:bottom w:val="single" w:sz="4" w:space="0" w:color="A9D08E"/>
              <w:right w:val="single" w:sz="4" w:space="0" w:color="A9D08E"/>
            </w:tcBorders>
            <w:shd w:val="clear" w:color="auto" w:fill="auto"/>
            <w:noWrap/>
            <w:vAlign w:val="bottom"/>
            <w:hideMark/>
          </w:tcPr>
          <w:p w14:paraId="0C5248F6" w14:textId="77777777" w:rsidR="000B040D" w:rsidRPr="00C71BFB" w:rsidRDefault="00527077" w:rsidP="00C71BFB">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56" w:tgtFrame="_parent" w:history="1">
              <w:r w:rsidR="000B040D" w:rsidRPr="00C71BFB">
                <w:rPr>
                  <w:rFonts w:ascii="Calibri" w:hAnsi="Calibri" w:cs="Calibri"/>
                  <w:color w:val="0563C1"/>
                  <w:sz w:val="22"/>
                  <w:szCs w:val="22"/>
                  <w:u w:val="single"/>
                  <w:lang w:eastAsia="ja-JP"/>
                </w:rPr>
                <w:t>http://webapp.etsi.org/workProgram/Report_WorkItem.asp?wki_id=68002</w:t>
              </w:r>
            </w:hyperlink>
          </w:p>
        </w:tc>
      </w:tr>
      <w:tr w:rsidR="000B040D" w:rsidRPr="00C71BFB" w14:paraId="5B457D46" w14:textId="77777777" w:rsidTr="000B040D">
        <w:trPr>
          <w:trHeight w:val="290"/>
        </w:trPr>
        <w:tc>
          <w:tcPr>
            <w:tcW w:w="1276" w:type="dxa"/>
            <w:tcBorders>
              <w:top w:val="single" w:sz="4" w:space="0" w:color="A9D08E"/>
              <w:left w:val="nil"/>
              <w:bottom w:val="single" w:sz="4" w:space="0" w:color="A9D08E"/>
              <w:right w:val="nil"/>
            </w:tcBorders>
            <w:shd w:val="clear" w:color="E2EFDA" w:fill="E2EFDA"/>
            <w:noWrap/>
            <w:vAlign w:val="bottom"/>
            <w:hideMark/>
          </w:tcPr>
          <w:p w14:paraId="7A0C36C0"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r w:rsidRPr="00C71BFB">
              <w:rPr>
                <w:rFonts w:ascii="Calibri" w:hAnsi="Calibri" w:cs="Calibri"/>
                <w:color w:val="000000"/>
                <w:sz w:val="22"/>
                <w:szCs w:val="22"/>
                <w:lang w:eastAsia="ja-JP"/>
              </w:rPr>
              <w:t xml:space="preserve">EN </w:t>
            </w:r>
          </w:p>
        </w:tc>
        <w:tc>
          <w:tcPr>
            <w:tcW w:w="1134" w:type="dxa"/>
            <w:tcBorders>
              <w:top w:val="single" w:sz="4" w:space="0" w:color="A9D08E"/>
              <w:left w:val="nil"/>
              <w:bottom w:val="single" w:sz="4" w:space="0" w:color="A9D08E"/>
              <w:right w:val="nil"/>
            </w:tcBorders>
            <w:shd w:val="clear" w:color="E2EFDA" w:fill="E2EFDA"/>
            <w:noWrap/>
            <w:vAlign w:val="bottom"/>
            <w:hideMark/>
          </w:tcPr>
          <w:p w14:paraId="419D68D3"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p>
        </w:tc>
        <w:tc>
          <w:tcPr>
            <w:tcW w:w="4536" w:type="dxa"/>
            <w:tcBorders>
              <w:top w:val="single" w:sz="4" w:space="0" w:color="A9D08E"/>
              <w:left w:val="nil"/>
              <w:bottom w:val="single" w:sz="4" w:space="0" w:color="A9D08E"/>
              <w:right w:val="nil"/>
            </w:tcBorders>
            <w:shd w:val="clear" w:color="E2EFDA" w:fill="E2EFDA"/>
            <w:noWrap/>
            <w:vAlign w:val="bottom"/>
            <w:hideMark/>
          </w:tcPr>
          <w:p w14:paraId="4ECB30E8"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r w:rsidRPr="00C71BFB">
              <w:rPr>
                <w:rFonts w:ascii="Calibri" w:hAnsi="Calibri" w:cs="Calibri"/>
                <w:color w:val="000000"/>
                <w:sz w:val="22"/>
                <w:szCs w:val="22"/>
                <w:lang w:eastAsia="ja-JP"/>
              </w:rPr>
              <w:t>UWB presence detection fixed outdoor in 6 to 8,5GHz</w:t>
            </w:r>
          </w:p>
        </w:tc>
        <w:tc>
          <w:tcPr>
            <w:tcW w:w="1418" w:type="dxa"/>
            <w:tcBorders>
              <w:top w:val="single" w:sz="4" w:space="0" w:color="A9D08E"/>
              <w:left w:val="nil"/>
              <w:bottom w:val="single" w:sz="4" w:space="0" w:color="A9D08E"/>
              <w:right w:val="nil"/>
            </w:tcBorders>
            <w:shd w:val="clear" w:color="E2EFDA" w:fill="E2EFDA"/>
            <w:vAlign w:val="bottom"/>
            <w:hideMark/>
          </w:tcPr>
          <w:p w14:paraId="64200E58" w14:textId="77777777" w:rsidR="000B040D" w:rsidRPr="00C71BFB" w:rsidRDefault="000B040D" w:rsidP="00C71BFB">
            <w:pPr>
              <w:tabs>
                <w:tab w:val="clear" w:pos="1418"/>
                <w:tab w:val="clear" w:pos="4678"/>
                <w:tab w:val="clear" w:pos="5954"/>
                <w:tab w:val="clear" w:pos="7088"/>
              </w:tabs>
              <w:jc w:val="center"/>
              <w:rPr>
                <w:rFonts w:ascii="Calibri" w:hAnsi="Calibri" w:cs="Calibri"/>
                <w:color w:val="000000"/>
                <w:sz w:val="22"/>
                <w:szCs w:val="22"/>
                <w:lang w:eastAsia="ja-JP"/>
              </w:rPr>
            </w:pPr>
            <w:r w:rsidRPr="00C71BFB">
              <w:rPr>
                <w:rFonts w:ascii="Calibri" w:hAnsi="Calibri" w:cs="Calibri"/>
                <w:color w:val="000000"/>
                <w:sz w:val="22"/>
                <w:szCs w:val="22"/>
                <w:lang w:eastAsia="ja-JP"/>
              </w:rPr>
              <w:t>02-Mar-2023</w:t>
            </w:r>
          </w:p>
        </w:tc>
        <w:tc>
          <w:tcPr>
            <w:tcW w:w="1417" w:type="dxa"/>
            <w:tcBorders>
              <w:top w:val="single" w:sz="4" w:space="0" w:color="A9D08E"/>
              <w:left w:val="nil"/>
              <w:bottom w:val="single" w:sz="4" w:space="0" w:color="A9D08E"/>
              <w:right w:val="nil"/>
            </w:tcBorders>
            <w:shd w:val="clear" w:color="E2EFDA" w:fill="E2EFDA"/>
            <w:noWrap/>
            <w:vAlign w:val="center"/>
            <w:hideMark/>
          </w:tcPr>
          <w:p w14:paraId="3CD32C8C" w14:textId="77777777" w:rsidR="000B040D" w:rsidRPr="00C71BFB" w:rsidRDefault="000B040D" w:rsidP="00C71BFB">
            <w:pPr>
              <w:tabs>
                <w:tab w:val="clear" w:pos="1418"/>
                <w:tab w:val="clear" w:pos="4678"/>
                <w:tab w:val="clear" w:pos="5954"/>
                <w:tab w:val="clear" w:pos="7088"/>
              </w:tabs>
              <w:jc w:val="center"/>
              <w:rPr>
                <w:rFonts w:ascii="Calibri" w:hAnsi="Calibri" w:cs="Calibri"/>
                <w:color w:val="000000"/>
                <w:sz w:val="22"/>
                <w:szCs w:val="22"/>
                <w:lang w:eastAsia="ja-JP"/>
              </w:rPr>
            </w:pPr>
            <w:r w:rsidRPr="00C71BFB">
              <w:rPr>
                <w:rFonts w:ascii="Calibri" w:hAnsi="Calibri" w:cs="Calibri"/>
                <w:color w:val="000000"/>
                <w:sz w:val="22"/>
                <w:szCs w:val="22"/>
                <w:lang w:eastAsia="ja-JP"/>
              </w:rPr>
              <w:t>01-Sep-2025</w:t>
            </w:r>
          </w:p>
        </w:tc>
        <w:tc>
          <w:tcPr>
            <w:tcW w:w="3756" w:type="dxa"/>
            <w:tcBorders>
              <w:top w:val="single" w:sz="4" w:space="0" w:color="A9D08E"/>
              <w:left w:val="nil"/>
              <w:bottom w:val="single" w:sz="4" w:space="0" w:color="A9D08E"/>
              <w:right w:val="single" w:sz="4" w:space="0" w:color="A9D08E"/>
            </w:tcBorders>
            <w:shd w:val="clear" w:color="E2EFDA" w:fill="E2EFDA"/>
            <w:noWrap/>
            <w:vAlign w:val="bottom"/>
            <w:hideMark/>
          </w:tcPr>
          <w:p w14:paraId="2C9495D9" w14:textId="77777777" w:rsidR="000B040D" w:rsidRPr="00C71BFB" w:rsidRDefault="00527077" w:rsidP="00C71BFB">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57" w:tgtFrame="_parent" w:history="1">
              <w:r w:rsidR="000B040D" w:rsidRPr="00C71BFB">
                <w:rPr>
                  <w:rFonts w:ascii="Calibri" w:hAnsi="Calibri" w:cs="Calibri"/>
                  <w:color w:val="0563C1"/>
                  <w:sz w:val="22"/>
                  <w:szCs w:val="22"/>
                  <w:u w:val="single"/>
                  <w:lang w:eastAsia="ja-JP"/>
                </w:rPr>
                <w:t>http://webapp.etsi.org/workProgram/Report_WorkItem.asp?wki_id=68004</w:t>
              </w:r>
            </w:hyperlink>
          </w:p>
        </w:tc>
      </w:tr>
      <w:tr w:rsidR="000B040D" w:rsidRPr="00C71BFB" w14:paraId="2D3B7729" w14:textId="77777777" w:rsidTr="000B040D">
        <w:trPr>
          <w:trHeight w:val="290"/>
        </w:trPr>
        <w:tc>
          <w:tcPr>
            <w:tcW w:w="1276" w:type="dxa"/>
            <w:tcBorders>
              <w:top w:val="single" w:sz="4" w:space="0" w:color="A9D08E"/>
              <w:left w:val="nil"/>
              <w:bottom w:val="single" w:sz="4" w:space="0" w:color="A9D08E"/>
              <w:right w:val="nil"/>
            </w:tcBorders>
            <w:shd w:val="clear" w:color="auto" w:fill="auto"/>
            <w:noWrap/>
            <w:vAlign w:val="bottom"/>
            <w:hideMark/>
          </w:tcPr>
          <w:p w14:paraId="13E3BF4C"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r w:rsidRPr="00C71BFB">
              <w:rPr>
                <w:rFonts w:ascii="Calibri" w:hAnsi="Calibri" w:cs="Calibri"/>
                <w:color w:val="000000"/>
                <w:sz w:val="22"/>
                <w:szCs w:val="22"/>
                <w:lang w:eastAsia="ja-JP"/>
              </w:rPr>
              <w:t xml:space="preserve">EN </w:t>
            </w:r>
          </w:p>
        </w:tc>
        <w:tc>
          <w:tcPr>
            <w:tcW w:w="1134" w:type="dxa"/>
            <w:tcBorders>
              <w:top w:val="single" w:sz="4" w:space="0" w:color="A9D08E"/>
              <w:left w:val="nil"/>
              <w:bottom w:val="single" w:sz="4" w:space="0" w:color="A9D08E"/>
              <w:right w:val="nil"/>
            </w:tcBorders>
            <w:shd w:val="clear" w:color="auto" w:fill="auto"/>
            <w:noWrap/>
            <w:vAlign w:val="bottom"/>
            <w:hideMark/>
          </w:tcPr>
          <w:p w14:paraId="232E8A6C"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p>
        </w:tc>
        <w:tc>
          <w:tcPr>
            <w:tcW w:w="4536" w:type="dxa"/>
            <w:tcBorders>
              <w:top w:val="single" w:sz="4" w:space="0" w:color="A9D08E"/>
              <w:left w:val="nil"/>
              <w:bottom w:val="single" w:sz="4" w:space="0" w:color="A9D08E"/>
              <w:right w:val="nil"/>
            </w:tcBorders>
            <w:shd w:val="clear" w:color="auto" w:fill="auto"/>
            <w:noWrap/>
            <w:vAlign w:val="bottom"/>
            <w:hideMark/>
          </w:tcPr>
          <w:p w14:paraId="4B811378"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r w:rsidRPr="00C71BFB">
              <w:rPr>
                <w:rFonts w:ascii="Calibri" w:hAnsi="Calibri" w:cs="Calibri"/>
                <w:color w:val="000000"/>
                <w:sz w:val="22"/>
                <w:szCs w:val="22"/>
                <w:lang w:eastAsia="ja-JP"/>
              </w:rPr>
              <w:t>mmW LPR &amp; TLPR</w:t>
            </w:r>
          </w:p>
        </w:tc>
        <w:tc>
          <w:tcPr>
            <w:tcW w:w="1418" w:type="dxa"/>
            <w:tcBorders>
              <w:top w:val="single" w:sz="4" w:space="0" w:color="A9D08E"/>
              <w:left w:val="nil"/>
              <w:bottom w:val="single" w:sz="4" w:space="0" w:color="A9D08E"/>
              <w:right w:val="nil"/>
            </w:tcBorders>
            <w:shd w:val="clear" w:color="auto" w:fill="auto"/>
            <w:vAlign w:val="bottom"/>
            <w:hideMark/>
          </w:tcPr>
          <w:p w14:paraId="31D4D250" w14:textId="77777777" w:rsidR="000B040D" w:rsidRPr="00C71BFB" w:rsidRDefault="000B040D" w:rsidP="00C71BFB">
            <w:pPr>
              <w:tabs>
                <w:tab w:val="clear" w:pos="1418"/>
                <w:tab w:val="clear" w:pos="4678"/>
                <w:tab w:val="clear" w:pos="5954"/>
                <w:tab w:val="clear" w:pos="7088"/>
              </w:tabs>
              <w:jc w:val="center"/>
              <w:rPr>
                <w:rFonts w:ascii="Calibri" w:hAnsi="Calibri" w:cs="Calibri"/>
                <w:color w:val="000000"/>
                <w:sz w:val="22"/>
                <w:szCs w:val="22"/>
                <w:lang w:eastAsia="ja-JP"/>
              </w:rPr>
            </w:pPr>
            <w:r w:rsidRPr="00C71BFB">
              <w:rPr>
                <w:rFonts w:ascii="Calibri" w:hAnsi="Calibri" w:cs="Calibri"/>
                <w:color w:val="000000"/>
                <w:sz w:val="22"/>
                <w:szCs w:val="22"/>
                <w:lang w:eastAsia="ja-JP"/>
              </w:rPr>
              <w:t>02-Mar-2023</w:t>
            </w:r>
          </w:p>
        </w:tc>
        <w:tc>
          <w:tcPr>
            <w:tcW w:w="1417" w:type="dxa"/>
            <w:tcBorders>
              <w:top w:val="single" w:sz="4" w:space="0" w:color="A9D08E"/>
              <w:left w:val="nil"/>
              <w:bottom w:val="single" w:sz="4" w:space="0" w:color="A9D08E"/>
              <w:right w:val="nil"/>
            </w:tcBorders>
            <w:shd w:val="clear" w:color="auto" w:fill="auto"/>
            <w:noWrap/>
            <w:vAlign w:val="center"/>
            <w:hideMark/>
          </w:tcPr>
          <w:p w14:paraId="4C951A3C" w14:textId="77777777" w:rsidR="000B040D" w:rsidRPr="00C71BFB" w:rsidRDefault="000B040D" w:rsidP="00C71BFB">
            <w:pPr>
              <w:tabs>
                <w:tab w:val="clear" w:pos="1418"/>
                <w:tab w:val="clear" w:pos="4678"/>
                <w:tab w:val="clear" w:pos="5954"/>
                <w:tab w:val="clear" w:pos="7088"/>
              </w:tabs>
              <w:jc w:val="center"/>
              <w:rPr>
                <w:rFonts w:ascii="Calibri" w:hAnsi="Calibri" w:cs="Calibri"/>
                <w:color w:val="000000"/>
                <w:sz w:val="22"/>
                <w:szCs w:val="22"/>
                <w:lang w:eastAsia="ja-JP"/>
              </w:rPr>
            </w:pPr>
            <w:r w:rsidRPr="00C71BFB">
              <w:rPr>
                <w:rFonts w:ascii="Calibri" w:hAnsi="Calibri" w:cs="Calibri"/>
                <w:color w:val="000000"/>
                <w:sz w:val="22"/>
                <w:szCs w:val="22"/>
                <w:lang w:eastAsia="ja-JP"/>
              </w:rPr>
              <w:t>01-Sep-2025</w:t>
            </w:r>
          </w:p>
        </w:tc>
        <w:tc>
          <w:tcPr>
            <w:tcW w:w="3756" w:type="dxa"/>
            <w:tcBorders>
              <w:top w:val="single" w:sz="4" w:space="0" w:color="A9D08E"/>
              <w:left w:val="nil"/>
              <w:bottom w:val="single" w:sz="4" w:space="0" w:color="A9D08E"/>
              <w:right w:val="single" w:sz="4" w:space="0" w:color="A9D08E"/>
            </w:tcBorders>
            <w:shd w:val="clear" w:color="auto" w:fill="auto"/>
            <w:noWrap/>
            <w:vAlign w:val="bottom"/>
            <w:hideMark/>
          </w:tcPr>
          <w:p w14:paraId="5C9A79B2" w14:textId="77777777" w:rsidR="000B040D" w:rsidRPr="00C71BFB" w:rsidRDefault="00527077" w:rsidP="00C71BFB">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58" w:tgtFrame="_parent" w:history="1">
              <w:r w:rsidR="000B040D" w:rsidRPr="00C71BFB">
                <w:rPr>
                  <w:rFonts w:ascii="Calibri" w:hAnsi="Calibri" w:cs="Calibri"/>
                  <w:color w:val="0563C1"/>
                  <w:sz w:val="22"/>
                  <w:szCs w:val="22"/>
                  <w:u w:val="single"/>
                  <w:lang w:eastAsia="ja-JP"/>
                </w:rPr>
                <w:t>http://webapp.etsi.org/workProgram/Report_WorkItem.asp?wki_id=68008</w:t>
              </w:r>
            </w:hyperlink>
          </w:p>
        </w:tc>
      </w:tr>
      <w:tr w:rsidR="000B040D" w:rsidRPr="00C71BFB" w14:paraId="272FB78C" w14:textId="77777777" w:rsidTr="000B040D">
        <w:trPr>
          <w:trHeight w:val="290"/>
        </w:trPr>
        <w:tc>
          <w:tcPr>
            <w:tcW w:w="1276" w:type="dxa"/>
            <w:tcBorders>
              <w:top w:val="single" w:sz="4" w:space="0" w:color="A9D08E"/>
              <w:left w:val="nil"/>
              <w:bottom w:val="single" w:sz="4" w:space="0" w:color="A9D08E"/>
              <w:right w:val="nil"/>
            </w:tcBorders>
            <w:shd w:val="clear" w:color="E2EFDA" w:fill="E2EFDA"/>
            <w:noWrap/>
            <w:vAlign w:val="bottom"/>
            <w:hideMark/>
          </w:tcPr>
          <w:p w14:paraId="5D572880"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r w:rsidRPr="00C71BFB">
              <w:rPr>
                <w:rFonts w:ascii="Calibri" w:hAnsi="Calibri" w:cs="Calibri"/>
                <w:color w:val="000000"/>
                <w:sz w:val="22"/>
                <w:szCs w:val="22"/>
                <w:lang w:eastAsia="ja-JP"/>
              </w:rPr>
              <w:t xml:space="preserve">EN </w:t>
            </w:r>
          </w:p>
        </w:tc>
        <w:tc>
          <w:tcPr>
            <w:tcW w:w="1134" w:type="dxa"/>
            <w:tcBorders>
              <w:top w:val="single" w:sz="4" w:space="0" w:color="A9D08E"/>
              <w:left w:val="nil"/>
              <w:bottom w:val="single" w:sz="4" w:space="0" w:color="A9D08E"/>
              <w:right w:val="nil"/>
            </w:tcBorders>
            <w:shd w:val="clear" w:color="E2EFDA" w:fill="E2EFDA"/>
            <w:noWrap/>
            <w:vAlign w:val="bottom"/>
            <w:hideMark/>
          </w:tcPr>
          <w:p w14:paraId="73B990B6"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p>
        </w:tc>
        <w:tc>
          <w:tcPr>
            <w:tcW w:w="4536" w:type="dxa"/>
            <w:tcBorders>
              <w:top w:val="single" w:sz="4" w:space="0" w:color="A9D08E"/>
              <w:left w:val="nil"/>
              <w:bottom w:val="single" w:sz="4" w:space="0" w:color="A9D08E"/>
              <w:right w:val="nil"/>
            </w:tcBorders>
            <w:shd w:val="clear" w:color="E2EFDA" w:fill="E2EFDA"/>
            <w:noWrap/>
            <w:vAlign w:val="bottom"/>
            <w:hideMark/>
          </w:tcPr>
          <w:p w14:paraId="30F18AA2"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r w:rsidRPr="00C71BFB">
              <w:rPr>
                <w:rFonts w:ascii="Calibri" w:hAnsi="Calibri" w:cs="Calibri"/>
                <w:color w:val="000000"/>
                <w:sz w:val="22"/>
                <w:szCs w:val="22"/>
                <w:lang w:eastAsia="ja-JP"/>
              </w:rPr>
              <w:t>UWB vital signs fixed outdoor in 6 - 8,5GHz</w:t>
            </w:r>
          </w:p>
        </w:tc>
        <w:tc>
          <w:tcPr>
            <w:tcW w:w="1418" w:type="dxa"/>
            <w:tcBorders>
              <w:top w:val="single" w:sz="4" w:space="0" w:color="A9D08E"/>
              <w:left w:val="nil"/>
              <w:bottom w:val="single" w:sz="4" w:space="0" w:color="A9D08E"/>
              <w:right w:val="nil"/>
            </w:tcBorders>
            <w:shd w:val="clear" w:color="E2EFDA" w:fill="E2EFDA"/>
            <w:vAlign w:val="bottom"/>
            <w:hideMark/>
          </w:tcPr>
          <w:p w14:paraId="3D602DB6" w14:textId="77777777" w:rsidR="000B040D" w:rsidRPr="00C71BFB" w:rsidRDefault="000B040D" w:rsidP="00C71BFB">
            <w:pPr>
              <w:tabs>
                <w:tab w:val="clear" w:pos="1418"/>
                <w:tab w:val="clear" w:pos="4678"/>
                <w:tab w:val="clear" w:pos="5954"/>
                <w:tab w:val="clear" w:pos="7088"/>
              </w:tabs>
              <w:jc w:val="center"/>
              <w:rPr>
                <w:rFonts w:ascii="Calibri" w:hAnsi="Calibri" w:cs="Calibri"/>
                <w:color w:val="000000"/>
                <w:sz w:val="22"/>
                <w:szCs w:val="22"/>
                <w:lang w:eastAsia="ja-JP"/>
              </w:rPr>
            </w:pPr>
            <w:r w:rsidRPr="00C71BFB">
              <w:rPr>
                <w:rFonts w:ascii="Calibri" w:hAnsi="Calibri" w:cs="Calibri"/>
                <w:color w:val="000000"/>
                <w:sz w:val="22"/>
                <w:szCs w:val="22"/>
                <w:lang w:eastAsia="ja-JP"/>
              </w:rPr>
              <w:t>02-Mar-2023</w:t>
            </w:r>
          </w:p>
        </w:tc>
        <w:tc>
          <w:tcPr>
            <w:tcW w:w="1417" w:type="dxa"/>
            <w:tcBorders>
              <w:top w:val="single" w:sz="4" w:space="0" w:color="A9D08E"/>
              <w:left w:val="nil"/>
              <w:bottom w:val="single" w:sz="4" w:space="0" w:color="A9D08E"/>
              <w:right w:val="nil"/>
            </w:tcBorders>
            <w:shd w:val="clear" w:color="E2EFDA" w:fill="E2EFDA"/>
            <w:noWrap/>
            <w:vAlign w:val="center"/>
            <w:hideMark/>
          </w:tcPr>
          <w:p w14:paraId="2DC6762F" w14:textId="77777777" w:rsidR="000B040D" w:rsidRPr="00C71BFB" w:rsidRDefault="000B040D" w:rsidP="00C71BFB">
            <w:pPr>
              <w:tabs>
                <w:tab w:val="clear" w:pos="1418"/>
                <w:tab w:val="clear" w:pos="4678"/>
                <w:tab w:val="clear" w:pos="5954"/>
                <w:tab w:val="clear" w:pos="7088"/>
              </w:tabs>
              <w:jc w:val="center"/>
              <w:rPr>
                <w:rFonts w:ascii="Calibri" w:hAnsi="Calibri" w:cs="Calibri"/>
                <w:color w:val="000000"/>
                <w:sz w:val="22"/>
                <w:szCs w:val="22"/>
                <w:lang w:eastAsia="ja-JP"/>
              </w:rPr>
            </w:pPr>
            <w:r w:rsidRPr="00C71BFB">
              <w:rPr>
                <w:rFonts w:ascii="Calibri" w:hAnsi="Calibri" w:cs="Calibri"/>
                <w:color w:val="000000"/>
                <w:sz w:val="22"/>
                <w:szCs w:val="22"/>
                <w:lang w:eastAsia="ja-JP"/>
              </w:rPr>
              <w:t>01-Sep-2025</w:t>
            </w:r>
          </w:p>
        </w:tc>
        <w:tc>
          <w:tcPr>
            <w:tcW w:w="3756" w:type="dxa"/>
            <w:tcBorders>
              <w:top w:val="single" w:sz="4" w:space="0" w:color="A9D08E"/>
              <w:left w:val="nil"/>
              <w:bottom w:val="single" w:sz="4" w:space="0" w:color="A9D08E"/>
              <w:right w:val="single" w:sz="4" w:space="0" w:color="A9D08E"/>
            </w:tcBorders>
            <w:shd w:val="clear" w:color="E2EFDA" w:fill="E2EFDA"/>
            <w:noWrap/>
            <w:vAlign w:val="bottom"/>
            <w:hideMark/>
          </w:tcPr>
          <w:p w14:paraId="558D4227" w14:textId="77777777" w:rsidR="000B040D" w:rsidRPr="00C71BFB" w:rsidRDefault="00527077" w:rsidP="00C71BFB">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59" w:tgtFrame="_parent" w:history="1">
              <w:r w:rsidR="000B040D" w:rsidRPr="00C71BFB">
                <w:rPr>
                  <w:rFonts w:ascii="Calibri" w:hAnsi="Calibri" w:cs="Calibri"/>
                  <w:color w:val="0563C1"/>
                  <w:sz w:val="22"/>
                  <w:szCs w:val="22"/>
                  <w:u w:val="single"/>
                  <w:lang w:eastAsia="ja-JP"/>
                </w:rPr>
                <w:t>http://webapp.etsi.org/workProgram/Report_WorkItem.asp?wki_id=68005</w:t>
              </w:r>
            </w:hyperlink>
          </w:p>
        </w:tc>
      </w:tr>
      <w:tr w:rsidR="000B040D" w:rsidRPr="00C71BFB" w14:paraId="55D4FEE2" w14:textId="77777777" w:rsidTr="000B040D">
        <w:trPr>
          <w:trHeight w:val="290"/>
        </w:trPr>
        <w:tc>
          <w:tcPr>
            <w:tcW w:w="1276" w:type="dxa"/>
            <w:tcBorders>
              <w:top w:val="single" w:sz="4" w:space="0" w:color="A9D08E"/>
              <w:left w:val="nil"/>
              <w:bottom w:val="single" w:sz="4" w:space="0" w:color="A9D08E"/>
              <w:right w:val="nil"/>
            </w:tcBorders>
            <w:shd w:val="clear" w:color="auto" w:fill="auto"/>
            <w:noWrap/>
            <w:vAlign w:val="bottom"/>
            <w:hideMark/>
          </w:tcPr>
          <w:p w14:paraId="6CA1467B"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r w:rsidRPr="00C71BFB">
              <w:rPr>
                <w:rFonts w:ascii="Calibri" w:hAnsi="Calibri" w:cs="Calibri"/>
                <w:color w:val="000000"/>
                <w:sz w:val="22"/>
                <w:szCs w:val="22"/>
                <w:lang w:eastAsia="ja-JP"/>
              </w:rPr>
              <w:t xml:space="preserve">EN </w:t>
            </w:r>
          </w:p>
        </w:tc>
        <w:tc>
          <w:tcPr>
            <w:tcW w:w="1134" w:type="dxa"/>
            <w:tcBorders>
              <w:top w:val="single" w:sz="4" w:space="0" w:color="A9D08E"/>
              <w:left w:val="nil"/>
              <w:bottom w:val="single" w:sz="4" w:space="0" w:color="A9D08E"/>
              <w:right w:val="nil"/>
            </w:tcBorders>
            <w:shd w:val="clear" w:color="auto" w:fill="auto"/>
            <w:noWrap/>
            <w:vAlign w:val="bottom"/>
            <w:hideMark/>
          </w:tcPr>
          <w:p w14:paraId="0219C79C"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p>
        </w:tc>
        <w:tc>
          <w:tcPr>
            <w:tcW w:w="4536" w:type="dxa"/>
            <w:tcBorders>
              <w:top w:val="single" w:sz="4" w:space="0" w:color="A9D08E"/>
              <w:left w:val="nil"/>
              <w:bottom w:val="single" w:sz="4" w:space="0" w:color="A9D08E"/>
              <w:right w:val="nil"/>
            </w:tcBorders>
            <w:shd w:val="clear" w:color="auto" w:fill="auto"/>
            <w:noWrap/>
            <w:vAlign w:val="bottom"/>
            <w:hideMark/>
          </w:tcPr>
          <w:p w14:paraId="320B66F1"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r w:rsidRPr="00C71BFB">
              <w:rPr>
                <w:rFonts w:ascii="Calibri" w:hAnsi="Calibri" w:cs="Calibri"/>
                <w:color w:val="000000"/>
                <w:sz w:val="22"/>
                <w:szCs w:val="22"/>
                <w:lang w:eastAsia="ja-JP"/>
              </w:rPr>
              <w:t>UWB tracking enhanced indoor in 6 to 8,5GHz</w:t>
            </w:r>
          </w:p>
        </w:tc>
        <w:tc>
          <w:tcPr>
            <w:tcW w:w="1418" w:type="dxa"/>
            <w:tcBorders>
              <w:top w:val="single" w:sz="4" w:space="0" w:color="A9D08E"/>
              <w:left w:val="nil"/>
              <w:bottom w:val="single" w:sz="4" w:space="0" w:color="A9D08E"/>
              <w:right w:val="nil"/>
            </w:tcBorders>
            <w:shd w:val="clear" w:color="auto" w:fill="auto"/>
            <w:vAlign w:val="bottom"/>
            <w:hideMark/>
          </w:tcPr>
          <w:p w14:paraId="7A78F907" w14:textId="77777777" w:rsidR="000B040D" w:rsidRPr="00C71BFB" w:rsidRDefault="000B040D" w:rsidP="00C71BFB">
            <w:pPr>
              <w:tabs>
                <w:tab w:val="clear" w:pos="1418"/>
                <w:tab w:val="clear" w:pos="4678"/>
                <w:tab w:val="clear" w:pos="5954"/>
                <w:tab w:val="clear" w:pos="7088"/>
              </w:tabs>
              <w:jc w:val="center"/>
              <w:rPr>
                <w:rFonts w:ascii="Calibri" w:hAnsi="Calibri" w:cs="Calibri"/>
                <w:color w:val="000000"/>
                <w:sz w:val="22"/>
                <w:szCs w:val="22"/>
                <w:lang w:eastAsia="ja-JP"/>
              </w:rPr>
            </w:pPr>
            <w:r w:rsidRPr="00C71BFB">
              <w:rPr>
                <w:rFonts w:ascii="Calibri" w:hAnsi="Calibri" w:cs="Calibri"/>
                <w:color w:val="000000"/>
                <w:sz w:val="22"/>
                <w:szCs w:val="22"/>
                <w:lang w:eastAsia="ja-JP"/>
              </w:rPr>
              <w:t>02-Mar-2023</w:t>
            </w:r>
          </w:p>
        </w:tc>
        <w:tc>
          <w:tcPr>
            <w:tcW w:w="1417" w:type="dxa"/>
            <w:tcBorders>
              <w:top w:val="single" w:sz="4" w:space="0" w:color="A9D08E"/>
              <w:left w:val="nil"/>
              <w:bottom w:val="single" w:sz="4" w:space="0" w:color="A9D08E"/>
              <w:right w:val="nil"/>
            </w:tcBorders>
            <w:shd w:val="clear" w:color="auto" w:fill="auto"/>
            <w:noWrap/>
            <w:vAlign w:val="center"/>
            <w:hideMark/>
          </w:tcPr>
          <w:p w14:paraId="0DF66B58" w14:textId="77777777" w:rsidR="000B040D" w:rsidRPr="00C71BFB" w:rsidRDefault="000B040D" w:rsidP="00C71BFB">
            <w:pPr>
              <w:tabs>
                <w:tab w:val="clear" w:pos="1418"/>
                <w:tab w:val="clear" w:pos="4678"/>
                <w:tab w:val="clear" w:pos="5954"/>
                <w:tab w:val="clear" w:pos="7088"/>
              </w:tabs>
              <w:jc w:val="center"/>
              <w:rPr>
                <w:rFonts w:ascii="Calibri" w:hAnsi="Calibri" w:cs="Calibri"/>
                <w:color w:val="000000"/>
                <w:sz w:val="22"/>
                <w:szCs w:val="22"/>
                <w:lang w:eastAsia="ja-JP"/>
              </w:rPr>
            </w:pPr>
            <w:r w:rsidRPr="00C71BFB">
              <w:rPr>
                <w:rFonts w:ascii="Calibri" w:hAnsi="Calibri" w:cs="Calibri"/>
                <w:color w:val="000000"/>
                <w:sz w:val="22"/>
                <w:szCs w:val="22"/>
                <w:lang w:eastAsia="ja-JP"/>
              </w:rPr>
              <w:t>01-Sep-2025</w:t>
            </w:r>
          </w:p>
        </w:tc>
        <w:tc>
          <w:tcPr>
            <w:tcW w:w="3756" w:type="dxa"/>
            <w:tcBorders>
              <w:top w:val="single" w:sz="4" w:space="0" w:color="A9D08E"/>
              <w:left w:val="nil"/>
              <w:bottom w:val="single" w:sz="4" w:space="0" w:color="A9D08E"/>
              <w:right w:val="single" w:sz="4" w:space="0" w:color="A9D08E"/>
            </w:tcBorders>
            <w:shd w:val="clear" w:color="auto" w:fill="auto"/>
            <w:noWrap/>
            <w:vAlign w:val="bottom"/>
            <w:hideMark/>
          </w:tcPr>
          <w:p w14:paraId="69BB69C1" w14:textId="77777777" w:rsidR="000B040D" w:rsidRPr="00C71BFB" w:rsidRDefault="00527077" w:rsidP="00C71BFB">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60" w:tgtFrame="_parent" w:history="1">
              <w:r w:rsidR="000B040D" w:rsidRPr="00C71BFB">
                <w:rPr>
                  <w:rFonts w:ascii="Calibri" w:hAnsi="Calibri" w:cs="Calibri"/>
                  <w:color w:val="0563C1"/>
                  <w:sz w:val="22"/>
                  <w:szCs w:val="22"/>
                  <w:u w:val="single"/>
                  <w:lang w:eastAsia="ja-JP"/>
                </w:rPr>
                <w:t>http://webapp.etsi.org/workProgram/Report_WorkItem.asp?wki_id=68003</w:t>
              </w:r>
            </w:hyperlink>
          </w:p>
        </w:tc>
      </w:tr>
      <w:tr w:rsidR="000B040D" w:rsidRPr="00C71BFB" w14:paraId="1B685DA3" w14:textId="77777777" w:rsidTr="000B040D">
        <w:trPr>
          <w:trHeight w:val="290"/>
        </w:trPr>
        <w:tc>
          <w:tcPr>
            <w:tcW w:w="1276" w:type="dxa"/>
            <w:tcBorders>
              <w:top w:val="single" w:sz="4" w:space="0" w:color="A9D08E"/>
              <w:left w:val="nil"/>
              <w:bottom w:val="single" w:sz="4" w:space="0" w:color="A9D08E"/>
              <w:right w:val="nil"/>
            </w:tcBorders>
            <w:shd w:val="clear" w:color="E2EFDA" w:fill="E2EFDA"/>
            <w:noWrap/>
            <w:vAlign w:val="bottom"/>
            <w:hideMark/>
          </w:tcPr>
          <w:p w14:paraId="674301E9"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r w:rsidRPr="00C71BFB">
              <w:rPr>
                <w:rFonts w:ascii="Calibri" w:hAnsi="Calibri" w:cs="Calibri"/>
                <w:color w:val="000000"/>
                <w:sz w:val="22"/>
                <w:szCs w:val="22"/>
                <w:lang w:eastAsia="ja-JP"/>
              </w:rPr>
              <w:t>EN 301 489-5</w:t>
            </w:r>
          </w:p>
        </w:tc>
        <w:tc>
          <w:tcPr>
            <w:tcW w:w="1134" w:type="dxa"/>
            <w:tcBorders>
              <w:top w:val="single" w:sz="4" w:space="0" w:color="A9D08E"/>
              <w:left w:val="nil"/>
              <w:bottom w:val="single" w:sz="4" w:space="0" w:color="A9D08E"/>
              <w:right w:val="nil"/>
            </w:tcBorders>
            <w:shd w:val="clear" w:color="E2EFDA" w:fill="E2EFDA"/>
            <w:noWrap/>
            <w:vAlign w:val="bottom"/>
            <w:hideMark/>
          </w:tcPr>
          <w:p w14:paraId="10AD315F"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r w:rsidRPr="00C71BFB">
              <w:rPr>
                <w:rFonts w:ascii="Calibri" w:hAnsi="Calibri" w:cs="Calibri"/>
                <w:color w:val="000000"/>
                <w:sz w:val="22"/>
                <w:szCs w:val="22"/>
                <w:lang w:eastAsia="ja-JP"/>
              </w:rPr>
              <w:t>2.2.2</w:t>
            </w:r>
          </w:p>
        </w:tc>
        <w:tc>
          <w:tcPr>
            <w:tcW w:w="4536" w:type="dxa"/>
            <w:tcBorders>
              <w:top w:val="single" w:sz="4" w:space="0" w:color="A9D08E"/>
              <w:left w:val="nil"/>
              <w:bottom w:val="single" w:sz="4" w:space="0" w:color="A9D08E"/>
              <w:right w:val="nil"/>
            </w:tcBorders>
            <w:shd w:val="clear" w:color="E2EFDA" w:fill="E2EFDA"/>
            <w:noWrap/>
            <w:vAlign w:val="bottom"/>
            <w:hideMark/>
          </w:tcPr>
          <w:p w14:paraId="5F4BC84D"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r w:rsidRPr="00C71BFB">
              <w:rPr>
                <w:rFonts w:ascii="Calibri" w:hAnsi="Calibri" w:cs="Calibri"/>
                <w:color w:val="000000"/>
                <w:sz w:val="22"/>
                <w:szCs w:val="22"/>
                <w:lang w:eastAsia="ja-JP"/>
              </w:rPr>
              <w:t>EMC for Private land Mobile Radio (PMR) and Terrestrial Trunked Radio (TETRA)</w:t>
            </w:r>
          </w:p>
        </w:tc>
        <w:tc>
          <w:tcPr>
            <w:tcW w:w="1418" w:type="dxa"/>
            <w:tcBorders>
              <w:top w:val="single" w:sz="4" w:space="0" w:color="A9D08E"/>
              <w:left w:val="nil"/>
              <w:bottom w:val="single" w:sz="4" w:space="0" w:color="A9D08E"/>
              <w:right w:val="nil"/>
            </w:tcBorders>
            <w:shd w:val="clear" w:color="E2EFDA" w:fill="E2EFDA"/>
            <w:vAlign w:val="bottom"/>
            <w:hideMark/>
          </w:tcPr>
          <w:p w14:paraId="7950140D" w14:textId="77777777" w:rsidR="000B040D" w:rsidRPr="00C71BFB" w:rsidRDefault="000B040D" w:rsidP="00C71BFB">
            <w:pPr>
              <w:tabs>
                <w:tab w:val="clear" w:pos="1418"/>
                <w:tab w:val="clear" w:pos="4678"/>
                <w:tab w:val="clear" w:pos="5954"/>
                <w:tab w:val="clear" w:pos="7088"/>
              </w:tabs>
              <w:jc w:val="center"/>
              <w:rPr>
                <w:rFonts w:ascii="Calibri" w:hAnsi="Calibri" w:cs="Calibri"/>
                <w:color w:val="000000"/>
                <w:sz w:val="22"/>
                <w:szCs w:val="22"/>
                <w:lang w:eastAsia="ja-JP"/>
              </w:rPr>
            </w:pPr>
            <w:r w:rsidRPr="00C71BFB">
              <w:rPr>
                <w:rFonts w:ascii="Calibri" w:hAnsi="Calibri" w:cs="Calibri"/>
                <w:color w:val="000000"/>
                <w:sz w:val="22"/>
                <w:szCs w:val="22"/>
                <w:lang w:eastAsia="ja-JP"/>
              </w:rPr>
              <w:t>28-Feb-2023</w:t>
            </w:r>
          </w:p>
        </w:tc>
        <w:tc>
          <w:tcPr>
            <w:tcW w:w="1417" w:type="dxa"/>
            <w:tcBorders>
              <w:top w:val="single" w:sz="4" w:space="0" w:color="A9D08E"/>
              <w:left w:val="nil"/>
              <w:bottom w:val="single" w:sz="4" w:space="0" w:color="A9D08E"/>
              <w:right w:val="nil"/>
            </w:tcBorders>
            <w:shd w:val="clear" w:color="E2EFDA" w:fill="E2EFDA"/>
            <w:noWrap/>
            <w:vAlign w:val="center"/>
            <w:hideMark/>
          </w:tcPr>
          <w:p w14:paraId="101E2E03" w14:textId="77777777" w:rsidR="000B040D" w:rsidRPr="00C71BFB" w:rsidRDefault="000B040D" w:rsidP="00C71BFB">
            <w:pPr>
              <w:tabs>
                <w:tab w:val="clear" w:pos="1418"/>
                <w:tab w:val="clear" w:pos="4678"/>
                <w:tab w:val="clear" w:pos="5954"/>
                <w:tab w:val="clear" w:pos="7088"/>
              </w:tabs>
              <w:jc w:val="center"/>
              <w:rPr>
                <w:rFonts w:ascii="Calibri" w:hAnsi="Calibri" w:cs="Calibri"/>
                <w:color w:val="000000"/>
                <w:sz w:val="22"/>
                <w:szCs w:val="22"/>
                <w:lang w:eastAsia="ja-JP"/>
              </w:rPr>
            </w:pPr>
            <w:r w:rsidRPr="00C71BFB">
              <w:rPr>
                <w:rFonts w:ascii="Calibri" w:hAnsi="Calibri" w:cs="Calibri"/>
                <w:color w:val="000000"/>
                <w:sz w:val="22"/>
                <w:szCs w:val="22"/>
                <w:lang w:eastAsia="ja-JP"/>
              </w:rPr>
              <w:t>30-Dec-2024</w:t>
            </w:r>
          </w:p>
        </w:tc>
        <w:tc>
          <w:tcPr>
            <w:tcW w:w="3756" w:type="dxa"/>
            <w:tcBorders>
              <w:top w:val="single" w:sz="4" w:space="0" w:color="A9D08E"/>
              <w:left w:val="nil"/>
              <w:bottom w:val="single" w:sz="4" w:space="0" w:color="A9D08E"/>
              <w:right w:val="single" w:sz="4" w:space="0" w:color="A9D08E"/>
            </w:tcBorders>
            <w:shd w:val="clear" w:color="E2EFDA" w:fill="E2EFDA"/>
            <w:noWrap/>
            <w:vAlign w:val="bottom"/>
            <w:hideMark/>
          </w:tcPr>
          <w:p w14:paraId="1865FB5A" w14:textId="77777777" w:rsidR="000B040D" w:rsidRPr="00C71BFB" w:rsidRDefault="00527077" w:rsidP="00C71BFB">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61" w:tgtFrame="_parent" w:history="1">
              <w:r w:rsidR="000B040D" w:rsidRPr="00C71BFB">
                <w:rPr>
                  <w:rFonts w:ascii="Calibri" w:hAnsi="Calibri" w:cs="Calibri"/>
                  <w:color w:val="0563C1"/>
                  <w:sz w:val="22"/>
                  <w:szCs w:val="22"/>
                  <w:u w:val="single"/>
                  <w:lang w:eastAsia="ja-JP"/>
                </w:rPr>
                <w:t>http://webapp.etsi.org/workProgram/Report_WorkItem.asp?wki_id=67956</w:t>
              </w:r>
            </w:hyperlink>
          </w:p>
        </w:tc>
      </w:tr>
      <w:tr w:rsidR="000B040D" w:rsidRPr="00C71BFB" w14:paraId="0845B8B2" w14:textId="77777777" w:rsidTr="000B040D">
        <w:trPr>
          <w:trHeight w:val="290"/>
        </w:trPr>
        <w:tc>
          <w:tcPr>
            <w:tcW w:w="1276" w:type="dxa"/>
            <w:tcBorders>
              <w:top w:val="single" w:sz="4" w:space="0" w:color="A9D08E"/>
              <w:left w:val="nil"/>
              <w:bottom w:val="single" w:sz="4" w:space="0" w:color="A9D08E"/>
              <w:right w:val="nil"/>
            </w:tcBorders>
            <w:shd w:val="clear" w:color="auto" w:fill="auto"/>
            <w:noWrap/>
            <w:vAlign w:val="bottom"/>
            <w:hideMark/>
          </w:tcPr>
          <w:p w14:paraId="0DDCFF50"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r w:rsidRPr="00C71BFB">
              <w:rPr>
                <w:rFonts w:ascii="Calibri" w:hAnsi="Calibri" w:cs="Calibri"/>
                <w:color w:val="000000"/>
                <w:sz w:val="22"/>
                <w:szCs w:val="22"/>
                <w:lang w:eastAsia="ja-JP"/>
              </w:rPr>
              <w:t>EN 301 843-8</w:t>
            </w:r>
          </w:p>
        </w:tc>
        <w:tc>
          <w:tcPr>
            <w:tcW w:w="1134" w:type="dxa"/>
            <w:tcBorders>
              <w:top w:val="single" w:sz="4" w:space="0" w:color="A9D08E"/>
              <w:left w:val="nil"/>
              <w:bottom w:val="single" w:sz="4" w:space="0" w:color="A9D08E"/>
              <w:right w:val="nil"/>
            </w:tcBorders>
            <w:shd w:val="clear" w:color="auto" w:fill="auto"/>
            <w:noWrap/>
            <w:vAlign w:val="bottom"/>
            <w:hideMark/>
          </w:tcPr>
          <w:p w14:paraId="723B47A9"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p>
        </w:tc>
        <w:tc>
          <w:tcPr>
            <w:tcW w:w="4536" w:type="dxa"/>
            <w:tcBorders>
              <w:top w:val="single" w:sz="4" w:space="0" w:color="A9D08E"/>
              <w:left w:val="nil"/>
              <w:bottom w:val="single" w:sz="4" w:space="0" w:color="A9D08E"/>
              <w:right w:val="nil"/>
            </w:tcBorders>
            <w:shd w:val="clear" w:color="auto" w:fill="auto"/>
            <w:noWrap/>
            <w:vAlign w:val="bottom"/>
            <w:hideMark/>
          </w:tcPr>
          <w:p w14:paraId="67390B4D"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r w:rsidRPr="00C71BFB">
              <w:rPr>
                <w:rFonts w:ascii="Calibri" w:hAnsi="Calibri" w:cs="Calibri"/>
                <w:color w:val="000000"/>
                <w:sz w:val="22"/>
                <w:szCs w:val="22"/>
                <w:lang w:eastAsia="ja-JP"/>
              </w:rPr>
              <w:t>EMC for class M DSC devices</w:t>
            </w:r>
          </w:p>
        </w:tc>
        <w:tc>
          <w:tcPr>
            <w:tcW w:w="1418" w:type="dxa"/>
            <w:tcBorders>
              <w:top w:val="single" w:sz="4" w:space="0" w:color="A9D08E"/>
              <w:left w:val="nil"/>
              <w:bottom w:val="single" w:sz="4" w:space="0" w:color="A9D08E"/>
              <w:right w:val="nil"/>
            </w:tcBorders>
            <w:shd w:val="clear" w:color="auto" w:fill="auto"/>
            <w:vAlign w:val="bottom"/>
            <w:hideMark/>
          </w:tcPr>
          <w:p w14:paraId="12737699" w14:textId="77777777" w:rsidR="000B040D" w:rsidRPr="00C71BFB" w:rsidRDefault="000B040D" w:rsidP="00C71BFB">
            <w:pPr>
              <w:tabs>
                <w:tab w:val="clear" w:pos="1418"/>
                <w:tab w:val="clear" w:pos="4678"/>
                <w:tab w:val="clear" w:pos="5954"/>
                <w:tab w:val="clear" w:pos="7088"/>
              </w:tabs>
              <w:jc w:val="center"/>
              <w:rPr>
                <w:rFonts w:ascii="Calibri" w:hAnsi="Calibri" w:cs="Calibri"/>
                <w:color w:val="000000"/>
                <w:sz w:val="22"/>
                <w:szCs w:val="22"/>
                <w:lang w:eastAsia="ja-JP"/>
              </w:rPr>
            </w:pPr>
            <w:r w:rsidRPr="00C71BFB">
              <w:rPr>
                <w:rFonts w:ascii="Calibri" w:hAnsi="Calibri" w:cs="Calibri"/>
                <w:color w:val="000000"/>
                <w:sz w:val="22"/>
                <w:szCs w:val="22"/>
                <w:lang w:eastAsia="ja-JP"/>
              </w:rPr>
              <w:t>02-May-2023</w:t>
            </w:r>
          </w:p>
        </w:tc>
        <w:tc>
          <w:tcPr>
            <w:tcW w:w="1417" w:type="dxa"/>
            <w:tcBorders>
              <w:top w:val="single" w:sz="4" w:space="0" w:color="A9D08E"/>
              <w:left w:val="nil"/>
              <w:bottom w:val="single" w:sz="4" w:space="0" w:color="A9D08E"/>
              <w:right w:val="nil"/>
            </w:tcBorders>
            <w:shd w:val="clear" w:color="auto" w:fill="auto"/>
            <w:noWrap/>
            <w:vAlign w:val="center"/>
            <w:hideMark/>
          </w:tcPr>
          <w:p w14:paraId="72997517" w14:textId="77777777" w:rsidR="000B040D" w:rsidRPr="00C71BFB" w:rsidRDefault="000B040D" w:rsidP="00C71BFB">
            <w:pPr>
              <w:tabs>
                <w:tab w:val="clear" w:pos="1418"/>
                <w:tab w:val="clear" w:pos="4678"/>
                <w:tab w:val="clear" w:pos="5954"/>
                <w:tab w:val="clear" w:pos="7088"/>
              </w:tabs>
              <w:jc w:val="center"/>
              <w:rPr>
                <w:rFonts w:ascii="Calibri" w:hAnsi="Calibri" w:cs="Calibri"/>
                <w:color w:val="000000"/>
                <w:sz w:val="22"/>
                <w:szCs w:val="22"/>
                <w:lang w:eastAsia="ja-JP"/>
              </w:rPr>
            </w:pPr>
            <w:r w:rsidRPr="00C71BFB">
              <w:rPr>
                <w:rFonts w:ascii="Calibri" w:hAnsi="Calibri" w:cs="Calibri"/>
                <w:color w:val="000000"/>
                <w:sz w:val="22"/>
                <w:szCs w:val="22"/>
                <w:lang w:eastAsia="ja-JP"/>
              </w:rPr>
              <w:t>01-Mar-2026</w:t>
            </w:r>
          </w:p>
        </w:tc>
        <w:tc>
          <w:tcPr>
            <w:tcW w:w="3756" w:type="dxa"/>
            <w:tcBorders>
              <w:top w:val="single" w:sz="4" w:space="0" w:color="A9D08E"/>
              <w:left w:val="nil"/>
              <w:bottom w:val="single" w:sz="4" w:space="0" w:color="A9D08E"/>
              <w:right w:val="single" w:sz="4" w:space="0" w:color="A9D08E"/>
            </w:tcBorders>
            <w:shd w:val="clear" w:color="auto" w:fill="auto"/>
            <w:noWrap/>
            <w:vAlign w:val="bottom"/>
            <w:hideMark/>
          </w:tcPr>
          <w:p w14:paraId="53D0B1E6" w14:textId="77777777" w:rsidR="000B040D" w:rsidRPr="00C71BFB" w:rsidRDefault="00527077" w:rsidP="00C71BFB">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62" w:tgtFrame="_parent" w:history="1">
              <w:r w:rsidR="000B040D" w:rsidRPr="00C71BFB">
                <w:rPr>
                  <w:rFonts w:ascii="Calibri" w:hAnsi="Calibri" w:cs="Calibri"/>
                  <w:color w:val="0563C1"/>
                  <w:sz w:val="22"/>
                  <w:szCs w:val="22"/>
                  <w:u w:val="single"/>
                  <w:lang w:eastAsia="ja-JP"/>
                </w:rPr>
                <w:t>http://webapp.etsi.org/workProgram/Report_WorkItem.asp?wki_id=68037</w:t>
              </w:r>
            </w:hyperlink>
          </w:p>
        </w:tc>
      </w:tr>
      <w:tr w:rsidR="000B040D" w:rsidRPr="00C71BFB" w14:paraId="484B7999" w14:textId="77777777" w:rsidTr="000B040D">
        <w:trPr>
          <w:trHeight w:val="290"/>
        </w:trPr>
        <w:tc>
          <w:tcPr>
            <w:tcW w:w="1276" w:type="dxa"/>
            <w:tcBorders>
              <w:top w:val="single" w:sz="4" w:space="0" w:color="A9D08E"/>
              <w:left w:val="nil"/>
              <w:bottom w:val="single" w:sz="4" w:space="0" w:color="A9D08E"/>
              <w:right w:val="nil"/>
            </w:tcBorders>
            <w:shd w:val="clear" w:color="E2EFDA" w:fill="E2EFDA"/>
            <w:noWrap/>
            <w:vAlign w:val="bottom"/>
            <w:hideMark/>
          </w:tcPr>
          <w:p w14:paraId="75CB4CF8"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r w:rsidRPr="00C71BFB">
              <w:rPr>
                <w:rFonts w:ascii="Calibri" w:hAnsi="Calibri" w:cs="Calibri"/>
                <w:color w:val="000000"/>
                <w:sz w:val="22"/>
                <w:szCs w:val="22"/>
                <w:lang w:eastAsia="ja-JP"/>
              </w:rPr>
              <w:t>EN 301 908-14</w:t>
            </w:r>
          </w:p>
        </w:tc>
        <w:tc>
          <w:tcPr>
            <w:tcW w:w="1134" w:type="dxa"/>
            <w:tcBorders>
              <w:top w:val="single" w:sz="4" w:space="0" w:color="A9D08E"/>
              <w:left w:val="nil"/>
              <w:bottom w:val="single" w:sz="4" w:space="0" w:color="A9D08E"/>
              <w:right w:val="nil"/>
            </w:tcBorders>
            <w:shd w:val="clear" w:color="E2EFDA" w:fill="E2EFDA"/>
            <w:noWrap/>
            <w:vAlign w:val="bottom"/>
            <w:hideMark/>
          </w:tcPr>
          <w:p w14:paraId="1354AACD"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p>
        </w:tc>
        <w:tc>
          <w:tcPr>
            <w:tcW w:w="4536" w:type="dxa"/>
            <w:tcBorders>
              <w:top w:val="single" w:sz="4" w:space="0" w:color="A9D08E"/>
              <w:left w:val="nil"/>
              <w:bottom w:val="single" w:sz="4" w:space="0" w:color="A9D08E"/>
              <w:right w:val="nil"/>
            </w:tcBorders>
            <w:shd w:val="clear" w:color="E2EFDA" w:fill="E2EFDA"/>
            <w:noWrap/>
            <w:vAlign w:val="bottom"/>
            <w:hideMark/>
          </w:tcPr>
          <w:p w14:paraId="322932BF"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r w:rsidRPr="00C71BFB">
              <w:rPr>
                <w:rFonts w:ascii="Calibri" w:hAnsi="Calibri" w:cs="Calibri"/>
                <w:color w:val="000000"/>
                <w:sz w:val="22"/>
                <w:szCs w:val="22"/>
                <w:lang w:eastAsia="ja-JP"/>
              </w:rPr>
              <w:t>3GPP Rel-17 update</w:t>
            </w:r>
          </w:p>
        </w:tc>
        <w:tc>
          <w:tcPr>
            <w:tcW w:w="1418" w:type="dxa"/>
            <w:tcBorders>
              <w:top w:val="single" w:sz="4" w:space="0" w:color="A9D08E"/>
              <w:left w:val="nil"/>
              <w:bottom w:val="single" w:sz="4" w:space="0" w:color="A9D08E"/>
              <w:right w:val="nil"/>
            </w:tcBorders>
            <w:shd w:val="clear" w:color="E2EFDA" w:fill="E2EFDA"/>
            <w:vAlign w:val="bottom"/>
            <w:hideMark/>
          </w:tcPr>
          <w:p w14:paraId="718C8CAB" w14:textId="77777777" w:rsidR="000B040D" w:rsidRPr="00C71BFB" w:rsidRDefault="000B040D" w:rsidP="00C71BFB">
            <w:pPr>
              <w:tabs>
                <w:tab w:val="clear" w:pos="1418"/>
                <w:tab w:val="clear" w:pos="4678"/>
                <w:tab w:val="clear" w:pos="5954"/>
                <w:tab w:val="clear" w:pos="7088"/>
              </w:tabs>
              <w:jc w:val="center"/>
              <w:rPr>
                <w:rFonts w:ascii="Calibri" w:hAnsi="Calibri" w:cs="Calibri"/>
                <w:color w:val="000000"/>
                <w:sz w:val="22"/>
                <w:szCs w:val="22"/>
                <w:lang w:eastAsia="ja-JP"/>
              </w:rPr>
            </w:pPr>
            <w:r w:rsidRPr="00C71BFB">
              <w:rPr>
                <w:rFonts w:ascii="Calibri" w:hAnsi="Calibri" w:cs="Calibri"/>
                <w:color w:val="000000"/>
                <w:sz w:val="22"/>
                <w:szCs w:val="22"/>
                <w:lang w:eastAsia="ja-JP"/>
              </w:rPr>
              <w:t>20-Mar-2023</w:t>
            </w:r>
          </w:p>
        </w:tc>
        <w:tc>
          <w:tcPr>
            <w:tcW w:w="1417" w:type="dxa"/>
            <w:tcBorders>
              <w:top w:val="single" w:sz="4" w:space="0" w:color="A9D08E"/>
              <w:left w:val="nil"/>
              <w:bottom w:val="single" w:sz="4" w:space="0" w:color="A9D08E"/>
              <w:right w:val="nil"/>
            </w:tcBorders>
            <w:shd w:val="clear" w:color="E2EFDA" w:fill="E2EFDA"/>
            <w:noWrap/>
            <w:vAlign w:val="center"/>
            <w:hideMark/>
          </w:tcPr>
          <w:p w14:paraId="37FD80AC" w14:textId="77777777" w:rsidR="000B040D" w:rsidRPr="00C71BFB" w:rsidRDefault="000B040D" w:rsidP="00C71BFB">
            <w:pPr>
              <w:tabs>
                <w:tab w:val="clear" w:pos="1418"/>
                <w:tab w:val="clear" w:pos="4678"/>
                <w:tab w:val="clear" w:pos="5954"/>
                <w:tab w:val="clear" w:pos="7088"/>
              </w:tabs>
              <w:jc w:val="center"/>
              <w:rPr>
                <w:rFonts w:ascii="Calibri" w:hAnsi="Calibri" w:cs="Calibri"/>
                <w:color w:val="000000"/>
                <w:sz w:val="22"/>
                <w:szCs w:val="22"/>
                <w:lang w:eastAsia="ja-JP"/>
              </w:rPr>
            </w:pPr>
            <w:r w:rsidRPr="00C71BFB">
              <w:rPr>
                <w:rFonts w:ascii="Calibri" w:hAnsi="Calibri" w:cs="Calibri"/>
                <w:color w:val="000000"/>
                <w:sz w:val="22"/>
                <w:szCs w:val="22"/>
                <w:lang w:eastAsia="ja-JP"/>
              </w:rPr>
              <w:t>14-Feb-2025</w:t>
            </w:r>
          </w:p>
        </w:tc>
        <w:tc>
          <w:tcPr>
            <w:tcW w:w="3756" w:type="dxa"/>
            <w:tcBorders>
              <w:top w:val="single" w:sz="4" w:space="0" w:color="A9D08E"/>
              <w:left w:val="nil"/>
              <w:bottom w:val="single" w:sz="4" w:space="0" w:color="A9D08E"/>
              <w:right w:val="single" w:sz="4" w:space="0" w:color="A9D08E"/>
            </w:tcBorders>
            <w:shd w:val="clear" w:color="E2EFDA" w:fill="E2EFDA"/>
            <w:noWrap/>
            <w:vAlign w:val="bottom"/>
            <w:hideMark/>
          </w:tcPr>
          <w:p w14:paraId="03680319" w14:textId="77777777" w:rsidR="000B040D" w:rsidRPr="00C71BFB" w:rsidRDefault="00527077" w:rsidP="00C71BFB">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63" w:tgtFrame="_parent" w:history="1">
              <w:r w:rsidR="000B040D" w:rsidRPr="00C71BFB">
                <w:rPr>
                  <w:rFonts w:ascii="Calibri" w:hAnsi="Calibri" w:cs="Calibri"/>
                  <w:color w:val="0563C1"/>
                  <w:sz w:val="22"/>
                  <w:szCs w:val="22"/>
                  <w:u w:val="single"/>
                  <w:lang w:eastAsia="ja-JP"/>
                </w:rPr>
                <w:t>http://webapp.etsi.org/workProgram/Report_WorkItem.asp?wki_id=67938</w:t>
              </w:r>
            </w:hyperlink>
          </w:p>
        </w:tc>
      </w:tr>
      <w:tr w:rsidR="000B040D" w:rsidRPr="00C71BFB" w14:paraId="54DB5AEA" w14:textId="77777777" w:rsidTr="000B040D">
        <w:trPr>
          <w:trHeight w:val="290"/>
        </w:trPr>
        <w:tc>
          <w:tcPr>
            <w:tcW w:w="1276" w:type="dxa"/>
            <w:tcBorders>
              <w:top w:val="single" w:sz="4" w:space="0" w:color="A9D08E"/>
              <w:left w:val="nil"/>
              <w:bottom w:val="single" w:sz="4" w:space="0" w:color="A9D08E"/>
              <w:right w:val="nil"/>
            </w:tcBorders>
            <w:shd w:val="clear" w:color="auto" w:fill="auto"/>
            <w:noWrap/>
            <w:vAlign w:val="bottom"/>
            <w:hideMark/>
          </w:tcPr>
          <w:p w14:paraId="1284C02C"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r w:rsidRPr="00C71BFB">
              <w:rPr>
                <w:rFonts w:ascii="Calibri" w:hAnsi="Calibri" w:cs="Calibri"/>
                <w:color w:val="000000"/>
                <w:sz w:val="22"/>
                <w:szCs w:val="22"/>
                <w:lang w:eastAsia="ja-JP"/>
              </w:rPr>
              <w:t>EN 301 908-18</w:t>
            </w:r>
          </w:p>
        </w:tc>
        <w:tc>
          <w:tcPr>
            <w:tcW w:w="1134" w:type="dxa"/>
            <w:tcBorders>
              <w:top w:val="single" w:sz="4" w:space="0" w:color="A9D08E"/>
              <w:left w:val="nil"/>
              <w:bottom w:val="single" w:sz="4" w:space="0" w:color="A9D08E"/>
              <w:right w:val="nil"/>
            </w:tcBorders>
            <w:shd w:val="clear" w:color="auto" w:fill="auto"/>
            <w:noWrap/>
            <w:vAlign w:val="bottom"/>
            <w:hideMark/>
          </w:tcPr>
          <w:p w14:paraId="09CD0672"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p>
        </w:tc>
        <w:tc>
          <w:tcPr>
            <w:tcW w:w="4536" w:type="dxa"/>
            <w:tcBorders>
              <w:top w:val="single" w:sz="4" w:space="0" w:color="A9D08E"/>
              <w:left w:val="nil"/>
              <w:bottom w:val="single" w:sz="4" w:space="0" w:color="A9D08E"/>
              <w:right w:val="nil"/>
            </w:tcBorders>
            <w:shd w:val="clear" w:color="auto" w:fill="auto"/>
            <w:noWrap/>
            <w:vAlign w:val="bottom"/>
            <w:hideMark/>
          </w:tcPr>
          <w:p w14:paraId="197CE835"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r w:rsidRPr="00C71BFB">
              <w:rPr>
                <w:rFonts w:ascii="Calibri" w:hAnsi="Calibri" w:cs="Calibri"/>
                <w:color w:val="000000"/>
                <w:sz w:val="22"/>
                <w:szCs w:val="22"/>
                <w:lang w:eastAsia="ja-JP"/>
              </w:rPr>
              <w:t>3GPP Rel-17 update</w:t>
            </w:r>
          </w:p>
        </w:tc>
        <w:tc>
          <w:tcPr>
            <w:tcW w:w="1418" w:type="dxa"/>
            <w:tcBorders>
              <w:top w:val="single" w:sz="4" w:space="0" w:color="A9D08E"/>
              <w:left w:val="nil"/>
              <w:bottom w:val="single" w:sz="4" w:space="0" w:color="A9D08E"/>
              <w:right w:val="nil"/>
            </w:tcBorders>
            <w:shd w:val="clear" w:color="auto" w:fill="auto"/>
            <w:vAlign w:val="bottom"/>
            <w:hideMark/>
          </w:tcPr>
          <w:p w14:paraId="67E4F3D9" w14:textId="77777777" w:rsidR="000B040D" w:rsidRPr="00C71BFB" w:rsidRDefault="000B040D" w:rsidP="00C71BFB">
            <w:pPr>
              <w:tabs>
                <w:tab w:val="clear" w:pos="1418"/>
                <w:tab w:val="clear" w:pos="4678"/>
                <w:tab w:val="clear" w:pos="5954"/>
                <w:tab w:val="clear" w:pos="7088"/>
              </w:tabs>
              <w:jc w:val="center"/>
              <w:rPr>
                <w:rFonts w:ascii="Calibri" w:hAnsi="Calibri" w:cs="Calibri"/>
                <w:color w:val="000000"/>
                <w:sz w:val="22"/>
                <w:szCs w:val="22"/>
                <w:lang w:eastAsia="ja-JP"/>
              </w:rPr>
            </w:pPr>
            <w:r w:rsidRPr="00C71BFB">
              <w:rPr>
                <w:rFonts w:ascii="Calibri" w:hAnsi="Calibri" w:cs="Calibri"/>
                <w:color w:val="000000"/>
                <w:sz w:val="22"/>
                <w:szCs w:val="22"/>
                <w:lang w:eastAsia="ja-JP"/>
              </w:rPr>
              <w:t>20-Mar-2023</w:t>
            </w:r>
          </w:p>
        </w:tc>
        <w:tc>
          <w:tcPr>
            <w:tcW w:w="1417" w:type="dxa"/>
            <w:tcBorders>
              <w:top w:val="single" w:sz="4" w:space="0" w:color="A9D08E"/>
              <w:left w:val="nil"/>
              <w:bottom w:val="single" w:sz="4" w:space="0" w:color="A9D08E"/>
              <w:right w:val="nil"/>
            </w:tcBorders>
            <w:shd w:val="clear" w:color="auto" w:fill="auto"/>
            <w:noWrap/>
            <w:vAlign w:val="center"/>
            <w:hideMark/>
          </w:tcPr>
          <w:p w14:paraId="556BA752" w14:textId="77777777" w:rsidR="000B040D" w:rsidRPr="00C71BFB" w:rsidRDefault="000B040D" w:rsidP="00C71BFB">
            <w:pPr>
              <w:tabs>
                <w:tab w:val="clear" w:pos="1418"/>
                <w:tab w:val="clear" w:pos="4678"/>
                <w:tab w:val="clear" w:pos="5954"/>
                <w:tab w:val="clear" w:pos="7088"/>
              </w:tabs>
              <w:jc w:val="center"/>
              <w:rPr>
                <w:rFonts w:ascii="Calibri" w:hAnsi="Calibri" w:cs="Calibri"/>
                <w:color w:val="000000"/>
                <w:sz w:val="22"/>
                <w:szCs w:val="22"/>
                <w:lang w:eastAsia="ja-JP"/>
              </w:rPr>
            </w:pPr>
            <w:r w:rsidRPr="00C71BFB">
              <w:rPr>
                <w:rFonts w:ascii="Calibri" w:hAnsi="Calibri" w:cs="Calibri"/>
                <w:color w:val="000000"/>
                <w:sz w:val="22"/>
                <w:szCs w:val="22"/>
                <w:lang w:eastAsia="ja-JP"/>
              </w:rPr>
              <w:t>16-Dec-2024</w:t>
            </w:r>
          </w:p>
        </w:tc>
        <w:tc>
          <w:tcPr>
            <w:tcW w:w="3756" w:type="dxa"/>
            <w:tcBorders>
              <w:top w:val="single" w:sz="4" w:space="0" w:color="A9D08E"/>
              <w:left w:val="nil"/>
              <w:bottom w:val="single" w:sz="4" w:space="0" w:color="A9D08E"/>
              <w:right w:val="single" w:sz="4" w:space="0" w:color="A9D08E"/>
            </w:tcBorders>
            <w:shd w:val="clear" w:color="auto" w:fill="auto"/>
            <w:noWrap/>
            <w:vAlign w:val="bottom"/>
            <w:hideMark/>
          </w:tcPr>
          <w:p w14:paraId="6560FD1E" w14:textId="77777777" w:rsidR="000B040D" w:rsidRPr="00C71BFB" w:rsidRDefault="00527077" w:rsidP="00C71BFB">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64" w:tgtFrame="_parent" w:history="1">
              <w:r w:rsidR="000B040D" w:rsidRPr="00C71BFB">
                <w:rPr>
                  <w:rFonts w:ascii="Calibri" w:hAnsi="Calibri" w:cs="Calibri"/>
                  <w:color w:val="0563C1"/>
                  <w:sz w:val="22"/>
                  <w:szCs w:val="22"/>
                  <w:u w:val="single"/>
                  <w:lang w:eastAsia="ja-JP"/>
                </w:rPr>
                <w:t>http://webapp.etsi.org/workProgram/Report_WorkItem.asp?wki_id=67937</w:t>
              </w:r>
            </w:hyperlink>
          </w:p>
        </w:tc>
      </w:tr>
      <w:tr w:rsidR="000B040D" w:rsidRPr="00C71BFB" w14:paraId="59FF0170" w14:textId="77777777" w:rsidTr="000B040D">
        <w:trPr>
          <w:trHeight w:val="290"/>
        </w:trPr>
        <w:tc>
          <w:tcPr>
            <w:tcW w:w="1276" w:type="dxa"/>
            <w:tcBorders>
              <w:top w:val="single" w:sz="4" w:space="0" w:color="A9D08E"/>
              <w:left w:val="nil"/>
              <w:bottom w:val="single" w:sz="4" w:space="0" w:color="A9D08E"/>
              <w:right w:val="nil"/>
            </w:tcBorders>
            <w:shd w:val="clear" w:color="E2EFDA" w:fill="E2EFDA"/>
            <w:noWrap/>
            <w:vAlign w:val="bottom"/>
            <w:hideMark/>
          </w:tcPr>
          <w:p w14:paraId="7E3B95E0"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r w:rsidRPr="00C71BFB">
              <w:rPr>
                <w:rFonts w:ascii="Calibri" w:hAnsi="Calibri" w:cs="Calibri"/>
                <w:color w:val="000000"/>
                <w:sz w:val="22"/>
                <w:szCs w:val="22"/>
                <w:lang w:eastAsia="ja-JP"/>
              </w:rPr>
              <w:t>EN 302 065-6-6</w:t>
            </w:r>
          </w:p>
        </w:tc>
        <w:tc>
          <w:tcPr>
            <w:tcW w:w="1134" w:type="dxa"/>
            <w:tcBorders>
              <w:top w:val="single" w:sz="4" w:space="0" w:color="A9D08E"/>
              <w:left w:val="nil"/>
              <w:bottom w:val="single" w:sz="4" w:space="0" w:color="A9D08E"/>
              <w:right w:val="nil"/>
            </w:tcBorders>
            <w:shd w:val="clear" w:color="E2EFDA" w:fill="E2EFDA"/>
            <w:noWrap/>
            <w:vAlign w:val="bottom"/>
            <w:hideMark/>
          </w:tcPr>
          <w:p w14:paraId="4EF1AE88"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p>
        </w:tc>
        <w:tc>
          <w:tcPr>
            <w:tcW w:w="4536" w:type="dxa"/>
            <w:tcBorders>
              <w:top w:val="single" w:sz="4" w:space="0" w:color="A9D08E"/>
              <w:left w:val="nil"/>
              <w:bottom w:val="single" w:sz="4" w:space="0" w:color="A9D08E"/>
              <w:right w:val="nil"/>
            </w:tcBorders>
            <w:shd w:val="clear" w:color="E2EFDA" w:fill="E2EFDA"/>
            <w:noWrap/>
            <w:vAlign w:val="bottom"/>
            <w:hideMark/>
          </w:tcPr>
          <w:p w14:paraId="28C1707F"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r w:rsidRPr="00C71BFB">
              <w:rPr>
                <w:rFonts w:ascii="Calibri" w:hAnsi="Calibri" w:cs="Calibri"/>
                <w:color w:val="000000"/>
                <w:sz w:val="22"/>
                <w:szCs w:val="22"/>
                <w:lang w:eastAsia="ja-JP"/>
              </w:rPr>
              <w:t>UWB vital signs enhanced indoor in 6 - 8,5 GHz</w:t>
            </w:r>
          </w:p>
        </w:tc>
        <w:tc>
          <w:tcPr>
            <w:tcW w:w="1418" w:type="dxa"/>
            <w:tcBorders>
              <w:top w:val="single" w:sz="4" w:space="0" w:color="A9D08E"/>
              <w:left w:val="nil"/>
              <w:bottom w:val="single" w:sz="4" w:space="0" w:color="A9D08E"/>
              <w:right w:val="nil"/>
            </w:tcBorders>
            <w:shd w:val="clear" w:color="E2EFDA" w:fill="E2EFDA"/>
            <w:vAlign w:val="bottom"/>
            <w:hideMark/>
          </w:tcPr>
          <w:p w14:paraId="200590DB" w14:textId="77777777" w:rsidR="000B040D" w:rsidRPr="00C71BFB" w:rsidRDefault="000B040D" w:rsidP="00C71BFB">
            <w:pPr>
              <w:tabs>
                <w:tab w:val="clear" w:pos="1418"/>
                <w:tab w:val="clear" w:pos="4678"/>
                <w:tab w:val="clear" w:pos="5954"/>
                <w:tab w:val="clear" w:pos="7088"/>
              </w:tabs>
              <w:jc w:val="center"/>
              <w:rPr>
                <w:rFonts w:ascii="Calibri" w:hAnsi="Calibri" w:cs="Calibri"/>
                <w:color w:val="000000"/>
                <w:sz w:val="22"/>
                <w:szCs w:val="22"/>
                <w:lang w:eastAsia="ja-JP"/>
              </w:rPr>
            </w:pPr>
            <w:r w:rsidRPr="00C71BFB">
              <w:rPr>
                <w:rFonts w:ascii="Calibri" w:hAnsi="Calibri" w:cs="Calibri"/>
                <w:color w:val="000000"/>
                <w:sz w:val="22"/>
                <w:szCs w:val="22"/>
                <w:lang w:eastAsia="ja-JP"/>
              </w:rPr>
              <w:t>02-Mar-2023</w:t>
            </w:r>
          </w:p>
        </w:tc>
        <w:tc>
          <w:tcPr>
            <w:tcW w:w="1417" w:type="dxa"/>
            <w:tcBorders>
              <w:top w:val="single" w:sz="4" w:space="0" w:color="A9D08E"/>
              <w:left w:val="nil"/>
              <w:bottom w:val="single" w:sz="4" w:space="0" w:color="A9D08E"/>
              <w:right w:val="nil"/>
            </w:tcBorders>
            <w:shd w:val="clear" w:color="E2EFDA" w:fill="E2EFDA"/>
            <w:noWrap/>
            <w:vAlign w:val="center"/>
            <w:hideMark/>
          </w:tcPr>
          <w:p w14:paraId="1092D76F" w14:textId="77777777" w:rsidR="000B040D" w:rsidRPr="00C71BFB" w:rsidRDefault="000B040D" w:rsidP="00C71BFB">
            <w:pPr>
              <w:tabs>
                <w:tab w:val="clear" w:pos="1418"/>
                <w:tab w:val="clear" w:pos="4678"/>
                <w:tab w:val="clear" w:pos="5954"/>
                <w:tab w:val="clear" w:pos="7088"/>
              </w:tabs>
              <w:jc w:val="center"/>
              <w:rPr>
                <w:rFonts w:ascii="Calibri" w:hAnsi="Calibri" w:cs="Calibri"/>
                <w:color w:val="000000"/>
                <w:sz w:val="22"/>
                <w:szCs w:val="22"/>
                <w:lang w:eastAsia="ja-JP"/>
              </w:rPr>
            </w:pPr>
            <w:r w:rsidRPr="00C71BFB">
              <w:rPr>
                <w:rFonts w:ascii="Calibri" w:hAnsi="Calibri" w:cs="Calibri"/>
                <w:color w:val="000000"/>
                <w:sz w:val="22"/>
                <w:szCs w:val="22"/>
                <w:lang w:eastAsia="ja-JP"/>
              </w:rPr>
              <w:t>30-Aug-2025</w:t>
            </w:r>
          </w:p>
        </w:tc>
        <w:tc>
          <w:tcPr>
            <w:tcW w:w="3756" w:type="dxa"/>
            <w:tcBorders>
              <w:top w:val="single" w:sz="4" w:space="0" w:color="A9D08E"/>
              <w:left w:val="nil"/>
              <w:bottom w:val="single" w:sz="4" w:space="0" w:color="A9D08E"/>
              <w:right w:val="single" w:sz="4" w:space="0" w:color="A9D08E"/>
            </w:tcBorders>
            <w:shd w:val="clear" w:color="E2EFDA" w:fill="E2EFDA"/>
            <w:noWrap/>
            <w:vAlign w:val="bottom"/>
            <w:hideMark/>
          </w:tcPr>
          <w:p w14:paraId="39465386" w14:textId="77777777" w:rsidR="000B040D" w:rsidRPr="00C71BFB" w:rsidRDefault="00527077" w:rsidP="00C71BFB">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65" w:tgtFrame="_parent" w:history="1">
              <w:r w:rsidR="000B040D" w:rsidRPr="00C71BFB">
                <w:rPr>
                  <w:rFonts w:ascii="Calibri" w:hAnsi="Calibri" w:cs="Calibri"/>
                  <w:color w:val="0563C1"/>
                  <w:sz w:val="22"/>
                  <w:szCs w:val="22"/>
                  <w:u w:val="single"/>
                  <w:lang w:eastAsia="ja-JP"/>
                </w:rPr>
                <w:t>http://webapp.etsi.org/workProgram/Report_WorkItem.asp?wki_id=68007</w:t>
              </w:r>
            </w:hyperlink>
          </w:p>
        </w:tc>
      </w:tr>
      <w:tr w:rsidR="000B040D" w:rsidRPr="00C71BFB" w14:paraId="30D55D51" w14:textId="77777777" w:rsidTr="000B040D">
        <w:trPr>
          <w:trHeight w:val="290"/>
        </w:trPr>
        <w:tc>
          <w:tcPr>
            <w:tcW w:w="1276" w:type="dxa"/>
            <w:tcBorders>
              <w:top w:val="single" w:sz="4" w:space="0" w:color="A9D08E"/>
              <w:left w:val="nil"/>
              <w:bottom w:val="single" w:sz="4" w:space="0" w:color="A9D08E"/>
              <w:right w:val="nil"/>
            </w:tcBorders>
            <w:shd w:val="clear" w:color="auto" w:fill="auto"/>
            <w:noWrap/>
            <w:vAlign w:val="bottom"/>
            <w:hideMark/>
          </w:tcPr>
          <w:p w14:paraId="26E703A6"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r w:rsidRPr="00C71BFB">
              <w:rPr>
                <w:rFonts w:ascii="Calibri" w:hAnsi="Calibri" w:cs="Calibri"/>
                <w:color w:val="000000"/>
                <w:sz w:val="22"/>
                <w:szCs w:val="22"/>
                <w:lang w:eastAsia="ja-JP"/>
              </w:rPr>
              <w:lastRenderedPageBreak/>
              <w:t>EN 302 574-1</w:t>
            </w:r>
          </w:p>
        </w:tc>
        <w:tc>
          <w:tcPr>
            <w:tcW w:w="1134" w:type="dxa"/>
            <w:tcBorders>
              <w:top w:val="single" w:sz="4" w:space="0" w:color="A9D08E"/>
              <w:left w:val="nil"/>
              <w:bottom w:val="single" w:sz="4" w:space="0" w:color="A9D08E"/>
              <w:right w:val="nil"/>
            </w:tcBorders>
            <w:shd w:val="clear" w:color="auto" w:fill="auto"/>
            <w:noWrap/>
            <w:vAlign w:val="bottom"/>
            <w:hideMark/>
          </w:tcPr>
          <w:p w14:paraId="0783C89B"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p>
        </w:tc>
        <w:tc>
          <w:tcPr>
            <w:tcW w:w="4536" w:type="dxa"/>
            <w:tcBorders>
              <w:top w:val="single" w:sz="4" w:space="0" w:color="A9D08E"/>
              <w:left w:val="nil"/>
              <w:bottom w:val="single" w:sz="4" w:space="0" w:color="A9D08E"/>
              <w:right w:val="nil"/>
            </w:tcBorders>
            <w:shd w:val="clear" w:color="auto" w:fill="auto"/>
            <w:noWrap/>
            <w:vAlign w:val="bottom"/>
            <w:hideMark/>
          </w:tcPr>
          <w:p w14:paraId="65B398DB"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r w:rsidRPr="00C71BFB">
              <w:rPr>
                <w:rFonts w:ascii="Calibri" w:hAnsi="Calibri" w:cs="Calibri"/>
                <w:color w:val="000000"/>
                <w:sz w:val="22"/>
                <w:szCs w:val="22"/>
                <w:lang w:eastAsia="ja-JP"/>
              </w:rPr>
              <w:t>rev EN 302 574-1 Conventional CGC</w:t>
            </w:r>
          </w:p>
        </w:tc>
        <w:tc>
          <w:tcPr>
            <w:tcW w:w="1418" w:type="dxa"/>
            <w:tcBorders>
              <w:top w:val="single" w:sz="4" w:space="0" w:color="A9D08E"/>
              <w:left w:val="nil"/>
              <w:bottom w:val="single" w:sz="4" w:space="0" w:color="A9D08E"/>
              <w:right w:val="nil"/>
            </w:tcBorders>
            <w:shd w:val="clear" w:color="auto" w:fill="auto"/>
            <w:vAlign w:val="bottom"/>
            <w:hideMark/>
          </w:tcPr>
          <w:p w14:paraId="35FBEC64" w14:textId="77777777" w:rsidR="000B040D" w:rsidRPr="00C71BFB" w:rsidRDefault="000B040D" w:rsidP="00C71BFB">
            <w:pPr>
              <w:tabs>
                <w:tab w:val="clear" w:pos="1418"/>
                <w:tab w:val="clear" w:pos="4678"/>
                <w:tab w:val="clear" w:pos="5954"/>
                <w:tab w:val="clear" w:pos="7088"/>
              </w:tabs>
              <w:jc w:val="center"/>
              <w:rPr>
                <w:rFonts w:ascii="Calibri" w:hAnsi="Calibri" w:cs="Calibri"/>
                <w:color w:val="000000"/>
                <w:sz w:val="22"/>
                <w:szCs w:val="22"/>
                <w:lang w:eastAsia="ja-JP"/>
              </w:rPr>
            </w:pPr>
            <w:r w:rsidRPr="00C71BFB">
              <w:rPr>
                <w:rFonts w:ascii="Calibri" w:hAnsi="Calibri" w:cs="Calibri"/>
                <w:color w:val="000000"/>
                <w:sz w:val="22"/>
                <w:szCs w:val="22"/>
                <w:lang w:eastAsia="ja-JP"/>
              </w:rPr>
              <w:t>05-Jan-2023</w:t>
            </w:r>
          </w:p>
        </w:tc>
        <w:tc>
          <w:tcPr>
            <w:tcW w:w="1417" w:type="dxa"/>
            <w:tcBorders>
              <w:top w:val="single" w:sz="4" w:space="0" w:color="A9D08E"/>
              <w:left w:val="nil"/>
              <w:bottom w:val="single" w:sz="4" w:space="0" w:color="A9D08E"/>
              <w:right w:val="nil"/>
            </w:tcBorders>
            <w:shd w:val="clear" w:color="auto" w:fill="auto"/>
            <w:noWrap/>
            <w:vAlign w:val="center"/>
            <w:hideMark/>
          </w:tcPr>
          <w:p w14:paraId="1CA88236" w14:textId="77777777" w:rsidR="000B040D" w:rsidRPr="00C71BFB" w:rsidRDefault="000B040D" w:rsidP="00C71BFB">
            <w:pPr>
              <w:tabs>
                <w:tab w:val="clear" w:pos="1418"/>
                <w:tab w:val="clear" w:pos="4678"/>
                <w:tab w:val="clear" w:pos="5954"/>
                <w:tab w:val="clear" w:pos="7088"/>
              </w:tabs>
              <w:jc w:val="center"/>
              <w:rPr>
                <w:rFonts w:ascii="Calibri" w:hAnsi="Calibri" w:cs="Calibri"/>
                <w:color w:val="000000"/>
                <w:sz w:val="22"/>
                <w:szCs w:val="22"/>
                <w:lang w:eastAsia="ja-JP"/>
              </w:rPr>
            </w:pPr>
            <w:r w:rsidRPr="00C71BFB">
              <w:rPr>
                <w:rFonts w:ascii="Calibri" w:hAnsi="Calibri" w:cs="Calibri"/>
                <w:color w:val="000000"/>
                <w:sz w:val="22"/>
                <w:szCs w:val="22"/>
                <w:lang w:eastAsia="ja-JP"/>
              </w:rPr>
              <w:t>30-Oct-2024</w:t>
            </w:r>
          </w:p>
        </w:tc>
        <w:tc>
          <w:tcPr>
            <w:tcW w:w="3756" w:type="dxa"/>
            <w:tcBorders>
              <w:top w:val="single" w:sz="4" w:space="0" w:color="A9D08E"/>
              <w:left w:val="nil"/>
              <w:bottom w:val="single" w:sz="4" w:space="0" w:color="A9D08E"/>
              <w:right w:val="single" w:sz="4" w:space="0" w:color="A9D08E"/>
            </w:tcBorders>
            <w:shd w:val="clear" w:color="auto" w:fill="auto"/>
            <w:noWrap/>
            <w:vAlign w:val="bottom"/>
            <w:hideMark/>
          </w:tcPr>
          <w:p w14:paraId="76AB9DE5" w14:textId="77777777" w:rsidR="000B040D" w:rsidRPr="00C71BFB" w:rsidRDefault="00527077" w:rsidP="00C71BFB">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66" w:tgtFrame="_parent" w:history="1">
              <w:r w:rsidR="000B040D" w:rsidRPr="00C71BFB">
                <w:rPr>
                  <w:rFonts w:ascii="Calibri" w:hAnsi="Calibri" w:cs="Calibri"/>
                  <w:color w:val="0563C1"/>
                  <w:sz w:val="22"/>
                  <w:szCs w:val="22"/>
                  <w:u w:val="single"/>
                  <w:lang w:eastAsia="ja-JP"/>
                </w:rPr>
                <w:t>http://webapp.etsi.org/workProgram/Report_WorkItem.asp?wki_id=67518</w:t>
              </w:r>
            </w:hyperlink>
          </w:p>
        </w:tc>
      </w:tr>
      <w:tr w:rsidR="000B040D" w:rsidRPr="00C71BFB" w14:paraId="4E6C6797" w14:textId="77777777" w:rsidTr="000B040D">
        <w:trPr>
          <w:trHeight w:val="290"/>
        </w:trPr>
        <w:tc>
          <w:tcPr>
            <w:tcW w:w="1276" w:type="dxa"/>
            <w:tcBorders>
              <w:top w:val="single" w:sz="4" w:space="0" w:color="A9D08E"/>
              <w:left w:val="nil"/>
              <w:bottom w:val="single" w:sz="4" w:space="0" w:color="A9D08E"/>
              <w:right w:val="nil"/>
            </w:tcBorders>
            <w:shd w:val="clear" w:color="E2EFDA" w:fill="E2EFDA"/>
            <w:noWrap/>
            <w:vAlign w:val="bottom"/>
            <w:hideMark/>
          </w:tcPr>
          <w:p w14:paraId="0469C179"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r w:rsidRPr="00C71BFB">
              <w:rPr>
                <w:rFonts w:ascii="Calibri" w:hAnsi="Calibri" w:cs="Calibri"/>
                <w:color w:val="000000"/>
                <w:sz w:val="22"/>
                <w:szCs w:val="22"/>
                <w:lang w:eastAsia="ja-JP"/>
              </w:rPr>
              <w:t>EN 302 574-2</w:t>
            </w:r>
          </w:p>
        </w:tc>
        <w:tc>
          <w:tcPr>
            <w:tcW w:w="1134" w:type="dxa"/>
            <w:tcBorders>
              <w:top w:val="single" w:sz="4" w:space="0" w:color="A9D08E"/>
              <w:left w:val="nil"/>
              <w:bottom w:val="single" w:sz="4" w:space="0" w:color="A9D08E"/>
              <w:right w:val="nil"/>
            </w:tcBorders>
            <w:shd w:val="clear" w:color="E2EFDA" w:fill="E2EFDA"/>
            <w:noWrap/>
            <w:vAlign w:val="bottom"/>
            <w:hideMark/>
          </w:tcPr>
          <w:p w14:paraId="682FF8A6"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p>
        </w:tc>
        <w:tc>
          <w:tcPr>
            <w:tcW w:w="4536" w:type="dxa"/>
            <w:tcBorders>
              <w:top w:val="single" w:sz="4" w:space="0" w:color="A9D08E"/>
              <w:left w:val="nil"/>
              <w:bottom w:val="single" w:sz="4" w:space="0" w:color="A9D08E"/>
              <w:right w:val="nil"/>
            </w:tcBorders>
            <w:shd w:val="clear" w:color="E2EFDA" w:fill="E2EFDA"/>
            <w:noWrap/>
            <w:vAlign w:val="bottom"/>
            <w:hideMark/>
          </w:tcPr>
          <w:p w14:paraId="1362F344"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r w:rsidRPr="00C71BFB">
              <w:rPr>
                <w:rFonts w:ascii="Calibri" w:hAnsi="Calibri" w:cs="Calibri"/>
                <w:color w:val="000000"/>
                <w:sz w:val="22"/>
                <w:szCs w:val="22"/>
                <w:lang w:eastAsia="ja-JP"/>
              </w:rPr>
              <w:t>Rev EN302 574-2 Conventional CGC</w:t>
            </w:r>
          </w:p>
        </w:tc>
        <w:tc>
          <w:tcPr>
            <w:tcW w:w="1418" w:type="dxa"/>
            <w:tcBorders>
              <w:top w:val="single" w:sz="4" w:space="0" w:color="A9D08E"/>
              <w:left w:val="nil"/>
              <w:bottom w:val="single" w:sz="4" w:space="0" w:color="A9D08E"/>
              <w:right w:val="nil"/>
            </w:tcBorders>
            <w:shd w:val="clear" w:color="E2EFDA" w:fill="E2EFDA"/>
            <w:vAlign w:val="bottom"/>
            <w:hideMark/>
          </w:tcPr>
          <w:p w14:paraId="561B2DF3" w14:textId="77777777" w:rsidR="000B040D" w:rsidRPr="00C71BFB" w:rsidRDefault="000B040D" w:rsidP="00C71BFB">
            <w:pPr>
              <w:tabs>
                <w:tab w:val="clear" w:pos="1418"/>
                <w:tab w:val="clear" w:pos="4678"/>
                <w:tab w:val="clear" w:pos="5954"/>
                <w:tab w:val="clear" w:pos="7088"/>
              </w:tabs>
              <w:jc w:val="center"/>
              <w:rPr>
                <w:rFonts w:ascii="Calibri" w:hAnsi="Calibri" w:cs="Calibri"/>
                <w:color w:val="000000"/>
                <w:sz w:val="22"/>
                <w:szCs w:val="22"/>
                <w:lang w:eastAsia="ja-JP"/>
              </w:rPr>
            </w:pPr>
            <w:r w:rsidRPr="00C71BFB">
              <w:rPr>
                <w:rFonts w:ascii="Calibri" w:hAnsi="Calibri" w:cs="Calibri"/>
                <w:color w:val="000000"/>
                <w:sz w:val="22"/>
                <w:szCs w:val="22"/>
                <w:lang w:eastAsia="ja-JP"/>
              </w:rPr>
              <w:t>05-Jan-2023</w:t>
            </w:r>
          </w:p>
        </w:tc>
        <w:tc>
          <w:tcPr>
            <w:tcW w:w="1417" w:type="dxa"/>
            <w:tcBorders>
              <w:top w:val="single" w:sz="4" w:space="0" w:color="A9D08E"/>
              <w:left w:val="nil"/>
              <w:bottom w:val="single" w:sz="4" w:space="0" w:color="A9D08E"/>
              <w:right w:val="nil"/>
            </w:tcBorders>
            <w:shd w:val="clear" w:color="E2EFDA" w:fill="E2EFDA"/>
            <w:noWrap/>
            <w:vAlign w:val="center"/>
            <w:hideMark/>
          </w:tcPr>
          <w:p w14:paraId="6BBEB098" w14:textId="77777777" w:rsidR="000B040D" w:rsidRPr="00C71BFB" w:rsidRDefault="000B040D" w:rsidP="00C71BFB">
            <w:pPr>
              <w:tabs>
                <w:tab w:val="clear" w:pos="1418"/>
                <w:tab w:val="clear" w:pos="4678"/>
                <w:tab w:val="clear" w:pos="5954"/>
                <w:tab w:val="clear" w:pos="7088"/>
              </w:tabs>
              <w:jc w:val="center"/>
              <w:rPr>
                <w:rFonts w:ascii="Calibri" w:hAnsi="Calibri" w:cs="Calibri"/>
                <w:color w:val="000000"/>
                <w:sz w:val="22"/>
                <w:szCs w:val="22"/>
                <w:lang w:eastAsia="ja-JP"/>
              </w:rPr>
            </w:pPr>
            <w:r w:rsidRPr="00C71BFB">
              <w:rPr>
                <w:rFonts w:ascii="Calibri" w:hAnsi="Calibri" w:cs="Calibri"/>
                <w:color w:val="000000"/>
                <w:sz w:val="22"/>
                <w:szCs w:val="22"/>
                <w:lang w:eastAsia="ja-JP"/>
              </w:rPr>
              <w:t>30-Oct-2024</w:t>
            </w:r>
          </w:p>
        </w:tc>
        <w:tc>
          <w:tcPr>
            <w:tcW w:w="3756" w:type="dxa"/>
            <w:tcBorders>
              <w:top w:val="single" w:sz="4" w:space="0" w:color="A9D08E"/>
              <w:left w:val="nil"/>
              <w:bottom w:val="single" w:sz="4" w:space="0" w:color="A9D08E"/>
              <w:right w:val="single" w:sz="4" w:space="0" w:color="A9D08E"/>
            </w:tcBorders>
            <w:shd w:val="clear" w:color="E2EFDA" w:fill="E2EFDA"/>
            <w:noWrap/>
            <w:vAlign w:val="bottom"/>
            <w:hideMark/>
          </w:tcPr>
          <w:p w14:paraId="08AF76C7" w14:textId="77777777" w:rsidR="000B040D" w:rsidRPr="00C71BFB" w:rsidRDefault="00527077" w:rsidP="00C71BFB">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67" w:tgtFrame="_parent" w:history="1">
              <w:r w:rsidR="000B040D" w:rsidRPr="00C71BFB">
                <w:rPr>
                  <w:rFonts w:ascii="Calibri" w:hAnsi="Calibri" w:cs="Calibri"/>
                  <w:color w:val="0563C1"/>
                  <w:sz w:val="22"/>
                  <w:szCs w:val="22"/>
                  <w:u w:val="single"/>
                  <w:lang w:eastAsia="ja-JP"/>
                </w:rPr>
                <w:t>http://webapp.etsi.org/workProgram/Report_WorkItem.asp?wki_id=67519</w:t>
              </w:r>
            </w:hyperlink>
          </w:p>
        </w:tc>
      </w:tr>
      <w:tr w:rsidR="000B040D" w:rsidRPr="00C71BFB" w14:paraId="4A1292CE" w14:textId="77777777" w:rsidTr="000B040D">
        <w:trPr>
          <w:trHeight w:val="290"/>
        </w:trPr>
        <w:tc>
          <w:tcPr>
            <w:tcW w:w="1276" w:type="dxa"/>
            <w:tcBorders>
              <w:top w:val="single" w:sz="4" w:space="0" w:color="A9D08E"/>
              <w:left w:val="nil"/>
              <w:bottom w:val="single" w:sz="4" w:space="0" w:color="A9D08E"/>
              <w:right w:val="nil"/>
            </w:tcBorders>
            <w:shd w:val="clear" w:color="auto" w:fill="auto"/>
            <w:noWrap/>
            <w:vAlign w:val="bottom"/>
            <w:hideMark/>
          </w:tcPr>
          <w:p w14:paraId="2FCEE7A5"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r w:rsidRPr="00C71BFB">
              <w:rPr>
                <w:rFonts w:ascii="Calibri" w:hAnsi="Calibri" w:cs="Calibri"/>
                <w:color w:val="000000"/>
                <w:sz w:val="22"/>
                <w:szCs w:val="22"/>
                <w:lang w:eastAsia="ja-JP"/>
              </w:rPr>
              <w:t>EN 303 979</w:t>
            </w:r>
          </w:p>
        </w:tc>
        <w:tc>
          <w:tcPr>
            <w:tcW w:w="1134" w:type="dxa"/>
            <w:tcBorders>
              <w:top w:val="single" w:sz="4" w:space="0" w:color="A9D08E"/>
              <w:left w:val="nil"/>
              <w:bottom w:val="single" w:sz="4" w:space="0" w:color="A9D08E"/>
              <w:right w:val="nil"/>
            </w:tcBorders>
            <w:shd w:val="clear" w:color="auto" w:fill="auto"/>
            <w:noWrap/>
            <w:vAlign w:val="bottom"/>
            <w:hideMark/>
          </w:tcPr>
          <w:p w14:paraId="2F996BFA"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p>
        </w:tc>
        <w:tc>
          <w:tcPr>
            <w:tcW w:w="4536" w:type="dxa"/>
            <w:tcBorders>
              <w:top w:val="single" w:sz="4" w:space="0" w:color="A9D08E"/>
              <w:left w:val="nil"/>
              <w:bottom w:val="single" w:sz="4" w:space="0" w:color="A9D08E"/>
              <w:right w:val="nil"/>
            </w:tcBorders>
            <w:shd w:val="clear" w:color="auto" w:fill="auto"/>
            <w:noWrap/>
            <w:vAlign w:val="bottom"/>
            <w:hideMark/>
          </w:tcPr>
          <w:p w14:paraId="2BD010CA" w14:textId="77777777" w:rsidR="000B040D" w:rsidRPr="00C71BFB" w:rsidRDefault="000B040D" w:rsidP="00C71BFB">
            <w:pPr>
              <w:tabs>
                <w:tab w:val="clear" w:pos="1418"/>
                <w:tab w:val="clear" w:pos="4678"/>
                <w:tab w:val="clear" w:pos="5954"/>
                <w:tab w:val="clear" w:pos="7088"/>
              </w:tabs>
              <w:jc w:val="left"/>
              <w:rPr>
                <w:rFonts w:ascii="Calibri" w:hAnsi="Calibri" w:cs="Calibri"/>
                <w:color w:val="000000"/>
                <w:sz w:val="22"/>
                <w:szCs w:val="22"/>
                <w:lang w:eastAsia="ja-JP"/>
              </w:rPr>
            </w:pPr>
            <w:r w:rsidRPr="00C71BFB">
              <w:rPr>
                <w:rFonts w:ascii="Calibri" w:hAnsi="Calibri" w:cs="Calibri"/>
                <w:color w:val="000000"/>
                <w:sz w:val="22"/>
                <w:szCs w:val="22"/>
                <w:lang w:eastAsia="ja-JP"/>
              </w:rPr>
              <w:t>NGSO ESOMP 27,5 GHz to 30,0 GHz</w:t>
            </w:r>
          </w:p>
        </w:tc>
        <w:tc>
          <w:tcPr>
            <w:tcW w:w="1418" w:type="dxa"/>
            <w:tcBorders>
              <w:top w:val="single" w:sz="4" w:space="0" w:color="A9D08E"/>
              <w:left w:val="nil"/>
              <w:bottom w:val="single" w:sz="4" w:space="0" w:color="A9D08E"/>
              <w:right w:val="nil"/>
            </w:tcBorders>
            <w:shd w:val="clear" w:color="auto" w:fill="auto"/>
            <w:vAlign w:val="bottom"/>
            <w:hideMark/>
          </w:tcPr>
          <w:p w14:paraId="6820ED59" w14:textId="77777777" w:rsidR="000B040D" w:rsidRPr="00C71BFB" w:rsidRDefault="000B040D" w:rsidP="00C71BFB">
            <w:pPr>
              <w:tabs>
                <w:tab w:val="clear" w:pos="1418"/>
                <w:tab w:val="clear" w:pos="4678"/>
                <w:tab w:val="clear" w:pos="5954"/>
                <w:tab w:val="clear" w:pos="7088"/>
              </w:tabs>
              <w:jc w:val="center"/>
              <w:rPr>
                <w:rFonts w:ascii="Calibri" w:hAnsi="Calibri" w:cs="Calibri"/>
                <w:color w:val="000000"/>
                <w:sz w:val="22"/>
                <w:szCs w:val="22"/>
                <w:lang w:eastAsia="ja-JP"/>
              </w:rPr>
            </w:pPr>
            <w:r w:rsidRPr="00C71BFB">
              <w:rPr>
                <w:rFonts w:ascii="Calibri" w:hAnsi="Calibri" w:cs="Calibri"/>
                <w:color w:val="000000"/>
                <w:sz w:val="22"/>
                <w:szCs w:val="22"/>
                <w:lang w:eastAsia="ja-JP"/>
              </w:rPr>
              <w:t>05-Jan-2023</w:t>
            </w:r>
          </w:p>
        </w:tc>
        <w:tc>
          <w:tcPr>
            <w:tcW w:w="1417" w:type="dxa"/>
            <w:tcBorders>
              <w:top w:val="single" w:sz="4" w:space="0" w:color="A9D08E"/>
              <w:left w:val="nil"/>
              <w:bottom w:val="single" w:sz="4" w:space="0" w:color="A9D08E"/>
              <w:right w:val="nil"/>
            </w:tcBorders>
            <w:shd w:val="clear" w:color="auto" w:fill="auto"/>
            <w:noWrap/>
            <w:vAlign w:val="center"/>
            <w:hideMark/>
          </w:tcPr>
          <w:p w14:paraId="523E529C" w14:textId="77777777" w:rsidR="000B040D" w:rsidRPr="00C71BFB" w:rsidRDefault="000B040D" w:rsidP="00C71BFB">
            <w:pPr>
              <w:tabs>
                <w:tab w:val="clear" w:pos="1418"/>
                <w:tab w:val="clear" w:pos="4678"/>
                <w:tab w:val="clear" w:pos="5954"/>
                <w:tab w:val="clear" w:pos="7088"/>
              </w:tabs>
              <w:jc w:val="center"/>
              <w:rPr>
                <w:rFonts w:ascii="Calibri" w:hAnsi="Calibri" w:cs="Calibri"/>
                <w:color w:val="000000"/>
                <w:sz w:val="22"/>
                <w:szCs w:val="22"/>
                <w:lang w:eastAsia="ja-JP"/>
              </w:rPr>
            </w:pPr>
            <w:r w:rsidRPr="00C71BFB">
              <w:rPr>
                <w:rFonts w:ascii="Calibri" w:hAnsi="Calibri" w:cs="Calibri"/>
                <w:color w:val="000000"/>
                <w:sz w:val="22"/>
                <w:szCs w:val="22"/>
                <w:lang w:eastAsia="ja-JP"/>
              </w:rPr>
              <w:t>23-Sep-2024</w:t>
            </w:r>
          </w:p>
        </w:tc>
        <w:tc>
          <w:tcPr>
            <w:tcW w:w="3756" w:type="dxa"/>
            <w:tcBorders>
              <w:top w:val="single" w:sz="4" w:space="0" w:color="A9D08E"/>
              <w:left w:val="nil"/>
              <w:bottom w:val="single" w:sz="4" w:space="0" w:color="A9D08E"/>
              <w:right w:val="single" w:sz="4" w:space="0" w:color="A9D08E"/>
            </w:tcBorders>
            <w:shd w:val="clear" w:color="auto" w:fill="auto"/>
            <w:noWrap/>
            <w:vAlign w:val="bottom"/>
            <w:hideMark/>
          </w:tcPr>
          <w:p w14:paraId="76F903C5" w14:textId="77777777" w:rsidR="000B040D" w:rsidRPr="00C71BFB" w:rsidRDefault="00527077" w:rsidP="00C71BFB">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68" w:tgtFrame="_parent" w:history="1">
              <w:r w:rsidR="000B040D" w:rsidRPr="00C71BFB">
                <w:rPr>
                  <w:rFonts w:ascii="Calibri" w:hAnsi="Calibri" w:cs="Calibri"/>
                  <w:color w:val="0563C1"/>
                  <w:sz w:val="22"/>
                  <w:szCs w:val="22"/>
                  <w:u w:val="single"/>
                  <w:lang w:eastAsia="ja-JP"/>
                </w:rPr>
                <w:t>http://webapp.etsi.org/workProgram/Report_WorkItem.asp?wki_id=67515</w:t>
              </w:r>
            </w:hyperlink>
          </w:p>
        </w:tc>
      </w:tr>
    </w:tbl>
    <w:p w14:paraId="7207B57C" w14:textId="77777777" w:rsidR="00A33657" w:rsidRDefault="00A33657">
      <w:pPr>
        <w:tabs>
          <w:tab w:val="clear" w:pos="1418"/>
          <w:tab w:val="clear" w:pos="4678"/>
          <w:tab w:val="clear" w:pos="5954"/>
          <w:tab w:val="clear" w:pos="7088"/>
        </w:tabs>
        <w:jc w:val="left"/>
        <w:rPr>
          <w:b/>
          <w:sz w:val="24"/>
        </w:rPr>
      </w:pPr>
      <w:r>
        <w:br w:type="page"/>
      </w:r>
    </w:p>
    <w:p w14:paraId="3F4C335C" w14:textId="2E04AB8E" w:rsidR="00535458" w:rsidRDefault="00AF14B4" w:rsidP="005F1474">
      <w:pPr>
        <w:pStyle w:val="Heading1"/>
      </w:pPr>
      <w:r>
        <w:lastRenderedPageBreak/>
        <w:t xml:space="preserve">Annex </w:t>
      </w:r>
      <w:r w:rsidR="00E441CE">
        <w:t>4</w:t>
      </w:r>
      <w:r>
        <w:t xml:space="preserve">: Harmonised Standards </w:t>
      </w:r>
      <w:r w:rsidR="009925A9">
        <w:t xml:space="preserve">under M/536 (RED) </w:t>
      </w:r>
      <w:r w:rsidR="00D21BBC">
        <w:t>scheduled</w:t>
      </w:r>
      <w:r>
        <w:t xml:space="preserve"> to be </w:t>
      </w:r>
      <w:r w:rsidR="0013794D">
        <w:t xml:space="preserve">published by ETSI in </w:t>
      </w:r>
      <w:r w:rsidR="00D07CE6">
        <w:t>2023</w:t>
      </w:r>
    </w:p>
    <w:p w14:paraId="66BBFAB9" w14:textId="0F2CDF29" w:rsidR="00FA7BDA" w:rsidRDefault="00FC6080" w:rsidP="00FA7BDA">
      <w:r>
        <w:t>26</w:t>
      </w:r>
      <w:r w:rsidR="00334C30">
        <w:t xml:space="preserve"> Harmonised Standards are scheduled to be published before the end of 2023</w:t>
      </w:r>
      <w:r w:rsidR="002233D0">
        <w:t>.</w:t>
      </w:r>
    </w:p>
    <w:p w14:paraId="3A1DC577" w14:textId="77777777" w:rsidR="00FC6080" w:rsidRDefault="00FC6080" w:rsidP="00FA7BDA"/>
    <w:tbl>
      <w:tblPr>
        <w:tblW w:w="12528" w:type="dxa"/>
        <w:tblLayout w:type="fixed"/>
        <w:tblLook w:val="04A0" w:firstRow="1" w:lastRow="0" w:firstColumn="1" w:lastColumn="0" w:noHBand="0" w:noVBand="1"/>
      </w:tblPr>
      <w:tblGrid>
        <w:gridCol w:w="1560"/>
        <w:gridCol w:w="1134"/>
        <w:gridCol w:w="4677"/>
        <w:gridCol w:w="1418"/>
        <w:gridCol w:w="3739"/>
      </w:tblGrid>
      <w:tr w:rsidR="00486831" w:rsidRPr="00486831" w14:paraId="67091A37" w14:textId="77777777" w:rsidTr="000038FD">
        <w:trPr>
          <w:cantSplit/>
          <w:trHeight w:val="1160"/>
          <w:tblHeader/>
        </w:trPr>
        <w:tc>
          <w:tcPr>
            <w:tcW w:w="1560" w:type="dxa"/>
            <w:tcBorders>
              <w:top w:val="single" w:sz="4" w:space="0" w:color="A9D08E"/>
              <w:left w:val="nil"/>
              <w:bottom w:val="single" w:sz="4" w:space="0" w:color="A9D08E"/>
              <w:right w:val="nil"/>
            </w:tcBorders>
            <w:shd w:val="clear" w:color="70AD47" w:fill="70AD47"/>
            <w:noWrap/>
            <w:vAlign w:val="bottom"/>
            <w:hideMark/>
          </w:tcPr>
          <w:p w14:paraId="64A9F388" w14:textId="77777777" w:rsidR="00486831" w:rsidRPr="00486831" w:rsidRDefault="00486831" w:rsidP="00486831">
            <w:pPr>
              <w:tabs>
                <w:tab w:val="clear" w:pos="1418"/>
                <w:tab w:val="clear" w:pos="4678"/>
                <w:tab w:val="clear" w:pos="5954"/>
                <w:tab w:val="clear" w:pos="7088"/>
              </w:tabs>
              <w:jc w:val="left"/>
              <w:rPr>
                <w:rFonts w:ascii="Calibri" w:hAnsi="Calibri" w:cs="Calibri"/>
                <w:b/>
                <w:bCs/>
                <w:color w:val="FFFFFF"/>
                <w:sz w:val="22"/>
                <w:szCs w:val="22"/>
                <w:lang w:eastAsia="ja-JP"/>
              </w:rPr>
            </w:pPr>
            <w:r w:rsidRPr="00486831">
              <w:rPr>
                <w:rFonts w:ascii="Calibri" w:hAnsi="Calibri" w:cs="Calibri"/>
                <w:b/>
                <w:bCs/>
                <w:color w:val="FFFFFF"/>
                <w:sz w:val="22"/>
                <w:szCs w:val="22"/>
                <w:lang w:eastAsia="ja-JP"/>
              </w:rPr>
              <w:t>ETSI Number</w:t>
            </w:r>
          </w:p>
        </w:tc>
        <w:tc>
          <w:tcPr>
            <w:tcW w:w="1134" w:type="dxa"/>
            <w:tcBorders>
              <w:top w:val="single" w:sz="4" w:space="0" w:color="A9D08E"/>
              <w:left w:val="nil"/>
              <w:bottom w:val="single" w:sz="4" w:space="0" w:color="A9D08E"/>
              <w:right w:val="nil"/>
            </w:tcBorders>
            <w:shd w:val="clear" w:color="70AD47" w:fill="70AD47"/>
            <w:noWrap/>
            <w:vAlign w:val="bottom"/>
            <w:hideMark/>
          </w:tcPr>
          <w:p w14:paraId="66F084A4" w14:textId="5C677863" w:rsidR="00486831" w:rsidRPr="00486831" w:rsidRDefault="00486831" w:rsidP="00486831">
            <w:pPr>
              <w:tabs>
                <w:tab w:val="clear" w:pos="1418"/>
                <w:tab w:val="clear" w:pos="4678"/>
                <w:tab w:val="clear" w:pos="5954"/>
                <w:tab w:val="clear" w:pos="7088"/>
              </w:tabs>
              <w:jc w:val="left"/>
              <w:rPr>
                <w:rFonts w:ascii="Calibri" w:hAnsi="Calibri" w:cs="Calibri"/>
                <w:b/>
                <w:bCs/>
                <w:color w:val="FFFFFF"/>
                <w:sz w:val="22"/>
                <w:szCs w:val="22"/>
                <w:lang w:eastAsia="ja-JP"/>
              </w:rPr>
            </w:pPr>
            <w:r w:rsidRPr="00486831">
              <w:rPr>
                <w:rFonts w:ascii="Calibri" w:hAnsi="Calibri" w:cs="Calibri"/>
                <w:b/>
                <w:bCs/>
                <w:color w:val="FFFFFF"/>
                <w:sz w:val="22"/>
                <w:szCs w:val="22"/>
                <w:lang w:eastAsia="ja-JP"/>
              </w:rPr>
              <w:t>LAST</w:t>
            </w:r>
            <w:r>
              <w:rPr>
                <w:rFonts w:ascii="Calibri" w:hAnsi="Calibri" w:cs="Calibri"/>
                <w:b/>
                <w:bCs/>
                <w:color w:val="FFFFFF"/>
                <w:sz w:val="22"/>
                <w:szCs w:val="22"/>
                <w:lang w:eastAsia="ja-JP"/>
              </w:rPr>
              <w:t xml:space="preserve"> </w:t>
            </w:r>
            <w:r w:rsidRPr="00486831">
              <w:rPr>
                <w:rFonts w:ascii="Calibri" w:hAnsi="Calibri" w:cs="Calibri"/>
                <w:b/>
                <w:bCs/>
                <w:color w:val="FFFFFF"/>
                <w:sz w:val="22"/>
                <w:szCs w:val="22"/>
                <w:lang w:eastAsia="ja-JP"/>
              </w:rPr>
              <w:t>VERSION</w:t>
            </w:r>
          </w:p>
        </w:tc>
        <w:tc>
          <w:tcPr>
            <w:tcW w:w="4677" w:type="dxa"/>
            <w:tcBorders>
              <w:top w:val="single" w:sz="4" w:space="0" w:color="A9D08E"/>
              <w:left w:val="nil"/>
              <w:bottom w:val="single" w:sz="4" w:space="0" w:color="A9D08E"/>
              <w:right w:val="nil"/>
            </w:tcBorders>
            <w:shd w:val="clear" w:color="70AD47" w:fill="70AD47"/>
            <w:noWrap/>
            <w:vAlign w:val="bottom"/>
            <w:hideMark/>
          </w:tcPr>
          <w:p w14:paraId="341D786C" w14:textId="77777777" w:rsidR="00486831" w:rsidRPr="00486831" w:rsidRDefault="00486831" w:rsidP="00486831">
            <w:pPr>
              <w:tabs>
                <w:tab w:val="clear" w:pos="1418"/>
                <w:tab w:val="clear" w:pos="4678"/>
                <w:tab w:val="clear" w:pos="5954"/>
                <w:tab w:val="clear" w:pos="7088"/>
              </w:tabs>
              <w:jc w:val="left"/>
              <w:rPr>
                <w:rFonts w:ascii="Calibri" w:hAnsi="Calibri" w:cs="Calibri"/>
                <w:b/>
                <w:bCs/>
                <w:color w:val="FFFFFF"/>
                <w:sz w:val="22"/>
                <w:szCs w:val="22"/>
                <w:lang w:eastAsia="ja-JP"/>
              </w:rPr>
            </w:pPr>
            <w:r w:rsidRPr="00486831">
              <w:rPr>
                <w:rFonts w:ascii="Calibri" w:hAnsi="Calibri" w:cs="Calibri"/>
                <w:b/>
                <w:bCs/>
                <w:color w:val="FFFFFF"/>
                <w:sz w:val="22"/>
                <w:szCs w:val="22"/>
                <w:lang w:eastAsia="ja-JP"/>
              </w:rPr>
              <w:t>WORKING_TITLE</w:t>
            </w:r>
          </w:p>
        </w:tc>
        <w:tc>
          <w:tcPr>
            <w:tcW w:w="1418" w:type="dxa"/>
            <w:tcBorders>
              <w:top w:val="single" w:sz="4" w:space="0" w:color="A9D08E"/>
              <w:left w:val="nil"/>
              <w:bottom w:val="single" w:sz="4" w:space="0" w:color="A9D08E"/>
              <w:right w:val="nil"/>
            </w:tcBorders>
            <w:shd w:val="clear" w:color="70AD47" w:fill="70AD47"/>
            <w:vAlign w:val="center"/>
            <w:hideMark/>
          </w:tcPr>
          <w:p w14:paraId="76180551" w14:textId="77777777" w:rsidR="00486831" w:rsidRPr="00486831" w:rsidRDefault="00486831" w:rsidP="00486831">
            <w:pPr>
              <w:tabs>
                <w:tab w:val="clear" w:pos="1418"/>
                <w:tab w:val="clear" w:pos="4678"/>
                <w:tab w:val="clear" w:pos="5954"/>
                <w:tab w:val="clear" w:pos="7088"/>
              </w:tabs>
              <w:jc w:val="center"/>
              <w:rPr>
                <w:rFonts w:ascii="Calibri" w:hAnsi="Calibri" w:cs="Calibri"/>
                <w:b/>
                <w:bCs/>
                <w:color w:val="FFFFFF"/>
                <w:sz w:val="22"/>
                <w:szCs w:val="22"/>
                <w:lang w:eastAsia="ja-JP"/>
              </w:rPr>
            </w:pPr>
            <w:r w:rsidRPr="00486831">
              <w:rPr>
                <w:rFonts w:ascii="Calibri" w:hAnsi="Calibri" w:cs="Calibri"/>
                <w:b/>
                <w:bCs/>
                <w:color w:val="FFFFFF"/>
                <w:sz w:val="22"/>
                <w:szCs w:val="22"/>
                <w:lang w:eastAsia="ja-JP"/>
              </w:rPr>
              <w:t>Publication Target</w:t>
            </w:r>
          </w:p>
        </w:tc>
        <w:tc>
          <w:tcPr>
            <w:tcW w:w="3739" w:type="dxa"/>
            <w:tcBorders>
              <w:top w:val="single" w:sz="4" w:space="0" w:color="A9D08E"/>
              <w:left w:val="nil"/>
              <w:bottom w:val="single" w:sz="4" w:space="0" w:color="A9D08E"/>
              <w:right w:val="single" w:sz="4" w:space="0" w:color="A9D08E"/>
            </w:tcBorders>
            <w:shd w:val="clear" w:color="70AD47" w:fill="70AD47"/>
            <w:noWrap/>
            <w:vAlign w:val="bottom"/>
            <w:hideMark/>
          </w:tcPr>
          <w:p w14:paraId="72594DC3" w14:textId="77777777" w:rsidR="00486831" w:rsidRPr="00486831" w:rsidRDefault="00486831" w:rsidP="00486831">
            <w:pPr>
              <w:tabs>
                <w:tab w:val="clear" w:pos="1418"/>
                <w:tab w:val="clear" w:pos="4678"/>
                <w:tab w:val="clear" w:pos="5954"/>
                <w:tab w:val="clear" w:pos="7088"/>
              </w:tabs>
              <w:jc w:val="left"/>
              <w:rPr>
                <w:rFonts w:ascii="Calibri" w:hAnsi="Calibri" w:cs="Calibri"/>
                <w:b/>
                <w:bCs/>
                <w:color w:val="FFFFFF"/>
                <w:sz w:val="22"/>
                <w:szCs w:val="22"/>
                <w:lang w:eastAsia="ja-JP"/>
              </w:rPr>
            </w:pPr>
            <w:r w:rsidRPr="00486831">
              <w:rPr>
                <w:rFonts w:ascii="Calibri" w:hAnsi="Calibri" w:cs="Calibri"/>
                <w:b/>
                <w:bCs/>
                <w:color w:val="FFFFFF"/>
                <w:sz w:val="22"/>
                <w:szCs w:val="22"/>
                <w:lang w:eastAsia="ja-JP"/>
              </w:rPr>
              <w:t>Column1</w:t>
            </w:r>
          </w:p>
        </w:tc>
      </w:tr>
      <w:tr w:rsidR="00486831" w:rsidRPr="00486831" w14:paraId="325B74A0" w14:textId="77777777" w:rsidTr="00486831">
        <w:trPr>
          <w:trHeight w:val="290"/>
        </w:trPr>
        <w:tc>
          <w:tcPr>
            <w:tcW w:w="1560" w:type="dxa"/>
            <w:tcBorders>
              <w:top w:val="single" w:sz="4" w:space="0" w:color="A9D08E"/>
              <w:left w:val="nil"/>
              <w:bottom w:val="single" w:sz="4" w:space="0" w:color="A9D08E"/>
              <w:right w:val="nil"/>
            </w:tcBorders>
            <w:shd w:val="clear" w:color="E2EFDA" w:fill="E2EFDA"/>
            <w:noWrap/>
            <w:vAlign w:val="bottom"/>
            <w:hideMark/>
          </w:tcPr>
          <w:p w14:paraId="633F8ADE"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EN 300 220-2</w:t>
            </w:r>
          </w:p>
        </w:tc>
        <w:tc>
          <w:tcPr>
            <w:tcW w:w="1134" w:type="dxa"/>
            <w:tcBorders>
              <w:top w:val="single" w:sz="4" w:space="0" w:color="A9D08E"/>
              <w:left w:val="nil"/>
              <w:bottom w:val="single" w:sz="4" w:space="0" w:color="A9D08E"/>
              <w:right w:val="nil"/>
            </w:tcBorders>
            <w:shd w:val="clear" w:color="E2EFDA" w:fill="E2EFDA"/>
            <w:noWrap/>
            <w:vAlign w:val="bottom"/>
            <w:hideMark/>
          </w:tcPr>
          <w:p w14:paraId="17BF4D27"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0.0.20</w:t>
            </w:r>
          </w:p>
        </w:tc>
        <w:tc>
          <w:tcPr>
            <w:tcW w:w="4677" w:type="dxa"/>
            <w:tcBorders>
              <w:top w:val="single" w:sz="4" w:space="0" w:color="A9D08E"/>
              <w:left w:val="nil"/>
              <w:bottom w:val="single" w:sz="4" w:space="0" w:color="A9D08E"/>
              <w:right w:val="nil"/>
            </w:tcBorders>
            <w:shd w:val="clear" w:color="E2EFDA" w:fill="E2EFDA"/>
            <w:noWrap/>
            <w:vAlign w:val="bottom"/>
            <w:hideMark/>
          </w:tcPr>
          <w:p w14:paraId="20FF973A"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SRDs (25 MHz to 1 GHz)-Part 2</w:t>
            </w:r>
          </w:p>
        </w:tc>
        <w:tc>
          <w:tcPr>
            <w:tcW w:w="1418" w:type="dxa"/>
            <w:tcBorders>
              <w:top w:val="single" w:sz="4" w:space="0" w:color="A9D08E"/>
              <w:left w:val="nil"/>
              <w:bottom w:val="single" w:sz="4" w:space="0" w:color="A9D08E"/>
              <w:right w:val="nil"/>
            </w:tcBorders>
            <w:shd w:val="clear" w:color="E2EFDA" w:fill="E2EFDA"/>
            <w:noWrap/>
            <w:vAlign w:val="center"/>
            <w:hideMark/>
          </w:tcPr>
          <w:p w14:paraId="67B3184F" w14:textId="77777777" w:rsidR="00486831" w:rsidRPr="00486831" w:rsidRDefault="00486831" w:rsidP="00486831">
            <w:pPr>
              <w:tabs>
                <w:tab w:val="clear" w:pos="1418"/>
                <w:tab w:val="clear" w:pos="4678"/>
                <w:tab w:val="clear" w:pos="5954"/>
                <w:tab w:val="clear" w:pos="7088"/>
              </w:tabs>
              <w:jc w:val="center"/>
              <w:rPr>
                <w:rFonts w:ascii="Calibri" w:hAnsi="Calibri" w:cs="Calibri"/>
                <w:color w:val="000000"/>
                <w:sz w:val="22"/>
                <w:szCs w:val="22"/>
                <w:lang w:eastAsia="ja-JP"/>
              </w:rPr>
            </w:pPr>
            <w:r w:rsidRPr="00486831">
              <w:rPr>
                <w:rFonts w:ascii="Calibri" w:hAnsi="Calibri" w:cs="Calibri"/>
                <w:color w:val="000000"/>
                <w:sz w:val="22"/>
                <w:szCs w:val="22"/>
                <w:lang w:eastAsia="ja-JP"/>
              </w:rPr>
              <w:t>12-Oct-2023</w:t>
            </w:r>
          </w:p>
        </w:tc>
        <w:tc>
          <w:tcPr>
            <w:tcW w:w="3739" w:type="dxa"/>
            <w:tcBorders>
              <w:top w:val="single" w:sz="4" w:space="0" w:color="A9D08E"/>
              <w:left w:val="nil"/>
              <w:bottom w:val="single" w:sz="4" w:space="0" w:color="A9D08E"/>
              <w:right w:val="single" w:sz="4" w:space="0" w:color="A9D08E"/>
            </w:tcBorders>
            <w:shd w:val="clear" w:color="E2EFDA" w:fill="E2EFDA"/>
            <w:noWrap/>
            <w:vAlign w:val="bottom"/>
            <w:hideMark/>
          </w:tcPr>
          <w:p w14:paraId="1F0F8B30" w14:textId="77777777" w:rsidR="00486831" w:rsidRPr="00486831" w:rsidRDefault="00527077" w:rsidP="0048683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69" w:tgtFrame="_parent" w:history="1">
              <w:r w:rsidR="00486831" w:rsidRPr="00486831">
                <w:rPr>
                  <w:rFonts w:ascii="Calibri" w:hAnsi="Calibri" w:cs="Calibri"/>
                  <w:color w:val="0563C1"/>
                  <w:sz w:val="22"/>
                  <w:szCs w:val="22"/>
                  <w:u w:val="single"/>
                  <w:lang w:eastAsia="ja-JP"/>
                </w:rPr>
                <w:t>http://webapp.etsi.org/workProgram/Report_WorkItem.asp?wki_id=58934</w:t>
              </w:r>
            </w:hyperlink>
          </w:p>
        </w:tc>
      </w:tr>
      <w:tr w:rsidR="00486831" w:rsidRPr="00486831" w14:paraId="0B42CBAB" w14:textId="77777777" w:rsidTr="00486831">
        <w:trPr>
          <w:trHeight w:val="290"/>
        </w:trPr>
        <w:tc>
          <w:tcPr>
            <w:tcW w:w="1560" w:type="dxa"/>
            <w:tcBorders>
              <w:top w:val="single" w:sz="4" w:space="0" w:color="A9D08E"/>
              <w:left w:val="nil"/>
              <w:bottom w:val="single" w:sz="4" w:space="0" w:color="A9D08E"/>
              <w:right w:val="nil"/>
            </w:tcBorders>
            <w:shd w:val="clear" w:color="auto" w:fill="auto"/>
            <w:noWrap/>
            <w:vAlign w:val="bottom"/>
            <w:hideMark/>
          </w:tcPr>
          <w:p w14:paraId="7995DCD6"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EN 301 091-1</w:t>
            </w:r>
          </w:p>
        </w:tc>
        <w:tc>
          <w:tcPr>
            <w:tcW w:w="1134" w:type="dxa"/>
            <w:tcBorders>
              <w:top w:val="single" w:sz="4" w:space="0" w:color="A9D08E"/>
              <w:left w:val="nil"/>
              <w:bottom w:val="single" w:sz="4" w:space="0" w:color="A9D08E"/>
              <w:right w:val="nil"/>
            </w:tcBorders>
            <w:shd w:val="clear" w:color="auto" w:fill="auto"/>
            <w:noWrap/>
            <w:vAlign w:val="bottom"/>
            <w:hideMark/>
          </w:tcPr>
          <w:p w14:paraId="0545FF39"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p>
        </w:tc>
        <w:tc>
          <w:tcPr>
            <w:tcW w:w="4677" w:type="dxa"/>
            <w:tcBorders>
              <w:top w:val="single" w:sz="4" w:space="0" w:color="A9D08E"/>
              <w:left w:val="nil"/>
              <w:bottom w:val="single" w:sz="4" w:space="0" w:color="A9D08E"/>
              <w:right w:val="nil"/>
            </w:tcBorders>
            <w:shd w:val="clear" w:color="auto" w:fill="auto"/>
            <w:noWrap/>
            <w:vAlign w:val="bottom"/>
            <w:hideMark/>
          </w:tcPr>
          <w:p w14:paraId="695CDC63"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Harmonised standard 76 GHz vehicular radars.</w:t>
            </w:r>
          </w:p>
        </w:tc>
        <w:tc>
          <w:tcPr>
            <w:tcW w:w="1418" w:type="dxa"/>
            <w:tcBorders>
              <w:top w:val="single" w:sz="4" w:space="0" w:color="A9D08E"/>
              <w:left w:val="nil"/>
              <w:bottom w:val="single" w:sz="4" w:space="0" w:color="A9D08E"/>
              <w:right w:val="nil"/>
            </w:tcBorders>
            <w:shd w:val="clear" w:color="auto" w:fill="auto"/>
            <w:noWrap/>
            <w:vAlign w:val="center"/>
            <w:hideMark/>
          </w:tcPr>
          <w:p w14:paraId="7D7794C5" w14:textId="77777777" w:rsidR="00486831" w:rsidRPr="00486831" w:rsidRDefault="00486831" w:rsidP="00486831">
            <w:pPr>
              <w:tabs>
                <w:tab w:val="clear" w:pos="1418"/>
                <w:tab w:val="clear" w:pos="4678"/>
                <w:tab w:val="clear" w:pos="5954"/>
                <w:tab w:val="clear" w:pos="7088"/>
              </w:tabs>
              <w:jc w:val="center"/>
              <w:rPr>
                <w:rFonts w:ascii="Calibri" w:hAnsi="Calibri" w:cs="Calibri"/>
                <w:color w:val="000000"/>
                <w:sz w:val="22"/>
                <w:szCs w:val="22"/>
                <w:lang w:eastAsia="ja-JP"/>
              </w:rPr>
            </w:pPr>
            <w:r w:rsidRPr="00486831">
              <w:rPr>
                <w:rFonts w:ascii="Calibri" w:hAnsi="Calibri" w:cs="Calibri"/>
                <w:color w:val="000000"/>
                <w:sz w:val="22"/>
                <w:szCs w:val="22"/>
                <w:lang w:eastAsia="ja-JP"/>
              </w:rPr>
              <w:t>12-Oct-2023</w:t>
            </w:r>
          </w:p>
        </w:tc>
        <w:tc>
          <w:tcPr>
            <w:tcW w:w="3739" w:type="dxa"/>
            <w:tcBorders>
              <w:top w:val="single" w:sz="4" w:space="0" w:color="A9D08E"/>
              <w:left w:val="nil"/>
              <w:bottom w:val="single" w:sz="4" w:space="0" w:color="A9D08E"/>
              <w:right w:val="single" w:sz="4" w:space="0" w:color="A9D08E"/>
            </w:tcBorders>
            <w:shd w:val="clear" w:color="auto" w:fill="auto"/>
            <w:noWrap/>
            <w:vAlign w:val="bottom"/>
            <w:hideMark/>
          </w:tcPr>
          <w:p w14:paraId="01C8B134" w14:textId="77777777" w:rsidR="00486831" w:rsidRPr="00486831" w:rsidRDefault="00527077" w:rsidP="0048683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70" w:tgtFrame="_parent" w:history="1">
              <w:r w:rsidR="00486831" w:rsidRPr="00486831">
                <w:rPr>
                  <w:rFonts w:ascii="Calibri" w:hAnsi="Calibri" w:cs="Calibri"/>
                  <w:color w:val="0563C1"/>
                  <w:sz w:val="22"/>
                  <w:szCs w:val="22"/>
                  <w:u w:val="single"/>
                  <w:lang w:eastAsia="ja-JP"/>
                </w:rPr>
                <w:t>http://webapp.etsi.org/workProgram/Report_WorkItem.asp?wki_id=59542</w:t>
              </w:r>
            </w:hyperlink>
          </w:p>
        </w:tc>
      </w:tr>
      <w:tr w:rsidR="00486831" w:rsidRPr="00486831" w14:paraId="28421107" w14:textId="77777777" w:rsidTr="00486831">
        <w:trPr>
          <w:trHeight w:val="290"/>
        </w:trPr>
        <w:tc>
          <w:tcPr>
            <w:tcW w:w="1560" w:type="dxa"/>
            <w:tcBorders>
              <w:top w:val="single" w:sz="4" w:space="0" w:color="A9D08E"/>
              <w:left w:val="nil"/>
              <w:bottom w:val="single" w:sz="4" w:space="0" w:color="A9D08E"/>
              <w:right w:val="nil"/>
            </w:tcBorders>
            <w:shd w:val="clear" w:color="E2EFDA" w:fill="E2EFDA"/>
            <w:noWrap/>
            <w:vAlign w:val="bottom"/>
            <w:hideMark/>
          </w:tcPr>
          <w:p w14:paraId="1C8C264F"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EN 301 091-2</w:t>
            </w:r>
          </w:p>
        </w:tc>
        <w:tc>
          <w:tcPr>
            <w:tcW w:w="1134" w:type="dxa"/>
            <w:tcBorders>
              <w:top w:val="single" w:sz="4" w:space="0" w:color="A9D08E"/>
              <w:left w:val="nil"/>
              <w:bottom w:val="single" w:sz="4" w:space="0" w:color="A9D08E"/>
              <w:right w:val="nil"/>
            </w:tcBorders>
            <w:shd w:val="clear" w:color="E2EFDA" w:fill="E2EFDA"/>
            <w:noWrap/>
            <w:vAlign w:val="bottom"/>
            <w:hideMark/>
          </w:tcPr>
          <w:p w14:paraId="47A65E3C"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p>
        </w:tc>
        <w:tc>
          <w:tcPr>
            <w:tcW w:w="4677" w:type="dxa"/>
            <w:tcBorders>
              <w:top w:val="single" w:sz="4" w:space="0" w:color="A9D08E"/>
              <w:left w:val="nil"/>
              <w:bottom w:val="single" w:sz="4" w:space="0" w:color="A9D08E"/>
              <w:right w:val="nil"/>
            </w:tcBorders>
            <w:shd w:val="clear" w:color="E2EFDA" w:fill="E2EFDA"/>
            <w:noWrap/>
            <w:vAlign w:val="bottom"/>
            <w:hideMark/>
          </w:tcPr>
          <w:p w14:paraId="547A0192"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Harmonised standard 76 GHz infrastructure radars</w:t>
            </w:r>
          </w:p>
        </w:tc>
        <w:tc>
          <w:tcPr>
            <w:tcW w:w="1418" w:type="dxa"/>
            <w:tcBorders>
              <w:top w:val="single" w:sz="4" w:space="0" w:color="A9D08E"/>
              <w:left w:val="nil"/>
              <w:bottom w:val="single" w:sz="4" w:space="0" w:color="A9D08E"/>
              <w:right w:val="nil"/>
            </w:tcBorders>
            <w:shd w:val="clear" w:color="E2EFDA" w:fill="E2EFDA"/>
            <w:noWrap/>
            <w:vAlign w:val="center"/>
            <w:hideMark/>
          </w:tcPr>
          <w:p w14:paraId="42EA502E" w14:textId="77777777" w:rsidR="00486831" w:rsidRPr="00486831" w:rsidRDefault="00486831" w:rsidP="00486831">
            <w:pPr>
              <w:tabs>
                <w:tab w:val="clear" w:pos="1418"/>
                <w:tab w:val="clear" w:pos="4678"/>
                <w:tab w:val="clear" w:pos="5954"/>
                <w:tab w:val="clear" w:pos="7088"/>
              </w:tabs>
              <w:jc w:val="center"/>
              <w:rPr>
                <w:rFonts w:ascii="Calibri" w:hAnsi="Calibri" w:cs="Calibri"/>
                <w:color w:val="000000"/>
                <w:sz w:val="22"/>
                <w:szCs w:val="22"/>
                <w:lang w:eastAsia="ja-JP"/>
              </w:rPr>
            </w:pPr>
            <w:r w:rsidRPr="00486831">
              <w:rPr>
                <w:rFonts w:ascii="Calibri" w:hAnsi="Calibri" w:cs="Calibri"/>
                <w:color w:val="000000"/>
                <w:sz w:val="22"/>
                <w:szCs w:val="22"/>
                <w:lang w:eastAsia="ja-JP"/>
              </w:rPr>
              <w:t>12-Oct-2023</w:t>
            </w:r>
          </w:p>
        </w:tc>
        <w:tc>
          <w:tcPr>
            <w:tcW w:w="3739" w:type="dxa"/>
            <w:tcBorders>
              <w:top w:val="single" w:sz="4" w:space="0" w:color="A9D08E"/>
              <w:left w:val="nil"/>
              <w:bottom w:val="single" w:sz="4" w:space="0" w:color="A9D08E"/>
              <w:right w:val="single" w:sz="4" w:space="0" w:color="A9D08E"/>
            </w:tcBorders>
            <w:shd w:val="clear" w:color="E2EFDA" w:fill="E2EFDA"/>
            <w:noWrap/>
            <w:vAlign w:val="bottom"/>
            <w:hideMark/>
          </w:tcPr>
          <w:p w14:paraId="244FE648" w14:textId="77777777" w:rsidR="00486831" w:rsidRPr="00486831" w:rsidRDefault="00527077" w:rsidP="0048683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71" w:tgtFrame="_parent" w:history="1">
              <w:r w:rsidR="00486831" w:rsidRPr="00486831">
                <w:rPr>
                  <w:rFonts w:ascii="Calibri" w:hAnsi="Calibri" w:cs="Calibri"/>
                  <w:color w:val="0563C1"/>
                  <w:sz w:val="22"/>
                  <w:szCs w:val="22"/>
                  <w:u w:val="single"/>
                  <w:lang w:eastAsia="ja-JP"/>
                </w:rPr>
                <w:t>http://webapp.etsi.org/workProgram/Report_WorkItem.asp?wki_id=59543</w:t>
              </w:r>
            </w:hyperlink>
          </w:p>
        </w:tc>
      </w:tr>
      <w:tr w:rsidR="00486831" w:rsidRPr="00486831" w14:paraId="25BC6C8E" w14:textId="77777777" w:rsidTr="00486831">
        <w:trPr>
          <w:trHeight w:val="290"/>
        </w:trPr>
        <w:tc>
          <w:tcPr>
            <w:tcW w:w="1560" w:type="dxa"/>
            <w:tcBorders>
              <w:top w:val="single" w:sz="4" w:space="0" w:color="A9D08E"/>
              <w:left w:val="nil"/>
              <w:bottom w:val="single" w:sz="4" w:space="0" w:color="A9D08E"/>
              <w:right w:val="nil"/>
            </w:tcBorders>
            <w:shd w:val="clear" w:color="auto" w:fill="auto"/>
            <w:noWrap/>
            <w:vAlign w:val="bottom"/>
            <w:hideMark/>
          </w:tcPr>
          <w:p w14:paraId="09940E37"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EN 301 406-2</w:t>
            </w:r>
          </w:p>
        </w:tc>
        <w:tc>
          <w:tcPr>
            <w:tcW w:w="1134" w:type="dxa"/>
            <w:tcBorders>
              <w:top w:val="single" w:sz="4" w:space="0" w:color="A9D08E"/>
              <w:left w:val="nil"/>
              <w:bottom w:val="single" w:sz="4" w:space="0" w:color="A9D08E"/>
              <w:right w:val="nil"/>
            </w:tcBorders>
            <w:shd w:val="clear" w:color="auto" w:fill="auto"/>
            <w:noWrap/>
            <w:vAlign w:val="bottom"/>
            <w:hideMark/>
          </w:tcPr>
          <w:p w14:paraId="0FF21133"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3.0.1</w:t>
            </w:r>
          </w:p>
        </w:tc>
        <w:tc>
          <w:tcPr>
            <w:tcW w:w="4677" w:type="dxa"/>
            <w:tcBorders>
              <w:top w:val="single" w:sz="4" w:space="0" w:color="A9D08E"/>
              <w:left w:val="nil"/>
              <w:bottom w:val="single" w:sz="4" w:space="0" w:color="A9D08E"/>
              <w:right w:val="nil"/>
            </w:tcBorders>
            <w:shd w:val="clear" w:color="auto" w:fill="auto"/>
            <w:noWrap/>
            <w:vAlign w:val="bottom"/>
            <w:hideMark/>
          </w:tcPr>
          <w:p w14:paraId="548A945D"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HS for DECT-2020 NR operating in the 1 880 MHz - 1 900 MHz band</w:t>
            </w:r>
          </w:p>
        </w:tc>
        <w:tc>
          <w:tcPr>
            <w:tcW w:w="1418" w:type="dxa"/>
            <w:tcBorders>
              <w:top w:val="single" w:sz="4" w:space="0" w:color="A9D08E"/>
              <w:left w:val="nil"/>
              <w:bottom w:val="single" w:sz="4" w:space="0" w:color="A9D08E"/>
              <w:right w:val="nil"/>
            </w:tcBorders>
            <w:shd w:val="clear" w:color="auto" w:fill="auto"/>
            <w:noWrap/>
            <w:vAlign w:val="center"/>
            <w:hideMark/>
          </w:tcPr>
          <w:p w14:paraId="09EA8340" w14:textId="77777777" w:rsidR="00486831" w:rsidRPr="00486831" w:rsidRDefault="00486831" w:rsidP="00486831">
            <w:pPr>
              <w:tabs>
                <w:tab w:val="clear" w:pos="1418"/>
                <w:tab w:val="clear" w:pos="4678"/>
                <w:tab w:val="clear" w:pos="5954"/>
                <w:tab w:val="clear" w:pos="7088"/>
              </w:tabs>
              <w:jc w:val="center"/>
              <w:rPr>
                <w:rFonts w:ascii="Calibri" w:hAnsi="Calibri" w:cs="Calibri"/>
                <w:color w:val="000000"/>
                <w:sz w:val="22"/>
                <w:szCs w:val="22"/>
                <w:lang w:eastAsia="ja-JP"/>
              </w:rPr>
            </w:pPr>
            <w:r w:rsidRPr="00486831">
              <w:rPr>
                <w:rFonts w:ascii="Calibri" w:hAnsi="Calibri" w:cs="Calibri"/>
                <w:color w:val="000000"/>
                <w:sz w:val="22"/>
                <w:szCs w:val="22"/>
                <w:lang w:eastAsia="ja-JP"/>
              </w:rPr>
              <w:t>31-Dec-2023</w:t>
            </w:r>
          </w:p>
        </w:tc>
        <w:tc>
          <w:tcPr>
            <w:tcW w:w="3739" w:type="dxa"/>
            <w:tcBorders>
              <w:top w:val="single" w:sz="4" w:space="0" w:color="A9D08E"/>
              <w:left w:val="nil"/>
              <w:bottom w:val="single" w:sz="4" w:space="0" w:color="A9D08E"/>
              <w:right w:val="single" w:sz="4" w:space="0" w:color="A9D08E"/>
            </w:tcBorders>
            <w:shd w:val="clear" w:color="auto" w:fill="auto"/>
            <w:noWrap/>
            <w:vAlign w:val="bottom"/>
            <w:hideMark/>
          </w:tcPr>
          <w:p w14:paraId="0E491BCE" w14:textId="77777777" w:rsidR="00486831" w:rsidRPr="00486831" w:rsidRDefault="00527077" w:rsidP="0048683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72" w:tgtFrame="_parent" w:history="1">
              <w:r w:rsidR="00486831" w:rsidRPr="00486831">
                <w:rPr>
                  <w:rFonts w:ascii="Calibri" w:hAnsi="Calibri" w:cs="Calibri"/>
                  <w:color w:val="0563C1"/>
                  <w:sz w:val="22"/>
                  <w:szCs w:val="22"/>
                  <w:u w:val="single"/>
                  <w:lang w:eastAsia="ja-JP"/>
                </w:rPr>
                <w:t>http://webapp.etsi.org/workProgram/Report_WorkItem.asp?wki_id=61429</w:t>
              </w:r>
            </w:hyperlink>
          </w:p>
        </w:tc>
      </w:tr>
      <w:tr w:rsidR="00486831" w:rsidRPr="00486831" w14:paraId="3222A42F" w14:textId="77777777" w:rsidTr="00486831">
        <w:trPr>
          <w:trHeight w:val="290"/>
        </w:trPr>
        <w:tc>
          <w:tcPr>
            <w:tcW w:w="1560" w:type="dxa"/>
            <w:tcBorders>
              <w:top w:val="single" w:sz="4" w:space="0" w:color="A9D08E"/>
              <w:left w:val="nil"/>
              <w:bottom w:val="single" w:sz="4" w:space="0" w:color="A9D08E"/>
              <w:right w:val="nil"/>
            </w:tcBorders>
            <w:shd w:val="clear" w:color="E2EFDA" w:fill="E2EFDA"/>
            <w:noWrap/>
            <w:vAlign w:val="bottom"/>
            <w:hideMark/>
          </w:tcPr>
          <w:p w14:paraId="489D3856"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EN 301 441</w:t>
            </w:r>
          </w:p>
        </w:tc>
        <w:tc>
          <w:tcPr>
            <w:tcW w:w="1134" w:type="dxa"/>
            <w:tcBorders>
              <w:top w:val="single" w:sz="4" w:space="0" w:color="A9D08E"/>
              <w:left w:val="nil"/>
              <w:bottom w:val="single" w:sz="4" w:space="0" w:color="A9D08E"/>
              <w:right w:val="nil"/>
            </w:tcBorders>
            <w:shd w:val="clear" w:color="E2EFDA" w:fill="E2EFDA"/>
            <w:noWrap/>
            <w:vAlign w:val="bottom"/>
            <w:hideMark/>
          </w:tcPr>
          <w:p w14:paraId="52871049"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2.2.0</w:t>
            </w:r>
          </w:p>
        </w:tc>
        <w:tc>
          <w:tcPr>
            <w:tcW w:w="4677" w:type="dxa"/>
            <w:tcBorders>
              <w:top w:val="single" w:sz="4" w:space="0" w:color="A9D08E"/>
              <w:left w:val="nil"/>
              <w:bottom w:val="single" w:sz="4" w:space="0" w:color="A9D08E"/>
              <w:right w:val="nil"/>
            </w:tcBorders>
            <w:shd w:val="clear" w:color="E2EFDA" w:fill="E2EFDA"/>
            <w:noWrap/>
            <w:vAlign w:val="bottom"/>
            <w:hideMark/>
          </w:tcPr>
          <w:p w14:paraId="2288A094"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Satellite Personal Communications Networks (S-PCN) in the 1,6/2,4 GHz</w:t>
            </w:r>
          </w:p>
        </w:tc>
        <w:tc>
          <w:tcPr>
            <w:tcW w:w="1418" w:type="dxa"/>
            <w:tcBorders>
              <w:top w:val="single" w:sz="4" w:space="0" w:color="A9D08E"/>
              <w:left w:val="nil"/>
              <w:bottom w:val="single" w:sz="4" w:space="0" w:color="A9D08E"/>
              <w:right w:val="nil"/>
            </w:tcBorders>
            <w:shd w:val="clear" w:color="E2EFDA" w:fill="E2EFDA"/>
            <w:noWrap/>
            <w:vAlign w:val="center"/>
            <w:hideMark/>
          </w:tcPr>
          <w:p w14:paraId="0484000A" w14:textId="77777777" w:rsidR="00486831" w:rsidRPr="00486831" w:rsidRDefault="00486831" w:rsidP="00486831">
            <w:pPr>
              <w:tabs>
                <w:tab w:val="clear" w:pos="1418"/>
                <w:tab w:val="clear" w:pos="4678"/>
                <w:tab w:val="clear" w:pos="5954"/>
                <w:tab w:val="clear" w:pos="7088"/>
              </w:tabs>
              <w:jc w:val="center"/>
              <w:rPr>
                <w:rFonts w:ascii="Calibri" w:hAnsi="Calibri" w:cs="Calibri"/>
                <w:color w:val="000000"/>
                <w:sz w:val="22"/>
                <w:szCs w:val="22"/>
                <w:lang w:eastAsia="ja-JP"/>
              </w:rPr>
            </w:pPr>
            <w:r w:rsidRPr="00486831">
              <w:rPr>
                <w:rFonts w:ascii="Calibri" w:hAnsi="Calibri" w:cs="Calibri"/>
                <w:color w:val="000000"/>
                <w:sz w:val="22"/>
                <w:szCs w:val="22"/>
                <w:lang w:eastAsia="ja-JP"/>
              </w:rPr>
              <w:t>02-Nov-2023</w:t>
            </w:r>
          </w:p>
        </w:tc>
        <w:tc>
          <w:tcPr>
            <w:tcW w:w="3739" w:type="dxa"/>
            <w:tcBorders>
              <w:top w:val="single" w:sz="4" w:space="0" w:color="A9D08E"/>
              <w:left w:val="nil"/>
              <w:bottom w:val="single" w:sz="4" w:space="0" w:color="A9D08E"/>
              <w:right w:val="single" w:sz="4" w:space="0" w:color="A9D08E"/>
            </w:tcBorders>
            <w:shd w:val="clear" w:color="E2EFDA" w:fill="E2EFDA"/>
            <w:noWrap/>
            <w:vAlign w:val="bottom"/>
            <w:hideMark/>
          </w:tcPr>
          <w:p w14:paraId="3FBC33F9" w14:textId="77777777" w:rsidR="00486831" w:rsidRPr="00486831" w:rsidRDefault="00527077" w:rsidP="0048683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73" w:tgtFrame="_parent" w:history="1">
              <w:r w:rsidR="00486831" w:rsidRPr="00486831">
                <w:rPr>
                  <w:rFonts w:ascii="Calibri" w:hAnsi="Calibri" w:cs="Calibri"/>
                  <w:color w:val="0563C1"/>
                  <w:sz w:val="22"/>
                  <w:szCs w:val="22"/>
                  <w:u w:val="single"/>
                  <w:lang w:eastAsia="ja-JP"/>
                </w:rPr>
                <w:t>http://webapp.etsi.org/workProgram/Report_WorkItem.asp?wki_id=52923</w:t>
              </w:r>
            </w:hyperlink>
          </w:p>
        </w:tc>
      </w:tr>
      <w:tr w:rsidR="00486831" w:rsidRPr="00486831" w14:paraId="405464C2" w14:textId="77777777" w:rsidTr="00486831">
        <w:trPr>
          <w:trHeight w:val="290"/>
        </w:trPr>
        <w:tc>
          <w:tcPr>
            <w:tcW w:w="1560" w:type="dxa"/>
            <w:tcBorders>
              <w:top w:val="single" w:sz="4" w:space="0" w:color="A9D08E"/>
              <w:left w:val="nil"/>
              <w:bottom w:val="single" w:sz="4" w:space="0" w:color="A9D08E"/>
              <w:right w:val="nil"/>
            </w:tcBorders>
            <w:shd w:val="clear" w:color="auto" w:fill="auto"/>
            <w:noWrap/>
            <w:vAlign w:val="bottom"/>
            <w:hideMark/>
          </w:tcPr>
          <w:p w14:paraId="760178E9"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EN 301 443</w:t>
            </w:r>
          </w:p>
        </w:tc>
        <w:tc>
          <w:tcPr>
            <w:tcW w:w="1134" w:type="dxa"/>
            <w:tcBorders>
              <w:top w:val="single" w:sz="4" w:space="0" w:color="A9D08E"/>
              <w:left w:val="nil"/>
              <w:bottom w:val="single" w:sz="4" w:space="0" w:color="A9D08E"/>
              <w:right w:val="nil"/>
            </w:tcBorders>
            <w:shd w:val="clear" w:color="auto" w:fill="auto"/>
            <w:noWrap/>
            <w:vAlign w:val="bottom"/>
            <w:hideMark/>
          </w:tcPr>
          <w:p w14:paraId="31887AAE"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p>
        </w:tc>
        <w:tc>
          <w:tcPr>
            <w:tcW w:w="4677" w:type="dxa"/>
            <w:tcBorders>
              <w:top w:val="single" w:sz="4" w:space="0" w:color="A9D08E"/>
              <w:left w:val="nil"/>
              <w:bottom w:val="single" w:sz="4" w:space="0" w:color="A9D08E"/>
              <w:right w:val="nil"/>
            </w:tcBorders>
            <w:shd w:val="clear" w:color="auto" w:fill="auto"/>
            <w:noWrap/>
            <w:vAlign w:val="bottom"/>
            <w:hideMark/>
          </w:tcPr>
          <w:p w14:paraId="5BD73EC0"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C-band VSAT 4 GHz and 6 GHz</w:t>
            </w:r>
          </w:p>
        </w:tc>
        <w:tc>
          <w:tcPr>
            <w:tcW w:w="1418" w:type="dxa"/>
            <w:tcBorders>
              <w:top w:val="single" w:sz="4" w:space="0" w:color="A9D08E"/>
              <w:left w:val="nil"/>
              <w:bottom w:val="single" w:sz="4" w:space="0" w:color="A9D08E"/>
              <w:right w:val="nil"/>
            </w:tcBorders>
            <w:shd w:val="clear" w:color="auto" w:fill="auto"/>
            <w:noWrap/>
            <w:vAlign w:val="center"/>
            <w:hideMark/>
          </w:tcPr>
          <w:p w14:paraId="6DFAFF84" w14:textId="77777777" w:rsidR="00486831" w:rsidRPr="00486831" w:rsidRDefault="00486831" w:rsidP="00486831">
            <w:pPr>
              <w:tabs>
                <w:tab w:val="clear" w:pos="1418"/>
                <w:tab w:val="clear" w:pos="4678"/>
                <w:tab w:val="clear" w:pos="5954"/>
                <w:tab w:val="clear" w:pos="7088"/>
              </w:tabs>
              <w:jc w:val="center"/>
              <w:rPr>
                <w:rFonts w:ascii="Calibri" w:hAnsi="Calibri" w:cs="Calibri"/>
                <w:color w:val="000000"/>
                <w:sz w:val="22"/>
                <w:szCs w:val="22"/>
                <w:lang w:eastAsia="ja-JP"/>
              </w:rPr>
            </w:pPr>
            <w:r w:rsidRPr="00486831">
              <w:rPr>
                <w:rFonts w:ascii="Calibri" w:hAnsi="Calibri" w:cs="Calibri"/>
                <w:color w:val="000000"/>
                <w:sz w:val="22"/>
                <w:szCs w:val="22"/>
                <w:lang w:eastAsia="ja-JP"/>
              </w:rPr>
              <w:t>28-Nov-2023</w:t>
            </w:r>
          </w:p>
        </w:tc>
        <w:tc>
          <w:tcPr>
            <w:tcW w:w="3739" w:type="dxa"/>
            <w:tcBorders>
              <w:top w:val="single" w:sz="4" w:space="0" w:color="A9D08E"/>
              <w:left w:val="nil"/>
              <w:bottom w:val="single" w:sz="4" w:space="0" w:color="A9D08E"/>
              <w:right w:val="single" w:sz="4" w:space="0" w:color="A9D08E"/>
            </w:tcBorders>
            <w:shd w:val="clear" w:color="auto" w:fill="auto"/>
            <w:noWrap/>
            <w:vAlign w:val="bottom"/>
            <w:hideMark/>
          </w:tcPr>
          <w:p w14:paraId="3CD48739" w14:textId="77777777" w:rsidR="00486831" w:rsidRPr="00486831" w:rsidRDefault="00527077" w:rsidP="0048683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74" w:tgtFrame="_parent" w:history="1">
              <w:r w:rsidR="00486831" w:rsidRPr="00486831">
                <w:rPr>
                  <w:rFonts w:ascii="Calibri" w:hAnsi="Calibri" w:cs="Calibri"/>
                  <w:color w:val="0563C1"/>
                  <w:sz w:val="22"/>
                  <w:szCs w:val="22"/>
                  <w:u w:val="single"/>
                  <w:lang w:eastAsia="ja-JP"/>
                </w:rPr>
                <w:t>http://webapp.etsi.org/workProgram/Report_WorkItem.asp?wki_id=51017</w:t>
              </w:r>
            </w:hyperlink>
          </w:p>
        </w:tc>
      </w:tr>
      <w:tr w:rsidR="00486831" w:rsidRPr="00486831" w14:paraId="02C7C250" w14:textId="77777777" w:rsidTr="00486831">
        <w:trPr>
          <w:trHeight w:val="290"/>
        </w:trPr>
        <w:tc>
          <w:tcPr>
            <w:tcW w:w="1560" w:type="dxa"/>
            <w:tcBorders>
              <w:top w:val="single" w:sz="4" w:space="0" w:color="A9D08E"/>
              <w:left w:val="nil"/>
              <w:bottom w:val="single" w:sz="4" w:space="0" w:color="A9D08E"/>
              <w:right w:val="nil"/>
            </w:tcBorders>
            <w:shd w:val="clear" w:color="E2EFDA" w:fill="E2EFDA"/>
            <w:noWrap/>
            <w:vAlign w:val="bottom"/>
            <w:hideMark/>
          </w:tcPr>
          <w:p w14:paraId="00AA3229"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EN 301 447</w:t>
            </w:r>
          </w:p>
        </w:tc>
        <w:tc>
          <w:tcPr>
            <w:tcW w:w="1134" w:type="dxa"/>
            <w:tcBorders>
              <w:top w:val="single" w:sz="4" w:space="0" w:color="A9D08E"/>
              <w:left w:val="nil"/>
              <w:bottom w:val="single" w:sz="4" w:space="0" w:color="A9D08E"/>
              <w:right w:val="nil"/>
            </w:tcBorders>
            <w:shd w:val="clear" w:color="E2EFDA" w:fill="E2EFDA"/>
            <w:noWrap/>
            <w:vAlign w:val="bottom"/>
            <w:hideMark/>
          </w:tcPr>
          <w:p w14:paraId="1C52ED8B"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p>
        </w:tc>
        <w:tc>
          <w:tcPr>
            <w:tcW w:w="4677" w:type="dxa"/>
            <w:tcBorders>
              <w:top w:val="single" w:sz="4" w:space="0" w:color="A9D08E"/>
              <w:left w:val="nil"/>
              <w:bottom w:val="single" w:sz="4" w:space="0" w:color="A9D08E"/>
              <w:right w:val="nil"/>
            </w:tcBorders>
            <w:shd w:val="clear" w:color="E2EFDA" w:fill="E2EFDA"/>
            <w:noWrap/>
            <w:vAlign w:val="bottom"/>
            <w:hideMark/>
          </w:tcPr>
          <w:p w14:paraId="346FAC23"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Earth Stations on board Vessels (</w:t>
            </w:r>
            <w:proofErr w:type="gramStart"/>
            <w:r w:rsidRPr="00486831">
              <w:rPr>
                <w:rFonts w:ascii="Calibri" w:hAnsi="Calibri" w:cs="Calibri"/>
                <w:color w:val="000000"/>
                <w:sz w:val="22"/>
                <w:szCs w:val="22"/>
                <w:lang w:eastAsia="ja-JP"/>
              </w:rPr>
              <w:t>ESVs)  4</w:t>
            </w:r>
            <w:proofErr w:type="gramEnd"/>
            <w:r w:rsidRPr="00486831">
              <w:rPr>
                <w:rFonts w:ascii="Calibri" w:hAnsi="Calibri" w:cs="Calibri"/>
                <w:color w:val="000000"/>
                <w:sz w:val="22"/>
                <w:szCs w:val="22"/>
                <w:lang w:eastAsia="ja-JP"/>
              </w:rPr>
              <w:t>/6 GHz bands allocated to FSS</w:t>
            </w:r>
          </w:p>
        </w:tc>
        <w:tc>
          <w:tcPr>
            <w:tcW w:w="1418" w:type="dxa"/>
            <w:tcBorders>
              <w:top w:val="single" w:sz="4" w:space="0" w:color="A9D08E"/>
              <w:left w:val="nil"/>
              <w:bottom w:val="single" w:sz="4" w:space="0" w:color="A9D08E"/>
              <w:right w:val="nil"/>
            </w:tcBorders>
            <w:shd w:val="clear" w:color="E2EFDA" w:fill="E2EFDA"/>
            <w:noWrap/>
            <w:vAlign w:val="center"/>
            <w:hideMark/>
          </w:tcPr>
          <w:p w14:paraId="12CDA33D" w14:textId="77777777" w:rsidR="00486831" w:rsidRPr="00486831" w:rsidRDefault="00486831" w:rsidP="00486831">
            <w:pPr>
              <w:tabs>
                <w:tab w:val="clear" w:pos="1418"/>
                <w:tab w:val="clear" w:pos="4678"/>
                <w:tab w:val="clear" w:pos="5954"/>
                <w:tab w:val="clear" w:pos="7088"/>
              </w:tabs>
              <w:jc w:val="center"/>
              <w:rPr>
                <w:rFonts w:ascii="Calibri" w:hAnsi="Calibri" w:cs="Calibri"/>
                <w:color w:val="000000"/>
                <w:sz w:val="22"/>
                <w:szCs w:val="22"/>
                <w:lang w:eastAsia="ja-JP"/>
              </w:rPr>
            </w:pPr>
            <w:r w:rsidRPr="00486831">
              <w:rPr>
                <w:rFonts w:ascii="Calibri" w:hAnsi="Calibri" w:cs="Calibri"/>
                <w:color w:val="000000"/>
                <w:sz w:val="22"/>
                <w:szCs w:val="22"/>
                <w:lang w:eastAsia="ja-JP"/>
              </w:rPr>
              <w:t>22-Sep-2023</w:t>
            </w:r>
          </w:p>
        </w:tc>
        <w:tc>
          <w:tcPr>
            <w:tcW w:w="3739" w:type="dxa"/>
            <w:tcBorders>
              <w:top w:val="single" w:sz="4" w:space="0" w:color="A9D08E"/>
              <w:left w:val="nil"/>
              <w:bottom w:val="single" w:sz="4" w:space="0" w:color="A9D08E"/>
              <w:right w:val="single" w:sz="4" w:space="0" w:color="A9D08E"/>
            </w:tcBorders>
            <w:shd w:val="clear" w:color="E2EFDA" w:fill="E2EFDA"/>
            <w:noWrap/>
            <w:vAlign w:val="bottom"/>
            <w:hideMark/>
          </w:tcPr>
          <w:p w14:paraId="5B1D014D" w14:textId="77777777" w:rsidR="00486831" w:rsidRPr="00486831" w:rsidRDefault="00527077" w:rsidP="0048683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75" w:tgtFrame="_parent" w:history="1">
              <w:r w:rsidR="00486831" w:rsidRPr="00486831">
                <w:rPr>
                  <w:rFonts w:ascii="Calibri" w:hAnsi="Calibri" w:cs="Calibri"/>
                  <w:color w:val="0563C1"/>
                  <w:sz w:val="22"/>
                  <w:szCs w:val="22"/>
                  <w:u w:val="single"/>
                  <w:lang w:eastAsia="ja-JP"/>
                </w:rPr>
                <w:t>http://webapp.etsi.org/workProgram/Report_WorkItem.asp?wki_id=51018</w:t>
              </w:r>
            </w:hyperlink>
          </w:p>
        </w:tc>
      </w:tr>
      <w:tr w:rsidR="00486831" w:rsidRPr="00486831" w14:paraId="41944660" w14:textId="77777777" w:rsidTr="00486831">
        <w:trPr>
          <w:trHeight w:val="290"/>
        </w:trPr>
        <w:tc>
          <w:tcPr>
            <w:tcW w:w="1560" w:type="dxa"/>
            <w:tcBorders>
              <w:top w:val="single" w:sz="4" w:space="0" w:color="A9D08E"/>
              <w:left w:val="nil"/>
              <w:bottom w:val="single" w:sz="4" w:space="0" w:color="A9D08E"/>
              <w:right w:val="nil"/>
            </w:tcBorders>
            <w:shd w:val="clear" w:color="auto" w:fill="auto"/>
            <w:noWrap/>
            <w:vAlign w:val="bottom"/>
            <w:hideMark/>
          </w:tcPr>
          <w:p w14:paraId="44763AA6"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EN 301 489-28</w:t>
            </w:r>
          </w:p>
        </w:tc>
        <w:tc>
          <w:tcPr>
            <w:tcW w:w="1134" w:type="dxa"/>
            <w:tcBorders>
              <w:top w:val="single" w:sz="4" w:space="0" w:color="A9D08E"/>
              <w:left w:val="nil"/>
              <w:bottom w:val="single" w:sz="4" w:space="0" w:color="A9D08E"/>
              <w:right w:val="nil"/>
            </w:tcBorders>
            <w:shd w:val="clear" w:color="auto" w:fill="auto"/>
            <w:noWrap/>
            <w:vAlign w:val="bottom"/>
            <w:hideMark/>
          </w:tcPr>
          <w:p w14:paraId="06B4C601"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0.0.10</w:t>
            </w:r>
          </w:p>
        </w:tc>
        <w:tc>
          <w:tcPr>
            <w:tcW w:w="4677" w:type="dxa"/>
            <w:tcBorders>
              <w:top w:val="single" w:sz="4" w:space="0" w:color="A9D08E"/>
              <w:left w:val="nil"/>
              <w:bottom w:val="single" w:sz="4" w:space="0" w:color="A9D08E"/>
              <w:right w:val="nil"/>
            </w:tcBorders>
            <w:shd w:val="clear" w:color="auto" w:fill="auto"/>
            <w:noWrap/>
            <w:vAlign w:val="bottom"/>
            <w:hideMark/>
          </w:tcPr>
          <w:p w14:paraId="601CDAB8"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EMC for digital wireless video links between 1.3 GHz &amp; 78 GHz.</w:t>
            </w:r>
          </w:p>
        </w:tc>
        <w:tc>
          <w:tcPr>
            <w:tcW w:w="1418" w:type="dxa"/>
            <w:tcBorders>
              <w:top w:val="single" w:sz="4" w:space="0" w:color="A9D08E"/>
              <w:left w:val="nil"/>
              <w:bottom w:val="single" w:sz="4" w:space="0" w:color="A9D08E"/>
              <w:right w:val="nil"/>
            </w:tcBorders>
            <w:shd w:val="clear" w:color="auto" w:fill="auto"/>
            <w:noWrap/>
            <w:vAlign w:val="center"/>
            <w:hideMark/>
          </w:tcPr>
          <w:p w14:paraId="65B06C21" w14:textId="77777777" w:rsidR="00486831" w:rsidRPr="00486831" w:rsidRDefault="00486831" w:rsidP="00486831">
            <w:pPr>
              <w:tabs>
                <w:tab w:val="clear" w:pos="1418"/>
                <w:tab w:val="clear" w:pos="4678"/>
                <w:tab w:val="clear" w:pos="5954"/>
                <w:tab w:val="clear" w:pos="7088"/>
              </w:tabs>
              <w:jc w:val="center"/>
              <w:rPr>
                <w:rFonts w:ascii="Calibri" w:hAnsi="Calibri" w:cs="Calibri"/>
                <w:color w:val="000000"/>
                <w:sz w:val="22"/>
                <w:szCs w:val="22"/>
                <w:lang w:eastAsia="ja-JP"/>
              </w:rPr>
            </w:pPr>
            <w:r w:rsidRPr="00486831">
              <w:rPr>
                <w:rFonts w:ascii="Calibri" w:hAnsi="Calibri" w:cs="Calibri"/>
                <w:color w:val="000000"/>
                <w:sz w:val="22"/>
                <w:szCs w:val="22"/>
                <w:lang w:eastAsia="ja-JP"/>
              </w:rPr>
              <w:t>19-Sep-2023</w:t>
            </w:r>
          </w:p>
        </w:tc>
        <w:tc>
          <w:tcPr>
            <w:tcW w:w="3739" w:type="dxa"/>
            <w:tcBorders>
              <w:top w:val="single" w:sz="4" w:space="0" w:color="A9D08E"/>
              <w:left w:val="nil"/>
              <w:bottom w:val="single" w:sz="4" w:space="0" w:color="A9D08E"/>
              <w:right w:val="single" w:sz="4" w:space="0" w:color="A9D08E"/>
            </w:tcBorders>
            <w:shd w:val="clear" w:color="auto" w:fill="auto"/>
            <w:noWrap/>
            <w:vAlign w:val="bottom"/>
            <w:hideMark/>
          </w:tcPr>
          <w:p w14:paraId="0955F492" w14:textId="77777777" w:rsidR="00486831" w:rsidRPr="00486831" w:rsidRDefault="00527077" w:rsidP="0048683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76" w:tgtFrame="_parent" w:history="1">
              <w:r w:rsidR="00486831" w:rsidRPr="00486831">
                <w:rPr>
                  <w:rFonts w:ascii="Calibri" w:hAnsi="Calibri" w:cs="Calibri"/>
                  <w:color w:val="0563C1"/>
                  <w:sz w:val="22"/>
                  <w:szCs w:val="22"/>
                  <w:u w:val="single"/>
                  <w:lang w:eastAsia="ja-JP"/>
                </w:rPr>
                <w:t>http://webapp.etsi.org/workProgram/Report_WorkItem.asp?wki_id=53904</w:t>
              </w:r>
            </w:hyperlink>
          </w:p>
        </w:tc>
      </w:tr>
      <w:tr w:rsidR="00486831" w:rsidRPr="00486831" w14:paraId="65C74323" w14:textId="77777777" w:rsidTr="00486831">
        <w:trPr>
          <w:trHeight w:val="290"/>
        </w:trPr>
        <w:tc>
          <w:tcPr>
            <w:tcW w:w="1560" w:type="dxa"/>
            <w:tcBorders>
              <w:top w:val="single" w:sz="4" w:space="0" w:color="A9D08E"/>
              <w:left w:val="nil"/>
              <w:bottom w:val="single" w:sz="4" w:space="0" w:color="A9D08E"/>
              <w:right w:val="nil"/>
            </w:tcBorders>
            <w:shd w:val="clear" w:color="E2EFDA" w:fill="E2EFDA"/>
            <w:noWrap/>
            <w:vAlign w:val="bottom"/>
            <w:hideMark/>
          </w:tcPr>
          <w:p w14:paraId="705CB9B2"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EN 301 721</w:t>
            </w:r>
          </w:p>
        </w:tc>
        <w:tc>
          <w:tcPr>
            <w:tcW w:w="1134" w:type="dxa"/>
            <w:tcBorders>
              <w:top w:val="single" w:sz="4" w:space="0" w:color="A9D08E"/>
              <w:left w:val="nil"/>
              <w:bottom w:val="single" w:sz="4" w:space="0" w:color="A9D08E"/>
              <w:right w:val="nil"/>
            </w:tcBorders>
            <w:shd w:val="clear" w:color="E2EFDA" w:fill="E2EFDA"/>
            <w:noWrap/>
            <w:vAlign w:val="bottom"/>
            <w:hideMark/>
          </w:tcPr>
          <w:p w14:paraId="304CE64A"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p>
        </w:tc>
        <w:tc>
          <w:tcPr>
            <w:tcW w:w="4677" w:type="dxa"/>
            <w:tcBorders>
              <w:top w:val="single" w:sz="4" w:space="0" w:color="A9D08E"/>
              <w:left w:val="nil"/>
              <w:bottom w:val="single" w:sz="4" w:space="0" w:color="A9D08E"/>
              <w:right w:val="nil"/>
            </w:tcBorders>
            <w:shd w:val="clear" w:color="E2EFDA" w:fill="E2EFDA"/>
            <w:noWrap/>
            <w:vAlign w:val="bottom"/>
            <w:hideMark/>
          </w:tcPr>
          <w:p w14:paraId="112B6BD8"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Low Bit Rate Data Communications using LEO satellites operating below 1 GHz</w:t>
            </w:r>
          </w:p>
        </w:tc>
        <w:tc>
          <w:tcPr>
            <w:tcW w:w="1418" w:type="dxa"/>
            <w:tcBorders>
              <w:top w:val="single" w:sz="4" w:space="0" w:color="A9D08E"/>
              <w:left w:val="nil"/>
              <w:bottom w:val="single" w:sz="4" w:space="0" w:color="A9D08E"/>
              <w:right w:val="nil"/>
            </w:tcBorders>
            <w:shd w:val="clear" w:color="E2EFDA" w:fill="E2EFDA"/>
            <w:noWrap/>
            <w:vAlign w:val="center"/>
            <w:hideMark/>
          </w:tcPr>
          <w:p w14:paraId="094064AF" w14:textId="77777777" w:rsidR="00486831" w:rsidRPr="00486831" w:rsidRDefault="00486831" w:rsidP="00486831">
            <w:pPr>
              <w:tabs>
                <w:tab w:val="clear" w:pos="1418"/>
                <w:tab w:val="clear" w:pos="4678"/>
                <w:tab w:val="clear" w:pos="5954"/>
                <w:tab w:val="clear" w:pos="7088"/>
              </w:tabs>
              <w:jc w:val="center"/>
              <w:rPr>
                <w:rFonts w:ascii="Calibri" w:hAnsi="Calibri" w:cs="Calibri"/>
                <w:color w:val="000000"/>
                <w:sz w:val="22"/>
                <w:szCs w:val="22"/>
                <w:lang w:eastAsia="ja-JP"/>
              </w:rPr>
            </w:pPr>
            <w:r w:rsidRPr="00486831">
              <w:rPr>
                <w:rFonts w:ascii="Calibri" w:hAnsi="Calibri" w:cs="Calibri"/>
                <w:color w:val="000000"/>
                <w:sz w:val="22"/>
                <w:szCs w:val="22"/>
                <w:lang w:eastAsia="ja-JP"/>
              </w:rPr>
              <w:t>23-Dec-2023</w:t>
            </w:r>
          </w:p>
        </w:tc>
        <w:tc>
          <w:tcPr>
            <w:tcW w:w="3739" w:type="dxa"/>
            <w:tcBorders>
              <w:top w:val="single" w:sz="4" w:space="0" w:color="A9D08E"/>
              <w:left w:val="nil"/>
              <w:bottom w:val="single" w:sz="4" w:space="0" w:color="A9D08E"/>
              <w:right w:val="single" w:sz="4" w:space="0" w:color="A9D08E"/>
            </w:tcBorders>
            <w:shd w:val="clear" w:color="E2EFDA" w:fill="E2EFDA"/>
            <w:noWrap/>
            <w:vAlign w:val="bottom"/>
            <w:hideMark/>
          </w:tcPr>
          <w:p w14:paraId="1710422C" w14:textId="77777777" w:rsidR="00486831" w:rsidRPr="00486831" w:rsidRDefault="00527077" w:rsidP="0048683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77" w:tgtFrame="_parent" w:history="1">
              <w:r w:rsidR="00486831" w:rsidRPr="00486831">
                <w:rPr>
                  <w:rFonts w:ascii="Calibri" w:hAnsi="Calibri" w:cs="Calibri"/>
                  <w:color w:val="0563C1"/>
                  <w:sz w:val="22"/>
                  <w:szCs w:val="22"/>
                  <w:u w:val="single"/>
                  <w:lang w:eastAsia="ja-JP"/>
                </w:rPr>
                <w:t>http://webapp.etsi.org/workProgram/Report_WorkItem.asp?wki_id=51020</w:t>
              </w:r>
            </w:hyperlink>
          </w:p>
        </w:tc>
      </w:tr>
      <w:tr w:rsidR="00486831" w:rsidRPr="00486831" w14:paraId="208E285D" w14:textId="77777777" w:rsidTr="00486831">
        <w:trPr>
          <w:trHeight w:val="290"/>
        </w:trPr>
        <w:tc>
          <w:tcPr>
            <w:tcW w:w="1560" w:type="dxa"/>
            <w:tcBorders>
              <w:top w:val="single" w:sz="4" w:space="0" w:color="A9D08E"/>
              <w:left w:val="nil"/>
              <w:bottom w:val="single" w:sz="4" w:space="0" w:color="A9D08E"/>
              <w:right w:val="nil"/>
            </w:tcBorders>
            <w:shd w:val="clear" w:color="auto" w:fill="auto"/>
            <w:noWrap/>
            <w:vAlign w:val="bottom"/>
            <w:hideMark/>
          </w:tcPr>
          <w:p w14:paraId="2867758D"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EN 301 908-23</w:t>
            </w:r>
          </w:p>
        </w:tc>
        <w:tc>
          <w:tcPr>
            <w:tcW w:w="1134" w:type="dxa"/>
            <w:tcBorders>
              <w:top w:val="single" w:sz="4" w:space="0" w:color="A9D08E"/>
              <w:left w:val="nil"/>
              <w:bottom w:val="single" w:sz="4" w:space="0" w:color="A9D08E"/>
              <w:right w:val="nil"/>
            </w:tcBorders>
            <w:shd w:val="clear" w:color="auto" w:fill="auto"/>
            <w:noWrap/>
            <w:vAlign w:val="bottom"/>
            <w:hideMark/>
          </w:tcPr>
          <w:p w14:paraId="241561EA"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0.0.17</w:t>
            </w:r>
          </w:p>
        </w:tc>
        <w:tc>
          <w:tcPr>
            <w:tcW w:w="4677" w:type="dxa"/>
            <w:tcBorders>
              <w:top w:val="single" w:sz="4" w:space="0" w:color="A9D08E"/>
              <w:left w:val="nil"/>
              <w:bottom w:val="single" w:sz="4" w:space="0" w:color="A9D08E"/>
              <w:right w:val="nil"/>
            </w:tcBorders>
            <w:shd w:val="clear" w:color="auto" w:fill="auto"/>
            <w:noWrap/>
            <w:vAlign w:val="bottom"/>
            <w:hideMark/>
          </w:tcPr>
          <w:p w14:paraId="635A109E"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AAS BS V15.1.1</w:t>
            </w:r>
          </w:p>
        </w:tc>
        <w:tc>
          <w:tcPr>
            <w:tcW w:w="1418" w:type="dxa"/>
            <w:tcBorders>
              <w:top w:val="single" w:sz="4" w:space="0" w:color="A9D08E"/>
              <w:left w:val="nil"/>
              <w:bottom w:val="single" w:sz="4" w:space="0" w:color="A9D08E"/>
              <w:right w:val="nil"/>
            </w:tcBorders>
            <w:shd w:val="clear" w:color="auto" w:fill="auto"/>
            <w:noWrap/>
            <w:vAlign w:val="center"/>
            <w:hideMark/>
          </w:tcPr>
          <w:p w14:paraId="55ABD125" w14:textId="77777777" w:rsidR="00486831" w:rsidRPr="00486831" w:rsidRDefault="00486831" w:rsidP="00486831">
            <w:pPr>
              <w:tabs>
                <w:tab w:val="clear" w:pos="1418"/>
                <w:tab w:val="clear" w:pos="4678"/>
                <w:tab w:val="clear" w:pos="5954"/>
                <w:tab w:val="clear" w:pos="7088"/>
              </w:tabs>
              <w:jc w:val="center"/>
              <w:rPr>
                <w:rFonts w:ascii="Calibri" w:hAnsi="Calibri" w:cs="Calibri"/>
                <w:color w:val="000000"/>
                <w:sz w:val="22"/>
                <w:szCs w:val="22"/>
                <w:lang w:eastAsia="ja-JP"/>
              </w:rPr>
            </w:pPr>
            <w:r w:rsidRPr="00486831">
              <w:rPr>
                <w:rFonts w:ascii="Calibri" w:hAnsi="Calibri" w:cs="Calibri"/>
                <w:color w:val="000000"/>
                <w:sz w:val="22"/>
                <w:szCs w:val="22"/>
                <w:lang w:eastAsia="ja-JP"/>
              </w:rPr>
              <w:t>06-Aug-2023</w:t>
            </w:r>
          </w:p>
        </w:tc>
        <w:tc>
          <w:tcPr>
            <w:tcW w:w="3739" w:type="dxa"/>
            <w:tcBorders>
              <w:top w:val="single" w:sz="4" w:space="0" w:color="A9D08E"/>
              <w:left w:val="nil"/>
              <w:bottom w:val="single" w:sz="4" w:space="0" w:color="A9D08E"/>
              <w:right w:val="single" w:sz="4" w:space="0" w:color="A9D08E"/>
            </w:tcBorders>
            <w:shd w:val="clear" w:color="auto" w:fill="auto"/>
            <w:noWrap/>
            <w:vAlign w:val="bottom"/>
            <w:hideMark/>
          </w:tcPr>
          <w:p w14:paraId="001AD5F1" w14:textId="77777777" w:rsidR="00486831" w:rsidRPr="00486831" w:rsidRDefault="00527077" w:rsidP="0048683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78" w:tgtFrame="_parent" w:history="1">
              <w:r w:rsidR="00486831" w:rsidRPr="00486831">
                <w:rPr>
                  <w:rFonts w:ascii="Calibri" w:hAnsi="Calibri" w:cs="Calibri"/>
                  <w:color w:val="0563C1"/>
                  <w:sz w:val="22"/>
                  <w:szCs w:val="22"/>
                  <w:u w:val="single"/>
                  <w:lang w:eastAsia="ja-JP"/>
                </w:rPr>
                <w:t>http://webapp.etsi.org/workProgram/Report_WorkItem.asp?wki_id=50990</w:t>
              </w:r>
            </w:hyperlink>
          </w:p>
        </w:tc>
      </w:tr>
      <w:tr w:rsidR="00486831" w:rsidRPr="00486831" w14:paraId="16DF0230" w14:textId="77777777" w:rsidTr="00486831">
        <w:trPr>
          <w:trHeight w:val="290"/>
        </w:trPr>
        <w:tc>
          <w:tcPr>
            <w:tcW w:w="1560" w:type="dxa"/>
            <w:tcBorders>
              <w:top w:val="single" w:sz="4" w:space="0" w:color="A9D08E"/>
              <w:left w:val="nil"/>
              <w:bottom w:val="single" w:sz="4" w:space="0" w:color="A9D08E"/>
              <w:right w:val="nil"/>
            </w:tcBorders>
            <w:shd w:val="clear" w:color="E2EFDA" w:fill="E2EFDA"/>
            <w:noWrap/>
            <w:vAlign w:val="bottom"/>
            <w:hideMark/>
          </w:tcPr>
          <w:p w14:paraId="08AF38E7"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EN 301 908-24</w:t>
            </w:r>
          </w:p>
        </w:tc>
        <w:tc>
          <w:tcPr>
            <w:tcW w:w="1134" w:type="dxa"/>
            <w:tcBorders>
              <w:top w:val="single" w:sz="4" w:space="0" w:color="A9D08E"/>
              <w:left w:val="nil"/>
              <w:bottom w:val="single" w:sz="4" w:space="0" w:color="A9D08E"/>
              <w:right w:val="nil"/>
            </w:tcBorders>
            <w:shd w:val="clear" w:color="E2EFDA" w:fill="E2EFDA"/>
            <w:noWrap/>
            <w:vAlign w:val="bottom"/>
            <w:hideMark/>
          </w:tcPr>
          <w:p w14:paraId="4526B1DC"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0.0.35</w:t>
            </w:r>
          </w:p>
        </w:tc>
        <w:tc>
          <w:tcPr>
            <w:tcW w:w="4677" w:type="dxa"/>
            <w:tcBorders>
              <w:top w:val="single" w:sz="4" w:space="0" w:color="A9D08E"/>
              <w:left w:val="nil"/>
              <w:bottom w:val="single" w:sz="4" w:space="0" w:color="A9D08E"/>
              <w:right w:val="nil"/>
            </w:tcBorders>
            <w:shd w:val="clear" w:color="E2EFDA" w:fill="E2EFDA"/>
            <w:noWrap/>
            <w:vAlign w:val="bottom"/>
            <w:hideMark/>
          </w:tcPr>
          <w:p w14:paraId="78822ABF"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NR BS V15.1.1</w:t>
            </w:r>
          </w:p>
        </w:tc>
        <w:tc>
          <w:tcPr>
            <w:tcW w:w="1418" w:type="dxa"/>
            <w:tcBorders>
              <w:top w:val="single" w:sz="4" w:space="0" w:color="A9D08E"/>
              <w:left w:val="nil"/>
              <w:bottom w:val="single" w:sz="4" w:space="0" w:color="A9D08E"/>
              <w:right w:val="nil"/>
            </w:tcBorders>
            <w:shd w:val="clear" w:color="E2EFDA" w:fill="E2EFDA"/>
            <w:noWrap/>
            <w:vAlign w:val="center"/>
            <w:hideMark/>
          </w:tcPr>
          <w:p w14:paraId="3333D9A3" w14:textId="77777777" w:rsidR="00486831" w:rsidRPr="00486831" w:rsidRDefault="00486831" w:rsidP="00486831">
            <w:pPr>
              <w:tabs>
                <w:tab w:val="clear" w:pos="1418"/>
                <w:tab w:val="clear" w:pos="4678"/>
                <w:tab w:val="clear" w:pos="5954"/>
                <w:tab w:val="clear" w:pos="7088"/>
              </w:tabs>
              <w:jc w:val="center"/>
              <w:rPr>
                <w:rFonts w:ascii="Calibri" w:hAnsi="Calibri" w:cs="Calibri"/>
                <w:color w:val="000000"/>
                <w:sz w:val="22"/>
                <w:szCs w:val="22"/>
                <w:lang w:eastAsia="ja-JP"/>
              </w:rPr>
            </w:pPr>
            <w:r w:rsidRPr="00486831">
              <w:rPr>
                <w:rFonts w:ascii="Calibri" w:hAnsi="Calibri" w:cs="Calibri"/>
                <w:color w:val="000000"/>
                <w:sz w:val="22"/>
                <w:szCs w:val="22"/>
                <w:lang w:eastAsia="ja-JP"/>
              </w:rPr>
              <w:t>06-Aug-2023</w:t>
            </w:r>
          </w:p>
        </w:tc>
        <w:tc>
          <w:tcPr>
            <w:tcW w:w="3739" w:type="dxa"/>
            <w:tcBorders>
              <w:top w:val="single" w:sz="4" w:space="0" w:color="A9D08E"/>
              <w:left w:val="nil"/>
              <w:bottom w:val="single" w:sz="4" w:space="0" w:color="A9D08E"/>
              <w:right w:val="single" w:sz="4" w:space="0" w:color="A9D08E"/>
            </w:tcBorders>
            <w:shd w:val="clear" w:color="E2EFDA" w:fill="E2EFDA"/>
            <w:noWrap/>
            <w:vAlign w:val="bottom"/>
            <w:hideMark/>
          </w:tcPr>
          <w:p w14:paraId="2A40E6B2" w14:textId="77777777" w:rsidR="00486831" w:rsidRPr="00486831" w:rsidRDefault="00527077" w:rsidP="0048683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79" w:tgtFrame="_parent" w:history="1">
              <w:r w:rsidR="00486831" w:rsidRPr="00486831">
                <w:rPr>
                  <w:rFonts w:ascii="Calibri" w:hAnsi="Calibri" w:cs="Calibri"/>
                  <w:color w:val="0563C1"/>
                  <w:sz w:val="22"/>
                  <w:szCs w:val="22"/>
                  <w:u w:val="single"/>
                  <w:lang w:eastAsia="ja-JP"/>
                </w:rPr>
                <w:t>http://webapp.etsi.org/workProgram/Report_WorkItem.asp?wki_id=54728</w:t>
              </w:r>
            </w:hyperlink>
          </w:p>
        </w:tc>
      </w:tr>
      <w:tr w:rsidR="00486831" w:rsidRPr="00486831" w14:paraId="4DF0B68F" w14:textId="77777777" w:rsidTr="00486831">
        <w:trPr>
          <w:trHeight w:val="290"/>
        </w:trPr>
        <w:tc>
          <w:tcPr>
            <w:tcW w:w="1560" w:type="dxa"/>
            <w:tcBorders>
              <w:top w:val="single" w:sz="4" w:space="0" w:color="A9D08E"/>
              <w:left w:val="nil"/>
              <w:bottom w:val="single" w:sz="4" w:space="0" w:color="A9D08E"/>
              <w:right w:val="nil"/>
            </w:tcBorders>
            <w:shd w:val="clear" w:color="auto" w:fill="auto"/>
            <w:noWrap/>
            <w:vAlign w:val="bottom"/>
            <w:hideMark/>
          </w:tcPr>
          <w:p w14:paraId="04639A29"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lastRenderedPageBreak/>
              <w:t>EN 302 208</w:t>
            </w:r>
          </w:p>
        </w:tc>
        <w:tc>
          <w:tcPr>
            <w:tcW w:w="1134" w:type="dxa"/>
            <w:tcBorders>
              <w:top w:val="single" w:sz="4" w:space="0" w:color="A9D08E"/>
              <w:left w:val="nil"/>
              <w:bottom w:val="single" w:sz="4" w:space="0" w:color="A9D08E"/>
              <w:right w:val="nil"/>
            </w:tcBorders>
            <w:shd w:val="clear" w:color="auto" w:fill="auto"/>
            <w:noWrap/>
            <w:vAlign w:val="bottom"/>
            <w:hideMark/>
          </w:tcPr>
          <w:p w14:paraId="7C1DC0E3"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0.0.13</w:t>
            </w:r>
          </w:p>
        </w:tc>
        <w:tc>
          <w:tcPr>
            <w:tcW w:w="4677" w:type="dxa"/>
            <w:tcBorders>
              <w:top w:val="single" w:sz="4" w:space="0" w:color="A9D08E"/>
              <w:left w:val="nil"/>
              <w:bottom w:val="single" w:sz="4" w:space="0" w:color="A9D08E"/>
              <w:right w:val="nil"/>
            </w:tcBorders>
            <w:shd w:val="clear" w:color="auto" w:fill="auto"/>
            <w:noWrap/>
            <w:vAlign w:val="bottom"/>
            <w:hideMark/>
          </w:tcPr>
          <w:p w14:paraId="1C7DD08C"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RFID in UHF</w:t>
            </w:r>
          </w:p>
        </w:tc>
        <w:tc>
          <w:tcPr>
            <w:tcW w:w="1418" w:type="dxa"/>
            <w:tcBorders>
              <w:top w:val="single" w:sz="4" w:space="0" w:color="A9D08E"/>
              <w:left w:val="nil"/>
              <w:bottom w:val="single" w:sz="4" w:space="0" w:color="A9D08E"/>
              <w:right w:val="nil"/>
            </w:tcBorders>
            <w:shd w:val="clear" w:color="000000" w:fill="FFC7CE"/>
            <w:noWrap/>
            <w:vAlign w:val="center"/>
            <w:hideMark/>
          </w:tcPr>
          <w:p w14:paraId="67F535BD" w14:textId="77777777" w:rsidR="00486831" w:rsidRPr="00486831" w:rsidRDefault="00486831" w:rsidP="00486831">
            <w:pPr>
              <w:tabs>
                <w:tab w:val="clear" w:pos="1418"/>
                <w:tab w:val="clear" w:pos="4678"/>
                <w:tab w:val="clear" w:pos="5954"/>
                <w:tab w:val="clear" w:pos="7088"/>
              </w:tabs>
              <w:jc w:val="center"/>
              <w:rPr>
                <w:rFonts w:ascii="Calibri" w:hAnsi="Calibri" w:cs="Calibri"/>
                <w:color w:val="9C0006"/>
                <w:sz w:val="22"/>
                <w:szCs w:val="22"/>
                <w:lang w:eastAsia="ja-JP"/>
              </w:rPr>
            </w:pPr>
            <w:r w:rsidRPr="00486831">
              <w:rPr>
                <w:rFonts w:ascii="Calibri" w:hAnsi="Calibri" w:cs="Calibri"/>
                <w:color w:val="9C0006"/>
                <w:sz w:val="22"/>
                <w:szCs w:val="22"/>
                <w:lang w:eastAsia="ja-JP"/>
              </w:rPr>
              <w:t>25-Mar-2023</w:t>
            </w:r>
          </w:p>
        </w:tc>
        <w:tc>
          <w:tcPr>
            <w:tcW w:w="3739" w:type="dxa"/>
            <w:tcBorders>
              <w:top w:val="single" w:sz="4" w:space="0" w:color="A9D08E"/>
              <w:left w:val="nil"/>
              <w:bottom w:val="single" w:sz="4" w:space="0" w:color="A9D08E"/>
              <w:right w:val="single" w:sz="4" w:space="0" w:color="A9D08E"/>
            </w:tcBorders>
            <w:shd w:val="clear" w:color="auto" w:fill="auto"/>
            <w:noWrap/>
            <w:vAlign w:val="bottom"/>
            <w:hideMark/>
          </w:tcPr>
          <w:p w14:paraId="75EE3192" w14:textId="77777777" w:rsidR="00486831" w:rsidRPr="00486831" w:rsidRDefault="00527077" w:rsidP="0048683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80" w:tgtFrame="_parent" w:history="1">
              <w:r w:rsidR="00486831" w:rsidRPr="00486831">
                <w:rPr>
                  <w:rFonts w:ascii="Calibri" w:hAnsi="Calibri" w:cs="Calibri"/>
                  <w:color w:val="0563C1"/>
                  <w:sz w:val="22"/>
                  <w:szCs w:val="22"/>
                  <w:u w:val="single"/>
                  <w:lang w:eastAsia="ja-JP"/>
                </w:rPr>
                <w:t>http://webapp.etsi.org/workProgram/Report_WorkItem.asp?wki_id=62501</w:t>
              </w:r>
            </w:hyperlink>
          </w:p>
        </w:tc>
      </w:tr>
      <w:tr w:rsidR="00486831" w:rsidRPr="00486831" w14:paraId="02D98619" w14:textId="77777777" w:rsidTr="00486831">
        <w:trPr>
          <w:trHeight w:val="290"/>
        </w:trPr>
        <w:tc>
          <w:tcPr>
            <w:tcW w:w="1560" w:type="dxa"/>
            <w:tcBorders>
              <w:top w:val="single" w:sz="4" w:space="0" w:color="A9D08E"/>
              <w:left w:val="nil"/>
              <w:bottom w:val="single" w:sz="4" w:space="0" w:color="A9D08E"/>
              <w:right w:val="nil"/>
            </w:tcBorders>
            <w:shd w:val="clear" w:color="E2EFDA" w:fill="E2EFDA"/>
            <w:noWrap/>
            <w:vAlign w:val="bottom"/>
            <w:hideMark/>
          </w:tcPr>
          <w:p w14:paraId="269863FE"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EN 302 448</w:t>
            </w:r>
          </w:p>
        </w:tc>
        <w:tc>
          <w:tcPr>
            <w:tcW w:w="1134" w:type="dxa"/>
            <w:tcBorders>
              <w:top w:val="single" w:sz="4" w:space="0" w:color="A9D08E"/>
              <w:left w:val="nil"/>
              <w:bottom w:val="single" w:sz="4" w:space="0" w:color="A9D08E"/>
              <w:right w:val="nil"/>
            </w:tcBorders>
            <w:shd w:val="clear" w:color="E2EFDA" w:fill="E2EFDA"/>
            <w:noWrap/>
            <w:vAlign w:val="bottom"/>
            <w:hideMark/>
          </w:tcPr>
          <w:p w14:paraId="3F40CB29"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p>
        </w:tc>
        <w:tc>
          <w:tcPr>
            <w:tcW w:w="4677" w:type="dxa"/>
            <w:tcBorders>
              <w:top w:val="single" w:sz="4" w:space="0" w:color="A9D08E"/>
              <w:left w:val="nil"/>
              <w:bottom w:val="single" w:sz="4" w:space="0" w:color="A9D08E"/>
              <w:right w:val="nil"/>
            </w:tcBorders>
            <w:shd w:val="clear" w:color="E2EFDA" w:fill="E2EFDA"/>
            <w:noWrap/>
            <w:vAlign w:val="bottom"/>
            <w:hideMark/>
          </w:tcPr>
          <w:p w14:paraId="33BEAD1A"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Tracking Earth Stations operating in the 11/12/14 GHz</w:t>
            </w:r>
          </w:p>
        </w:tc>
        <w:tc>
          <w:tcPr>
            <w:tcW w:w="1418" w:type="dxa"/>
            <w:tcBorders>
              <w:top w:val="single" w:sz="4" w:space="0" w:color="A9D08E"/>
              <w:left w:val="nil"/>
              <w:bottom w:val="single" w:sz="4" w:space="0" w:color="A9D08E"/>
              <w:right w:val="nil"/>
            </w:tcBorders>
            <w:shd w:val="clear" w:color="E2EFDA" w:fill="E2EFDA"/>
            <w:noWrap/>
            <w:vAlign w:val="center"/>
            <w:hideMark/>
          </w:tcPr>
          <w:p w14:paraId="62DF7DC1" w14:textId="77777777" w:rsidR="00486831" w:rsidRPr="00486831" w:rsidRDefault="00486831" w:rsidP="00486831">
            <w:pPr>
              <w:tabs>
                <w:tab w:val="clear" w:pos="1418"/>
                <w:tab w:val="clear" w:pos="4678"/>
                <w:tab w:val="clear" w:pos="5954"/>
                <w:tab w:val="clear" w:pos="7088"/>
              </w:tabs>
              <w:jc w:val="center"/>
              <w:rPr>
                <w:rFonts w:ascii="Calibri" w:hAnsi="Calibri" w:cs="Calibri"/>
                <w:color w:val="000000"/>
                <w:sz w:val="22"/>
                <w:szCs w:val="22"/>
                <w:lang w:eastAsia="ja-JP"/>
              </w:rPr>
            </w:pPr>
            <w:r w:rsidRPr="00486831">
              <w:rPr>
                <w:rFonts w:ascii="Calibri" w:hAnsi="Calibri" w:cs="Calibri"/>
                <w:color w:val="000000"/>
                <w:sz w:val="22"/>
                <w:szCs w:val="22"/>
                <w:lang w:eastAsia="ja-JP"/>
              </w:rPr>
              <w:t>08-Jul-2023</w:t>
            </w:r>
          </w:p>
        </w:tc>
        <w:tc>
          <w:tcPr>
            <w:tcW w:w="3739" w:type="dxa"/>
            <w:tcBorders>
              <w:top w:val="single" w:sz="4" w:space="0" w:color="A9D08E"/>
              <w:left w:val="nil"/>
              <w:bottom w:val="single" w:sz="4" w:space="0" w:color="A9D08E"/>
              <w:right w:val="single" w:sz="4" w:space="0" w:color="A9D08E"/>
            </w:tcBorders>
            <w:shd w:val="clear" w:color="E2EFDA" w:fill="E2EFDA"/>
            <w:noWrap/>
            <w:vAlign w:val="bottom"/>
            <w:hideMark/>
          </w:tcPr>
          <w:p w14:paraId="31116196" w14:textId="77777777" w:rsidR="00486831" w:rsidRPr="00486831" w:rsidRDefault="00527077" w:rsidP="0048683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81" w:tgtFrame="_parent" w:history="1">
              <w:r w:rsidR="00486831" w:rsidRPr="00486831">
                <w:rPr>
                  <w:rFonts w:ascii="Calibri" w:hAnsi="Calibri" w:cs="Calibri"/>
                  <w:color w:val="0563C1"/>
                  <w:sz w:val="22"/>
                  <w:szCs w:val="22"/>
                  <w:u w:val="single"/>
                  <w:lang w:eastAsia="ja-JP"/>
                </w:rPr>
                <w:t>http://webapp.etsi.org/workProgram/Report_WorkItem.asp?wki_id=51023</w:t>
              </w:r>
            </w:hyperlink>
          </w:p>
        </w:tc>
      </w:tr>
      <w:tr w:rsidR="00486831" w:rsidRPr="00486831" w14:paraId="3E50C3EC" w14:textId="77777777" w:rsidTr="00486831">
        <w:trPr>
          <w:trHeight w:val="290"/>
        </w:trPr>
        <w:tc>
          <w:tcPr>
            <w:tcW w:w="1560" w:type="dxa"/>
            <w:tcBorders>
              <w:top w:val="single" w:sz="4" w:space="0" w:color="A9D08E"/>
              <w:left w:val="nil"/>
              <w:bottom w:val="single" w:sz="4" w:space="0" w:color="A9D08E"/>
              <w:right w:val="nil"/>
            </w:tcBorders>
            <w:shd w:val="clear" w:color="auto" w:fill="auto"/>
            <w:noWrap/>
            <w:vAlign w:val="bottom"/>
            <w:hideMark/>
          </w:tcPr>
          <w:p w14:paraId="6DFA0EF2"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EN 302 502</w:t>
            </w:r>
          </w:p>
        </w:tc>
        <w:tc>
          <w:tcPr>
            <w:tcW w:w="1134" w:type="dxa"/>
            <w:tcBorders>
              <w:top w:val="single" w:sz="4" w:space="0" w:color="A9D08E"/>
              <w:left w:val="nil"/>
              <w:bottom w:val="single" w:sz="4" w:space="0" w:color="A9D08E"/>
              <w:right w:val="nil"/>
            </w:tcBorders>
            <w:shd w:val="clear" w:color="auto" w:fill="auto"/>
            <w:noWrap/>
            <w:vAlign w:val="bottom"/>
            <w:hideMark/>
          </w:tcPr>
          <w:p w14:paraId="2D1C5E04"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2.1.6</w:t>
            </w:r>
          </w:p>
        </w:tc>
        <w:tc>
          <w:tcPr>
            <w:tcW w:w="4677" w:type="dxa"/>
            <w:tcBorders>
              <w:top w:val="single" w:sz="4" w:space="0" w:color="A9D08E"/>
              <w:left w:val="nil"/>
              <w:bottom w:val="single" w:sz="4" w:space="0" w:color="A9D08E"/>
              <w:right w:val="nil"/>
            </w:tcBorders>
            <w:shd w:val="clear" w:color="auto" w:fill="auto"/>
            <w:noWrap/>
            <w:vAlign w:val="bottom"/>
            <w:hideMark/>
          </w:tcPr>
          <w:p w14:paraId="344F92D9"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HS BFWA 5,8 GHz</w:t>
            </w:r>
          </w:p>
        </w:tc>
        <w:tc>
          <w:tcPr>
            <w:tcW w:w="1418" w:type="dxa"/>
            <w:tcBorders>
              <w:top w:val="single" w:sz="4" w:space="0" w:color="A9D08E"/>
              <w:left w:val="nil"/>
              <w:bottom w:val="single" w:sz="4" w:space="0" w:color="A9D08E"/>
              <w:right w:val="nil"/>
            </w:tcBorders>
            <w:shd w:val="clear" w:color="000000" w:fill="FFC7CE"/>
            <w:noWrap/>
            <w:vAlign w:val="center"/>
            <w:hideMark/>
          </w:tcPr>
          <w:p w14:paraId="76CDB529" w14:textId="77777777" w:rsidR="00486831" w:rsidRPr="00486831" w:rsidRDefault="00486831" w:rsidP="00486831">
            <w:pPr>
              <w:tabs>
                <w:tab w:val="clear" w:pos="1418"/>
                <w:tab w:val="clear" w:pos="4678"/>
                <w:tab w:val="clear" w:pos="5954"/>
                <w:tab w:val="clear" w:pos="7088"/>
              </w:tabs>
              <w:jc w:val="center"/>
              <w:rPr>
                <w:rFonts w:ascii="Calibri" w:hAnsi="Calibri" w:cs="Calibri"/>
                <w:color w:val="9C0006"/>
                <w:sz w:val="22"/>
                <w:szCs w:val="22"/>
                <w:lang w:eastAsia="ja-JP"/>
              </w:rPr>
            </w:pPr>
            <w:r w:rsidRPr="00486831">
              <w:rPr>
                <w:rFonts w:ascii="Calibri" w:hAnsi="Calibri" w:cs="Calibri"/>
                <w:color w:val="9C0006"/>
                <w:sz w:val="22"/>
                <w:szCs w:val="22"/>
                <w:lang w:eastAsia="ja-JP"/>
              </w:rPr>
              <w:t>08-Apr-2023</w:t>
            </w:r>
          </w:p>
        </w:tc>
        <w:tc>
          <w:tcPr>
            <w:tcW w:w="3739" w:type="dxa"/>
            <w:tcBorders>
              <w:top w:val="single" w:sz="4" w:space="0" w:color="A9D08E"/>
              <w:left w:val="nil"/>
              <w:bottom w:val="single" w:sz="4" w:space="0" w:color="A9D08E"/>
              <w:right w:val="single" w:sz="4" w:space="0" w:color="A9D08E"/>
            </w:tcBorders>
            <w:shd w:val="clear" w:color="auto" w:fill="auto"/>
            <w:noWrap/>
            <w:vAlign w:val="bottom"/>
            <w:hideMark/>
          </w:tcPr>
          <w:p w14:paraId="060664AC" w14:textId="77777777" w:rsidR="00486831" w:rsidRPr="00486831" w:rsidRDefault="00527077" w:rsidP="0048683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82" w:tgtFrame="_parent" w:history="1">
              <w:r w:rsidR="00486831" w:rsidRPr="00486831">
                <w:rPr>
                  <w:rFonts w:ascii="Calibri" w:hAnsi="Calibri" w:cs="Calibri"/>
                  <w:color w:val="0563C1"/>
                  <w:sz w:val="22"/>
                  <w:szCs w:val="22"/>
                  <w:u w:val="single"/>
                  <w:lang w:eastAsia="ja-JP"/>
                </w:rPr>
                <w:t>http://webapp.etsi.org/workProgram/Report_WorkItem.asp?wki_id=52874</w:t>
              </w:r>
            </w:hyperlink>
          </w:p>
        </w:tc>
      </w:tr>
      <w:tr w:rsidR="00486831" w:rsidRPr="00486831" w14:paraId="6FAE9B75" w14:textId="77777777" w:rsidTr="00486831">
        <w:trPr>
          <w:trHeight w:val="290"/>
        </w:trPr>
        <w:tc>
          <w:tcPr>
            <w:tcW w:w="1560" w:type="dxa"/>
            <w:tcBorders>
              <w:top w:val="single" w:sz="4" w:space="0" w:color="A9D08E"/>
              <w:left w:val="nil"/>
              <w:bottom w:val="single" w:sz="4" w:space="0" w:color="A9D08E"/>
              <w:right w:val="nil"/>
            </w:tcBorders>
            <w:shd w:val="clear" w:color="E2EFDA" w:fill="E2EFDA"/>
            <w:noWrap/>
            <w:vAlign w:val="bottom"/>
            <w:hideMark/>
          </w:tcPr>
          <w:p w14:paraId="3B78F95F"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EN 302 574-1</w:t>
            </w:r>
          </w:p>
        </w:tc>
        <w:tc>
          <w:tcPr>
            <w:tcW w:w="1134" w:type="dxa"/>
            <w:tcBorders>
              <w:top w:val="single" w:sz="4" w:space="0" w:color="A9D08E"/>
              <w:left w:val="nil"/>
              <w:bottom w:val="single" w:sz="4" w:space="0" w:color="A9D08E"/>
              <w:right w:val="nil"/>
            </w:tcBorders>
            <w:shd w:val="clear" w:color="E2EFDA" w:fill="E2EFDA"/>
            <w:noWrap/>
            <w:vAlign w:val="bottom"/>
            <w:hideMark/>
          </w:tcPr>
          <w:p w14:paraId="2B0373AD"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0.0.1</w:t>
            </w:r>
          </w:p>
        </w:tc>
        <w:tc>
          <w:tcPr>
            <w:tcW w:w="4677" w:type="dxa"/>
            <w:tcBorders>
              <w:top w:val="single" w:sz="4" w:space="0" w:color="A9D08E"/>
              <w:left w:val="nil"/>
              <w:bottom w:val="single" w:sz="4" w:space="0" w:color="A9D08E"/>
              <w:right w:val="nil"/>
            </w:tcBorders>
            <w:shd w:val="clear" w:color="E2EFDA" w:fill="E2EFDA"/>
            <w:noWrap/>
            <w:vAlign w:val="bottom"/>
            <w:hideMark/>
          </w:tcPr>
          <w:p w14:paraId="3E79763C"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MES 1980-2010 MHz (earth-to-space) and 2170-2200 MHz (space-to-earth) CGC for wideband systems</w:t>
            </w:r>
          </w:p>
        </w:tc>
        <w:tc>
          <w:tcPr>
            <w:tcW w:w="1418" w:type="dxa"/>
            <w:tcBorders>
              <w:top w:val="single" w:sz="4" w:space="0" w:color="A9D08E"/>
              <w:left w:val="nil"/>
              <w:bottom w:val="single" w:sz="4" w:space="0" w:color="A9D08E"/>
              <w:right w:val="nil"/>
            </w:tcBorders>
            <w:shd w:val="clear" w:color="E2EFDA" w:fill="E2EFDA"/>
            <w:noWrap/>
            <w:vAlign w:val="center"/>
            <w:hideMark/>
          </w:tcPr>
          <w:p w14:paraId="73184448" w14:textId="77777777" w:rsidR="00486831" w:rsidRPr="00486831" w:rsidRDefault="00486831" w:rsidP="00486831">
            <w:pPr>
              <w:tabs>
                <w:tab w:val="clear" w:pos="1418"/>
                <w:tab w:val="clear" w:pos="4678"/>
                <w:tab w:val="clear" w:pos="5954"/>
                <w:tab w:val="clear" w:pos="7088"/>
              </w:tabs>
              <w:jc w:val="center"/>
              <w:rPr>
                <w:rFonts w:ascii="Calibri" w:hAnsi="Calibri" w:cs="Calibri"/>
                <w:color w:val="000000"/>
                <w:sz w:val="22"/>
                <w:szCs w:val="22"/>
                <w:lang w:eastAsia="ja-JP"/>
              </w:rPr>
            </w:pPr>
            <w:r w:rsidRPr="00486831">
              <w:rPr>
                <w:rFonts w:ascii="Calibri" w:hAnsi="Calibri" w:cs="Calibri"/>
                <w:color w:val="000000"/>
                <w:sz w:val="22"/>
                <w:szCs w:val="22"/>
                <w:lang w:eastAsia="ja-JP"/>
              </w:rPr>
              <w:t>25-Jun-2023</w:t>
            </w:r>
          </w:p>
        </w:tc>
        <w:tc>
          <w:tcPr>
            <w:tcW w:w="3739" w:type="dxa"/>
            <w:tcBorders>
              <w:top w:val="single" w:sz="4" w:space="0" w:color="A9D08E"/>
              <w:left w:val="nil"/>
              <w:bottom w:val="single" w:sz="4" w:space="0" w:color="A9D08E"/>
              <w:right w:val="single" w:sz="4" w:space="0" w:color="A9D08E"/>
            </w:tcBorders>
            <w:shd w:val="clear" w:color="E2EFDA" w:fill="E2EFDA"/>
            <w:noWrap/>
            <w:vAlign w:val="bottom"/>
            <w:hideMark/>
          </w:tcPr>
          <w:p w14:paraId="6C576445" w14:textId="77777777" w:rsidR="00486831" w:rsidRPr="00486831" w:rsidRDefault="00527077" w:rsidP="0048683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83" w:tgtFrame="_parent" w:history="1">
              <w:r w:rsidR="00486831" w:rsidRPr="00486831">
                <w:rPr>
                  <w:rFonts w:ascii="Calibri" w:hAnsi="Calibri" w:cs="Calibri"/>
                  <w:color w:val="0563C1"/>
                  <w:sz w:val="22"/>
                  <w:szCs w:val="22"/>
                  <w:u w:val="single"/>
                  <w:lang w:eastAsia="ja-JP"/>
                </w:rPr>
                <w:t>http://webapp.etsi.org/workProgram/Report_WorkItem.asp?wki_id=51208</w:t>
              </w:r>
            </w:hyperlink>
          </w:p>
        </w:tc>
      </w:tr>
      <w:tr w:rsidR="00486831" w:rsidRPr="00486831" w14:paraId="307173FE" w14:textId="77777777" w:rsidTr="00486831">
        <w:trPr>
          <w:trHeight w:val="290"/>
        </w:trPr>
        <w:tc>
          <w:tcPr>
            <w:tcW w:w="1560" w:type="dxa"/>
            <w:tcBorders>
              <w:top w:val="single" w:sz="4" w:space="0" w:color="A9D08E"/>
              <w:left w:val="nil"/>
              <w:bottom w:val="single" w:sz="4" w:space="0" w:color="A9D08E"/>
              <w:right w:val="nil"/>
            </w:tcBorders>
            <w:shd w:val="clear" w:color="auto" w:fill="auto"/>
            <w:noWrap/>
            <w:vAlign w:val="bottom"/>
            <w:hideMark/>
          </w:tcPr>
          <w:p w14:paraId="188EC307"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EN 302 574-2</w:t>
            </w:r>
          </w:p>
        </w:tc>
        <w:tc>
          <w:tcPr>
            <w:tcW w:w="1134" w:type="dxa"/>
            <w:tcBorders>
              <w:top w:val="single" w:sz="4" w:space="0" w:color="A9D08E"/>
              <w:left w:val="nil"/>
              <w:bottom w:val="single" w:sz="4" w:space="0" w:color="A9D08E"/>
              <w:right w:val="nil"/>
            </w:tcBorders>
            <w:shd w:val="clear" w:color="auto" w:fill="auto"/>
            <w:noWrap/>
            <w:vAlign w:val="bottom"/>
            <w:hideMark/>
          </w:tcPr>
          <w:p w14:paraId="37DCB032"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0.0.1</w:t>
            </w:r>
          </w:p>
        </w:tc>
        <w:tc>
          <w:tcPr>
            <w:tcW w:w="4677" w:type="dxa"/>
            <w:tcBorders>
              <w:top w:val="single" w:sz="4" w:space="0" w:color="A9D08E"/>
              <w:left w:val="nil"/>
              <w:bottom w:val="single" w:sz="4" w:space="0" w:color="A9D08E"/>
              <w:right w:val="nil"/>
            </w:tcBorders>
            <w:shd w:val="clear" w:color="auto" w:fill="auto"/>
            <w:noWrap/>
            <w:vAlign w:val="bottom"/>
            <w:hideMark/>
          </w:tcPr>
          <w:p w14:paraId="28604109"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MES 1980-2010 MHz (earth-to-space) and 2170-2200 MHz (space-to-earth) UE for wideband systems</w:t>
            </w:r>
          </w:p>
        </w:tc>
        <w:tc>
          <w:tcPr>
            <w:tcW w:w="1418" w:type="dxa"/>
            <w:tcBorders>
              <w:top w:val="single" w:sz="4" w:space="0" w:color="A9D08E"/>
              <w:left w:val="nil"/>
              <w:bottom w:val="single" w:sz="4" w:space="0" w:color="A9D08E"/>
              <w:right w:val="nil"/>
            </w:tcBorders>
            <w:shd w:val="clear" w:color="auto" w:fill="auto"/>
            <w:noWrap/>
            <w:vAlign w:val="center"/>
            <w:hideMark/>
          </w:tcPr>
          <w:p w14:paraId="4CC05AD4" w14:textId="77777777" w:rsidR="00486831" w:rsidRPr="00486831" w:rsidRDefault="00486831" w:rsidP="00486831">
            <w:pPr>
              <w:tabs>
                <w:tab w:val="clear" w:pos="1418"/>
                <w:tab w:val="clear" w:pos="4678"/>
                <w:tab w:val="clear" w:pos="5954"/>
                <w:tab w:val="clear" w:pos="7088"/>
              </w:tabs>
              <w:jc w:val="center"/>
              <w:rPr>
                <w:rFonts w:ascii="Calibri" w:hAnsi="Calibri" w:cs="Calibri"/>
                <w:color w:val="000000"/>
                <w:sz w:val="22"/>
                <w:szCs w:val="22"/>
                <w:lang w:eastAsia="ja-JP"/>
              </w:rPr>
            </w:pPr>
            <w:r w:rsidRPr="00486831">
              <w:rPr>
                <w:rFonts w:ascii="Calibri" w:hAnsi="Calibri" w:cs="Calibri"/>
                <w:color w:val="000000"/>
                <w:sz w:val="22"/>
                <w:szCs w:val="22"/>
                <w:lang w:eastAsia="ja-JP"/>
              </w:rPr>
              <w:t>25-Jun-2023</w:t>
            </w:r>
          </w:p>
        </w:tc>
        <w:tc>
          <w:tcPr>
            <w:tcW w:w="3739" w:type="dxa"/>
            <w:tcBorders>
              <w:top w:val="single" w:sz="4" w:space="0" w:color="A9D08E"/>
              <w:left w:val="nil"/>
              <w:bottom w:val="single" w:sz="4" w:space="0" w:color="A9D08E"/>
              <w:right w:val="single" w:sz="4" w:space="0" w:color="A9D08E"/>
            </w:tcBorders>
            <w:shd w:val="clear" w:color="auto" w:fill="auto"/>
            <w:noWrap/>
            <w:vAlign w:val="bottom"/>
            <w:hideMark/>
          </w:tcPr>
          <w:p w14:paraId="0A6A70AE" w14:textId="77777777" w:rsidR="00486831" w:rsidRPr="00486831" w:rsidRDefault="00527077" w:rsidP="0048683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84" w:tgtFrame="_parent" w:history="1">
              <w:r w:rsidR="00486831" w:rsidRPr="00486831">
                <w:rPr>
                  <w:rFonts w:ascii="Calibri" w:hAnsi="Calibri" w:cs="Calibri"/>
                  <w:color w:val="0563C1"/>
                  <w:sz w:val="22"/>
                  <w:szCs w:val="22"/>
                  <w:u w:val="single"/>
                  <w:lang w:eastAsia="ja-JP"/>
                </w:rPr>
                <w:t>http://webapp.etsi.org/workProgram/Report_WorkItem.asp?wki_id=51209</w:t>
              </w:r>
            </w:hyperlink>
          </w:p>
        </w:tc>
      </w:tr>
      <w:tr w:rsidR="00486831" w:rsidRPr="00486831" w14:paraId="4E8AB458" w14:textId="77777777" w:rsidTr="00486831">
        <w:trPr>
          <w:trHeight w:val="290"/>
        </w:trPr>
        <w:tc>
          <w:tcPr>
            <w:tcW w:w="1560" w:type="dxa"/>
            <w:tcBorders>
              <w:top w:val="single" w:sz="4" w:space="0" w:color="A9D08E"/>
              <w:left w:val="nil"/>
              <w:bottom w:val="single" w:sz="4" w:space="0" w:color="A9D08E"/>
              <w:right w:val="nil"/>
            </w:tcBorders>
            <w:shd w:val="clear" w:color="E2EFDA" w:fill="E2EFDA"/>
            <w:noWrap/>
            <w:vAlign w:val="bottom"/>
            <w:hideMark/>
          </w:tcPr>
          <w:p w14:paraId="0B7B9445"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EN 302 574-3</w:t>
            </w:r>
          </w:p>
        </w:tc>
        <w:tc>
          <w:tcPr>
            <w:tcW w:w="1134" w:type="dxa"/>
            <w:tcBorders>
              <w:top w:val="single" w:sz="4" w:space="0" w:color="A9D08E"/>
              <w:left w:val="nil"/>
              <w:bottom w:val="single" w:sz="4" w:space="0" w:color="A9D08E"/>
              <w:right w:val="nil"/>
            </w:tcBorders>
            <w:shd w:val="clear" w:color="E2EFDA" w:fill="E2EFDA"/>
            <w:noWrap/>
            <w:vAlign w:val="bottom"/>
            <w:hideMark/>
          </w:tcPr>
          <w:p w14:paraId="1EF3C900"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p>
        </w:tc>
        <w:tc>
          <w:tcPr>
            <w:tcW w:w="4677" w:type="dxa"/>
            <w:tcBorders>
              <w:top w:val="single" w:sz="4" w:space="0" w:color="A9D08E"/>
              <w:left w:val="nil"/>
              <w:bottom w:val="single" w:sz="4" w:space="0" w:color="A9D08E"/>
              <w:right w:val="nil"/>
            </w:tcBorders>
            <w:shd w:val="clear" w:color="E2EFDA" w:fill="E2EFDA"/>
            <w:noWrap/>
            <w:vAlign w:val="bottom"/>
            <w:hideMark/>
          </w:tcPr>
          <w:p w14:paraId="0972C5BE"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MES 1980-2010 MHz (earth-to-space) and 2170-2200 MHz (space-to-earth) UE for narrowband systems</w:t>
            </w:r>
          </w:p>
        </w:tc>
        <w:tc>
          <w:tcPr>
            <w:tcW w:w="1418" w:type="dxa"/>
            <w:tcBorders>
              <w:top w:val="single" w:sz="4" w:space="0" w:color="A9D08E"/>
              <w:left w:val="nil"/>
              <w:bottom w:val="single" w:sz="4" w:space="0" w:color="A9D08E"/>
              <w:right w:val="nil"/>
            </w:tcBorders>
            <w:shd w:val="clear" w:color="E2EFDA" w:fill="E2EFDA"/>
            <w:noWrap/>
            <w:vAlign w:val="center"/>
            <w:hideMark/>
          </w:tcPr>
          <w:p w14:paraId="36CEAD50" w14:textId="77777777" w:rsidR="00486831" w:rsidRPr="00486831" w:rsidRDefault="00486831" w:rsidP="00486831">
            <w:pPr>
              <w:tabs>
                <w:tab w:val="clear" w:pos="1418"/>
                <w:tab w:val="clear" w:pos="4678"/>
                <w:tab w:val="clear" w:pos="5954"/>
                <w:tab w:val="clear" w:pos="7088"/>
              </w:tabs>
              <w:jc w:val="center"/>
              <w:rPr>
                <w:rFonts w:ascii="Calibri" w:hAnsi="Calibri" w:cs="Calibri"/>
                <w:color w:val="000000"/>
                <w:sz w:val="22"/>
                <w:szCs w:val="22"/>
                <w:lang w:eastAsia="ja-JP"/>
              </w:rPr>
            </w:pPr>
            <w:r w:rsidRPr="00486831">
              <w:rPr>
                <w:rFonts w:ascii="Calibri" w:hAnsi="Calibri" w:cs="Calibri"/>
                <w:color w:val="000000"/>
                <w:sz w:val="22"/>
                <w:szCs w:val="22"/>
                <w:lang w:eastAsia="ja-JP"/>
              </w:rPr>
              <w:t>25-Jun-2023</w:t>
            </w:r>
          </w:p>
        </w:tc>
        <w:tc>
          <w:tcPr>
            <w:tcW w:w="3739" w:type="dxa"/>
            <w:tcBorders>
              <w:top w:val="single" w:sz="4" w:space="0" w:color="A9D08E"/>
              <w:left w:val="nil"/>
              <w:bottom w:val="single" w:sz="4" w:space="0" w:color="A9D08E"/>
              <w:right w:val="single" w:sz="4" w:space="0" w:color="A9D08E"/>
            </w:tcBorders>
            <w:shd w:val="clear" w:color="E2EFDA" w:fill="E2EFDA"/>
            <w:noWrap/>
            <w:vAlign w:val="bottom"/>
            <w:hideMark/>
          </w:tcPr>
          <w:p w14:paraId="6903B6DA" w14:textId="77777777" w:rsidR="00486831" w:rsidRPr="00486831" w:rsidRDefault="00527077" w:rsidP="0048683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85" w:tgtFrame="_parent" w:history="1">
              <w:r w:rsidR="00486831" w:rsidRPr="00486831">
                <w:rPr>
                  <w:rFonts w:ascii="Calibri" w:hAnsi="Calibri" w:cs="Calibri"/>
                  <w:color w:val="0563C1"/>
                  <w:sz w:val="22"/>
                  <w:szCs w:val="22"/>
                  <w:u w:val="single"/>
                  <w:lang w:eastAsia="ja-JP"/>
                </w:rPr>
                <w:t>http://webapp.etsi.org/workProgram/Report_WorkItem.asp?wki_id=51243</w:t>
              </w:r>
            </w:hyperlink>
          </w:p>
        </w:tc>
      </w:tr>
      <w:tr w:rsidR="00486831" w:rsidRPr="00486831" w14:paraId="3B76592A" w14:textId="77777777" w:rsidTr="00486831">
        <w:trPr>
          <w:trHeight w:val="290"/>
        </w:trPr>
        <w:tc>
          <w:tcPr>
            <w:tcW w:w="1560" w:type="dxa"/>
            <w:tcBorders>
              <w:top w:val="single" w:sz="4" w:space="0" w:color="A9D08E"/>
              <w:left w:val="nil"/>
              <w:bottom w:val="single" w:sz="4" w:space="0" w:color="A9D08E"/>
              <w:right w:val="nil"/>
            </w:tcBorders>
            <w:shd w:val="clear" w:color="auto" w:fill="auto"/>
            <w:noWrap/>
            <w:vAlign w:val="bottom"/>
            <w:hideMark/>
          </w:tcPr>
          <w:p w14:paraId="3A356411"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EN 302 858</w:t>
            </w:r>
          </w:p>
        </w:tc>
        <w:tc>
          <w:tcPr>
            <w:tcW w:w="1134" w:type="dxa"/>
            <w:tcBorders>
              <w:top w:val="single" w:sz="4" w:space="0" w:color="A9D08E"/>
              <w:left w:val="nil"/>
              <w:bottom w:val="single" w:sz="4" w:space="0" w:color="A9D08E"/>
              <w:right w:val="nil"/>
            </w:tcBorders>
            <w:shd w:val="clear" w:color="auto" w:fill="auto"/>
            <w:noWrap/>
            <w:vAlign w:val="bottom"/>
            <w:hideMark/>
          </w:tcPr>
          <w:p w14:paraId="2D4CC0AF"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p>
        </w:tc>
        <w:tc>
          <w:tcPr>
            <w:tcW w:w="4677" w:type="dxa"/>
            <w:tcBorders>
              <w:top w:val="single" w:sz="4" w:space="0" w:color="A9D08E"/>
              <w:left w:val="nil"/>
              <w:bottom w:val="single" w:sz="4" w:space="0" w:color="A9D08E"/>
              <w:right w:val="nil"/>
            </w:tcBorders>
            <w:shd w:val="clear" w:color="auto" w:fill="auto"/>
            <w:noWrap/>
            <w:vAlign w:val="bottom"/>
            <w:hideMark/>
          </w:tcPr>
          <w:p w14:paraId="7488D19D"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Harmonised standard 24 GHz narrowband vehicular radar</w:t>
            </w:r>
          </w:p>
        </w:tc>
        <w:tc>
          <w:tcPr>
            <w:tcW w:w="1418" w:type="dxa"/>
            <w:tcBorders>
              <w:top w:val="single" w:sz="4" w:space="0" w:color="A9D08E"/>
              <w:left w:val="nil"/>
              <w:bottom w:val="single" w:sz="4" w:space="0" w:color="A9D08E"/>
              <w:right w:val="nil"/>
            </w:tcBorders>
            <w:shd w:val="clear" w:color="auto" w:fill="auto"/>
            <w:noWrap/>
            <w:vAlign w:val="center"/>
            <w:hideMark/>
          </w:tcPr>
          <w:p w14:paraId="50D3DFE0" w14:textId="77777777" w:rsidR="00486831" w:rsidRPr="00486831" w:rsidRDefault="00486831" w:rsidP="00486831">
            <w:pPr>
              <w:tabs>
                <w:tab w:val="clear" w:pos="1418"/>
                <w:tab w:val="clear" w:pos="4678"/>
                <w:tab w:val="clear" w:pos="5954"/>
                <w:tab w:val="clear" w:pos="7088"/>
              </w:tabs>
              <w:jc w:val="center"/>
              <w:rPr>
                <w:rFonts w:ascii="Calibri" w:hAnsi="Calibri" w:cs="Calibri"/>
                <w:color w:val="000000"/>
                <w:sz w:val="22"/>
                <w:szCs w:val="22"/>
                <w:lang w:eastAsia="ja-JP"/>
              </w:rPr>
            </w:pPr>
            <w:r w:rsidRPr="00486831">
              <w:rPr>
                <w:rFonts w:ascii="Calibri" w:hAnsi="Calibri" w:cs="Calibri"/>
                <w:color w:val="000000"/>
                <w:sz w:val="22"/>
                <w:szCs w:val="22"/>
                <w:lang w:eastAsia="ja-JP"/>
              </w:rPr>
              <w:t>19-Oct-2023</w:t>
            </w:r>
          </w:p>
        </w:tc>
        <w:tc>
          <w:tcPr>
            <w:tcW w:w="3739" w:type="dxa"/>
            <w:tcBorders>
              <w:top w:val="single" w:sz="4" w:space="0" w:color="A9D08E"/>
              <w:left w:val="nil"/>
              <w:bottom w:val="single" w:sz="4" w:space="0" w:color="A9D08E"/>
              <w:right w:val="single" w:sz="4" w:space="0" w:color="A9D08E"/>
            </w:tcBorders>
            <w:shd w:val="clear" w:color="auto" w:fill="auto"/>
            <w:noWrap/>
            <w:vAlign w:val="bottom"/>
            <w:hideMark/>
          </w:tcPr>
          <w:p w14:paraId="22AF55AB" w14:textId="77777777" w:rsidR="00486831" w:rsidRPr="00486831" w:rsidRDefault="00527077" w:rsidP="0048683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86" w:tgtFrame="_parent" w:history="1">
              <w:r w:rsidR="00486831" w:rsidRPr="00486831">
                <w:rPr>
                  <w:rFonts w:ascii="Calibri" w:hAnsi="Calibri" w:cs="Calibri"/>
                  <w:color w:val="0563C1"/>
                  <w:sz w:val="22"/>
                  <w:szCs w:val="22"/>
                  <w:u w:val="single"/>
                  <w:lang w:eastAsia="ja-JP"/>
                </w:rPr>
                <w:t>http://webapp.etsi.org/workProgram/Report_WorkItem.asp?wki_id=61445</w:t>
              </w:r>
            </w:hyperlink>
          </w:p>
        </w:tc>
      </w:tr>
      <w:tr w:rsidR="00486831" w:rsidRPr="00486831" w14:paraId="3E373773" w14:textId="77777777" w:rsidTr="00486831">
        <w:trPr>
          <w:trHeight w:val="290"/>
        </w:trPr>
        <w:tc>
          <w:tcPr>
            <w:tcW w:w="1560" w:type="dxa"/>
            <w:tcBorders>
              <w:top w:val="single" w:sz="4" w:space="0" w:color="A9D08E"/>
              <w:left w:val="nil"/>
              <w:bottom w:val="single" w:sz="4" w:space="0" w:color="A9D08E"/>
              <w:right w:val="nil"/>
            </w:tcBorders>
            <w:shd w:val="clear" w:color="E2EFDA" w:fill="E2EFDA"/>
            <w:noWrap/>
            <w:vAlign w:val="bottom"/>
            <w:hideMark/>
          </w:tcPr>
          <w:p w14:paraId="46476425"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EN 302 977</w:t>
            </w:r>
          </w:p>
        </w:tc>
        <w:tc>
          <w:tcPr>
            <w:tcW w:w="1134" w:type="dxa"/>
            <w:tcBorders>
              <w:top w:val="single" w:sz="4" w:space="0" w:color="A9D08E"/>
              <w:left w:val="nil"/>
              <w:bottom w:val="single" w:sz="4" w:space="0" w:color="A9D08E"/>
              <w:right w:val="nil"/>
            </w:tcBorders>
            <w:shd w:val="clear" w:color="E2EFDA" w:fill="E2EFDA"/>
            <w:noWrap/>
            <w:vAlign w:val="bottom"/>
            <w:hideMark/>
          </w:tcPr>
          <w:p w14:paraId="3BD9A8A6"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p>
        </w:tc>
        <w:tc>
          <w:tcPr>
            <w:tcW w:w="4677" w:type="dxa"/>
            <w:tcBorders>
              <w:top w:val="single" w:sz="4" w:space="0" w:color="A9D08E"/>
              <w:left w:val="nil"/>
              <w:bottom w:val="single" w:sz="4" w:space="0" w:color="A9D08E"/>
              <w:right w:val="nil"/>
            </w:tcBorders>
            <w:shd w:val="clear" w:color="E2EFDA" w:fill="E2EFDA"/>
            <w:noWrap/>
            <w:vAlign w:val="bottom"/>
            <w:hideMark/>
          </w:tcPr>
          <w:p w14:paraId="2827AD8A"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Vehicle-Mounted Earth Stations (VMES) operating in the 14/12 GHz</w:t>
            </w:r>
          </w:p>
        </w:tc>
        <w:tc>
          <w:tcPr>
            <w:tcW w:w="1418" w:type="dxa"/>
            <w:tcBorders>
              <w:top w:val="single" w:sz="4" w:space="0" w:color="A9D08E"/>
              <w:left w:val="nil"/>
              <w:bottom w:val="single" w:sz="4" w:space="0" w:color="A9D08E"/>
              <w:right w:val="nil"/>
            </w:tcBorders>
            <w:shd w:val="clear" w:color="E2EFDA" w:fill="E2EFDA"/>
            <w:noWrap/>
            <w:vAlign w:val="center"/>
            <w:hideMark/>
          </w:tcPr>
          <w:p w14:paraId="54588CFE" w14:textId="77777777" w:rsidR="00486831" w:rsidRPr="00486831" w:rsidRDefault="00486831" w:rsidP="00486831">
            <w:pPr>
              <w:tabs>
                <w:tab w:val="clear" w:pos="1418"/>
                <w:tab w:val="clear" w:pos="4678"/>
                <w:tab w:val="clear" w:pos="5954"/>
                <w:tab w:val="clear" w:pos="7088"/>
              </w:tabs>
              <w:jc w:val="center"/>
              <w:rPr>
                <w:rFonts w:ascii="Calibri" w:hAnsi="Calibri" w:cs="Calibri"/>
                <w:color w:val="000000"/>
                <w:sz w:val="22"/>
                <w:szCs w:val="22"/>
                <w:lang w:eastAsia="ja-JP"/>
              </w:rPr>
            </w:pPr>
            <w:r w:rsidRPr="00486831">
              <w:rPr>
                <w:rFonts w:ascii="Calibri" w:hAnsi="Calibri" w:cs="Calibri"/>
                <w:color w:val="000000"/>
                <w:sz w:val="22"/>
                <w:szCs w:val="22"/>
                <w:lang w:eastAsia="ja-JP"/>
              </w:rPr>
              <w:t>25-Jun-2023</w:t>
            </w:r>
          </w:p>
        </w:tc>
        <w:tc>
          <w:tcPr>
            <w:tcW w:w="3739" w:type="dxa"/>
            <w:tcBorders>
              <w:top w:val="single" w:sz="4" w:space="0" w:color="A9D08E"/>
              <w:left w:val="nil"/>
              <w:bottom w:val="single" w:sz="4" w:space="0" w:color="A9D08E"/>
              <w:right w:val="single" w:sz="4" w:space="0" w:color="A9D08E"/>
            </w:tcBorders>
            <w:shd w:val="clear" w:color="E2EFDA" w:fill="E2EFDA"/>
            <w:noWrap/>
            <w:vAlign w:val="bottom"/>
            <w:hideMark/>
          </w:tcPr>
          <w:p w14:paraId="2F0A6E53" w14:textId="77777777" w:rsidR="00486831" w:rsidRPr="00486831" w:rsidRDefault="00527077" w:rsidP="0048683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87" w:tgtFrame="_parent" w:history="1">
              <w:r w:rsidR="00486831" w:rsidRPr="00486831">
                <w:rPr>
                  <w:rFonts w:ascii="Calibri" w:hAnsi="Calibri" w:cs="Calibri"/>
                  <w:color w:val="0563C1"/>
                  <w:sz w:val="22"/>
                  <w:szCs w:val="22"/>
                  <w:u w:val="single"/>
                  <w:lang w:eastAsia="ja-JP"/>
                </w:rPr>
                <w:t>http://webapp.etsi.org/workProgram/Report_WorkItem.asp?wki_id=51024</w:t>
              </w:r>
            </w:hyperlink>
          </w:p>
        </w:tc>
      </w:tr>
      <w:tr w:rsidR="00486831" w:rsidRPr="00486831" w14:paraId="1D93FF11" w14:textId="77777777" w:rsidTr="00486831">
        <w:trPr>
          <w:trHeight w:val="290"/>
        </w:trPr>
        <w:tc>
          <w:tcPr>
            <w:tcW w:w="1560" w:type="dxa"/>
            <w:tcBorders>
              <w:top w:val="single" w:sz="4" w:space="0" w:color="A9D08E"/>
              <w:left w:val="nil"/>
              <w:bottom w:val="single" w:sz="4" w:space="0" w:color="A9D08E"/>
              <w:right w:val="nil"/>
            </w:tcBorders>
            <w:shd w:val="clear" w:color="auto" w:fill="auto"/>
            <w:noWrap/>
            <w:vAlign w:val="bottom"/>
            <w:hideMark/>
          </w:tcPr>
          <w:p w14:paraId="675713B0"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EN 303 661</w:t>
            </w:r>
          </w:p>
        </w:tc>
        <w:tc>
          <w:tcPr>
            <w:tcW w:w="1134" w:type="dxa"/>
            <w:tcBorders>
              <w:top w:val="single" w:sz="4" w:space="0" w:color="A9D08E"/>
              <w:left w:val="nil"/>
              <w:bottom w:val="single" w:sz="4" w:space="0" w:color="A9D08E"/>
              <w:right w:val="nil"/>
            </w:tcBorders>
            <w:shd w:val="clear" w:color="auto" w:fill="auto"/>
            <w:noWrap/>
            <w:vAlign w:val="bottom"/>
            <w:hideMark/>
          </w:tcPr>
          <w:p w14:paraId="129B29C5"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1.1.0</w:t>
            </w:r>
          </w:p>
        </w:tc>
        <w:tc>
          <w:tcPr>
            <w:tcW w:w="4677" w:type="dxa"/>
            <w:tcBorders>
              <w:top w:val="single" w:sz="4" w:space="0" w:color="A9D08E"/>
              <w:left w:val="nil"/>
              <w:bottom w:val="single" w:sz="4" w:space="0" w:color="A9D08E"/>
              <w:right w:val="nil"/>
            </w:tcBorders>
            <w:shd w:val="clear" w:color="auto" w:fill="auto"/>
            <w:noWrap/>
            <w:vAlign w:val="bottom"/>
            <w:hideMark/>
          </w:tcPr>
          <w:p w14:paraId="659E3472"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Ground Based Synthetic Aperture Radar</w:t>
            </w:r>
          </w:p>
        </w:tc>
        <w:tc>
          <w:tcPr>
            <w:tcW w:w="1418" w:type="dxa"/>
            <w:tcBorders>
              <w:top w:val="single" w:sz="4" w:space="0" w:color="A9D08E"/>
              <w:left w:val="nil"/>
              <w:bottom w:val="single" w:sz="4" w:space="0" w:color="A9D08E"/>
              <w:right w:val="nil"/>
            </w:tcBorders>
            <w:shd w:val="clear" w:color="auto" w:fill="auto"/>
            <w:noWrap/>
            <w:vAlign w:val="center"/>
            <w:hideMark/>
          </w:tcPr>
          <w:p w14:paraId="489AEFD2" w14:textId="77777777" w:rsidR="00486831" w:rsidRPr="00486831" w:rsidRDefault="00486831" w:rsidP="00486831">
            <w:pPr>
              <w:tabs>
                <w:tab w:val="clear" w:pos="1418"/>
                <w:tab w:val="clear" w:pos="4678"/>
                <w:tab w:val="clear" w:pos="5954"/>
                <w:tab w:val="clear" w:pos="7088"/>
              </w:tabs>
              <w:jc w:val="center"/>
              <w:rPr>
                <w:rFonts w:ascii="Calibri" w:hAnsi="Calibri" w:cs="Calibri"/>
                <w:color w:val="000000"/>
                <w:sz w:val="22"/>
                <w:szCs w:val="22"/>
                <w:lang w:eastAsia="ja-JP"/>
              </w:rPr>
            </w:pPr>
            <w:r w:rsidRPr="00486831">
              <w:rPr>
                <w:rFonts w:ascii="Calibri" w:hAnsi="Calibri" w:cs="Calibri"/>
                <w:color w:val="000000"/>
                <w:sz w:val="22"/>
                <w:szCs w:val="22"/>
                <w:lang w:eastAsia="ja-JP"/>
              </w:rPr>
              <w:t>19-Nov-2023</w:t>
            </w:r>
          </w:p>
        </w:tc>
        <w:tc>
          <w:tcPr>
            <w:tcW w:w="3739" w:type="dxa"/>
            <w:tcBorders>
              <w:top w:val="single" w:sz="4" w:space="0" w:color="A9D08E"/>
              <w:left w:val="nil"/>
              <w:bottom w:val="single" w:sz="4" w:space="0" w:color="A9D08E"/>
              <w:right w:val="single" w:sz="4" w:space="0" w:color="A9D08E"/>
            </w:tcBorders>
            <w:shd w:val="clear" w:color="auto" w:fill="auto"/>
            <w:noWrap/>
            <w:vAlign w:val="bottom"/>
            <w:hideMark/>
          </w:tcPr>
          <w:p w14:paraId="75501DCC" w14:textId="77777777" w:rsidR="00486831" w:rsidRPr="00486831" w:rsidRDefault="00527077" w:rsidP="0048683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88" w:tgtFrame="_parent" w:history="1">
              <w:r w:rsidR="00486831" w:rsidRPr="00486831">
                <w:rPr>
                  <w:rFonts w:ascii="Calibri" w:hAnsi="Calibri" w:cs="Calibri"/>
                  <w:color w:val="0563C1"/>
                  <w:sz w:val="22"/>
                  <w:szCs w:val="22"/>
                  <w:u w:val="single"/>
                  <w:lang w:eastAsia="ja-JP"/>
                </w:rPr>
                <w:t>http://webapp.etsi.org/workProgram/Report_WorkItem.asp?wki_id=57436</w:t>
              </w:r>
            </w:hyperlink>
          </w:p>
        </w:tc>
      </w:tr>
      <w:tr w:rsidR="00486831" w:rsidRPr="00486831" w14:paraId="7F192957" w14:textId="77777777" w:rsidTr="00486831">
        <w:trPr>
          <w:trHeight w:val="290"/>
        </w:trPr>
        <w:tc>
          <w:tcPr>
            <w:tcW w:w="1560" w:type="dxa"/>
            <w:tcBorders>
              <w:top w:val="single" w:sz="4" w:space="0" w:color="A9D08E"/>
              <w:left w:val="nil"/>
              <w:bottom w:val="single" w:sz="4" w:space="0" w:color="A9D08E"/>
              <w:right w:val="nil"/>
            </w:tcBorders>
            <w:shd w:val="clear" w:color="E2EFDA" w:fill="E2EFDA"/>
            <w:noWrap/>
            <w:vAlign w:val="bottom"/>
            <w:hideMark/>
          </w:tcPr>
          <w:p w14:paraId="51ACEEA4"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EN 303 687</w:t>
            </w:r>
          </w:p>
        </w:tc>
        <w:tc>
          <w:tcPr>
            <w:tcW w:w="1134" w:type="dxa"/>
            <w:tcBorders>
              <w:top w:val="single" w:sz="4" w:space="0" w:color="A9D08E"/>
              <w:left w:val="nil"/>
              <w:bottom w:val="single" w:sz="4" w:space="0" w:color="A9D08E"/>
              <w:right w:val="nil"/>
            </w:tcBorders>
            <w:shd w:val="clear" w:color="E2EFDA" w:fill="E2EFDA"/>
            <w:noWrap/>
            <w:vAlign w:val="bottom"/>
            <w:hideMark/>
          </w:tcPr>
          <w:p w14:paraId="724BDDA5"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1.1.0</w:t>
            </w:r>
          </w:p>
        </w:tc>
        <w:tc>
          <w:tcPr>
            <w:tcW w:w="4677" w:type="dxa"/>
            <w:tcBorders>
              <w:top w:val="single" w:sz="4" w:space="0" w:color="A9D08E"/>
              <w:left w:val="nil"/>
              <w:bottom w:val="single" w:sz="4" w:space="0" w:color="A9D08E"/>
              <w:right w:val="nil"/>
            </w:tcBorders>
            <w:shd w:val="clear" w:color="E2EFDA" w:fill="E2EFDA"/>
            <w:noWrap/>
            <w:vAlign w:val="bottom"/>
            <w:hideMark/>
          </w:tcPr>
          <w:p w14:paraId="6382FB80"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HS for 6 GHz RLANs</w:t>
            </w:r>
          </w:p>
        </w:tc>
        <w:tc>
          <w:tcPr>
            <w:tcW w:w="1418" w:type="dxa"/>
            <w:tcBorders>
              <w:top w:val="single" w:sz="4" w:space="0" w:color="A9D08E"/>
              <w:left w:val="nil"/>
              <w:bottom w:val="single" w:sz="4" w:space="0" w:color="A9D08E"/>
              <w:right w:val="nil"/>
            </w:tcBorders>
            <w:shd w:val="clear" w:color="E2EFDA" w:fill="E2EFDA"/>
            <w:noWrap/>
            <w:vAlign w:val="center"/>
            <w:hideMark/>
          </w:tcPr>
          <w:p w14:paraId="529404F2" w14:textId="77777777" w:rsidR="00486831" w:rsidRPr="00486831" w:rsidRDefault="00486831" w:rsidP="00486831">
            <w:pPr>
              <w:tabs>
                <w:tab w:val="clear" w:pos="1418"/>
                <w:tab w:val="clear" w:pos="4678"/>
                <w:tab w:val="clear" w:pos="5954"/>
                <w:tab w:val="clear" w:pos="7088"/>
              </w:tabs>
              <w:jc w:val="center"/>
              <w:rPr>
                <w:rFonts w:ascii="Calibri" w:hAnsi="Calibri" w:cs="Calibri"/>
                <w:color w:val="000000"/>
                <w:sz w:val="22"/>
                <w:szCs w:val="22"/>
                <w:lang w:eastAsia="ja-JP"/>
              </w:rPr>
            </w:pPr>
            <w:r w:rsidRPr="00486831">
              <w:rPr>
                <w:rFonts w:ascii="Calibri" w:hAnsi="Calibri" w:cs="Calibri"/>
                <w:color w:val="000000"/>
                <w:sz w:val="22"/>
                <w:szCs w:val="22"/>
                <w:lang w:eastAsia="ja-JP"/>
              </w:rPr>
              <w:t>30-Dec-2023</w:t>
            </w:r>
          </w:p>
        </w:tc>
        <w:tc>
          <w:tcPr>
            <w:tcW w:w="3739" w:type="dxa"/>
            <w:tcBorders>
              <w:top w:val="single" w:sz="4" w:space="0" w:color="A9D08E"/>
              <w:left w:val="nil"/>
              <w:bottom w:val="single" w:sz="4" w:space="0" w:color="A9D08E"/>
              <w:right w:val="single" w:sz="4" w:space="0" w:color="A9D08E"/>
            </w:tcBorders>
            <w:shd w:val="clear" w:color="E2EFDA" w:fill="E2EFDA"/>
            <w:noWrap/>
            <w:vAlign w:val="bottom"/>
            <w:hideMark/>
          </w:tcPr>
          <w:p w14:paraId="5FBA09DC" w14:textId="77777777" w:rsidR="00486831" w:rsidRPr="00486831" w:rsidRDefault="00527077" w:rsidP="0048683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89" w:tgtFrame="_parent" w:history="1">
              <w:r w:rsidR="00486831" w:rsidRPr="00486831">
                <w:rPr>
                  <w:rFonts w:ascii="Calibri" w:hAnsi="Calibri" w:cs="Calibri"/>
                  <w:color w:val="0563C1"/>
                  <w:sz w:val="22"/>
                  <w:szCs w:val="22"/>
                  <w:u w:val="single"/>
                  <w:lang w:eastAsia="ja-JP"/>
                </w:rPr>
                <w:t>http://webapp.etsi.org/workProgram/Report_WorkItem.asp?wki_id=58036</w:t>
              </w:r>
            </w:hyperlink>
          </w:p>
        </w:tc>
      </w:tr>
      <w:tr w:rsidR="00486831" w:rsidRPr="00486831" w14:paraId="02536FC4" w14:textId="77777777" w:rsidTr="00486831">
        <w:trPr>
          <w:trHeight w:val="290"/>
        </w:trPr>
        <w:tc>
          <w:tcPr>
            <w:tcW w:w="1560" w:type="dxa"/>
            <w:tcBorders>
              <w:top w:val="single" w:sz="4" w:space="0" w:color="A9D08E"/>
              <w:left w:val="nil"/>
              <w:bottom w:val="single" w:sz="4" w:space="0" w:color="A9D08E"/>
              <w:right w:val="nil"/>
            </w:tcBorders>
            <w:shd w:val="clear" w:color="auto" w:fill="auto"/>
            <w:noWrap/>
            <w:vAlign w:val="bottom"/>
            <w:hideMark/>
          </w:tcPr>
          <w:p w14:paraId="0353E871"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EN 303 940-1</w:t>
            </w:r>
          </w:p>
        </w:tc>
        <w:tc>
          <w:tcPr>
            <w:tcW w:w="1134" w:type="dxa"/>
            <w:tcBorders>
              <w:top w:val="single" w:sz="4" w:space="0" w:color="A9D08E"/>
              <w:left w:val="nil"/>
              <w:bottom w:val="single" w:sz="4" w:space="0" w:color="A9D08E"/>
              <w:right w:val="nil"/>
            </w:tcBorders>
            <w:shd w:val="clear" w:color="auto" w:fill="auto"/>
            <w:noWrap/>
            <w:vAlign w:val="bottom"/>
            <w:hideMark/>
          </w:tcPr>
          <w:p w14:paraId="4508F803"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p>
        </w:tc>
        <w:tc>
          <w:tcPr>
            <w:tcW w:w="4677" w:type="dxa"/>
            <w:tcBorders>
              <w:top w:val="single" w:sz="4" w:space="0" w:color="A9D08E"/>
              <w:left w:val="nil"/>
              <w:bottom w:val="single" w:sz="4" w:space="0" w:color="A9D08E"/>
              <w:right w:val="nil"/>
            </w:tcBorders>
            <w:shd w:val="clear" w:color="auto" w:fill="auto"/>
            <w:noWrap/>
            <w:vAlign w:val="bottom"/>
            <w:hideMark/>
          </w:tcPr>
          <w:p w14:paraId="041F7771"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mmW SSC</w:t>
            </w:r>
          </w:p>
        </w:tc>
        <w:tc>
          <w:tcPr>
            <w:tcW w:w="1418" w:type="dxa"/>
            <w:tcBorders>
              <w:top w:val="single" w:sz="4" w:space="0" w:color="A9D08E"/>
              <w:left w:val="nil"/>
              <w:bottom w:val="single" w:sz="4" w:space="0" w:color="A9D08E"/>
              <w:right w:val="nil"/>
            </w:tcBorders>
            <w:shd w:val="clear" w:color="auto" w:fill="auto"/>
            <w:noWrap/>
            <w:vAlign w:val="center"/>
            <w:hideMark/>
          </w:tcPr>
          <w:p w14:paraId="1CF32509" w14:textId="77777777" w:rsidR="00486831" w:rsidRPr="00486831" w:rsidRDefault="00486831" w:rsidP="00486831">
            <w:pPr>
              <w:tabs>
                <w:tab w:val="clear" w:pos="1418"/>
                <w:tab w:val="clear" w:pos="4678"/>
                <w:tab w:val="clear" w:pos="5954"/>
                <w:tab w:val="clear" w:pos="7088"/>
              </w:tabs>
              <w:jc w:val="center"/>
              <w:rPr>
                <w:rFonts w:ascii="Calibri" w:hAnsi="Calibri" w:cs="Calibri"/>
                <w:color w:val="000000"/>
                <w:sz w:val="22"/>
                <w:szCs w:val="22"/>
                <w:lang w:eastAsia="ja-JP"/>
              </w:rPr>
            </w:pPr>
            <w:r w:rsidRPr="00486831">
              <w:rPr>
                <w:rFonts w:ascii="Calibri" w:hAnsi="Calibri" w:cs="Calibri"/>
                <w:color w:val="000000"/>
                <w:sz w:val="22"/>
                <w:szCs w:val="22"/>
                <w:lang w:eastAsia="ja-JP"/>
              </w:rPr>
              <w:t>06-Oct-2023</w:t>
            </w:r>
          </w:p>
        </w:tc>
        <w:tc>
          <w:tcPr>
            <w:tcW w:w="3739" w:type="dxa"/>
            <w:tcBorders>
              <w:top w:val="single" w:sz="4" w:space="0" w:color="A9D08E"/>
              <w:left w:val="nil"/>
              <w:bottom w:val="single" w:sz="4" w:space="0" w:color="A9D08E"/>
              <w:right w:val="single" w:sz="4" w:space="0" w:color="A9D08E"/>
            </w:tcBorders>
            <w:shd w:val="clear" w:color="auto" w:fill="auto"/>
            <w:noWrap/>
            <w:vAlign w:val="bottom"/>
            <w:hideMark/>
          </w:tcPr>
          <w:p w14:paraId="3CC590DE" w14:textId="77777777" w:rsidR="00486831" w:rsidRPr="00486831" w:rsidRDefault="00527077" w:rsidP="0048683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90" w:tgtFrame="_parent" w:history="1">
              <w:r w:rsidR="00486831" w:rsidRPr="00486831">
                <w:rPr>
                  <w:rFonts w:ascii="Calibri" w:hAnsi="Calibri" w:cs="Calibri"/>
                  <w:color w:val="0563C1"/>
                  <w:sz w:val="22"/>
                  <w:szCs w:val="22"/>
                  <w:u w:val="single"/>
                  <w:lang w:eastAsia="ja-JP"/>
                </w:rPr>
                <w:t>http://webapp.etsi.org/workProgram/Report_WorkItem.asp?wki_id=62031</w:t>
              </w:r>
            </w:hyperlink>
          </w:p>
        </w:tc>
      </w:tr>
      <w:tr w:rsidR="00486831" w:rsidRPr="00486831" w14:paraId="0E0D61A0" w14:textId="77777777" w:rsidTr="00486831">
        <w:trPr>
          <w:trHeight w:val="290"/>
        </w:trPr>
        <w:tc>
          <w:tcPr>
            <w:tcW w:w="1560" w:type="dxa"/>
            <w:tcBorders>
              <w:top w:val="single" w:sz="4" w:space="0" w:color="A9D08E"/>
              <w:left w:val="nil"/>
              <w:bottom w:val="single" w:sz="4" w:space="0" w:color="A9D08E"/>
              <w:right w:val="nil"/>
            </w:tcBorders>
            <w:shd w:val="clear" w:color="E2EFDA" w:fill="E2EFDA"/>
            <w:noWrap/>
            <w:vAlign w:val="bottom"/>
            <w:hideMark/>
          </w:tcPr>
          <w:p w14:paraId="55F360E2"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lastRenderedPageBreak/>
              <w:t>EN 303 940-2</w:t>
            </w:r>
          </w:p>
        </w:tc>
        <w:tc>
          <w:tcPr>
            <w:tcW w:w="1134" w:type="dxa"/>
            <w:tcBorders>
              <w:top w:val="single" w:sz="4" w:space="0" w:color="A9D08E"/>
              <w:left w:val="nil"/>
              <w:bottom w:val="single" w:sz="4" w:space="0" w:color="A9D08E"/>
              <w:right w:val="nil"/>
            </w:tcBorders>
            <w:shd w:val="clear" w:color="E2EFDA" w:fill="E2EFDA"/>
            <w:noWrap/>
            <w:vAlign w:val="bottom"/>
            <w:hideMark/>
          </w:tcPr>
          <w:p w14:paraId="74D89E29"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p>
        </w:tc>
        <w:tc>
          <w:tcPr>
            <w:tcW w:w="4677" w:type="dxa"/>
            <w:tcBorders>
              <w:top w:val="single" w:sz="4" w:space="0" w:color="A9D08E"/>
              <w:left w:val="nil"/>
              <w:bottom w:val="single" w:sz="4" w:space="0" w:color="A9D08E"/>
              <w:right w:val="nil"/>
            </w:tcBorders>
            <w:shd w:val="clear" w:color="E2EFDA" w:fill="E2EFDA"/>
            <w:noWrap/>
            <w:vAlign w:val="bottom"/>
            <w:hideMark/>
          </w:tcPr>
          <w:p w14:paraId="3538767E"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MWSSC</w:t>
            </w:r>
          </w:p>
        </w:tc>
        <w:tc>
          <w:tcPr>
            <w:tcW w:w="1418" w:type="dxa"/>
            <w:tcBorders>
              <w:top w:val="single" w:sz="4" w:space="0" w:color="A9D08E"/>
              <w:left w:val="nil"/>
              <w:bottom w:val="single" w:sz="4" w:space="0" w:color="A9D08E"/>
              <w:right w:val="nil"/>
            </w:tcBorders>
            <w:shd w:val="clear" w:color="E2EFDA" w:fill="FFC7CE"/>
            <w:noWrap/>
            <w:vAlign w:val="center"/>
            <w:hideMark/>
          </w:tcPr>
          <w:p w14:paraId="2CEE7892" w14:textId="77777777" w:rsidR="00486831" w:rsidRPr="00486831" w:rsidRDefault="00486831" w:rsidP="00486831">
            <w:pPr>
              <w:tabs>
                <w:tab w:val="clear" w:pos="1418"/>
                <w:tab w:val="clear" w:pos="4678"/>
                <w:tab w:val="clear" w:pos="5954"/>
                <w:tab w:val="clear" w:pos="7088"/>
              </w:tabs>
              <w:jc w:val="center"/>
              <w:rPr>
                <w:rFonts w:ascii="Calibri" w:hAnsi="Calibri" w:cs="Calibri"/>
                <w:color w:val="9C0006"/>
                <w:sz w:val="22"/>
                <w:szCs w:val="22"/>
                <w:lang w:eastAsia="ja-JP"/>
              </w:rPr>
            </w:pPr>
            <w:r w:rsidRPr="00486831">
              <w:rPr>
                <w:rFonts w:ascii="Calibri" w:hAnsi="Calibri" w:cs="Calibri"/>
                <w:color w:val="9C0006"/>
                <w:sz w:val="22"/>
                <w:szCs w:val="22"/>
                <w:lang w:eastAsia="ja-JP"/>
              </w:rPr>
              <w:t>16-Mar-2023</w:t>
            </w:r>
          </w:p>
        </w:tc>
        <w:tc>
          <w:tcPr>
            <w:tcW w:w="3739" w:type="dxa"/>
            <w:tcBorders>
              <w:top w:val="single" w:sz="4" w:space="0" w:color="A9D08E"/>
              <w:left w:val="nil"/>
              <w:bottom w:val="single" w:sz="4" w:space="0" w:color="A9D08E"/>
              <w:right w:val="single" w:sz="4" w:space="0" w:color="A9D08E"/>
            </w:tcBorders>
            <w:shd w:val="clear" w:color="E2EFDA" w:fill="E2EFDA"/>
            <w:noWrap/>
            <w:vAlign w:val="bottom"/>
            <w:hideMark/>
          </w:tcPr>
          <w:p w14:paraId="3D2D4DC5" w14:textId="77777777" w:rsidR="00486831" w:rsidRPr="00486831" w:rsidRDefault="00527077" w:rsidP="0048683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91" w:tgtFrame="_parent" w:history="1">
              <w:r w:rsidR="00486831" w:rsidRPr="00486831">
                <w:rPr>
                  <w:rFonts w:ascii="Calibri" w:hAnsi="Calibri" w:cs="Calibri"/>
                  <w:color w:val="0563C1"/>
                  <w:sz w:val="22"/>
                  <w:szCs w:val="22"/>
                  <w:u w:val="single"/>
                  <w:lang w:eastAsia="ja-JP"/>
                </w:rPr>
                <w:t>http://webapp.etsi.org/workProgram/Report_WorkItem.asp?wki_id=62032</w:t>
              </w:r>
            </w:hyperlink>
          </w:p>
        </w:tc>
      </w:tr>
      <w:tr w:rsidR="00486831" w:rsidRPr="00486831" w14:paraId="30623C17" w14:textId="77777777" w:rsidTr="00486831">
        <w:trPr>
          <w:trHeight w:val="290"/>
        </w:trPr>
        <w:tc>
          <w:tcPr>
            <w:tcW w:w="1560" w:type="dxa"/>
            <w:tcBorders>
              <w:top w:val="single" w:sz="4" w:space="0" w:color="A9D08E"/>
              <w:left w:val="nil"/>
              <w:bottom w:val="single" w:sz="4" w:space="0" w:color="A9D08E"/>
              <w:right w:val="nil"/>
            </w:tcBorders>
            <w:shd w:val="clear" w:color="auto" w:fill="auto"/>
            <w:noWrap/>
            <w:vAlign w:val="bottom"/>
            <w:hideMark/>
          </w:tcPr>
          <w:p w14:paraId="3266EF8C"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EN 303 984</w:t>
            </w:r>
          </w:p>
        </w:tc>
        <w:tc>
          <w:tcPr>
            <w:tcW w:w="1134" w:type="dxa"/>
            <w:tcBorders>
              <w:top w:val="single" w:sz="4" w:space="0" w:color="A9D08E"/>
              <w:left w:val="nil"/>
              <w:bottom w:val="single" w:sz="4" w:space="0" w:color="A9D08E"/>
              <w:right w:val="nil"/>
            </w:tcBorders>
            <w:shd w:val="clear" w:color="auto" w:fill="auto"/>
            <w:noWrap/>
            <w:vAlign w:val="bottom"/>
            <w:hideMark/>
          </w:tcPr>
          <w:p w14:paraId="32009F15"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0.0.11</w:t>
            </w:r>
          </w:p>
        </w:tc>
        <w:tc>
          <w:tcPr>
            <w:tcW w:w="4677" w:type="dxa"/>
            <w:tcBorders>
              <w:top w:val="single" w:sz="4" w:space="0" w:color="A9D08E"/>
              <w:left w:val="nil"/>
              <w:bottom w:val="single" w:sz="4" w:space="0" w:color="A9D08E"/>
              <w:right w:val="nil"/>
            </w:tcBorders>
            <w:shd w:val="clear" w:color="auto" w:fill="auto"/>
            <w:noWrap/>
            <w:vAlign w:val="bottom"/>
            <w:hideMark/>
          </w:tcPr>
          <w:p w14:paraId="5CE3BE92"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New HS on AES operating to NGSO systems in the 12.75 – 13.25 GHz band</w:t>
            </w:r>
          </w:p>
        </w:tc>
        <w:tc>
          <w:tcPr>
            <w:tcW w:w="1418" w:type="dxa"/>
            <w:tcBorders>
              <w:top w:val="single" w:sz="4" w:space="0" w:color="A9D08E"/>
              <w:left w:val="nil"/>
              <w:bottom w:val="single" w:sz="4" w:space="0" w:color="A9D08E"/>
              <w:right w:val="nil"/>
            </w:tcBorders>
            <w:shd w:val="clear" w:color="auto" w:fill="auto"/>
            <w:noWrap/>
            <w:vAlign w:val="center"/>
            <w:hideMark/>
          </w:tcPr>
          <w:p w14:paraId="747552C6" w14:textId="77777777" w:rsidR="00486831" w:rsidRPr="00486831" w:rsidRDefault="00486831" w:rsidP="00486831">
            <w:pPr>
              <w:tabs>
                <w:tab w:val="clear" w:pos="1418"/>
                <w:tab w:val="clear" w:pos="4678"/>
                <w:tab w:val="clear" w:pos="5954"/>
                <w:tab w:val="clear" w:pos="7088"/>
              </w:tabs>
              <w:jc w:val="center"/>
              <w:rPr>
                <w:rFonts w:ascii="Calibri" w:hAnsi="Calibri" w:cs="Calibri"/>
                <w:color w:val="000000"/>
                <w:sz w:val="22"/>
                <w:szCs w:val="22"/>
                <w:lang w:eastAsia="ja-JP"/>
              </w:rPr>
            </w:pPr>
            <w:r w:rsidRPr="00486831">
              <w:rPr>
                <w:rFonts w:ascii="Calibri" w:hAnsi="Calibri" w:cs="Calibri"/>
                <w:color w:val="000000"/>
                <w:sz w:val="22"/>
                <w:szCs w:val="22"/>
                <w:lang w:eastAsia="ja-JP"/>
              </w:rPr>
              <w:t>25-Jun-2023</w:t>
            </w:r>
          </w:p>
        </w:tc>
        <w:tc>
          <w:tcPr>
            <w:tcW w:w="3739" w:type="dxa"/>
            <w:tcBorders>
              <w:top w:val="single" w:sz="4" w:space="0" w:color="A9D08E"/>
              <w:left w:val="nil"/>
              <w:bottom w:val="single" w:sz="4" w:space="0" w:color="A9D08E"/>
              <w:right w:val="single" w:sz="4" w:space="0" w:color="A9D08E"/>
            </w:tcBorders>
            <w:shd w:val="clear" w:color="auto" w:fill="auto"/>
            <w:noWrap/>
            <w:vAlign w:val="bottom"/>
            <w:hideMark/>
          </w:tcPr>
          <w:p w14:paraId="707AC19B" w14:textId="77777777" w:rsidR="00486831" w:rsidRPr="00486831" w:rsidRDefault="00527077" w:rsidP="0048683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92" w:tgtFrame="_parent" w:history="1">
              <w:r w:rsidR="00486831" w:rsidRPr="00486831">
                <w:rPr>
                  <w:rFonts w:ascii="Calibri" w:hAnsi="Calibri" w:cs="Calibri"/>
                  <w:color w:val="0563C1"/>
                  <w:sz w:val="22"/>
                  <w:szCs w:val="22"/>
                  <w:u w:val="single"/>
                  <w:lang w:eastAsia="ja-JP"/>
                </w:rPr>
                <w:t>http://webapp.etsi.org/workProgram/Report_WorkItem.asp?wki_id=56927</w:t>
              </w:r>
            </w:hyperlink>
          </w:p>
        </w:tc>
      </w:tr>
      <w:tr w:rsidR="00486831" w:rsidRPr="00486831" w14:paraId="4C8C05DC" w14:textId="77777777" w:rsidTr="00486831">
        <w:trPr>
          <w:trHeight w:val="290"/>
        </w:trPr>
        <w:tc>
          <w:tcPr>
            <w:tcW w:w="1560" w:type="dxa"/>
            <w:tcBorders>
              <w:top w:val="single" w:sz="4" w:space="0" w:color="A9D08E"/>
              <w:left w:val="nil"/>
              <w:bottom w:val="single" w:sz="4" w:space="0" w:color="A9D08E"/>
              <w:right w:val="nil"/>
            </w:tcBorders>
            <w:shd w:val="clear" w:color="E2EFDA" w:fill="E2EFDA"/>
            <w:noWrap/>
            <w:vAlign w:val="bottom"/>
            <w:hideMark/>
          </w:tcPr>
          <w:p w14:paraId="43A7FDAC"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EN 304 220-1</w:t>
            </w:r>
          </w:p>
        </w:tc>
        <w:tc>
          <w:tcPr>
            <w:tcW w:w="1134" w:type="dxa"/>
            <w:tcBorders>
              <w:top w:val="single" w:sz="4" w:space="0" w:color="A9D08E"/>
              <w:left w:val="nil"/>
              <w:bottom w:val="single" w:sz="4" w:space="0" w:color="A9D08E"/>
              <w:right w:val="nil"/>
            </w:tcBorders>
            <w:shd w:val="clear" w:color="E2EFDA" w:fill="E2EFDA"/>
            <w:noWrap/>
            <w:vAlign w:val="bottom"/>
            <w:hideMark/>
          </w:tcPr>
          <w:p w14:paraId="1EBB759F"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1.1.0</w:t>
            </w:r>
          </w:p>
        </w:tc>
        <w:tc>
          <w:tcPr>
            <w:tcW w:w="4677" w:type="dxa"/>
            <w:tcBorders>
              <w:top w:val="single" w:sz="4" w:space="0" w:color="A9D08E"/>
              <w:left w:val="nil"/>
              <w:bottom w:val="single" w:sz="4" w:space="0" w:color="A9D08E"/>
              <w:right w:val="nil"/>
            </w:tcBorders>
            <w:shd w:val="clear" w:color="E2EFDA" w:fill="E2EFDA"/>
            <w:noWrap/>
            <w:vAlign w:val="bottom"/>
            <w:hideMark/>
          </w:tcPr>
          <w:p w14:paraId="189C08D7"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p>
        </w:tc>
        <w:tc>
          <w:tcPr>
            <w:tcW w:w="1418" w:type="dxa"/>
            <w:tcBorders>
              <w:top w:val="single" w:sz="4" w:space="0" w:color="A9D08E"/>
              <w:left w:val="nil"/>
              <w:bottom w:val="single" w:sz="4" w:space="0" w:color="A9D08E"/>
              <w:right w:val="nil"/>
            </w:tcBorders>
            <w:shd w:val="clear" w:color="E2EFDA" w:fill="FFC7CE"/>
            <w:noWrap/>
            <w:vAlign w:val="center"/>
            <w:hideMark/>
          </w:tcPr>
          <w:p w14:paraId="23225CE5" w14:textId="77777777" w:rsidR="00486831" w:rsidRPr="00486831" w:rsidRDefault="00486831" w:rsidP="00486831">
            <w:pPr>
              <w:tabs>
                <w:tab w:val="clear" w:pos="1418"/>
                <w:tab w:val="clear" w:pos="4678"/>
                <w:tab w:val="clear" w:pos="5954"/>
                <w:tab w:val="clear" w:pos="7088"/>
              </w:tabs>
              <w:jc w:val="center"/>
              <w:rPr>
                <w:rFonts w:ascii="Calibri" w:hAnsi="Calibri" w:cs="Calibri"/>
                <w:color w:val="9C0006"/>
                <w:sz w:val="22"/>
                <w:szCs w:val="22"/>
                <w:lang w:eastAsia="ja-JP"/>
              </w:rPr>
            </w:pPr>
            <w:r w:rsidRPr="00486831">
              <w:rPr>
                <w:rFonts w:ascii="Calibri" w:hAnsi="Calibri" w:cs="Calibri"/>
                <w:color w:val="9C0006"/>
                <w:sz w:val="22"/>
                <w:szCs w:val="22"/>
                <w:lang w:eastAsia="ja-JP"/>
              </w:rPr>
              <w:t>19-Oct-2022</w:t>
            </w:r>
          </w:p>
        </w:tc>
        <w:tc>
          <w:tcPr>
            <w:tcW w:w="3739" w:type="dxa"/>
            <w:tcBorders>
              <w:top w:val="single" w:sz="4" w:space="0" w:color="A9D08E"/>
              <w:left w:val="nil"/>
              <w:bottom w:val="single" w:sz="4" w:space="0" w:color="A9D08E"/>
              <w:right w:val="single" w:sz="4" w:space="0" w:color="A9D08E"/>
            </w:tcBorders>
            <w:shd w:val="clear" w:color="E2EFDA" w:fill="E2EFDA"/>
            <w:noWrap/>
            <w:vAlign w:val="bottom"/>
            <w:hideMark/>
          </w:tcPr>
          <w:p w14:paraId="11AD9DD1" w14:textId="77777777" w:rsidR="00486831" w:rsidRPr="00486831" w:rsidRDefault="00527077" w:rsidP="0048683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93" w:tgtFrame="_parent" w:history="1">
              <w:r w:rsidR="00486831" w:rsidRPr="00486831">
                <w:rPr>
                  <w:rFonts w:ascii="Calibri" w:hAnsi="Calibri" w:cs="Calibri"/>
                  <w:color w:val="0563C1"/>
                  <w:sz w:val="22"/>
                  <w:szCs w:val="22"/>
                  <w:u w:val="single"/>
                  <w:lang w:eastAsia="ja-JP"/>
                </w:rPr>
                <w:t>http://webapp.etsi.org/workProgram/Report_WorkItem.asp?wki_id=56361</w:t>
              </w:r>
            </w:hyperlink>
          </w:p>
        </w:tc>
      </w:tr>
      <w:tr w:rsidR="00486831" w:rsidRPr="00486831" w14:paraId="0F29B46A" w14:textId="77777777" w:rsidTr="00486831">
        <w:trPr>
          <w:trHeight w:val="290"/>
        </w:trPr>
        <w:tc>
          <w:tcPr>
            <w:tcW w:w="1560" w:type="dxa"/>
            <w:tcBorders>
              <w:top w:val="single" w:sz="4" w:space="0" w:color="A9D08E"/>
              <w:left w:val="nil"/>
              <w:bottom w:val="single" w:sz="4" w:space="0" w:color="A9D08E"/>
              <w:right w:val="nil"/>
            </w:tcBorders>
            <w:shd w:val="clear" w:color="auto" w:fill="auto"/>
            <w:noWrap/>
            <w:vAlign w:val="bottom"/>
            <w:hideMark/>
          </w:tcPr>
          <w:p w14:paraId="32C9A5D6"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EN 304 220-2</w:t>
            </w:r>
          </w:p>
        </w:tc>
        <w:tc>
          <w:tcPr>
            <w:tcW w:w="1134" w:type="dxa"/>
            <w:tcBorders>
              <w:top w:val="single" w:sz="4" w:space="0" w:color="A9D08E"/>
              <w:left w:val="nil"/>
              <w:bottom w:val="single" w:sz="4" w:space="0" w:color="A9D08E"/>
              <w:right w:val="nil"/>
            </w:tcBorders>
            <w:shd w:val="clear" w:color="auto" w:fill="auto"/>
            <w:noWrap/>
            <w:vAlign w:val="bottom"/>
            <w:hideMark/>
          </w:tcPr>
          <w:p w14:paraId="7CEBBF35"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r w:rsidRPr="00486831">
              <w:rPr>
                <w:rFonts w:ascii="Calibri" w:hAnsi="Calibri" w:cs="Calibri"/>
                <w:color w:val="000000"/>
                <w:sz w:val="22"/>
                <w:szCs w:val="22"/>
                <w:lang w:eastAsia="ja-JP"/>
              </w:rPr>
              <w:t>1.1.0</w:t>
            </w:r>
          </w:p>
        </w:tc>
        <w:tc>
          <w:tcPr>
            <w:tcW w:w="4677" w:type="dxa"/>
            <w:tcBorders>
              <w:top w:val="single" w:sz="4" w:space="0" w:color="A9D08E"/>
              <w:left w:val="nil"/>
              <w:bottom w:val="single" w:sz="4" w:space="0" w:color="A9D08E"/>
              <w:right w:val="nil"/>
            </w:tcBorders>
            <w:shd w:val="clear" w:color="auto" w:fill="auto"/>
            <w:noWrap/>
            <w:vAlign w:val="bottom"/>
            <w:hideMark/>
          </w:tcPr>
          <w:p w14:paraId="7B13447E" w14:textId="77777777" w:rsidR="00486831" w:rsidRPr="00486831" w:rsidRDefault="00486831" w:rsidP="00486831">
            <w:pPr>
              <w:tabs>
                <w:tab w:val="clear" w:pos="1418"/>
                <w:tab w:val="clear" w:pos="4678"/>
                <w:tab w:val="clear" w:pos="5954"/>
                <w:tab w:val="clear" w:pos="7088"/>
              </w:tabs>
              <w:jc w:val="left"/>
              <w:rPr>
                <w:rFonts w:ascii="Calibri" w:hAnsi="Calibri" w:cs="Calibri"/>
                <w:color w:val="000000"/>
                <w:sz w:val="22"/>
                <w:szCs w:val="22"/>
                <w:lang w:eastAsia="ja-JP"/>
              </w:rPr>
            </w:pPr>
          </w:p>
        </w:tc>
        <w:tc>
          <w:tcPr>
            <w:tcW w:w="1418" w:type="dxa"/>
            <w:tcBorders>
              <w:top w:val="single" w:sz="4" w:space="0" w:color="A9D08E"/>
              <w:left w:val="nil"/>
              <w:bottom w:val="single" w:sz="4" w:space="0" w:color="A9D08E"/>
              <w:right w:val="nil"/>
            </w:tcBorders>
            <w:shd w:val="clear" w:color="000000" w:fill="FFC7CE"/>
            <w:noWrap/>
            <w:vAlign w:val="center"/>
            <w:hideMark/>
          </w:tcPr>
          <w:p w14:paraId="4916E2D8" w14:textId="77777777" w:rsidR="00486831" w:rsidRPr="00486831" w:rsidRDefault="00486831" w:rsidP="00486831">
            <w:pPr>
              <w:tabs>
                <w:tab w:val="clear" w:pos="1418"/>
                <w:tab w:val="clear" w:pos="4678"/>
                <w:tab w:val="clear" w:pos="5954"/>
                <w:tab w:val="clear" w:pos="7088"/>
              </w:tabs>
              <w:jc w:val="center"/>
              <w:rPr>
                <w:rFonts w:ascii="Calibri" w:hAnsi="Calibri" w:cs="Calibri"/>
                <w:color w:val="9C0006"/>
                <w:sz w:val="22"/>
                <w:szCs w:val="22"/>
                <w:lang w:eastAsia="ja-JP"/>
              </w:rPr>
            </w:pPr>
            <w:r w:rsidRPr="00486831">
              <w:rPr>
                <w:rFonts w:ascii="Calibri" w:hAnsi="Calibri" w:cs="Calibri"/>
                <w:color w:val="9C0006"/>
                <w:sz w:val="22"/>
                <w:szCs w:val="22"/>
                <w:lang w:eastAsia="ja-JP"/>
              </w:rPr>
              <w:t>11-Oct-2022</w:t>
            </w:r>
          </w:p>
        </w:tc>
        <w:tc>
          <w:tcPr>
            <w:tcW w:w="3739" w:type="dxa"/>
            <w:tcBorders>
              <w:top w:val="single" w:sz="4" w:space="0" w:color="A9D08E"/>
              <w:left w:val="nil"/>
              <w:bottom w:val="single" w:sz="4" w:space="0" w:color="A9D08E"/>
              <w:right w:val="single" w:sz="4" w:space="0" w:color="A9D08E"/>
            </w:tcBorders>
            <w:shd w:val="clear" w:color="auto" w:fill="auto"/>
            <w:noWrap/>
            <w:vAlign w:val="bottom"/>
            <w:hideMark/>
          </w:tcPr>
          <w:p w14:paraId="3EDBBE8B" w14:textId="77777777" w:rsidR="00486831" w:rsidRPr="00486831" w:rsidRDefault="00527077" w:rsidP="0048683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94" w:tgtFrame="_parent" w:history="1">
              <w:r w:rsidR="00486831" w:rsidRPr="00486831">
                <w:rPr>
                  <w:rFonts w:ascii="Calibri" w:hAnsi="Calibri" w:cs="Calibri"/>
                  <w:color w:val="0563C1"/>
                  <w:sz w:val="22"/>
                  <w:szCs w:val="22"/>
                  <w:u w:val="single"/>
                  <w:lang w:eastAsia="ja-JP"/>
                </w:rPr>
                <w:t>http://webapp.etsi.org/workProgram/Report_WorkItem.asp?wki_id=56362</w:t>
              </w:r>
            </w:hyperlink>
          </w:p>
        </w:tc>
      </w:tr>
    </w:tbl>
    <w:p w14:paraId="36DCC8EF" w14:textId="77777777" w:rsidR="00FC6080" w:rsidRDefault="00FC6080" w:rsidP="00FA7BDA"/>
    <w:p w14:paraId="24C6AE77" w14:textId="77777777" w:rsidR="00334C30" w:rsidRDefault="00334C30" w:rsidP="00FA7BDA"/>
    <w:p w14:paraId="597AA37B" w14:textId="77777777" w:rsidR="004739F7" w:rsidRDefault="004739F7" w:rsidP="00FA7BDA"/>
    <w:p w14:paraId="36FA5BAE" w14:textId="77777777" w:rsidR="000038FD" w:rsidRDefault="000038FD">
      <w:pPr>
        <w:tabs>
          <w:tab w:val="clear" w:pos="1418"/>
          <w:tab w:val="clear" w:pos="4678"/>
          <w:tab w:val="clear" w:pos="5954"/>
          <w:tab w:val="clear" w:pos="7088"/>
        </w:tabs>
        <w:jc w:val="left"/>
        <w:rPr>
          <w:b/>
          <w:sz w:val="24"/>
        </w:rPr>
      </w:pPr>
      <w:r>
        <w:br w:type="page"/>
      </w:r>
    </w:p>
    <w:p w14:paraId="2ADC2C3E" w14:textId="1203CDC9" w:rsidR="003034B1" w:rsidRDefault="00DF5630" w:rsidP="003034B1">
      <w:pPr>
        <w:pStyle w:val="Heading1"/>
      </w:pPr>
      <w:r>
        <w:lastRenderedPageBreak/>
        <w:t>ETSI System Reference Documents</w:t>
      </w:r>
    </w:p>
    <w:p w14:paraId="6888F4E8" w14:textId="7445E40D" w:rsidR="00D06BF5" w:rsidRDefault="00D06BF5" w:rsidP="00D06BF5">
      <w:pPr>
        <w:rPr>
          <w:b/>
          <w:bCs/>
        </w:rPr>
      </w:pPr>
      <w:r w:rsidRPr="00CB3C36">
        <w:rPr>
          <w:b/>
          <w:bCs/>
        </w:rPr>
        <w:t>Published since 1 Jan 202</w:t>
      </w:r>
      <w:r w:rsidR="00380286">
        <w:rPr>
          <w:b/>
          <w:bCs/>
        </w:rPr>
        <w:t>1</w:t>
      </w:r>
    </w:p>
    <w:p w14:paraId="783DB35A" w14:textId="77777777" w:rsidR="002E24D5" w:rsidRDefault="002E24D5" w:rsidP="00D06BF5">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133"/>
        <w:gridCol w:w="1418"/>
        <w:gridCol w:w="6803"/>
        <w:gridCol w:w="3652"/>
      </w:tblGrid>
      <w:tr w:rsidR="00054398" w:rsidRPr="002E24D5" w14:paraId="7C14A62B" w14:textId="77777777" w:rsidTr="00AA6C5F">
        <w:trPr>
          <w:trHeight w:val="580"/>
        </w:trPr>
        <w:tc>
          <w:tcPr>
            <w:tcW w:w="534" w:type="pct"/>
            <w:shd w:val="clear" w:color="70AD47" w:fill="70AD47"/>
            <w:noWrap/>
            <w:vAlign w:val="bottom"/>
            <w:hideMark/>
          </w:tcPr>
          <w:p w14:paraId="3033CAFA" w14:textId="77777777" w:rsidR="00054398" w:rsidRPr="002E24D5" w:rsidRDefault="00054398" w:rsidP="002E24D5">
            <w:pPr>
              <w:tabs>
                <w:tab w:val="clear" w:pos="1418"/>
                <w:tab w:val="clear" w:pos="4678"/>
                <w:tab w:val="clear" w:pos="5954"/>
                <w:tab w:val="clear" w:pos="7088"/>
              </w:tabs>
              <w:jc w:val="left"/>
              <w:rPr>
                <w:rFonts w:ascii="Calibri" w:hAnsi="Calibri" w:cs="Calibri"/>
                <w:b/>
                <w:bCs/>
                <w:color w:val="FFFFFF"/>
                <w:sz w:val="22"/>
                <w:szCs w:val="22"/>
                <w:lang w:eastAsia="ja-JP"/>
              </w:rPr>
            </w:pPr>
            <w:r w:rsidRPr="002E24D5">
              <w:rPr>
                <w:rFonts w:ascii="Calibri" w:hAnsi="Calibri" w:cs="Calibri"/>
                <w:b/>
                <w:bCs/>
                <w:color w:val="FFFFFF"/>
                <w:sz w:val="22"/>
                <w:szCs w:val="22"/>
                <w:lang w:eastAsia="ja-JP"/>
              </w:rPr>
              <w:t>ETSI Number</w:t>
            </w:r>
          </w:p>
        </w:tc>
        <w:tc>
          <w:tcPr>
            <w:tcW w:w="389" w:type="pct"/>
            <w:shd w:val="clear" w:color="70AD47" w:fill="70AD47"/>
            <w:noWrap/>
            <w:vAlign w:val="bottom"/>
            <w:hideMark/>
          </w:tcPr>
          <w:p w14:paraId="4DFEAC71" w14:textId="0D03ACE4" w:rsidR="00054398" w:rsidRPr="002E24D5" w:rsidRDefault="00054398" w:rsidP="002E24D5">
            <w:pPr>
              <w:tabs>
                <w:tab w:val="clear" w:pos="1418"/>
                <w:tab w:val="clear" w:pos="4678"/>
                <w:tab w:val="clear" w:pos="5954"/>
                <w:tab w:val="clear" w:pos="7088"/>
              </w:tabs>
              <w:jc w:val="left"/>
              <w:rPr>
                <w:rFonts w:ascii="Calibri" w:hAnsi="Calibri" w:cs="Calibri"/>
                <w:b/>
                <w:bCs/>
                <w:color w:val="FFFFFF"/>
                <w:sz w:val="22"/>
                <w:szCs w:val="22"/>
                <w:lang w:eastAsia="ja-JP"/>
              </w:rPr>
            </w:pPr>
            <w:r w:rsidRPr="002E24D5">
              <w:rPr>
                <w:rFonts w:ascii="Calibri" w:hAnsi="Calibri" w:cs="Calibri"/>
                <w:b/>
                <w:bCs/>
                <w:color w:val="FFFFFF"/>
                <w:sz w:val="22"/>
                <w:szCs w:val="22"/>
                <w:lang w:eastAsia="ja-JP"/>
              </w:rPr>
              <w:t>LAST</w:t>
            </w:r>
            <w:r w:rsidR="00AA6C5F">
              <w:rPr>
                <w:rFonts w:ascii="Calibri" w:hAnsi="Calibri" w:cs="Calibri"/>
                <w:b/>
                <w:bCs/>
                <w:color w:val="FFFFFF"/>
                <w:sz w:val="22"/>
                <w:szCs w:val="22"/>
                <w:lang w:eastAsia="ja-JP"/>
              </w:rPr>
              <w:t xml:space="preserve"> </w:t>
            </w:r>
            <w:r w:rsidRPr="002E24D5">
              <w:rPr>
                <w:rFonts w:ascii="Calibri" w:hAnsi="Calibri" w:cs="Calibri"/>
                <w:b/>
                <w:bCs/>
                <w:color w:val="FFFFFF"/>
                <w:sz w:val="22"/>
                <w:szCs w:val="22"/>
                <w:lang w:eastAsia="ja-JP"/>
              </w:rPr>
              <w:t>VERSION</w:t>
            </w:r>
          </w:p>
        </w:tc>
        <w:tc>
          <w:tcPr>
            <w:tcW w:w="487" w:type="pct"/>
            <w:shd w:val="clear" w:color="70AD47" w:fill="70AD47"/>
            <w:noWrap/>
            <w:vAlign w:val="bottom"/>
            <w:hideMark/>
          </w:tcPr>
          <w:p w14:paraId="3E2A39CD" w14:textId="628A957F" w:rsidR="00054398" w:rsidRPr="002E24D5" w:rsidRDefault="00054398" w:rsidP="002E24D5">
            <w:pPr>
              <w:tabs>
                <w:tab w:val="clear" w:pos="1418"/>
                <w:tab w:val="clear" w:pos="4678"/>
                <w:tab w:val="clear" w:pos="5954"/>
                <w:tab w:val="clear" w:pos="7088"/>
              </w:tabs>
              <w:jc w:val="center"/>
              <w:rPr>
                <w:rFonts w:ascii="Calibri" w:hAnsi="Calibri" w:cs="Calibri"/>
                <w:b/>
                <w:bCs/>
                <w:color w:val="FFFFFF"/>
                <w:sz w:val="22"/>
                <w:szCs w:val="22"/>
                <w:lang w:eastAsia="ja-JP"/>
              </w:rPr>
            </w:pPr>
            <w:r w:rsidRPr="002E24D5">
              <w:rPr>
                <w:rFonts w:ascii="Calibri" w:hAnsi="Calibri" w:cs="Calibri"/>
                <w:b/>
                <w:bCs/>
                <w:color w:val="FFFFFF"/>
                <w:sz w:val="22"/>
                <w:szCs w:val="22"/>
                <w:lang w:eastAsia="ja-JP"/>
              </w:rPr>
              <w:t>COVER</w:t>
            </w:r>
            <w:r w:rsidR="00AA6C5F">
              <w:rPr>
                <w:rFonts w:ascii="Calibri" w:hAnsi="Calibri" w:cs="Calibri"/>
                <w:b/>
                <w:bCs/>
                <w:color w:val="FFFFFF"/>
                <w:sz w:val="22"/>
                <w:szCs w:val="22"/>
                <w:lang w:eastAsia="ja-JP"/>
              </w:rPr>
              <w:t xml:space="preserve"> </w:t>
            </w:r>
            <w:r w:rsidRPr="002E24D5">
              <w:rPr>
                <w:rFonts w:ascii="Calibri" w:hAnsi="Calibri" w:cs="Calibri"/>
                <w:b/>
                <w:bCs/>
                <w:color w:val="FFFFFF"/>
                <w:sz w:val="22"/>
                <w:szCs w:val="22"/>
                <w:lang w:eastAsia="ja-JP"/>
              </w:rPr>
              <w:t>DATE</w:t>
            </w:r>
          </w:p>
        </w:tc>
        <w:tc>
          <w:tcPr>
            <w:tcW w:w="2336" w:type="pct"/>
            <w:shd w:val="clear" w:color="70AD47" w:fill="70AD47"/>
            <w:vAlign w:val="bottom"/>
            <w:hideMark/>
          </w:tcPr>
          <w:p w14:paraId="7347C012" w14:textId="0FA8CCB2" w:rsidR="00054398" w:rsidRPr="002E24D5" w:rsidRDefault="00054398" w:rsidP="002E24D5">
            <w:pPr>
              <w:tabs>
                <w:tab w:val="clear" w:pos="1418"/>
                <w:tab w:val="clear" w:pos="4678"/>
                <w:tab w:val="clear" w:pos="5954"/>
                <w:tab w:val="clear" w:pos="7088"/>
              </w:tabs>
              <w:jc w:val="left"/>
              <w:rPr>
                <w:rFonts w:ascii="Calibri" w:hAnsi="Calibri" w:cs="Calibri"/>
                <w:b/>
                <w:bCs/>
                <w:color w:val="FFFFFF"/>
                <w:sz w:val="22"/>
                <w:szCs w:val="22"/>
                <w:lang w:eastAsia="ja-JP"/>
              </w:rPr>
            </w:pPr>
            <w:r w:rsidRPr="002E24D5">
              <w:rPr>
                <w:rFonts w:ascii="Calibri" w:hAnsi="Calibri" w:cs="Calibri"/>
                <w:b/>
                <w:bCs/>
                <w:color w:val="FFFFFF"/>
                <w:sz w:val="22"/>
                <w:szCs w:val="22"/>
                <w:lang w:eastAsia="ja-JP"/>
              </w:rPr>
              <w:t>WORKING</w:t>
            </w:r>
            <w:r w:rsidR="00AA6C5F">
              <w:rPr>
                <w:rFonts w:ascii="Calibri" w:hAnsi="Calibri" w:cs="Calibri"/>
                <w:b/>
                <w:bCs/>
                <w:color w:val="FFFFFF"/>
                <w:sz w:val="22"/>
                <w:szCs w:val="22"/>
                <w:lang w:eastAsia="ja-JP"/>
              </w:rPr>
              <w:t xml:space="preserve"> </w:t>
            </w:r>
            <w:r w:rsidRPr="002E24D5">
              <w:rPr>
                <w:rFonts w:ascii="Calibri" w:hAnsi="Calibri" w:cs="Calibri"/>
                <w:b/>
                <w:bCs/>
                <w:color w:val="FFFFFF"/>
                <w:sz w:val="22"/>
                <w:szCs w:val="22"/>
                <w:lang w:eastAsia="ja-JP"/>
              </w:rPr>
              <w:t>TITLE</w:t>
            </w:r>
          </w:p>
        </w:tc>
        <w:tc>
          <w:tcPr>
            <w:tcW w:w="1254" w:type="pct"/>
            <w:shd w:val="clear" w:color="70AD47" w:fill="70AD47"/>
            <w:noWrap/>
            <w:vAlign w:val="bottom"/>
            <w:hideMark/>
          </w:tcPr>
          <w:p w14:paraId="22A0561F" w14:textId="77777777" w:rsidR="00054398" w:rsidRPr="002E24D5" w:rsidRDefault="00054398" w:rsidP="002E24D5">
            <w:pPr>
              <w:tabs>
                <w:tab w:val="clear" w:pos="1418"/>
                <w:tab w:val="clear" w:pos="4678"/>
                <w:tab w:val="clear" w:pos="5954"/>
                <w:tab w:val="clear" w:pos="7088"/>
              </w:tabs>
              <w:jc w:val="left"/>
              <w:rPr>
                <w:rFonts w:ascii="Calibri" w:hAnsi="Calibri" w:cs="Calibri"/>
                <w:b/>
                <w:bCs/>
                <w:color w:val="FFFFFF"/>
                <w:sz w:val="22"/>
                <w:szCs w:val="22"/>
                <w:lang w:eastAsia="ja-JP"/>
              </w:rPr>
            </w:pPr>
            <w:r w:rsidRPr="002E24D5">
              <w:rPr>
                <w:rFonts w:ascii="Calibri" w:hAnsi="Calibri" w:cs="Calibri"/>
                <w:b/>
                <w:bCs/>
                <w:color w:val="FFFFFF"/>
                <w:sz w:val="22"/>
                <w:szCs w:val="22"/>
                <w:lang w:eastAsia="ja-JP"/>
              </w:rPr>
              <w:t>Column1</w:t>
            </w:r>
          </w:p>
        </w:tc>
      </w:tr>
      <w:tr w:rsidR="00054398" w:rsidRPr="002E24D5" w14:paraId="6C420411" w14:textId="77777777" w:rsidTr="00AA6C5F">
        <w:trPr>
          <w:trHeight w:val="290"/>
        </w:trPr>
        <w:tc>
          <w:tcPr>
            <w:tcW w:w="534" w:type="pct"/>
            <w:shd w:val="clear" w:color="E2EFDA" w:fill="E2EFDA"/>
            <w:noWrap/>
            <w:vAlign w:val="bottom"/>
            <w:hideMark/>
          </w:tcPr>
          <w:p w14:paraId="3F37C7B1" w14:textId="77777777" w:rsidR="00054398" w:rsidRPr="002E24D5" w:rsidRDefault="00054398" w:rsidP="002E24D5">
            <w:pPr>
              <w:tabs>
                <w:tab w:val="clear" w:pos="1418"/>
                <w:tab w:val="clear" w:pos="4678"/>
                <w:tab w:val="clear" w:pos="5954"/>
                <w:tab w:val="clear" w:pos="7088"/>
              </w:tabs>
              <w:jc w:val="left"/>
              <w:rPr>
                <w:rFonts w:ascii="Calibri" w:hAnsi="Calibri" w:cs="Calibri"/>
                <w:color w:val="000000"/>
                <w:sz w:val="22"/>
                <w:szCs w:val="22"/>
                <w:lang w:eastAsia="ja-JP"/>
              </w:rPr>
            </w:pPr>
            <w:r w:rsidRPr="002E24D5">
              <w:rPr>
                <w:rFonts w:ascii="Calibri" w:hAnsi="Calibri" w:cs="Calibri"/>
                <w:color w:val="000000"/>
                <w:sz w:val="22"/>
                <w:szCs w:val="22"/>
                <w:lang w:eastAsia="ja-JP"/>
              </w:rPr>
              <w:t>TR 102 546</w:t>
            </w:r>
          </w:p>
        </w:tc>
        <w:tc>
          <w:tcPr>
            <w:tcW w:w="389" w:type="pct"/>
            <w:shd w:val="clear" w:color="E2EFDA" w:fill="E2EFDA"/>
            <w:noWrap/>
            <w:vAlign w:val="bottom"/>
            <w:hideMark/>
          </w:tcPr>
          <w:p w14:paraId="59F4A5BE" w14:textId="77777777" w:rsidR="00054398" w:rsidRPr="002E24D5" w:rsidRDefault="00054398" w:rsidP="002E24D5">
            <w:pPr>
              <w:tabs>
                <w:tab w:val="clear" w:pos="1418"/>
                <w:tab w:val="clear" w:pos="4678"/>
                <w:tab w:val="clear" w:pos="5954"/>
                <w:tab w:val="clear" w:pos="7088"/>
              </w:tabs>
              <w:jc w:val="left"/>
              <w:rPr>
                <w:rFonts w:ascii="Calibri" w:hAnsi="Calibri" w:cs="Calibri"/>
                <w:color w:val="000000"/>
                <w:sz w:val="22"/>
                <w:szCs w:val="22"/>
                <w:lang w:eastAsia="ja-JP"/>
              </w:rPr>
            </w:pPr>
            <w:r w:rsidRPr="002E24D5">
              <w:rPr>
                <w:rFonts w:ascii="Calibri" w:hAnsi="Calibri" w:cs="Calibri"/>
                <w:color w:val="000000"/>
                <w:sz w:val="22"/>
                <w:szCs w:val="22"/>
                <w:lang w:eastAsia="ja-JP"/>
              </w:rPr>
              <w:t>2.1.1</w:t>
            </w:r>
          </w:p>
        </w:tc>
        <w:tc>
          <w:tcPr>
            <w:tcW w:w="487" w:type="pct"/>
            <w:shd w:val="clear" w:color="E2EFDA" w:fill="E2EFDA"/>
            <w:noWrap/>
            <w:vAlign w:val="bottom"/>
            <w:hideMark/>
          </w:tcPr>
          <w:p w14:paraId="19875F10" w14:textId="77777777" w:rsidR="00054398" w:rsidRPr="002E24D5" w:rsidRDefault="00054398" w:rsidP="002E24D5">
            <w:pPr>
              <w:tabs>
                <w:tab w:val="clear" w:pos="1418"/>
                <w:tab w:val="clear" w:pos="4678"/>
                <w:tab w:val="clear" w:pos="5954"/>
                <w:tab w:val="clear" w:pos="7088"/>
              </w:tabs>
              <w:jc w:val="center"/>
              <w:rPr>
                <w:rFonts w:ascii="Calibri" w:hAnsi="Calibri" w:cs="Calibri"/>
                <w:color w:val="000000"/>
                <w:sz w:val="22"/>
                <w:szCs w:val="22"/>
                <w:lang w:eastAsia="ja-JP"/>
              </w:rPr>
            </w:pPr>
            <w:r w:rsidRPr="002E24D5">
              <w:rPr>
                <w:rFonts w:ascii="Calibri" w:hAnsi="Calibri" w:cs="Calibri"/>
                <w:color w:val="000000"/>
                <w:sz w:val="22"/>
                <w:szCs w:val="22"/>
                <w:lang w:eastAsia="ja-JP"/>
              </w:rPr>
              <w:t>11-Oct-2021</w:t>
            </w:r>
          </w:p>
        </w:tc>
        <w:tc>
          <w:tcPr>
            <w:tcW w:w="2336" w:type="pct"/>
            <w:shd w:val="clear" w:color="E2EFDA" w:fill="E2EFDA"/>
            <w:vAlign w:val="bottom"/>
            <w:hideMark/>
          </w:tcPr>
          <w:p w14:paraId="0EDE24B5" w14:textId="77777777" w:rsidR="00054398" w:rsidRPr="002E24D5" w:rsidRDefault="00054398" w:rsidP="002E24D5">
            <w:pPr>
              <w:tabs>
                <w:tab w:val="clear" w:pos="1418"/>
                <w:tab w:val="clear" w:pos="4678"/>
                <w:tab w:val="clear" w:pos="5954"/>
                <w:tab w:val="clear" w:pos="7088"/>
              </w:tabs>
              <w:jc w:val="left"/>
              <w:rPr>
                <w:rFonts w:ascii="Calibri" w:hAnsi="Calibri" w:cs="Calibri"/>
                <w:color w:val="000000"/>
                <w:sz w:val="22"/>
                <w:szCs w:val="22"/>
                <w:lang w:eastAsia="ja-JP"/>
              </w:rPr>
            </w:pPr>
            <w:r w:rsidRPr="002E24D5">
              <w:rPr>
                <w:rFonts w:ascii="Calibri" w:hAnsi="Calibri" w:cs="Calibri"/>
                <w:color w:val="000000"/>
                <w:sz w:val="22"/>
                <w:szCs w:val="22"/>
                <w:lang w:eastAsia="ja-JP"/>
              </w:rPr>
              <w:t>SRdoc - ERMTG17 - Audio PMSE systems</w:t>
            </w:r>
          </w:p>
        </w:tc>
        <w:tc>
          <w:tcPr>
            <w:tcW w:w="1254" w:type="pct"/>
            <w:shd w:val="clear" w:color="E2EFDA" w:fill="E2EFDA"/>
            <w:noWrap/>
            <w:vAlign w:val="bottom"/>
            <w:hideMark/>
          </w:tcPr>
          <w:p w14:paraId="7B32F084" w14:textId="77777777" w:rsidR="00054398" w:rsidRPr="002E24D5" w:rsidRDefault="00527077" w:rsidP="002E24D5">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95" w:tgtFrame="_parent" w:history="1">
              <w:r w:rsidR="00054398" w:rsidRPr="002E24D5">
                <w:rPr>
                  <w:rFonts w:ascii="Calibri" w:hAnsi="Calibri" w:cs="Calibri"/>
                  <w:color w:val="0563C1"/>
                  <w:sz w:val="22"/>
                  <w:szCs w:val="22"/>
                  <w:u w:val="single"/>
                  <w:lang w:eastAsia="ja-JP"/>
                </w:rPr>
                <w:t>http://webapp.etsi.org/workProgram/Report_WorkItem.asp?wki_id=53963</w:t>
              </w:r>
            </w:hyperlink>
          </w:p>
        </w:tc>
      </w:tr>
      <w:tr w:rsidR="00054398" w:rsidRPr="002E24D5" w14:paraId="76D86AD2" w14:textId="77777777" w:rsidTr="00AA6C5F">
        <w:trPr>
          <w:trHeight w:val="290"/>
        </w:trPr>
        <w:tc>
          <w:tcPr>
            <w:tcW w:w="534" w:type="pct"/>
            <w:shd w:val="clear" w:color="auto" w:fill="auto"/>
            <w:noWrap/>
            <w:vAlign w:val="bottom"/>
            <w:hideMark/>
          </w:tcPr>
          <w:p w14:paraId="3BA2F3CA" w14:textId="77777777" w:rsidR="00054398" w:rsidRPr="002E24D5" w:rsidRDefault="00054398" w:rsidP="002E24D5">
            <w:pPr>
              <w:tabs>
                <w:tab w:val="clear" w:pos="1418"/>
                <w:tab w:val="clear" w:pos="4678"/>
                <w:tab w:val="clear" w:pos="5954"/>
                <w:tab w:val="clear" w:pos="7088"/>
              </w:tabs>
              <w:jc w:val="left"/>
              <w:rPr>
                <w:rFonts w:ascii="Calibri" w:hAnsi="Calibri" w:cs="Calibri"/>
                <w:color w:val="000000"/>
                <w:sz w:val="22"/>
                <w:szCs w:val="22"/>
                <w:lang w:eastAsia="ja-JP"/>
              </w:rPr>
            </w:pPr>
            <w:r w:rsidRPr="002E24D5">
              <w:rPr>
                <w:rFonts w:ascii="Calibri" w:hAnsi="Calibri" w:cs="Calibri"/>
                <w:color w:val="000000"/>
                <w:sz w:val="22"/>
                <w:szCs w:val="22"/>
                <w:lang w:eastAsia="ja-JP"/>
              </w:rPr>
              <w:t>TR 103 614</w:t>
            </w:r>
          </w:p>
        </w:tc>
        <w:tc>
          <w:tcPr>
            <w:tcW w:w="389" w:type="pct"/>
            <w:shd w:val="clear" w:color="auto" w:fill="auto"/>
            <w:noWrap/>
            <w:vAlign w:val="bottom"/>
            <w:hideMark/>
          </w:tcPr>
          <w:p w14:paraId="756F70B5" w14:textId="77777777" w:rsidR="00054398" w:rsidRPr="002E24D5" w:rsidRDefault="00054398" w:rsidP="002E24D5">
            <w:pPr>
              <w:tabs>
                <w:tab w:val="clear" w:pos="1418"/>
                <w:tab w:val="clear" w:pos="4678"/>
                <w:tab w:val="clear" w:pos="5954"/>
                <w:tab w:val="clear" w:pos="7088"/>
              </w:tabs>
              <w:jc w:val="left"/>
              <w:rPr>
                <w:rFonts w:ascii="Calibri" w:hAnsi="Calibri" w:cs="Calibri"/>
                <w:color w:val="000000"/>
                <w:sz w:val="22"/>
                <w:szCs w:val="22"/>
                <w:lang w:eastAsia="ja-JP"/>
              </w:rPr>
            </w:pPr>
            <w:r w:rsidRPr="002E24D5">
              <w:rPr>
                <w:rFonts w:ascii="Calibri" w:hAnsi="Calibri" w:cs="Calibri"/>
                <w:color w:val="000000"/>
                <w:sz w:val="22"/>
                <w:szCs w:val="22"/>
                <w:lang w:eastAsia="ja-JP"/>
              </w:rPr>
              <w:t>1.1.1</w:t>
            </w:r>
          </w:p>
        </w:tc>
        <w:tc>
          <w:tcPr>
            <w:tcW w:w="487" w:type="pct"/>
            <w:shd w:val="clear" w:color="auto" w:fill="auto"/>
            <w:noWrap/>
            <w:vAlign w:val="bottom"/>
            <w:hideMark/>
          </w:tcPr>
          <w:p w14:paraId="4F43D846" w14:textId="77777777" w:rsidR="00054398" w:rsidRPr="002E24D5" w:rsidRDefault="00054398" w:rsidP="002E24D5">
            <w:pPr>
              <w:tabs>
                <w:tab w:val="clear" w:pos="1418"/>
                <w:tab w:val="clear" w:pos="4678"/>
                <w:tab w:val="clear" w:pos="5954"/>
                <w:tab w:val="clear" w:pos="7088"/>
              </w:tabs>
              <w:jc w:val="center"/>
              <w:rPr>
                <w:rFonts w:ascii="Calibri" w:hAnsi="Calibri" w:cs="Calibri"/>
                <w:color w:val="000000"/>
                <w:sz w:val="22"/>
                <w:szCs w:val="22"/>
                <w:lang w:eastAsia="ja-JP"/>
              </w:rPr>
            </w:pPr>
            <w:r w:rsidRPr="002E24D5">
              <w:rPr>
                <w:rFonts w:ascii="Calibri" w:hAnsi="Calibri" w:cs="Calibri"/>
                <w:color w:val="000000"/>
                <w:sz w:val="22"/>
                <w:szCs w:val="22"/>
                <w:lang w:eastAsia="ja-JP"/>
              </w:rPr>
              <w:t>18-Jan-2022</w:t>
            </w:r>
          </w:p>
        </w:tc>
        <w:tc>
          <w:tcPr>
            <w:tcW w:w="2336" w:type="pct"/>
            <w:shd w:val="clear" w:color="auto" w:fill="auto"/>
            <w:vAlign w:val="bottom"/>
            <w:hideMark/>
          </w:tcPr>
          <w:p w14:paraId="63F35ED7" w14:textId="77777777" w:rsidR="00054398" w:rsidRPr="002E24D5" w:rsidRDefault="00054398" w:rsidP="002E24D5">
            <w:pPr>
              <w:tabs>
                <w:tab w:val="clear" w:pos="1418"/>
                <w:tab w:val="clear" w:pos="4678"/>
                <w:tab w:val="clear" w:pos="5954"/>
                <w:tab w:val="clear" w:pos="7088"/>
              </w:tabs>
              <w:jc w:val="left"/>
              <w:rPr>
                <w:rFonts w:ascii="Calibri" w:hAnsi="Calibri" w:cs="Calibri"/>
                <w:color w:val="000000"/>
                <w:sz w:val="22"/>
                <w:szCs w:val="22"/>
                <w:lang w:eastAsia="ja-JP"/>
              </w:rPr>
            </w:pPr>
            <w:r w:rsidRPr="002E24D5">
              <w:rPr>
                <w:rFonts w:ascii="Calibri" w:hAnsi="Calibri" w:cs="Calibri"/>
                <w:color w:val="000000"/>
                <w:sz w:val="22"/>
                <w:szCs w:val="22"/>
                <w:lang w:eastAsia="ja-JP"/>
              </w:rPr>
              <w:t>SRdoc - ERMTG17 -Hearing Loop Systems (</w:t>
            </w:r>
            <w:proofErr w:type="gramStart"/>
            <w:r w:rsidRPr="002E24D5">
              <w:rPr>
                <w:rFonts w:ascii="Calibri" w:hAnsi="Calibri" w:cs="Calibri"/>
                <w:color w:val="000000"/>
                <w:sz w:val="22"/>
                <w:szCs w:val="22"/>
                <w:lang w:eastAsia="ja-JP"/>
              </w:rPr>
              <w:t>HLS)  in</w:t>
            </w:r>
            <w:proofErr w:type="gramEnd"/>
            <w:r w:rsidRPr="002E24D5">
              <w:rPr>
                <w:rFonts w:ascii="Calibri" w:hAnsi="Calibri" w:cs="Calibri"/>
                <w:color w:val="000000"/>
                <w:sz w:val="22"/>
                <w:szCs w:val="22"/>
                <w:lang w:eastAsia="ja-JP"/>
              </w:rPr>
              <w:t xml:space="preserve"> 0-9 kHz</w:t>
            </w:r>
          </w:p>
        </w:tc>
        <w:tc>
          <w:tcPr>
            <w:tcW w:w="1254" w:type="pct"/>
            <w:shd w:val="clear" w:color="auto" w:fill="auto"/>
            <w:noWrap/>
            <w:vAlign w:val="bottom"/>
            <w:hideMark/>
          </w:tcPr>
          <w:p w14:paraId="0A8A4DD4" w14:textId="77777777" w:rsidR="00054398" w:rsidRPr="002E24D5" w:rsidRDefault="00527077" w:rsidP="002E24D5">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96" w:tgtFrame="_parent" w:history="1">
              <w:r w:rsidR="00054398" w:rsidRPr="002E24D5">
                <w:rPr>
                  <w:rFonts w:ascii="Calibri" w:hAnsi="Calibri" w:cs="Calibri"/>
                  <w:color w:val="0563C1"/>
                  <w:sz w:val="22"/>
                  <w:szCs w:val="22"/>
                  <w:u w:val="single"/>
                  <w:lang w:eastAsia="ja-JP"/>
                </w:rPr>
                <w:t>http://webapp.etsi.org/workProgram/Report_WorkItem.asp?wki_id=54483</w:t>
              </w:r>
            </w:hyperlink>
          </w:p>
        </w:tc>
      </w:tr>
      <w:tr w:rsidR="00054398" w:rsidRPr="002E24D5" w14:paraId="01AA837F" w14:textId="77777777" w:rsidTr="00AA6C5F">
        <w:trPr>
          <w:trHeight w:val="290"/>
        </w:trPr>
        <w:tc>
          <w:tcPr>
            <w:tcW w:w="534" w:type="pct"/>
            <w:shd w:val="clear" w:color="E2EFDA" w:fill="E2EFDA"/>
            <w:noWrap/>
            <w:vAlign w:val="bottom"/>
            <w:hideMark/>
          </w:tcPr>
          <w:p w14:paraId="6786EBF4" w14:textId="77777777" w:rsidR="00054398" w:rsidRPr="002E24D5" w:rsidRDefault="00054398" w:rsidP="002E24D5">
            <w:pPr>
              <w:tabs>
                <w:tab w:val="clear" w:pos="1418"/>
                <w:tab w:val="clear" w:pos="4678"/>
                <w:tab w:val="clear" w:pos="5954"/>
                <w:tab w:val="clear" w:pos="7088"/>
              </w:tabs>
              <w:jc w:val="left"/>
              <w:rPr>
                <w:rFonts w:ascii="Calibri" w:hAnsi="Calibri" w:cs="Calibri"/>
                <w:color w:val="000000"/>
                <w:sz w:val="22"/>
                <w:szCs w:val="22"/>
                <w:lang w:eastAsia="ja-JP"/>
              </w:rPr>
            </w:pPr>
            <w:r w:rsidRPr="002E24D5">
              <w:rPr>
                <w:rFonts w:ascii="Calibri" w:hAnsi="Calibri" w:cs="Calibri"/>
                <w:color w:val="000000"/>
                <w:sz w:val="22"/>
                <w:szCs w:val="22"/>
                <w:lang w:eastAsia="ja-JP"/>
              </w:rPr>
              <w:t>TR 103 665</w:t>
            </w:r>
          </w:p>
        </w:tc>
        <w:tc>
          <w:tcPr>
            <w:tcW w:w="389" w:type="pct"/>
            <w:shd w:val="clear" w:color="E2EFDA" w:fill="E2EFDA"/>
            <w:noWrap/>
            <w:vAlign w:val="bottom"/>
            <w:hideMark/>
          </w:tcPr>
          <w:p w14:paraId="3E16DE9C" w14:textId="77777777" w:rsidR="00054398" w:rsidRPr="002E24D5" w:rsidRDefault="00054398" w:rsidP="002E24D5">
            <w:pPr>
              <w:tabs>
                <w:tab w:val="clear" w:pos="1418"/>
                <w:tab w:val="clear" w:pos="4678"/>
                <w:tab w:val="clear" w:pos="5954"/>
                <w:tab w:val="clear" w:pos="7088"/>
              </w:tabs>
              <w:jc w:val="left"/>
              <w:rPr>
                <w:rFonts w:ascii="Calibri" w:hAnsi="Calibri" w:cs="Calibri"/>
                <w:color w:val="000000"/>
                <w:sz w:val="22"/>
                <w:szCs w:val="22"/>
                <w:lang w:eastAsia="ja-JP"/>
              </w:rPr>
            </w:pPr>
            <w:r w:rsidRPr="002E24D5">
              <w:rPr>
                <w:rFonts w:ascii="Calibri" w:hAnsi="Calibri" w:cs="Calibri"/>
                <w:color w:val="000000"/>
                <w:sz w:val="22"/>
                <w:szCs w:val="22"/>
                <w:lang w:eastAsia="ja-JP"/>
              </w:rPr>
              <w:t>1.1.1</w:t>
            </w:r>
          </w:p>
        </w:tc>
        <w:tc>
          <w:tcPr>
            <w:tcW w:w="487" w:type="pct"/>
            <w:shd w:val="clear" w:color="E2EFDA" w:fill="E2EFDA"/>
            <w:noWrap/>
            <w:vAlign w:val="bottom"/>
            <w:hideMark/>
          </w:tcPr>
          <w:p w14:paraId="0E66E0E4" w14:textId="77777777" w:rsidR="00054398" w:rsidRPr="002E24D5" w:rsidRDefault="00054398" w:rsidP="002E24D5">
            <w:pPr>
              <w:tabs>
                <w:tab w:val="clear" w:pos="1418"/>
                <w:tab w:val="clear" w:pos="4678"/>
                <w:tab w:val="clear" w:pos="5954"/>
                <w:tab w:val="clear" w:pos="7088"/>
              </w:tabs>
              <w:jc w:val="center"/>
              <w:rPr>
                <w:rFonts w:ascii="Calibri" w:hAnsi="Calibri" w:cs="Calibri"/>
                <w:color w:val="000000"/>
                <w:sz w:val="22"/>
                <w:szCs w:val="22"/>
                <w:lang w:eastAsia="ja-JP"/>
              </w:rPr>
            </w:pPr>
            <w:r w:rsidRPr="002E24D5">
              <w:rPr>
                <w:rFonts w:ascii="Calibri" w:hAnsi="Calibri" w:cs="Calibri"/>
                <w:color w:val="000000"/>
                <w:sz w:val="22"/>
                <w:szCs w:val="22"/>
                <w:lang w:eastAsia="ja-JP"/>
              </w:rPr>
              <w:t>11-May-2021</w:t>
            </w:r>
          </w:p>
        </w:tc>
        <w:tc>
          <w:tcPr>
            <w:tcW w:w="2336" w:type="pct"/>
            <w:shd w:val="clear" w:color="E2EFDA" w:fill="E2EFDA"/>
            <w:vAlign w:val="bottom"/>
            <w:hideMark/>
          </w:tcPr>
          <w:p w14:paraId="50789C2F" w14:textId="77777777" w:rsidR="00054398" w:rsidRPr="002E24D5" w:rsidRDefault="00054398" w:rsidP="002E24D5">
            <w:pPr>
              <w:tabs>
                <w:tab w:val="clear" w:pos="1418"/>
                <w:tab w:val="clear" w:pos="4678"/>
                <w:tab w:val="clear" w:pos="5954"/>
                <w:tab w:val="clear" w:pos="7088"/>
              </w:tabs>
              <w:jc w:val="left"/>
              <w:rPr>
                <w:rFonts w:ascii="Calibri" w:hAnsi="Calibri" w:cs="Calibri"/>
                <w:color w:val="000000"/>
                <w:sz w:val="22"/>
                <w:szCs w:val="22"/>
                <w:lang w:eastAsia="ja-JP"/>
              </w:rPr>
            </w:pPr>
            <w:r w:rsidRPr="002E24D5">
              <w:rPr>
                <w:rFonts w:ascii="Calibri" w:hAnsi="Calibri" w:cs="Calibri"/>
                <w:color w:val="000000"/>
                <w:sz w:val="22"/>
                <w:szCs w:val="22"/>
                <w:lang w:eastAsia="ja-JP"/>
              </w:rPr>
              <w:t>SRdoc - TG11 - Data Transmission Systems using Wide Band technologies in the 2.4 GHz band</w:t>
            </w:r>
          </w:p>
        </w:tc>
        <w:tc>
          <w:tcPr>
            <w:tcW w:w="1254" w:type="pct"/>
            <w:shd w:val="clear" w:color="E2EFDA" w:fill="E2EFDA"/>
            <w:noWrap/>
            <w:vAlign w:val="bottom"/>
            <w:hideMark/>
          </w:tcPr>
          <w:p w14:paraId="3E0C872C" w14:textId="77777777" w:rsidR="00054398" w:rsidRPr="002E24D5" w:rsidRDefault="00527077" w:rsidP="002E24D5">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97" w:tgtFrame="_parent" w:history="1">
              <w:r w:rsidR="00054398" w:rsidRPr="002E24D5">
                <w:rPr>
                  <w:rFonts w:ascii="Calibri" w:hAnsi="Calibri" w:cs="Calibri"/>
                  <w:color w:val="0563C1"/>
                  <w:sz w:val="22"/>
                  <w:szCs w:val="22"/>
                  <w:u w:val="single"/>
                  <w:lang w:eastAsia="ja-JP"/>
                </w:rPr>
                <w:t>http://webapp.etsi.org/workProgram/Report_WorkItem.asp?wki_id=57448</w:t>
              </w:r>
            </w:hyperlink>
          </w:p>
        </w:tc>
      </w:tr>
      <w:tr w:rsidR="00054398" w:rsidRPr="002E24D5" w14:paraId="7FFF9033" w14:textId="77777777" w:rsidTr="00AA6C5F">
        <w:trPr>
          <w:trHeight w:val="290"/>
        </w:trPr>
        <w:tc>
          <w:tcPr>
            <w:tcW w:w="534" w:type="pct"/>
            <w:shd w:val="clear" w:color="auto" w:fill="auto"/>
            <w:noWrap/>
            <w:vAlign w:val="bottom"/>
            <w:hideMark/>
          </w:tcPr>
          <w:p w14:paraId="058350D1" w14:textId="77777777" w:rsidR="00054398" w:rsidRPr="002E24D5" w:rsidRDefault="00054398" w:rsidP="002E24D5">
            <w:pPr>
              <w:tabs>
                <w:tab w:val="clear" w:pos="1418"/>
                <w:tab w:val="clear" w:pos="4678"/>
                <w:tab w:val="clear" w:pos="5954"/>
                <w:tab w:val="clear" w:pos="7088"/>
              </w:tabs>
              <w:jc w:val="left"/>
              <w:rPr>
                <w:rFonts w:ascii="Calibri" w:hAnsi="Calibri" w:cs="Calibri"/>
                <w:color w:val="000000"/>
                <w:sz w:val="22"/>
                <w:szCs w:val="22"/>
                <w:lang w:eastAsia="ja-JP"/>
              </w:rPr>
            </w:pPr>
            <w:r w:rsidRPr="002E24D5">
              <w:rPr>
                <w:rFonts w:ascii="Calibri" w:hAnsi="Calibri" w:cs="Calibri"/>
                <w:color w:val="000000"/>
                <w:sz w:val="22"/>
                <w:szCs w:val="22"/>
                <w:lang w:eastAsia="ja-JP"/>
              </w:rPr>
              <w:t>TR 103 730</w:t>
            </w:r>
          </w:p>
        </w:tc>
        <w:tc>
          <w:tcPr>
            <w:tcW w:w="389" w:type="pct"/>
            <w:shd w:val="clear" w:color="auto" w:fill="auto"/>
            <w:noWrap/>
            <w:vAlign w:val="bottom"/>
            <w:hideMark/>
          </w:tcPr>
          <w:p w14:paraId="19C025D1" w14:textId="77777777" w:rsidR="00054398" w:rsidRPr="002E24D5" w:rsidRDefault="00054398" w:rsidP="002E24D5">
            <w:pPr>
              <w:tabs>
                <w:tab w:val="clear" w:pos="1418"/>
                <w:tab w:val="clear" w:pos="4678"/>
                <w:tab w:val="clear" w:pos="5954"/>
                <w:tab w:val="clear" w:pos="7088"/>
              </w:tabs>
              <w:jc w:val="left"/>
              <w:rPr>
                <w:rFonts w:ascii="Calibri" w:hAnsi="Calibri" w:cs="Calibri"/>
                <w:color w:val="000000"/>
                <w:sz w:val="22"/>
                <w:szCs w:val="22"/>
                <w:lang w:eastAsia="ja-JP"/>
              </w:rPr>
            </w:pPr>
            <w:r w:rsidRPr="002E24D5">
              <w:rPr>
                <w:rFonts w:ascii="Calibri" w:hAnsi="Calibri" w:cs="Calibri"/>
                <w:color w:val="000000"/>
                <w:sz w:val="22"/>
                <w:szCs w:val="22"/>
                <w:lang w:eastAsia="ja-JP"/>
              </w:rPr>
              <w:t>1.1.1</w:t>
            </w:r>
          </w:p>
        </w:tc>
        <w:tc>
          <w:tcPr>
            <w:tcW w:w="487" w:type="pct"/>
            <w:shd w:val="clear" w:color="auto" w:fill="auto"/>
            <w:noWrap/>
            <w:vAlign w:val="bottom"/>
            <w:hideMark/>
          </w:tcPr>
          <w:p w14:paraId="7B777CC2" w14:textId="77777777" w:rsidR="00054398" w:rsidRPr="002E24D5" w:rsidRDefault="00054398" w:rsidP="002E24D5">
            <w:pPr>
              <w:tabs>
                <w:tab w:val="clear" w:pos="1418"/>
                <w:tab w:val="clear" w:pos="4678"/>
                <w:tab w:val="clear" w:pos="5954"/>
                <w:tab w:val="clear" w:pos="7088"/>
              </w:tabs>
              <w:jc w:val="center"/>
              <w:rPr>
                <w:rFonts w:ascii="Calibri" w:hAnsi="Calibri" w:cs="Calibri"/>
                <w:color w:val="000000"/>
                <w:sz w:val="22"/>
                <w:szCs w:val="22"/>
                <w:lang w:eastAsia="ja-JP"/>
              </w:rPr>
            </w:pPr>
            <w:r w:rsidRPr="002E24D5">
              <w:rPr>
                <w:rFonts w:ascii="Calibri" w:hAnsi="Calibri" w:cs="Calibri"/>
                <w:color w:val="000000"/>
                <w:sz w:val="22"/>
                <w:szCs w:val="22"/>
                <w:lang w:eastAsia="ja-JP"/>
              </w:rPr>
              <w:t>25-Jan-2021</w:t>
            </w:r>
          </w:p>
        </w:tc>
        <w:tc>
          <w:tcPr>
            <w:tcW w:w="2336" w:type="pct"/>
            <w:shd w:val="clear" w:color="auto" w:fill="auto"/>
            <w:vAlign w:val="bottom"/>
            <w:hideMark/>
          </w:tcPr>
          <w:p w14:paraId="627C463C" w14:textId="77777777" w:rsidR="00054398" w:rsidRPr="002E24D5" w:rsidRDefault="00054398" w:rsidP="002E24D5">
            <w:pPr>
              <w:tabs>
                <w:tab w:val="clear" w:pos="1418"/>
                <w:tab w:val="clear" w:pos="4678"/>
                <w:tab w:val="clear" w:pos="5954"/>
                <w:tab w:val="clear" w:pos="7088"/>
              </w:tabs>
              <w:jc w:val="left"/>
              <w:rPr>
                <w:rFonts w:ascii="Calibri" w:hAnsi="Calibri" w:cs="Calibri"/>
                <w:color w:val="000000"/>
                <w:sz w:val="22"/>
                <w:szCs w:val="22"/>
                <w:lang w:eastAsia="ja-JP"/>
              </w:rPr>
            </w:pPr>
            <w:r w:rsidRPr="002E24D5">
              <w:rPr>
                <w:rFonts w:ascii="Calibri" w:hAnsi="Calibri" w:cs="Calibri"/>
                <w:color w:val="000000"/>
                <w:sz w:val="22"/>
                <w:szCs w:val="22"/>
                <w:lang w:eastAsia="ja-JP"/>
              </w:rPr>
              <w:t xml:space="preserve">SRdoc - ERM TGUWB - MicroWave Security </w:t>
            </w:r>
            <w:proofErr w:type="gramStart"/>
            <w:r w:rsidRPr="002E24D5">
              <w:rPr>
                <w:rFonts w:ascii="Calibri" w:hAnsi="Calibri" w:cs="Calibri"/>
                <w:color w:val="000000"/>
                <w:sz w:val="22"/>
                <w:szCs w:val="22"/>
                <w:lang w:eastAsia="ja-JP"/>
              </w:rPr>
              <w:t>Scanners  (</w:t>
            </w:r>
            <w:proofErr w:type="gramEnd"/>
            <w:r w:rsidRPr="002E24D5">
              <w:rPr>
                <w:rFonts w:ascii="Calibri" w:hAnsi="Calibri" w:cs="Calibri"/>
                <w:color w:val="000000"/>
                <w:sz w:val="22"/>
                <w:szCs w:val="22"/>
                <w:lang w:eastAsia="ja-JP"/>
              </w:rPr>
              <w:t>MWSScs)</w:t>
            </w:r>
          </w:p>
        </w:tc>
        <w:tc>
          <w:tcPr>
            <w:tcW w:w="1254" w:type="pct"/>
            <w:shd w:val="clear" w:color="auto" w:fill="auto"/>
            <w:noWrap/>
            <w:vAlign w:val="bottom"/>
            <w:hideMark/>
          </w:tcPr>
          <w:p w14:paraId="549F57FE" w14:textId="77777777" w:rsidR="00054398" w:rsidRPr="002E24D5" w:rsidRDefault="00527077" w:rsidP="002E24D5">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98" w:tgtFrame="_parent" w:history="1">
              <w:r w:rsidR="00054398" w:rsidRPr="002E24D5">
                <w:rPr>
                  <w:rFonts w:ascii="Calibri" w:hAnsi="Calibri" w:cs="Calibri"/>
                  <w:color w:val="0563C1"/>
                  <w:sz w:val="22"/>
                  <w:szCs w:val="22"/>
                  <w:u w:val="single"/>
                  <w:lang w:eastAsia="ja-JP"/>
                </w:rPr>
                <w:t>http://webapp.etsi.org/workProgram/Report_WorkItem.asp?wki_id=58928</w:t>
              </w:r>
            </w:hyperlink>
          </w:p>
        </w:tc>
      </w:tr>
      <w:tr w:rsidR="00054398" w:rsidRPr="002E24D5" w14:paraId="4B9CF41B" w14:textId="77777777" w:rsidTr="00AA6C5F">
        <w:trPr>
          <w:trHeight w:val="290"/>
        </w:trPr>
        <w:tc>
          <w:tcPr>
            <w:tcW w:w="534" w:type="pct"/>
            <w:shd w:val="clear" w:color="E2EFDA" w:fill="E2EFDA"/>
            <w:noWrap/>
            <w:vAlign w:val="bottom"/>
            <w:hideMark/>
          </w:tcPr>
          <w:p w14:paraId="0A4BE812" w14:textId="77777777" w:rsidR="00054398" w:rsidRPr="002E24D5" w:rsidRDefault="00054398" w:rsidP="002E24D5">
            <w:pPr>
              <w:tabs>
                <w:tab w:val="clear" w:pos="1418"/>
                <w:tab w:val="clear" w:pos="4678"/>
                <w:tab w:val="clear" w:pos="5954"/>
                <w:tab w:val="clear" w:pos="7088"/>
              </w:tabs>
              <w:jc w:val="left"/>
              <w:rPr>
                <w:rFonts w:ascii="Calibri" w:hAnsi="Calibri" w:cs="Calibri"/>
                <w:color w:val="000000"/>
                <w:sz w:val="22"/>
                <w:szCs w:val="22"/>
                <w:lang w:eastAsia="ja-JP"/>
              </w:rPr>
            </w:pPr>
            <w:r w:rsidRPr="002E24D5">
              <w:rPr>
                <w:rFonts w:ascii="Calibri" w:hAnsi="Calibri" w:cs="Calibri"/>
                <w:color w:val="000000"/>
                <w:sz w:val="22"/>
                <w:szCs w:val="22"/>
                <w:lang w:eastAsia="ja-JP"/>
              </w:rPr>
              <w:t>TR 103 750</w:t>
            </w:r>
          </w:p>
        </w:tc>
        <w:tc>
          <w:tcPr>
            <w:tcW w:w="389" w:type="pct"/>
            <w:shd w:val="clear" w:color="E2EFDA" w:fill="E2EFDA"/>
            <w:noWrap/>
            <w:vAlign w:val="bottom"/>
            <w:hideMark/>
          </w:tcPr>
          <w:p w14:paraId="1D12B19D" w14:textId="77777777" w:rsidR="00054398" w:rsidRPr="002E24D5" w:rsidRDefault="00054398" w:rsidP="002E24D5">
            <w:pPr>
              <w:tabs>
                <w:tab w:val="clear" w:pos="1418"/>
                <w:tab w:val="clear" w:pos="4678"/>
                <w:tab w:val="clear" w:pos="5954"/>
                <w:tab w:val="clear" w:pos="7088"/>
              </w:tabs>
              <w:jc w:val="left"/>
              <w:rPr>
                <w:rFonts w:ascii="Calibri" w:hAnsi="Calibri" w:cs="Calibri"/>
                <w:color w:val="000000"/>
                <w:sz w:val="22"/>
                <w:szCs w:val="22"/>
                <w:lang w:eastAsia="ja-JP"/>
              </w:rPr>
            </w:pPr>
            <w:r w:rsidRPr="002E24D5">
              <w:rPr>
                <w:rFonts w:ascii="Calibri" w:hAnsi="Calibri" w:cs="Calibri"/>
                <w:color w:val="000000"/>
                <w:sz w:val="22"/>
                <w:szCs w:val="22"/>
                <w:lang w:eastAsia="ja-JP"/>
              </w:rPr>
              <w:t>1.1.1</w:t>
            </w:r>
          </w:p>
        </w:tc>
        <w:tc>
          <w:tcPr>
            <w:tcW w:w="487" w:type="pct"/>
            <w:shd w:val="clear" w:color="E2EFDA" w:fill="E2EFDA"/>
            <w:noWrap/>
            <w:vAlign w:val="bottom"/>
            <w:hideMark/>
          </w:tcPr>
          <w:p w14:paraId="71349AEA" w14:textId="77777777" w:rsidR="00054398" w:rsidRPr="002E24D5" w:rsidRDefault="00054398" w:rsidP="002E24D5">
            <w:pPr>
              <w:tabs>
                <w:tab w:val="clear" w:pos="1418"/>
                <w:tab w:val="clear" w:pos="4678"/>
                <w:tab w:val="clear" w:pos="5954"/>
                <w:tab w:val="clear" w:pos="7088"/>
              </w:tabs>
              <w:jc w:val="center"/>
              <w:rPr>
                <w:rFonts w:ascii="Calibri" w:hAnsi="Calibri" w:cs="Calibri"/>
                <w:color w:val="000000"/>
                <w:sz w:val="22"/>
                <w:szCs w:val="22"/>
                <w:lang w:eastAsia="ja-JP"/>
              </w:rPr>
            </w:pPr>
            <w:r w:rsidRPr="002E24D5">
              <w:rPr>
                <w:rFonts w:ascii="Calibri" w:hAnsi="Calibri" w:cs="Calibri"/>
                <w:color w:val="000000"/>
                <w:sz w:val="22"/>
                <w:szCs w:val="22"/>
                <w:lang w:eastAsia="ja-JP"/>
              </w:rPr>
              <w:t>20-Apr-2023</w:t>
            </w:r>
          </w:p>
        </w:tc>
        <w:tc>
          <w:tcPr>
            <w:tcW w:w="2336" w:type="pct"/>
            <w:shd w:val="clear" w:color="E2EFDA" w:fill="E2EFDA"/>
            <w:vAlign w:val="bottom"/>
            <w:hideMark/>
          </w:tcPr>
          <w:p w14:paraId="3B18CB7D" w14:textId="77777777" w:rsidR="00054398" w:rsidRPr="002E24D5" w:rsidRDefault="00054398" w:rsidP="002E24D5">
            <w:pPr>
              <w:tabs>
                <w:tab w:val="clear" w:pos="1418"/>
                <w:tab w:val="clear" w:pos="4678"/>
                <w:tab w:val="clear" w:pos="5954"/>
                <w:tab w:val="clear" w:pos="7088"/>
              </w:tabs>
              <w:jc w:val="left"/>
              <w:rPr>
                <w:rFonts w:ascii="Calibri" w:hAnsi="Calibri" w:cs="Calibri"/>
                <w:color w:val="000000"/>
                <w:sz w:val="22"/>
                <w:szCs w:val="22"/>
                <w:lang w:eastAsia="ja-JP"/>
              </w:rPr>
            </w:pPr>
            <w:r w:rsidRPr="002E24D5">
              <w:rPr>
                <w:rFonts w:ascii="Calibri" w:hAnsi="Calibri" w:cs="Calibri"/>
                <w:color w:val="000000"/>
                <w:sz w:val="22"/>
                <w:szCs w:val="22"/>
                <w:lang w:eastAsia="ja-JP"/>
              </w:rPr>
              <w:t>SRdoc - ERM TGUWB - UWB band extension</w:t>
            </w:r>
          </w:p>
        </w:tc>
        <w:tc>
          <w:tcPr>
            <w:tcW w:w="1254" w:type="pct"/>
            <w:shd w:val="clear" w:color="E2EFDA" w:fill="E2EFDA"/>
            <w:noWrap/>
            <w:vAlign w:val="bottom"/>
            <w:hideMark/>
          </w:tcPr>
          <w:p w14:paraId="41433D8C" w14:textId="77777777" w:rsidR="00054398" w:rsidRPr="002E24D5" w:rsidRDefault="00527077" w:rsidP="002E24D5">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99" w:tgtFrame="_parent" w:history="1">
              <w:r w:rsidR="00054398" w:rsidRPr="002E24D5">
                <w:rPr>
                  <w:rFonts w:ascii="Calibri" w:hAnsi="Calibri" w:cs="Calibri"/>
                  <w:color w:val="0563C1"/>
                  <w:sz w:val="22"/>
                  <w:szCs w:val="22"/>
                  <w:u w:val="single"/>
                  <w:lang w:eastAsia="ja-JP"/>
                </w:rPr>
                <w:t>http://webapp.etsi.org/workProgram/Report_WorkItem.asp?wki_id=59234</w:t>
              </w:r>
            </w:hyperlink>
          </w:p>
        </w:tc>
      </w:tr>
      <w:tr w:rsidR="00054398" w:rsidRPr="002E24D5" w14:paraId="7CC4C3EE" w14:textId="77777777" w:rsidTr="00AA6C5F">
        <w:trPr>
          <w:trHeight w:val="290"/>
        </w:trPr>
        <w:tc>
          <w:tcPr>
            <w:tcW w:w="534" w:type="pct"/>
            <w:shd w:val="clear" w:color="auto" w:fill="auto"/>
            <w:noWrap/>
            <w:vAlign w:val="bottom"/>
            <w:hideMark/>
          </w:tcPr>
          <w:p w14:paraId="5F4D9E40" w14:textId="77777777" w:rsidR="00054398" w:rsidRPr="002E24D5" w:rsidRDefault="00054398" w:rsidP="002E24D5">
            <w:pPr>
              <w:tabs>
                <w:tab w:val="clear" w:pos="1418"/>
                <w:tab w:val="clear" w:pos="4678"/>
                <w:tab w:val="clear" w:pos="5954"/>
                <w:tab w:val="clear" w:pos="7088"/>
              </w:tabs>
              <w:jc w:val="left"/>
              <w:rPr>
                <w:rFonts w:ascii="Calibri" w:hAnsi="Calibri" w:cs="Calibri"/>
                <w:color w:val="000000"/>
                <w:sz w:val="22"/>
                <w:szCs w:val="22"/>
                <w:lang w:eastAsia="ja-JP"/>
              </w:rPr>
            </w:pPr>
            <w:r w:rsidRPr="002E24D5">
              <w:rPr>
                <w:rFonts w:ascii="Calibri" w:hAnsi="Calibri" w:cs="Calibri"/>
                <w:color w:val="000000"/>
                <w:sz w:val="22"/>
                <w:szCs w:val="22"/>
                <w:lang w:eastAsia="ja-JP"/>
              </w:rPr>
              <w:t>TR 103 774</w:t>
            </w:r>
          </w:p>
        </w:tc>
        <w:tc>
          <w:tcPr>
            <w:tcW w:w="389" w:type="pct"/>
            <w:shd w:val="clear" w:color="auto" w:fill="auto"/>
            <w:noWrap/>
            <w:vAlign w:val="bottom"/>
            <w:hideMark/>
          </w:tcPr>
          <w:p w14:paraId="3FBCF36A" w14:textId="77777777" w:rsidR="00054398" w:rsidRPr="002E24D5" w:rsidRDefault="00054398" w:rsidP="002E24D5">
            <w:pPr>
              <w:tabs>
                <w:tab w:val="clear" w:pos="1418"/>
                <w:tab w:val="clear" w:pos="4678"/>
                <w:tab w:val="clear" w:pos="5954"/>
                <w:tab w:val="clear" w:pos="7088"/>
              </w:tabs>
              <w:jc w:val="left"/>
              <w:rPr>
                <w:rFonts w:ascii="Calibri" w:hAnsi="Calibri" w:cs="Calibri"/>
                <w:color w:val="000000"/>
                <w:sz w:val="22"/>
                <w:szCs w:val="22"/>
                <w:lang w:eastAsia="ja-JP"/>
              </w:rPr>
            </w:pPr>
            <w:r w:rsidRPr="002E24D5">
              <w:rPr>
                <w:rFonts w:ascii="Calibri" w:hAnsi="Calibri" w:cs="Calibri"/>
                <w:color w:val="000000"/>
                <w:sz w:val="22"/>
                <w:szCs w:val="22"/>
                <w:lang w:eastAsia="ja-JP"/>
              </w:rPr>
              <w:t>1.1.1</w:t>
            </w:r>
          </w:p>
        </w:tc>
        <w:tc>
          <w:tcPr>
            <w:tcW w:w="487" w:type="pct"/>
            <w:shd w:val="clear" w:color="auto" w:fill="auto"/>
            <w:noWrap/>
            <w:vAlign w:val="bottom"/>
            <w:hideMark/>
          </w:tcPr>
          <w:p w14:paraId="4ED2EE24" w14:textId="77777777" w:rsidR="00054398" w:rsidRPr="002E24D5" w:rsidRDefault="00054398" w:rsidP="002E24D5">
            <w:pPr>
              <w:tabs>
                <w:tab w:val="clear" w:pos="1418"/>
                <w:tab w:val="clear" w:pos="4678"/>
                <w:tab w:val="clear" w:pos="5954"/>
                <w:tab w:val="clear" w:pos="7088"/>
              </w:tabs>
              <w:jc w:val="center"/>
              <w:rPr>
                <w:rFonts w:ascii="Calibri" w:hAnsi="Calibri" w:cs="Calibri"/>
                <w:color w:val="000000"/>
                <w:sz w:val="22"/>
                <w:szCs w:val="22"/>
                <w:lang w:eastAsia="ja-JP"/>
              </w:rPr>
            </w:pPr>
            <w:r w:rsidRPr="002E24D5">
              <w:rPr>
                <w:rFonts w:ascii="Calibri" w:hAnsi="Calibri" w:cs="Calibri"/>
                <w:color w:val="000000"/>
                <w:sz w:val="22"/>
                <w:szCs w:val="22"/>
                <w:lang w:eastAsia="ja-JP"/>
              </w:rPr>
              <w:t>11-Feb-2022</w:t>
            </w:r>
          </w:p>
        </w:tc>
        <w:tc>
          <w:tcPr>
            <w:tcW w:w="2336" w:type="pct"/>
            <w:shd w:val="clear" w:color="auto" w:fill="auto"/>
            <w:vAlign w:val="bottom"/>
            <w:hideMark/>
          </w:tcPr>
          <w:p w14:paraId="578AD3B2" w14:textId="77777777" w:rsidR="00054398" w:rsidRPr="002E24D5" w:rsidRDefault="00054398" w:rsidP="002E24D5">
            <w:pPr>
              <w:tabs>
                <w:tab w:val="clear" w:pos="1418"/>
                <w:tab w:val="clear" w:pos="4678"/>
                <w:tab w:val="clear" w:pos="5954"/>
                <w:tab w:val="clear" w:pos="7088"/>
              </w:tabs>
              <w:jc w:val="left"/>
              <w:rPr>
                <w:rFonts w:ascii="Calibri" w:hAnsi="Calibri" w:cs="Calibri"/>
                <w:color w:val="000000"/>
                <w:sz w:val="22"/>
                <w:szCs w:val="22"/>
                <w:lang w:eastAsia="ja-JP"/>
              </w:rPr>
            </w:pPr>
            <w:r w:rsidRPr="002E24D5">
              <w:rPr>
                <w:rFonts w:ascii="Calibri" w:hAnsi="Calibri" w:cs="Calibri"/>
                <w:color w:val="000000"/>
                <w:sz w:val="22"/>
                <w:szCs w:val="22"/>
                <w:lang w:eastAsia="ja-JP"/>
              </w:rPr>
              <w:t>SRdoc - ERMTG28 - WPT in 917,3 - 917,7 MHz</w:t>
            </w:r>
          </w:p>
        </w:tc>
        <w:tc>
          <w:tcPr>
            <w:tcW w:w="1254" w:type="pct"/>
            <w:shd w:val="clear" w:color="auto" w:fill="auto"/>
            <w:noWrap/>
            <w:vAlign w:val="bottom"/>
            <w:hideMark/>
          </w:tcPr>
          <w:p w14:paraId="03E82AF6" w14:textId="77777777" w:rsidR="00054398" w:rsidRPr="002E24D5" w:rsidRDefault="00527077" w:rsidP="002E24D5">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00" w:tgtFrame="_parent" w:history="1">
              <w:r w:rsidR="00054398" w:rsidRPr="002E24D5">
                <w:rPr>
                  <w:rFonts w:ascii="Calibri" w:hAnsi="Calibri" w:cs="Calibri"/>
                  <w:color w:val="0563C1"/>
                  <w:sz w:val="22"/>
                  <w:szCs w:val="22"/>
                  <w:u w:val="single"/>
                  <w:lang w:eastAsia="ja-JP"/>
                </w:rPr>
                <w:t>http://webapp.etsi.org/workProgram/Report_WorkItem.asp?wki_id=59485</w:t>
              </w:r>
            </w:hyperlink>
          </w:p>
        </w:tc>
      </w:tr>
      <w:tr w:rsidR="00054398" w:rsidRPr="002E24D5" w14:paraId="465CF855" w14:textId="77777777" w:rsidTr="00AA6C5F">
        <w:trPr>
          <w:trHeight w:val="290"/>
        </w:trPr>
        <w:tc>
          <w:tcPr>
            <w:tcW w:w="534" w:type="pct"/>
            <w:shd w:val="clear" w:color="E2EFDA" w:fill="E2EFDA"/>
            <w:noWrap/>
            <w:vAlign w:val="bottom"/>
            <w:hideMark/>
          </w:tcPr>
          <w:p w14:paraId="239D73E1" w14:textId="77777777" w:rsidR="00054398" w:rsidRPr="002E24D5" w:rsidRDefault="00054398" w:rsidP="002E24D5">
            <w:pPr>
              <w:tabs>
                <w:tab w:val="clear" w:pos="1418"/>
                <w:tab w:val="clear" w:pos="4678"/>
                <w:tab w:val="clear" w:pos="5954"/>
                <w:tab w:val="clear" w:pos="7088"/>
              </w:tabs>
              <w:jc w:val="left"/>
              <w:rPr>
                <w:rFonts w:ascii="Calibri" w:hAnsi="Calibri" w:cs="Calibri"/>
                <w:color w:val="000000"/>
                <w:sz w:val="22"/>
                <w:szCs w:val="22"/>
                <w:lang w:eastAsia="ja-JP"/>
              </w:rPr>
            </w:pPr>
            <w:r w:rsidRPr="002E24D5">
              <w:rPr>
                <w:rFonts w:ascii="Calibri" w:hAnsi="Calibri" w:cs="Calibri"/>
                <w:color w:val="000000"/>
                <w:sz w:val="22"/>
                <w:szCs w:val="22"/>
                <w:lang w:eastAsia="ja-JP"/>
              </w:rPr>
              <w:t>TR 103 853</w:t>
            </w:r>
          </w:p>
        </w:tc>
        <w:tc>
          <w:tcPr>
            <w:tcW w:w="389" w:type="pct"/>
            <w:shd w:val="clear" w:color="E2EFDA" w:fill="E2EFDA"/>
            <w:noWrap/>
            <w:vAlign w:val="bottom"/>
            <w:hideMark/>
          </w:tcPr>
          <w:p w14:paraId="6A73404C" w14:textId="77777777" w:rsidR="00054398" w:rsidRPr="002E24D5" w:rsidRDefault="00054398" w:rsidP="002E24D5">
            <w:pPr>
              <w:tabs>
                <w:tab w:val="clear" w:pos="1418"/>
                <w:tab w:val="clear" w:pos="4678"/>
                <w:tab w:val="clear" w:pos="5954"/>
                <w:tab w:val="clear" w:pos="7088"/>
              </w:tabs>
              <w:jc w:val="left"/>
              <w:rPr>
                <w:rFonts w:ascii="Calibri" w:hAnsi="Calibri" w:cs="Calibri"/>
                <w:color w:val="000000"/>
                <w:sz w:val="22"/>
                <w:szCs w:val="22"/>
                <w:lang w:eastAsia="ja-JP"/>
              </w:rPr>
            </w:pPr>
            <w:r w:rsidRPr="002E24D5">
              <w:rPr>
                <w:rFonts w:ascii="Calibri" w:hAnsi="Calibri" w:cs="Calibri"/>
                <w:color w:val="000000"/>
                <w:sz w:val="22"/>
                <w:szCs w:val="22"/>
                <w:lang w:eastAsia="ja-JP"/>
              </w:rPr>
              <w:t>1.1.1</w:t>
            </w:r>
          </w:p>
        </w:tc>
        <w:tc>
          <w:tcPr>
            <w:tcW w:w="487" w:type="pct"/>
            <w:shd w:val="clear" w:color="E2EFDA" w:fill="E2EFDA"/>
            <w:noWrap/>
            <w:vAlign w:val="bottom"/>
            <w:hideMark/>
          </w:tcPr>
          <w:p w14:paraId="6276A156" w14:textId="77777777" w:rsidR="00054398" w:rsidRPr="002E24D5" w:rsidRDefault="00054398" w:rsidP="002E24D5">
            <w:pPr>
              <w:tabs>
                <w:tab w:val="clear" w:pos="1418"/>
                <w:tab w:val="clear" w:pos="4678"/>
                <w:tab w:val="clear" w:pos="5954"/>
                <w:tab w:val="clear" w:pos="7088"/>
              </w:tabs>
              <w:jc w:val="center"/>
              <w:rPr>
                <w:rFonts w:ascii="Calibri" w:hAnsi="Calibri" w:cs="Calibri"/>
                <w:color w:val="000000"/>
                <w:sz w:val="22"/>
                <w:szCs w:val="22"/>
                <w:lang w:eastAsia="ja-JP"/>
              </w:rPr>
            </w:pPr>
            <w:r w:rsidRPr="002E24D5">
              <w:rPr>
                <w:rFonts w:ascii="Calibri" w:hAnsi="Calibri" w:cs="Calibri"/>
                <w:color w:val="000000"/>
                <w:sz w:val="22"/>
                <w:szCs w:val="22"/>
                <w:lang w:eastAsia="ja-JP"/>
              </w:rPr>
              <w:t>31-Jan-2023</w:t>
            </w:r>
          </w:p>
        </w:tc>
        <w:tc>
          <w:tcPr>
            <w:tcW w:w="2336" w:type="pct"/>
            <w:shd w:val="clear" w:color="E2EFDA" w:fill="E2EFDA"/>
            <w:vAlign w:val="bottom"/>
            <w:hideMark/>
          </w:tcPr>
          <w:p w14:paraId="4D0814CB" w14:textId="77777777" w:rsidR="00054398" w:rsidRPr="002E24D5" w:rsidRDefault="00054398" w:rsidP="002E24D5">
            <w:pPr>
              <w:tabs>
                <w:tab w:val="clear" w:pos="1418"/>
                <w:tab w:val="clear" w:pos="4678"/>
                <w:tab w:val="clear" w:pos="5954"/>
                <w:tab w:val="clear" w:pos="7088"/>
              </w:tabs>
              <w:jc w:val="left"/>
              <w:rPr>
                <w:rFonts w:ascii="Calibri" w:hAnsi="Calibri" w:cs="Calibri"/>
                <w:color w:val="000000"/>
                <w:sz w:val="22"/>
                <w:szCs w:val="22"/>
                <w:lang w:eastAsia="ja-JP"/>
              </w:rPr>
            </w:pPr>
            <w:r w:rsidRPr="002E24D5">
              <w:rPr>
                <w:rFonts w:ascii="Calibri" w:hAnsi="Calibri" w:cs="Calibri"/>
                <w:color w:val="000000"/>
                <w:sz w:val="22"/>
                <w:szCs w:val="22"/>
                <w:lang w:eastAsia="ja-JP"/>
              </w:rPr>
              <w:t xml:space="preserve">SRdoc - ERM TG37 - ITS in 5,9 </w:t>
            </w:r>
            <w:proofErr w:type="gramStart"/>
            <w:r w:rsidRPr="002E24D5">
              <w:rPr>
                <w:rFonts w:ascii="Calibri" w:hAnsi="Calibri" w:cs="Calibri"/>
                <w:color w:val="000000"/>
                <w:sz w:val="22"/>
                <w:szCs w:val="22"/>
                <w:lang w:eastAsia="ja-JP"/>
              </w:rPr>
              <w:t>GHz  bandwidths</w:t>
            </w:r>
            <w:proofErr w:type="gramEnd"/>
            <w:r w:rsidRPr="002E24D5">
              <w:rPr>
                <w:rFonts w:ascii="Calibri" w:hAnsi="Calibri" w:cs="Calibri"/>
                <w:color w:val="000000"/>
                <w:sz w:val="22"/>
                <w:szCs w:val="22"/>
                <w:lang w:eastAsia="ja-JP"/>
              </w:rPr>
              <w:t xml:space="preserve"> &gt; 10 MHz</w:t>
            </w:r>
          </w:p>
        </w:tc>
        <w:tc>
          <w:tcPr>
            <w:tcW w:w="1254" w:type="pct"/>
            <w:shd w:val="clear" w:color="E2EFDA" w:fill="E2EFDA"/>
            <w:noWrap/>
            <w:vAlign w:val="bottom"/>
            <w:hideMark/>
          </w:tcPr>
          <w:p w14:paraId="4A1297F9" w14:textId="77777777" w:rsidR="00054398" w:rsidRPr="002E24D5" w:rsidRDefault="00527077" w:rsidP="002E24D5">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01" w:tgtFrame="_parent" w:history="1">
              <w:r w:rsidR="00054398" w:rsidRPr="002E24D5">
                <w:rPr>
                  <w:rFonts w:ascii="Calibri" w:hAnsi="Calibri" w:cs="Calibri"/>
                  <w:color w:val="0563C1"/>
                  <w:sz w:val="22"/>
                  <w:szCs w:val="22"/>
                  <w:u w:val="single"/>
                  <w:lang w:eastAsia="ja-JP"/>
                </w:rPr>
                <w:t>http://webapp.etsi.org/workProgram/Report_WorkItem.asp?wki_id=63544</w:t>
              </w:r>
            </w:hyperlink>
          </w:p>
        </w:tc>
      </w:tr>
    </w:tbl>
    <w:p w14:paraId="60E0CD90" w14:textId="77777777" w:rsidR="002E24D5" w:rsidRDefault="002E24D5" w:rsidP="00D06BF5">
      <w:pPr>
        <w:rPr>
          <w:b/>
          <w:bCs/>
        </w:rPr>
      </w:pPr>
    </w:p>
    <w:p w14:paraId="0AAB235E" w14:textId="76BA07DD" w:rsidR="00D06BF5" w:rsidRDefault="00D06BF5">
      <w:pPr>
        <w:tabs>
          <w:tab w:val="clear" w:pos="1418"/>
          <w:tab w:val="clear" w:pos="4678"/>
          <w:tab w:val="clear" w:pos="5954"/>
          <w:tab w:val="clear" w:pos="7088"/>
        </w:tabs>
        <w:jc w:val="left"/>
        <w:rPr>
          <w:b/>
        </w:rPr>
      </w:pPr>
    </w:p>
    <w:p w14:paraId="4DDB6652" w14:textId="77777777" w:rsidR="003972CE" w:rsidRDefault="00F2232C">
      <w:pPr>
        <w:tabs>
          <w:tab w:val="clear" w:pos="1418"/>
          <w:tab w:val="clear" w:pos="4678"/>
          <w:tab w:val="clear" w:pos="5954"/>
          <w:tab w:val="clear" w:pos="7088"/>
        </w:tabs>
        <w:jc w:val="left"/>
        <w:rPr>
          <w:b/>
        </w:rPr>
      </w:pPr>
      <w:r>
        <w:rPr>
          <w:b/>
        </w:rPr>
        <w:br/>
      </w:r>
    </w:p>
    <w:p w14:paraId="6520929D" w14:textId="77777777" w:rsidR="003972CE" w:rsidRDefault="003972CE">
      <w:pPr>
        <w:tabs>
          <w:tab w:val="clear" w:pos="1418"/>
          <w:tab w:val="clear" w:pos="4678"/>
          <w:tab w:val="clear" w:pos="5954"/>
          <w:tab w:val="clear" w:pos="7088"/>
        </w:tabs>
        <w:jc w:val="left"/>
        <w:rPr>
          <w:b/>
        </w:rPr>
      </w:pPr>
      <w:r>
        <w:rPr>
          <w:b/>
        </w:rPr>
        <w:br w:type="page"/>
      </w:r>
    </w:p>
    <w:p w14:paraId="59CCA8BD" w14:textId="74F138E5" w:rsidR="003F236A" w:rsidRDefault="004012B3">
      <w:pPr>
        <w:tabs>
          <w:tab w:val="clear" w:pos="1418"/>
          <w:tab w:val="clear" w:pos="4678"/>
          <w:tab w:val="clear" w:pos="5954"/>
          <w:tab w:val="clear" w:pos="7088"/>
        </w:tabs>
        <w:jc w:val="left"/>
        <w:rPr>
          <w:b/>
        </w:rPr>
      </w:pPr>
      <w:r>
        <w:rPr>
          <w:b/>
        </w:rPr>
        <w:lastRenderedPageBreak/>
        <w:t>In Progress</w:t>
      </w:r>
    </w:p>
    <w:p w14:paraId="19DF5E72" w14:textId="77777777" w:rsidR="00CE2BA8" w:rsidRDefault="00CE2BA8">
      <w:pPr>
        <w:tabs>
          <w:tab w:val="clear" w:pos="1418"/>
          <w:tab w:val="clear" w:pos="4678"/>
          <w:tab w:val="clear" w:pos="5954"/>
          <w:tab w:val="clear" w:pos="7088"/>
        </w:tabs>
        <w:jc w:val="left"/>
        <w:rPr>
          <w:b/>
        </w:rPr>
      </w:pPr>
    </w:p>
    <w:tbl>
      <w:tblPr>
        <w:tblW w:w="5000" w:type="pct"/>
        <w:tblLayout w:type="fixed"/>
        <w:tblLook w:val="04A0" w:firstRow="1" w:lastRow="0" w:firstColumn="1" w:lastColumn="0" w:noHBand="0" w:noVBand="1"/>
      </w:tblPr>
      <w:tblGrid>
        <w:gridCol w:w="1559"/>
        <w:gridCol w:w="1133"/>
        <w:gridCol w:w="1419"/>
        <w:gridCol w:w="6803"/>
        <w:gridCol w:w="3653"/>
      </w:tblGrid>
      <w:tr w:rsidR="00F2232C" w:rsidRPr="00976B49" w14:paraId="46C26C42" w14:textId="77777777" w:rsidTr="00F2232C">
        <w:trPr>
          <w:trHeight w:val="580"/>
        </w:trPr>
        <w:tc>
          <w:tcPr>
            <w:tcW w:w="535" w:type="pct"/>
            <w:tcBorders>
              <w:top w:val="single" w:sz="4" w:space="0" w:color="A9D08E"/>
              <w:left w:val="nil"/>
              <w:bottom w:val="single" w:sz="4" w:space="0" w:color="A9D08E"/>
              <w:right w:val="nil"/>
            </w:tcBorders>
            <w:shd w:val="clear" w:color="70AD47" w:fill="70AD47"/>
            <w:noWrap/>
            <w:vAlign w:val="bottom"/>
            <w:hideMark/>
          </w:tcPr>
          <w:p w14:paraId="5343E50F" w14:textId="77777777" w:rsidR="00F2232C" w:rsidRPr="00976B49" w:rsidRDefault="00F2232C" w:rsidP="00976B49">
            <w:pPr>
              <w:tabs>
                <w:tab w:val="clear" w:pos="1418"/>
                <w:tab w:val="clear" w:pos="4678"/>
                <w:tab w:val="clear" w:pos="5954"/>
                <w:tab w:val="clear" w:pos="7088"/>
              </w:tabs>
              <w:jc w:val="left"/>
              <w:rPr>
                <w:rFonts w:ascii="Calibri" w:hAnsi="Calibri" w:cs="Calibri"/>
                <w:b/>
                <w:bCs/>
                <w:color w:val="FFFFFF"/>
                <w:sz w:val="22"/>
                <w:szCs w:val="22"/>
                <w:lang w:eastAsia="ja-JP"/>
              </w:rPr>
            </w:pPr>
            <w:r w:rsidRPr="00976B49">
              <w:rPr>
                <w:rFonts w:ascii="Calibri" w:hAnsi="Calibri" w:cs="Calibri"/>
                <w:b/>
                <w:bCs/>
                <w:color w:val="FFFFFF"/>
                <w:sz w:val="22"/>
                <w:szCs w:val="22"/>
                <w:lang w:eastAsia="ja-JP"/>
              </w:rPr>
              <w:t>ETSI Number</w:t>
            </w:r>
          </w:p>
        </w:tc>
        <w:tc>
          <w:tcPr>
            <w:tcW w:w="389" w:type="pct"/>
            <w:tcBorders>
              <w:top w:val="single" w:sz="4" w:space="0" w:color="A9D08E"/>
              <w:left w:val="nil"/>
              <w:bottom w:val="single" w:sz="4" w:space="0" w:color="A9D08E"/>
              <w:right w:val="nil"/>
            </w:tcBorders>
            <w:shd w:val="clear" w:color="70AD47" w:fill="70AD47"/>
            <w:noWrap/>
            <w:vAlign w:val="bottom"/>
            <w:hideMark/>
          </w:tcPr>
          <w:p w14:paraId="6EB74F75" w14:textId="1571D750" w:rsidR="00F2232C" w:rsidRPr="00976B49" w:rsidRDefault="00F2232C" w:rsidP="00976B49">
            <w:pPr>
              <w:tabs>
                <w:tab w:val="clear" w:pos="1418"/>
                <w:tab w:val="clear" w:pos="4678"/>
                <w:tab w:val="clear" w:pos="5954"/>
                <w:tab w:val="clear" w:pos="7088"/>
              </w:tabs>
              <w:jc w:val="left"/>
              <w:rPr>
                <w:rFonts w:ascii="Calibri" w:hAnsi="Calibri" w:cs="Calibri"/>
                <w:b/>
                <w:bCs/>
                <w:color w:val="FFFFFF"/>
                <w:sz w:val="22"/>
                <w:szCs w:val="22"/>
                <w:lang w:eastAsia="ja-JP"/>
              </w:rPr>
            </w:pPr>
            <w:r w:rsidRPr="00976B49">
              <w:rPr>
                <w:rFonts w:ascii="Calibri" w:hAnsi="Calibri" w:cs="Calibri"/>
                <w:b/>
                <w:bCs/>
                <w:color w:val="FFFFFF"/>
                <w:sz w:val="22"/>
                <w:szCs w:val="22"/>
                <w:lang w:eastAsia="ja-JP"/>
              </w:rPr>
              <w:t>LAST</w:t>
            </w:r>
            <w:r>
              <w:rPr>
                <w:rFonts w:ascii="Calibri" w:hAnsi="Calibri" w:cs="Calibri"/>
                <w:b/>
                <w:bCs/>
                <w:color w:val="FFFFFF"/>
                <w:sz w:val="22"/>
                <w:szCs w:val="22"/>
                <w:lang w:eastAsia="ja-JP"/>
              </w:rPr>
              <w:t xml:space="preserve"> </w:t>
            </w:r>
            <w:r w:rsidRPr="00976B49">
              <w:rPr>
                <w:rFonts w:ascii="Calibri" w:hAnsi="Calibri" w:cs="Calibri"/>
                <w:b/>
                <w:bCs/>
                <w:color w:val="FFFFFF"/>
                <w:sz w:val="22"/>
                <w:szCs w:val="22"/>
                <w:lang w:eastAsia="ja-JP"/>
              </w:rPr>
              <w:t>VERSION</w:t>
            </w:r>
          </w:p>
        </w:tc>
        <w:tc>
          <w:tcPr>
            <w:tcW w:w="487" w:type="pct"/>
            <w:tcBorders>
              <w:top w:val="single" w:sz="4" w:space="0" w:color="A9D08E"/>
              <w:left w:val="nil"/>
              <w:bottom w:val="single" w:sz="4" w:space="0" w:color="A9D08E"/>
              <w:right w:val="nil"/>
            </w:tcBorders>
            <w:shd w:val="clear" w:color="70AD47" w:fill="70AD47"/>
            <w:vAlign w:val="center"/>
            <w:hideMark/>
          </w:tcPr>
          <w:p w14:paraId="2DC70D82" w14:textId="3125CFEA" w:rsidR="00F2232C" w:rsidRPr="00976B49" w:rsidRDefault="00F2232C" w:rsidP="00976B49">
            <w:pPr>
              <w:tabs>
                <w:tab w:val="clear" w:pos="1418"/>
                <w:tab w:val="clear" w:pos="4678"/>
                <w:tab w:val="clear" w:pos="5954"/>
                <w:tab w:val="clear" w:pos="7088"/>
              </w:tabs>
              <w:jc w:val="center"/>
              <w:rPr>
                <w:rFonts w:ascii="Calibri" w:hAnsi="Calibri" w:cs="Calibri"/>
                <w:b/>
                <w:bCs/>
                <w:color w:val="FFFFFF"/>
                <w:sz w:val="22"/>
                <w:szCs w:val="22"/>
                <w:lang w:eastAsia="ja-JP"/>
              </w:rPr>
            </w:pPr>
            <w:r w:rsidRPr="00976B49">
              <w:rPr>
                <w:rFonts w:ascii="Calibri" w:hAnsi="Calibri" w:cs="Calibri"/>
                <w:b/>
                <w:bCs/>
                <w:color w:val="FFFFFF"/>
                <w:sz w:val="22"/>
                <w:szCs w:val="22"/>
                <w:lang w:eastAsia="ja-JP"/>
              </w:rPr>
              <w:t>Publication Target</w:t>
            </w:r>
          </w:p>
        </w:tc>
        <w:tc>
          <w:tcPr>
            <w:tcW w:w="2335" w:type="pct"/>
            <w:tcBorders>
              <w:top w:val="single" w:sz="4" w:space="0" w:color="A9D08E"/>
              <w:left w:val="nil"/>
              <w:bottom w:val="single" w:sz="4" w:space="0" w:color="A9D08E"/>
              <w:right w:val="nil"/>
            </w:tcBorders>
            <w:shd w:val="clear" w:color="70AD47" w:fill="70AD47"/>
            <w:vAlign w:val="bottom"/>
            <w:hideMark/>
          </w:tcPr>
          <w:p w14:paraId="485DFCE8" w14:textId="77777777" w:rsidR="00F2232C" w:rsidRPr="00976B49" w:rsidRDefault="00F2232C" w:rsidP="00976B49">
            <w:pPr>
              <w:tabs>
                <w:tab w:val="clear" w:pos="1418"/>
                <w:tab w:val="clear" w:pos="4678"/>
                <w:tab w:val="clear" w:pos="5954"/>
                <w:tab w:val="clear" w:pos="7088"/>
              </w:tabs>
              <w:jc w:val="left"/>
              <w:rPr>
                <w:rFonts w:ascii="Calibri" w:hAnsi="Calibri" w:cs="Calibri"/>
                <w:b/>
                <w:bCs/>
                <w:color w:val="FFFFFF"/>
                <w:sz w:val="22"/>
                <w:szCs w:val="22"/>
                <w:lang w:eastAsia="ja-JP"/>
              </w:rPr>
            </w:pPr>
            <w:r w:rsidRPr="00976B49">
              <w:rPr>
                <w:rFonts w:ascii="Calibri" w:hAnsi="Calibri" w:cs="Calibri"/>
                <w:b/>
                <w:bCs/>
                <w:color w:val="FFFFFF"/>
                <w:sz w:val="22"/>
                <w:szCs w:val="22"/>
                <w:lang w:eastAsia="ja-JP"/>
              </w:rPr>
              <w:t>WORKING_TITLE</w:t>
            </w:r>
          </w:p>
        </w:tc>
        <w:tc>
          <w:tcPr>
            <w:tcW w:w="1254" w:type="pct"/>
            <w:tcBorders>
              <w:top w:val="single" w:sz="4" w:space="0" w:color="A9D08E"/>
              <w:left w:val="nil"/>
              <w:bottom w:val="single" w:sz="4" w:space="0" w:color="A9D08E"/>
              <w:right w:val="single" w:sz="4" w:space="0" w:color="A9D08E"/>
            </w:tcBorders>
            <w:shd w:val="clear" w:color="70AD47" w:fill="70AD47"/>
            <w:noWrap/>
            <w:vAlign w:val="bottom"/>
            <w:hideMark/>
          </w:tcPr>
          <w:p w14:paraId="58BC3176" w14:textId="77777777" w:rsidR="00F2232C" w:rsidRPr="00976B49" w:rsidRDefault="00F2232C" w:rsidP="00976B49">
            <w:pPr>
              <w:tabs>
                <w:tab w:val="clear" w:pos="1418"/>
                <w:tab w:val="clear" w:pos="4678"/>
                <w:tab w:val="clear" w:pos="5954"/>
                <w:tab w:val="clear" w:pos="7088"/>
              </w:tabs>
              <w:jc w:val="left"/>
              <w:rPr>
                <w:rFonts w:ascii="Calibri" w:hAnsi="Calibri" w:cs="Calibri"/>
                <w:b/>
                <w:bCs/>
                <w:color w:val="FFFFFF"/>
                <w:sz w:val="22"/>
                <w:szCs w:val="22"/>
                <w:lang w:eastAsia="ja-JP"/>
              </w:rPr>
            </w:pPr>
            <w:r w:rsidRPr="00976B49">
              <w:rPr>
                <w:rFonts w:ascii="Calibri" w:hAnsi="Calibri" w:cs="Calibri"/>
                <w:b/>
                <w:bCs/>
                <w:color w:val="FFFFFF"/>
                <w:sz w:val="22"/>
                <w:szCs w:val="22"/>
                <w:lang w:eastAsia="ja-JP"/>
              </w:rPr>
              <w:t>Column1</w:t>
            </w:r>
          </w:p>
        </w:tc>
      </w:tr>
      <w:tr w:rsidR="00F2232C" w:rsidRPr="00976B49" w14:paraId="587C5069" w14:textId="77777777" w:rsidTr="00F2232C">
        <w:trPr>
          <w:trHeight w:val="290"/>
        </w:trPr>
        <w:tc>
          <w:tcPr>
            <w:tcW w:w="535" w:type="pct"/>
            <w:tcBorders>
              <w:top w:val="single" w:sz="4" w:space="0" w:color="A9D08E"/>
              <w:left w:val="nil"/>
              <w:bottom w:val="single" w:sz="4" w:space="0" w:color="A9D08E"/>
              <w:right w:val="nil"/>
            </w:tcBorders>
            <w:shd w:val="clear" w:color="E2EFDA" w:fill="E2EFDA"/>
            <w:noWrap/>
            <w:vAlign w:val="bottom"/>
            <w:hideMark/>
          </w:tcPr>
          <w:p w14:paraId="2BC00B80" w14:textId="77777777" w:rsidR="00F2232C" w:rsidRPr="00976B49" w:rsidRDefault="00F2232C" w:rsidP="00976B49">
            <w:pPr>
              <w:tabs>
                <w:tab w:val="clear" w:pos="1418"/>
                <w:tab w:val="clear" w:pos="4678"/>
                <w:tab w:val="clear" w:pos="5954"/>
                <w:tab w:val="clear" w:pos="7088"/>
              </w:tabs>
              <w:jc w:val="left"/>
              <w:rPr>
                <w:rFonts w:ascii="Calibri" w:hAnsi="Calibri" w:cs="Calibri"/>
                <w:color w:val="000000"/>
                <w:sz w:val="22"/>
                <w:szCs w:val="22"/>
                <w:lang w:eastAsia="ja-JP"/>
              </w:rPr>
            </w:pPr>
            <w:r w:rsidRPr="00976B49">
              <w:rPr>
                <w:rFonts w:ascii="Calibri" w:hAnsi="Calibri" w:cs="Calibri"/>
                <w:color w:val="000000"/>
                <w:sz w:val="22"/>
                <w:szCs w:val="22"/>
                <w:lang w:eastAsia="ja-JP"/>
              </w:rPr>
              <w:t>TR 103 450</w:t>
            </w:r>
          </w:p>
        </w:tc>
        <w:tc>
          <w:tcPr>
            <w:tcW w:w="389" w:type="pct"/>
            <w:tcBorders>
              <w:top w:val="single" w:sz="4" w:space="0" w:color="A9D08E"/>
              <w:left w:val="nil"/>
              <w:bottom w:val="single" w:sz="4" w:space="0" w:color="A9D08E"/>
              <w:right w:val="nil"/>
            </w:tcBorders>
            <w:shd w:val="clear" w:color="E2EFDA" w:fill="E2EFDA"/>
            <w:noWrap/>
            <w:vAlign w:val="bottom"/>
            <w:hideMark/>
          </w:tcPr>
          <w:p w14:paraId="0185FA15" w14:textId="77777777" w:rsidR="00F2232C" w:rsidRPr="00976B49" w:rsidRDefault="00F2232C" w:rsidP="00976B49">
            <w:pPr>
              <w:tabs>
                <w:tab w:val="clear" w:pos="1418"/>
                <w:tab w:val="clear" w:pos="4678"/>
                <w:tab w:val="clear" w:pos="5954"/>
                <w:tab w:val="clear" w:pos="7088"/>
              </w:tabs>
              <w:jc w:val="left"/>
              <w:rPr>
                <w:rFonts w:ascii="Calibri" w:hAnsi="Calibri" w:cs="Calibri"/>
                <w:color w:val="000000"/>
                <w:sz w:val="22"/>
                <w:szCs w:val="22"/>
                <w:lang w:eastAsia="ja-JP"/>
              </w:rPr>
            </w:pPr>
            <w:r w:rsidRPr="00976B49">
              <w:rPr>
                <w:rFonts w:ascii="Calibri" w:hAnsi="Calibri" w:cs="Calibri"/>
                <w:color w:val="000000"/>
                <w:sz w:val="22"/>
                <w:szCs w:val="22"/>
                <w:lang w:eastAsia="ja-JP"/>
              </w:rPr>
              <w:t>0.0.10</w:t>
            </w:r>
          </w:p>
        </w:tc>
        <w:tc>
          <w:tcPr>
            <w:tcW w:w="487" w:type="pct"/>
            <w:tcBorders>
              <w:top w:val="single" w:sz="4" w:space="0" w:color="A9D08E"/>
              <w:left w:val="nil"/>
              <w:bottom w:val="single" w:sz="4" w:space="0" w:color="A9D08E"/>
              <w:right w:val="nil"/>
            </w:tcBorders>
            <w:shd w:val="clear" w:color="E2EFDA" w:fill="E2EFDA"/>
            <w:noWrap/>
            <w:vAlign w:val="center"/>
            <w:hideMark/>
          </w:tcPr>
          <w:p w14:paraId="69B55489" w14:textId="77777777" w:rsidR="00F2232C" w:rsidRPr="00976B49" w:rsidRDefault="00F2232C" w:rsidP="00976B49">
            <w:pPr>
              <w:tabs>
                <w:tab w:val="clear" w:pos="1418"/>
                <w:tab w:val="clear" w:pos="4678"/>
                <w:tab w:val="clear" w:pos="5954"/>
                <w:tab w:val="clear" w:pos="7088"/>
              </w:tabs>
              <w:jc w:val="center"/>
              <w:rPr>
                <w:rFonts w:ascii="Calibri" w:hAnsi="Calibri" w:cs="Calibri"/>
                <w:color w:val="000000"/>
                <w:sz w:val="22"/>
                <w:szCs w:val="22"/>
                <w:lang w:eastAsia="ja-JP"/>
              </w:rPr>
            </w:pPr>
            <w:r w:rsidRPr="00976B49">
              <w:rPr>
                <w:rFonts w:ascii="Calibri" w:hAnsi="Calibri" w:cs="Calibri"/>
                <w:color w:val="000000"/>
                <w:sz w:val="22"/>
                <w:szCs w:val="22"/>
                <w:lang w:eastAsia="ja-JP"/>
              </w:rPr>
              <w:t>16-Feb-2024</w:t>
            </w:r>
          </w:p>
        </w:tc>
        <w:tc>
          <w:tcPr>
            <w:tcW w:w="2335" w:type="pct"/>
            <w:tcBorders>
              <w:top w:val="single" w:sz="4" w:space="0" w:color="A9D08E"/>
              <w:left w:val="nil"/>
              <w:bottom w:val="single" w:sz="4" w:space="0" w:color="A9D08E"/>
              <w:right w:val="nil"/>
            </w:tcBorders>
            <w:shd w:val="clear" w:color="E2EFDA" w:fill="E2EFDA"/>
            <w:vAlign w:val="bottom"/>
            <w:hideMark/>
          </w:tcPr>
          <w:p w14:paraId="6C78EFE9" w14:textId="77777777" w:rsidR="00F2232C" w:rsidRPr="00976B49" w:rsidRDefault="00F2232C" w:rsidP="00976B49">
            <w:pPr>
              <w:tabs>
                <w:tab w:val="clear" w:pos="1418"/>
                <w:tab w:val="clear" w:pos="4678"/>
                <w:tab w:val="clear" w:pos="5954"/>
                <w:tab w:val="clear" w:pos="7088"/>
              </w:tabs>
              <w:jc w:val="left"/>
              <w:rPr>
                <w:rFonts w:ascii="Calibri" w:hAnsi="Calibri" w:cs="Calibri"/>
                <w:color w:val="000000"/>
                <w:sz w:val="22"/>
                <w:szCs w:val="22"/>
                <w:lang w:eastAsia="ja-JP"/>
              </w:rPr>
            </w:pPr>
            <w:r w:rsidRPr="00976B49">
              <w:rPr>
                <w:rFonts w:ascii="Calibri" w:hAnsi="Calibri" w:cs="Calibri"/>
                <w:color w:val="000000"/>
                <w:sz w:val="22"/>
                <w:szCs w:val="22"/>
                <w:lang w:eastAsia="ja-JP"/>
              </w:rPr>
              <w:t xml:space="preserve">SRdoc - ERMTG17 </w:t>
            </w:r>
            <w:proofErr w:type="gramStart"/>
            <w:r w:rsidRPr="00976B49">
              <w:rPr>
                <w:rFonts w:ascii="Calibri" w:hAnsi="Calibri" w:cs="Calibri"/>
                <w:color w:val="000000"/>
                <w:sz w:val="22"/>
                <w:szCs w:val="22"/>
                <w:lang w:eastAsia="ja-JP"/>
              </w:rPr>
              <w:t>-  WMAS</w:t>
            </w:r>
            <w:proofErr w:type="gramEnd"/>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7698A199" w14:textId="77777777" w:rsidR="00F2232C" w:rsidRPr="00976B49" w:rsidRDefault="00527077" w:rsidP="00976B49">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02" w:tgtFrame="_parent" w:history="1">
              <w:r w:rsidR="00F2232C" w:rsidRPr="00976B49">
                <w:rPr>
                  <w:rFonts w:ascii="Calibri" w:hAnsi="Calibri" w:cs="Calibri"/>
                  <w:color w:val="0563C1"/>
                  <w:sz w:val="22"/>
                  <w:szCs w:val="22"/>
                  <w:u w:val="single"/>
                  <w:lang w:eastAsia="ja-JP"/>
                </w:rPr>
                <w:t>http://webapp.etsi.org/workProgram/Report_WorkItem.asp?wki_id=63083</w:t>
              </w:r>
            </w:hyperlink>
          </w:p>
        </w:tc>
      </w:tr>
      <w:tr w:rsidR="00F2232C" w:rsidRPr="00976B49" w14:paraId="5C1FF21D" w14:textId="77777777" w:rsidTr="00F2232C">
        <w:trPr>
          <w:trHeight w:val="290"/>
        </w:trPr>
        <w:tc>
          <w:tcPr>
            <w:tcW w:w="535" w:type="pct"/>
            <w:tcBorders>
              <w:top w:val="single" w:sz="4" w:space="0" w:color="A9D08E"/>
              <w:left w:val="nil"/>
              <w:bottom w:val="single" w:sz="4" w:space="0" w:color="A9D08E"/>
              <w:right w:val="nil"/>
            </w:tcBorders>
            <w:shd w:val="clear" w:color="auto" w:fill="auto"/>
            <w:noWrap/>
            <w:vAlign w:val="bottom"/>
            <w:hideMark/>
          </w:tcPr>
          <w:p w14:paraId="3425A04A" w14:textId="77777777" w:rsidR="00F2232C" w:rsidRPr="00976B49" w:rsidRDefault="00F2232C" w:rsidP="00976B49">
            <w:pPr>
              <w:tabs>
                <w:tab w:val="clear" w:pos="1418"/>
                <w:tab w:val="clear" w:pos="4678"/>
                <w:tab w:val="clear" w:pos="5954"/>
                <w:tab w:val="clear" w:pos="7088"/>
              </w:tabs>
              <w:jc w:val="left"/>
              <w:rPr>
                <w:rFonts w:ascii="Calibri" w:hAnsi="Calibri" w:cs="Calibri"/>
                <w:color w:val="000000"/>
                <w:sz w:val="22"/>
                <w:szCs w:val="22"/>
                <w:lang w:eastAsia="ja-JP"/>
              </w:rPr>
            </w:pPr>
            <w:r w:rsidRPr="00976B49">
              <w:rPr>
                <w:rFonts w:ascii="Calibri" w:hAnsi="Calibri" w:cs="Calibri"/>
                <w:color w:val="000000"/>
                <w:sz w:val="22"/>
                <w:szCs w:val="22"/>
                <w:lang w:eastAsia="ja-JP"/>
              </w:rPr>
              <w:t>TR 103 728</w:t>
            </w:r>
          </w:p>
        </w:tc>
        <w:tc>
          <w:tcPr>
            <w:tcW w:w="389" w:type="pct"/>
            <w:tcBorders>
              <w:top w:val="single" w:sz="4" w:space="0" w:color="A9D08E"/>
              <w:left w:val="nil"/>
              <w:bottom w:val="single" w:sz="4" w:space="0" w:color="A9D08E"/>
              <w:right w:val="nil"/>
            </w:tcBorders>
            <w:shd w:val="clear" w:color="auto" w:fill="auto"/>
            <w:noWrap/>
            <w:vAlign w:val="bottom"/>
            <w:hideMark/>
          </w:tcPr>
          <w:p w14:paraId="2283100D" w14:textId="77777777" w:rsidR="00F2232C" w:rsidRPr="00976B49" w:rsidRDefault="00F2232C" w:rsidP="00976B49">
            <w:pPr>
              <w:tabs>
                <w:tab w:val="clear" w:pos="1418"/>
                <w:tab w:val="clear" w:pos="4678"/>
                <w:tab w:val="clear" w:pos="5954"/>
                <w:tab w:val="clear" w:pos="7088"/>
              </w:tabs>
              <w:jc w:val="left"/>
              <w:rPr>
                <w:rFonts w:ascii="Calibri" w:hAnsi="Calibri" w:cs="Calibri"/>
                <w:color w:val="000000"/>
                <w:sz w:val="22"/>
                <w:szCs w:val="22"/>
                <w:lang w:eastAsia="ja-JP"/>
              </w:rPr>
            </w:pPr>
            <w:r w:rsidRPr="00976B49">
              <w:rPr>
                <w:rFonts w:ascii="Calibri" w:hAnsi="Calibri" w:cs="Calibri"/>
                <w:color w:val="000000"/>
                <w:sz w:val="22"/>
                <w:szCs w:val="22"/>
                <w:lang w:eastAsia="ja-JP"/>
              </w:rPr>
              <w:t>0.0.9</w:t>
            </w:r>
          </w:p>
        </w:tc>
        <w:tc>
          <w:tcPr>
            <w:tcW w:w="487" w:type="pct"/>
            <w:tcBorders>
              <w:top w:val="single" w:sz="4" w:space="0" w:color="A9D08E"/>
              <w:left w:val="nil"/>
              <w:bottom w:val="single" w:sz="4" w:space="0" w:color="A9D08E"/>
              <w:right w:val="nil"/>
            </w:tcBorders>
            <w:shd w:val="clear" w:color="auto" w:fill="auto"/>
            <w:noWrap/>
            <w:vAlign w:val="center"/>
            <w:hideMark/>
          </w:tcPr>
          <w:p w14:paraId="68A28A1C" w14:textId="77777777" w:rsidR="00F2232C" w:rsidRPr="00976B49" w:rsidRDefault="00F2232C" w:rsidP="00976B49">
            <w:pPr>
              <w:tabs>
                <w:tab w:val="clear" w:pos="1418"/>
                <w:tab w:val="clear" w:pos="4678"/>
                <w:tab w:val="clear" w:pos="5954"/>
                <w:tab w:val="clear" w:pos="7088"/>
              </w:tabs>
              <w:jc w:val="center"/>
              <w:rPr>
                <w:rFonts w:ascii="Calibri" w:hAnsi="Calibri" w:cs="Calibri"/>
                <w:color w:val="000000"/>
                <w:sz w:val="22"/>
                <w:szCs w:val="22"/>
                <w:lang w:eastAsia="ja-JP"/>
              </w:rPr>
            </w:pPr>
            <w:r w:rsidRPr="00976B49">
              <w:rPr>
                <w:rFonts w:ascii="Calibri" w:hAnsi="Calibri" w:cs="Calibri"/>
                <w:color w:val="000000"/>
                <w:sz w:val="22"/>
                <w:szCs w:val="22"/>
                <w:lang w:eastAsia="ja-JP"/>
              </w:rPr>
              <w:t>03-Aug-2023</w:t>
            </w:r>
          </w:p>
        </w:tc>
        <w:tc>
          <w:tcPr>
            <w:tcW w:w="2335" w:type="pct"/>
            <w:tcBorders>
              <w:top w:val="single" w:sz="4" w:space="0" w:color="A9D08E"/>
              <w:left w:val="nil"/>
              <w:bottom w:val="single" w:sz="4" w:space="0" w:color="A9D08E"/>
              <w:right w:val="nil"/>
            </w:tcBorders>
            <w:shd w:val="clear" w:color="auto" w:fill="auto"/>
            <w:vAlign w:val="bottom"/>
            <w:hideMark/>
          </w:tcPr>
          <w:p w14:paraId="3E994564" w14:textId="77777777" w:rsidR="00F2232C" w:rsidRPr="00976B49" w:rsidRDefault="00F2232C" w:rsidP="00976B49">
            <w:pPr>
              <w:tabs>
                <w:tab w:val="clear" w:pos="1418"/>
                <w:tab w:val="clear" w:pos="4678"/>
                <w:tab w:val="clear" w:pos="5954"/>
                <w:tab w:val="clear" w:pos="7088"/>
              </w:tabs>
              <w:jc w:val="left"/>
              <w:rPr>
                <w:rFonts w:ascii="Calibri" w:hAnsi="Calibri" w:cs="Calibri"/>
                <w:color w:val="000000"/>
                <w:sz w:val="22"/>
                <w:szCs w:val="22"/>
                <w:lang w:eastAsia="ja-JP"/>
              </w:rPr>
            </w:pPr>
            <w:r w:rsidRPr="00976B49">
              <w:rPr>
                <w:rFonts w:ascii="Calibri" w:hAnsi="Calibri" w:cs="Calibri"/>
                <w:color w:val="000000"/>
                <w:sz w:val="22"/>
                <w:szCs w:val="22"/>
                <w:lang w:eastAsia="ja-JP"/>
              </w:rPr>
              <w:t>SRdoc - ERM TGUWB - RDI-S applications</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1907D26A" w14:textId="77777777" w:rsidR="00F2232C" w:rsidRPr="00976B49" w:rsidRDefault="00527077" w:rsidP="00976B49">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03" w:tgtFrame="_parent" w:history="1">
              <w:r w:rsidR="00F2232C" w:rsidRPr="00976B49">
                <w:rPr>
                  <w:rFonts w:ascii="Calibri" w:hAnsi="Calibri" w:cs="Calibri"/>
                  <w:color w:val="0563C1"/>
                  <w:sz w:val="22"/>
                  <w:szCs w:val="22"/>
                  <w:u w:val="single"/>
                  <w:lang w:eastAsia="ja-JP"/>
                </w:rPr>
                <w:t>http://webapp.etsi.org/workProgram/Report_WorkItem.asp?wki_id=58457</w:t>
              </w:r>
            </w:hyperlink>
          </w:p>
        </w:tc>
      </w:tr>
      <w:tr w:rsidR="00F2232C" w:rsidRPr="00976B49" w14:paraId="141668E1" w14:textId="77777777" w:rsidTr="00F2232C">
        <w:trPr>
          <w:trHeight w:val="290"/>
        </w:trPr>
        <w:tc>
          <w:tcPr>
            <w:tcW w:w="535" w:type="pct"/>
            <w:tcBorders>
              <w:top w:val="single" w:sz="4" w:space="0" w:color="A9D08E"/>
              <w:left w:val="nil"/>
              <w:bottom w:val="single" w:sz="4" w:space="0" w:color="A9D08E"/>
              <w:right w:val="nil"/>
            </w:tcBorders>
            <w:shd w:val="clear" w:color="E2EFDA" w:fill="E2EFDA"/>
            <w:noWrap/>
            <w:vAlign w:val="bottom"/>
            <w:hideMark/>
          </w:tcPr>
          <w:p w14:paraId="509838EC" w14:textId="77777777" w:rsidR="00F2232C" w:rsidRPr="00976B49" w:rsidRDefault="00F2232C" w:rsidP="00976B49">
            <w:pPr>
              <w:tabs>
                <w:tab w:val="clear" w:pos="1418"/>
                <w:tab w:val="clear" w:pos="4678"/>
                <w:tab w:val="clear" w:pos="5954"/>
                <w:tab w:val="clear" w:pos="7088"/>
              </w:tabs>
              <w:jc w:val="left"/>
              <w:rPr>
                <w:rFonts w:ascii="Calibri" w:hAnsi="Calibri" w:cs="Calibri"/>
                <w:color w:val="000000"/>
                <w:sz w:val="22"/>
                <w:szCs w:val="22"/>
                <w:lang w:eastAsia="ja-JP"/>
              </w:rPr>
            </w:pPr>
            <w:r w:rsidRPr="00976B49">
              <w:rPr>
                <w:rFonts w:ascii="Calibri" w:hAnsi="Calibri" w:cs="Calibri"/>
                <w:color w:val="000000"/>
                <w:sz w:val="22"/>
                <w:szCs w:val="22"/>
                <w:lang w:eastAsia="ja-JP"/>
              </w:rPr>
              <w:t>TR 103 862</w:t>
            </w:r>
          </w:p>
        </w:tc>
        <w:tc>
          <w:tcPr>
            <w:tcW w:w="389" w:type="pct"/>
            <w:tcBorders>
              <w:top w:val="single" w:sz="4" w:space="0" w:color="A9D08E"/>
              <w:left w:val="nil"/>
              <w:bottom w:val="single" w:sz="4" w:space="0" w:color="A9D08E"/>
              <w:right w:val="nil"/>
            </w:tcBorders>
            <w:shd w:val="clear" w:color="E2EFDA" w:fill="E2EFDA"/>
            <w:noWrap/>
            <w:vAlign w:val="bottom"/>
            <w:hideMark/>
          </w:tcPr>
          <w:p w14:paraId="7ACC8F45" w14:textId="77777777" w:rsidR="00F2232C" w:rsidRPr="00976B49" w:rsidRDefault="00F2232C" w:rsidP="00976B49">
            <w:pPr>
              <w:tabs>
                <w:tab w:val="clear" w:pos="1418"/>
                <w:tab w:val="clear" w:pos="4678"/>
                <w:tab w:val="clear" w:pos="5954"/>
                <w:tab w:val="clear" w:pos="7088"/>
              </w:tabs>
              <w:jc w:val="left"/>
              <w:rPr>
                <w:rFonts w:ascii="Calibri" w:hAnsi="Calibri" w:cs="Calibri"/>
                <w:color w:val="000000"/>
                <w:sz w:val="22"/>
                <w:szCs w:val="22"/>
                <w:lang w:eastAsia="ja-JP"/>
              </w:rPr>
            </w:pPr>
            <w:r w:rsidRPr="00976B49">
              <w:rPr>
                <w:rFonts w:ascii="Calibri" w:hAnsi="Calibri" w:cs="Calibri"/>
                <w:color w:val="000000"/>
                <w:sz w:val="22"/>
                <w:szCs w:val="22"/>
                <w:lang w:eastAsia="ja-JP"/>
              </w:rPr>
              <w:t>0.0.1</w:t>
            </w:r>
          </w:p>
        </w:tc>
        <w:tc>
          <w:tcPr>
            <w:tcW w:w="487" w:type="pct"/>
            <w:tcBorders>
              <w:top w:val="single" w:sz="4" w:space="0" w:color="A9D08E"/>
              <w:left w:val="nil"/>
              <w:bottom w:val="single" w:sz="4" w:space="0" w:color="A9D08E"/>
              <w:right w:val="nil"/>
            </w:tcBorders>
            <w:shd w:val="clear" w:color="E2EFDA" w:fill="E2EFDA"/>
            <w:noWrap/>
            <w:vAlign w:val="center"/>
            <w:hideMark/>
          </w:tcPr>
          <w:p w14:paraId="0B0426E2" w14:textId="77777777" w:rsidR="00F2232C" w:rsidRPr="00976B49" w:rsidRDefault="00F2232C" w:rsidP="00976B49">
            <w:pPr>
              <w:tabs>
                <w:tab w:val="clear" w:pos="1418"/>
                <w:tab w:val="clear" w:pos="4678"/>
                <w:tab w:val="clear" w:pos="5954"/>
                <w:tab w:val="clear" w:pos="7088"/>
              </w:tabs>
              <w:jc w:val="center"/>
              <w:rPr>
                <w:rFonts w:ascii="Calibri" w:hAnsi="Calibri" w:cs="Calibri"/>
                <w:color w:val="000000"/>
                <w:sz w:val="22"/>
                <w:szCs w:val="22"/>
                <w:lang w:eastAsia="ja-JP"/>
              </w:rPr>
            </w:pPr>
            <w:r w:rsidRPr="00976B49">
              <w:rPr>
                <w:rFonts w:ascii="Calibri" w:hAnsi="Calibri" w:cs="Calibri"/>
                <w:color w:val="000000"/>
                <w:sz w:val="22"/>
                <w:szCs w:val="22"/>
                <w:lang w:eastAsia="ja-JP"/>
              </w:rPr>
              <w:t>05-Aug-2024</w:t>
            </w:r>
          </w:p>
        </w:tc>
        <w:tc>
          <w:tcPr>
            <w:tcW w:w="2335" w:type="pct"/>
            <w:tcBorders>
              <w:top w:val="single" w:sz="4" w:space="0" w:color="A9D08E"/>
              <w:left w:val="nil"/>
              <w:bottom w:val="single" w:sz="4" w:space="0" w:color="A9D08E"/>
              <w:right w:val="nil"/>
            </w:tcBorders>
            <w:shd w:val="clear" w:color="E2EFDA" w:fill="E2EFDA"/>
            <w:vAlign w:val="bottom"/>
            <w:hideMark/>
          </w:tcPr>
          <w:p w14:paraId="39546067" w14:textId="77777777" w:rsidR="00F2232C" w:rsidRPr="00976B49" w:rsidRDefault="00F2232C" w:rsidP="00976B49">
            <w:pPr>
              <w:tabs>
                <w:tab w:val="clear" w:pos="1418"/>
                <w:tab w:val="clear" w:pos="4678"/>
                <w:tab w:val="clear" w:pos="5954"/>
                <w:tab w:val="clear" w:pos="7088"/>
              </w:tabs>
              <w:jc w:val="left"/>
              <w:rPr>
                <w:rFonts w:ascii="Calibri" w:hAnsi="Calibri" w:cs="Calibri"/>
                <w:color w:val="000000"/>
                <w:sz w:val="22"/>
                <w:szCs w:val="22"/>
                <w:lang w:eastAsia="ja-JP"/>
              </w:rPr>
            </w:pPr>
            <w:r w:rsidRPr="00976B49">
              <w:rPr>
                <w:rFonts w:ascii="Calibri" w:hAnsi="Calibri" w:cs="Calibri"/>
                <w:color w:val="000000"/>
                <w:sz w:val="22"/>
                <w:szCs w:val="22"/>
                <w:lang w:eastAsia="ja-JP"/>
              </w:rPr>
              <w:t xml:space="preserve">SRdoc - ERM TGUWB- UWB </w:t>
            </w:r>
            <w:proofErr w:type="gramStart"/>
            <w:r w:rsidRPr="00976B49">
              <w:rPr>
                <w:rFonts w:ascii="Calibri" w:hAnsi="Calibri" w:cs="Calibri"/>
                <w:color w:val="000000"/>
                <w:sz w:val="22"/>
                <w:szCs w:val="22"/>
                <w:lang w:eastAsia="ja-JP"/>
              </w:rPr>
              <w:t>infrastructure based</w:t>
            </w:r>
            <w:proofErr w:type="gramEnd"/>
            <w:r w:rsidRPr="00976B49">
              <w:rPr>
                <w:rFonts w:ascii="Calibri" w:hAnsi="Calibri" w:cs="Calibri"/>
                <w:color w:val="000000"/>
                <w:sz w:val="22"/>
                <w:szCs w:val="22"/>
                <w:lang w:eastAsia="ja-JP"/>
              </w:rPr>
              <w:t xml:space="preserve"> localization within 3.1 - 4.8GHz</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75032103" w14:textId="77777777" w:rsidR="00F2232C" w:rsidRPr="00976B49" w:rsidRDefault="00527077" w:rsidP="00976B49">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04" w:tgtFrame="_parent" w:history="1">
              <w:r w:rsidR="00F2232C" w:rsidRPr="00976B49">
                <w:rPr>
                  <w:rFonts w:ascii="Calibri" w:hAnsi="Calibri" w:cs="Calibri"/>
                  <w:color w:val="0563C1"/>
                  <w:sz w:val="22"/>
                  <w:szCs w:val="22"/>
                  <w:u w:val="single"/>
                  <w:lang w:eastAsia="ja-JP"/>
                </w:rPr>
                <w:t>http://webapp.etsi.org/workProgram/Report_WorkItem.asp?wki_id=63521</w:t>
              </w:r>
            </w:hyperlink>
          </w:p>
        </w:tc>
      </w:tr>
      <w:tr w:rsidR="00F2232C" w:rsidRPr="00976B49" w14:paraId="0DDEA92D" w14:textId="77777777" w:rsidTr="00F2232C">
        <w:trPr>
          <w:trHeight w:val="290"/>
        </w:trPr>
        <w:tc>
          <w:tcPr>
            <w:tcW w:w="535" w:type="pct"/>
            <w:tcBorders>
              <w:top w:val="single" w:sz="4" w:space="0" w:color="A9D08E"/>
              <w:left w:val="nil"/>
              <w:bottom w:val="single" w:sz="4" w:space="0" w:color="A9D08E"/>
              <w:right w:val="nil"/>
            </w:tcBorders>
            <w:shd w:val="clear" w:color="auto" w:fill="auto"/>
            <w:noWrap/>
            <w:vAlign w:val="bottom"/>
            <w:hideMark/>
          </w:tcPr>
          <w:p w14:paraId="3AC22BB9" w14:textId="77777777" w:rsidR="00F2232C" w:rsidRPr="00976B49" w:rsidRDefault="00F2232C" w:rsidP="00976B49">
            <w:pPr>
              <w:tabs>
                <w:tab w:val="clear" w:pos="1418"/>
                <w:tab w:val="clear" w:pos="4678"/>
                <w:tab w:val="clear" w:pos="5954"/>
                <w:tab w:val="clear" w:pos="7088"/>
              </w:tabs>
              <w:jc w:val="left"/>
              <w:rPr>
                <w:rFonts w:ascii="Calibri" w:hAnsi="Calibri" w:cs="Calibri"/>
                <w:color w:val="000000"/>
                <w:sz w:val="22"/>
                <w:szCs w:val="22"/>
                <w:lang w:eastAsia="ja-JP"/>
              </w:rPr>
            </w:pPr>
            <w:r w:rsidRPr="00976B49">
              <w:rPr>
                <w:rFonts w:ascii="Calibri" w:hAnsi="Calibri" w:cs="Calibri"/>
                <w:color w:val="000000"/>
                <w:sz w:val="22"/>
                <w:szCs w:val="22"/>
                <w:lang w:eastAsia="ja-JP"/>
              </w:rPr>
              <w:t>TR 103 943</w:t>
            </w:r>
          </w:p>
        </w:tc>
        <w:tc>
          <w:tcPr>
            <w:tcW w:w="389" w:type="pct"/>
            <w:tcBorders>
              <w:top w:val="single" w:sz="4" w:space="0" w:color="A9D08E"/>
              <w:left w:val="nil"/>
              <w:bottom w:val="single" w:sz="4" w:space="0" w:color="A9D08E"/>
              <w:right w:val="nil"/>
            </w:tcBorders>
            <w:shd w:val="clear" w:color="auto" w:fill="auto"/>
            <w:noWrap/>
            <w:vAlign w:val="bottom"/>
            <w:hideMark/>
          </w:tcPr>
          <w:p w14:paraId="46142396" w14:textId="77777777" w:rsidR="00F2232C" w:rsidRPr="00976B49" w:rsidRDefault="00F2232C" w:rsidP="00976B49">
            <w:pPr>
              <w:tabs>
                <w:tab w:val="clear" w:pos="1418"/>
                <w:tab w:val="clear" w:pos="4678"/>
                <w:tab w:val="clear" w:pos="5954"/>
                <w:tab w:val="clear" w:pos="7088"/>
              </w:tabs>
              <w:jc w:val="left"/>
              <w:rPr>
                <w:rFonts w:ascii="Calibri" w:hAnsi="Calibri" w:cs="Calibri"/>
                <w:color w:val="000000"/>
                <w:sz w:val="22"/>
                <w:szCs w:val="22"/>
                <w:lang w:eastAsia="ja-JP"/>
              </w:rPr>
            </w:pPr>
            <w:r w:rsidRPr="00976B49">
              <w:rPr>
                <w:rFonts w:ascii="Calibri" w:hAnsi="Calibri" w:cs="Calibri"/>
                <w:color w:val="000000"/>
                <w:sz w:val="22"/>
                <w:szCs w:val="22"/>
                <w:lang w:eastAsia="ja-JP"/>
              </w:rPr>
              <w:t>0.0.6</w:t>
            </w:r>
          </w:p>
        </w:tc>
        <w:tc>
          <w:tcPr>
            <w:tcW w:w="487" w:type="pct"/>
            <w:tcBorders>
              <w:top w:val="single" w:sz="4" w:space="0" w:color="A9D08E"/>
              <w:left w:val="nil"/>
              <w:bottom w:val="single" w:sz="4" w:space="0" w:color="A9D08E"/>
              <w:right w:val="nil"/>
            </w:tcBorders>
            <w:shd w:val="clear" w:color="auto" w:fill="auto"/>
            <w:noWrap/>
            <w:vAlign w:val="center"/>
            <w:hideMark/>
          </w:tcPr>
          <w:p w14:paraId="3480DF66" w14:textId="77777777" w:rsidR="00F2232C" w:rsidRPr="00976B49" w:rsidRDefault="00F2232C" w:rsidP="00976B49">
            <w:pPr>
              <w:tabs>
                <w:tab w:val="clear" w:pos="1418"/>
                <w:tab w:val="clear" w:pos="4678"/>
                <w:tab w:val="clear" w:pos="5954"/>
                <w:tab w:val="clear" w:pos="7088"/>
              </w:tabs>
              <w:jc w:val="center"/>
              <w:rPr>
                <w:rFonts w:ascii="Calibri" w:hAnsi="Calibri" w:cs="Calibri"/>
                <w:color w:val="000000"/>
                <w:sz w:val="22"/>
                <w:szCs w:val="22"/>
                <w:lang w:eastAsia="ja-JP"/>
              </w:rPr>
            </w:pPr>
            <w:r w:rsidRPr="00976B49">
              <w:rPr>
                <w:rFonts w:ascii="Calibri" w:hAnsi="Calibri" w:cs="Calibri"/>
                <w:color w:val="000000"/>
                <w:sz w:val="22"/>
                <w:szCs w:val="22"/>
                <w:lang w:eastAsia="ja-JP"/>
              </w:rPr>
              <w:t>11-Nov-2023</w:t>
            </w:r>
          </w:p>
        </w:tc>
        <w:tc>
          <w:tcPr>
            <w:tcW w:w="2335" w:type="pct"/>
            <w:tcBorders>
              <w:top w:val="single" w:sz="4" w:space="0" w:color="A9D08E"/>
              <w:left w:val="nil"/>
              <w:bottom w:val="single" w:sz="4" w:space="0" w:color="A9D08E"/>
              <w:right w:val="nil"/>
            </w:tcBorders>
            <w:shd w:val="clear" w:color="auto" w:fill="auto"/>
            <w:vAlign w:val="bottom"/>
            <w:hideMark/>
          </w:tcPr>
          <w:p w14:paraId="4F071EB3" w14:textId="77777777" w:rsidR="00F2232C" w:rsidRPr="00976B49" w:rsidRDefault="00F2232C" w:rsidP="00976B49">
            <w:pPr>
              <w:tabs>
                <w:tab w:val="clear" w:pos="1418"/>
                <w:tab w:val="clear" w:pos="4678"/>
                <w:tab w:val="clear" w:pos="5954"/>
                <w:tab w:val="clear" w:pos="7088"/>
              </w:tabs>
              <w:jc w:val="left"/>
              <w:rPr>
                <w:rFonts w:ascii="Calibri" w:hAnsi="Calibri" w:cs="Calibri"/>
                <w:color w:val="000000"/>
                <w:sz w:val="22"/>
                <w:szCs w:val="22"/>
                <w:lang w:eastAsia="ja-JP"/>
              </w:rPr>
            </w:pPr>
            <w:r w:rsidRPr="00976B49">
              <w:rPr>
                <w:rFonts w:ascii="Calibri" w:hAnsi="Calibri" w:cs="Calibri"/>
                <w:color w:val="000000"/>
                <w:sz w:val="22"/>
                <w:szCs w:val="22"/>
                <w:lang w:eastAsia="ja-JP"/>
              </w:rPr>
              <w:t>SRdoc - TC DECT - DECT-2020 NR &lt; 6 GHz</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5F31A047" w14:textId="77777777" w:rsidR="00F2232C" w:rsidRPr="00976B49" w:rsidRDefault="00527077" w:rsidP="00976B49">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05" w:tgtFrame="_parent" w:history="1">
              <w:r w:rsidR="00F2232C" w:rsidRPr="00976B49">
                <w:rPr>
                  <w:rFonts w:ascii="Calibri" w:hAnsi="Calibri" w:cs="Calibri"/>
                  <w:color w:val="0563C1"/>
                  <w:sz w:val="22"/>
                  <w:szCs w:val="22"/>
                  <w:u w:val="single"/>
                  <w:lang w:eastAsia="ja-JP"/>
                </w:rPr>
                <w:t>http://webapp.etsi.org/workProgram/Report_WorkItem.asp?wki_id=67521</w:t>
              </w:r>
            </w:hyperlink>
          </w:p>
        </w:tc>
      </w:tr>
    </w:tbl>
    <w:p w14:paraId="6307FC90" w14:textId="77777777" w:rsidR="00976B49" w:rsidRDefault="00976B49">
      <w:pPr>
        <w:tabs>
          <w:tab w:val="clear" w:pos="1418"/>
          <w:tab w:val="clear" w:pos="4678"/>
          <w:tab w:val="clear" w:pos="5954"/>
          <w:tab w:val="clear" w:pos="7088"/>
        </w:tabs>
        <w:jc w:val="left"/>
        <w:rPr>
          <w:b/>
        </w:rPr>
      </w:pPr>
    </w:p>
    <w:p w14:paraId="4021FA58" w14:textId="77777777" w:rsidR="00976B49" w:rsidRDefault="00976B49">
      <w:pPr>
        <w:tabs>
          <w:tab w:val="clear" w:pos="1418"/>
          <w:tab w:val="clear" w:pos="4678"/>
          <w:tab w:val="clear" w:pos="5954"/>
          <w:tab w:val="clear" w:pos="7088"/>
        </w:tabs>
        <w:jc w:val="left"/>
        <w:rPr>
          <w:b/>
        </w:rPr>
      </w:pPr>
    </w:p>
    <w:p w14:paraId="1E55E8B8" w14:textId="60CDABB1" w:rsidR="00D1175B" w:rsidRDefault="00D1175B">
      <w:pPr>
        <w:tabs>
          <w:tab w:val="clear" w:pos="1418"/>
          <w:tab w:val="clear" w:pos="4678"/>
          <w:tab w:val="clear" w:pos="5954"/>
          <w:tab w:val="clear" w:pos="7088"/>
        </w:tabs>
        <w:jc w:val="left"/>
        <w:rPr>
          <w:b/>
        </w:rPr>
      </w:pPr>
    </w:p>
    <w:p w14:paraId="4D407EC4" w14:textId="3E4BFA66" w:rsidR="00D1175B" w:rsidRDefault="00D1175B">
      <w:pPr>
        <w:tabs>
          <w:tab w:val="clear" w:pos="1418"/>
          <w:tab w:val="clear" w:pos="4678"/>
          <w:tab w:val="clear" w:pos="5954"/>
          <w:tab w:val="clear" w:pos="7088"/>
        </w:tabs>
        <w:jc w:val="left"/>
        <w:rPr>
          <w:b/>
        </w:rPr>
      </w:pPr>
    </w:p>
    <w:p w14:paraId="28D0969F" w14:textId="2EC6B89A" w:rsidR="00D1175B" w:rsidRDefault="00D1175B">
      <w:pPr>
        <w:tabs>
          <w:tab w:val="clear" w:pos="1418"/>
          <w:tab w:val="clear" w:pos="4678"/>
          <w:tab w:val="clear" w:pos="5954"/>
          <w:tab w:val="clear" w:pos="7088"/>
        </w:tabs>
        <w:jc w:val="left"/>
        <w:rPr>
          <w:b/>
        </w:rPr>
      </w:pPr>
    </w:p>
    <w:sectPr w:rsidR="00D1175B" w:rsidSect="00806181">
      <w:pgSz w:w="16840" w:h="11907" w:orient="landscape"/>
      <w:pgMar w:top="1417" w:right="1134" w:bottom="1417" w:left="1134" w:header="720" w:footer="720"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E5AFE" w14:textId="77777777" w:rsidR="00416DA0" w:rsidRDefault="00416DA0">
      <w:r>
        <w:separator/>
      </w:r>
    </w:p>
  </w:endnote>
  <w:endnote w:type="continuationSeparator" w:id="0">
    <w:p w14:paraId="1D524947" w14:textId="77777777" w:rsidR="00416DA0" w:rsidRDefault="00416DA0">
      <w:r>
        <w:continuationSeparator/>
      </w:r>
    </w:p>
  </w:endnote>
  <w:endnote w:type="continuationNotice" w:id="1">
    <w:p w14:paraId="27664472" w14:textId="77777777" w:rsidR="00416DA0" w:rsidRDefault="00416D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9293B" w14:textId="44C1B0B0" w:rsidR="00185EF7" w:rsidRDefault="00185EF7" w:rsidP="003D3AE1">
    <w:pPr>
      <w:pStyle w:val="Footer"/>
      <w:pBdr>
        <w:top w:val="single" w:sz="4" w:space="1" w:color="auto"/>
      </w:pBdr>
      <w:tabs>
        <w:tab w:val="left" w:pos="3050"/>
      </w:tabs>
      <w:spacing w:line="240" w:lineRule="exact"/>
    </w:pPr>
    <w:r>
      <w:fldChar w:fldCharType="begin"/>
    </w:r>
    <w:r w:rsidRPr="00363A86">
      <w:instrText xml:space="preserve"> FILENAME   \* MERGEFORMAT </w:instrText>
    </w:r>
    <w:r>
      <w:fldChar w:fldCharType="separate"/>
    </w:r>
    <w:r w:rsidR="0018748B">
      <w:rPr>
        <w:noProof/>
      </w:rPr>
      <w:t>Report of ETSI recent activities - REV2.docx</w:t>
    </w:r>
    <w:r>
      <w:fldChar w:fldCharType="end"/>
    </w:r>
    <w:r w:rsidRPr="00363A86">
      <w:tab/>
    </w:r>
    <w:r w:rsidRPr="00363A86">
      <w:tab/>
    </w:r>
    <w:r>
      <w:fldChar w:fldCharType="begin"/>
    </w:r>
    <w:r>
      <w:instrText xml:space="preserve"> SAVEDATE  \@ "dddd, dd MMMM yyyy"  \* MERGEFORMAT </w:instrText>
    </w:r>
    <w:r>
      <w:fldChar w:fldCharType="separate"/>
    </w:r>
    <w:r w:rsidR="0018748B">
      <w:rPr>
        <w:noProof/>
      </w:rPr>
      <w:t>Monday, 03 July 2023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26543" w14:textId="4267FFF3" w:rsidR="00185EF7" w:rsidRPr="004E40B9" w:rsidRDefault="00185EF7" w:rsidP="00D82C03">
    <w:pPr>
      <w:pStyle w:val="Footer"/>
      <w:pBdr>
        <w:top w:val="single" w:sz="4" w:space="1" w:color="auto"/>
      </w:pBdr>
      <w:tabs>
        <w:tab w:val="left" w:pos="3050"/>
        <w:tab w:val="left" w:pos="3450"/>
        <w:tab w:val="right" w:pos="8505"/>
      </w:tabs>
      <w:spacing w:line="240" w:lineRule="exact"/>
    </w:pPr>
    <w:r>
      <w:rPr>
        <w:lang w:val="fr-FR"/>
      </w:rPr>
      <w:fldChar w:fldCharType="begin"/>
    </w:r>
    <w:r w:rsidRPr="004E40B9">
      <w:instrText xml:space="preserve"> FILENAME   \* MERGEFORMAT </w:instrText>
    </w:r>
    <w:r>
      <w:rPr>
        <w:lang w:val="fr-FR"/>
      </w:rPr>
      <w:fldChar w:fldCharType="separate"/>
    </w:r>
    <w:r w:rsidR="0018748B">
      <w:rPr>
        <w:noProof/>
      </w:rPr>
      <w:t>Report of ETSI recent activities - REV2.docx</w:t>
    </w:r>
    <w:r>
      <w:rPr>
        <w:lang w:val="fr-FR"/>
      </w:rPr>
      <w:fldChar w:fldCharType="end"/>
    </w:r>
    <w:r>
      <w:tab/>
    </w:r>
    <w:r>
      <w:tab/>
    </w:r>
    <w:r>
      <w:fldChar w:fldCharType="begin"/>
    </w:r>
    <w:r>
      <w:instrText xml:space="preserve"> SAVEDATE  \@ "dddd, dd MMMM yyyy"  \* MERGEFORMAT </w:instrText>
    </w:r>
    <w:r>
      <w:fldChar w:fldCharType="separate"/>
    </w:r>
    <w:r w:rsidR="0018748B">
      <w:rPr>
        <w:noProof/>
      </w:rPr>
      <w:t>Monday, 03 July 2023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F2631" w14:textId="77777777" w:rsidR="00416DA0" w:rsidRDefault="00416DA0">
      <w:r>
        <w:separator/>
      </w:r>
    </w:p>
  </w:footnote>
  <w:footnote w:type="continuationSeparator" w:id="0">
    <w:p w14:paraId="25A0EC64" w14:textId="77777777" w:rsidR="00416DA0" w:rsidRDefault="00416DA0">
      <w:r>
        <w:continuationSeparator/>
      </w:r>
    </w:p>
  </w:footnote>
  <w:footnote w:type="continuationNotice" w:id="1">
    <w:p w14:paraId="03586F7F" w14:textId="77777777" w:rsidR="00416DA0" w:rsidRDefault="00416D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D88A" w14:textId="77777777" w:rsidR="00B856FD" w:rsidRPr="00937CA7" w:rsidRDefault="00B856FD" w:rsidP="00B856FD">
    <w:pPr>
      <w:pStyle w:val="HeaderMemo"/>
      <w:rPr>
        <w:rFonts w:ascii="Bahnschrift" w:hAnsi="Bahnschrift"/>
        <w:sz w:val="36"/>
      </w:rPr>
    </w:pPr>
    <w:r w:rsidRPr="00937CA7">
      <w:rPr>
        <w:rFonts w:ascii="Bahnschrift" w:hAnsi="Bahnschrift"/>
        <w:noProof/>
        <w:sz w:val="36"/>
        <w:lang w:val="de-DE" w:eastAsia="de-DE"/>
      </w:rPr>
      <w:drawing>
        <wp:anchor distT="0" distB="0" distL="114300" distR="114300" simplePos="0" relativeHeight="251658241" behindDoc="0" locked="0" layoutInCell="0" allowOverlap="1" wp14:anchorId="13D4F909" wp14:editId="6C6284F7">
          <wp:simplePos x="0" y="0"/>
          <wp:positionH relativeFrom="column">
            <wp:posOffset>-281305</wp:posOffset>
          </wp:positionH>
          <wp:positionV relativeFrom="paragraph">
            <wp:posOffset>0</wp:posOffset>
          </wp:positionV>
          <wp:extent cx="1123950" cy="341714"/>
          <wp:effectExtent l="0" t="0" r="0" b="1270"/>
          <wp:wrapNone/>
          <wp:docPr id="6" name="Picture 6" descr="ETS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SILOGO"/>
                  <pic:cNvPicPr>
                    <a:picLocks noChangeAspect="1" noChangeArrowheads="1"/>
                  </pic:cNvPicPr>
                </pic:nvPicPr>
                <pic:blipFill>
                  <a:blip r:embed="rId1"/>
                  <a:srcRect/>
                  <a:stretch>
                    <a:fillRect/>
                  </a:stretch>
                </pic:blipFill>
                <pic:spPr bwMode="auto">
                  <a:xfrm>
                    <a:off x="0" y="0"/>
                    <a:ext cx="1143203" cy="34756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37CA7">
      <w:rPr>
        <w:rFonts w:ascii="Bahnschrift" w:hAnsi="Bahnschrift"/>
        <w:noProof/>
        <w:sz w:val="36"/>
        <w:lang w:val="de-DE" w:eastAsia="de-DE"/>
      </w:rPr>
      <w:drawing>
        <wp:anchor distT="0" distB="0" distL="114300" distR="114300" simplePos="0" relativeHeight="251658240" behindDoc="0" locked="0" layoutInCell="0" allowOverlap="1" wp14:anchorId="1A93E880" wp14:editId="374B3837">
          <wp:simplePos x="0" y="0"/>
          <wp:positionH relativeFrom="column">
            <wp:posOffset>-281305</wp:posOffset>
          </wp:positionH>
          <wp:positionV relativeFrom="paragraph">
            <wp:posOffset>1</wp:posOffset>
          </wp:positionV>
          <wp:extent cx="1133475" cy="344610"/>
          <wp:effectExtent l="0" t="0" r="0" b="0"/>
          <wp:wrapNone/>
          <wp:docPr id="7" name="Picture 7" descr="ETS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SILOGO"/>
                  <pic:cNvPicPr>
                    <a:picLocks noChangeAspect="1" noChangeArrowheads="1"/>
                  </pic:cNvPicPr>
                </pic:nvPicPr>
                <pic:blipFill>
                  <a:blip r:embed="rId1"/>
                  <a:srcRect/>
                  <a:stretch>
                    <a:fillRect/>
                  </a:stretch>
                </pic:blipFill>
                <pic:spPr bwMode="auto">
                  <a:xfrm>
                    <a:off x="0" y="0"/>
                    <a:ext cx="1175696" cy="35744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37CA7">
      <w:rPr>
        <w:rFonts w:ascii="Bahnschrift" w:hAnsi="Bahnschrift"/>
        <w:sz w:val="36"/>
      </w:rPr>
      <w:t>Spectrum &amp; Equipment Regulation</w:t>
    </w:r>
  </w:p>
  <w:p w14:paraId="76C507E9" w14:textId="3031A625" w:rsidR="00B856FD" w:rsidRDefault="00E64E97" w:rsidP="00337AF1">
    <w:pPr>
      <w:pStyle w:val="HeaderRight"/>
      <w:tabs>
        <w:tab w:val="clear" w:pos="9071"/>
        <w:tab w:val="left" w:pos="3650"/>
        <w:tab w:val="right" w:pos="9073"/>
      </w:tabs>
      <w:jc w:val="left"/>
      <w:rPr>
        <w:rFonts w:ascii="Bahnschrift" w:hAnsi="Bahnschrift"/>
        <w:noProof/>
      </w:rPr>
    </w:pPr>
    <w:r>
      <w:rPr>
        <w:rFonts w:ascii="Bahnschrift" w:hAnsi="Bahnschrift"/>
        <w:noProof/>
      </w:rPr>
      <w:tab/>
    </w:r>
    <w:r>
      <w:rPr>
        <w:rFonts w:ascii="Bahnschrift" w:hAnsi="Bahnschrift"/>
        <w:noProof/>
      </w:rPr>
      <w:tab/>
    </w:r>
    <w:r>
      <w:rPr>
        <w:rFonts w:ascii="Bahnschrift" w:hAnsi="Bahnschrift"/>
        <w:noProof/>
      </w:rPr>
      <w:tab/>
    </w:r>
    <w:r w:rsidR="00B856FD">
      <w:rPr>
        <w:rFonts w:ascii="Bahnschrift" w:hAnsi="Bahnschrift"/>
        <w:noProof/>
      </w:rPr>
      <w:t>Michael Sharpe</w:t>
    </w:r>
  </w:p>
  <w:p w14:paraId="7FCD776B" w14:textId="6F87A3E4" w:rsidR="00B856FD" w:rsidRPr="00937CA7" w:rsidRDefault="00B856FD" w:rsidP="00B856FD">
    <w:pPr>
      <w:pStyle w:val="HeaderRight"/>
      <w:rPr>
        <w:rFonts w:ascii="Bahnschrift" w:hAnsi="Bahnschrift"/>
        <w:noProof/>
      </w:rPr>
    </w:pPr>
    <w:r w:rsidRPr="00937CA7">
      <w:rPr>
        <w:rFonts w:ascii="Bahnschrift" w:hAnsi="Bahnschrift"/>
        <w:noProof/>
      </w:rPr>
      <w:fldChar w:fldCharType="begin"/>
    </w:r>
    <w:r w:rsidRPr="00937CA7">
      <w:rPr>
        <w:rFonts w:ascii="Bahnschrift" w:hAnsi="Bahnschrift"/>
        <w:noProof/>
      </w:rPr>
      <w:instrText xml:space="preserve"> SAVEDATE  \@ "dddd, dd MMMM yyyy"  \* MERGEFORMAT </w:instrText>
    </w:r>
    <w:r w:rsidRPr="00937CA7">
      <w:rPr>
        <w:rFonts w:ascii="Bahnschrift" w:hAnsi="Bahnschrift"/>
        <w:noProof/>
      </w:rPr>
      <w:fldChar w:fldCharType="separate"/>
    </w:r>
    <w:r w:rsidR="0018748B">
      <w:rPr>
        <w:rFonts w:ascii="Bahnschrift" w:hAnsi="Bahnschrift"/>
        <w:noProof/>
      </w:rPr>
      <w:t>Monday, 03 July 2023</w:t>
    </w:r>
    <w:r w:rsidRPr="00937CA7">
      <w:rPr>
        <w:rFonts w:ascii="Bahnschrift" w:hAnsi="Bahnschrift"/>
        <w:noProof/>
      </w:rPr>
      <w:fldChar w:fldCharType="end"/>
    </w:r>
  </w:p>
  <w:p w14:paraId="086B34CB" w14:textId="77777777" w:rsidR="00B856FD" w:rsidRPr="00937CA7" w:rsidRDefault="00B856FD" w:rsidP="00B856FD">
    <w:pPr>
      <w:pStyle w:val="HeaderRight"/>
      <w:rPr>
        <w:rFonts w:ascii="Bahnschrift" w:hAnsi="Bahnschrift"/>
        <w:noProof/>
      </w:rPr>
    </w:pPr>
    <w:r w:rsidRPr="00937CA7">
      <w:rPr>
        <w:rFonts w:ascii="Bahnschrift" w:hAnsi="Bahnschrift"/>
        <w:noProof/>
      </w:rPr>
      <w:t xml:space="preserve">page </w:t>
    </w:r>
    <w:r w:rsidRPr="00937CA7">
      <w:rPr>
        <w:rFonts w:ascii="Bahnschrift" w:hAnsi="Bahnschrift"/>
        <w:noProof/>
      </w:rPr>
      <w:fldChar w:fldCharType="begin"/>
    </w:r>
    <w:r w:rsidRPr="00937CA7">
      <w:rPr>
        <w:rFonts w:ascii="Bahnschrift" w:hAnsi="Bahnschrift"/>
        <w:noProof/>
      </w:rPr>
      <w:instrText xml:space="preserve"> PAGE   \* MERGEFORMAT </w:instrText>
    </w:r>
    <w:r w:rsidRPr="00937CA7">
      <w:rPr>
        <w:rFonts w:ascii="Bahnschrift" w:hAnsi="Bahnschrift"/>
        <w:noProof/>
      </w:rPr>
      <w:fldChar w:fldCharType="separate"/>
    </w:r>
    <w:r>
      <w:rPr>
        <w:rFonts w:ascii="Bahnschrift" w:hAnsi="Bahnschrift"/>
        <w:noProof/>
      </w:rPr>
      <w:t>2</w:t>
    </w:r>
    <w:r w:rsidRPr="00937CA7">
      <w:rPr>
        <w:rFonts w:ascii="Bahnschrift" w:hAnsi="Bahnschrift"/>
        <w:noProof/>
      </w:rPr>
      <w:fldChar w:fldCharType="end"/>
    </w:r>
    <w:r w:rsidRPr="00937CA7">
      <w:rPr>
        <w:rFonts w:ascii="Bahnschrift" w:hAnsi="Bahnschrift"/>
        <w:noProof/>
      </w:rPr>
      <w:t xml:space="preserve"> of </w:t>
    </w:r>
    <w:r w:rsidRPr="00937CA7">
      <w:rPr>
        <w:rFonts w:ascii="Bahnschrift" w:hAnsi="Bahnschrift"/>
        <w:noProof/>
      </w:rPr>
      <w:fldChar w:fldCharType="begin"/>
    </w:r>
    <w:r w:rsidRPr="00937CA7">
      <w:rPr>
        <w:rFonts w:ascii="Bahnschrift" w:hAnsi="Bahnschrift"/>
        <w:noProof/>
      </w:rPr>
      <w:instrText xml:space="preserve"> NUMPAGES   \* MERGEFORMAT </w:instrText>
    </w:r>
    <w:r w:rsidRPr="00937CA7">
      <w:rPr>
        <w:rFonts w:ascii="Bahnschrift" w:hAnsi="Bahnschrift"/>
        <w:noProof/>
      </w:rPr>
      <w:fldChar w:fldCharType="separate"/>
    </w:r>
    <w:r>
      <w:rPr>
        <w:rFonts w:ascii="Bahnschrift" w:hAnsi="Bahnschrift"/>
        <w:noProof/>
      </w:rPr>
      <w:t>23</w:t>
    </w:r>
    <w:r w:rsidRPr="00937CA7">
      <w:rPr>
        <w:rFonts w:ascii="Bahnschrift" w:hAnsi="Bahnschrift"/>
        <w:noProof/>
      </w:rPr>
      <w:fldChar w:fldCharType="end"/>
    </w:r>
  </w:p>
  <w:p w14:paraId="0A78F43F" w14:textId="2140B26E" w:rsidR="00185EF7" w:rsidRPr="00B856FD" w:rsidRDefault="00185EF7" w:rsidP="00B85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F6BBE" w14:textId="77777777" w:rsidR="00E702FA" w:rsidRPr="00937CA7" w:rsidRDefault="00E702FA" w:rsidP="00E702FA">
    <w:pPr>
      <w:pStyle w:val="HeaderMemo"/>
      <w:rPr>
        <w:rFonts w:ascii="Bahnschrift" w:hAnsi="Bahnschrift"/>
        <w:sz w:val="36"/>
      </w:rPr>
    </w:pPr>
    <w:r w:rsidRPr="00937CA7">
      <w:rPr>
        <w:rFonts w:ascii="Bahnschrift" w:hAnsi="Bahnschrift"/>
        <w:noProof/>
        <w:sz w:val="36"/>
        <w:lang w:val="de-DE" w:eastAsia="de-DE"/>
      </w:rPr>
      <w:drawing>
        <wp:anchor distT="0" distB="0" distL="114300" distR="114300" simplePos="0" relativeHeight="251658243" behindDoc="0" locked="0" layoutInCell="0" allowOverlap="1" wp14:anchorId="16DB7153" wp14:editId="7B974B13">
          <wp:simplePos x="0" y="0"/>
          <wp:positionH relativeFrom="column">
            <wp:posOffset>-281305</wp:posOffset>
          </wp:positionH>
          <wp:positionV relativeFrom="paragraph">
            <wp:posOffset>0</wp:posOffset>
          </wp:positionV>
          <wp:extent cx="1123950" cy="341714"/>
          <wp:effectExtent l="0" t="0" r="0" b="1270"/>
          <wp:wrapNone/>
          <wp:docPr id="2" name="Picture 2" descr="ETS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SILOGO"/>
                  <pic:cNvPicPr>
                    <a:picLocks noChangeAspect="1" noChangeArrowheads="1"/>
                  </pic:cNvPicPr>
                </pic:nvPicPr>
                <pic:blipFill>
                  <a:blip r:embed="rId1"/>
                  <a:srcRect/>
                  <a:stretch>
                    <a:fillRect/>
                  </a:stretch>
                </pic:blipFill>
                <pic:spPr bwMode="auto">
                  <a:xfrm>
                    <a:off x="0" y="0"/>
                    <a:ext cx="1143203" cy="34756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37CA7">
      <w:rPr>
        <w:rFonts w:ascii="Bahnschrift" w:hAnsi="Bahnschrift"/>
        <w:noProof/>
        <w:sz w:val="36"/>
        <w:lang w:val="de-DE" w:eastAsia="de-DE"/>
      </w:rPr>
      <w:drawing>
        <wp:anchor distT="0" distB="0" distL="114300" distR="114300" simplePos="0" relativeHeight="251658242" behindDoc="0" locked="0" layoutInCell="0" allowOverlap="1" wp14:anchorId="76281481" wp14:editId="7AA79BC2">
          <wp:simplePos x="0" y="0"/>
          <wp:positionH relativeFrom="column">
            <wp:posOffset>-281305</wp:posOffset>
          </wp:positionH>
          <wp:positionV relativeFrom="paragraph">
            <wp:posOffset>1</wp:posOffset>
          </wp:positionV>
          <wp:extent cx="1133475" cy="344610"/>
          <wp:effectExtent l="0" t="0" r="0" b="0"/>
          <wp:wrapNone/>
          <wp:docPr id="3" name="Picture 3" descr="ETS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SILOGO"/>
                  <pic:cNvPicPr>
                    <a:picLocks noChangeAspect="1" noChangeArrowheads="1"/>
                  </pic:cNvPicPr>
                </pic:nvPicPr>
                <pic:blipFill>
                  <a:blip r:embed="rId1"/>
                  <a:srcRect/>
                  <a:stretch>
                    <a:fillRect/>
                  </a:stretch>
                </pic:blipFill>
                <pic:spPr bwMode="auto">
                  <a:xfrm>
                    <a:off x="0" y="0"/>
                    <a:ext cx="1175696" cy="35744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37CA7">
      <w:rPr>
        <w:rFonts w:ascii="Bahnschrift" w:hAnsi="Bahnschrift"/>
        <w:sz w:val="36"/>
      </w:rPr>
      <w:t>Spectrum &amp; Equipment Regulation</w:t>
    </w:r>
  </w:p>
  <w:p w14:paraId="109562CB" w14:textId="77777777" w:rsidR="00E702FA" w:rsidRDefault="00E702FA" w:rsidP="00E702FA">
    <w:pPr>
      <w:pStyle w:val="HeaderRight"/>
      <w:rPr>
        <w:rFonts w:ascii="Bahnschrift" w:hAnsi="Bahnschrift"/>
        <w:noProof/>
      </w:rPr>
    </w:pPr>
    <w:r>
      <w:rPr>
        <w:rFonts w:ascii="Bahnschrift" w:hAnsi="Bahnschrift"/>
        <w:noProof/>
      </w:rPr>
      <w:t>Michael Sharpe</w:t>
    </w:r>
  </w:p>
  <w:p w14:paraId="4DFBC882" w14:textId="17896CE4" w:rsidR="00E702FA" w:rsidRPr="00937CA7" w:rsidRDefault="00E702FA" w:rsidP="00E702FA">
    <w:pPr>
      <w:pStyle w:val="HeaderRight"/>
      <w:rPr>
        <w:rFonts w:ascii="Bahnschrift" w:hAnsi="Bahnschrift"/>
        <w:noProof/>
      </w:rPr>
    </w:pPr>
    <w:r w:rsidRPr="00937CA7">
      <w:rPr>
        <w:rFonts w:ascii="Bahnschrift" w:hAnsi="Bahnschrift"/>
        <w:noProof/>
      </w:rPr>
      <w:fldChar w:fldCharType="begin"/>
    </w:r>
    <w:r w:rsidRPr="00937CA7">
      <w:rPr>
        <w:rFonts w:ascii="Bahnschrift" w:hAnsi="Bahnschrift"/>
        <w:noProof/>
      </w:rPr>
      <w:instrText xml:space="preserve"> SAVEDATE  \@ "dddd, dd MMMM yyyy"  \* MERGEFORMAT </w:instrText>
    </w:r>
    <w:r w:rsidRPr="00937CA7">
      <w:rPr>
        <w:rFonts w:ascii="Bahnschrift" w:hAnsi="Bahnschrift"/>
        <w:noProof/>
      </w:rPr>
      <w:fldChar w:fldCharType="separate"/>
    </w:r>
    <w:r w:rsidR="0018748B">
      <w:rPr>
        <w:rFonts w:ascii="Bahnschrift" w:hAnsi="Bahnschrift"/>
        <w:noProof/>
      </w:rPr>
      <w:t>Monday, 03 July 2023</w:t>
    </w:r>
    <w:r w:rsidRPr="00937CA7">
      <w:rPr>
        <w:rFonts w:ascii="Bahnschrift" w:hAnsi="Bahnschrift"/>
        <w:noProof/>
      </w:rPr>
      <w:fldChar w:fldCharType="end"/>
    </w:r>
  </w:p>
  <w:p w14:paraId="5DB83468" w14:textId="4F47F6FF" w:rsidR="00E702FA" w:rsidRDefault="00E702FA" w:rsidP="00E702FA">
    <w:pPr>
      <w:pStyle w:val="Header"/>
      <w:jc w:val="right"/>
    </w:pPr>
    <w:r w:rsidRPr="00937CA7">
      <w:rPr>
        <w:rFonts w:ascii="Bahnschrift" w:hAnsi="Bahnschrift"/>
        <w:noProof/>
      </w:rPr>
      <w:t xml:space="preserve">page </w:t>
    </w:r>
    <w:r w:rsidRPr="00937CA7">
      <w:rPr>
        <w:rFonts w:ascii="Bahnschrift" w:hAnsi="Bahnschrift"/>
        <w:noProof/>
      </w:rPr>
      <w:fldChar w:fldCharType="begin"/>
    </w:r>
    <w:r w:rsidRPr="00937CA7">
      <w:rPr>
        <w:rFonts w:ascii="Bahnschrift" w:hAnsi="Bahnschrift"/>
        <w:noProof/>
      </w:rPr>
      <w:instrText xml:space="preserve"> PAGE   \* MERGEFORMAT </w:instrText>
    </w:r>
    <w:r w:rsidRPr="00937CA7">
      <w:rPr>
        <w:rFonts w:ascii="Bahnschrift" w:hAnsi="Bahnschrift"/>
        <w:noProof/>
      </w:rPr>
      <w:fldChar w:fldCharType="separate"/>
    </w:r>
    <w:r>
      <w:rPr>
        <w:rFonts w:ascii="Bahnschrift" w:hAnsi="Bahnschrift"/>
        <w:noProof/>
      </w:rPr>
      <w:t>2</w:t>
    </w:r>
    <w:r w:rsidRPr="00937CA7">
      <w:rPr>
        <w:rFonts w:ascii="Bahnschrift" w:hAnsi="Bahnschrift"/>
        <w:noProof/>
      </w:rPr>
      <w:fldChar w:fldCharType="end"/>
    </w:r>
    <w:r w:rsidRPr="00937CA7">
      <w:rPr>
        <w:rFonts w:ascii="Bahnschrift" w:hAnsi="Bahnschrift"/>
        <w:noProof/>
      </w:rPr>
      <w:t xml:space="preserve"> of </w:t>
    </w:r>
    <w:r w:rsidRPr="00937CA7">
      <w:rPr>
        <w:rFonts w:ascii="Bahnschrift" w:hAnsi="Bahnschrift"/>
        <w:noProof/>
      </w:rPr>
      <w:fldChar w:fldCharType="begin"/>
    </w:r>
    <w:r w:rsidRPr="00937CA7">
      <w:rPr>
        <w:rFonts w:ascii="Bahnschrift" w:hAnsi="Bahnschrift"/>
        <w:noProof/>
      </w:rPr>
      <w:instrText xml:space="preserve"> NUMPAGES   \* MERGEFORMAT </w:instrText>
    </w:r>
    <w:r w:rsidRPr="00937CA7">
      <w:rPr>
        <w:rFonts w:ascii="Bahnschrift" w:hAnsi="Bahnschrift"/>
        <w:noProof/>
      </w:rPr>
      <w:fldChar w:fldCharType="separate"/>
    </w:r>
    <w:r>
      <w:rPr>
        <w:rFonts w:ascii="Bahnschrift" w:hAnsi="Bahnschrift"/>
        <w:noProof/>
      </w:rPr>
      <w:t>22</w:t>
    </w:r>
    <w:r w:rsidRPr="00937CA7">
      <w:rPr>
        <w:rFonts w:ascii="Bahnschrift" w:hAnsi="Bahnschrift"/>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AB3"/>
    <w:multiLevelType w:val="hybridMultilevel"/>
    <w:tmpl w:val="0B32CD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561D3"/>
    <w:multiLevelType w:val="hybridMultilevel"/>
    <w:tmpl w:val="64A0D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85B14"/>
    <w:multiLevelType w:val="multilevel"/>
    <w:tmpl w:val="A394EABA"/>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0B604D"/>
    <w:multiLevelType w:val="hybridMultilevel"/>
    <w:tmpl w:val="A5C88C0A"/>
    <w:lvl w:ilvl="0" w:tplc="916C56B4">
      <w:start w:val="1"/>
      <w:numFmt w:val="bullet"/>
      <w:lvlText w:val="-"/>
      <w:lvlJc w:val="left"/>
      <w:pPr>
        <w:ind w:left="1080" w:hanging="360"/>
      </w:pPr>
      <w:rPr>
        <w:rFonts w:ascii="Calibri" w:eastAsia="Calibri" w:hAnsi="Calibri" w:cs="Calibri"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abstractNum w:abstractNumId="4" w15:restartNumberingAfterBreak="0">
    <w:nsid w:val="070E5EDB"/>
    <w:multiLevelType w:val="hybridMultilevel"/>
    <w:tmpl w:val="6FE65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B5B96"/>
    <w:multiLevelType w:val="hybridMultilevel"/>
    <w:tmpl w:val="8440ECCC"/>
    <w:lvl w:ilvl="0" w:tplc="B142CF0E">
      <w:start w:val="7"/>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6A3C77"/>
    <w:multiLevelType w:val="multilevel"/>
    <w:tmpl w:val="B8E0186A"/>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9055CC"/>
    <w:multiLevelType w:val="hybridMultilevel"/>
    <w:tmpl w:val="4C66322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33631"/>
    <w:multiLevelType w:val="hybridMultilevel"/>
    <w:tmpl w:val="8C70373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79B417C"/>
    <w:multiLevelType w:val="hybridMultilevel"/>
    <w:tmpl w:val="7048163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E4F7BBB"/>
    <w:multiLevelType w:val="hybridMultilevel"/>
    <w:tmpl w:val="EB2483F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D46B84"/>
    <w:multiLevelType w:val="hybridMultilevel"/>
    <w:tmpl w:val="F362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280D64"/>
    <w:multiLevelType w:val="hybridMultilevel"/>
    <w:tmpl w:val="67F6C484"/>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D100C"/>
    <w:multiLevelType w:val="multilevel"/>
    <w:tmpl w:val="613CC8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12" w:hanging="504"/>
      </w:pPr>
      <w:rPr>
        <w:rFonts w:hint="default"/>
        <w:strike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D57F65"/>
    <w:multiLevelType w:val="hybridMultilevel"/>
    <w:tmpl w:val="3ECC7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0D73D9"/>
    <w:multiLevelType w:val="multilevel"/>
    <w:tmpl w:val="613CC8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12" w:hanging="504"/>
      </w:pPr>
      <w:rPr>
        <w:rFonts w:hint="default"/>
        <w:strike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1F4C99"/>
    <w:multiLevelType w:val="multilevel"/>
    <w:tmpl w:val="BA66847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253D68"/>
    <w:multiLevelType w:val="multilevel"/>
    <w:tmpl w:val="F416A0B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74505A1"/>
    <w:multiLevelType w:val="hybridMultilevel"/>
    <w:tmpl w:val="41B63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600FCB"/>
    <w:multiLevelType w:val="hybridMultilevel"/>
    <w:tmpl w:val="8C0630CE"/>
    <w:lvl w:ilvl="0" w:tplc="845E6D04">
      <w:start w:val="1"/>
      <w:numFmt w:val="bullet"/>
      <w:lvlText w:val="-"/>
      <w:lvlJc w:val="left"/>
      <w:pPr>
        <w:ind w:left="1080" w:hanging="360"/>
      </w:pPr>
      <w:rPr>
        <w:rFonts w:ascii="Calibri" w:eastAsia="Calibri" w:hAnsi="Calibri" w:cs="Calibri"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abstractNum w:abstractNumId="20" w15:restartNumberingAfterBreak="0">
    <w:nsid w:val="3A0925F8"/>
    <w:multiLevelType w:val="multilevel"/>
    <w:tmpl w:val="F416A0B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BE639CF"/>
    <w:multiLevelType w:val="hybridMultilevel"/>
    <w:tmpl w:val="0DC2169A"/>
    <w:lvl w:ilvl="0" w:tplc="7A4E795A">
      <w:start w:val="6"/>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C0D07A0"/>
    <w:multiLevelType w:val="multilevel"/>
    <w:tmpl w:val="708E744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CDE5F20"/>
    <w:multiLevelType w:val="multilevel"/>
    <w:tmpl w:val="4FEA4D2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FB2C3E"/>
    <w:multiLevelType w:val="multilevel"/>
    <w:tmpl w:val="09E852B8"/>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DFF125F"/>
    <w:multiLevelType w:val="hybridMultilevel"/>
    <w:tmpl w:val="49EC6DEC"/>
    <w:lvl w:ilvl="0" w:tplc="CA84A2F6">
      <w:start w:val="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3222B1F"/>
    <w:multiLevelType w:val="multilevel"/>
    <w:tmpl w:val="F416A0B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65200AB"/>
    <w:multiLevelType w:val="multilevel"/>
    <w:tmpl w:val="8946DD04"/>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6F67F43"/>
    <w:multiLevelType w:val="multilevel"/>
    <w:tmpl w:val="1CBEE5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F81FEC"/>
    <w:multiLevelType w:val="multilevel"/>
    <w:tmpl w:val="F416A0B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E13019C"/>
    <w:multiLevelType w:val="hybridMultilevel"/>
    <w:tmpl w:val="CB32D772"/>
    <w:lvl w:ilvl="0" w:tplc="3DCE90F0">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1" w15:restartNumberingAfterBreak="0">
    <w:nsid w:val="4E9B47B1"/>
    <w:multiLevelType w:val="hybridMultilevel"/>
    <w:tmpl w:val="5F3E5FA2"/>
    <w:lvl w:ilvl="0" w:tplc="2E90C844">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D011CA"/>
    <w:multiLevelType w:val="multilevel"/>
    <w:tmpl w:val="5B6215F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C45686"/>
    <w:multiLevelType w:val="hybridMultilevel"/>
    <w:tmpl w:val="32FE94E4"/>
    <w:lvl w:ilvl="0" w:tplc="ED9038FA">
      <w:start w:val="8"/>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6335B8"/>
    <w:multiLevelType w:val="hybridMultilevel"/>
    <w:tmpl w:val="048E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3D5A17"/>
    <w:multiLevelType w:val="multilevel"/>
    <w:tmpl w:val="DEE0E3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9A5DA5"/>
    <w:multiLevelType w:val="hybridMultilevel"/>
    <w:tmpl w:val="B9849B36"/>
    <w:lvl w:ilvl="0" w:tplc="B74EBCAE">
      <w:start w:val="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65C2158A"/>
    <w:multiLevelType w:val="multilevel"/>
    <w:tmpl w:val="1F485554"/>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8107638"/>
    <w:multiLevelType w:val="multilevel"/>
    <w:tmpl w:val="0B0C29C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8A419EE"/>
    <w:multiLevelType w:val="hybridMultilevel"/>
    <w:tmpl w:val="E61EBB4E"/>
    <w:lvl w:ilvl="0" w:tplc="3B5219F4">
      <w:numFmt w:val="bullet"/>
      <w:lvlText w:val=""/>
      <w:lvlJc w:val="left"/>
      <w:pPr>
        <w:ind w:left="720" w:hanging="360"/>
      </w:pPr>
      <w:rPr>
        <w:rFonts w:ascii="Symbol" w:eastAsia="Yu Gothic"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AAD4767"/>
    <w:multiLevelType w:val="hybridMultilevel"/>
    <w:tmpl w:val="0040089C"/>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41" w15:restartNumberingAfterBreak="0">
    <w:nsid w:val="6B5A3706"/>
    <w:multiLevelType w:val="hybridMultilevel"/>
    <w:tmpl w:val="38FEF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B96EB2"/>
    <w:multiLevelType w:val="hybridMultilevel"/>
    <w:tmpl w:val="983A77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0C458DC"/>
    <w:multiLevelType w:val="hybridMultilevel"/>
    <w:tmpl w:val="5BAC5A20"/>
    <w:lvl w:ilvl="0" w:tplc="0EF6679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1BB6DD3"/>
    <w:multiLevelType w:val="multilevel"/>
    <w:tmpl w:val="D4ECE0E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53F41B6"/>
    <w:multiLevelType w:val="multilevel"/>
    <w:tmpl w:val="D4ECE0E2"/>
    <w:styleLink w:val="CurrentList1"/>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66B343C"/>
    <w:multiLevelType w:val="multilevel"/>
    <w:tmpl w:val="4D14580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8CD11AE"/>
    <w:multiLevelType w:val="hybridMultilevel"/>
    <w:tmpl w:val="651C789A"/>
    <w:lvl w:ilvl="0" w:tplc="461E4B04">
      <w:start w:val="1"/>
      <w:numFmt w:val="bullet"/>
      <w:lvlText w:val="-"/>
      <w:lvlJc w:val="left"/>
      <w:pPr>
        <w:ind w:left="1080" w:hanging="360"/>
      </w:pPr>
      <w:rPr>
        <w:rFonts w:ascii="Calibri" w:eastAsia="Calibri" w:hAnsi="Calibri" w:cs="Calibri" w:hint="default"/>
        <w:color w:val="auto"/>
        <w:sz w:val="22"/>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abstractNum w:abstractNumId="48" w15:restartNumberingAfterBreak="0">
    <w:nsid w:val="79143948"/>
    <w:multiLevelType w:val="multilevel"/>
    <w:tmpl w:val="F416A0B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FF113E8"/>
    <w:multiLevelType w:val="multilevel"/>
    <w:tmpl w:val="B9CC71E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00673992">
    <w:abstractNumId w:val="13"/>
  </w:num>
  <w:num w:numId="2" w16cid:durableId="1034844626">
    <w:abstractNumId w:val="45"/>
  </w:num>
  <w:num w:numId="3" w16cid:durableId="2031833759">
    <w:abstractNumId w:val="25"/>
  </w:num>
  <w:num w:numId="4" w16cid:durableId="65156402">
    <w:abstractNumId w:val="32"/>
  </w:num>
  <w:num w:numId="5" w16cid:durableId="228268400">
    <w:abstractNumId w:val="38"/>
  </w:num>
  <w:num w:numId="6" w16cid:durableId="247465116">
    <w:abstractNumId w:val="40"/>
  </w:num>
  <w:num w:numId="7" w16cid:durableId="1487627490">
    <w:abstractNumId w:val="8"/>
  </w:num>
  <w:num w:numId="8" w16cid:durableId="976910262">
    <w:abstractNumId w:val="1"/>
  </w:num>
  <w:num w:numId="9" w16cid:durableId="582105263">
    <w:abstractNumId w:val="14"/>
  </w:num>
  <w:num w:numId="10" w16cid:durableId="825901033">
    <w:abstractNumId w:val="7"/>
  </w:num>
  <w:num w:numId="11" w16cid:durableId="623846374">
    <w:abstractNumId w:val="41"/>
  </w:num>
  <w:num w:numId="12" w16cid:durableId="1835879068">
    <w:abstractNumId w:val="6"/>
  </w:num>
  <w:num w:numId="13" w16cid:durableId="574903208">
    <w:abstractNumId w:val="35"/>
  </w:num>
  <w:num w:numId="14" w16cid:durableId="196817093">
    <w:abstractNumId w:val="28"/>
  </w:num>
  <w:num w:numId="15" w16cid:durableId="525482883">
    <w:abstractNumId w:val="44"/>
  </w:num>
  <w:num w:numId="16" w16cid:durableId="75980206">
    <w:abstractNumId w:val="24"/>
  </w:num>
  <w:num w:numId="17" w16cid:durableId="567543505">
    <w:abstractNumId w:val="46"/>
  </w:num>
  <w:num w:numId="18" w16cid:durableId="1414547683">
    <w:abstractNumId w:val="10"/>
  </w:num>
  <w:num w:numId="19" w16cid:durableId="168370187">
    <w:abstractNumId w:val="34"/>
  </w:num>
  <w:num w:numId="20" w16cid:durableId="910963007">
    <w:abstractNumId w:val="36"/>
  </w:num>
  <w:num w:numId="21" w16cid:durableId="1933124641">
    <w:abstractNumId w:val="31"/>
  </w:num>
  <w:num w:numId="22" w16cid:durableId="2101096630">
    <w:abstractNumId w:val="15"/>
  </w:num>
  <w:num w:numId="23" w16cid:durableId="1902399703">
    <w:abstractNumId w:val="22"/>
  </w:num>
  <w:num w:numId="24" w16cid:durableId="1903637101">
    <w:abstractNumId w:val="26"/>
  </w:num>
  <w:num w:numId="25" w16cid:durableId="386684892">
    <w:abstractNumId w:val="17"/>
  </w:num>
  <w:num w:numId="26" w16cid:durableId="673532301">
    <w:abstractNumId w:val="20"/>
  </w:num>
  <w:num w:numId="27" w16cid:durableId="2090271668">
    <w:abstractNumId w:val="37"/>
  </w:num>
  <w:num w:numId="28" w16cid:durableId="308247750">
    <w:abstractNumId w:val="2"/>
  </w:num>
  <w:num w:numId="29" w16cid:durableId="1013922229">
    <w:abstractNumId w:val="27"/>
  </w:num>
  <w:num w:numId="30" w16cid:durableId="11615910">
    <w:abstractNumId w:val="48"/>
  </w:num>
  <w:num w:numId="31" w16cid:durableId="723136946">
    <w:abstractNumId w:val="29"/>
  </w:num>
  <w:num w:numId="32" w16cid:durableId="714893810">
    <w:abstractNumId w:val="49"/>
  </w:num>
  <w:num w:numId="33" w16cid:durableId="246622489">
    <w:abstractNumId w:val="23"/>
  </w:num>
  <w:num w:numId="34" w16cid:durableId="1646666361">
    <w:abstractNumId w:val="16"/>
  </w:num>
  <w:num w:numId="35" w16cid:durableId="8864576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0571338">
    <w:abstractNumId w:val="3"/>
  </w:num>
  <w:num w:numId="37" w16cid:durableId="734158608">
    <w:abstractNumId w:val="47"/>
  </w:num>
  <w:num w:numId="38" w16cid:durableId="648360336">
    <w:abstractNumId w:val="19"/>
  </w:num>
  <w:num w:numId="39" w16cid:durableId="2141729732">
    <w:abstractNumId w:val="33"/>
  </w:num>
  <w:num w:numId="40" w16cid:durableId="1687511578">
    <w:abstractNumId w:val="11"/>
  </w:num>
  <w:num w:numId="41" w16cid:durableId="847135941">
    <w:abstractNumId w:val="0"/>
  </w:num>
  <w:num w:numId="42" w16cid:durableId="448822633">
    <w:abstractNumId w:val="4"/>
  </w:num>
  <w:num w:numId="43" w16cid:durableId="586037995">
    <w:abstractNumId w:val="5"/>
  </w:num>
  <w:num w:numId="44" w16cid:durableId="182715596">
    <w:abstractNumId w:val="12"/>
  </w:num>
  <w:num w:numId="45" w16cid:durableId="1337071841">
    <w:abstractNumId w:val="9"/>
  </w:num>
  <w:num w:numId="46" w16cid:durableId="899051633">
    <w:abstractNumId w:val="42"/>
  </w:num>
  <w:num w:numId="47" w16cid:durableId="1784034942">
    <w:abstractNumId w:val="21"/>
  </w:num>
  <w:num w:numId="48" w16cid:durableId="916015294">
    <w:abstractNumId w:val="43"/>
  </w:num>
  <w:num w:numId="49" w16cid:durableId="251360629">
    <w:abstractNumId w:val="39"/>
  </w:num>
  <w:num w:numId="50" w16cid:durableId="68499367">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cwNbU0NTGwMDczNzVS0lEKTi0uzszPAykwqgUAdFmcISwAAAA="/>
    <w:docVar w:name="LW_DocType" w:val="ETSI_MEMO_TEMPLATE_2019"/>
  </w:docVars>
  <w:rsids>
    <w:rsidRoot w:val="002F748C"/>
    <w:rsid w:val="00000437"/>
    <w:rsid w:val="00000841"/>
    <w:rsid w:val="000009C9"/>
    <w:rsid w:val="000014CB"/>
    <w:rsid w:val="0000169F"/>
    <w:rsid w:val="00001CA0"/>
    <w:rsid w:val="00001D15"/>
    <w:rsid w:val="00001E70"/>
    <w:rsid w:val="00002162"/>
    <w:rsid w:val="000022F3"/>
    <w:rsid w:val="00002344"/>
    <w:rsid w:val="0000279F"/>
    <w:rsid w:val="00002B35"/>
    <w:rsid w:val="00002BB7"/>
    <w:rsid w:val="00002D6F"/>
    <w:rsid w:val="000031F0"/>
    <w:rsid w:val="000038FD"/>
    <w:rsid w:val="00003ACA"/>
    <w:rsid w:val="00004261"/>
    <w:rsid w:val="000046CE"/>
    <w:rsid w:val="00004C15"/>
    <w:rsid w:val="00004E86"/>
    <w:rsid w:val="000052AB"/>
    <w:rsid w:val="0000582B"/>
    <w:rsid w:val="00005D33"/>
    <w:rsid w:val="00006241"/>
    <w:rsid w:val="00006272"/>
    <w:rsid w:val="00007013"/>
    <w:rsid w:val="000070F3"/>
    <w:rsid w:val="00007A50"/>
    <w:rsid w:val="00007C0D"/>
    <w:rsid w:val="00007CA8"/>
    <w:rsid w:val="000105CE"/>
    <w:rsid w:val="00010A79"/>
    <w:rsid w:val="00010D38"/>
    <w:rsid w:val="00010DB9"/>
    <w:rsid w:val="00010EB3"/>
    <w:rsid w:val="00011B30"/>
    <w:rsid w:val="00011BF1"/>
    <w:rsid w:val="00011D86"/>
    <w:rsid w:val="00012250"/>
    <w:rsid w:val="00012386"/>
    <w:rsid w:val="0001248B"/>
    <w:rsid w:val="000131F8"/>
    <w:rsid w:val="000139F1"/>
    <w:rsid w:val="00013F2A"/>
    <w:rsid w:val="0001404A"/>
    <w:rsid w:val="00014380"/>
    <w:rsid w:val="000144DB"/>
    <w:rsid w:val="000145C2"/>
    <w:rsid w:val="000160FB"/>
    <w:rsid w:val="00016449"/>
    <w:rsid w:val="000165B1"/>
    <w:rsid w:val="00016864"/>
    <w:rsid w:val="000168DC"/>
    <w:rsid w:val="00016F11"/>
    <w:rsid w:val="0001750C"/>
    <w:rsid w:val="00017B4D"/>
    <w:rsid w:val="00017CA2"/>
    <w:rsid w:val="000205E9"/>
    <w:rsid w:val="00020C20"/>
    <w:rsid w:val="00020DB2"/>
    <w:rsid w:val="00020E35"/>
    <w:rsid w:val="000215D8"/>
    <w:rsid w:val="00021747"/>
    <w:rsid w:val="000217E7"/>
    <w:rsid w:val="00021CAE"/>
    <w:rsid w:val="000228F0"/>
    <w:rsid w:val="00023021"/>
    <w:rsid w:val="000231DA"/>
    <w:rsid w:val="00023B31"/>
    <w:rsid w:val="00023F52"/>
    <w:rsid w:val="00024950"/>
    <w:rsid w:val="00024A6A"/>
    <w:rsid w:val="0002513B"/>
    <w:rsid w:val="000252F0"/>
    <w:rsid w:val="000260A6"/>
    <w:rsid w:val="0002648B"/>
    <w:rsid w:val="000265F0"/>
    <w:rsid w:val="000267D9"/>
    <w:rsid w:val="000267F8"/>
    <w:rsid w:val="00026FA7"/>
    <w:rsid w:val="00027065"/>
    <w:rsid w:val="000272E7"/>
    <w:rsid w:val="0002760A"/>
    <w:rsid w:val="000278E8"/>
    <w:rsid w:val="00030655"/>
    <w:rsid w:val="000309CD"/>
    <w:rsid w:val="00030AD9"/>
    <w:rsid w:val="00030B26"/>
    <w:rsid w:val="00030B3E"/>
    <w:rsid w:val="00030CCF"/>
    <w:rsid w:val="00030E47"/>
    <w:rsid w:val="00031432"/>
    <w:rsid w:val="00031655"/>
    <w:rsid w:val="0003170E"/>
    <w:rsid w:val="000326FD"/>
    <w:rsid w:val="00032D32"/>
    <w:rsid w:val="00033C85"/>
    <w:rsid w:val="00033DF4"/>
    <w:rsid w:val="00034661"/>
    <w:rsid w:val="00034DAB"/>
    <w:rsid w:val="00034F3E"/>
    <w:rsid w:val="00035924"/>
    <w:rsid w:val="00036A57"/>
    <w:rsid w:val="00037277"/>
    <w:rsid w:val="00040158"/>
    <w:rsid w:val="000402B8"/>
    <w:rsid w:val="00040C10"/>
    <w:rsid w:val="00041C08"/>
    <w:rsid w:val="00041D9F"/>
    <w:rsid w:val="000423D6"/>
    <w:rsid w:val="000432D7"/>
    <w:rsid w:val="0004374C"/>
    <w:rsid w:val="0004398D"/>
    <w:rsid w:val="0004410F"/>
    <w:rsid w:val="000446A2"/>
    <w:rsid w:val="00044769"/>
    <w:rsid w:val="00044A1A"/>
    <w:rsid w:val="00044B2F"/>
    <w:rsid w:val="00044DE9"/>
    <w:rsid w:val="00045487"/>
    <w:rsid w:val="000457F9"/>
    <w:rsid w:val="00045E57"/>
    <w:rsid w:val="0004618F"/>
    <w:rsid w:val="00046504"/>
    <w:rsid w:val="0004653D"/>
    <w:rsid w:val="0004658B"/>
    <w:rsid w:val="00046E7D"/>
    <w:rsid w:val="00047729"/>
    <w:rsid w:val="00047C1E"/>
    <w:rsid w:val="00047EB0"/>
    <w:rsid w:val="00050BFF"/>
    <w:rsid w:val="000510DB"/>
    <w:rsid w:val="0005115D"/>
    <w:rsid w:val="000518E0"/>
    <w:rsid w:val="00051A30"/>
    <w:rsid w:val="00051ECB"/>
    <w:rsid w:val="00052002"/>
    <w:rsid w:val="00052E70"/>
    <w:rsid w:val="0005364E"/>
    <w:rsid w:val="000536D7"/>
    <w:rsid w:val="00053995"/>
    <w:rsid w:val="00053E1C"/>
    <w:rsid w:val="00054013"/>
    <w:rsid w:val="000542B6"/>
    <w:rsid w:val="00054398"/>
    <w:rsid w:val="00054789"/>
    <w:rsid w:val="00054C4E"/>
    <w:rsid w:val="00054F23"/>
    <w:rsid w:val="0005549F"/>
    <w:rsid w:val="0005573B"/>
    <w:rsid w:val="000559D0"/>
    <w:rsid w:val="00055A88"/>
    <w:rsid w:val="00055CC8"/>
    <w:rsid w:val="00056349"/>
    <w:rsid w:val="00056AAF"/>
    <w:rsid w:val="00056B51"/>
    <w:rsid w:val="0005721A"/>
    <w:rsid w:val="00057758"/>
    <w:rsid w:val="00057865"/>
    <w:rsid w:val="00057E9C"/>
    <w:rsid w:val="0006053C"/>
    <w:rsid w:val="00060723"/>
    <w:rsid w:val="00060E4B"/>
    <w:rsid w:val="000611AC"/>
    <w:rsid w:val="000614FB"/>
    <w:rsid w:val="00061524"/>
    <w:rsid w:val="00062858"/>
    <w:rsid w:val="0006296B"/>
    <w:rsid w:val="00062EAB"/>
    <w:rsid w:val="000630AB"/>
    <w:rsid w:val="00063E45"/>
    <w:rsid w:val="0006406C"/>
    <w:rsid w:val="0006415D"/>
    <w:rsid w:val="00064A5A"/>
    <w:rsid w:val="00064B9B"/>
    <w:rsid w:val="00064CA3"/>
    <w:rsid w:val="000650CA"/>
    <w:rsid w:val="00065118"/>
    <w:rsid w:val="000651B6"/>
    <w:rsid w:val="00065228"/>
    <w:rsid w:val="000657CD"/>
    <w:rsid w:val="000664E2"/>
    <w:rsid w:val="00066A15"/>
    <w:rsid w:val="00066C2A"/>
    <w:rsid w:val="00066E6E"/>
    <w:rsid w:val="000671B2"/>
    <w:rsid w:val="000709A2"/>
    <w:rsid w:val="00070CBA"/>
    <w:rsid w:val="00071025"/>
    <w:rsid w:val="00072039"/>
    <w:rsid w:val="000723F3"/>
    <w:rsid w:val="00072779"/>
    <w:rsid w:val="00072D20"/>
    <w:rsid w:val="00072EDE"/>
    <w:rsid w:val="000747E4"/>
    <w:rsid w:val="0007540D"/>
    <w:rsid w:val="00075DC6"/>
    <w:rsid w:val="0007662E"/>
    <w:rsid w:val="00076A78"/>
    <w:rsid w:val="00076D19"/>
    <w:rsid w:val="00077152"/>
    <w:rsid w:val="000773BF"/>
    <w:rsid w:val="00077ADE"/>
    <w:rsid w:val="00077FF7"/>
    <w:rsid w:val="000803F0"/>
    <w:rsid w:val="00080473"/>
    <w:rsid w:val="00080584"/>
    <w:rsid w:val="000805D8"/>
    <w:rsid w:val="000806CA"/>
    <w:rsid w:val="00080FCA"/>
    <w:rsid w:val="000817E7"/>
    <w:rsid w:val="000819A8"/>
    <w:rsid w:val="00081F9D"/>
    <w:rsid w:val="00082433"/>
    <w:rsid w:val="00082AA7"/>
    <w:rsid w:val="00083048"/>
    <w:rsid w:val="0008306E"/>
    <w:rsid w:val="0008373D"/>
    <w:rsid w:val="0008388C"/>
    <w:rsid w:val="00083B63"/>
    <w:rsid w:val="00084059"/>
    <w:rsid w:val="00084109"/>
    <w:rsid w:val="00084807"/>
    <w:rsid w:val="00085022"/>
    <w:rsid w:val="000853EB"/>
    <w:rsid w:val="00085DC7"/>
    <w:rsid w:val="000863D7"/>
    <w:rsid w:val="000907D9"/>
    <w:rsid w:val="00090EF9"/>
    <w:rsid w:val="00091087"/>
    <w:rsid w:val="00091D4A"/>
    <w:rsid w:val="00092017"/>
    <w:rsid w:val="00092B26"/>
    <w:rsid w:val="000938D0"/>
    <w:rsid w:val="00093F0D"/>
    <w:rsid w:val="00093F41"/>
    <w:rsid w:val="0009453A"/>
    <w:rsid w:val="000945F2"/>
    <w:rsid w:val="000949F3"/>
    <w:rsid w:val="00094C30"/>
    <w:rsid w:val="000952D4"/>
    <w:rsid w:val="000957D9"/>
    <w:rsid w:val="000960AF"/>
    <w:rsid w:val="000964F8"/>
    <w:rsid w:val="000968C0"/>
    <w:rsid w:val="00096AE0"/>
    <w:rsid w:val="0009793A"/>
    <w:rsid w:val="000A04C2"/>
    <w:rsid w:val="000A07E6"/>
    <w:rsid w:val="000A0D76"/>
    <w:rsid w:val="000A0FFC"/>
    <w:rsid w:val="000A1259"/>
    <w:rsid w:val="000A1838"/>
    <w:rsid w:val="000A1C8D"/>
    <w:rsid w:val="000A2142"/>
    <w:rsid w:val="000A23A7"/>
    <w:rsid w:val="000A29DE"/>
    <w:rsid w:val="000A29E3"/>
    <w:rsid w:val="000A2B84"/>
    <w:rsid w:val="000A2E56"/>
    <w:rsid w:val="000A3494"/>
    <w:rsid w:val="000A3CF2"/>
    <w:rsid w:val="000A47EF"/>
    <w:rsid w:val="000A4F83"/>
    <w:rsid w:val="000A4FAD"/>
    <w:rsid w:val="000A5448"/>
    <w:rsid w:val="000A546F"/>
    <w:rsid w:val="000A5A0C"/>
    <w:rsid w:val="000A6405"/>
    <w:rsid w:val="000A657D"/>
    <w:rsid w:val="000A67D2"/>
    <w:rsid w:val="000A6994"/>
    <w:rsid w:val="000A6EDF"/>
    <w:rsid w:val="000A7333"/>
    <w:rsid w:val="000A7F5E"/>
    <w:rsid w:val="000B040D"/>
    <w:rsid w:val="000B18F1"/>
    <w:rsid w:val="000B19F5"/>
    <w:rsid w:val="000B1DD3"/>
    <w:rsid w:val="000B1FDA"/>
    <w:rsid w:val="000B30BE"/>
    <w:rsid w:val="000B3545"/>
    <w:rsid w:val="000B3674"/>
    <w:rsid w:val="000B3985"/>
    <w:rsid w:val="000B39B1"/>
    <w:rsid w:val="000B3B84"/>
    <w:rsid w:val="000B3CE6"/>
    <w:rsid w:val="000B42FC"/>
    <w:rsid w:val="000B43E4"/>
    <w:rsid w:val="000B4BF2"/>
    <w:rsid w:val="000B4D25"/>
    <w:rsid w:val="000B5432"/>
    <w:rsid w:val="000B55C2"/>
    <w:rsid w:val="000B562A"/>
    <w:rsid w:val="000B5BAB"/>
    <w:rsid w:val="000B5BBD"/>
    <w:rsid w:val="000B5E2E"/>
    <w:rsid w:val="000B5F76"/>
    <w:rsid w:val="000B6407"/>
    <w:rsid w:val="000B70AD"/>
    <w:rsid w:val="000B76CE"/>
    <w:rsid w:val="000C0489"/>
    <w:rsid w:val="000C0520"/>
    <w:rsid w:val="000C0745"/>
    <w:rsid w:val="000C0D7A"/>
    <w:rsid w:val="000C1457"/>
    <w:rsid w:val="000C1CDF"/>
    <w:rsid w:val="000C2BCA"/>
    <w:rsid w:val="000C366A"/>
    <w:rsid w:val="000C37BB"/>
    <w:rsid w:val="000C3C38"/>
    <w:rsid w:val="000C43FA"/>
    <w:rsid w:val="000C4457"/>
    <w:rsid w:val="000C4516"/>
    <w:rsid w:val="000C45D0"/>
    <w:rsid w:val="000C4612"/>
    <w:rsid w:val="000C46C6"/>
    <w:rsid w:val="000C46F7"/>
    <w:rsid w:val="000C4A65"/>
    <w:rsid w:val="000C4B80"/>
    <w:rsid w:val="000C4CE3"/>
    <w:rsid w:val="000C4F24"/>
    <w:rsid w:val="000C5DFB"/>
    <w:rsid w:val="000C5F05"/>
    <w:rsid w:val="000C61DE"/>
    <w:rsid w:val="000C70C1"/>
    <w:rsid w:val="000C7429"/>
    <w:rsid w:val="000C7BA9"/>
    <w:rsid w:val="000C7C9A"/>
    <w:rsid w:val="000C7EE7"/>
    <w:rsid w:val="000D095E"/>
    <w:rsid w:val="000D0983"/>
    <w:rsid w:val="000D0A77"/>
    <w:rsid w:val="000D0CBB"/>
    <w:rsid w:val="000D0E0C"/>
    <w:rsid w:val="000D0E9E"/>
    <w:rsid w:val="000D14F2"/>
    <w:rsid w:val="000D157C"/>
    <w:rsid w:val="000D15D9"/>
    <w:rsid w:val="000D20DA"/>
    <w:rsid w:val="000D233C"/>
    <w:rsid w:val="000D24D1"/>
    <w:rsid w:val="000D267B"/>
    <w:rsid w:val="000D26AD"/>
    <w:rsid w:val="000D29CB"/>
    <w:rsid w:val="000D396B"/>
    <w:rsid w:val="000D3FC4"/>
    <w:rsid w:val="000D438A"/>
    <w:rsid w:val="000D4440"/>
    <w:rsid w:val="000D4710"/>
    <w:rsid w:val="000D4CCB"/>
    <w:rsid w:val="000D5018"/>
    <w:rsid w:val="000D52AC"/>
    <w:rsid w:val="000D5321"/>
    <w:rsid w:val="000D56A0"/>
    <w:rsid w:val="000D642F"/>
    <w:rsid w:val="000D6751"/>
    <w:rsid w:val="000D6C3F"/>
    <w:rsid w:val="000D770F"/>
    <w:rsid w:val="000E02FB"/>
    <w:rsid w:val="000E1640"/>
    <w:rsid w:val="000E1B12"/>
    <w:rsid w:val="000E1E79"/>
    <w:rsid w:val="000E28A3"/>
    <w:rsid w:val="000E290E"/>
    <w:rsid w:val="000E2CF5"/>
    <w:rsid w:val="000E365E"/>
    <w:rsid w:val="000E3E42"/>
    <w:rsid w:val="000E497B"/>
    <w:rsid w:val="000E4B2A"/>
    <w:rsid w:val="000E4EB7"/>
    <w:rsid w:val="000E56B0"/>
    <w:rsid w:val="000E5A1F"/>
    <w:rsid w:val="000E6138"/>
    <w:rsid w:val="000E62DD"/>
    <w:rsid w:val="000E70F7"/>
    <w:rsid w:val="000E74C3"/>
    <w:rsid w:val="000F0C73"/>
    <w:rsid w:val="000F0EC4"/>
    <w:rsid w:val="000F0FBB"/>
    <w:rsid w:val="000F100D"/>
    <w:rsid w:val="000F1045"/>
    <w:rsid w:val="000F142A"/>
    <w:rsid w:val="000F1675"/>
    <w:rsid w:val="000F19EF"/>
    <w:rsid w:val="000F232D"/>
    <w:rsid w:val="000F25EF"/>
    <w:rsid w:val="000F265F"/>
    <w:rsid w:val="000F2949"/>
    <w:rsid w:val="000F360C"/>
    <w:rsid w:val="000F3858"/>
    <w:rsid w:val="000F389E"/>
    <w:rsid w:val="000F39C4"/>
    <w:rsid w:val="000F3F27"/>
    <w:rsid w:val="000F4263"/>
    <w:rsid w:val="000F4368"/>
    <w:rsid w:val="000F5510"/>
    <w:rsid w:val="000F55DA"/>
    <w:rsid w:val="000F57CB"/>
    <w:rsid w:val="000F57F4"/>
    <w:rsid w:val="000F59A3"/>
    <w:rsid w:val="000F5B5C"/>
    <w:rsid w:val="000F5F64"/>
    <w:rsid w:val="000F62FA"/>
    <w:rsid w:val="000F64E8"/>
    <w:rsid w:val="000F654E"/>
    <w:rsid w:val="000F6775"/>
    <w:rsid w:val="000F748F"/>
    <w:rsid w:val="000F77EC"/>
    <w:rsid w:val="001007A9"/>
    <w:rsid w:val="00100E39"/>
    <w:rsid w:val="001013F4"/>
    <w:rsid w:val="00101A67"/>
    <w:rsid w:val="00102560"/>
    <w:rsid w:val="0010285F"/>
    <w:rsid w:val="001029F7"/>
    <w:rsid w:val="00104060"/>
    <w:rsid w:val="001040DC"/>
    <w:rsid w:val="00104268"/>
    <w:rsid w:val="00104D7F"/>
    <w:rsid w:val="001054D0"/>
    <w:rsid w:val="00105636"/>
    <w:rsid w:val="001059C3"/>
    <w:rsid w:val="00105D31"/>
    <w:rsid w:val="001064A6"/>
    <w:rsid w:val="00106946"/>
    <w:rsid w:val="00106B60"/>
    <w:rsid w:val="00106BA5"/>
    <w:rsid w:val="00106E86"/>
    <w:rsid w:val="001075A6"/>
    <w:rsid w:val="00107857"/>
    <w:rsid w:val="001078A2"/>
    <w:rsid w:val="00107A3D"/>
    <w:rsid w:val="00107F25"/>
    <w:rsid w:val="00110968"/>
    <w:rsid w:val="00110D7D"/>
    <w:rsid w:val="00110F7F"/>
    <w:rsid w:val="00111938"/>
    <w:rsid w:val="001119D6"/>
    <w:rsid w:val="00111CA1"/>
    <w:rsid w:val="00111E04"/>
    <w:rsid w:val="00112C0C"/>
    <w:rsid w:val="00113AE9"/>
    <w:rsid w:val="00114148"/>
    <w:rsid w:val="001143AB"/>
    <w:rsid w:val="001145D4"/>
    <w:rsid w:val="001146F1"/>
    <w:rsid w:val="001148C2"/>
    <w:rsid w:val="00114E13"/>
    <w:rsid w:val="001152CE"/>
    <w:rsid w:val="001153AB"/>
    <w:rsid w:val="001158C9"/>
    <w:rsid w:val="00115C84"/>
    <w:rsid w:val="00116600"/>
    <w:rsid w:val="00116A47"/>
    <w:rsid w:val="001176EB"/>
    <w:rsid w:val="001178D3"/>
    <w:rsid w:val="00117F09"/>
    <w:rsid w:val="00120496"/>
    <w:rsid w:val="0012075F"/>
    <w:rsid w:val="00120B5C"/>
    <w:rsid w:val="001210C0"/>
    <w:rsid w:val="0012113D"/>
    <w:rsid w:val="0012155D"/>
    <w:rsid w:val="00121899"/>
    <w:rsid w:val="0012234E"/>
    <w:rsid w:val="00122649"/>
    <w:rsid w:val="00123A9E"/>
    <w:rsid w:val="00124154"/>
    <w:rsid w:val="0012460F"/>
    <w:rsid w:val="001249DF"/>
    <w:rsid w:val="0012565F"/>
    <w:rsid w:val="00125B22"/>
    <w:rsid w:val="00125CA3"/>
    <w:rsid w:val="00125F5C"/>
    <w:rsid w:val="00126D90"/>
    <w:rsid w:val="00126E8E"/>
    <w:rsid w:val="0012700E"/>
    <w:rsid w:val="001270AE"/>
    <w:rsid w:val="00127134"/>
    <w:rsid w:val="001275A3"/>
    <w:rsid w:val="00127A4C"/>
    <w:rsid w:val="00127EAA"/>
    <w:rsid w:val="001301CD"/>
    <w:rsid w:val="00130ED2"/>
    <w:rsid w:val="001317E2"/>
    <w:rsid w:val="00131D6B"/>
    <w:rsid w:val="00131D85"/>
    <w:rsid w:val="00131DE6"/>
    <w:rsid w:val="00131F13"/>
    <w:rsid w:val="00132020"/>
    <w:rsid w:val="0013229B"/>
    <w:rsid w:val="0013257A"/>
    <w:rsid w:val="00132D53"/>
    <w:rsid w:val="001334BF"/>
    <w:rsid w:val="001339E7"/>
    <w:rsid w:val="00133C67"/>
    <w:rsid w:val="001348E5"/>
    <w:rsid w:val="00134B71"/>
    <w:rsid w:val="00134BBD"/>
    <w:rsid w:val="001364B7"/>
    <w:rsid w:val="00136536"/>
    <w:rsid w:val="0013673A"/>
    <w:rsid w:val="0013691C"/>
    <w:rsid w:val="00136AAD"/>
    <w:rsid w:val="00136D80"/>
    <w:rsid w:val="00136FC1"/>
    <w:rsid w:val="001373AC"/>
    <w:rsid w:val="0013749F"/>
    <w:rsid w:val="00137725"/>
    <w:rsid w:val="001378E5"/>
    <w:rsid w:val="0013794D"/>
    <w:rsid w:val="001379CA"/>
    <w:rsid w:val="00137DF0"/>
    <w:rsid w:val="00140554"/>
    <w:rsid w:val="0014070C"/>
    <w:rsid w:val="00141004"/>
    <w:rsid w:val="001416EE"/>
    <w:rsid w:val="001418CD"/>
    <w:rsid w:val="00141B89"/>
    <w:rsid w:val="00141E61"/>
    <w:rsid w:val="00141F40"/>
    <w:rsid w:val="00142549"/>
    <w:rsid w:val="001431A6"/>
    <w:rsid w:val="00143404"/>
    <w:rsid w:val="00143795"/>
    <w:rsid w:val="00143FEF"/>
    <w:rsid w:val="0014408C"/>
    <w:rsid w:val="0014425A"/>
    <w:rsid w:val="00144495"/>
    <w:rsid w:val="00144750"/>
    <w:rsid w:val="0014477A"/>
    <w:rsid w:val="00144D0D"/>
    <w:rsid w:val="00145313"/>
    <w:rsid w:val="001453E8"/>
    <w:rsid w:val="001454B6"/>
    <w:rsid w:val="00145716"/>
    <w:rsid w:val="00145FAD"/>
    <w:rsid w:val="0014653F"/>
    <w:rsid w:val="001469D6"/>
    <w:rsid w:val="00146C55"/>
    <w:rsid w:val="00146EE8"/>
    <w:rsid w:val="001503FE"/>
    <w:rsid w:val="001505FE"/>
    <w:rsid w:val="00150F1D"/>
    <w:rsid w:val="00150F9B"/>
    <w:rsid w:val="001517EF"/>
    <w:rsid w:val="00151A1D"/>
    <w:rsid w:val="00152B87"/>
    <w:rsid w:val="001533EC"/>
    <w:rsid w:val="001538A7"/>
    <w:rsid w:val="00154E32"/>
    <w:rsid w:val="001551D3"/>
    <w:rsid w:val="0015544E"/>
    <w:rsid w:val="00155634"/>
    <w:rsid w:val="00156330"/>
    <w:rsid w:val="001565B3"/>
    <w:rsid w:val="001569C3"/>
    <w:rsid w:val="00156A60"/>
    <w:rsid w:val="00156FB3"/>
    <w:rsid w:val="0015766F"/>
    <w:rsid w:val="00157F9E"/>
    <w:rsid w:val="001600C7"/>
    <w:rsid w:val="001600C8"/>
    <w:rsid w:val="00160712"/>
    <w:rsid w:val="0016096D"/>
    <w:rsid w:val="001616DF"/>
    <w:rsid w:val="00161CB4"/>
    <w:rsid w:val="00161F4C"/>
    <w:rsid w:val="001620D8"/>
    <w:rsid w:val="001621C8"/>
    <w:rsid w:val="001622C0"/>
    <w:rsid w:val="00162592"/>
    <w:rsid w:val="00162A04"/>
    <w:rsid w:val="00162A2E"/>
    <w:rsid w:val="00162CF1"/>
    <w:rsid w:val="0016396F"/>
    <w:rsid w:val="001645ED"/>
    <w:rsid w:val="001651B5"/>
    <w:rsid w:val="00165363"/>
    <w:rsid w:val="00165502"/>
    <w:rsid w:val="00165AA9"/>
    <w:rsid w:val="00165D1D"/>
    <w:rsid w:val="00165DE0"/>
    <w:rsid w:val="00166196"/>
    <w:rsid w:val="0016642A"/>
    <w:rsid w:val="00167653"/>
    <w:rsid w:val="00167C7A"/>
    <w:rsid w:val="00170039"/>
    <w:rsid w:val="001700DD"/>
    <w:rsid w:val="001702D3"/>
    <w:rsid w:val="00170376"/>
    <w:rsid w:val="00170433"/>
    <w:rsid w:val="00170829"/>
    <w:rsid w:val="00170AD7"/>
    <w:rsid w:val="00171C87"/>
    <w:rsid w:val="00171DD8"/>
    <w:rsid w:val="00171E3D"/>
    <w:rsid w:val="00172357"/>
    <w:rsid w:val="001723A3"/>
    <w:rsid w:val="00173048"/>
    <w:rsid w:val="0017323B"/>
    <w:rsid w:val="0017333D"/>
    <w:rsid w:val="00173A1F"/>
    <w:rsid w:val="00173CC4"/>
    <w:rsid w:val="00174AA3"/>
    <w:rsid w:val="001750FA"/>
    <w:rsid w:val="0017529F"/>
    <w:rsid w:val="00175868"/>
    <w:rsid w:val="00175A33"/>
    <w:rsid w:val="00176805"/>
    <w:rsid w:val="0017680B"/>
    <w:rsid w:val="001772F3"/>
    <w:rsid w:val="001776D4"/>
    <w:rsid w:val="00177CBB"/>
    <w:rsid w:val="0018038C"/>
    <w:rsid w:val="00180629"/>
    <w:rsid w:val="0018079A"/>
    <w:rsid w:val="001813BE"/>
    <w:rsid w:val="00181545"/>
    <w:rsid w:val="00181818"/>
    <w:rsid w:val="00181EA2"/>
    <w:rsid w:val="001820FB"/>
    <w:rsid w:val="0018351F"/>
    <w:rsid w:val="001839ED"/>
    <w:rsid w:val="00183F45"/>
    <w:rsid w:val="001841A5"/>
    <w:rsid w:val="00185998"/>
    <w:rsid w:val="00185DFC"/>
    <w:rsid w:val="00185EF7"/>
    <w:rsid w:val="00185F7C"/>
    <w:rsid w:val="00186167"/>
    <w:rsid w:val="00186332"/>
    <w:rsid w:val="001864C1"/>
    <w:rsid w:val="001864F9"/>
    <w:rsid w:val="00186569"/>
    <w:rsid w:val="00186913"/>
    <w:rsid w:val="001870A5"/>
    <w:rsid w:val="001872E7"/>
    <w:rsid w:val="0018748B"/>
    <w:rsid w:val="001877EB"/>
    <w:rsid w:val="00187819"/>
    <w:rsid w:val="0019045A"/>
    <w:rsid w:val="001904A0"/>
    <w:rsid w:val="001906F7"/>
    <w:rsid w:val="00190A6B"/>
    <w:rsid w:val="00190BDF"/>
    <w:rsid w:val="00190CE7"/>
    <w:rsid w:val="00190DFC"/>
    <w:rsid w:val="0019101C"/>
    <w:rsid w:val="00191652"/>
    <w:rsid w:val="001920AE"/>
    <w:rsid w:val="00192E42"/>
    <w:rsid w:val="00192EC4"/>
    <w:rsid w:val="00193569"/>
    <w:rsid w:val="001936D0"/>
    <w:rsid w:val="00193979"/>
    <w:rsid w:val="00193A18"/>
    <w:rsid w:val="001943B2"/>
    <w:rsid w:val="00194604"/>
    <w:rsid w:val="0019484C"/>
    <w:rsid w:val="0019489F"/>
    <w:rsid w:val="001948C2"/>
    <w:rsid w:val="00194C04"/>
    <w:rsid w:val="00194E11"/>
    <w:rsid w:val="00194F4B"/>
    <w:rsid w:val="001958B6"/>
    <w:rsid w:val="00195DF5"/>
    <w:rsid w:val="00196689"/>
    <w:rsid w:val="00196BA2"/>
    <w:rsid w:val="00196E04"/>
    <w:rsid w:val="00197E05"/>
    <w:rsid w:val="001A0157"/>
    <w:rsid w:val="001A023C"/>
    <w:rsid w:val="001A02DB"/>
    <w:rsid w:val="001A1793"/>
    <w:rsid w:val="001A17E4"/>
    <w:rsid w:val="001A1C8D"/>
    <w:rsid w:val="001A287D"/>
    <w:rsid w:val="001A310D"/>
    <w:rsid w:val="001A33E8"/>
    <w:rsid w:val="001A3C3C"/>
    <w:rsid w:val="001A3F64"/>
    <w:rsid w:val="001A4095"/>
    <w:rsid w:val="001A51B3"/>
    <w:rsid w:val="001A65C4"/>
    <w:rsid w:val="001A65FF"/>
    <w:rsid w:val="001A6601"/>
    <w:rsid w:val="001A675B"/>
    <w:rsid w:val="001A7903"/>
    <w:rsid w:val="001A7908"/>
    <w:rsid w:val="001A79CF"/>
    <w:rsid w:val="001B00F1"/>
    <w:rsid w:val="001B04A0"/>
    <w:rsid w:val="001B082B"/>
    <w:rsid w:val="001B0946"/>
    <w:rsid w:val="001B0DD7"/>
    <w:rsid w:val="001B1079"/>
    <w:rsid w:val="001B157C"/>
    <w:rsid w:val="001B1C60"/>
    <w:rsid w:val="001B1EDD"/>
    <w:rsid w:val="001B270A"/>
    <w:rsid w:val="001B2885"/>
    <w:rsid w:val="001B28DF"/>
    <w:rsid w:val="001B2996"/>
    <w:rsid w:val="001B2E90"/>
    <w:rsid w:val="001B30A1"/>
    <w:rsid w:val="001B321A"/>
    <w:rsid w:val="001B3365"/>
    <w:rsid w:val="001B34D1"/>
    <w:rsid w:val="001B36F2"/>
    <w:rsid w:val="001B412E"/>
    <w:rsid w:val="001B4411"/>
    <w:rsid w:val="001B49BB"/>
    <w:rsid w:val="001B4EF2"/>
    <w:rsid w:val="001B582A"/>
    <w:rsid w:val="001B5AE1"/>
    <w:rsid w:val="001B5D8D"/>
    <w:rsid w:val="001B600D"/>
    <w:rsid w:val="001B681E"/>
    <w:rsid w:val="001B6B15"/>
    <w:rsid w:val="001B7394"/>
    <w:rsid w:val="001B74E5"/>
    <w:rsid w:val="001B77F7"/>
    <w:rsid w:val="001B7E88"/>
    <w:rsid w:val="001C02D5"/>
    <w:rsid w:val="001C03E4"/>
    <w:rsid w:val="001C04B4"/>
    <w:rsid w:val="001C0D25"/>
    <w:rsid w:val="001C0EB2"/>
    <w:rsid w:val="001C105F"/>
    <w:rsid w:val="001C19AD"/>
    <w:rsid w:val="001C1D88"/>
    <w:rsid w:val="001C25DF"/>
    <w:rsid w:val="001C28F2"/>
    <w:rsid w:val="001C35B5"/>
    <w:rsid w:val="001C3891"/>
    <w:rsid w:val="001C3F8E"/>
    <w:rsid w:val="001C4496"/>
    <w:rsid w:val="001C4A9A"/>
    <w:rsid w:val="001C4B7D"/>
    <w:rsid w:val="001C5468"/>
    <w:rsid w:val="001C598D"/>
    <w:rsid w:val="001C5F6B"/>
    <w:rsid w:val="001C6C2C"/>
    <w:rsid w:val="001C7473"/>
    <w:rsid w:val="001C7D5F"/>
    <w:rsid w:val="001C7FFD"/>
    <w:rsid w:val="001D06CC"/>
    <w:rsid w:val="001D0998"/>
    <w:rsid w:val="001D121E"/>
    <w:rsid w:val="001D1464"/>
    <w:rsid w:val="001D15AE"/>
    <w:rsid w:val="001D1BCA"/>
    <w:rsid w:val="001D1ED9"/>
    <w:rsid w:val="001D208D"/>
    <w:rsid w:val="001D219F"/>
    <w:rsid w:val="001D2829"/>
    <w:rsid w:val="001D3375"/>
    <w:rsid w:val="001D34C2"/>
    <w:rsid w:val="001D3AC4"/>
    <w:rsid w:val="001D3C3E"/>
    <w:rsid w:val="001D3D13"/>
    <w:rsid w:val="001D4178"/>
    <w:rsid w:val="001D41B9"/>
    <w:rsid w:val="001D422A"/>
    <w:rsid w:val="001D4D97"/>
    <w:rsid w:val="001D531B"/>
    <w:rsid w:val="001D57CA"/>
    <w:rsid w:val="001D6162"/>
    <w:rsid w:val="001D6CA4"/>
    <w:rsid w:val="001D6D44"/>
    <w:rsid w:val="001D7488"/>
    <w:rsid w:val="001D74FA"/>
    <w:rsid w:val="001D7EEA"/>
    <w:rsid w:val="001E0B6D"/>
    <w:rsid w:val="001E17CE"/>
    <w:rsid w:val="001E1C7B"/>
    <w:rsid w:val="001E2255"/>
    <w:rsid w:val="001E22B4"/>
    <w:rsid w:val="001E2891"/>
    <w:rsid w:val="001E29D6"/>
    <w:rsid w:val="001E29F5"/>
    <w:rsid w:val="001E2B3B"/>
    <w:rsid w:val="001E2D2A"/>
    <w:rsid w:val="001E2E4A"/>
    <w:rsid w:val="001E2ECA"/>
    <w:rsid w:val="001E3348"/>
    <w:rsid w:val="001E33EB"/>
    <w:rsid w:val="001E37FA"/>
    <w:rsid w:val="001E3BCE"/>
    <w:rsid w:val="001E420A"/>
    <w:rsid w:val="001E4728"/>
    <w:rsid w:val="001E52FD"/>
    <w:rsid w:val="001E5E8E"/>
    <w:rsid w:val="001E626A"/>
    <w:rsid w:val="001E6D38"/>
    <w:rsid w:val="001E7241"/>
    <w:rsid w:val="001E7939"/>
    <w:rsid w:val="001E7E23"/>
    <w:rsid w:val="001F00BB"/>
    <w:rsid w:val="001F03B2"/>
    <w:rsid w:val="001F0898"/>
    <w:rsid w:val="001F1242"/>
    <w:rsid w:val="001F1605"/>
    <w:rsid w:val="001F1B6A"/>
    <w:rsid w:val="001F22BF"/>
    <w:rsid w:val="001F23D4"/>
    <w:rsid w:val="001F36B5"/>
    <w:rsid w:val="001F37B2"/>
    <w:rsid w:val="001F448F"/>
    <w:rsid w:val="001F48EC"/>
    <w:rsid w:val="001F5867"/>
    <w:rsid w:val="001F59B7"/>
    <w:rsid w:val="001F5E98"/>
    <w:rsid w:val="001F68C4"/>
    <w:rsid w:val="001F6B5B"/>
    <w:rsid w:val="001F7463"/>
    <w:rsid w:val="001F7A20"/>
    <w:rsid w:val="001F7D14"/>
    <w:rsid w:val="00200AED"/>
    <w:rsid w:val="00200EB7"/>
    <w:rsid w:val="00200EF0"/>
    <w:rsid w:val="00200F9F"/>
    <w:rsid w:val="00200FEF"/>
    <w:rsid w:val="002018C4"/>
    <w:rsid w:val="00201E8E"/>
    <w:rsid w:val="00201EDB"/>
    <w:rsid w:val="00202191"/>
    <w:rsid w:val="0020239A"/>
    <w:rsid w:val="00202EF8"/>
    <w:rsid w:val="00203020"/>
    <w:rsid w:val="00203A45"/>
    <w:rsid w:val="00203BAF"/>
    <w:rsid w:val="00203EC8"/>
    <w:rsid w:val="002044A0"/>
    <w:rsid w:val="0020450B"/>
    <w:rsid w:val="002048F4"/>
    <w:rsid w:val="00204C26"/>
    <w:rsid w:val="00204E09"/>
    <w:rsid w:val="0020605C"/>
    <w:rsid w:val="0020633F"/>
    <w:rsid w:val="0020642B"/>
    <w:rsid w:val="0020660B"/>
    <w:rsid w:val="00206BCD"/>
    <w:rsid w:val="002074EB"/>
    <w:rsid w:val="00210900"/>
    <w:rsid w:val="0021205D"/>
    <w:rsid w:val="002124E5"/>
    <w:rsid w:val="002137EC"/>
    <w:rsid w:val="00213B17"/>
    <w:rsid w:val="00213E7F"/>
    <w:rsid w:val="00213FA7"/>
    <w:rsid w:val="00214760"/>
    <w:rsid w:val="00214EBF"/>
    <w:rsid w:val="00214F41"/>
    <w:rsid w:val="002156F3"/>
    <w:rsid w:val="002163AB"/>
    <w:rsid w:val="00216CC7"/>
    <w:rsid w:val="00216D87"/>
    <w:rsid w:val="00216FAD"/>
    <w:rsid w:val="00217044"/>
    <w:rsid w:val="002171DF"/>
    <w:rsid w:val="00217CD5"/>
    <w:rsid w:val="00220086"/>
    <w:rsid w:val="002201F2"/>
    <w:rsid w:val="0022044C"/>
    <w:rsid w:val="00221A27"/>
    <w:rsid w:val="00221BDD"/>
    <w:rsid w:val="00222888"/>
    <w:rsid w:val="00222F41"/>
    <w:rsid w:val="002231AC"/>
    <w:rsid w:val="00223285"/>
    <w:rsid w:val="002233D0"/>
    <w:rsid w:val="002237C7"/>
    <w:rsid w:val="00223AD0"/>
    <w:rsid w:val="00223BCA"/>
    <w:rsid w:val="00223EAB"/>
    <w:rsid w:val="00223F4F"/>
    <w:rsid w:val="002244F2"/>
    <w:rsid w:val="0022495F"/>
    <w:rsid w:val="00224E17"/>
    <w:rsid w:val="00224F9D"/>
    <w:rsid w:val="002257F7"/>
    <w:rsid w:val="00225B69"/>
    <w:rsid w:val="00226151"/>
    <w:rsid w:val="00226431"/>
    <w:rsid w:val="00226597"/>
    <w:rsid w:val="00227304"/>
    <w:rsid w:val="0022775C"/>
    <w:rsid w:val="00227BB5"/>
    <w:rsid w:val="0023047C"/>
    <w:rsid w:val="00230F18"/>
    <w:rsid w:val="0023111D"/>
    <w:rsid w:val="00232265"/>
    <w:rsid w:val="00232A01"/>
    <w:rsid w:val="00232FB7"/>
    <w:rsid w:val="0023321D"/>
    <w:rsid w:val="002337E9"/>
    <w:rsid w:val="00233DE2"/>
    <w:rsid w:val="00234365"/>
    <w:rsid w:val="002343E9"/>
    <w:rsid w:val="00234BF3"/>
    <w:rsid w:val="00234C39"/>
    <w:rsid w:val="00234CD1"/>
    <w:rsid w:val="0023514D"/>
    <w:rsid w:val="002353FB"/>
    <w:rsid w:val="00235687"/>
    <w:rsid w:val="002357AA"/>
    <w:rsid w:val="00235826"/>
    <w:rsid w:val="00235A44"/>
    <w:rsid w:val="00235AEA"/>
    <w:rsid w:val="002366D7"/>
    <w:rsid w:val="00236A10"/>
    <w:rsid w:val="00236B4B"/>
    <w:rsid w:val="002371A1"/>
    <w:rsid w:val="002376DA"/>
    <w:rsid w:val="00237DC8"/>
    <w:rsid w:val="00240187"/>
    <w:rsid w:val="002402F1"/>
    <w:rsid w:val="002402F7"/>
    <w:rsid w:val="0024066B"/>
    <w:rsid w:val="0024073F"/>
    <w:rsid w:val="00240ABD"/>
    <w:rsid w:val="00240F47"/>
    <w:rsid w:val="002413B2"/>
    <w:rsid w:val="00241432"/>
    <w:rsid w:val="00241A00"/>
    <w:rsid w:val="00241A47"/>
    <w:rsid w:val="00241B84"/>
    <w:rsid w:val="0024293E"/>
    <w:rsid w:val="00242A28"/>
    <w:rsid w:val="00243141"/>
    <w:rsid w:val="0024396B"/>
    <w:rsid w:val="00243AF7"/>
    <w:rsid w:val="00244333"/>
    <w:rsid w:val="002444B7"/>
    <w:rsid w:val="00244890"/>
    <w:rsid w:val="00244A0F"/>
    <w:rsid w:val="00244BBC"/>
    <w:rsid w:val="00244D95"/>
    <w:rsid w:val="002452ED"/>
    <w:rsid w:val="0024546C"/>
    <w:rsid w:val="0024554A"/>
    <w:rsid w:val="00245731"/>
    <w:rsid w:val="00245942"/>
    <w:rsid w:val="0024599B"/>
    <w:rsid w:val="00245F8A"/>
    <w:rsid w:val="00246250"/>
    <w:rsid w:val="00246311"/>
    <w:rsid w:val="00246CC8"/>
    <w:rsid w:val="00246FFE"/>
    <w:rsid w:val="00247A1B"/>
    <w:rsid w:val="00247D0A"/>
    <w:rsid w:val="00247FAD"/>
    <w:rsid w:val="002500AD"/>
    <w:rsid w:val="002502E8"/>
    <w:rsid w:val="002506B1"/>
    <w:rsid w:val="0025074E"/>
    <w:rsid w:val="002510EE"/>
    <w:rsid w:val="0025126E"/>
    <w:rsid w:val="0025174C"/>
    <w:rsid w:val="0025183F"/>
    <w:rsid w:val="00251BAE"/>
    <w:rsid w:val="00251DC5"/>
    <w:rsid w:val="002538D7"/>
    <w:rsid w:val="00253D52"/>
    <w:rsid w:val="00254111"/>
    <w:rsid w:val="002543CE"/>
    <w:rsid w:val="00254557"/>
    <w:rsid w:val="00254E13"/>
    <w:rsid w:val="00254F20"/>
    <w:rsid w:val="00256BBD"/>
    <w:rsid w:val="00256E66"/>
    <w:rsid w:val="0025702F"/>
    <w:rsid w:val="002572B7"/>
    <w:rsid w:val="00257BAA"/>
    <w:rsid w:val="00257C48"/>
    <w:rsid w:val="00257E9C"/>
    <w:rsid w:val="00260D1E"/>
    <w:rsid w:val="00260E1F"/>
    <w:rsid w:val="00260F8A"/>
    <w:rsid w:val="00260FF9"/>
    <w:rsid w:val="00261682"/>
    <w:rsid w:val="002619BC"/>
    <w:rsid w:val="00261B58"/>
    <w:rsid w:val="00261B73"/>
    <w:rsid w:val="002620AA"/>
    <w:rsid w:val="0026282E"/>
    <w:rsid w:val="00263169"/>
    <w:rsid w:val="00263543"/>
    <w:rsid w:val="002638FC"/>
    <w:rsid w:val="00263B9C"/>
    <w:rsid w:val="002641E3"/>
    <w:rsid w:val="002642C6"/>
    <w:rsid w:val="002643DA"/>
    <w:rsid w:val="00264901"/>
    <w:rsid w:val="00265031"/>
    <w:rsid w:val="002650F6"/>
    <w:rsid w:val="00265993"/>
    <w:rsid w:val="00265B0D"/>
    <w:rsid w:val="00265B52"/>
    <w:rsid w:val="00266026"/>
    <w:rsid w:val="002660FC"/>
    <w:rsid w:val="00266627"/>
    <w:rsid w:val="00266E0F"/>
    <w:rsid w:val="002673D9"/>
    <w:rsid w:val="00267777"/>
    <w:rsid w:val="00267AFB"/>
    <w:rsid w:val="00267E70"/>
    <w:rsid w:val="002700E6"/>
    <w:rsid w:val="0027078E"/>
    <w:rsid w:val="002707B1"/>
    <w:rsid w:val="00270BB6"/>
    <w:rsid w:val="002710AA"/>
    <w:rsid w:val="002714A8"/>
    <w:rsid w:val="00271650"/>
    <w:rsid w:val="00272396"/>
    <w:rsid w:val="0027244C"/>
    <w:rsid w:val="002724DC"/>
    <w:rsid w:val="00272959"/>
    <w:rsid w:val="0027331D"/>
    <w:rsid w:val="002735EA"/>
    <w:rsid w:val="0027452F"/>
    <w:rsid w:val="0027460B"/>
    <w:rsid w:val="002746D5"/>
    <w:rsid w:val="00274C4E"/>
    <w:rsid w:val="00275129"/>
    <w:rsid w:val="00275639"/>
    <w:rsid w:val="00276800"/>
    <w:rsid w:val="00276A8C"/>
    <w:rsid w:val="00277076"/>
    <w:rsid w:val="0027748A"/>
    <w:rsid w:val="002776AA"/>
    <w:rsid w:val="00277C6B"/>
    <w:rsid w:val="00277DE7"/>
    <w:rsid w:val="002802D3"/>
    <w:rsid w:val="0028031E"/>
    <w:rsid w:val="002803DE"/>
    <w:rsid w:val="00280654"/>
    <w:rsid w:val="00280EF8"/>
    <w:rsid w:val="00280F95"/>
    <w:rsid w:val="00281028"/>
    <w:rsid w:val="0028142B"/>
    <w:rsid w:val="0028164D"/>
    <w:rsid w:val="002816AC"/>
    <w:rsid w:val="002818CF"/>
    <w:rsid w:val="00281B33"/>
    <w:rsid w:val="002823AC"/>
    <w:rsid w:val="00282CA9"/>
    <w:rsid w:val="00282F80"/>
    <w:rsid w:val="0028330A"/>
    <w:rsid w:val="0028352E"/>
    <w:rsid w:val="00283C1D"/>
    <w:rsid w:val="002842F8"/>
    <w:rsid w:val="002846EB"/>
    <w:rsid w:val="00284B0F"/>
    <w:rsid w:val="00284D8C"/>
    <w:rsid w:val="00285595"/>
    <w:rsid w:val="00285B9F"/>
    <w:rsid w:val="0028695A"/>
    <w:rsid w:val="00286FDD"/>
    <w:rsid w:val="00287256"/>
    <w:rsid w:val="00287CBF"/>
    <w:rsid w:val="002904BE"/>
    <w:rsid w:val="002907C5"/>
    <w:rsid w:val="00290943"/>
    <w:rsid w:val="002913C4"/>
    <w:rsid w:val="00291A02"/>
    <w:rsid w:val="00291D35"/>
    <w:rsid w:val="00292B97"/>
    <w:rsid w:val="00292C31"/>
    <w:rsid w:val="00292D16"/>
    <w:rsid w:val="00292EA7"/>
    <w:rsid w:val="002932C5"/>
    <w:rsid w:val="002939B9"/>
    <w:rsid w:val="00293DF1"/>
    <w:rsid w:val="00293F15"/>
    <w:rsid w:val="00294039"/>
    <w:rsid w:val="0029405D"/>
    <w:rsid w:val="002945D1"/>
    <w:rsid w:val="00294AE1"/>
    <w:rsid w:val="00294AF8"/>
    <w:rsid w:val="00294C43"/>
    <w:rsid w:val="00295049"/>
    <w:rsid w:val="00295B61"/>
    <w:rsid w:val="00295FCD"/>
    <w:rsid w:val="00296897"/>
    <w:rsid w:val="00296E24"/>
    <w:rsid w:val="00297135"/>
    <w:rsid w:val="002973C5"/>
    <w:rsid w:val="00297DB4"/>
    <w:rsid w:val="00297FE9"/>
    <w:rsid w:val="002A0039"/>
    <w:rsid w:val="002A0C11"/>
    <w:rsid w:val="002A1762"/>
    <w:rsid w:val="002A1A4C"/>
    <w:rsid w:val="002A1E55"/>
    <w:rsid w:val="002A1F0D"/>
    <w:rsid w:val="002A24E0"/>
    <w:rsid w:val="002A2C9D"/>
    <w:rsid w:val="002A2D0A"/>
    <w:rsid w:val="002A329F"/>
    <w:rsid w:val="002A34BD"/>
    <w:rsid w:val="002A3E91"/>
    <w:rsid w:val="002A40C8"/>
    <w:rsid w:val="002A440B"/>
    <w:rsid w:val="002A47AC"/>
    <w:rsid w:val="002A4F3E"/>
    <w:rsid w:val="002A5211"/>
    <w:rsid w:val="002A5527"/>
    <w:rsid w:val="002A55FB"/>
    <w:rsid w:val="002A5663"/>
    <w:rsid w:val="002A5E41"/>
    <w:rsid w:val="002A5F83"/>
    <w:rsid w:val="002A671E"/>
    <w:rsid w:val="002A6A6C"/>
    <w:rsid w:val="002A7198"/>
    <w:rsid w:val="002A71C3"/>
    <w:rsid w:val="002A7955"/>
    <w:rsid w:val="002A7C8C"/>
    <w:rsid w:val="002A7D47"/>
    <w:rsid w:val="002A7FEC"/>
    <w:rsid w:val="002B03A4"/>
    <w:rsid w:val="002B08C4"/>
    <w:rsid w:val="002B090F"/>
    <w:rsid w:val="002B0A51"/>
    <w:rsid w:val="002B1D10"/>
    <w:rsid w:val="002B2702"/>
    <w:rsid w:val="002B2950"/>
    <w:rsid w:val="002B29CC"/>
    <w:rsid w:val="002B2BBB"/>
    <w:rsid w:val="002B2FBF"/>
    <w:rsid w:val="002B353B"/>
    <w:rsid w:val="002B37A7"/>
    <w:rsid w:val="002B42CA"/>
    <w:rsid w:val="002B439B"/>
    <w:rsid w:val="002B4480"/>
    <w:rsid w:val="002B455D"/>
    <w:rsid w:val="002B4769"/>
    <w:rsid w:val="002B5393"/>
    <w:rsid w:val="002B55D3"/>
    <w:rsid w:val="002B5D1E"/>
    <w:rsid w:val="002B637A"/>
    <w:rsid w:val="002B6F47"/>
    <w:rsid w:val="002B724B"/>
    <w:rsid w:val="002B7A66"/>
    <w:rsid w:val="002C00E0"/>
    <w:rsid w:val="002C0114"/>
    <w:rsid w:val="002C0281"/>
    <w:rsid w:val="002C0879"/>
    <w:rsid w:val="002C0A59"/>
    <w:rsid w:val="002C108F"/>
    <w:rsid w:val="002C1C7B"/>
    <w:rsid w:val="002C2270"/>
    <w:rsid w:val="002C27C2"/>
    <w:rsid w:val="002C2CFE"/>
    <w:rsid w:val="002C33A7"/>
    <w:rsid w:val="002C4B1F"/>
    <w:rsid w:val="002C57F6"/>
    <w:rsid w:val="002C6DBC"/>
    <w:rsid w:val="002C7B5C"/>
    <w:rsid w:val="002C7CA2"/>
    <w:rsid w:val="002C7F0B"/>
    <w:rsid w:val="002D0202"/>
    <w:rsid w:val="002D18A2"/>
    <w:rsid w:val="002D1982"/>
    <w:rsid w:val="002D1C08"/>
    <w:rsid w:val="002D1EE8"/>
    <w:rsid w:val="002D218C"/>
    <w:rsid w:val="002D2B02"/>
    <w:rsid w:val="002D3106"/>
    <w:rsid w:val="002D34E3"/>
    <w:rsid w:val="002D39EF"/>
    <w:rsid w:val="002D4AD6"/>
    <w:rsid w:val="002D4D38"/>
    <w:rsid w:val="002D4E0B"/>
    <w:rsid w:val="002D5577"/>
    <w:rsid w:val="002D5693"/>
    <w:rsid w:val="002D58F5"/>
    <w:rsid w:val="002D5A43"/>
    <w:rsid w:val="002D65BB"/>
    <w:rsid w:val="002D68E2"/>
    <w:rsid w:val="002D6A49"/>
    <w:rsid w:val="002D6A5B"/>
    <w:rsid w:val="002D706D"/>
    <w:rsid w:val="002D718B"/>
    <w:rsid w:val="002D7CF4"/>
    <w:rsid w:val="002D7FE4"/>
    <w:rsid w:val="002E0103"/>
    <w:rsid w:val="002E053E"/>
    <w:rsid w:val="002E05B5"/>
    <w:rsid w:val="002E06B9"/>
    <w:rsid w:val="002E06DB"/>
    <w:rsid w:val="002E0D15"/>
    <w:rsid w:val="002E1042"/>
    <w:rsid w:val="002E1229"/>
    <w:rsid w:val="002E12B5"/>
    <w:rsid w:val="002E144F"/>
    <w:rsid w:val="002E1A8A"/>
    <w:rsid w:val="002E1ADF"/>
    <w:rsid w:val="002E217C"/>
    <w:rsid w:val="002E220C"/>
    <w:rsid w:val="002E23AB"/>
    <w:rsid w:val="002E24D5"/>
    <w:rsid w:val="002E2753"/>
    <w:rsid w:val="002E2A76"/>
    <w:rsid w:val="002E2CE7"/>
    <w:rsid w:val="002E2DEC"/>
    <w:rsid w:val="002E2EFC"/>
    <w:rsid w:val="002E2F9D"/>
    <w:rsid w:val="002E3690"/>
    <w:rsid w:val="002E3970"/>
    <w:rsid w:val="002E4099"/>
    <w:rsid w:val="002E428F"/>
    <w:rsid w:val="002E4357"/>
    <w:rsid w:val="002E4506"/>
    <w:rsid w:val="002E4803"/>
    <w:rsid w:val="002E48E9"/>
    <w:rsid w:val="002E4A30"/>
    <w:rsid w:val="002E4A58"/>
    <w:rsid w:val="002E4F52"/>
    <w:rsid w:val="002E5363"/>
    <w:rsid w:val="002E5366"/>
    <w:rsid w:val="002E5835"/>
    <w:rsid w:val="002E5956"/>
    <w:rsid w:val="002E5C60"/>
    <w:rsid w:val="002E6099"/>
    <w:rsid w:val="002E6B97"/>
    <w:rsid w:val="002E7A9D"/>
    <w:rsid w:val="002E7FA7"/>
    <w:rsid w:val="002F08BB"/>
    <w:rsid w:val="002F0992"/>
    <w:rsid w:val="002F0B62"/>
    <w:rsid w:val="002F0CD6"/>
    <w:rsid w:val="002F0FF5"/>
    <w:rsid w:val="002F108A"/>
    <w:rsid w:val="002F11FC"/>
    <w:rsid w:val="002F259C"/>
    <w:rsid w:val="002F27AB"/>
    <w:rsid w:val="002F2810"/>
    <w:rsid w:val="002F3246"/>
    <w:rsid w:val="002F35A4"/>
    <w:rsid w:val="002F35E2"/>
    <w:rsid w:val="002F3F47"/>
    <w:rsid w:val="002F3FFE"/>
    <w:rsid w:val="002F41E2"/>
    <w:rsid w:val="002F41E8"/>
    <w:rsid w:val="002F424F"/>
    <w:rsid w:val="002F4348"/>
    <w:rsid w:val="002F4A4A"/>
    <w:rsid w:val="002F4BE5"/>
    <w:rsid w:val="002F5305"/>
    <w:rsid w:val="002F570B"/>
    <w:rsid w:val="002F5992"/>
    <w:rsid w:val="002F5F1F"/>
    <w:rsid w:val="002F6A64"/>
    <w:rsid w:val="002F70B2"/>
    <w:rsid w:val="002F73D5"/>
    <w:rsid w:val="002F748C"/>
    <w:rsid w:val="002F7B64"/>
    <w:rsid w:val="002F7BE2"/>
    <w:rsid w:val="002F7EB7"/>
    <w:rsid w:val="003004F0"/>
    <w:rsid w:val="00300A95"/>
    <w:rsid w:val="00300F02"/>
    <w:rsid w:val="003012B4"/>
    <w:rsid w:val="003016BE"/>
    <w:rsid w:val="00301C29"/>
    <w:rsid w:val="00302530"/>
    <w:rsid w:val="0030254C"/>
    <w:rsid w:val="003026AA"/>
    <w:rsid w:val="00302863"/>
    <w:rsid w:val="00302B36"/>
    <w:rsid w:val="00302D87"/>
    <w:rsid w:val="003034B1"/>
    <w:rsid w:val="00303809"/>
    <w:rsid w:val="0030407F"/>
    <w:rsid w:val="003040FF"/>
    <w:rsid w:val="00304189"/>
    <w:rsid w:val="00304EF7"/>
    <w:rsid w:val="003051F3"/>
    <w:rsid w:val="00305431"/>
    <w:rsid w:val="00305AC1"/>
    <w:rsid w:val="00306026"/>
    <w:rsid w:val="003061EE"/>
    <w:rsid w:val="00306942"/>
    <w:rsid w:val="00306A74"/>
    <w:rsid w:val="00306AC9"/>
    <w:rsid w:val="00306E4F"/>
    <w:rsid w:val="00307294"/>
    <w:rsid w:val="00307532"/>
    <w:rsid w:val="003078DF"/>
    <w:rsid w:val="00310103"/>
    <w:rsid w:val="003101BE"/>
    <w:rsid w:val="003102DF"/>
    <w:rsid w:val="0031108C"/>
    <w:rsid w:val="00311232"/>
    <w:rsid w:val="003112E8"/>
    <w:rsid w:val="0031133A"/>
    <w:rsid w:val="0031137C"/>
    <w:rsid w:val="003114F0"/>
    <w:rsid w:val="003116F6"/>
    <w:rsid w:val="0031194C"/>
    <w:rsid w:val="003119AF"/>
    <w:rsid w:val="00312010"/>
    <w:rsid w:val="003122A8"/>
    <w:rsid w:val="003125D3"/>
    <w:rsid w:val="00312620"/>
    <w:rsid w:val="003129F7"/>
    <w:rsid w:val="00312EA6"/>
    <w:rsid w:val="00313025"/>
    <w:rsid w:val="003135ED"/>
    <w:rsid w:val="00314255"/>
    <w:rsid w:val="00314776"/>
    <w:rsid w:val="0031481B"/>
    <w:rsid w:val="00314A40"/>
    <w:rsid w:val="00314D5E"/>
    <w:rsid w:val="00314F70"/>
    <w:rsid w:val="003150CC"/>
    <w:rsid w:val="00315112"/>
    <w:rsid w:val="003152F7"/>
    <w:rsid w:val="00315D43"/>
    <w:rsid w:val="003166BE"/>
    <w:rsid w:val="00316783"/>
    <w:rsid w:val="00316871"/>
    <w:rsid w:val="003170E5"/>
    <w:rsid w:val="00317209"/>
    <w:rsid w:val="0031725E"/>
    <w:rsid w:val="00317394"/>
    <w:rsid w:val="00317487"/>
    <w:rsid w:val="00317613"/>
    <w:rsid w:val="00317815"/>
    <w:rsid w:val="00317817"/>
    <w:rsid w:val="00320115"/>
    <w:rsid w:val="0032042C"/>
    <w:rsid w:val="00320558"/>
    <w:rsid w:val="003205B1"/>
    <w:rsid w:val="00320C32"/>
    <w:rsid w:val="00320E21"/>
    <w:rsid w:val="0032126C"/>
    <w:rsid w:val="0032178A"/>
    <w:rsid w:val="003219D9"/>
    <w:rsid w:val="00321D8A"/>
    <w:rsid w:val="00321E06"/>
    <w:rsid w:val="00321FF0"/>
    <w:rsid w:val="00322A89"/>
    <w:rsid w:val="00322C6B"/>
    <w:rsid w:val="00323510"/>
    <w:rsid w:val="00324866"/>
    <w:rsid w:val="003248C6"/>
    <w:rsid w:val="00324A05"/>
    <w:rsid w:val="00325106"/>
    <w:rsid w:val="0032528B"/>
    <w:rsid w:val="0032552C"/>
    <w:rsid w:val="00325AF3"/>
    <w:rsid w:val="00325B32"/>
    <w:rsid w:val="00325EC8"/>
    <w:rsid w:val="003261F6"/>
    <w:rsid w:val="00326D75"/>
    <w:rsid w:val="00326EE8"/>
    <w:rsid w:val="0032726A"/>
    <w:rsid w:val="00327495"/>
    <w:rsid w:val="00327F02"/>
    <w:rsid w:val="00327F44"/>
    <w:rsid w:val="00330B1C"/>
    <w:rsid w:val="00330E6F"/>
    <w:rsid w:val="00331128"/>
    <w:rsid w:val="00331C5A"/>
    <w:rsid w:val="00333608"/>
    <w:rsid w:val="00333B1B"/>
    <w:rsid w:val="00333B36"/>
    <w:rsid w:val="00334066"/>
    <w:rsid w:val="003345D9"/>
    <w:rsid w:val="0033493A"/>
    <w:rsid w:val="00334C30"/>
    <w:rsid w:val="00334ED0"/>
    <w:rsid w:val="0033509A"/>
    <w:rsid w:val="0033509E"/>
    <w:rsid w:val="003350B2"/>
    <w:rsid w:val="003352B0"/>
    <w:rsid w:val="003353E2"/>
    <w:rsid w:val="0033559D"/>
    <w:rsid w:val="00335800"/>
    <w:rsid w:val="0033584D"/>
    <w:rsid w:val="0033692F"/>
    <w:rsid w:val="00336B2E"/>
    <w:rsid w:val="00336DA0"/>
    <w:rsid w:val="00336F3D"/>
    <w:rsid w:val="003377B6"/>
    <w:rsid w:val="00337AF1"/>
    <w:rsid w:val="00337BC5"/>
    <w:rsid w:val="00340645"/>
    <w:rsid w:val="00340679"/>
    <w:rsid w:val="00340798"/>
    <w:rsid w:val="00340B26"/>
    <w:rsid w:val="00340C1E"/>
    <w:rsid w:val="00341454"/>
    <w:rsid w:val="00341759"/>
    <w:rsid w:val="00341AF4"/>
    <w:rsid w:val="00341E8C"/>
    <w:rsid w:val="0034215D"/>
    <w:rsid w:val="00342505"/>
    <w:rsid w:val="00342F32"/>
    <w:rsid w:val="00342FBE"/>
    <w:rsid w:val="003441BD"/>
    <w:rsid w:val="003444EB"/>
    <w:rsid w:val="0034461F"/>
    <w:rsid w:val="00344692"/>
    <w:rsid w:val="0034483C"/>
    <w:rsid w:val="003449EB"/>
    <w:rsid w:val="00344BA0"/>
    <w:rsid w:val="00345221"/>
    <w:rsid w:val="003468E5"/>
    <w:rsid w:val="00346910"/>
    <w:rsid w:val="00346AE7"/>
    <w:rsid w:val="0034775C"/>
    <w:rsid w:val="00347823"/>
    <w:rsid w:val="00350084"/>
    <w:rsid w:val="00350710"/>
    <w:rsid w:val="00350823"/>
    <w:rsid w:val="00350CE9"/>
    <w:rsid w:val="00350D49"/>
    <w:rsid w:val="003511A3"/>
    <w:rsid w:val="003515DF"/>
    <w:rsid w:val="003520A2"/>
    <w:rsid w:val="003525D7"/>
    <w:rsid w:val="00352689"/>
    <w:rsid w:val="00352705"/>
    <w:rsid w:val="00352B92"/>
    <w:rsid w:val="00353222"/>
    <w:rsid w:val="00353C97"/>
    <w:rsid w:val="003549CB"/>
    <w:rsid w:val="00355644"/>
    <w:rsid w:val="0035616C"/>
    <w:rsid w:val="003563AE"/>
    <w:rsid w:val="0035645C"/>
    <w:rsid w:val="00356B5B"/>
    <w:rsid w:val="00356B85"/>
    <w:rsid w:val="00356F90"/>
    <w:rsid w:val="0035705F"/>
    <w:rsid w:val="00357766"/>
    <w:rsid w:val="00357DEE"/>
    <w:rsid w:val="003600FB"/>
    <w:rsid w:val="00360D87"/>
    <w:rsid w:val="00360E42"/>
    <w:rsid w:val="00360ED0"/>
    <w:rsid w:val="00361344"/>
    <w:rsid w:val="00361A71"/>
    <w:rsid w:val="0036246D"/>
    <w:rsid w:val="00362566"/>
    <w:rsid w:val="003638DC"/>
    <w:rsid w:val="00363A86"/>
    <w:rsid w:val="00363E67"/>
    <w:rsid w:val="003646CC"/>
    <w:rsid w:val="003647DF"/>
    <w:rsid w:val="00364C9C"/>
    <w:rsid w:val="00364EDC"/>
    <w:rsid w:val="0036571F"/>
    <w:rsid w:val="00365BD8"/>
    <w:rsid w:val="0036637D"/>
    <w:rsid w:val="00366E5F"/>
    <w:rsid w:val="003674A1"/>
    <w:rsid w:val="003675CB"/>
    <w:rsid w:val="003676DC"/>
    <w:rsid w:val="00370CD4"/>
    <w:rsid w:val="00371161"/>
    <w:rsid w:val="00371A5E"/>
    <w:rsid w:val="003720D4"/>
    <w:rsid w:val="0037223B"/>
    <w:rsid w:val="003724CB"/>
    <w:rsid w:val="003725EE"/>
    <w:rsid w:val="00372F42"/>
    <w:rsid w:val="00372FC2"/>
    <w:rsid w:val="003737C0"/>
    <w:rsid w:val="00373818"/>
    <w:rsid w:val="00373AAC"/>
    <w:rsid w:val="00374448"/>
    <w:rsid w:val="0037444E"/>
    <w:rsid w:val="003745CB"/>
    <w:rsid w:val="003746A7"/>
    <w:rsid w:val="00374A54"/>
    <w:rsid w:val="00374C23"/>
    <w:rsid w:val="00374D16"/>
    <w:rsid w:val="00375047"/>
    <w:rsid w:val="00375054"/>
    <w:rsid w:val="00375176"/>
    <w:rsid w:val="00375CE1"/>
    <w:rsid w:val="00375FBF"/>
    <w:rsid w:val="003760F4"/>
    <w:rsid w:val="003764E0"/>
    <w:rsid w:val="003765E4"/>
    <w:rsid w:val="00376D7F"/>
    <w:rsid w:val="00377714"/>
    <w:rsid w:val="00377924"/>
    <w:rsid w:val="0038005B"/>
    <w:rsid w:val="0038018A"/>
    <w:rsid w:val="00380286"/>
    <w:rsid w:val="0038080E"/>
    <w:rsid w:val="0038092F"/>
    <w:rsid w:val="003809ED"/>
    <w:rsid w:val="00381005"/>
    <w:rsid w:val="003811B1"/>
    <w:rsid w:val="003815F7"/>
    <w:rsid w:val="00381836"/>
    <w:rsid w:val="00381BBA"/>
    <w:rsid w:val="00381C59"/>
    <w:rsid w:val="003820E9"/>
    <w:rsid w:val="00382348"/>
    <w:rsid w:val="00382C4E"/>
    <w:rsid w:val="00382E41"/>
    <w:rsid w:val="003832AC"/>
    <w:rsid w:val="00383456"/>
    <w:rsid w:val="00383840"/>
    <w:rsid w:val="00383A17"/>
    <w:rsid w:val="0038448A"/>
    <w:rsid w:val="00384639"/>
    <w:rsid w:val="00384D00"/>
    <w:rsid w:val="00384D8A"/>
    <w:rsid w:val="003850A3"/>
    <w:rsid w:val="003859D6"/>
    <w:rsid w:val="00385E89"/>
    <w:rsid w:val="00385EE2"/>
    <w:rsid w:val="00385FDE"/>
    <w:rsid w:val="00386041"/>
    <w:rsid w:val="003865BC"/>
    <w:rsid w:val="00386883"/>
    <w:rsid w:val="003868C0"/>
    <w:rsid w:val="003868F6"/>
    <w:rsid w:val="00386918"/>
    <w:rsid w:val="003873EF"/>
    <w:rsid w:val="00387547"/>
    <w:rsid w:val="0038754A"/>
    <w:rsid w:val="00387B11"/>
    <w:rsid w:val="00387B8D"/>
    <w:rsid w:val="003907C1"/>
    <w:rsid w:val="0039088E"/>
    <w:rsid w:val="00390B2E"/>
    <w:rsid w:val="00391090"/>
    <w:rsid w:val="003916C1"/>
    <w:rsid w:val="00391724"/>
    <w:rsid w:val="00391AA6"/>
    <w:rsid w:val="00391F5A"/>
    <w:rsid w:val="003925D5"/>
    <w:rsid w:val="003927A7"/>
    <w:rsid w:val="003927F1"/>
    <w:rsid w:val="003929DB"/>
    <w:rsid w:val="0039309A"/>
    <w:rsid w:val="003932CD"/>
    <w:rsid w:val="003935FA"/>
    <w:rsid w:val="00393B2E"/>
    <w:rsid w:val="003942B1"/>
    <w:rsid w:val="0039461D"/>
    <w:rsid w:val="00394858"/>
    <w:rsid w:val="00394A87"/>
    <w:rsid w:val="00394A9A"/>
    <w:rsid w:val="00394EB3"/>
    <w:rsid w:val="003953C5"/>
    <w:rsid w:val="003955DB"/>
    <w:rsid w:val="00396525"/>
    <w:rsid w:val="003969AF"/>
    <w:rsid w:val="00396BEA"/>
    <w:rsid w:val="003972CE"/>
    <w:rsid w:val="00397615"/>
    <w:rsid w:val="00397CB1"/>
    <w:rsid w:val="003A06AE"/>
    <w:rsid w:val="003A06F0"/>
    <w:rsid w:val="003A0C88"/>
    <w:rsid w:val="003A147D"/>
    <w:rsid w:val="003A2344"/>
    <w:rsid w:val="003A274C"/>
    <w:rsid w:val="003A31F7"/>
    <w:rsid w:val="003A4279"/>
    <w:rsid w:val="003A4345"/>
    <w:rsid w:val="003A4BA5"/>
    <w:rsid w:val="003A4BE4"/>
    <w:rsid w:val="003A4E5B"/>
    <w:rsid w:val="003A532D"/>
    <w:rsid w:val="003A54B6"/>
    <w:rsid w:val="003A558D"/>
    <w:rsid w:val="003A68E0"/>
    <w:rsid w:val="003A76B2"/>
    <w:rsid w:val="003A779A"/>
    <w:rsid w:val="003B01FF"/>
    <w:rsid w:val="003B0441"/>
    <w:rsid w:val="003B0488"/>
    <w:rsid w:val="003B06A2"/>
    <w:rsid w:val="003B0A83"/>
    <w:rsid w:val="003B0CD0"/>
    <w:rsid w:val="003B0E12"/>
    <w:rsid w:val="003B1C4F"/>
    <w:rsid w:val="003B218C"/>
    <w:rsid w:val="003B251C"/>
    <w:rsid w:val="003B25E2"/>
    <w:rsid w:val="003B25EA"/>
    <w:rsid w:val="003B308E"/>
    <w:rsid w:val="003B319C"/>
    <w:rsid w:val="003B3463"/>
    <w:rsid w:val="003B3733"/>
    <w:rsid w:val="003B3B58"/>
    <w:rsid w:val="003B3EF2"/>
    <w:rsid w:val="003B48DE"/>
    <w:rsid w:val="003B49C1"/>
    <w:rsid w:val="003B4FEE"/>
    <w:rsid w:val="003B5722"/>
    <w:rsid w:val="003B59E1"/>
    <w:rsid w:val="003B5BE6"/>
    <w:rsid w:val="003B5F85"/>
    <w:rsid w:val="003B6259"/>
    <w:rsid w:val="003B6556"/>
    <w:rsid w:val="003B6BAA"/>
    <w:rsid w:val="003B6BCB"/>
    <w:rsid w:val="003B6D82"/>
    <w:rsid w:val="003B7336"/>
    <w:rsid w:val="003B735B"/>
    <w:rsid w:val="003B76F6"/>
    <w:rsid w:val="003C03F8"/>
    <w:rsid w:val="003C1F4E"/>
    <w:rsid w:val="003C219C"/>
    <w:rsid w:val="003C26BC"/>
    <w:rsid w:val="003C2B87"/>
    <w:rsid w:val="003C3456"/>
    <w:rsid w:val="003C3629"/>
    <w:rsid w:val="003C3867"/>
    <w:rsid w:val="003C3AAF"/>
    <w:rsid w:val="003C3E22"/>
    <w:rsid w:val="003C3ECB"/>
    <w:rsid w:val="003C47E2"/>
    <w:rsid w:val="003C4983"/>
    <w:rsid w:val="003C53BB"/>
    <w:rsid w:val="003C5758"/>
    <w:rsid w:val="003C58A2"/>
    <w:rsid w:val="003C650F"/>
    <w:rsid w:val="003C67F1"/>
    <w:rsid w:val="003C6815"/>
    <w:rsid w:val="003C706D"/>
    <w:rsid w:val="003C730E"/>
    <w:rsid w:val="003C73B0"/>
    <w:rsid w:val="003C7975"/>
    <w:rsid w:val="003D0043"/>
    <w:rsid w:val="003D0080"/>
    <w:rsid w:val="003D096B"/>
    <w:rsid w:val="003D0E36"/>
    <w:rsid w:val="003D0E61"/>
    <w:rsid w:val="003D2777"/>
    <w:rsid w:val="003D2D1D"/>
    <w:rsid w:val="003D2F17"/>
    <w:rsid w:val="003D3AE1"/>
    <w:rsid w:val="003D3DFA"/>
    <w:rsid w:val="003D445A"/>
    <w:rsid w:val="003D4962"/>
    <w:rsid w:val="003D49A4"/>
    <w:rsid w:val="003D5210"/>
    <w:rsid w:val="003D537F"/>
    <w:rsid w:val="003D5DD0"/>
    <w:rsid w:val="003D6775"/>
    <w:rsid w:val="003D72B6"/>
    <w:rsid w:val="003E02B6"/>
    <w:rsid w:val="003E0927"/>
    <w:rsid w:val="003E0B58"/>
    <w:rsid w:val="003E149A"/>
    <w:rsid w:val="003E14A3"/>
    <w:rsid w:val="003E1C51"/>
    <w:rsid w:val="003E1D39"/>
    <w:rsid w:val="003E2DB9"/>
    <w:rsid w:val="003E2FB9"/>
    <w:rsid w:val="003E3194"/>
    <w:rsid w:val="003E3756"/>
    <w:rsid w:val="003E4207"/>
    <w:rsid w:val="003E4251"/>
    <w:rsid w:val="003E525B"/>
    <w:rsid w:val="003E57FB"/>
    <w:rsid w:val="003E666D"/>
    <w:rsid w:val="003E6700"/>
    <w:rsid w:val="003E6F75"/>
    <w:rsid w:val="003E7184"/>
    <w:rsid w:val="003E72F3"/>
    <w:rsid w:val="003E7522"/>
    <w:rsid w:val="003E7DCC"/>
    <w:rsid w:val="003E7F63"/>
    <w:rsid w:val="003F0289"/>
    <w:rsid w:val="003F0ACE"/>
    <w:rsid w:val="003F0F7A"/>
    <w:rsid w:val="003F104F"/>
    <w:rsid w:val="003F19FE"/>
    <w:rsid w:val="003F236A"/>
    <w:rsid w:val="003F27C5"/>
    <w:rsid w:val="003F2F77"/>
    <w:rsid w:val="003F3AEC"/>
    <w:rsid w:val="003F448D"/>
    <w:rsid w:val="003F496B"/>
    <w:rsid w:val="003F4EEC"/>
    <w:rsid w:val="003F5165"/>
    <w:rsid w:val="003F5173"/>
    <w:rsid w:val="003F5436"/>
    <w:rsid w:val="003F5DD8"/>
    <w:rsid w:val="003F614F"/>
    <w:rsid w:val="003F771A"/>
    <w:rsid w:val="003F7B3C"/>
    <w:rsid w:val="0040071D"/>
    <w:rsid w:val="004012B3"/>
    <w:rsid w:val="0040138E"/>
    <w:rsid w:val="00402201"/>
    <w:rsid w:val="004025C7"/>
    <w:rsid w:val="004025EE"/>
    <w:rsid w:val="004029E0"/>
    <w:rsid w:val="00402EB8"/>
    <w:rsid w:val="00403346"/>
    <w:rsid w:val="00403587"/>
    <w:rsid w:val="00404066"/>
    <w:rsid w:val="004043E8"/>
    <w:rsid w:val="004045BB"/>
    <w:rsid w:val="0040479D"/>
    <w:rsid w:val="0040498E"/>
    <w:rsid w:val="00404F8D"/>
    <w:rsid w:val="0040529B"/>
    <w:rsid w:val="00405BEF"/>
    <w:rsid w:val="00405FA9"/>
    <w:rsid w:val="0040602E"/>
    <w:rsid w:val="004060CA"/>
    <w:rsid w:val="00406139"/>
    <w:rsid w:val="004073C5"/>
    <w:rsid w:val="0040742E"/>
    <w:rsid w:val="004074AB"/>
    <w:rsid w:val="004074B1"/>
    <w:rsid w:val="0040770B"/>
    <w:rsid w:val="00407A8E"/>
    <w:rsid w:val="00407C2E"/>
    <w:rsid w:val="004101D3"/>
    <w:rsid w:val="004108D2"/>
    <w:rsid w:val="00410C8E"/>
    <w:rsid w:val="00410CCC"/>
    <w:rsid w:val="004112BF"/>
    <w:rsid w:val="004117E2"/>
    <w:rsid w:val="004123C0"/>
    <w:rsid w:val="00412C38"/>
    <w:rsid w:val="00412DC5"/>
    <w:rsid w:val="0041339C"/>
    <w:rsid w:val="004135DB"/>
    <w:rsid w:val="004138EE"/>
    <w:rsid w:val="00413D78"/>
    <w:rsid w:val="00414652"/>
    <w:rsid w:val="00414CCA"/>
    <w:rsid w:val="00415000"/>
    <w:rsid w:val="004150A6"/>
    <w:rsid w:val="00415202"/>
    <w:rsid w:val="00415666"/>
    <w:rsid w:val="00416776"/>
    <w:rsid w:val="00416DA0"/>
    <w:rsid w:val="0042001E"/>
    <w:rsid w:val="00421111"/>
    <w:rsid w:val="00421455"/>
    <w:rsid w:val="004214F0"/>
    <w:rsid w:val="00421718"/>
    <w:rsid w:val="00421A24"/>
    <w:rsid w:val="00422C0F"/>
    <w:rsid w:val="00422CB3"/>
    <w:rsid w:val="00422D0B"/>
    <w:rsid w:val="00423362"/>
    <w:rsid w:val="0042414D"/>
    <w:rsid w:val="00424B15"/>
    <w:rsid w:val="00424CD6"/>
    <w:rsid w:val="0042536B"/>
    <w:rsid w:val="00425CF2"/>
    <w:rsid w:val="00426033"/>
    <w:rsid w:val="0042637B"/>
    <w:rsid w:val="004267A3"/>
    <w:rsid w:val="00426B3E"/>
    <w:rsid w:val="0042719C"/>
    <w:rsid w:val="00427294"/>
    <w:rsid w:val="004274DA"/>
    <w:rsid w:val="004275D2"/>
    <w:rsid w:val="00427BA0"/>
    <w:rsid w:val="00427CFD"/>
    <w:rsid w:val="00430157"/>
    <w:rsid w:val="004314C8"/>
    <w:rsid w:val="00431B6F"/>
    <w:rsid w:val="00432018"/>
    <w:rsid w:val="004320A7"/>
    <w:rsid w:val="004321C9"/>
    <w:rsid w:val="00433C56"/>
    <w:rsid w:val="00433FB7"/>
    <w:rsid w:val="00434227"/>
    <w:rsid w:val="00434F95"/>
    <w:rsid w:val="004351F3"/>
    <w:rsid w:val="00435377"/>
    <w:rsid w:val="00435900"/>
    <w:rsid w:val="00435F3C"/>
    <w:rsid w:val="00436146"/>
    <w:rsid w:val="00436FF1"/>
    <w:rsid w:val="00437762"/>
    <w:rsid w:val="00437EDB"/>
    <w:rsid w:val="00437EE4"/>
    <w:rsid w:val="004407E3"/>
    <w:rsid w:val="004408EC"/>
    <w:rsid w:val="004409E1"/>
    <w:rsid w:val="00440FB7"/>
    <w:rsid w:val="0044149B"/>
    <w:rsid w:val="00442209"/>
    <w:rsid w:val="004429C6"/>
    <w:rsid w:val="00442B52"/>
    <w:rsid w:val="00442CA0"/>
    <w:rsid w:val="0044303F"/>
    <w:rsid w:val="004438DF"/>
    <w:rsid w:val="00444160"/>
    <w:rsid w:val="00444463"/>
    <w:rsid w:val="004445A3"/>
    <w:rsid w:val="004446C7"/>
    <w:rsid w:val="004449E3"/>
    <w:rsid w:val="00445058"/>
    <w:rsid w:val="00445217"/>
    <w:rsid w:val="00445526"/>
    <w:rsid w:val="00445723"/>
    <w:rsid w:val="00445B9B"/>
    <w:rsid w:val="0044611D"/>
    <w:rsid w:val="004461B1"/>
    <w:rsid w:val="004467D2"/>
    <w:rsid w:val="00446852"/>
    <w:rsid w:val="0044688B"/>
    <w:rsid w:val="004469A4"/>
    <w:rsid w:val="004470CB"/>
    <w:rsid w:val="00450188"/>
    <w:rsid w:val="0045039F"/>
    <w:rsid w:val="00450857"/>
    <w:rsid w:val="004509C1"/>
    <w:rsid w:val="00450F4A"/>
    <w:rsid w:val="00450F8F"/>
    <w:rsid w:val="004512D5"/>
    <w:rsid w:val="0045135A"/>
    <w:rsid w:val="00451372"/>
    <w:rsid w:val="0045189F"/>
    <w:rsid w:val="00451CC5"/>
    <w:rsid w:val="00452ADA"/>
    <w:rsid w:val="00452C78"/>
    <w:rsid w:val="00453178"/>
    <w:rsid w:val="0045350B"/>
    <w:rsid w:val="0045366D"/>
    <w:rsid w:val="004536E3"/>
    <w:rsid w:val="004537B1"/>
    <w:rsid w:val="0045398E"/>
    <w:rsid w:val="00453B7A"/>
    <w:rsid w:val="00454008"/>
    <w:rsid w:val="004540FD"/>
    <w:rsid w:val="0045427C"/>
    <w:rsid w:val="00454D06"/>
    <w:rsid w:val="00454E51"/>
    <w:rsid w:val="004556C1"/>
    <w:rsid w:val="00455BE4"/>
    <w:rsid w:val="00455D94"/>
    <w:rsid w:val="0045617D"/>
    <w:rsid w:val="00456C6C"/>
    <w:rsid w:val="00456E94"/>
    <w:rsid w:val="004577B0"/>
    <w:rsid w:val="004601F3"/>
    <w:rsid w:val="00460A0D"/>
    <w:rsid w:val="00460EA0"/>
    <w:rsid w:val="00461286"/>
    <w:rsid w:val="0046137E"/>
    <w:rsid w:val="00461659"/>
    <w:rsid w:val="00461D1B"/>
    <w:rsid w:val="004620AD"/>
    <w:rsid w:val="00462AEC"/>
    <w:rsid w:val="00462E90"/>
    <w:rsid w:val="00462EB4"/>
    <w:rsid w:val="00462FFF"/>
    <w:rsid w:val="004637E3"/>
    <w:rsid w:val="00463DBD"/>
    <w:rsid w:val="004640E8"/>
    <w:rsid w:val="00465078"/>
    <w:rsid w:val="00465D71"/>
    <w:rsid w:val="004664DE"/>
    <w:rsid w:val="00466D94"/>
    <w:rsid w:val="00467004"/>
    <w:rsid w:val="00467137"/>
    <w:rsid w:val="00467742"/>
    <w:rsid w:val="00467768"/>
    <w:rsid w:val="004679E8"/>
    <w:rsid w:val="004679F8"/>
    <w:rsid w:val="00467AD0"/>
    <w:rsid w:val="00467DF7"/>
    <w:rsid w:val="00470213"/>
    <w:rsid w:val="00470221"/>
    <w:rsid w:val="0047036C"/>
    <w:rsid w:val="00470744"/>
    <w:rsid w:val="004708C9"/>
    <w:rsid w:val="004709B3"/>
    <w:rsid w:val="00470BB1"/>
    <w:rsid w:val="00470D20"/>
    <w:rsid w:val="004710C2"/>
    <w:rsid w:val="0047175D"/>
    <w:rsid w:val="00471777"/>
    <w:rsid w:val="00472102"/>
    <w:rsid w:val="00473308"/>
    <w:rsid w:val="004739A4"/>
    <w:rsid w:val="004739F7"/>
    <w:rsid w:val="00473C8F"/>
    <w:rsid w:val="00473F0A"/>
    <w:rsid w:val="00474097"/>
    <w:rsid w:val="0047515E"/>
    <w:rsid w:val="00475930"/>
    <w:rsid w:val="00475A57"/>
    <w:rsid w:val="00475CCC"/>
    <w:rsid w:val="00475FC4"/>
    <w:rsid w:val="00476430"/>
    <w:rsid w:val="004764D9"/>
    <w:rsid w:val="0047697F"/>
    <w:rsid w:val="004771A1"/>
    <w:rsid w:val="004774D1"/>
    <w:rsid w:val="00477C36"/>
    <w:rsid w:val="004804E4"/>
    <w:rsid w:val="00480606"/>
    <w:rsid w:val="00480D02"/>
    <w:rsid w:val="0048117F"/>
    <w:rsid w:val="00481680"/>
    <w:rsid w:val="00481759"/>
    <w:rsid w:val="004818A9"/>
    <w:rsid w:val="004825FE"/>
    <w:rsid w:val="00482C0A"/>
    <w:rsid w:val="00482D57"/>
    <w:rsid w:val="00482FF8"/>
    <w:rsid w:val="004836B2"/>
    <w:rsid w:val="0048371F"/>
    <w:rsid w:val="00483749"/>
    <w:rsid w:val="00483FC7"/>
    <w:rsid w:val="00484140"/>
    <w:rsid w:val="0048478D"/>
    <w:rsid w:val="00484938"/>
    <w:rsid w:val="00484AFE"/>
    <w:rsid w:val="00484B09"/>
    <w:rsid w:val="004851F9"/>
    <w:rsid w:val="0048533A"/>
    <w:rsid w:val="00485AA3"/>
    <w:rsid w:val="00485C37"/>
    <w:rsid w:val="00485D37"/>
    <w:rsid w:val="004864F1"/>
    <w:rsid w:val="00486831"/>
    <w:rsid w:val="00486CEE"/>
    <w:rsid w:val="004870DF"/>
    <w:rsid w:val="004873F9"/>
    <w:rsid w:val="00487EFE"/>
    <w:rsid w:val="00487FB9"/>
    <w:rsid w:val="004904FB"/>
    <w:rsid w:val="0049075B"/>
    <w:rsid w:val="00490895"/>
    <w:rsid w:val="00490933"/>
    <w:rsid w:val="00491217"/>
    <w:rsid w:val="00492316"/>
    <w:rsid w:val="00492830"/>
    <w:rsid w:val="00492D21"/>
    <w:rsid w:val="0049335A"/>
    <w:rsid w:val="0049364D"/>
    <w:rsid w:val="00493F72"/>
    <w:rsid w:val="004940AD"/>
    <w:rsid w:val="004941C2"/>
    <w:rsid w:val="004943E3"/>
    <w:rsid w:val="00494576"/>
    <w:rsid w:val="004946D2"/>
    <w:rsid w:val="00494AA4"/>
    <w:rsid w:val="00494C5E"/>
    <w:rsid w:val="004954D5"/>
    <w:rsid w:val="00495B3C"/>
    <w:rsid w:val="00495CC9"/>
    <w:rsid w:val="00495E08"/>
    <w:rsid w:val="00496042"/>
    <w:rsid w:val="00496142"/>
    <w:rsid w:val="004967FB"/>
    <w:rsid w:val="00496F13"/>
    <w:rsid w:val="00497264"/>
    <w:rsid w:val="004973D3"/>
    <w:rsid w:val="00497490"/>
    <w:rsid w:val="0049767A"/>
    <w:rsid w:val="00497A20"/>
    <w:rsid w:val="00497A89"/>
    <w:rsid w:val="004A0607"/>
    <w:rsid w:val="004A0A7B"/>
    <w:rsid w:val="004A1592"/>
    <w:rsid w:val="004A1737"/>
    <w:rsid w:val="004A180E"/>
    <w:rsid w:val="004A1AE7"/>
    <w:rsid w:val="004A1CBD"/>
    <w:rsid w:val="004A21DF"/>
    <w:rsid w:val="004A23DF"/>
    <w:rsid w:val="004A2528"/>
    <w:rsid w:val="004A2763"/>
    <w:rsid w:val="004A27CE"/>
    <w:rsid w:val="004A2935"/>
    <w:rsid w:val="004A2C1C"/>
    <w:rsid w:val="004A3A8D"/>
    <w:rsid w:val="004A405E"/>
    <w:rsid w:val="004A435E"/>
    <w:rsid w:val="004A4C83"/>
    <w:rsid w:val="004A521A"/>
    <w:rsid w:val="004A522C"/>
    <w:rsid w:val="004A53AF"/>
    <w:rsid w:val="004A5543"/>
    <w:rsid w:val="004A5FAF"/>
    <w:rsid w:val="004A60CF"/>
    <w:rsid w:val="004A612F"/>
    <w:rsid w:val="004A6681"/>
    <w:rsid w:val="004A6B74"/>
    <w:rsid w:val="004B0A2C"/>
    <w:rsid w:val="004B0FDA"/>
    <w:rsid w:val="004B128A"/>
    <w:rsid w:val="004B2198"/>
    <w:rsid w:val="004B2741"/>
    <w:rsid w:val="004B334F"/>
    <w:rsid w:val="004B36AC"/>
    <w:rsid w:val="004B399E"/>
    <w:rsid w:val="004B3B25"/>
    <w:rsid w:val="004B3E87"/>
    <w:rsid w:val="004B43C7"/>
    <w:rsid w:val="004B45C7"/>
    <w:rsid w:val="004B4647"/>
    <w:rsid w:val="004B4D68"/>
    <w:rsid w:val="004B52E8"/>
    <w:rsid w:val="004B53D3"/>
    <w:rsid w:val="004B5469"/>
    <w:rsid w:val="004B58F7"/>
    <w:rsid w:val="004B5E67"/>
    <w:rsid w:val="004B69A9"/>
    <w:rsid w:val="004B70A8"/>
    <w:rsid w:val="004B71DC"/>
    <w:rsid w:val="004B7907"/>
    <w:rsid w:val="004B7C97"/>
    <w:rsid w:val="004C0593"/>
    <w:rsid w:val="004C113C"/>
    <w:rsid w:val="004C12CF"/>
    <w:rsid w:val="004C17AD"/>
    <w:rsid w:val="004C23C3"/>
    <w:rsid w:val="004C2811"/>
    <w:rsid w:val="004C2D79"/>
    <w:rsid w:val="004C3CED"/>
    <w:rsid w:val="004C3FCA"/>
    <w:rsid w:val="004C4346"/>
    <w:rsid w:val="004C458F"/>
    <w:rsid w:val="004C4B9F"/>
    <w:rsid w:val="004C4F18"/>
    <w:rsid w:val="004C5301"/>
    <w:rsid w:val="004C5915"/>
    <w:rsid w:val="004C5BD8"/>
    <w:rsid w:val="004C6369"/>
    <w:rsid w:val="004C6487"/>
    <w:rsid w:val="004C64F3"/>
    <w:rsid w:val="004C6A03"/>
    <w:rsid w:val="004C6E4E"/>
    <w:rsid w:val="004C6F55"/>
    <w:rsid w:val="004C6F9C"/>
    <w:rsid w:val="004C7586"/>
    <w:rsid w:val="004C769E"/>
    <w:rsid w:val="004C7BC9"/>
    <w:rsid w:val="004C7E32"/>
    <w:rsid w:val="004D0129"/>
    <w:rsid w:val="004D019C"/>
    <w:rsid w:val="004D0303"/>
    <w:rsid w:val="004D05E1"/>
    <w:rsid w:val="004D0BA9"/>
    <w:rsid w:val="004D0E78"/>
    <w:rsid w:val="004D0FDC"/>
    <w:rsid w:val="004D15F5"/>
    <w:rsid w:val="004D25D6"/>
    <w:rsid w:val="004D27F6"/>
    <w:rsid w:val="004D28AB"/>
    <w:rsid w:val="004D29F8"/>
    <w:rsid w:val="004D2CE7"/>
    <w:rsid w:val="004D360E"/>
    <w:rsid w:val="004D3753"/>
    <w:rsid w:val="004D391D"/>
    <w:rsid w:val="004D3BB3"/>
    <w:rsid w:val="004D3C8E"/>
    <w:rsid w:val="004D3E2C"/>
    <w:rsid w:val="004D4220"/>
    <w:rsid w:val="004D42E9"/>
    <w:rsid w:val="004D4435"/>
    <w:rsid w:val="004D4500"/>
    <w:rsid w:val="004D4BC6"/>
    <w:rsid w:val="004D52D4"/>
    <w:rsid w:val="004D5517"/>
    <w:rsid w:val="004D5682"/>
    <w:rsid w:val="004D58D6"/>
    <w:rsid w:val="004D640B"/>
    <w:rsid w:val="004D695D"/>
    <w:rsid w:val="004D6E67"/>
    <w:rsid w:val="004D6E8C"/>
    <w:rsid w:val="004D71C4"/>
    <w:rsid w:val="004D7AE0"/>
    <w:rsid w:val="004E0C0B"/>
    <w:rsid w:val="004E0C32"/>
    <w:rsid w:val="004E1053"/>
    <w:rsid w:val="004E1084"/>
    <w:rsid w:val="004E17CA"/>
    <w:rsid w:val="004E1C06"/>
    <w:rsid w:val="004E2885"/>
    <w:rsid w:val="004E28FD"/>
    <w:rsid w:val="004E2AD2"/>
    <w:rsid w:val="004E2B96"/>
    <w:rsid w:val="004E3354"/>
    <w:rsid w:val="004E3BED"/>
    <w:rsid w:val="004E40B9"/>
    <w:rsid w:val="004E4D40"/>
    <w:rsid w:val="004E54CB"/>
    <w:rsid w:val="004E6310"/>
    <w:rsid w:val="004E6934"/>
    <w:rsid w:val="004E69A7"/>
    <w:rsid w:val="004E7612"/>
    <w:rsid w:val="004F0485"/>
    <w:rsid w:val="004F0528"/>
    <w:rsid w:val="004F15CD"/>
    <w:rsid w:val="004F1CA9"/>
    <w:rsid w:val="004F2816"/>
    <w:rsid w:val="004F2A6C"/>
    <w:rsid w:val="004F2B21"/>
    <w:rsid w:val="004F2C5F"/>
    <w:rsid w:val="004F2F70"/>
    <w:rsid w:val="004F3A4A"/>
    <w:rsid w:val="004F3EB8"/>
    <w:rsid w:val="004F48CA"/>
    <w:rsid w:val="004F5360"/>
    <w:rsid w:val="004F57E9"/>
    <w:rsid w:val="004F5842"/>
    <w:rsid w:val="004F58D0"/>
    <w:rsid w:val="004F5E10"/>
    <w:rsid w:val="004F5F38"/>
    <w:rsid w:val="004F6182"/>
    <w:rsid w:val="004F61B9"/>
    <w:rsid w:val="004F6911"/>
    <w:rsid w:val="004F72E0"/>
    <w:rsid w:val="004F745D"/>
    <w:rsid w:val="004F7646"/>
    <w:rsid w:val="00500114"/>
    <w:rsid w:val="00500224"/>
    <w:rsid w:val="00500320"/>
    <w:rsid w:val="00500395"/>
    <w:rsid w:val="005006B8"/>
    <w:rsid w:val="0050073F"/>
    <w:rsid w:val="00500A7A"/>
    <w:rsid w:val="00500A9D"/>
    <w:rsid w:val="005010C1"/>
    <w:rsid w:val="005017C9"/>
    <w:rsid w:val="00501888"/>
    <w:rsid w:val="005024A1"/>
    <w:rsid w:val="00502D71"/>
    <w:rsid w:val="00502F55"/>
    <w:rsid w:val="00503BCE"/>
    <w:rsid w:val="005040AE"/>
    <w:rsid w:val="005041C6"/>
    <w:rsid w:val="00504627"/>
    <w:rsid w:val="00505FC3"/>
    <w:rsid w:val="0050625A"/>
    <w:rsid w:val="005063B9"/>
    <w:rsid w:val="005065D7"/>
    <w:rsid w:val="005069C0"/>
    <w:rsid w:val="00506ABC"/>
    <w:rsid w:val="00506BE3"/>
    <w:rsid w:val="00507164"/>
    <w:rsid w:val="00507AA5"/>
    <w:rsid w:val="00507FF9"/>
    <w:rsid w:val="00510004"/>
    <w:rsid w:val="00510170"/>
    <w:rsid w:val="005101C1"/>
    <w:rsid w:val="0051036F"/>
    <w:rsid w:val="00510F40"/>
    <w:rsid w:val="00511594"/>
    <w:rsid w:val="005118EE"/>
    <w:rsid w:val="00511B35"/>
    <w:rsid w:val="00512530"/>
    <w:rsid w:val="00512549"/>
    <w:rsid w:val="0051258D"/>
    <w:rsid w:val="00512F3E"/>
    <w:rsid w:val="00512FEE"/>
    <w:rsid w:val="005131D6"/>
    <w:rsid w:val="0051324B"/>
    <w:rsid w:val="00513275"/>
    <w:rsid w:val="00513361"/>
    <w:rsid w:val="00514333"/>
    <w:rsid w:val="00514D02"/>
    <w:rsid w:val="005153AA"/>
    <w:rsid w:val="0051552F"/>
    <w:rsid w:val="0051558B"/>
    <w:rsid w:val="005156F4"/>
    <w:rsid w:val="00515A68"/>
    <w:rsid w:val="00515A6D"/>
    <w:rsid w:val="005160D8"/>
    <w:rsid w:val="0051612F"/>
    <w:rsid w:val="0051703E"/>
    <w:rsid w:val="00517320"/>
    <w:rsid w:val="00517674"/>
    <w:rsid w:val="00517D4F"/>
    <w:rsid w:val="00517F4B"/>
    <w:rsid w:val="00520C51"/>
    <w:rsid w:val="00520E7B"/>
    <w:rsid w:val="00520EC9"/>
    <w:rsid w:val="005212E5"/>
    <w:rsid w:val="00521770"/>
    <w:rsid w:val="00521791"/>
    <w:rsid w:val="00521B80"/>
    <w:rsid w:val="00522047"/>
    <w:rsid w:val="00522687"/>
    <w:rsid w:val="005229D1"/>
    <w:rsid w:val="005230D6"/>
    <w:rsid w:val="0052379F"/>
    <w:rsid w:val="00524C8C"/>
    <w:rsid w:val="0052551E"/>
    <w:rsid w:val="005261C4"/>
    <w:rsid w:val="00526503"/>
    <w:rsid w:val="005267D0"/>
    <w:rsid w:val="00526B0A"/>
    <w:rsid w:val="00526D1E"/>
    <w:rsid w:val="00527026"/>
    <w:rsid w:val="00527077"/>
    <w:rsid w:val="005275C7"/>
    <w:rsid w:val="005275D7"/>
    <w:rsid w:val="00527B6E"/>
    <w:rsid w:val="00527C9C"/>
    <w:rsid w:val="005300FC"/>
    <w:rsid w:val="0053043C"/>
    <w:rsid w:val="005305D4"/>
    <w:rsid w:val="00530779"/>
    <w:rsid w:val="00530BE3"/>
    <w:rsid w:val="00530EE0"/>
    <w:rsid w:val="005310BB"/>
    <w:rsid w:val="00531205"/>
    <w:rsid w:val="005318FC"/>
    <w:rsid w:val="0053344B"/>
    <w:rsid w:val="00533994"/>
    <w:rsid w:val="00533A77"/>
    <w:rsid w:val="00534B6E"/>
    <w:rsid w:val="00535458"/>
    <w:rsid w:val="00535E64"/>
    <w:rsid w:val="00535ED9"/>
    <w:rsid w:val="005361C1"/>
    <w:rsid w:val="00536B1E"/>
    <w:rsid w:val="00536CFC"/>
    <w:rsid w:val="00537093"/>
    <w:rsid w:val="005372F8"/>
    <w:rsid w:val="00537B37"/>
    <w:rsid w:val="00537F69"/>
    <w:rsid w:val="005406AD"/>
    <w:rsid w:val="005409BE"/>
    <w:rsid w:val="00540C18"/>
    <w:rsid w:val="00540CB6"/>
    <w:rsid w:val="00541731"/>
    <w:rsid w:val="005417A1"/>
    <w:rsid w:val="005417ED"/>
    <w:rsid w:val="005418C6"/>
    <w:rsid w:val="00541F13"/>
    <w:rsid w:val="00541F52"/>
    <w:rsid w:val="00542498"/>
    <w:rsid w:val="0054282D"/>
    <w:rsid w:val="00543665"/>
    <w:rsid w:val="005436B6"/>
    <w:rsid w:val="005437E5"/>
    <w:rsid w:val="005438F5"/>
    <w:rsid w:val="005439C1"/>
    <w:rsid w:val="005439DD"/>
    <w:rsid w:val="005442FB"/>
    <w:rsid w:val="005446D1"/>
    <w:rsid w:val="00544756"/>
    <w:rsid w:val="0054482B"/>
    <w:rsid w:val="00544B91"/>
    <w:rsid w:val="005456EC"/>
    <w:rsid w:val="0054576B"/>
    <w:rsid w:val="00545FD1"/>
    <w:rsid w:val="005460B1"/>
    <w:rsid w:val="0054693D"/>
    <w:rsid w:val="00546D4A"/>
    <w:rsid w:val="0055073A"/>
    <w:rsid w:val="00550868"/>
    <w:rsid w:val="00550BE0"/>
    <w:rsid w:val="00550D8A"/>
    <w:rsid w:val="00550EFF"/>
    <w:rsid w:val="0055121B"/>
    <w:rsid w:val="0055124A"/>
    <w:rsid w:val="0055137A"/>
    <w:rsid w:val="0055198D"/>
    <w:rsid w:val="00552417"/>
    <w:rsid w:val="00553F2B"/>
    <w:rsid w:val="0055407B"/>
    <w:rsid w:val="005540B6"/>
    <w:rsid w:val="00554100"/>
    <w:rsid w:val="0055421A"/>
    <w:rsid w:val="00554ADE"/>
    <w:rsid w:val="00554C10"/>
    <w:rsid w:val="00554DD2"/>
    <w:rsid w:val="00555D8E"/>
    <w:rsid w:val="00555F6D"/>
    <w:rsid w:val="00556278"/>
    <w:rsid w:val="005564FA"/>
    <w:rsid w:val="00556582"/>
    <w:rsid w:val="005567E5"/>
    <w:rsid w:val="00556E10"/>
    <w:rsid w:val="00557567"/>
    <w:rsid w:val="00557D8E"/>
    <w:rsid w:val="0056015B"/>
    <w:rsid w:val="005605DB"/>
    <w:rsid w:val="00560780"/>
    <w:rsid w:val="00561770"/>
    <w:rsid w:val="00561903"/>
    <w:rsid w:val="005625EA"/>
    <w:rsid w:val="00562893"/>
    <w:rsid w:val="00562C77"/>
    <w:rsid w:val="00563218"/>
    <w:rsid w:val="005633D3"/>
    <w:rsid w:val="00563875"/>
    <w:rsid w:val="00563AF0"/>
    <w:rsid w:val="005659B6"/>
    <w:rsid w:val="0056642C"/>
    <w:rsid w:val="0056645C"/>
    <w:rsid w:val="005665BF"/>
    <w:rsid w:val="0056742D"/>
    <w:rsid w:val="00567646"/>
    <w:rsid w:val="00567E2D"/>
    <w:rsid w:val="005707D7"/>
    <w:rsid w:val="00571164"/>
    <w:rsid w:val="0057137A"/>
    <w:rsid w:val="00571D2C"/>
    <w:rsid w:val="00571D8F"/>
    <w:rsid w:val="00571DC1"/>
    <w:rsid w:val="0057216C"/>
    <w:rsid w:val="00572308"/>
    <w:rsid w:val="005725F3"/>
    <w:rsid w:val="00572890"/>
    <w:rsid w:val="005728C5"/>
    <w:rsid w:val="005728E8"/>
    <w:rsid w:val="005729BD"/>
    <w:rsid w:val="005734E6"/>
    <w:rsid w:val="00573698"/>
    <w:rsid w:val="00573729"/>
    <w:rsid w:val="00573EDF"/>
    <w:rsid w:val="00574072"/>
    <w:rsid w:val="005747D6"/>
    <w:rsid w:val="005749EF"/>
    <w:rsid w:val="00574ADB"/>
    <w:rsid w:val="00574C8D"/>
    <w:rsid w:val="00574CBB"/>
    <w:rsid w:val="005754F3"/>
    <w:rsid w:val="00575EFF"/>
    <w:rsid w:val="0057612E"/>
    <w:rsid w:val="005764F1"/>
    <w:rsid w:val="00576768"/>
    <w:rsid w:val="00576AD5"/>
    <w:rsid w:val="00577273"/>
    <w:rsid w:val="005772C4"/>
    <w:rsid w:val="005772D4"/>
    <w:rsid w:val="005778D7"/>
    <w:rsid w:val="00581A1D"/>
    <w:rsid w:val="00582B22"/>
    <w:rsid w:val="005830A9"/>
    <w:rsid w:val="0058357A"/>
    <w:rsid w:val="005835A1"/>
    <w:rsid w:val="00583989"/>
    <w:rsid w:val="00583BBC"/>
    <w:rsid w:val="00583CA5"/>
    <w:rsid w:val="00583EFE"/>
    <w:rsid w:val="0058443E"/>
    <w:rsid w:val="00584C6B"/>
    <w:rsid w:val="00584D8F"/>
    <w:rsid w:val="00584F4B"/>
    <w:rsid w:val="0058544C"/>
    <w:rsid w:val="005854D7"/>
    <w:rsid w:val="0058594C"/>
    <w:rsid w:val="005860AE"/>
    <w:rsid w:val="005860EF"/>
    <w:rsid w:val="0058612F"/>
    <w:rsid w:val="00586161"/>
    <w:rsid w:val="005863B7"/>
    <w:rsid w:val="00586856"/>
    <w:rsid w:val="00586992"/>
    <w:rsid w:val="00587B60"/>
    <w:rsid w:val="00587CFA"/>
    <w:rsid w:val="00587D9B"/>
    <w:rsid w:val="00587EB6"/>
    <w:rsid w:val="0059011A"/>
    <w:rsid w:val="00590C37"/>
    <w:rsid w:val="00590F24"/>
    <w:rsid w:val="00591B51"/>
    <w:rsid w:val="00592B4F"/>
    <w:rsid w:val="005932F2"/>
    <w:rsid w:val="005934F8"/>
    <w:rsid w:val="005936B5"/>
    <w:rsid w:val="00593954"/>
    <w:rsid w:val="00593A4F"/>
    <w:rsid w:val="00593A91"/>
    <w:rsid w:val="00593D89"/>
    <w:rsid w:val="00594AF3"/>
    <w:rsid w:val="00594C33"/>
    <w:rsid w:val="00595096"/>
    <w:rsid w:val="005950C1"/>
    <w:rsid w:val="005951FB"/>
    <w:rsid w:val="00595424"/>
    <w:rsid w:val="005954CC"/>
    <w:rsid w:val="00595791"/>
    <w:rsid w:val="005958EF"/>
    <w:rsid w:val="00595CB8"/>
    <w:rsid w:val="00595CDC"/>
    <w:rsid w:val="00596521"/>
    <w:rsid w:val="00596D70"/>
    <w:rsid w:val="0059717F"/>
    <w:rsid w:val="0059728D"/>
    <w:rsid w:val="00597A15"/>
    <w:rsid w:val="00597AB6"/>
    <w:rsid w:val="00597C60"/>
    <w:rsid w:val="00597EF2"/>
    <w:rsid w:val="005A0259"/>
    <w:rsid w:val="005A02A3"/>
    <w:rsid w:val="005A0C75"/>
    <w:rsid w:val="005A105D"/>
    <w:rsid w:val="005A11CF"/>
    <w:rsid w:val="005A1B5D"/>
    <w:rsid w:val="005A1C4D"/>
    <w:rsid w:val="005A2073"/>
    <w:rsid w:val="005A2927"/>
    <w:rsid w:val="005A2AE7"/>
    <w:rsid w:val="005A2E56"/>
    <w:rsid w:val="005A319E"/>
    <w:rsid w:val="005A3719"/>
    <w:rsid w:val="005A377F"/>
    <w:rsid w:val="005A3A17"/>
    <w:rsid w:val="005A41CC"/>
    <w:rsid w:val="005A4423"/>
    <w:rsid w:val="005A58CE"/>
    <w:rsid w:val="005A603A"/>
    <w:rsid w:val="005A605F"/>
    <w:rsid w:val="005A62C9"/>
    <w:rsid w:val="005A6517"/>
    <w:rsid w:val="005A6621"/>
    <w:rsid w:val="005A6742"/>
    <w:rsid w:val="005A6C35"/>
    <w:rsid w:val="005A724A"/>
    <w:rsid w:val="005A7412"/>
    <w:rsid w:val="005A76B9"/>
    <w:rsid w:val="005B0AFC"/>
    <w:rsid w:val="005B0C7B"/>
    <w:rsid w:val="005B0F3E"/>
    <w:rsid w:val="005B1230"/>
    <w:rsid w:val="005B1795"/>
    <w:rsid w:val="005B1E17"/>
    <w:rsid w:val="005B1F40"/>
    <w:rsid w:val="005B2340"/>
    <w:rsid w:val="005B2348"/>
    <w:rsid w:val="005B2694"/>
    <w:rsid w:val="005B2B76"/>
    <w:rsid w:val="005B2DE1"/>
    <w:rsid w:val="005B2ECB"/>
    <w:rsid w:val="005B2F24"/>
    <w:rsid w:val="005B3135"/>
    <w:rsid w:val="005B31AB"/>
    <w:rsid w:val="005B334F"/>
    <w:rsid w:val="005B3D24"/>
    <w:rsid w:val="005B40B6"/>
    <w:rsid w:val="005B40C6"/>
    <w:rsid w:val="005B52CC"/>
    <w:rsid w:val="005B5432"/>
    <w:rsid w:val="005B568B"/>
    <w:rsid w:val="005B573D"/>
    <w:rsid w:val="005B57AF"/>
    <w:rsid w:val="005B5CB6"/>
    <w:rsid w:val="005B5E26"/>
    <w:rsid w:val="005B5FFD"/>
    <w:rsid w:val="005B65AC"/>
    <w:rsid w:val="005B6CFB"/>
    <w:rsid w:val="005B741C"/>
    <w:rsid w:val="005B7713"/>
    <w:rsid w:val="005B77FB"/>
    <w:rsid w:val="005B7EAD"/>
    <w:rsid w:val="005C0151"/>
    <w:rsid w:val="005C0B73"/>
    <w:rsid w:val="005C11F7"/>
    <w:rsid w:val="005C13CD"/>
    <w:rsid w:val="005C1494"/>
    <w:rsid w:val="005C16C9"/>
    <w:rsid w:val="005C16CC"/>
    <w:rsid w:val="005C178F"/>
    <w:rsid w:val="005C1C6B"/>
    <w:rsid w:val="005C1CAE"/>
    <w:rsid w:val="005C1D03"/>
    <w:rsid w:val="005C21C1"/>
    <w:rsid w:val="005C226E"/>
    <w:rsid w:val="005C25FA"/>
    <w:rsid w:val="005C26C8"/>
    <w:rsid w:val="005C275E"/>
    <w:rsid w:val="005C2835"/>
    <w:rsid w:val="005C3802"/>
    <w:rsid w:val="005C49FF"/>
    <w:rsid w:val="005C4FD9"/>
    <w:rsid w:val="005C5935"/>
    <w:rsid w:val="005C5E37"/>
    <w:rsid w:val="005C6423"/>
    <w:rsid w:val="005C7AAE"/>
    <w:rsid w:val="005C7B56"/>
    <w:rsid w:val="005C7C60"/>
    <w:rsid w:val="005C7F19"/>
    <w:rsid w:val="005D01C9"/>
    <w:rsid w:val="005D0416"/>
    <w:rsid w:val="005D0977"/>
    <w:rsid w:val="005D1A7B"/>
    <w:rsid w:val="005D2195"/>
    <w:rsid w:val="005D23D9"/>
    <w:rsid w:val="005D2847"/>
    <w:rsid w:val="005D290A"/>
    <w:rsid w:val="005D2F81"/>
    <w:rsid w:val="005D3004"/>
    <w:rsid w:val="005D4431"/>
    <w:rsid w:val="005D44BA"/>
    <w:rsid w:val="005D4780"/>
    <w:rsid w:val="005D47D4"/>
    <w:rsid w:val="005D496F"/>
    <w:rsid w:val="005D498F"/>
    <w:rsid w:val="005D6A73"/>
    <w:rsid w:val="005D6A7A"/>
    <w:rsid w:val="005D73B6"/>
    <w:rsid w:val="005D758E"/>
    <w:rsid w:val="005D762F"/>
    <w:rsid w:val="005D79DB"/>
    <w:rsid w:val="005D7D16"/>
    <w:rsid w:val="005D7F2E"/>
    <w:rsid w:val="005E02C0"/>
    <w:rsid w:val="005E05D9"/>
    <w:rsid w:val="005E1619"/>
    <w:rsid w:val="005E17BD"/>
    <w:rsid w:val="005E1A51"/>
    <w:rsid w:val="005E20C0"/>
    <w:rsid w:val="005E20E4"/>
    <w:rsid w:val="005E251C"/>
    <w:rsid w:val="005E2C93"/>
    <w:rsid w:val="005E3205"/>
    <w:rsid w:val="005E39A7"/>
    <w:rsid w:val="005E42A3"/>
    <w:rsid w:val="005E47AF"/>
    <w:rsid w:val="005E4F3A"/>
    <w:rsid w:val="005E58FB"/>
    <w:rsid w:val="005E5A9A"/>
    <w:rsid w:val="005E6C8B"/>
    <w:rsid w:val="005E7567"/>
    <w:rsid w:val="005E75B1"/>
    <w:rsid w:val="005E75B3"/>
    <w:rsid w:val="005E7685"/>
    <w:rsid w:val="005E76E6"/>
    <w:rsid w:val="005F00E3"/>
    <w:rsid w:val="005F00EF"/>
    <w:rsid w:val="005F0DFD"/>
    <w:rsid w:val="005F10F2"/>
    <w:rsid w:val="005F12E7"/>
    <w:rsid w:val="005F1474"/>
    <w:rsid w:val="005F17E5"/>
    <w:rsid w:val="005F1DC1"/>
    <w:rsid w:val="005F27CB"/>
    <w:rsid w:val="005F2878"/>
    <w:rsid w:val="005F2AEA"/>
    <w:rsid w:val="005F2E0F"/>
    <w:rsid w:val="005F2EC1"/>
    <w:rsid w:val="005F3250"/>
    <w:rsid w:val="005F3460"/>
    <w:rsid w:val="005F3A7D"/>
    <w:rsid w:val="005F3D1B"/>
    <w:rsid w:val="005F3D50"/>
    <w:rsid w:val="005F3E34"/>
    <w:rsid w:val="005F40DD"/>
    <w:rsid w:val="005F43F5"/>
    <w:rsid w:val="005F48E9"/>
    <w:rsid w:val="005F4BF5"/>
    <w:rsid w:val="005F5641"/>
    <w:rsid w:val="005F5832"/>
    <w:rsid w:val="005F593A"/>
    <w:rsid w:val="005F5D79"/>
    <w:rsid w:val="005F66CE"/>
    <w:rsid w:val="005F6706"/>
    <w:rsid w:val="005F683E"/>
    <w:rsid w:val="005F68E9"/>
    <w:rsid w:val="005F6E96"/>
    <w:rsid w:val="005F6FAE"/>
    <w:rsid w:val="005F70E3"/>
    <w:rsid w:val="005F7512"/>
    <w:rsid w:val="005F7C5A"/>
    <w:rsid w:val="005F7DAC"/>
    <w:rsid w:val="005F7EB8"/>
    <w:rsid w:val="0060054C"/>
    <w:rsid w:val="0060080E"/>
    <w:rsid w:val="00600A93"/>
    <w:rsid w:val="00600B64"/>
    <w:rsid w:val="00600D32"/>
    <w:rsid w:val="0060121D"/>
    <w:rsid w:val="00602343"/>
    <w:rsid w:val="00602345"/>
    <w:rsid w:val="00602A2C"/>
    <w:rsid w:val="006030F3"/>
    <w:rsid w:val="006032BC"/>
    <w:rsid w:val="006033D7"/>
    <w:rsid w:val="00604122"/>
    <w:rsid w:val="0060484E"/>
    <w:rsid w:val="00604E69"/>
    <w:rsid w:val="00604F1D"/>
    <w:rsid w:val="00605799"/>
    <w:rsid w:val="0060593F"/>
    <w:rsid w:val="0060638A"/>
    <w:rsid w:val="00607522"/>
    <w:rsid w:val="0060778C"/>
    <w:rsid w:val="00610224"/>
    <w:rsid w:val="00610680"/>
    <w:rsid w:val="006108C5"/>
    <w:rsid w:val="00610F55"/>
    <w:rsid w:val="006112E3"/>
    <w:rsid w:val="00611E5B"/>
    <w:rsid w:val="00612234"/>
    <w:rsid w:val="00612835"/>
    <w:rsid w:val="00612BDB"/>
    <w:rsid w:val="00612D70"/>
    <w:rsid w:val="00612EB0"/>
    <w:rsid w:val="006134BA"/>
    <w:rsid w:val="0061388D"/>
    <w:rsid w:val="00613926"/>
    <w:rsid w:val="00613A8B"/>
    <w:rsid w:val="00613DBD"/>
    <w:rsid w:val="00614A32"/>
    <w:rsid w:val="00614D32"/>
    <w:rsid w:val="00614FF7"/>
    <w:rsid w:val="00615174"/>
    <w:rsid w:val="00615776"/>
    <w:rsid w:val="0061595F"/>
    <w:rsid w:val="00616581"/>
    <w:rsid w:val="006167E6"/>
    <w:rsid w:val="00616987"/>
    <w:rsid w:val="00616E32"/>
    <w:rsid w:val="00617336"/>
    <w:rsid w:val="00617396"/>
    <w:rsid w:val="0061751B"/>
    <w:rsid w:val="006177B7"/>
    <w:rsid w:val="00617D44"/>
    <w:rsid w:val="0062088D"/>
    <w:rsid w:val="00620973"/>
    <w:rsid w:val="00621966"/>
    <w:rsid w:val="00621987"/>
    <w:rsid w:val="00621EF4"/>
    <w:rsid w:val="006225B4"/>
    <w:rsid w:val="00622A17"/>
    <w:rsid w:val="00622A28"/>
    <w:rsid w:val="00622E16"/>
    <w:rsid w:val="00623CCA"/>
    <w:rsid w:val="00623E19"/>
    <w:rsid w:val="00623F54"/>
    <w:rsid w:val="00623FB6"/>
    <w:rsid w:val="00624597"/>
    <w:rsid w:val="006249C6"/>
    <w:rsid w:val="00624FB3"/>
    <w:rsid w:val="006251AD"/>
    <w:rsid w:val="006251EB"/>
    <w:rsid w:val="006261FA"/>
    <w:rsid w:val="00626DAE"/>
    <w:rsid w:val="0062720A"/>
    <w:rsid w:val="00627C8C"/>
    <w:rsid w:val="00627FA4"/>
    <w:rsid w:val="006306F2"/>
    <w:rsid w:val="00630F65"/>
    <w:rsid w:val="00630FBE"/>
    <w:rsid w:val="006314E5"/>
    <w:rsid w:val="00632402"/>
    <w:rsid w:val="00632415"/>
    <w:rsid w:val="00632A15"/>
    <w:rsid w:val="00633697"/>
    <w:rsid w:val="00633ED9"/>
    <w:rsid w:val="00634165"/>
    <w:rsid w:val="0063455B"/>
    <w:rsid w:val="0063465D"/>
    <w:rsid w:val="006353EE"/>
    <w:rsid w:val="00635842"/>
    <w:rsid w:val="00635F94"/>
    <w:rsid w:val="00636AE8"/>
    <w:rsid w:val="00637594"/>
    <w:rsid w:val="0063763A"/>
    <w:rsid w:val="006379C3"/>
    <w:rsid w:val="006403FD"/>
    <w:rsid w:val="006410AA"/>
    <w:rsid w:val="00641A69"/>
    <w:rsid w:val="00641A72"/>
    <w:rsid w:val="00641D80"/>
    <w:rsid w:val="00642818"/>
    <w:rsid w:val="00643165"/>
    <w:rsid w:val="0064340B"/>
    <w:rsid w:val="00643B2D"/>
    <w:rsid w:val="0064454C"/>
    <w:rsid w:val="006445EB"/>
    <w:rsid w:val="00644B3B"/>
    <w:rsid w:val="00644BD3"/>
    <w:rsid w:val="00645156"/>
    <w:rsid w:val="00645A2D"/>
    <w:rsid w:val="00645D60"/>
    <w:rsid w:val="006469D9"/>
    <w:rsid w:val="00646AE6"/>
    <w:rsid w:val="00646C2F"/>
    <w:rsid w:val="00646CEC"/>
    <w:rsid w:val="00646EEC"/>
    <w:rsid w:val="0064717B"/>
    <w:rsid w:val="006477D0"/>
    <w:rsid w:val="00647A19"/>
    <w:rsid w:val="0065066D"/>
    <w:rsid w:val="00650AA9"/>
    <w:rsid w:val="00650EC7"/>
    <w:rsid w:val="0065161B"/>
    <w:rsid w:val="00651739"/>
    <w:rsid w:val="00651D26"/>
    <w:rsid w:val="0065227F"/>
    <w:rsid w:val="006532E7"/>
    <w:rsid w:val="00653885"/>
    <w:rsid w:val="0065393A"/>
    <w:rsid w:val="00653BDC"/>
    <w:rsid w:val="00653E7F"/>
    <w:rsid w:val="0065430E"/>
    <w:rsid w:val="006545A8"/>
    <w:rsid w:val="00654CFF"/>
    <w:rsid w:val="00654F0F"/>
    <w:rsid w:val="006552C1"/>
    <w:rsid w:val="00655469"/>
    <w:rsid w:val="006554FB"/>
    <w:rsid w:val="0065560E"/>
    <w:rsid w:val="00655B81"/>
    <w:rsid w:val="00655F2F"/>
    <w:rsid w:val="00655F5C"/>
    <w:rsid w:val="006560E8"/>
    <w:rsid w:val="0065642E"/>
    <w:rsid w:val="00656C37"/>
    <w:rsid w:val="006575E8"/>
    <w:rsid w:val="00657858"/>
    <w:rsid w:val="00657A6B"/>
    <w:rsid w:val="00657E54"/>
    <w:rsid w:val="00660283"/>
    <w:rsid w:val="006608A5"/>
    <w:rsid w:val="00660C9B"/>
    <w:rsid w:val="00661141"/>
    <w:rsid w:val="006611E1"/>
    <w:rsid w:val="00661403"/>
    <w:rsid w:val="00661493"/>
    <w:rsid w:val="00662594"/>
    <w:rsid w:val="0066273C"/>
    <w:rsid w:val="00662C4E"/>
    <w:rsid w:val="0066318E"/>
    <w:rsid w:val="00663866"/>
    <w:rsid w:val="006638E7"/>
    <w:rsid w:val="00663914"/>
    <w:rsid w:val="006639CC"/>
    <w:rsid w:val="00663E9F"/>
    <w:rsid w:val="0066430C"/>
    <w:rsid w:val="00665114"/>
    <w:rsid w:val="00665B30"/>
    <w:rsid w:val="00665B94"/>
    <w:rsid w:val="0066651A"/>
    <w:rsid w:val="006665CD"/>
    <w:rsid w:val="00666A1F"/>
    <w:rsid w:val="00666E5E"/>
    <w:rsid w:val="00666F18"/>
    <w:rsid w:val="00666F35"/>
    <w:rsid w:val="0066719A"/>
    <w:rsid w:val="0066719E"/>
    <w:rsid w:val="006672C6"/>
    <w:rsid w:val="00667540"/>
    <w:rsid w:val="006677B0"/>
    <w:rsid w:val="00667C01"/>
    <w:rsid w:val="00667DFB"/>
    <w:rsid w:val="0067007B"/>
    <w:rsid w:val="006700B4"/>
    <w:rsid w:val="006702E0"/>
    <w:rsid w:val="00670B3B"/>
    <w:rsid w:val="006714AF"/>
    <w:rsid w:val="00671BC4"/>
    <w:rsid w:val="00672079"/>
    <w:rsid w:val="00672265"/>
    <w:rsid w:val="00672379"/>
    <w:rsid w:val="00672632"/>
    <w:rsid w:val="0067338B"/>
    <w:rsid w:val="0067343D"/>
    <w:rsid w:val="00673A65"/>
    <w:rsid w:val="00674115"/>
    <w:rsid w:val="00674150"/>
    <w:rsid w:val="006742D0"/>
    <w:rsid w:val="00674486"/>
    <w:rsid w:val="0067476C"/>
    <w:rsid w:val="00674C62"/>
    <w:rsid w:val="00674CEA"/>
    <w:rsid w:val="00675165"/>
    <w:rsid w:val="006752B7"/>
    <w:rsid w:val="00675951"/>
    <w:rsid w:val="00675C56"/>
    <w:rsid w:val="006760A2"/>
    <w:rsid w:val="00676290"/>
    <w:rsid w:val="00676C05"/>
    <w:rsid w:val="00676C0B"/>
    <w:rsid w:val="00677097"/>
    <w:rsid w:val="0067746F"/>
    <w:rsid w:val="00680213"/>
    <w:rsid w:val="00680579"/>
    <w:rsid w:val="006807A8"/>
    <w:rsid w:val="0068162B"/>
    <w:rsid w:val="0068172B"/>
    <w:rsid w:val="00681821"/>
    <w:rsid w:val="006818BF"/>
    <w:rsid w:val="00682441"/>
    <w:rsid w:val="00682881"/>
    <w:rsid w:val="00682BA1"/>
    <w:rsid w:val="00682F32"/>
    <w:rsid w:val="0068311E"/>
    <w:rsid w:val="006843BD"/>
    <w:rsid w:val="0068463D"/>
    <w:rsid w:val="00684ACA"/>
    <w:rsid w:val="00684DF0"/>
    <w:rsid w:val="006859FF"/>
    <w:rsid w:val="00685DF8"/>
    <w:rsid w:val="00686351"/>
    <w:rsid w:val="006864BA"/>
    <w:rsid w:val="006865E6"/>
    <w:rsid w:val="00686799"/>
    <w:rsid w:val="00686F3B"/>
    <w:rsid w:val="0068717A"/>
    <w:rsid w:val="006872D0"/>
    <w:rsid w:val="006901C4"/>
    <w:rsid w:val="006904DA"/>
    <w:rsid w:val="00690B63"/>
    <w:rsid w:val="00690F98"/>
    <w:rsid w:val="0069106E"/>
    <w:rsid w:val="0069254C"/>
    <w:rsid w:val="0069268B"/>
    <w:rsid w:val="0069280F"/>
    <w:rsid w:val="00692AFA"/>
    <w:rsid w:val="00694313"/>
    <w:rsid w:val="00694A02"/>
    <w:rsid w:val="00694B9D"/>
    <w:rsid w:val="00694C76"/>
    <w:rsid w:val="0069510E"/>
    <w:rsid w:val="00695779"/>
    <w:rsid w:val="00695C4D"/>
    <w:rsid w:val="00695C98"/>
    <w:rsid w:val="006963B0"/>
    <w:rsid w:val="00696647"/>
    <w:rsid w:val="00696800"/>
    <w:rsid w:val="00696DEB"/>
    <w:rsid w:val="0069755A"/>
    <w:rsid w:val="00697A40"/>
    <w:rsid w:val="00697CA7"/>
    <w:rsid w:val="00697CD9"/>
    <w:rsid w:val="00697D8F"/>
    <w:rsid w:val="00697F00"/>
    <w:rsid w:val="006A0322"/>
    <w:rsid w:val="006A0549"/>
    <w:rsid w:val="006A09FD"/>
    <w:rsid w:val="006A1F88"/>
    <w:rsid w:val="006A3172"/>
    <w:rsid w:val="006A3187"/>
    <w:rsid w:val="006A3373"/>
    <w:rsid w:val="006A3418"/>
    <w:rsid w:val="006A3E7D"/>
    <w:rsid w:val="006A4717"/>
    <w:rsid w:val="006A4819"/>
    <w:rsid w:val="006A484B"/>
    <w:rsid w:val="006A4C44"/>
    <w:rsid w:val="006A4E31"/>
    <w:rsid w:val="006A4FC3"/>
    <w:rsid w:val="006A50A0"/>
    <w:rsid w:val="006A5133"/>
    <w:rsid w:val="006A51A5"/>
    <w:rsid w:val="006A53C6"/>
    <w:rsid w:val="006A54E6"/>
    <w:rsid w:val="006A5D3C"/>
    <w:rsid w:val="006A60A8"/>
    <w:rsid w:val="006A62E9"/>
    <w:rsid w:val="006A6718"/>
    <w:rsid w:val="006A6A2F"/>
    <w:rsid w:val="006A6E36"/>
    <w:rsid w:val="006A703B"/>
    <w:rsid w:val="006A7082"/>
    <w:rsid w:val="006A794E"/>
    <w:rsid w:val="006B095D"/>
    <w:rsid w:val="006B0ADC"/>
    <w:rsid w:val="006B10FB"/>
    <w:rsid w:val="006B1346"/>
    <w:rsid w:val="006B1875"/>
    <w:rsid w:val="006B1ACD"/>
    <w:rsid w:val="006B1F31"/>
    <w:rsid w:val="006B2083"/>
    <w:rsid w:val="006B22A8"/>
    <w:rsid w:val="006B2E70"/>
    <w:rsid w:val="006B3404"/>
    <w:rsid w:val="006B3660"/>
    <w:rsid w:val="006B3671"/>
    <w:rsid w:val="006B3ADD"/>
    <w:rsid w:val="006B4240"/>
    <w:rsid w:val="006B456F"/>
    <w:rsid w:val="006B46DD"/>
    <w:rsid w:val="006B4D7F"/>
    <w:rsid w:val="006B4F15"/>
    <w:rsid w:val="006B5001"/>
    <w:rsid w:val="006B50C1"/>
    <w:rsid w:val="006B5184"/>
    <w:rsid w:val="006B57F2"/>
    <w:rsid w:val="006B5C11"/>
    <w:rsid w:val="006B604B"/>
    <w:rsid w:val="006B624A"/>
    <w:rsid w:val="006B65F0"/>
    <w:rsid w:val="006B6D2A"/>
    <w:rsid w:val="006B6D62"/>
    <w:rsid w:val="006B6E7A"/>
    <w:rsid w:val="006B78FB"/>
    <w:rsid w:val="006B7ACE"/>
    <w:rsid w:val="006C047F"/>
    <w:rsid w:val="006C142F"/>
    <w:rsid w:val="006C1467"/>
    <w:rsid w:val="006C14B9"/>
    <w:rsid w:val="006C14CA"/>
    <w:rsid w:val="006C16F4"/>
    <w:rsid w:val="006C1940"/>
    <w:rsid w:val="006C1D59"/>
    <w:rsid w:val="006C1EC5"/>
    <w:rsid w:val="006C1ED3"/>
    <w:rsid w:val="006C211B"/>
    <w:rsid w:val="006C28E9"/>
    <w:rsid w:val="006C2E68"/>
    <w:rsid w:val="006C2ED7"/>
    <w:rsid w:val="006C3991"/>
    <w:rsid w:val="006C3A24"/>
    <w:rsid w:val="006C4421"/>
    <w:rsid w:val="006C46CA"/>
    <w:rsid w:val="006C5D47"/>
    <w:rsid w:val="006C5E70"/>
    <w:rsid w:val="006C6123"/>
    <w:rsid w:val="006C65C3"/>
    <w:rsid w:val="006C6820"/>
    <w:rsid w:val="006C6949"/>
    <w:rsid w:val="006C6A86"/>
    <w:rsid w:val="006C7CDC"/>
    <w:rsid w:val="006C7EC4"/>
    <w:rsid w:val="006D0276"/>
    <w:rsid w:val="006D0BE8"/>
    <w:rsid w:val="006D110A"/>
    <w:rsid w:val="006D1A62"/>
    <w:rsid w:val="006D1BBC"/>
    <w:rsid w:val="006D2151"/>
    <w:rsid w:val="006D258E"/>
    <w:rsid w:val="006D3110"/>
    <w:rsid w:val="006D3220"/>
    <w:rsid w:val="006D3A21"/>
    <w:rsid w:val="006D3BA5"/>
    <w:rsid w:val="006D4308"/>
    <w:rsid w:val="006D4C9D"/>
    <w:rsid w:val="006D504D"/>
    <w:rsid w:val="006D50E0"/>
    <w:rsid w:val="006D50EA"/>
    <w:rsid w:val="006D5424"/>
    <w:rsid w:val="006D54AA"/>
    <w:rsid w:val="006D55EC"/>
    <w:rsid w:val="006D593C"/>
    <w:rsid w:val="006D596D"/>
    <w:rsid w:val="006D5BBE"/>
    <w:rsid w:val="006D5C6B"/>
    <w:rsid w:val="006D5D1B"/>
    <w:rsid w:val="006D5F0B"/>
    <w:rsid w:val="006D5F9C"/>
    <w:rsid w:val="006D68F2"/>
    <w:rsid w:val="006D6908"/>
    <w:rsid w:val="006D6CF0"/>
    <w:rsid w:val="006D6DF5"/>
    <w:rsid w:val="006D74D8"/>
    <w:rsid w:val="006D75A8"/>
    <w:rsid w:val="006D75E8"/>
    <w:rsid w:val="006D7B7A"/>
    <w:rsid w:val="006E01B6"/>
    <w:rsid w:val="006E02DD"/>
    <w:rsid w:val="006E04A7"/>
    <w:rsid w:val="006E0762"/>
    <w:rsid w:val="006E12E7"/>
    <w:rsid w:val="006E1732"/>
    <w:rsid w:val="006E1D59"/>
    <w:rsid w:val="006E2237"/>
    <w:rsid w:val="006E2585"/>
    <w:rsid w:val="006E2625"/>
    <w:rsid w:val="006E2947"/>
    <w:rsid w:val="006E2971"/>
    <w:rsid w:val="006E2A33"/>
    <w:rsid w:val="006E34DF"/>
    <w:rsid w:val="006E3608"/>
    <w:rsid w:val="006E3817"/>
    <w:rsid w:val="006E3A0D"/>
    <w:rsid w:val="006E3F1A"/>
    <w:rsid w:val="006E3FB2"/>
    <w:rsid w:val="006E4D7B"/>
    <w:rsid w:val="006E4F35"/>
    <w:rsid w:val="006E527E"/>
    <w:rsid w:val="006E55CF"/>
    <w:rsid w:val="006E5E88"/>
    <w:rsid w:val="006E74B9"/>
    <w:rsid w:val="006E7887"/>
    <w:rsid w:val="006E78FE"/>
    <w:rsid w:val="006E79FE"/>
    <w:rsid w:val="006E7A53"/>
    <w:rsid w:val="006E7C90"/>
    <w:rsid w:val="006E7E37"/>
    <w:rsid w:val="006F01EC"/>
    <w:rsid w:val="006F0560"/>
    <w:rsid w:val="006F07E0"/>
    <w:rsid w:val="006F08F7"/>
    <w:rsid w:val="006F0BB6"/>
    <w:rsid w:val="006F1159"/>
    <w:rsid w:val="006F19AE"/>
    <w:rsid w:val="006F1DE9"/>
    <w:rsid w:val="006F24C5"/>
    <w:rsid w:val="006F26E6"/>
    <w:rsid w:val="006F2DB1"/>
    <w:rsid w:val="006F2F97"/>
    <w:rsid w:val="006F2FC1"/>
    <w:rsid w:val="006F30D7"/>
    <w:rsid w:val="006F30ED"/>
    <w:rsid w:val="006F4EB9"/>
    <w:rsid w:val="006F500B"/>
    <w:rsid w:val="006F565E"/>
    <w:rsid w:val="006F5B7B"/>
    <w:rsid w:val="006F5F71"/>
    <w:rsid w:val="006F667B"/>
    <w:rsid w:val="006F667E"/>
    <w:rsid w:val="006F789F"/>
    <w:rsid w:val="006F7F75"/>
    <w:rsid w:val="0070098E"/>
    <w:rsid w:val="00700A39"/>
    <w:rsid w:val="00700FDF"/>
    <w:rsid w:val="00701314"/>
    <w:rsid w:val="00701A3A"/>
    <w:rsid w:val="00702ABE"/>
    <w:rsid w:val="00702C56"/>
    <w:rsid w:val="00702D83"/>
    <w:rsid w:val="007033AF"/>
    <w:rsid w:val="007039AD"/>
    <w:rsid w:val="00703DEC"/>
    <w:rsid w:val="00704283"/>
    <w:rsid w:val="007043CE"/>
    <w:rsid w:val="0070447C"/>
    <w:rsid w:val="007044DA"/>
    <w:rsid w:val="00705064"/>
    <w:rsid w:val="007052B5"/>
    <w:rsid w:val="007053E0"/>
    <w:rsid w:val="007059FB"/>
    <w:rsid w:val="007063EB"/>
    <w:rsid w:val="00706A7C"/>
    <w:rsid w:val="00706C7C"/>
    <w:rsid w:val="007073E6"/>
    <w:rsid w:val="0070758B"/>
    <w:rsid w:val="00707CF1"/>
    <w:rsid w:val="007101F6"/>
    <w:rsid w:val="0071029C"/>
    <w:rsid w:val="007106C9"/>
    <w:rsid w:val="007106FF"/>
    <w:rsid w:val="0071082C"/>
    <w:rsid w:val="00710CBA"/>
    <w:rsid w:val="00710EB2"/>
    <w:rsid w:val="00710FA9"/>
    <w:rsid w:val="0071112D"/>
    <w:rsid w:val="00711EBF"/>
    <w:rsid w:val="00712373"/>
    <w:rsid w:val="00712513"/>
    <w:rsid w:val="00712EB1"/>
    <w:rsid w:val="007138A7"/>
    <w:rsid w:val="0071471B"/>
    <w:rsid w:val="00714928"/>
    <w:rsid w:val="00714B23"/>
    <w:rsid w:val="00715217"/>
    <w:rsid w:val="0071556B"/>
    <w:rsid w:val="00715DAE"/>
    <w:rsid w:val="00716376"/>
    <w:rsid w:val="007163E6"/>
    <w:rsid w:val="0071645A"/>
    <w:rsid w:val="007164FA"/>
    <w:rsid w:val="00717130"/>
    <w:rsid w:val="007171DB"/>
    <w:rsid w:val="00717605"/>
    <w:rsid w:val="007200CC"/>
    <w:rsid w:val="00720264"/>
    <w:rsid w:val="00720345"/>
    <w:rsid w:val="00720839"/>
    <w:rsid w:val="0072094A"/>
    <w:rsid w:val="00721272"/>
    <w:rsid w:val="00721604"/>
    <w:rsid w:val="00721673"/>
    <w:rsid w:val="00721B27"/>
    <w:rsid w:val="00723334"/>
    <w:rsid w:val="00723C0D"/>
    <w:rsid w:val="00723E8C"/>
    <w:rsid w:val="0072408E"/>
    <w:rsid w:val="007243D2"/>
    <w:rsid w:val="00724E5A"/>
    <w:rsid w:val="007253DA"/>
    <w:rsid w:val="0072556C"/>
    <w:rsid w:val="0072572F"/>
    <w:rsid w:val="00725AB2"/>
    <w:rsid w:val="00725B09"/>
    <w:rsid w:val="00725E3C"/>
    <w:rsid w:val="00726C61"/>
    <w:rsid w:val="0072728E"/>
    <w:rsid w:val="007272D5"/>
    <w:rsid w:val="0072744E"/>
    <w:rsid w:val="0072775B"/>
    <w:rsid w:val="0072783B"/>
    <w:rsid w:val="00727850"/>
    <w:rsid w:val="00730111"/>
    <w:rsid w:val="00730229"/>
    <w:rsid w:val="00730F4B"/>
    <w:rsid w:val="00731689"/>
    <w:rsid w:val="007318BE"/>
    <w:rsid w:val="00731ACA"/>
    <w:rsid w:val="00731D78"/>
    <w:rsid w:val="0073223C"/>
    <w:rsid w:val="00732313"/>
    <w:rsid w:val="00732384"/>
    <w:rsid w:val="0073290A"/>
    <w:rsid w:val="007333A1"/>
    <w:rsid w:val="007334E4"/>
    <w:rsid w:val="00733627"/>
    <w:rsid w:val="007339B8"/>
    <w:rsid w:val="00733E72"/>
    <w:rsid w:val="00734DD9"/>
    <w:rsid w:val="0073515E"/>
    <w:rsid w:val="007358E0"/>
    <w:rsid w:val="00735C53"/>
    <w:rsid w:val="007360D9"/>
    <w:rsid w:val="00736322"/>
    <w:rsid w:val="00736EE0"/>
    <w:rsid w:val="007378B7"/>
    <w:rsid w:val="00737A4E"/>
    <w:rsid w:val="00737D73"/>
    <w:rsid w:val="00740516"/>
    <w:rsid w:val="00740924"/>
    <w:rsid w:val="00740A0C"/>
    <w:rsid w:val="00740BAD"/>
    <w:rsid w:val="00740FF9"/>
    <w:rsid w:val="00741114"/>
    <w:rsid w:val="007411DC"/>
    <w:rsid w:val="007415EC"/>
    <w:rsid w:val="007417DC"/>
    <w:rsid w:val="00741942"/>
    <w:rsid w:val="00742359"/>
    <w:rsid w:val="00742460"/>
    <w:rsid w:val="007426D7"/>
    <w:rsid w:val="00742C1B"/>
    <w:rsid w:val="00743252"/>
    <w:rsid w:val="00743442"/>
    <w:rsid w:val="007443A8"/>
    <w:rsid w:val="00744691"/>
    <w:rsid w:val="00744760"/>
    <w:rsid w:val="00744BA9"/>
    <w:rsid w:val="00745401"/>
    <w:rsid w:val="0074583F"/>
    <w:rsid w:val="007465D8"/>
    <w:rsid w:val="00746860"/>
    <w:rsid w:val="0074687A"/>
    <w:rsid w:val="00746B83"/>
    <w:rsid w:val="007474BB"/>
    <w:rsid w:val="00747FF3"/>
    <w:rsid w:val="00750211"/>
    <w:rsid w:val="00750F6B"/>
    <w:rsid w:val="0075118B"/>
    <w:rsid w:val="00751954"/>
    <w:rsid w:val="00751B24"/>
    <w:rsid w:val="00751C25"/>
    <w:rsid w:val="00751EE0"/>
    <w:rsid w:val="0075309C"/>
    <w:rsid w:val="00753950"/>
    <w:rsid w:val="00753CF2"/>
    <w:rsid w:val="0075446A"/>
    <w:rsid w:val="00755051"/>
    <w:rsid w:val="00755AFB"/>
    <w:rsid w:val="00755C9B"/>
    <w:rsid w:val="00756803"/>
    <w:rsid w:val="00756AF9"/>
    <w:rsid w:val="00756E41"/>
    <w:rsid w:val="00756F3A"/>
    <w:rsid w:val="007572E8"/>
    <w:rsid w:val="00757BB1"/>
    <w:rsid w:val="007606FF"/>
    <w:rsid w:val="007614E2"/>
    <w:rsid w:val="0076173C"/>
    <w:rsid w:val="00761D6C"/>
    <w:rsid w:val="00761EFE"/>
    <w:rsid w:val="007623E6"/>
    <w:rsid w:val="007624B5"/>
    <w:rsid w:val="00762F51"/>
    <w:rsid w:val="007630FC"/>
    <w:rsid w:val="00763CE7"/>
    <w:rsid w:val="00764728"/>
    <w:rsid w:val="00764808"/>
    <w:rsid w:val="007649AA"/>
    <w:rsid w:val="007653D0"/>
    <w:rsid w:val="00765950"/>
    <w:rsid w:val="007659DC"/>
    <w:rsid w:val="007659ED"/>
    <w:rsid w:val="00765B38"/>
    <w:rsid w:val="00765DA6"/>
    <w:rsid w:val="0076627B"/>
    <w:rsid w:val="00766465"/>
    <w:rsid w:val="007668B1"/>
    <w:rsid w:val="00766AFA"/>
    <w:rsid w:val="00766C29"/>
    <w:rsid w:val="007670B9"/>
    <w:rsid w:val="00767158"/>
    <w:rsid w:val="00767168"/>
    <w:rsid w:val="0076762A"/>
    <w:rsid w:val="00767B9A"/>
    <w:rsid w:val="00767F3D"/>
    <w:rsid w:val="007700FC"/>
    <w:rsid w:val="00770189"/>
    <w:rsid w:val="00770398"/>
    <w:rsid w:val="00770E5F"/>
    <w:rsid w:val="00771263"/>
    <w:rsid w:val="007717EF"/>
    <w:rsid w:val="00771DFB"/>
    <w:rsid w:val="007728E1"/>
    <w:rsid w:val="00772BDC"/>
    <w:rsid w:val="0077351C"/>
    <w:rsid w:val="00773609"/>
    <w:rsid w:val="00773731"/>
    <w:rsid w:val="00773F5B"/>
    <w:rsid w:val="007741B4"/>
    <w:rsid w:val="0077456C"/>
    <w:rsid w:val="00774EF9"/>
    <w:rsid w:val="00775331"/>
    <w:rsid w:val="00775735"/>
    <w:rsid w:val="00775ADA"/>
    <w:rsid w:val="00775B61"/>
    <w:rsid w:val="00776970"/>
    <w:rsid w:val="00777379"/>
    <w:rsid w:val="007777EB"/>
    <w:rsid w:val="00777923"/>
    <w:rsid w:val="00777B31"/>
    <w:rsid w:val="00780148"/>
    <w:rsid w:val="007802E1"/>
    <w:rsid w:val="007809F8"/>
    <w:rsid w:val="00780AB0"/>
    <w:rsid w:val="00781593"/>
    <w:rsid w:val="00782274"/>
    <w:rsid w:val="00782817"/>
    <w:rsid w:val="0078294C"/>
    <w:rsid w:val="00782E8A"/>
    <w:rsid w:val="007833FF"/>
    <w:rsid w:val="007834BE"/>
    <w:rsid w:val="007837C3"/>
    <w:rsid w:val="00783880"/>
    <w:rsid w:val="007838ED"/>
    <w:rsid w:val="00784239"/>
    <w:rsid w:val="00784511"/>
    <w:rsid w:val="00785B30"/>
    <w:rsid w:val="007864C4"/>
    <w:rsid w:val="007866F0"/>
    <w:rsid w:val="00786BC4"/>
    <w:rsid w:val="00786C86"/>
    <w:rsid w:val="0078764C"/>
    <w:rsid w:val="00787706"/>
    <w:rsid w:val="00787A6F"/>
    <w:rsid w:val="00787AA3"/>
    <w:rsid w:val="00787B21"/>
    <w:rsid w:val="00787D1F"/>
    <w:rsid w:val="00787D2D"/>
    <w:rsid w:val="00790DE0"/>
    <w:rsid w:val="00790EEB"/>
    <w:rsid w:val="00791022"/>
    <w:rsid w:val="007918E1"/>
    <w:rsid w:val="007927FF"/>
    <w:rsid w:val="00792BEB"/>
    <w:rsid w:val="0079301A"/>
    <w:rsid w:val="007936F9"/>
    <w:rsid w:val="0079395F"/>
    <w:rsid w:val="00794290"/>
    <w:rsid w:val="0079430E"/>
    <w:rsid w:val="00794799"/>
    <w:rsid w:val="00795B8D"/>
    <w:rsid w:val="007965EA"/>
    <w:rsid w:val="007969C4"/>
    <w:rsid w:val="00796E2E"/>
    <w:rsid w:val="007971EA"/>
    <w:rsid w:val="007975E3"/>
    <w:rsid w:val="00797782"/>
    <w:rsid w:val="00797CCC"/>
    <w:rsid w:val="00797F19"/>
    <w:rsid w:val="007A03D7"/>
    <w:rsid w:val="007A0CED"/>
    <w:rsid w:val="007A137D"/>
    <w:rsid w:val="007A1534"/>
    <w:rsid w:val="007A18F8"/>
    <w:rsid w:val="007A1B1C"/>
    <w:rsid w:val="007A1EF5"/>
    <w:rsid w:val="007A2051"/>
    <w:rsid w:val="007A2356"/>
    <w:rsid w:val="007A23A8"/>
    <w:rsid w:val="007A29DC"/>
    <w:rsid w:val="007A2E72"/>
    <w:rsid w:val="007A3566"/>
    <w:rsid w:val="007A418B"/>
    <w:rsid w:val="007A4380"/>
    <w:rsid w:val="007A4553"/>
    <w:rsid w:val="007A4CE3"/>
    <w:rsid w:val="007A591C"/>
    <w:rsid w:val="007A59C2"/>
    <w:rsid w:val="007A5BB2"/>
    <w:rsid w:val="007A6065"/>
    <w:rsid w:val="007A6450"/>
    <w:rsid w:val="007A6BEF"/>
    <w:rsid w:val="007A75A3"/>
    <w:rsid w:val="007A7B09"/>
    <w:rsid w:val="007A7D15"/>
    <w:rsid w:val="007B0245"/>
    <w:rsid w:val="007B0296"/>
    <w:rsid w:val="007B02FA"/>
    <w:rsid w:val="007B03EC"/>
    <w:rsid w:val="007B06BE"/>
    <w:rsid w:val="007B0909"/>
    <w:rsid w:val="007B1567"/>
    <w:rsid w:val="007B15DF"/>
    <w:rsid w:val="007B19A0"/>
    <w:rsid w:val="007B1F97"/>
    <w:rsid w:val="007B2382"/>
    <w:rsid w:val="007B2526"/>
    <w:rsid w:val="007B27FA"/>
    <w:rsid w:val="007B32EB"/>
    <w:rsid w:val="007B3B5F"/>
    <w:rsid w:val="007B3F32"/>
    <w:rsid w:val="007B454B"/>
    <w:rsid w:val="007B481A"/>
    <w:rsid w:val="007B498E"/>
    <w:rsid w:val="007B51FD"/>
    <w:rsid w:val="007B529C"/>
    <w:rsid w:val="007B5315"/>
    <w:rsid w:val="007B6094"/>
    <w:rsid w:val="007B62DB"/>
    <w:rsid w:val="007B64B1"/>
    <w:rsid w:val="007B6C19"/>
    <w:rsid w:val="007B703F"/>
    <w:rsid w:val="007B7061"/>
    <w:rsid w:val="007B7D86"/>
    <w:rsid w:val="007C121D"/>
    <w:rsid w:val="007C1412"/>
    <w:rsid w:val="007C1D84"/>
    <w:rsid w:val="007C23EA"/>
    <w:rsid w:val="007C258C"/>
    <w:rsid w:val="007C268B"/>
    <w:rsid w:val="007C29F3"/>
    <w:rsid w:val="007C2A06"/>
    <w:rsid w:val="007C31F4"/>
    <w:rsid w:val="007C3627"/>
    <w:rsid w:val="007C3A91"/>
    <w:rsid w:val="007C3D1E"/>
    <w:rsid w:val="007C404E"/>
    <w:rsid w:val="007C41B2"/>
    <w:rsid w:val="007C4F58"/>
    <w:rsid w:val="007C5276"/>
    <w:rsid w:val="007C6B52"/>
    <w:rsid w:val="007C7BE6"/>
    <w:rsid w:val="007C7C36"/>
    <w:rsid w:val="007D1299"/>
    <w:rsid w:val="007D13D2"/>
    <w:rsid w:val="007D17CD"/>
    <w:rsid w:val="007D20F5"/>
    <w:rsid w:val="007D2397"/>
    <w:rsid w:val="007D25E3"/>
    <w:rsid w:val="007D2EA7"/>
    <w:rsid w:val="007D2F1B"/>
    <w:rsid w:val="007D323F"/>
    <w:rsid w:val="007D363E"/>
    <w:rsid w:val="007D4148"/>
    <w:rsid w:val="007D4944"/>
    <w:rsid w:val="007D5466"/>
    <w:rsid w:val="007D56F9"/>
    <w:rsid w:val="007D6F0C"/>
    <w:rsid w:val="007D7043"/>
    <w:rsid w:val="007D723B"/>
    <w:rsid w:val="007D781F"/>
    <w:rsid w:val="007D782A"/>
    <w:rsid w:val="007E0796"/>
    <w:rsid w:val="007E0B8C"/>
    <w:rsid w:val="007E16BC"/>
    <w:rsid w:val="007E1B5F"/>
    <w:rsid w:val="007E26B8"/>
    <w:rsid w:val="007E3C57"/>
    <w:rsid w:val="007E3D31"/>
    <w:rsid w:val="007E3DFE"/>
    <w:rsid w:val="007E4066"/>
    <w:rsid w:val="007E59CC"/>
    <w:rsid w:val="007E5ADC"/>
    <w:rsid w:val="007E5D70"/>
    <w:rsid w:val="007E61BF"/>
    <w:rsid w:val="007E6316"/>
    <w:rsid w:val="007E6644"/>
    <w:rsid w:val="007E6DBB"/>
    <w:rsid w:val="007E7100"/>
    <w:rsid w:val="007E73BC"/>
    <w:rsid w:val="007E754A"/>
    <w:rsid w:val="007E7B32"/>
    <w:rsid w:val="007E7BCE"/>
    <w:rsid w:val="007E7E28"/>
    <w:rsid w:val="007F09A2"/>
    <w:rsid w:val="007F0A9F"/>
    <w:rsid w:val="007F0BAE"/>
    <w:rsid w:val="007F0D06"/>
    <w:rsid w:val="007F1AFD"/>
    <w:rsid w:val="007F2A27"/>
    <w:rsid w:val="007F30F2"/>
    <w:rsid w:val="007F34A2"/>
    <w:rsid w:val="007F37DD"/>
    <w:rsid w:val="007F3BFC"/>
    <w:rsid w:val="007F3C18"/>
    <w:rsid w:val="007F3E18"/>
    <w:rsid w:val="007F44E8"/>
    <w:rsid w:val="007F4C2C"/>
    <w:rsid w:val="007F4DEB"/>
    <w:rsid w:val="007F4FCB"/>
    <w:rsid w:val="007F554D"/>
    <w:rsid w:val="007F5AA5"/>
    <w:rsid w:val="007F5B4A"/>
    <w:rsid w:val="007F5BDE"/>
    <w:rsid w:val="007F6184"/>
    <w:rsid w:val="007F62F7"/>
    <w:rsid w:val="007F65F1"/>
    <w:rsid w:val="007F6ECD"/>
    <w:rsid w:val="007F7527"/>
    <w:rsid w:val="00800127"/>
    <w:rsid w:val="00800870"/>
    <w:rsid w:val="00800E97"/>
    <w:rsid w:val="0080126C"/>
    <w:rsid w:val="0080180F"/>
    <w:rsid w:val="00801819"/>
    <w:rsid w:val="00801BB2"/>
    <w:rsid w:val="00802085"/>
    <w:rsid w:val="00802430"/>
    <w:rsid w:val="008027E0"/>
    <w:rsid w:val="008033EE"/>
    <w:rsid w:val="008035F2"/>
    <w:rsid w:val="00803A97"/>
    <w:rsid w:val="00803C52"/>
    <w:rsid w:val="0080408E"/>
    <w:rsid w:val="008043BB"/>
    <w:rsid w:val="008046D2"/>
    <w:rsid w:val="00804C83"/>
    <w:rsid w:val="00804E6D"/>
    <w:rsid w:val="00804EEC"/>
    <w:rsid w:val="0080543D"/>
    <w:rsid w:val="00805721"/>
    <w:rsid w:val="00805851"/>
    <w:rsid w:val="00805FFD"/>
    <w:rsid w:val="00806181"/>
    <w:rsid w:val="0080620C"/>
    <w:rsid w:val="00806569"/>
    <w:rsid w:val="00806931"/>
    <w:rsid w:val="00807171"/>
    <w:rsid w:val="00807316"/>
    <w:rsid w:val="0080759E"/>
    <w:rsid w:val="00807689"/>
    <w:rsid w:val="00807EF1"/>
    <w:rsid w:val="008107B8"/>
    <w:rsid w:val="00810D2A"/>
    <w:rsid w:val="00810E77"/>
    <w:rsid w:val="008114D4"/>
    <w:rsid w:val="00811530"/>
    <w:rsid w:val="00811780"/>
    <w:rsid w:val="00811961"/>
    <w:rsid w:val="00811B2C"/>
    <w:rsid w:val="00811C39"/>
    <w:rsid w:val="008125ED"/>
    <w:rsid w:val="0081268C"/>
    <w:rsid w:val="00812BDC"/>
    <w:rsid w:val="00812CF9"/>
    <w:rsid w:val="00813136"/>
    <w:rsid w:val="00813483"/>
    <w:rsid w:val="00813687"/>
    <w:rsid w:val="008137D1"/>
    <w:rsid w:val="008138E0"/>
    <w:rsid w:val="00813939"/>
    <w:rsid w:val="00813B9D"/>
    <w:rsid w:val="0081436B"/>
    <w:rsid w:val="00814515"/>
    <w:rsid w:val="0081465B"/>
    <w:rsid w:val="008146BF"/>
    <w:rsid w:val="00814DB7"/>
    <w:rsid w:val="008156A2"/>
    <w:rsid w:val="008156F9"/>
    <w:rsid w:val="00815CD7"/>
    <w:rsid w:val="00815D59"/>
    <w:rsid w:val="00815E1C"/>
    <w:rsid w:val="0081610F"/>
    <w:rsid w:val="00816394"/>
    <w:rsid w:val="00816534"/>
    <w:rsid w:val="008165F6"/>
    <w:rsid w:val="008167CE"/>
    <w:rsid w:val="008168BA"/>
    <w:rsid w:val="00816A18"/>
    <w:rsid w:val="00816A9C"/>
    <w:rsid w:val="00816B2A"/>
    <w:rsid w:val="00817114"/>
    <w:rsid w:val="0081723B"/>
    <w:rsid w:val="00817A0B"/>
    <w:rsid w:val="00817B97"/>
    <w:rsid w:val="00817D03"/>
    <w:rsid w:val="008201A4"/>
    <w:rsid w:val="00820E05"/>
    <w:rsid w:val="00821304"/>
    <w:rsid w:val="0082163F"/>
    <w:rsid w:val="008219A3"/>
    <w:rsid w:val="008224C0"/>
    <w:rsid w:val="00822DEA"/>
    <w:rsid w:val="008231CA"/>
    <w:rsid w:val="00823A9D"/>
    <w:rsid w:val="00823CF6"/>
    <w:rsid w:val="00824783"/>
    <w:rsid w:val="00824A28"/>
    <w:rsid w:val="00824DEB"/>
    <w:rsid w:val="0082528B"/>
    <w:rsid w:val="00825522"/>
    <w:rsid w:val="008256C6"/>
    <w:rsid w:val="00825A91"/>
    <w:rsid w:val="00827F4A"/>
    <w:rsid w:val="00830070"/>
    <w:rsid w:val="008303FB"/>
    <w:rsid w:val="00830961"/>
    <w:rsid w:val="00830D96"/>
    <w:rsid w:val="00830F11"/>
    <w:rsid w:val="0083122F"/>
    <w:rsid w:val="0083128B"/>
    <w:rsid w:val="00832153"/>
    <w:rsid w:val="00832753"/>
    <w:rsid w:val="008327F8"/>
    <w:rsid w:val="00832B89"/>
    <w:rsid w:val="00832B9E"/>
    <w:rsid w:val="008339E8"/>
    <w:rsid w:val="008343FF"/>
    <w:rsid w:val="00834C3C"/>
    <w:rsid w:val="00834E98"/>
    <w:rsid w:val="008360AC"/>
    <w:rsid w:val="00836DFC"/>
    <w:rsid w:val="00836EAD"/>
    <w:rsid w:val="00837125"/>
    <w:rsid w:val="0083796F"/>
    <w:rsid w:val="00837B43"/>
    <w:rsid w:val="00840603"/>
    <w:rsid w:val="00840703"/>
    <w:rsid w:val="00840C98"/>
    <w:rsid w:val="00841087"/>
    <w:rsid w:val="0084164E"/>
    <w:rsid w:val="008418FD"/>
    <w:rsid w:val="00841BA1"/>
    <w:rsid w:val="008420E7"/>
    <w:rsid w:val="0084228A"/>
    <w:rsid w:val="008426C3"/>
    <w:rsid w:val="00842B36"/>
    <w:rsid w:val="0084334F"/>
    <w:rsid w:val="00843664"/>
    <w:rsid w:val="0084392D"/>
    <w:rsid w:val="0084401F"/>
    <w:rsid w:val="00844B56"/>
    <w:rsid w:val="00844C49"/>
    <w:rsid w:val="00844EEC"/>
    <w:rsid w:val="00845703"/>
    <w:rsid w:val="008458C2"/>
    <w:rsid w:val="00846083"/>
    <w:rsid w:val="008465A4"/>
    <w:rsid w:val="008465C9"/>
    <w:rsid w:val="00846D74"/>
    <w:rsid w:val="00846F00"/>
    <w:rsid w:val="0085013F"/>
    <w:rsid w:val="00850176"/>
    <w:rsid w:val="008501EB"/>
    <w:rsid w:val="008502B5"/>
    <w:rsid w:val="00850B4C"/>
    <w:rsid w:val="00851526"/>
    <w:rsid w:val="00851B74"/>
    <w:rsid w:val="00851C4C"/>
    <w:rsid w:val="00851EC7"/>
    <w:rsid w:val="008521B5"/>
    <w:rsid w:val="00852A67"/>
    <w:rsid w:val="008530FA"/>
    <w:rsid w:val="00853168"/>
    <w:rsid w:val="00853C62"/>
    <w:rsid w:val="00855034"/>
    <w:rsid w:val="008551F4"/>
    <w:rsid w:val="008552C0"/>
    <w:rsid w:val="00855307"/>
    <w:rsid w:val="0085550B"/>
    <w:rsid w:val="00855611"/>
    <w:rsid w:val="0085568B"/>
    <w:rsid w:val="00856C38"/>
    <w:rsid w:val="00856DC6"/>
    <w:rsid w:val="00857399"/>
    <w:rsid w:val="0085752C"/>
    <w:rsid w:val="00857B4B"/>
    <w:rsid w:val="00860052"/>
    <w:rsid w:val="00860D55"/>
    <w:rsid w:val="0086258C"/>
    <w:rsid w:val="008625CF"/>
    <w:rsid w:val="008628AA"/>
    <w:rsid w:val="00862F2F"/>
    <w:rsid w:val="00863016"/>
    <w:rsid w:val="00863312"/>
    <w:rsid w:val="008639CD"/>
    <w:rsid w:val="00863DC3"/>
    <w:rsid w:val="008644D0"/>
    <w:rsid w:val="008648BF"/>
    <w:rsid w:val="0086532B"/>
    <w:rsid w:val="00865549"/>
    <w:rsid w:val="008658BE"/>
    <w:rsid w:val="00866454"/>
    <w:rsid w:val="00866812"/>
    <w:rsid w:val="008668CB"/>
    <w:rsid w:val="00866CF9"/>
    <w:rsid w:val="00866DBE"/>
    <w:rsid w:val="00866EDE"/>
    <w:rsid w:val="00866F59"/>
    <w:rsid w:val="00867017"/>
    <w:rsid w:val="008670F3"/>
    <w:rsid w:val="008679DB"/>
    <w:rsid w:val="00867DC4"/>
    <w:rsid w:val="00870354"/>
    <w:rsid w:val="00870A12"/>
    <w:rsid w:val="008713F0"/>
    <w:rsid w:val="00871D67"/>
    <w:rsid w:val="00871F8C"/>
    <w:rsid w:val="008723E7"/>
    <w:rsid w:val="0087266A"/>
    <w:rsid w:val="00872E90"/>
    <w:rsid w:val="0087312F"/>
    <w:rsid w:val="00874345"/>
    <w:rsid w:val="0087450D"/>
    <w:rsid w:val="00874684"/>
    <w:rsid w:val="0087484E"/>
    <w:rsid w:val="00875604"/>
    <w:rsid w:val="00875693"/>
    <w:rsid w:val="0087585C"/>
    <w:rsid w:val="00875E77"/>
    <w:rsid w:val="00875EBD"/>
    <w:rsid w:val="00876644"/>
    <w:rsid w:val="008767B0"/>
    <w:rsid w:val="00876ADF"/>
    <w:rsid w:val="00876F24"/>
    <w:rsid w:val="00877121"/>
    <w:rsid w:val="00877189"/>
    <w:rsid w:val="00877410"/>
    <w:rsid w:val="008775CA"/>
    <w:rsid w:val="008778E5"/>
    <w:rsid w:val="00877B86"/>
    <w:rsid w:val="00877DC3"/>
    <w:rsid w:val="00880740"/>
    <w:rsid w:val="00880D20"/>
    <w:rsid w:val="00881685"/>
    <w:rsid w:val="00881FC1"/>
    <w:rsid w:val="00882079"/>
    <w:rsid w:val="00882898"/>
    <w:rsid w:val="0088296F"/>
    <w:rsid w:val="0088317C"/>
    <w:rsid w:val="008832DE"/>
    <w:rsid w:val="0088343A"/>
    <w:rsid w:val="00883B14"/>
    <w:rsid w:val="008840FC"/>
    <w:rsid w:val="0088423E"/>
    <w:rsid w:val="00884362"/>
    <w:rsid w:val="00884561"/>
    <w:rsid w:val="00884795"/>
    <w:rsid w:val="00884A4F"/>
    <w:rsid w:val="00884EAE"/>
    <w:rsid w:val="00885842"/>
    <w:rsid w:val="008858BA"/>
    <w:rsid w:val="00885B23"/>
    <w:rsid w:val="00885E3C"/>
    <w:rsid w:val="008861DB"/>
    <w:rsid w:val="00886FCA"/>
    <w:rsid w:val="008870E4"/>
    <w:rsid w:val="008874B8"/>
    <w:rsid w:val="00887CFA"/>
    <w:rsid w:val="00890527"/>
    <w:rsid w:val="008908E3"/>
    <w:rsid w:val="00890A5C"/>
    <w:rsid w:val="00891506"/>
    <w:rsid w:val="0089164B"/>
    <w:rsid w:val="0089199B"/>
    <w:rsid w:val="00891B14"/>
    <w:rsid w:val="00891F46"/>
    <w:rsid w:val="0089201F"/>
    <w:rsid w:val="00892317"/>
    <w:rsid w:val="00892454"/>
    <w:rsid w:val="00892D4A"/>
    <w:rsid w:val="00892DE4"/>
    <w:rsid w:val="008930C3"/>
    <w:rsid w:val="00893DE2"/>
    <w:rsid w:val="00894291"/>
    <w:rsid w:val="0089435B"/>
    <w:rsid w:val="00894AEF"/>
    <w:rsid w:val="00895FF4"/>
    <w:rsid w:val="00896086"/>
    <w:rsid w:val="00896178"/>
    <w:rsid w:val="008962C7"/>
    <w:rsid w:val="008966A7"/>
    <w:rsid w:val="00896C78"/>
    <w:rsid w:val="008970FE"/>
    <w:rsid w:val="00897217"/>
    <w:rsid w:val="00897267"/>
    <w:rsid w:val="008972D6"/>
    <w:rsid w:val="008974C6"/>
    <w:rsid w:val="00897E38"/>
    <w:rsid w:val="008A0693"/>
    <w:rsid w:val="008A0B3A"/>
    <w:rsid w:val="008A0DB5"/>
    <w:rsid w:val="008A11E1"/>
    <w:rsid w:val="008A11EF"/>
    <w:rsid w:val="008A2742"/>
    <w:rsid w:val="008A2831"/>
    <w:rsid w:val="008A3274"/>
    <w:rsid w:val="008A330C"/>
    <w:rsid w:val="008A33C4"/>
    <w:rsid w:val="008A3754"/>
    <w:rsid w:val="008A38CB"/>
    <w:rsid w:val="008A394E"/>
    <w:rsid w:val="008A3E1E"/>
    <w:rsid w:val="008A3F6C"/>
    <w:rsid w:val="008A4981"/>
    <w:rsid w:val="008A4C9A"/>
    <w:rsid w:val="008A50B7"/>
    <w:rsid w:val="008A5234"/>
    <w:rsid w:val="008A5455"/>
    <w:rsid w:val="008A566D"/>
    <w:rsid w:val="008A5B68"/>
    <w:rsid w:val="008A5EA1"/>
    <w:rsid w:val="008A5EEB"/>
    <w:rsid w:val="008A6142"/>
    <w:rsid w:val="008A66D4"/>
    <w:rsid w:val="008A6D03"/>
    <w:rsid w:val="008A7DBE"/>
    <w:rsid w:val="008B076D"/>
    <w:rsid w:val="008B08E2"/>
    <w:rsid w:val="008B0A23"/>
    <w:rsid w:val="008B11E0"/>
    <w:rsid w:val="008B1B52"/>
    <w:rsid w:val="008B21EA"/>
    <w:rsid w:val="008B2907"/>
    <w:rsid w:val="008B2A2D"/>
    <w:rsid w:val="008B2A71"/>
    <w:rsid w:val="008B3038"/>
    <w:rsid w:val="008B30DD"/>
    <w:rsid w:val="008B352F"/>
    <w:rsid w:val="008B3AD3"/>
    <w:rsid w:val="008B3B7D"/>
    <w:rsid w:val="008B3C8C"/>
    <w:rsid w:val="008B5647"/>
    <w:rsid w:val="008B5BB3"/>
    <w:rsid w:val="008B5F29"/>
    <w:rsid w:val="008B6226"/>
    <w:rsid w:val="008B6859"/>
    <w:rsid w:val="008B686B"/>
    <w:rsid w:val="008B6B43"/>
    <w:rsid w:val="008B74BE"/>
    <w:rsid w:val="008B7768"/>
    <w:rsid w:val="008B7C1F"/>
    <w:rsid w:val="008C03CD"/>
    <w:rsid w:val="008C059E"/>
    <w:rsid w:val="008C07E4"/>
    <w:rsid w:val="008C0BBB"/>
    <w:rsid w:val="008C104C"/>
    <w:rsid w:val="008C133E"/>
    <w:rsid w:val="008C19C4"/>
    <w:rsid w:val="008C1C23"/>
    <w:rsid w:val="008C2142"/>
    <w:rsid w:val="008C2552"/>
    <w:rsid w:val="008C267D"/>
    <w:rsid w:val="008C28EA"/>
    <w:rsid w:val="008C29DA"/>
    <w:rsid w:val="008C2C44"/>
    <w:rsid w:val="008C370C"/>
    <w:rsid w:val="008C391F"/>
    <w:rsid w:val="008C3A47"/>
    <w:rsid w:val="008C543D"/>
    <w:rsid w:val="008C559A"/>
    <w:rsid w:val="008C5A96"/>
    <w:rsid w:val="008C5FA0"/>
    <w:rsid w:val="008C6690"/>
    <w:rsid w:val="008C682F"/>
    <w:rsid w:val="008C68AC"/>
    <w:rsid w:val="008C6AA1"/>
    <w:rsid w:val="008C6FFE"/>
    <w:rsid w:val="008C717F"/>
    <w:rsid w:val="008C75FC"/>
    <w:rsid w:val="008C764F"/>
    <w:rsid w:val="008C7A94"/>
    <w:rsid w:val="008C7E23"/>
    <w:rsid w:val="008D157A"/>
    <w:rsid w:val="008D167A"/>
    <w:rsid w:val="008D1993"/>
    <w:rsid w:val="008D1A30"/>
    <w:rsid w:val="008D1C77"/>
    <w:rsid w:val="008D2006"/>
    <w:rsid w:val="008D215B"/>
    <w:rsid w:val="008D357F"/>
    <w:rsid w:val="008D390E"/>
    <w:rsid w:val="008D3EB5"/>
    <w:rsid w:val="008D4484"/>
    <w:rsid w:val="008D4D56"/>
    <w:rsid w:val="008D5787"/>
    <w:rsid w:val="008D62A2"/>
    <w:rsid w:val="008D65B6"/>
    <w:rsid w:val="008D663E"/>
    <w:rsid w:val="008D6A20"/>
    <w:rsid w:val="008D6B05"/>
    <w:rsid w:val="008D71B0"/>
    <w:rsid w:val="008E06B8"/>
    <w:rsid w:val="008E1401"/>
    <w:rsid w:val="008E15D7"/>
    <w:rsid w:val="008E1610"/>
    <w:rsid w:val="008E184F"/>
    <w:rsid w:val="008E1B3B"/>
    <w:rsid w:val="008E22BB"/>
    <w:rsid w:val="008E29AB"/>
    <w:rsid w:val="008E2A37"/>
    <w:rsid w:val="008E2F41"/>
    <w:rsid w:val="008E3B6B"/>
    <w:rsid w:val="008E3EFC"/>
    <w:rsid w:val="008E45F5"/>
    <w:rsid w:val="008E461A"/>
    <w:rsid w:val="008E467A"/>
    <w:rsid w:val="008E4700"/>
    <w:rsid w:val="008E5226"/>
    <w:rsid w:val="008E5363"/>
    <w:rsid w:val="008E5A49"/>
    <w:rsid w:val="008E5A99"/>
    <w:rsid w:val="008E5E32"/>
    <w:rsid w:val="008E6423"/>
    <w:rsid w:val="008E6704"/>
    <w:rsid w:val="008E6B72"/>
    <w:rsid w:val="008E7303"/>
    <w:rsid w:val="008E7544"/>
    <w:rsid w:val="008E75E6"/>
    <w:rsid w:val="008E7BB1"/>
    <w:rsid w:val="008E7DA2"/>
    <w:rsid w:val="008F0301"/>
    <w:rsid w:val="008F04A5"/>
    <w:rsid w:val="008F06CB"/>
    <w:rsid w:val="008F087B"/>
    <w:rsid w:val="008F09FC"/>
    <w:rsid w:val="008F0D25"/>
    <w:rsid w:val="008F133F"/>
    <w:rsid w:val="008F19A7"/>
    <w:rsid w:val="008F2335"/>
    <w:rsid w:val="008F2E8C"/>
    <w:rsid w:val="008F3153"/>
    <w:rsid w:val="008F31B6"/>
    <w:rsid w:val="008F3BFE"/>
    <w:rsid w:val="008F3D79"/>
    <w:rsid w:val="008F3F63"/>
    <w:rsid w:val="008F4436"/>
    <w:rsid w:val="008F4481"/>
    <w:rsid w:val="008F448D"/>
    <w:rsid w:val="008F4718"/>
    <w:rsid w:val="008F48E3"/>
    <w:rsid w:val="008F4B97"/>
    <w:rsid w:val="008F4FBA"/>
    <w:rsid w:val="008F5501"/>
    <w:rsid w:val="008F5696"/>
    <w:rsid w:val="008F5DF6"/>
    <w:rsid w:val="008F60AE"/>
    <w:rsid w:val="008F632E"/>
    <w:rsid w:val="008F64EC"/>
    <w:rsid w:val="008F6671"/>
    <w:rsid w:val="008F6733"/>
    <w:rsid w:val="008F6AD6"/>
    <w:rsid w:val="008F6BA9"/>
    <w:rsid w:val="008F71C6"/>
    <w:rsid w:val="008F7BBF"/>
    <w:rsid w:val="008F7E7C"/>
    <w:rsid w:val="0090038B"/>
    <w:rsid w:val="00900963"/>
    <w:rsid w:val="00900C5E"/>
    <w:rsid w:val="009010E5"/>
    <w:rsid w:val="009012B6"/>
    <w:rsid w:val="00901609"/>
    <w:rsid w:val="00901FB6"/>
    <w:rsid w:val="00902200"/>
    <w:rsid w:val="00902485"/>
    <w:rsid w:val="00902F42"/>
    <w:rsid w:val="009034B4"/>
    <w:rsid w:val="00903E94"/>
    <w:rsid w:val="00903EA3"/>
    <w:rsid w:val="009042C5"/>
    <w:rsid w:val="00904F7D"/>
    <w:rsid w:val="0090522C"/>
    <w:rsid w:val="00905B2C"/>
    <w:rsid w:val="00905DF8"/>
    <w:rsid w:val="00906277"/>
    <w:rsid w:val="009064F6"/>
    <w:rsid w:val="0090722A"/>
    <w:rsid w:val="009079BC"/>
    <w:rsid w:val="00910045"/>
    <w:rsid w:val="0091091D"/>
    <w:rsid w:val="00910F26"/>
    <w:rsid w:val="00910F7E"/>
    <w:rsid w:val="00910FD3"/>
    <w:rsid w:val="00911013"/>
    <w:rsid w:val="0091145A"/>
    <w:rsid w:val="00911947"/>
    <w:rsid w:val="00912052"/>
    <w:rsid w:val="00912198"/>
    <w:rsid w:val="0091263D"/>
    <w:rsid w:val="009126E2"/>
    <w:rsid w:val="0091280B"/>
    <w:rsid w:val="009129E3"/>
    <w:rsid w:val="00912D9B"/>
    <w:rsid w:val="00912F00"/>
    <w:rsid w:val="009132D1"/>
    <w:rsid w:val="009132F4"/>
    <w:rsid w:val="00913514"/>
    <w:rsid w:val="00913821"/>
    <w:rsid w:val="00913B4B"/>
    <w:rsid w:val="00914818"/>
    <w:rsid w:val="00915DB6"/>
    <w:rsid w:val="00915F27"/>
    <w:rsid w:val="00916B23"/>
    <w:rsid w:val="00917BA8"/>
    <w:rsid w:val="00917F8A"/>
    <w:rsid w:val="00920281"/>
    <w:rsid w:val="0092049B"/>
    <w:rsid w:val="009204F0"/>
    <w:rsid w:val="00920C11"/>
    <w:rsid w:val="00920C35"/>
    <w:rsid w:val="00921017"/>
    <w:rsid w:val="0092117D"/>
    <w:rsid w:val="0092186E"/>
    <w:rsid w:val="0092197E"/>
    <w:rsid w:val="009222E1"/>
    <w:rsid w:val="00922382"/>
    <w:rsid w:val="009226AD"/>
    <w:rsid w:val="00923010"/>
    <w:rsid w:val="00923E54"/>
    <w:rsid w:val="00923ECE"/>
    <w:rsid w:val="00924C01"/>
    <w:rsid w:val="00924F81"/>
    <w:rsid w:val="0092503A"/>
    <w:rsid w:val="00925900"/>
    <w:rsid w:val="00925A4E"/>
    <w:rsid w:val="00925A87"/>
    <w:rsid w:val="00925B33"/>
    <w:rsid w:val="00925E59"/>
    <w:rsid w:val="009268B2"/>
    <w:rsid w:val="00926AEA"/>
    <w:rsid w:val="00926BB3"/>
    <w:rsid w:val="00926CD2"/>
    <w:rsid w:val="00926FAA"/>
    <w:rsid w:val="00927084"/>
    <w:rsid w:val="00927249"/>
    <w:rsid w:val="009273D8"/>
    <w:rsid w:val="0092754B"/>
    <w:rsid w:val="009276C0"/>
    <w:rsid w:val="0092773D"/>
    <w:rsid w:val="009301AC"/>
    <w:rsid w:val="009303F9"/>
    <w:rsid w:val="00930605"/>
    <w:rsid w:val="00931282"/>
    <w:rsid w:val="00931446"/>
    <w:rsid w:val="009319FC"/>
    <w:rsid w:val="00931A4F"/>
    <w:rsid w:val="009322CB"/>
    <w:rsid w:val="00932A48"/>
    <w:rsid w:val="00932B58"/>
    <w:rsid w:val="00933974"/>
    <w:rsid w:val="00933FDB"/>
    <w:rsid w:val="009344AC"/>
    <w:rsid w:val="009345E6"/>
    <w:rsid w:val="0093544A"/>
    <w:rsid w:val="009354C7"/>
    <w:rsid w:val="00935B43"/>
    <w:rsid w:val="00935D72"/>
    <w:rsid w:val="00935DCD"/>
    <w:rsid w:val="00936008"/>
    <w:rsid w:val="009365B8"/>
    <w:rsid w:val="00936789"/>
    <w:rsid w:val="00936F15"/>
    <w:rsid w:val="00937369"/>
    <w:rsid w:val="00937497"/>
    <w:rsid w:val="00937755"/>
    <w:rsid w:val="00937CA7"/>
    <w:rsid w:val="00937FC5"/>
    <w:rsid w:val="00940BFE"/>
    <w:rsid w:val="0094111C"/>
    <w:rsid w:val="00941D47"/>
    <w:rsid w:val="009425DE"/>
    <w:rsid w:val="0094315E"/>
    <w:rsid w:val="009433C0"/>
    <w:rsid w:val="0094372F"/>
    <w:rsid w:val="00943907"/>
    <w:rsid w:val="00943BC5"/>
    <w:rsid w:val="00943EA3"/>
    <w:rsid w:val="0094405B"/>
    <w:rsid w:val="00944198"/>
    <w:rsid w:val="009445C6"/>
    <w:rsid w:val="00945745"/>
    <w:rsid w:val="00945CA8"/>
    <w:rsid w:val="009462A4"/>
    <w:rsid w:val="00946373"/>
    <w:rsid w:val="009464DF"/>
    <w:rsid w:val="00946B6F"/>
    <w:rsid w:val="0094719D"/>
    <w:rsid w:val="00947813"/>
    <w:rsid w:val="00947D18"/>
    <w:rsid w:val="00950003"/>
    <w:rsid w:val="009503B1"/>
    <w:rsid w:val="00950404"/>
    <w:rsid w:val="00950984"/>
    <w:rsid w:val="009510DA"/>
    <w:rsid w:val="009513DE"/>
    <w:rsid w:val="0095170C"/>
    <w:rsid w:val="009517E1"/>
    <w:rsid w:val="00951E8C"/>
    <w:rsid w:val="009527EC"/>
    <w:rsid w:val="00952BDD"/>
    <w:rsid w:val="00952D91"/>
    <w:rsid w:val="009536E6"/>
    <w:rsid w:val="00954F8A"/>
    <w:rsid w:val="009551FB"/>
    <w:rsid w:val="009554F6"/>
    <w:rsid w:val="00955589"/>
    <w:rsid w:val="009557A8"/>
    <w:rsid w:val="00955923"/>
    <w:rsid w:val="00955C4F"/>
    <w:rsid w:val="009565E9"/>
    <w:rsid w:val="00956880"/>
    <w:rsid w:val="00956BD0"/>
    <w:rsid w:val="009572AD"/>
    <w:rsid w:val="009576F3"/>
    <w:rsid w:val="009579BD"/>
    <w:rsid w:val="00957EB7"/>
    <w:rsid w:val="009603C0"/>
    <w:rsid w:val="00960561"/>
    <w:rsid w:val="00960CAF"/>
    <w:rsid w:val="00960D85"/>
    <w:rsid w:val="009617DE"/>
    <w:rsid w:val="00962022"/>
    <w:rsid w:val="00962024"/>
    <w:rsid w:val="00962433"/>
    <w:rsid w:val="009629E0"/>
    <w:rsid w:val="00962B8F"/>
    <w:rsid w:val="00962D0D"/>
    <w:rsid w:val="0096336B"/>
    <w:rsid w:val="00963782"/>
    <w:rsid w:val="00963DFD"/>
    <w:rsid w:val="009642C9"/>
    <w:rsid w:val="00964802"/>
    <w:rsid w:val="00964BD7"/>
    <w:rsid w:val="0096513F"/>
    <w:rsid w:val="00965E52"/>
    <w:rsid w:val="00965E75"/>
    <w:rsid w:val="00966707"/>
    <w:rsid w:val="00967FB0"/>
    <w:rsid w:val="00970D92"/>
    <w:rsid w:val="00971135"/>
    <w:rsid w:val="009713CB"/>
    <w:rsid w:val="009723D3"/>
    <w:rsid w:val="00972565"/>
    <w:rsid w:val="00972F85"/>
    <w:rsid w:val="009732F5"/>
    <w:rsid w:val="00973618"/>
    <w:rsid w:val="0097372B"/>
    <w:rsid w:val="00974420"/>
    <w:rsid w:val="0097471D"/>
    <w:rsid w:val="00974B09"/>
    <w:rsid w:val="009752B2"/>
    <w:rsid w:val="0097559A"/>
    <w:rsid w:val="0097562F"/>
    <w:rsid w:val="009756AD"/>
    <w:rsid w:val="00975822"/>
    <w:rsid w:val="00976B49"/>
    <w:rsid w:val="009774A0"/>
    <w:rsid w:val="009800DF"/>
    <w:rsid w:val="00981066"/>
    <w:rsid w:val="00981116"/>
    <w:rsid w:val="0098121E"/>
    <w:rsid w:val="00981585"/>
    <w:rsid w:val="00981588"/>
    <w:rsid w:val="00981E2F"/>
    <w:rsid w:val="00983235"/>
    <w:rsid w:val="00983509"/>
    <w:rsid w:val="00983C3D"/>
    <w:rsid w:val="0098477C"/>
    <w:rsid w:val="0098480A"/>
    <w:rsid w:val="00984C24"/>
    <w:rsid w:val="00984D66"/>
    <w:rsid w:val="00985146"/>
    <w:rsid w:val="00985A51"/>
    <w:rsid w:val="009861CF"/>
    <w:rsid w:val="00986735"/>
    <w:rsid w:val="00986F5A"/>
    <w:rsid w:val="009871E4"/>
    <w:rsid w:val="00987218"/>
    <w:rsid w:val="00987A01"/>
    <w:rsid w:val="00987EE0"/>
    <w:rsid w:val="00987FEE"/>
    <w:rsid w:val="0099018E"/>
    <w:rsid w:val="009901F0"/>
    <w:rsid w:val="009903C0"/>
    <w:rsid w:val="00990E0E"/>
    <w:rsid w:val="009915C5"/>
    <w:rsid w:val="0099164F"/>
    <w:rsid w:val="0099198E"/>
    <w:rsid w:val="00992011"/>
    <w:rsid w:val="009925A9"/>
    <w:rsid w:val="00992C4B"/>
    <w:rsid w:val="0099315F"/>
    <w:rsid w:val="00993220"/>
    <w:rsid w:val="009935CE"/>
    <w:rsid w:val="0099376E"/>
    <w:rsid w:val="00993BBD"/>
    <w:rsid w:val="00993F79"/>
    <w:rsid w:val="009940E6"/>
    <w:rsid w:val="009944EE"/>
    <w:rsid w:val="00994D20"/>
    <w:rsid w:val="00994F39"/>
    <w:rsid w:val="0099524D"/>
    <w:rsid w:val="0099528B"/>
    <w:rsid w:val="00995701"/>
    <w:rsid w:val="00995C8C"/>
    <w:rsid w:val="00996A6D"/>
    <w:rsid w:val="00996C12"/>
    <w:rsid w:val="00996D5C"/>
    <w:rsid w:val="00996E45"/>
    <w:rsid w:val="00996F64"/>
    <w:rsid w:val="00997CE8"/>
    <w:rsid w:val="009A01AE"/>
    <w:rsid w:val="009A0639"/>
    <w:rsid w:val="009A1954"/>
    <w:rsid w:val="009A1ED3"/>
    <w:rsid w:val="009A2686"/>
    <w:rsid w:val="009A2C03"/>
    <w:rsid w:val="009A2F93"/>
    <w:rsid w:val="009A35A6"/>
    <w:rsid w:val="009A3826"/>
    <w:rsid w:val="009A3CD0"/>
    <w:rsid w:val="009A3F5F"/>
    <w:rsid w:val="009A4DA6"/>
    <w:rsid w:val="009A4EDD"/>
    <w:rsid w:val="009A52BB"/>
    <w:rsid w:val="009A56B3"/>
    <w:rsid w:val="009A635F"/>
    <w:rsid w:val="009A63D4"/>
    <w:rsid w:val="009A7E8D"/>
    <w:rsid w:val="009B11E9"/>
    <w:rsid w:val="009B1FD4"/>
    <w:rsid w:val="009B273B"/>
    <w:rsid w:val="009B3592"/>
    <w:rsid w:val="009B37EB"/>
    <w:rsid w:val="009B3B25"/>
    <w:rsid w:val="009B4241"/>
    <w:rsid w:val="009B4FBD"/>
    <w:rsid w:val="009B5483"/>
    <w:rsid w:val="009B5841"/>
    <w:rsid w:val="009B606A"/>
    <w:rsid w:val="009B6472"/>
    <w:rsid w:val="009B680C"/>
    <w:rsid w:val="009B6D79"/>
    <w:rsid w:val="009B7139"/>
    <w:rsid w:val="009B7773"/>
    <w:rsid w:val="009B77CB"/>
    <w:rsid w:val="009B7816"/>
    <w:rsid w:val="009B7BB6"/>
    <w:rsid w:val="009B7DAC"/>
    <w:rsid w:val="009C0117"/>
    <w:rsid w:val="009C0283"/>
    <w:rsid w:val="009C0698"/>
    <w:rsid w:val="009C0E1C"/>
    <w:rsid w:val="009C137C"/>
    <w:rsid w:val="009C1A31"/>
    <w:rsid w:val="009C1C2E"/>
    <w:rsid w:val="009C1C30"/>
    <w:rsid w:val="009C2906"/>
    <w:rsid w:val="009C29A8"/>
    <w:rsid w:val="009C32F7"/>
    <w:rsid w:val="009C4D87"/>
    <w:rsid w:val="009C4F9F"/>
    <w:rsid w:val="009C522B"/>
    <w:rsid w:val="009C54DB"/>
    <w:rsid w:val="009C5F14"/>
    <w:rsid w:val="009C63C6"/>
    <w:rsid w:val="009C7A42"/>
    <w:rsid w:val="009D0313"/>
    <w:rsid w:val="009D03DC"/>
    <w:rsid w:val="009D0C3B"/>
    <w:rsid w:val="009D144E"/>
    <w:rsid w:val="009D1959"/>
    <w:rsid w:val="009D262B"/>
    <w:rsid w:val="009D26E5"/>
    <w:rsid w:val="009D2765"/>
    <w:rsid w:val="009D2F5D"/>
    <w:rsid w:val="009D2FEC"/>
    <w:rsid w:val="009D31C6"/>
    <w:rsid w:val="009D3597"/>
    <w:rsid w:val="009D35C6"/>
    <w:rsid w:val="009D36C8"/>
    <w:rsid w:val="009D397D"/>
    <w:rsid w:val="009D526C"/>
    <w:rsid w:val="009D5421"/>
    <w:rsid w:val="009D57C3"/>
    <w:rsid w:val="009D6128"/>
    <w:rsid w:val="009D6C95"/>
    <w:rsid w:val="009D74E0"/>
    <w:rsid w:val="009D751E"/>
    <w:rsid w:val="009D76A9"/>
    <w:rsid w:val="009D7732"/>
    <w:rsid w:val="009E0187"/>
    <w:rsid w:val="009E0D97"/>
    <w:rsid w:val="009E1731"/>
    <w:rsid w:val="009E1C8D"/>
    <w:rsid w:val="009E1D1E"/>
    <w:rsid w:val="009E1DAB"/>
    <w:rsid w:val="009E1F8E"/>
    <w:rsid w:val="009E246D"/>
    <w:rsid w:val="009E2F27"/>
    <w:rsid w:val="009E3056"/>
    <w:rsid w:val="009E31DE"/>
    <w:rsid w:val="009E3294"/>
    <w:rsid w:val="009E3CCF"/>
    <w:rsid w:val="009E48B2"/>
    <w:rsid w:val="009E48CF"/>
    <w:rsid w:val="009E48E3"/>
    <w:rsid w:val="009E4F44"/>
    <w:rsid w:val="009E5665"/>
    <w:rsid w:val="009E5926"/>
    <w:rsid w:val="009E5A11"/>
    <w:rsid w:val="009E5A22"/>
    <w:rsid w:val="009E5B7D"/>
    <w:rsid w:val="009E5F24"/>
    <w:rsid w:val="009E60ED"/>
    <w:rsid w:val="009E6459"/>
    <w:rsid w:val="009E66FB"/>
    <w:rsid w:val="009E6E8D"/>
    <w:rsid w:val="009E72B0"/>
    <w:rsid w:val="009E7381"/>
    <w:rsid w:val="009E74E8"/>
    <w:rsid w:val="009E7ACD"/>
    <w:rsid w:val="009E7D73"/>
    <w:rsid w:val="009E7EFA"/>
    <w:rsid w:val="009F02C4"/>
    <w:rsid w:val="009F0E6C"/>
    <w:rsid w:val="009F1180"/>
    <w:rsid w:val="009F1994"/>
    <w:rsid w:val="009F199E"/>
    <w:rsid w:val="009F2069"/>
    <w:rsid w:val="009F224A"/>
    <w:rsid w:val="009F307A"/>
    <w:rsid w:val="009F3939"/>
    <w:rsid w:val="009F3DB8"/>
    <w:rsid w:val="009F3FAB"/>
    <w:rsid w:val="009F410C"/>
    <w:rsid w:val="009F410E"/>
    <w:rsid w:val="009F41EF"/>
    <w:rsid w:val="009F486F"/>
    <w:rsid w:val="009F48FB"/>
    <w:rsid w:val="009F4D41"/>
    <w:rsid w:val="009F4D88"/>
    <w:rsid w:val="009F5301"/>
    <w:rsid w:val="009F54AC"/>
    <w:rsid w:val="009F5BEE"/>
    <w:rsid w:val="009F5C16"/>
    <w:rsid w:val="009F69BF"/>
    <w:rsid w:val="009F6FA7"/>
    <w:rsid w:val="009F72EF"/>
    <w:rsid w:val="009F765E"/>
    <w:rsid w:val="009F7CBB"/>
    <w:rsid w:val="00A001CC"/>
    <w:rsid w:val="00A0041C"/>
    <w:rsid w:val="00A005EC"/>
    <w:rsid w:val="00A00ECA"/>
    <w:rsid w:val="00A01369"/>
    <w:rsid w:val="00A01471"/>
    <w:rsid w:val="00A01E03"/>
    <w:rsid w:val="00A028C5"/>
    <w:rsid w:val="00A02B9D"/>
    <w:rsid w:val="00A02C63"/>
    <w:rsid w:val="00A031C3"/>
    <w:rsid w:val="00A03382"/>
    <w:rsid w:val="00A03915"/>
    <w:rsid w:val="00A04100"/>
    <w:rsid w:val="00A04AA8"/>
    <w:rsid w:val="00A04D73"/>
    <w:rsid w:val="00A053A8"/>
    <w:rsid w:val="00A0581F"/>
    <w:rsid w:val="00A05D57"/>
    <w:rsid w:val="00A06C13"/>
    <w:rsid w:val="00A07014"/>
    <w:rsid w:val="00A07272"/>
    <w:rsid w:val="00A0790F"/>
    <w:rsid w:val="00A07D74"/>
    <w:rsid w:val="00A07E70"/>
    <w:rsid w:val="00A10220"/>
    <w:rsid w:val="00A1048D"/>
    <w:rsid w:val="00A1050D"/>
    <w:rsid w:val="00A1072B"/>
    <w:rsid w:val="00A10D83"/>
    <w:rsid w:val="00A111FE"/>
    <w:rsid w:val="00A11ED7"/>
    <w:rsid w:val="00A1203E"/>
    <w:rsid w:val="00A12893"/>
    <w:rsid w:val="00A14736"/>
    <w:rsid w:val="00A14AD4"/>
    <w:rsid w:val="00A152E6"/>
    <w:rsid w:val="00A15CF4"/>
    <w:rsid w:val="00A16117"/>
    <w:rsid w:val="00A167E9"/>
    <w:rsid w:val="00A16915"/>
    <w:rsid w:val="00A16A39"/>
    <w:rsid w:val="00A16E7F"/>
    <w:rsid w:val="00A1745C"/>
    <w:rsid w:val="00A17CBB"/>
    <w:rsid w:val="00A20211"/>
    <w:rsid w:val="00A206E8"/>
    <w:rsid w:val="00A20728"/>
    <w:rsid w:val="00A20A51"/>
    <w:rsid w:val="00A20F92"/>
    <w:rsid w:val="00A216D1"/>
    <w:rsid w:val="00A21ED2"/>
    <w:rsid w:val="00A22B77"/>
    <w:rsid w:val="00A22F5A"/>
    <w:rsid w:val="00A237A3"/>
    <w:rsid w:val="00A24136"/>
    <w:rsid w:val="00A2438D"/>
    <w:rsid w:val="00A246D4"/>
    <w:rsid w:val="00A24756"/>
    <w:rsid w:val="00A2477F"/>
    <w:rsid w:val="00A24D6D"/>
    <w:rsid w:val="00A24F63"/>
    <w:rsid w:val="00A25C63"/>
    <w:rsid w:val="00A25CFB"/>
    <w:rsid w:val="00A25F5A"/>
    <w:rsid w:val="00A2606B"/>
    <w:rsid w:val="00A26C5C"/>
    <w:rsid w:val="00A27170"/>
    <w:rsid w:val="00A272D5"/>
    <w:rsid w:val="00A27718"/>
    <w:rsid w:val="00A27A45"/>
    <w:rsid w:val="00A27A66"/>
    <w:rsid w:val="00A300EE"/>
    <w:rsid w:val="00A303DD"/>
    <w:rsid w:val="00A30446"/>
    <w:rsid w:val="00A306B5"/>
    <w:rsid w:val="00A30967"/>
    <w:rsid w:val="00A30C00"/>
    <w:rsid w:val="00A30F73"/>
    <w:rsid w:val="00A30F83"/>
    <w:rsid w:val="00A31068"/>
    <w:rsid w:val="00A3152B"/>
    <w:rsid w:val="00A31964"/>
    <w:rsid w:val="00A31B48"/>
    <w:rsid w:val="00A32366"/>
    <w:rsid w:val="00A325A7"/>
    <w:rsid w:val="00A32C36"/>
    <w:rsid w:val="00A32CB5"/>
    <w:rsid w:val="00A3331D"/>
    <w:rsid w:val="00A33657"/>
    <w:rsid w:val="00A33A7D"/>
    <w:rsid w:val="00A35299"/>
    <w:rsid w:val="00A352D2"/>
    <w:rsid w:val="00A35896"/>
    <w:rsid w:val="00A3596D"/>
    <w:rsid w:val="00A35B97"/>
    <w:rsid w:val="00A35FDE"/>
    <w:rsid w:val="00A361A2"/>
    <w:rsid w:val="00A36363"/>
    <w:rsid w:val="00A36590"/>
    <w:rsid w:val="00A3670C"/>
    <w:rsid w:val="00A36EF5"/>
    <w:rsid w:val="00A37132"/>
    <w:rsid w:val="00A37F52"/>
    <w:rsid w:val="00A40251"/>
    <w:rsid w:val="00A4081A"/>
    <w:rsid w:val="00A40965"/>
    <w:rsid w:val="00A4098D"/>
    <w:rsid w:val="00A410F8"/>
    <w:rsid w:val="00A414CA"/>
    <w:rsid w:val="00A418EB"/>
    <w:rsid w:val="00A41945"/>
    <w:rsid w:val="00A41D82"/>
    <w:rsid w:val="00A4258E"/>
    <w:rsid w:val="00A4293E"/>
    <w:rsid w:val="00A430E6"/>
    <w:rsid w:val="00A438EB"/>
    <w:rsid w:val="00A43BDE"/>
    <w:rsid w:val="00A440A2"/>
    <w:rsid w:val="00A4442A"/>
    <w:rsid w:val="00A44753"/>
    <w:rsid w:val="00A455AB"/>
    <w:rsid w:val="00A457FE"/>
    <w:rsid w:val="00A45DB6"/>
    <w:rsid w:val="00A465F4"/>
    <w:rsid w:val="00A46C44"/>
    <w:rsid w:val="00A46D02"/>
    <w:rsid w:val="00A474D1"/>
    <w:rsid w:val="00A4777B"/>
    <w:rsid w:val="00A4799E"/>
    <w:rsid w:val="00A50127"/>
    <w:rsid w:val="00A50A5A"/>
    <w:rsid w:val="00A50E0B"/>
    <w:rsid w:val="00A51559"/>
    <w:rsid w:val="00A51E4F"/>
    <w:rsid w:val="00A51E79"/>
    <w:rsid w:val="00A51FE8"/>
    <w:rsid w:val="00A524B6"/>
    <w:rsid w:val="00A52B94"/>
    <w:rsid w:val="00A52E69"/>
    <w:rsid w:val="00A52F23"/>
    <w:rsid w:val="00A52F79"/>
    <w:rsid w:val="00A5391B"/>
    <w:rsid w:val="00A548EC"/>
    <w:rsid w:val="00A54DEE"/>
    <w:rsid w:val="00A5520A"/>
    <w:rsid w:val="00A55923"/>
    <w:rsid w:val="00A559D0"/>
    <w:rsid w:val="00A56243"/>
    <w:rsid w:val="00A571FC"/>
    <w:rsid w:val="00A57792"/>
    <w:rsid w:val="00A57A7A"/>
    <w:rsid w:val="00A6088A"/>
    <w:rsid w:val="00A60BEB"/>
    <w:rsid w:val="00A61182"/>
    <w:rsid w:val="00A61282"/>
    <w:rsid w:val="00A615F9"/>
    <w:rsid w:val="00A61F50"/>
    <w:rsid w:val="00A6270E"/>
    <w:rsid w:val="00A6276A"/>
    <w:rsid w:val="00A62927"/>
    <w:rsid w:val="00A629FE"/>
    <w:rsid w:val="00A62F9E"/>
    <w:rsid w:val="00A637B5"/>
    <w:rsid w:val="00A64302"/>
    <w:rsid w:val="00A64967"/>
    <w:rsid w:val="00A64B71"/>
    <w:rsid w:val="00A657E8"/>
    <w:rsid w:val="00A65E1D"/>
    <w:rsid w:val="00A66173"/>
    <w:rsid w:val="00A666EF"/>
    <w:rsid w:val="00A66971"/>
    <w:rsid w:val="00A66AD6"/>
    <w:rsid w:val="00A67127"/>
    <w:rsid w:val="00A67911"/>
    <w:rsid w:val="00A703C4"/>
    <w:rsid w:val="00A719B6"/>
    <w:rsid w:val="00A71CF8"/>
    <w:rsid w:val="00A71F9D"/>
    <w:rsid w:val="00A72544"/>
    <w:rsid w:val="00A72916"/>
    <w:rsid w:val="00A72DCD"/>
    <w:rsid w:val="00A7316B"/>
    <w:rsid w:val="00A73628"/>
    <w:rsid w:val="00A74010"/>
    <w:rsid w:val="00A74104"/>
    <w:rsid w:val="00A74656"/>
    <w:rsid w:val="00A74723"/>
    <w:rsid w:val="00A752AA"/>
    <w:rsid w:val="00A7545C"/>
    <w:rsid w:val="00A756BD"/>
    <w:rsid w:val="00A7575C"/>
    <w:rsid w:val="00A75E26"/>
    <w:rsid w:val="00A7600C"/>
    <w:rsid w:val="00A763FC"/>
    <w:rsid w:val="00A7768D"/>
    <w:rsid w:val="00A77A42"/>
    <w:rsid w:val="00A77C75"/>
    <w:rsid w:val="00A800CF"/>
    <w:rsid w:val="00A80279"/>
    <w:rsid w:val="00A80287"/>
    <w:rsid w:val="00A80475"/>
    <w:rsid w:val="00A80B1E"/>
    <w:rsid w:val="00A80D43"/>
    <w:rsid w:val="00A80DF4"/>
    <w:rsid w:val="00A8133B"/>
    <w:rsid w:val="00A81753"/>
    <w:rsid w:val="00A8212B"/>
    <w:rsid w:val="00A8215C"/>
    <w:rsid w:val="00A82D8F"/>
    <w:rsid w:val="00A83014"/>
    <w:rsid w:val="00A839B1"/>
    <w:rsid w:val="00A83B66"/>
    <w:rsid w:val="00A840F5"/>
    <w:rsid w:val="00A84771"/>
    <w:rsid w:val="00A84ADB"/>
    <w:rsid w:val="00A84B5B"/>
    <w:rsid w:val="00A84F93"/>
    <w:rsid w:val="00A85775"/>
    <w:rsid w:val="00A85CE1"/>
    <w:rsid w:val="00A861B1"/>
    <w:rsid w:val="00A866AF"/>
    <w:rsid w:val="00A86A77"/>
    <w:rsid w:val="00A8707E"/>
    <w:rsid w:val="00A87388"/>
    <w:rsid w:val="00A87664"/>
    <w:rsid w:val="00A878B6"/>
    <w:rsid w:val="00A87A96"/>
    <w:rsid w:val="00A87DC1"/>
    <w:rsid w:val="00A87FAF"/>
    <w:rsid w:val="00A9106F"/>
    <w:rsid w:val="00A91570"/>
    <w:rsid w:val="00A91E06"/>
    <w:rsid w:val="00A92B18"/>
    <w:rsid w:val="00A9328A"/>
    <w:rsid w:val="00A93462"/>
    <w:rsid w:val="00A935D8"/>
    <w:rsid w:val="00A93CC2"/>
    <w:rsid w:val="00A945CD"/>
    <w:rsid w:val="00A9484B"/>
    <w:rsid w:val="00A94CD9"/>
    <w:rsid w:val="00A95441"/>
    <w:rsid w:val="00A95B94"/>
    <w:rsid w:val="00A96230"/>
    <w:rsid w:val="00A96C7E"/>
    <w:rsid w:val="00A9774A"/>
    <w:rsid w:val="00A97AFF"/>
    <w:rsid w:val="00AA012E"/>
    <w:rsid w:val="00AA02A5"/>
    <w:rsid w:val="00AA073F"/>
    <w:rsid w:val="00AA0918"/>
    <w:rsid w:val="00AA0D3F"/>
    <w:rsid w:val="00AA103C"/>
    <w:rsid w:val="00AA1925"/>
    <w:rsid w:val="00AA1EEB"/>
    <w:rsid w:val="00AA1EFD"/>
    <w:rsid w:val="00AA2334"/>
    <w:rsid w:val="00AA2468"/>
    <w:rsid w:val="00AA26A8"/>
    <w:rsid w:val="00AA2D1B"/>
    <w:rsid w:val="00AA306E"/>
    <w:rsid w:val="00AA3131"/>
    <w:rsid w:val="00AA38C2"/>
    <w:rsid w:val="00AA3A2C"/>
    <w:rsid w:val="00AA3B8E"/>
    <w:rsid w:val="00AA3E77"/>
    <w:rsid w:val="00AA3FBD"/>
    <w:rsid w:val="00AA4674"/>
    <w:rsid w:val="00AA4C21"/>
    <w:rsid w:val="00AA574D"/>
    <w:rsid w:val="00AA5781"/>
    <w:rsid w:val="00AA590C"/>
    <w:rsid w:val="00AA5A77"/>
    <w:rsid w:val="00AA6004"/>
    <w:rsid w:val="00AA6127"/>
    <w:rsid w:val="00AA6337"/>
    <w:rsid w:val="00AA64B5"/>
    <w:rsid w:val="00AA65FF"/>
    <w:rsid w:val="00AA679C"/>
    <w:rsid w:val="00AA686E"/>
    <w:rsid w:val="00AA68B9"/>
    <w:rsid w:val="00AA695F"/>
    <w:rsid w:val="00AA6C5F"/>
    <w:rsid w:val="00AA6FC1"/>
    <w:rsid w:val="00AA76D3"/>
    <w:rsid w:val="00AA79FE"/>
    <w:rsid w:val="00AB0724"/>
    <w:rsid w:val="00AB08A7"/>
    <w:rsid w:val="00AB08E9"/>
    <w:rsid w:val="00AB0BF1"/>
    <w:rsid w:val="00AB0D4E"/>
    <w:rsid w:val="00AB1996"/>
    <w:rsid w:val="00AB1D99"/>
    <w:rsid w:val="00AB380E"/>
    <w:rsid w:val="00AB46A2"/>
    <w:rsid w:val="00AB4738"/>
    <w:rsid w:val="00AB48BB"/>
    <w:rsid w:val="00AB4906"/>
    <w:rsid w:val="00AB4B60"/>
    <w:rsid w:val="00AB4D44"/>
    <w:rsid w:val="00AB50CE"/>
    <w:rsid w:val="00AB5573"/>
    <w:rsid w:val="00AB5BD4"/>
    <w:rsid w:val="00AB5D65"/>
    <w:rsid w:val="00AB6308"/>
    <w:rsid w:val="00AB63C5"/>
    <w:rsid w:val="00AB6995"/>
    <w:rsid w:val="00AB7152"/>
    <w:rsid w:val="00AB78F2"/>
    <w:rsid w:val="00AB78FE"/>
    <w:rsid w:val="00AC0280"/>
    <w:rsid w:val="00AC06F1"/>
    <w:rsid w:val="00AC14A2"/>
    <w:rsid w:val="00AC1919"/>
    <w:rsid w:val="00AC19C4"/>
    <w:rsid w:val="00AC19CF"/>
    <w:rsid w:val="00AC1C60"/>
    <w:rsid w:val="00AC248B"/>
    <w:rsid w:val="00AC26E1"/>
    <w:rsid w:val="00AC2A00"/>
    <w:rsid w:val="00AC2BDA"/>
    <w:rsid w:val="00AC310C"/>
    <w:rsid w:val="00AC34C9"/>
    <w:rsid w:val="00AC3914"/>
    <w:rsid w:val="00AC3CAA"/>
    <w:rsid w:val="00AC4212"/>
    <w:rsid w:val="00AC48C7"/>
    <w:rsid w:val="00AC51EE"/>
    <w:rsid w:val="00AC530F"/>
    <w:rsid w:val="00AC5491"/>
    <w:rsid w:val="00AC5980"/>
    <w:rsid w:val="00AC5D1E"/>
    <w:rsid w:val="00AC652E"/>
    <w:rsid w:val="00AC6B06"/>
    <w:rsid w:val="00AC703D"/>
    <w:rsid w:val="00AC75F6"/>
    <w:rsid w:val="00AC7733"/>
    <w:rsid w:val="00AC7AA8"/>
    <w:rsid w:val="00AD08E3"/>
    <w:rsid w:val="00AD0A9A"/>
    <w:rsid w:val="00AD150D"/>
    <w:rsid w:val="00AD2162"/>
    <w:rsid w:val="00AD2219"/>
    <w:rsid w:val="00AD26E5"/>
    <w:rsid w:val="00AD28D5"/>
    <w:rsid w:val="00AD2F8F"/>
    <w:rsid w:val="00AD31E2"/>
    <w:rsid w:val="00AD43F2"/>
    <w:rsid w:val="00AD4433"/>
    <w:rsid w:val="00AD456A"/>
    <w:rsid w:val="00AD4888"/>
    <w:rsid w:val="00AD4C47"/>
    <w:rsid w:val="00AD5C3D"/>
    <w:rsid w:val="00AD5FD9"/>
    <w:rsid w:val="00AD6C59"/>
    <w:rsid w:val="00AD7AFA"/>
    <w:rsid w:val="00AE0310"/>
    <w:rsid w:val="00AE05C3"/>
    <w:rsid w:val="00AE0727"/>
    <w:rsid w:val="00AE0DE1"/>
    <w:rsid w:val="00AE1A58"/>
    <w:rsid w:val="00AE1ABF"/>
    <w:rsid w:val="00AE267F"/>
    <w:rsid w:val="00AE2705"/>
    <w:rsid w:val="00AE2AC3"/>
    <w:rsid w:val="00AE418C"/>
    <w:rsid w:val="00AE4DF9"/>
    <w:rsid w:val="00AE51C0"/>
    <w:rsid w:val="00AE5456"/>
    <w:rsid w:val="00AE5565"/>
    <w:rsid w:val="00AE5E04"/>
    <w:rsid w:val="00AE6447"/>
    <w:rsid w:val="00AE6E08"/>
    <w:rsid w:val="00AE76B2"/>
    <w:rsid w:val="00AE7E10"/>
    <w:rsid w:val="00AF0B71"/>
    <w:rsid w:val="00AF0D50"/>
    <w:rsid w:val="00AF1097"/>
    <w:rsid w:val="00AF10BA"/>
    <w:rsid w:val="00AF111D"/>
    <w:rsid w:val="00AF1263"/>
    <w:rsid w:val="00AF14B4"/>
    <w:rsid w:val="00AF2281"/>
    <w:rsid w:val="00AF2463"/>
    <w:rsid w:val="00AF248E"/>
    <w:rsid w:val="00AF2712"/>
    <w:rsid w:val="00AF32D3"/>
    <w:rsid w:val="00AF3620"/>
    <w:rsid w:val="00AF5027"/>
    <w:rsid w:val="00AF5293"/>
    <w:rsid w:val="00AF536D"/>
    <w:rsid w:val="00AF5AED"/>
    <w:rsid w:val="00AF5BDB"/>
    <w:rsid w:val="00AF61CF"/>
    <w:rsid w:val="00AF673B"/>
    <w:rsid w:val="00AF6B6C"/>
    <w:rsid w:val="00AF6E09"/>
    <w:rsid w:val="00AF7549"/>
    <w:rsid w:val="00AF76AD"/>
    <w:rsid w:val="00AF7A51"/>
    <w:rsid w:val="00AF7D1D"/>
    <w:rsid w:val="00B00035"/>
    <w:rsid w:val="00B00064"/>
    <w:rsid w:val="00B006CB"/>
    <w:rsid w:val="00B00C5F"/>
    <w:rsid w:val="00B00CAB"/>
    <w:rsid w:val="00B01868"/>
    <w:rsid w:val="00B02081"/>
    <w:rsid w:val="00B0269D"/>
    <w:rsid w:val="00B027AE"/>
    <w:rsid w:val="00B0338E"/>
    <w:rsid w:val="00B03982"/>
    <w:rsid w:val="00B043A2"/>
    <w:rsid w:val="00B04A9F"/>
    <w:rsid w:val="00B04FDB"/>
    <w:rsid w:val="00B05B17"/>
    <w:rsid w:val="00B05DCC"/>
    <w:rsid w:val="00B05F0D"/>
    <w:rsid w:val="00B06444"/>
    <w:rsid w:val="00B06481"/>
    <w:rsid w:val="00B06A34"/>
    <w:rsid w:val="00B072D5"/>
    <w:rsid w:val="00B0748F"/>
    <w:rsid w:val="00B07727"/>
    <w:rsid w:val="00B07A94"/>
    <w:rsid w:val="00B07D5B"/>
    <w:rsid w:val="00B07D8A"/>
    <w:rsid w:val="00B07DB6"/>
    <w:rsid w:val="00B10B9C"/>
    <w:rsid w:val="00B11438"/>
    <w:rsid w:val="00B11C51"/>
    <w:rsid w:val="00B11FCB"/>
    <w:rsid w:val="00B1202B"/>
    <w:rsid w:val="00B1206F"/>
    <w:rsid w:val="00B121ED"/>
    <w:rsid w:val="00B12324"/>
    <w:rsid w:val="00B125D9"/>
    <w:rsid w:val="00B12708"/>
    <w:rsid w:val="00B135DA"/>
    <w:rsid w:val="00B1402C"/>
    <w:rsid w:val="00B140E6"/>
    <w:rsid w:val="00B144D6"/>
    <w:rsid w:val="00B1463C"/>
    <w:rsid w:val="00B14D58"/>
    <w:rsid w:val="00B15353"/>
    <w:rsid w:val="00B15548"/>
    <w:rsid w:val="00B16F92"/>
    <w:rsid w:val="00B16F9D"/>
    <w:rsid w:val="00B170AE"/>
    <w:rsid w:val="00B1721C"/>
    <w:rsid w:val="00B1778C"/>
    <w:rsid w:val="00B20632"/>
    <w:rsid w:val="00B206FD"/>
    <w:rsid w:val="00B20783"/>
    <w:rsid w:val="00B20A7E"/>
    <w:rsid w:val="00B20E55"/>
    <w:rsid w:val="00B212E4"/>
    <w:rsid w:val="00B217B6"/>
    <w:rsid w:val="00B2195A"/>
    <w:rsid w:val="00B21FEC"/>
    <w:rsid w:val="00B22302"/>
    <w:rsid w:val="00B223F7"/>
    <w:rsid w:val="00B22403"/>
    <w:rsid w:val="00B226A2"/>
    <w:rsid w:val="00B23462"/>
    <w:rsid w:val="00B23548"/>
    <w:rsid w:val="00B23BFB"/>
    <w:rsid w:val="00B23DAB"/>
    <w:rsid w:val="00B23F9C"/>
    <w:rsid w:val="00B247A8"/>
    <w:rsid w:val="00B247ED"/>
    <w:rsid w:val="00B24E3D"/>
    <w:rsid w:val="00B2533B"/>
    <w:rsid w:val="00B25691"/>
    <w:rsid w:val="00B25721"/>
    <w:rsid w:val="00B25DED"/>
    <w:rsid w:val="00B25FE0"/>
    <w:rsid w:val="00B26079"/>
    <w:rsid w:val="00B261C3"/>
    <w:rsid w:val="00B27432"/>
    <w:rsid w:val="00B27942"/>
    <w:rsid w:val="00B27AC8"/>
    <w:rsid w:val="00B27E8B"/>
    <w:rsid w:val="00B27EDA"/>
    <w:rsid w:val="00B305EC"/>
    <w:rsid w:val="00B30853"/>
    <w:rsid w:val="00B30AD9"/>
    <w:rsid w:val="00B30D43"/>
    <w:rsid w:val="00B3112F"/>
    <w:rsid w:val="00B313E3"/>
    <w:rsid w:val="00B3201D"/>
    <w:rsid w:val="00B32B0E"/>
    <w:rsid w:val="00B32D83"/>
    <w:rsid w:val="00B33928"/>
    <w:rsid w:val="00B33D71"/>
    <w:rsid w:val="00B341A3"/>
    <w:rsid w:val="00B34D77"/>
    <w:rsid w:val="00B3537C"/>
    <w:rsid w:val="00B354C6"/>
    <w:rsid w:val="00B35563"/>
    <w:rsid w:val="00B357D8"/>
    <w:rsid w:val="00B35C09"/>
    <w:rsid w:val="00B36598"/>
    <w:rsid w:val="00B37651"/>
    <w:rsid w:val="00B376CC"/>
    <w:rsid w:val="00B37C1C"/>
    <w:rsid w:val="00B37E60"/>
    <w:rsid w:val="00B40448"/>
    <w:rsid w:val="00B40910"/>
    <w:rsid w:val="00B409DB"/>
    <w:rsid w:val="00B40CC6"/>
    <w:rsid w:val="00B41864"/>
    <w:rsid w:val="00B42227"/>
    <w:rsid w:val="00B42978"/>
    <w:rsid w:val="00B42E65"/>
    <w:rsid w:val="00B42FB3"/>
    <w:rsid w:val="00B43566"/>
    <w:rsid w:val="00B43BB8"/>
    <w:rsid w:val="00B43FAA"/>
    <w:rsid w:val="00B444B6"/>
    <w:rsid w:val="00B44619"/>
    <w:rsid w:val="00B4470A"/>
    <w:rsid w:val="00B4472B"/>
    <w:rsid w:val="00B44A4D"/>
    <w:rsid w:val="00B44A91"/>
    <w:rsid w:val="00B44C43"/>
    <w:rsid w:val="00B456B1"/>
    <w:rsid w:val="00B45876"/>
    <w:rsid w:val="00B4646B"/>
    <w:rsid w:val="00B46D38"/>
    <w:rsid w:val="00B470FF"/>
    <w:rsid w:val="00B473B7"/>
    <w:rsid w:val="00B474E9"/>
    <w:rsid w:val="00B47C4C"/>
    <w:rsid w:val="00B47EA7"/>
    <w:rsid w:val="00B51343"/>
    <w:rsid w:val="00B51F62"/>
    <w:rsid w:val="00B52214"/>
    <w:rsid w:val="00B528A5"/>
    <w:rsid w:val="00B53C05"/>
    <w:rsid w:val="00B53CB3"/>
    <w:rsid w:val="00B54916"/>
    <w:rsid w:val="00B54C1B"/>
    <w:rsid w:val="00B54CA3"/>
    <w:rsid w:val="00B54DBD"/>
    <w:rsid w:val="00B54E7F"/>
    <w:rsid w:val="00B5513F"/>
    <w:rsid w:val="00B557FE"/>
    <w:rsid w:val="00B55EF6"/>
    <w:rsid w:val="00B563AE"/>
    <w:rsid w:val="00B56B64"/>
    <w:rsid w:val="00B56D5D"/>
    <w:rsid w:val="00B57725"/>
    <w:rsid w:val="00B57BBB"/>
    <w:rsid w:val="00B57C79"/>
    <w:rsid w:val="00B6030F"/>
    <w:rsid w:val="00B60582"/>
    <w:rsid w:val="00B60C01"/>
    <w:rsid w:val="00B60C40"/>
    <w:rsid w:val="00B61020"/>
    <w:rsid w:val="00B6117F"/>
    <w:rsid w:val="00B620F2"/>
    <w:rsid w:val="00B62452"/>
    <w:rsid w:val="00B6253D"/>
    <w:rsid w:val="00B6254D"/>
    <w:rsid w:val="00B6295D"/>
    <w:rsid w:val="00B62B94"/>
    <w:rsid w:val="00B62F70"/>
    <w:rsid w:val="00B630C4"/>
    <w:rsid w:val="00B6352A"/>
    <w:rsid w:val="00B64B93"/>
    <w:rsid w:val="00B651AE"/>
    <w:rsid w:val="00B660DE"/>
    <w:rsid w:val="00B664BD"/>
    <w:rsid w:val="00B66889"/>
    <w:rsid w:val="00B66E1C"/>
    <w:rsid w:val="00B671EA"/>
    <w:rsid w:val="00B672C5"/>
    <w:rsid w:val="00B67323"/>
    <w:rsid w:val="00B6777D"/>
    <w:rsid w:val="00B67F3E"/>
    <w:rsid w:val="00B70264"/>
    <w:rsid w:val="00B70A0C"/>
    <w:rsid w:val="00B70AD5"/>
    <w:rsid w:val="00B71188"/>
    <w:rsid w:val="00B71364"/>
    <w:rsid w:val="00B71372"/>
    <w:rsid w:val="00B7221B"/>
    <w:rsid w:val="00B732DE"/>
    <w:rsid w:val="00B73420"/>
    <w:rsid w:val="00B73559"/>
    <w:rsid w:val="00B738D8"/>
    <w:rsid w:val="00B73B13"/>
    <w:rsid w:val="00B73E79"/>
    <w:rsid w:val="00B746A5"/>
    <w:rsid w:val="00B75244"/>
    <w:rsid w:val="00B75315"/>
    <w:rsid w:val="00B7559E"/>
    <w:rsid w:val="00B75A93"/>
    <w:rsid w:val="00B75C0B"/>
    <w:rsid w:val="00B75D97"/>
    <w:rsid w:val="00B760FD"/>
    <w:rsid w:val="00B76649"/>
    <w:rsid w:val="00B7685F"/>
    <w:rsid w:val="00B76996"/>
    <w:rsid w:val="00B76A5B"/>
    <w:rsid w:val="00B774B1"/>
    <w:rsid w:val="00B7781F"/>
    <w:rsid w:val="00B80280"/>
    <w:rsid w:val="00B802BB"/>
    <w:rsid w:val="00B80658"/>
    <w:rsid w:val="00B8080D"/>
    <w:rsid w:val="00B80892"/>
    <w:rsid w:val="00B80E99"/>
    <w:rsid w:val="00B81156"/>
    <w:rsid w:val="00B81330"/>
    <w:rsid w:val="00B82210"/>
    <w:rsid w:val="00B82262"/>
    <w:rsid w:val="00B829BD"/>
    <w:rsid w:val="00B8303F"/>
    <w:rsid w:val="00B83226"/>
    <w:rsid w:val="00B8382D"/>
    <w:rsid w:val="00B838A1"/>
    <w:rsid w:val="00B83C7B"/>
    <w:rsid w:val="00B83EA1"/>
    <w:rsid w:val="00B83FEA"/>
    <w:rsid w:val="00B84863"/>
    <w:rsid w:val="00B8489B"/>
    <w:rsid w:val="00B84A86"/>
    <w:rsid w:val="00B850EC"/>
    <w:rsid w:val="00B856FD"/>
    <w:rsid w:val="00B85B55"/>
    <w:rsid w:val="00B85D13"/>
    <w:rsid w:val="00B85E83"/>
    <w:rsid w:val="00B86187"/>
    <w:rsid w:val="00B863B0"/>
    <w:rsid w:val="00B863ED"/>
    <w:rsid w:val="00B86A38"/>
    <w:rsid w:val="00B86F0A"/>
    <w:rsid w:val="00B87896"/>
    <w:rsid w:val="00B90B97"/>
    <w:rsid w:val="00B90E1C"/>
    <w:rsid w:val="00B90F80"/>
    <w:rsid w:val="00B9103C"/>
    <w:rsid w:val="00B9169A"/>
    <w:rsid w:val="00B91B14"/>
    <w:rsid w:val="00B91B4F"/>
    <w:rsid w:val="00B91F49"/>
    <w:rsid w:val="00B9205C"/>
    <w:rsid w:val="00B92F82"/>
    <w:rsid w:val="00B935E5"/>
    <w:rsid w:val="00B93783"/>
    <w:rsid w:val="00B93C3C"/>
    <w:rsid w:val="00B93C40"/>
    <w:rsid w:val="00B94605"/>
    <w:rsid w:val="00B94B32"/>
    <w:rsid w:val="00B94E3B"/>
    <w:rsid w:val="00B9506F"/>
    <w:rsid w:val="00B95286"/>
    <w:rsid w:val="00B955B5"/>
    <w:rsid w:val="00B95871"/>
    <w:rsid w:val="00B95F32"/>
    <w:rsid w:val="00B96A0A"/>
    <w:rsid w:val="00B96C6B"/>
    <w:rsid w:val="00B96C83"/>
    <w:rsid w:val="00B96FB2"/>
    <w:rsid w:val="00B974EA"/>
    <w:rsid w:val="00B97676"/>
    <w:rsid w:val="00B97713"/>
    <w:rsid w:val="00B97DA7"/>
    <w:rsid w:val="00BA0029"/>
    <w:rsid w:val="00BA0153"/>
    <w:rsid w:val="00BA023D"/>
    <w:rsid w:val="00BA0439"/>
    <w:rsid w:val="00BA05AF"/>
    <w:rsid w:val="00BA0A9D"/>
    <w:rsid w:val="00BA11A1"/>
    <w:rsid w:val="00BA1F5B"/>
    <w:rsid w:val="00BA242B"/>
    <w:rsid w:val="00BA2EB6"/>
    <w:rsid w:val="00BA2F99"/>
    <w:rsid w:val="00BA3193"/>
    <w:rsid w:val="00BA3510"/>
    <w:rsid w:val="00BA3C10"/>
    <w:rsid w:val="00BA4A0C"/>
    <w:rsid w:val="00BA5232"/>
    <w:rsid w:val="00BA5506"/>
    <w:rsid w:val="00BA5A48"/>
    <w:rsid w:val="00BA5FB0"/>
    <w:rsid w:val="00BA5FE7"/>
    <w:rsid w:val="00BA6472"/>
    <w:rsid w:val="00BA6975"/>
    <w:rsid w:val="00BA69D7"/>
    <w:rsid w:val="00BA6D4E"/>
    <w:rsid w:val="00BA6DC4"/>
    <w:rsid w:val="00BA7189"/>
    <w:rsid w:val="00BA7384"/>
    <w:rsid w:val="00BA73E2"/>
    <w:rsid w:val="00BA751A"/>
    <w:rsid w:val="00BA75A3"/>
    <w:rsid w:val="00BB0366"/>
    <w:rsid w:val="00BB0464"/>
    <w:rsid w:val="00BB0859"/>
    <w:rsid w:val="00BB0A47"/>
    <w:rsid w:val="00BB0C64"/>
    <w:rsid w:val="00BB1081"/>
    <w:rsid w:val="00BB11B7"/>
    <w:rsid w:val="00BB15E3"/>
    <w:rsid w:val="00BB15F0"/>
    <w:rsid w:val="00BB169E"/>
    <w:rsid w:val="00BB1AA3"/>
    <w:rsid w:val="00BB3418"/>
    <w:rsid w:val="00BB3957"/>
    <w:rsid w:val="00BB42CF"/>
    <w:rsid w:val="00BB44F9"/>
    <w:rsid w:val="00BB500D"/>
    <w:rsid w:val="00BB5BC6"/>
    <w:rsid w:val="00BB64F3"/>
    <w:rsid w:val="00BB6790"/>
    <w:rsid w:val="00BB67D2"/>
    <w:rsid w:val="00BB6802"/>
    <w:rsid w:val="00BB75E5"/>
    <w:rsid w:val="00BB7EB2"/>
    <w:rsid w:val="00BC0178"/>
    <w:rsid w:val="00BC0275"/>
    <w:rsid w:val="00BC0B61"/>
    <w:rsid w:val="00BC0E5B"/>
    <w:rsid w:val="00BC1152"/>
    <w:rsid w:val="00BC16AD"/>
    <w:rsid w:val="00BC18D2"/>
    <w:rsid w:val="00BC2056"/>
    <w:rsid w:val="00BC2064"/>
    <w:rsid w:val="00BC2605"/>
    <w:rsid w:val="00BC2B47"/>
    <w:rsid w:val="00BC2C09"/>
    <w:rsid w:val="00BC33C1"/>
    <w:rsid w:val="00BC3624"/>
    <w:rsid w:val="00BC36D0"/>
    <w:rsid w:val="00BC38BC"/>
    <w:rsid w:val="00BC4418"/>
    <w:rsid w:val="00BC4703"/>
    <w:rsid w:val="00BC4752"/>
    <w:rsid w:val="00BC4A1F"/>
    <w:rsid w:val="00BC4ED3"/>
    <w:rsid w:val="00BC508B"/>
    <w:rsid w:val="00BC52D6"/>
    <w:rsid w:val="00BC558F"/>
    <w:rsid w:val="00BC55C7"/>
    <w:rsid w:val="00BC5722"/>
    <w:rsid w:val="00BC59BA"/>
    <w:rsid w:val="00BC5CFE"/>
    <w:rsid w:val="00BC6691"/>
    <w:rsid w:val="00BC6D12"/>
    <w:rsid w:val="00BC6E7A"/>
    <w:rsid w:val="00BC7580"/>
    <w:rsid w:val="00BD033A"/>
    <w:rsid w:val="00BD04C3"/>
    <w:rsid w:val="00BD0C9F"/>
    <w:rsid w:val="00BD122B"/>
    <w:rsid w:val="00BD1574"/>
    <w:rsid w:val="00BD17FE"/>
    <w:rsid w:val="00BD192D"/>
    <w:rsid w:val="00BD1942"/>
    <w:rsid w:val="00BD1A8A"/>
    <w:rsid w:val="00BD3216"/>
    <w:rsid w:val="00BD350D"/>
    <w:rsid w:val="00BD3E2D"/>
    <w:rsid w:val="00BD4065"/>
    <w:rsid w:val="00BD4162"/>
    <w:rsid w:val="00BD4167"/>
    <w:rsid w:val="00BD4598"/>
    <w:rsid w:val="00BD49CB"/>
    <w:rsid w:val="00BD5DE3"/>
    <w:rsid w:val="00BD5ECB"/>
    <w:rsid w:val="00BD68C3"/>
    <w:rsid w:val="00BD71A3"/>
    <w:rsid w:val="00BD76F9"/>
    <w:rsid w:val="00BD7CB6"/>
    <w:rsid w:val="00BD7F43"/>
    <w:rsid w:val="00BD7FD4"/>
    <w:rsid w:val="00BE0058"/>
    <w:rsid w:val="00BE0125"/>
    <w:rsid w:val="00BE0776"/>
    <w:rsid w:val="00BE0B2B"/>
    <w:rsid w:val="00BE11A4"/>
    <w:rsid w:val="00BE1633"/>
    <w:rsid w:val="00BE1BF0"/>
    <w:rsid w:val="00BE2C5B"/>
    <w:rsid w:val="00BE2FE7"/>
    <w:rsid w:val="00BE31FC"/>
    <w:rsid w:val="00BE3B1B"/>
    <w:rsid w:val="00BE3E1D"/>
    <w:rsid w:val="00BE451E"/>
    <w:rsid w:val="00BE4B86"/>
    <w:rsid w:val="00BE4EF6"/>
    <w:rsid w:val="00BE5DFD"/>
    <w:rsid w:val="00BE6174"/>
    <w:rsid w:val="00BE62E4"/>
    <w:rsid w:val="00BE68B6"/>
    <w:rsid w:val="00BE6A9F"/>
    <w:rsid w:val="00BE71CD"/>
    <w:rsid w:val="00BE7588"/>
    <w:rsid w:val="00BE7607"/>
    <w:rsid w:val="00BE7BF2"/>
    <w:rsid w:val="00BF03AE"/>
    <w:rsid w:val="00BF05F2"/>
    <w:rsid w:val="00BF0F1F"/>
    <w:rsid w:val="00BF17DE"/>
    <w:rsid w:val="00BF17F5"/>
    <w:rsid w:val="00BF1872"/>
    <w:rsid w:val="00BF18D2"/>
    <w:rsid w:val="00BF1CC0"/>
    <w:rsid w:val="00BF1D19"/>
    <w:rsid w:val="00BF212B"/>
    <w:rsid w:val="00BF2178"/>
    <w:rsid w:val="00BF220B"/>
    <w:rsid w:val="00BF26BE"/>
    <w:rsid w:val="00BF2896"/>
    <w:rsid w:val="00BF29E7"/>
    <w:rsid w:val="00BF2F42"/>
    <w:rsid w:val="00BF2F4C"/>
    <w:rsid w:val="00BF395D"/>
    <w:rsid w:val="00BF3C4A"/>
    <w:rsid w:val="00BF3F41"/>
    <w:rsid w:val="00BF421E"/>
    <w:rsid w:val="00BF4698"/>
    <w:rsid w:val="00BF4C6C"/>
    <w:rsid w:val="00BF4C6D"/>
    <w:rsid w:val="00BF4F2C"/>
    <w:rsid w:val="00BF51AB"/>
    <w:rsid w:val="00BF52C2"/>
    <w:rsid w:val="00BF69F6"/>
    <w:rsid w:val="00BF6CBE"/>
    <w:rsid w:val="00BF6EBC"/>
    <w:rsid w:val="00BF7B89"/>
    <w:rsid w:val="00BF7E6C"/>
    <w:rsid w:val="00C00647"/>
    <w:rsid w:val="00C00BE7"/>
    <w:rsid w:val="00C00C2D"/>
    <w:rsid w:val="00C00D3B"/>
    <w:rsid w:val="00C00FFB"/>
    <w:rsid w:val="00C01197"/>
    <w:rsid w:val="00C01B11"/>
    <w:rsid w:val="00C01F29"/>
    <w:rsid w:val="00C021C7"/>
    <w:rsid w:val="00C02556"/>
    <w:rsid w:val="00C02992"/>
    <w:rsid w:val="00C02DFB"/>
    <w:rsid w:val="00C02E0E"/>
    <w:rsid w:val="00C03070"/>
    <w:rsid w:val="00C03645"/>
    <w:rsid w:val="00C03BA6"/>
    <w:rsid w:val="00C03CC2"/>
    <w:rsid w:val="00C03EF1"/>
    <w:rsid w:val="00C04211"/>
    <w:rsid w:val="00C048E2"/>
    <w:rsid w:val="00C055C3"/>
    <w:rsid w:val="00C055FA"/>
    <w:rsid w:val="00C05866"/>
    <w:rsid w:val="00C05E59"/>
    <w:rsid w:val="00C062F4"/>
    <w:rsid w:val="00C0630D"/>
    <w:rsid w:val="00C06A8E"/>
    <w:rsid w:val="00C06AD3"/>
    <w:rsid w:val="00C06C8A"/>
    <w:rsid w:val="00C079A0"/>
    <w:rsid w:val="00C07AC4"/>
    <w:rsid w:val="00C105C8"/>
    <w:rsid w:val="00C1063B"/>
    <w:rsid w:val="00C10809"/>
    <w:rsid w:val="00C10950"/>
    <w:rsid w:val="00C11521"/>
    <w:rsid w:val="00C1159F"/>
    <w:rsid w:val="00C11E87"/>
    <w:rsid w:val="00C11FF6"/>
    <w:rsid w:val="00C12087"/>
    <w:rsid w:val="00C120EB"/>
    <w:rsid w:val="00C12502"/>
    <w:rsid w:val="00C1279C"/>
    <w:rsid w:val="00C1283C"/>
    <w:rsid w:val="00C128BC"/>
    <w:rsid w:val="00C134E5"/>
    <w:rsid w:val="00C13860"/>
    <w:rsid w:val="00C13CA6"/>
    <w:rsid w:val="00C14263"/>
    <w:rsid w:val="00C14561"/>
    <w:rsid w:val="00C14BD0"/>
    <w:rsid w:val="00C14EC4"/>
    <w:rsid w:val="00C15181"/>
    <w:rsid w:val="00C15BD0"/>
    <w:rsid w:val="00C16186"/>
    <w:rsid w:val="00C165AA"/>
    <w:rsid w:val="00C169D9"/>
    <w:rsid w:val="00C17C65"/>
    <w:rsid w:val="00C20108"/>
    <w:rsid w:val="00C21288"/>
    <w:rsid w:val="00C21B99"/>
    <w:rsid w:val="00C221A9"/>
    <w:rsid w:val="00C23003"/>
    <w:rsid w:val="00C23578"/>
    <w:rsid w:val="00C23C30"/>
    <w:rsid w:val="00C23D02"/>
    <w:rsid w:val="00C2467F"/>
    <w:rsid w:val="00C249D1"/>
    <w:rsid w:val="00C24CB3"/>
    <w:rsid w:val="00C24DEA"/>
    <w:rsid w:val="00C25406"/>
    <w:rsid w:val="00C258B5"/>
    <w:rsid w:val="00C26013"/>
    <w:rsid w:val="00C26166"/>
    <w:rsid w:val="00C262F8"/>
    <w:rsid w:val="00C263EE"/>
    <w:rsid w:val="00C267B6"/>
    <w:rsid w:val="00C270B4"/>
    <w:rsid w:val="00C27266"/>
    <w:rsid w:val="00C272E0"/>
    <w:rsid w:val="00C2731F"/>
    <w:rsid w:val="00C27675"/>
    <w:rsid w:val="00C276C7"/>
    <w:rsid w:val="00C276D3"/>
    <w:rsid w:val="00C27DA4"/>
    <w:rsid w:val="00C302A3"/>
    <w:rsid w:val="00C30A12"/>
    <w:rsid w:val="00C310FA"/>
    <w:rsid w:val="00C31710"/>
    <w:rsid w:val="00C327DD"/>
    <w:rsid w:val="00C32E95"/>
    <w:rsid w:val="00C32FFA"/>
    <w:rsid w:val="00C332C4"/>
    <w:rsid w:val="00C33404"/>
    <w:rsid w:val="00C34060"/>
    <w:rsid w:val="00C343AF"/>
    <w:rsid w:val="00C34466"/>
    <w:rsid w:val="00C349B3"/>
    <w:rsid w:val="00C34A66"/>
    <w:rsid w:val="00C34A71"/>
    <w:rsid w:val="00C3500E"/>
    <w:rsid w:val="00C354E7"/>
    <w:rsid w:val="00C35502"/>
    <w:rsid w:val="00C35596"/>
    <w:rsid w:val="00C35878"/>
    <w:rsid w:val="00C35920"/>
    <w:rsid w:val="00C35BAF"/>
    <w:rsid w:val="00C36224"/>
    <w:rsid w:val="00C3635D"/>
    <w:rsid w:val="00C36812"/>
    <w:rsid w:val="00C36D68"/>
    <w:rsid w:val="00C40A5F"/>
    <w:rsid w:val="00C417F2"/>
    <w:rsid w:val="00C419C4"/>
    <w:rsid w:val="00C41B53"/>
    <w:rsid w:val="00C41BA0"/>
    <w:rsid w:val="00C41D75"/>
    <w:rsid w:val="00C422B1"/>
    <w:rsid w:val="00C4247C"/>
    <w:rsid w:val="00C425F8"/>
    <w:rsid w:val="00C42B61"/>
    <w:rsid w:val="00C438C9"/>
    <w:rsid w:val="00C439F8"/>
    <w:rsid w:val="00C43E52"/>
    <w:rsid w:val="00C440BF"/>
    <w:rsid w:val="00C4415E"/>
    <w:rsid w:val="00C44A0A"/>
    <w:rsid w:val="00C44A80"/>
    <w:rsid w:val="00C4516F"/>
    <w:rsid w:val="00C4573D"/>
    <w:rsid w:val="00C4575C"/>
    <w:rsid w:val="00C45D96"/>
    <w:rsid w:val="00C46766"/>
    <w:rsid w:val="00C46A39"/>
    <w:rsid w:val="00C46F0D"/>
    <w:rsid w:val="00C4708E"/>
    <w:rsid w:val="00C473DB"/>
    <w:rsid w:val="00C47557"/>
    <w:rsid w:val="00C47ABE"/>
    <w:rsid w:val="00C50080"/>
    <w:rsid w:val="00C501D0"/>
    <w:rsid w:val="00C50298"/>
    <w:rsid w:val="00C50BB1"/>
    <w:rsid w:val="00C50D63"/>
    <w:rsid w:val="00C50EC3"/>
    <w:rsid w:val="00C514C2"/>
    <w:rsid w:val="00C514C6"/>
    <w:rsid w:val="00C51AF5"/>
    <w:rsid w:val="00C51FAC"/>
    <w:rsid w:val="00C52140"/>
    <w:rsid w:val="00C523A5"/>
    <w:rsid w:val="00C52640"/>
    <w:rsid w:val="00C5312C"/>
    <w:rsid w:val="00C53173"/>
    <w:rsid w:val="00C53788"/>
    <w:rsid w:val="00C54136"/>
    <w:rsid w:val="00C54410"/>
    <w:rsid w:val="00C546C1"/>
    <w:rsid w:val="00C546C8"/>
    <w:rsid w:val="00C546DE"/>
    <w:rsid w:val="00C548F1"/>
    <w:rsid w:val="00C54B65"/>
    <w:rsid w:val="00C54BD1"/>
    <w:rsid w:val="00C56136"/>
    <w:rsid w:val="00C56325"/>
    <w:rsid w:val="00C56BD8"/>
    <w:rsid w:val="00C57001"/>
    <w:rsid w:val="00C57B74"/>
    <w:rsid w:val="00C60CC0"/>
    <w:rsid w:val="00C60E2F"/>
    <w:rsid w:val="00C61879"/>
    <w:rsid w:val="00C6259E"/>
    <w:rsid w:val="00C62760"/>
    <w:rsid w:val="00C63361"/>
    <w:rsid w:val="00C6361B"/>
    <w:rsid w:val="00C63A08"/>
    <w:rsid w:val="00C63E99"/>
    <w:rsid w:val="00C64017"/>
    <w:rsid w:val="00C6430B"/>
    <w:rsid w:val="00C648F9"/>
    <w:rsid w:val="00C6551E"/>
    <w:rsid w:val="00C65809"/>
    <w:rsid w:val="00C65D2F"/>
    <w:rsid w:val="00C66181"/>
    <w:rsid w:val="00C664F1"/>
    <w:rsid w:val="00C670AF"/>
    <w:rsid w:val="00C67382"/>
    <w:rsid w:val="00C67576"/>
    <w:rsid w:val="00C67622"/>
    <w:rsid w:val="00C6794D"/>
    <w:rsid w:val="00C70678"/>
    <w:rsid w:val="00C70877"/>
    <w:rsid w:val="00C70911"/>
    <w:rsid w:val="00C714C5"/>
    <w:rsid w:val="00C719FB"/>
    <w:rsid w:val="00C71BFB"/>
    <w:rsid w:val="00C71FED"/>
    <w:rsid w:val="00C72170"/>
    <w:rsid w:val="00C730AA"/>
    <w:rsid w:val="00C7320D"/>
    <w:rsid w:val="00C73568"/>
    <w:rsid w:val="00C73732"/>
    <w:rsid w:val="00C7379B"/>
    <w:rsid w:val="00C73CAD"/>
    <w:rsid w:val="00C7433A"/>
    <w:rsid w:val="00C74794"/>
    <w:rsid w:val="00C74AB6"/>
    <w:rsid w:val="00C75834"/>
    <w:rsid w:val="00C75F47"/>
    <w:rsid w:val="00C76B2B"/>
    <w:rsid w:val="00C77CCB"/>
    <w:rsid w:val="00C80656"/>
    <w:rsid w:val="00C80B1F"/>
    <w:rsid w:val="00C80B30"/>
    <w:rsid w:val="00C80C64"/>
    <w:rsid w:val="00C80DD3"/>
    <w:rsid w:val="00C8142D"/>
    <w:rsid w:val="00C81BB0"/>
    <w:rsid w:val="00C822CD"/>
    <w:rsid w:val="00C8274A"/>
    <w:rsid w:val="00C82A53"/>
    <w:rsid w:val="00C82CCD"/>
    <w:rsid w:val="00C8339C"/>
    <w:rsid w:val="00C8345D"/>
    <w:rsid w:val="00C83E6F"/>
    <w:rsid w:val="00C83FF3"/>
    <w:rsid w:val="00C84B70"/>
    <w:rsid w:val="00C851F4"/>
    <w:rsid w:val="00C8572F"/>
    <w:rsid w:val="00C85C27"/>
    <w:rsid w:val="00C85C8D"/>
    <w:rsid w:val="00C87301"/>
    <w:rsid w:val="00C87C66"/>
    <w:rsid w:val="00C901A8"/>
    <w:rsid w:val="00C90697"/>
    <w:rsid w:val="00C906FB"/>
    <w:rsid w:val="00C91CE7"/>
    <w:rsid w:val="00C91D3F"/>
    <w:rsid w:val="00C91E01"/>
    <w:rsid w:val="00C9201C"/>
    <w:rsid w:val="00C92B15"/>
    <w:rsid w:val="00C92D76"/>
    <w:rsid w:val="00C92F5C"/>
    <w:rsid w:val="00C9347A"/>
    <w:rsid w:val="00C93BEE"/>
    <w:rsid w:val="00C93C4D"/>
    <w:rsid w:val="00C93CA8"/>
    <w:rsid w:val="00C94257"/>
    <w:rsid w:val="00C943D8"/>
    <w:rsid w:val="00C945A1"/>
    <w:rsid w:val="00C954C3"/>
    <w:rsid w:val="00C95858"/>
    <w:rsid w:val="00C95EF1"/>
    <w:rsid w:val="00C95FD2"/>
    <w:rsid w:val="00C96420"/>
    <w:rsid w:val="00C964E4"/>
    <w:rsid w:val="00C97233"/>
    <w:rsid w:val="00C972EF"/>
    <w:rsid w:val="00C97557"/>
    <w:rsid w:val="00C9768B"/>
    <w:rsid w:val="00C97911"/>
    <w:rsid w:val="00C97ADE"/>
    <w:rsid w:val="00C97FA7"/>
    <w:rsid w:val="00CA0405"/>
    <w:rsid w:val="00CA04ED"/>
    <w:rsid w:val="00CA0559"/>
    <w:rsid w:val="00CA0CD6"/>
    <w:rsid w:val="00CA1156"/>
    <w:rsid w:val="00CA132E"/>
    <w:rsid w:val="00CA19FF"/>
    <w:rsid w:val="00CA1DB1"/>
    <w:rsid w:val="00CA1ECF"/>
    <w:rsid w:val="00CA1FA3"/>
    <w:rsid w:val="00CA2D32"/>
    <w:rsid w:val="00CA3456"/>
    <w:rsid w:val="00CA37BD"/>
    <w:rsid w:val="00CA389E"/>
    <w:rsid w:val="00CA3FBD"/>
    <w:rsid w:val="00CA4100"/>
    <w:rsid w:val="00CA48D1"/>
    <w:rsid w:val="00CA4A51"/>
    <w:rsid w:val="00CA4C6A"/>
    <w:rsid w:val="00CA5AD7"/>
    <w:rsid w:val="00CA5C91"/>
    <w:rsid w:val="00CA5D62"/>
    <w:rsid w:val="00CA62CB"/>
    <w:rsid w:val="00CA6A6C"/>
    <w:rsid w:val="00CA6ED9"/>
    <w:rsid w:val="00CA76F5"/>
    <w:rsid w:val="00CA7A0D"/>
    <w:rsid w:val="00CA7CEB"/>
    <w:rsid w:val="00CB0528"/>
    <w:rsid w:val="00CB0660"/>
    <w:rsid w:val="00CB1C7D"/>
    <w:rsid w:val="00CB26ED"/>
    <w:rsid w:val="00CB2C93"/>
    <w:rsid w:val="00CB3491"/>
    <w:rsid w:val="00CB3C36"/>
    <w:rsid w:val="00CB4164"/>
    <w:rsid w:val="00CB44E8"/>
    <w:rsid w:val="00CB5153"/>
    <w:rsid w:val="00CB61B6"/>
    <w:rsid w:val="00CB6323"/>
    <w:rsid w:val="00CB65AF"/>
    <w:rsid w:val="00CB65B4"/>
    <w:rsid w:val="00CB67C9"/>
    <w:rsid w:val="00CB6889"/>
    <w:rsid w:val="00CB6ADE"/>
    <w:rsid w:val="00CB6D6B"/>
    <w:rsid w:val="00CB6F8E"/>
    <w:rsid w:val="00CB70EA"/>
    <w:rsid w:val="00CB7348"/>
    <w:rsid w:val="00CB7442"/>
    <w:rsid w:val="00CB7766"/>
    <w:rsid w:val="00CB7BB0"/>
    <w:rsid w:val="00CB7CB2"/>
    <w:rsid w:val="00CC0CE9"/>
    <w:rsid w:val="00CC1054"/>
    <w:rsid w:val="00CC163A"/>
    <w:rsid w:val="00CC166D"/>
    <w:rsid w:val="00CC1B97"/>
    <w:rsid w:val="00CC1C17"/>
    <w:rsid w:val="00CC237E"/>
    <w:rsid w:val="00CC24FB"/>
    <w:rsid w:val="00CC252F"/>
    <w:rsid w:val="00CC39AC"/>
    <w:rsid w:val="00CC3C81"/>
    <w:rsid w:val="00CC41D8"/>
    <w:rsid w:val="00CC48EC"/>
    <w:rsid w:val="00CC49D1"/>
    <w:rsid w:val="00CC5378"/>
    <w:rsid w:val="00CC5C88"/>
    <w:rsid w:val="00CC65D5"/>
    <w:rsid w:val="00CC7113"/>
    <w:rsid w:val="00CC7BD5"/>
    <w:rsid w:val="00CC7DF5"/>
    <w:rsid w:val="00CD048D"/>
    <w:rsid w:val="00CD0BEA"/>
    <w:rsid w:val="00CD0C71"/>
    <w:rsid w:val="00CD0E24"/>
    <w:rsid w:val="00CD10F5"/>
    <w:rsid w:val="00CD1988"/>
    <w:rsid w:val="00CD23CF"/>
    <w:rsid w:val="00CD2926"/>
    <w:rsid w:val="00CD2CC9"/>
    <w:rsid w:val="00CD2E35"/>
    <w:rsid w:val="00CD4442"/>
    <w:rsid w:val="00CD46A9"/>
    <w:rsid w:val="00CD46E6"/>
    <w:rsid w:val="00CD4FC5"/>
    <w:rsid w:val="00CD577C"/>
    <w:rsid w:val="00CD647A"/>
    <w:rsid w:val="00CD687E"/>
    <w:rsid w:val="00CD739F"/>
    <w:rsid w:val="00CD764F"/>
    <w:rsid w:val="00CD7C48"/>
    <w:rsid w:val="00CD7DE1"/>
    <w:rsid w:val="00CE0625"/>
    <w:rsid w:val="00CE06C9"/>
    <w:rsid w:val="00CE0905"/>
    <w:rsid w:val="00CE0BB9"/>
    <w:rsid w:val="00CE1E55"/>
    <w:rsid w:val="00CE206E"/>
    <w:rsid w:val="00CE23DC"/>
    <w:rsid w:val="00CE24A3"/>
    <w:rsid w:val="00CE2718"/>
    <w:rsid w:val="00CE2900"/>
    <w:rsid w:val="00CE2BA0"/>
    <w:rsid w:val="00CE2BA8"/>
    <w:rsid w:val="00CE2F20"/>
    <w:rsid w:val="00CE3266"/>
    <w:rsid w:val="00CE3BAA"/>
    <w:rsid w:val="00CE3D96"/>
    <w:rsid w:val="00CE479D"/>
    <w:rsid w:val="00CE4DDF"/>
    <w:rsid w:val="00CE4FA6"/>
    <w:rsid w:val="00CE50D5"/>
    <w:rsid w:val="00CE57A0"/>
    <w:rsid w:val="00CE5B58"/>
    <w:rsid w:val="00CE6670"/>
    <w:rsid w:val="00CE66D0"/>
    <w:rsid w:val="00CE780F"/>
    <w:rsid w:val="00CF0047"/>
    <w:rsid w:val="00CF07CA"/>
    <w:rsid w:val="00CF0920"/>
    <w:rsid w:val="00CF0C46"/>
    <w:rsid w:val="00CF0C62"/>
    <w:rsid w:val="00CF1015"/>
    <w:rsid w:val="00CF188E"/>
    <w:rsid w:val="00CF2586"/>
    <w:rsid w:val="00CF26B6"/>
    <w:rsid w:val="00CF2AD3"/>
    <w:rsid w:val="00CF2B30"/>
    <w:rsid w:val="00CF2FD3"/>
    <w:rsid w:val="00CF300C"/>
    <w:rsid w:val="00CF4033"/>
    <w:rsid w:val="00CF4156"/>
    <w:rsid w:val="00CF4F0F"/>
    <w:rsid w:val="00CF4F50"/>
    <w:rsid w:val="00CF57D1"/>
    <w:rsid w:val="00CF5AC7"/>
    <w:rsid w:val="00CF6DB5"/>
    <w:rsid w:val="00CF6DDE"/>
    <w:rsid w:val="00CF7506"/>
    <w:rsid w:val="00CF7536"/>
    <w:rsid w:val="00CF758E"/>
    <w:rsid w:val="00CF7D2D"/>
    <w:rsid w:val="00D001E5"/>
    <w:rsid w:val="00D0059E"/>
    <w:rsid w:val="00D0096B"/>
    <w:rsid w:val="00D00E60"/>
    <w:rsid w:val="00D01617"/>
    <w:rsid w:val="00D020ED"/>
    <w:rsid w:val="00D023EC"/>
    <w:rsid w:val="00D02430"/>
    <w:rsid w:val="00D024F2"/>
    <w:rsid w:val="00D02E1E"/>
    <w:rsid w:val="00D033FB"/>
    <w:rsid w:val="00D03487"/>
    <w:rsid w:val="00D03530"/>
    <w:rsid w:val="00D03ACF"/>
    <w:rsid w:val="00D03F5F"/>
    <w:rsid w:val="00D042EC"/>
    <w:rsid w:val="00D042FF"/>
    <w:rsid w:val="00D049CF"/>
    <w:rsid w:val="00D04B56"/>
    <w:rsid w:val="00D05165"/>
    <w:rsid w:val="00D05DF5"/>
    <w:rsid w:val="00D06BD1"/>
    <w:rsid w:val="00D06BF5"/>
    <w:rsid w:val="00D0749D"/>
    <w:rsid w:val="00D07820"/>
    <w:rsid w:val="00D07AFA"/>
    <w:rsid w:val="00D07CE6"/>
    <w:rsid w:val="00D07DA8"/>
    <w:rsid w:val="00D10172"/>
    <w:rsid w:val="00D10330"/>
    <w:rsid w:val="00D104D2"/>
    <w:rsid w:val="00D106D7"/>
    <w:rsid w:val="00D107A9"/>
    <w:rsid w:val="00D110E9"/>
    <w:rsid w:val="00D11618"/>
    <w:rsid w:val="00D1175B"/>
    <w:rsid w:val="00D117F8"/>
    <w:rsid w:val="00D118D4"/>
    <w:rsid w:val="00D11B00"/>
    <w:rsid w:val="00D11F71"/>
    <w:rsid w:val="00D11FF0"/>
    <w:rsid w:val="00D124DB"/>
    <w:rsid w:val="00D1276A"/>
    <w:rsid w:val="00D12A3E"/>
    <w:rsid w:val="00D12B4F"/>
    <w:rsid w:val="00D12D1D"/>
    <w:rsid w:val="00D12FC9"/>
    <w:rsid w:val="00D13C10"/>
    <w:rsid w:val="00D13DD7"/>
    <w:rsid w:val="00D14ECA"/>
    <w:rsid w:val="00D15069"/>
    <w:rsid w:val="00D15431"/>
    <w:rsid w:val="00D15907"/>
    <w:rsid w:val="00D15DFB"/>
    <w:rsid w:val="00D15F2B"/>
    <w:rsid w:val="00D16024"/>
    <w:rsid w:val="00D16126"/>
    <w:rsid w:val="00D1694E"/>
    <w:rsid w:val="00D16A9F"/>
    <w:rsid w:val="00D16D65"/>
    <w:rsid w:val="00D16E24"/>
    <w:rsid w:val="00D16ED5"/>
    <w:rsid w:val="00D1705D"/>
    <w:rsid w:val="00D170FD"/>
    <w:rsid w:val="00D1746A"/>
    <w:rsid w:val="00D17830"/>
    <w:rsid w:val="00D17E5E"/>
    <w:rsid w:val="00D17E71"/>
    <w:rsid w:val="00D2007D"/>
    <w:rsid w:val="00D201DE"/>
    <w:rsid w:val="00D2042E"/>
    <w:rsid w:val="00D20593"/>
    <w:rsid w:val="00D207FF"/>
    <w:rsid w:val="00D20992"/>
    <w:rsid w:val="00D20CDE"/>
    <w:rsid w:val="00D2154C"/>
    <w:rsid w:val="00D2161C"/>
    <w:rsid w:val="00D21B5C"/>
    <w:rsid w:val="00D21BBC"/>
    <w:rsid w:val="00D21C0E"/>
    <w:rsid w:val="00D21D16"/>
    <w:rsid w:val="00D22162"/>
    <w:rsid w:val="00D222FE"/>
    <w:rsid w:val="00D2234E"/>
    <w:rsid w:val="00D22616"/>
    <w:rsid w:val="00D22C32"/>
    <w:rsid w:val="00D22CCB"/>
    <w:rsid w:val="00D22F2B"/>
    <w:rsid w:val="00D235B5"/>
    <w:rsid w:val="00D2371F"/>
    <w:rsid w:val="00D2393C"/>
    <w:rsid w:val="00D24167"/>
    <w:rsid w:val="00D2423C"/>
    <w:rsid w:val="00D2446F"/>
    <w:rsid w:val="00D24B8D"/>
    <w:rsid w:val="00D24CA8"/>
    <w:rsid w:val="00D24D35"/>
    <w:rsid w:val="00D24D41"/>
    <w:rsid w:val="00D24D4A"/>
    <w:rsid w:val="00D24F1E"/>
    <w:rsid w:val="00D24F26"/>
    <w:rsid w:val="00D24FE9"/>
    <w:rsid w:val="00D2548A"/>
    <w:rsid w:val="00D2548B"/>
    <w:rsid w:val="00D25EAB"/>
    <w:rsid w:val="00D25EE6"/>
    <w:rsid w:val="00D263BF"/>
    <w:rsid w:val="00D263DE"/>
    <w:rsid w:val="00D26927"/>
    <w:rsid w:val="00D26B75"/>
    <w:rsid w:val="00D26B8A"/>
    <w:rsid w:val="00D2708F"/>
    <w:rsid w:val="00D270C0"/>
    <w:rsid w:val="00D27413"/>
    <w:rsid w:val="00D274B8"/>
    <w:rsid w:val="00D27CF5"/>
    <w:rsid w:val="00D27E6E"/>
    <w:rsid w:val="00D30093"/>
    <w:rsid w:val="00D3169B"/>
    <w:rsid w:val="00D3187F"/>
    <w:rsid w:val="00D31A15"/>
    <w:rsid w:val="00D31BA3"/>
    <w:rsid w:val="00D331A8"/>
    <w:rsid w:val="00D33A16"/>
    <w:rsid w:val="00D34758"/>
    <w:rsid w:val="00D35280"/>
    <w:rsid w:val="00D359E6"/>
    <w:rsid w:val="00D35C66"/>
    <w:rsid w:val="00D35FDC"/>
    <w:rsid w:val="00D36287"/>
    <w:rsid w:val="00D362ED"/>
    <w:rsid w:val="00D364A4"/>
    <w:rsid w:val="00D364E7"/>
    <w:rsid w:val="00D36544"/>
    <w:rsid w:val="00D36714"/>
    <w:rsid w:val="00D36E49"/>
    <w:rsid w:val="00D36F08"/>
    <w:rsid w:val="00D3777B"/>
    <w:rsid w:val="00D37AD4"/>
    <w:rsid w:val="00D37E11"/>
    <w:rsid w:val="00D4025D"/>
    <w:rsid w:val="00D402FC"/>
    <w:rsid w:val="00D403DB"/>
    <w:rsid w:val="00D4088B"/>
    <w:rsid w:val="00D40AB7"/>
    <w:rsid w:val="00D40EF9"/>
    <w:rsid w:val="00D413D2"/>
    <w:rsid w:val="00D41513"/>
    <w:rsid w:val="00D41571"/>
    <w:rsid w:val="00D41AEC"/>
    <w:rsid w:val="00D421EA"/>
    <w:rsid w:val="00D42384"/>
    <w:rsid w:val="00D42555"/>
    <w:rsid w:val="00D42BAB"/>
    <w:rsid w:val="00D43191"/>
    <w:rsid w:val="00D44483"/>
    <w:rsid w:val="00D45335"/>
    <w:rsid w:val="00D45593"/>
    <w:rsid w:val="00D45CA6"/>
    <w:rsid w:val="00D46014"/>
    <w:rsid w:val="00D4653B"/>
    <w:rsid w:val="00D46666"/>
    <w:rsid w:val="00D467E1"/>
    <w:rsid w:val="00D46D0E"/>
    <w:rsid w:val="00D47700"/>
    <w:rsid w:val="00D47864"/>
    <w:rsid w:val="00D50125"/>
    <w:rsid w:val="00D5040F"/>
    <w:rsid w:val="00D50487"/>
    <w:rsid w:val="00D510D7"/>
    <w:rsid w:val="00D51C21"/>
    <w:rsid w:val="00D52CA1"/>
    <w:rsid w:val="00D53234"/>
    <w:rsid w:val="00D53AE8"/>
    <w:rsid w:val="00D54B8A"/>
    <w:rsid w:val="00D54CAA"/>
    <w:rsid w:val="00D54D8C"/>
    <w:rsid w:val="00D55418"/>
    <w:rsid w:val="00D555C0"/>
    <w:rsid w:val="00D55E4D"/>
    <w:rsid w:val="00D55F19"/>
    <w:rsid w:val="00D561D1"/>
    <w:rsid w:val="00D56844"/>
    <w:rsid w:val="00D57767"/>
    <w:rsid w:val="00D57795"/>
    <w:rsid w:val="00D57ACF"/>
    <w:rsid w:val="00D57F46"/>
    <w:rsid w:val="00D57FDC"/>
    <w:rsid w:val="00D601F3"/>
    <w:rsid w:val="00D604BF"/>
    <w:rsid w:val="00D607DC"/>
    <w:rsid w:val="00D6095B"/>
    <w:rsid w:val="00D60FE8"/>
    <w:rsid w:val="00D6100C"/>
    <w:rsid w:val="00D611BD"/>
    <w:rsid w:val="00D616F9"/>
    <w:rsid w:val="00D61706"/>
    <w:rsid w:val="00D61D0D"/>
    <w:rsid w:val="00D62027"/>
    <w:rsid w:val="00D62866"/>
    <w:rsid w:val="00D62E13"/>
    <w:rsid w:val="00D6362A"/>
    <w:rsid w:val="00D639C4"/>
    <w:rsid w:val="00D63DDF"/>
    <w:rsid w:val="00D643C2"/>
    <w:rsid w:val="00D64646"/>
    <w:rsid w:val="00D64ACC"/>
    <w:rsid w:val="00D64D36"/>
    <w:rsid w:val="00D64F20"/>
    <w:rsid w:val="00D65244"/>
    <w:rsid w:val="00D655C0"/>
    <w:rsid w:val="00D65616"/>
    <w:rsid w:val="00D6579C"/>
    <w:rsid w:val="00D66251"/>
    <w:rsid w:val="00D6670A"/>
    <w:rsid w:val="00D672D4"/>
    <w:rsid w:val="00D6761A"/>
    <w:rsid w:val="00D70148"/>
    <w:rsid w:val="00D7055A"/>
    <w:rsid w:val="00D7078F"/>
    <w:rsid w:val="00D70E3A"/>
    <w:rsid w:val="00D7119D"/>
    <w:rsid w:val="00D71384"/>
    <w:rsid w:val="00D713DF"/>
    <w:rsid w:val="00D719C9"/>
    <w:rsid w:val="00D71C7C"/>
    <w:rsid w:val="00D72035"/>
    <w:rsid w:val="00D72161"/>
    <w:rsid w:val="00D7246C"/>
    <w:rsid w:val="00D7271C"/>
    <w:rsid w:val="00D72917"/>
    <w:rsid w:val="00D73260"/>
    <w:rsid w:val="00D7348C"/>
    <w:rsid w:val="00D73644"/>
    <w:rsid w:val="00D736A7"/>
    <w:rsid w:val="00D742CE"/>
    <w:rsid w:val="00D74324"/>
    <w:rsid w:val="00D75135"/>
    <w:rsid w:val="00D7521B"/>
    <w:rsid w:val="00D753F2"/>
    <w:rsid w:val="00D75458"/>
    <w:rsid w:val="00D754A2"/>
    <w:rsid w:val="00D75531"/>
    <w:rsid w:val="00D759A1"/>
    <w:rsid w:val="00D76713"/>
    <w:rsid w:val="00D768B8"/>
    <w:rsid w:val="00D7695E"/>
    <w:rsid w:val="00D76990"/>
    <w:rsid w:val="00D76FE3"/>
    <w:rsid w:val="00D771A8"/>
    <w:rsid w:val="00D7772A"/>
    <w:rsid w:val="00D777EB"/>
    <w:rsid w:val="00D779EE"/>
    <w:rsid w:val="00D80310"/>
    <w:rsid w:val="00D80725"/>
    <w:rsid w:val="00D80C5F"/>
    <w:rsid w:val="00D8193B"/>
    <w:rsid w:val="00D81D48"/>
    <w:rsid w:val="00D82782"/>
    <w:rsid w:val="00D82C03"/>
    <w:rsid w:val="00D8300B"/>
    <w:rsid w:val="00D83BD5"/>
    <w:rsid w:val="00D83EEF"/>
    <w:rsid w:val="00D84129"/>
    <w:rsid w:val="00D845CA"/>
    <w:rsid w:val="00D8497B"/>
    <w:rsid w:val="00D84990"/>
    <w:rsid w:val="00D84E2F"/>
    <w:rsid w:val="00D85161"/>
    <w:rsid w:val="00D8554E"/>
    <w:rsid w:val="00D859AB"/>
    <w:rsid w:val="00D8617A"/>
    <w:rsid w:val="00D862F4"/>
    <w:rsid w:val="00D86DF4"/>
    <w:rsid w:val="00D90257"/>
    <w:rsid w:val="00D90621"/>
    <w:rsid w:val="00D907D0"/>
    <w:rsid w:val="00D9128C"/>
    <w:rsid w:val="00D913CC"/>
    <w:rsid w:val="00D919A2"/>
    <w:rsid w:val="00D924F0"/>
    <w:rsid w:val="00D92B1A"/>
    <w:rsid w:val="00D9312B"/>
    <w:rsid w:val="00D93E43"/>
    <w:rsid w:val="00D94245"/>
    <w:rsid w:val="00D9425A"/>
    <w:rsid w:val="00D94418"/>
    <w:rsid w:val="00D9464B"/>
    <w:rsid w:val="00D94695"/>
    <w:rsid w:val="00D948FA"/>
    <w:rsid w:val="00D94DA1"/>
    <w:rsid w:val="00D958EF"/>
    <w:rsid w:val="00D95A0A"/>
    <w:rsid w:val="00D95EEE"/>
    <w:rsid w:val="00D96929"/>
    <w:rsid w:val="00D96951"/>
    <w:rsid w:val="00DA05D5"/>
    <w:rsid w:val="00DA0A3F"/>
    <w:rsid w:val="00DA0AFD"/>
    <w:rsid w:val="00DA0EF2"/>
    <w:rsid w:val="00DA10AE"/>
    <w:rsid w:val="00DA15FC"/>
    <w:rsid w:val="00DA1912"/>
    <w:rsid w:val="00DA2686"/>
    <w:rsid w:val="00DA2DCA"/>
    <w:rsid w:val="00DA3EC6"/>
    <w:rsid w:val="00DA3FC2"/>
    <w:rsid w:val="00DA40DA"/>
    <w:rsid w:val="00DA581F"/>
    <w:rsid w:val="00DA595C"/>
    <w:rsid w:val="00DA5A30"/>
    <w:rsid w:val="00DA5AA5"/>
    <w:rsid w:val="00DA662F"/>
    <w:rsid w:val="00DA69BD"/>
    <w:rsid w:val="00DA7184"/>
    <w:rsid w:val="00DA7265"/>
    <w:rsid w:val="00DA7394"/>
    <w:rsid w:val="00DA78B7"/>
    <w:rsid w:val="00DA7D77"/>
    <w:rsid w:val="00DB0289"/>
    <w:rsid w:val="00DB05D4"/>
    <w:rsid w:val="00DB0923"/>
    <w:rsid w:val="00DB0F35"/>
    <w:rsid w:val="00DB17C8"/>
    <w:rsid w:val="00DB1AE1"/>
    <w:rsid w:val="00DB1C61"/>
    <w:rsid w:val="00DB2299"/>
    <w:rsid w:val="00DB2355"/>
    <w:rsid w:val="00DB2458"/>
    <w:rsid w:val="00DB2481"/>
    <w:rsid w:val="00DB2F74"/>
    <w:rsid w:val="00DB2F8F"/>
    <w:rsid w:val="00DB320B"/>
    <w:rsid w:val="00DB3376"/>
    <w:rsid w:val="00DB3433"/>
    <w:rsid w:val="00DB349C"/>
    <w:rsid w:val="00DB351B"/>
    <w:rsid w:val="00DB365A"/>
    <w:rsid w:val="00DB3830"/>
    <w:rsid w:val="00DB3CD3"/>
    <w:rsid w:val="00DB3E48"/>
    <w:rsid w:val="00DB3FDD"/>
    <w:rsid w:val="00DB45D6"/>
    <w:rsid w:val="00DB4F2C"/>
    <w:rsid w:val="00DB54B6"/>
    <w:rsid w:val="00DB5738"/>
    <w:rsid w:val="00DB59B0"/>
    <w:rsid w:val="00DB5E52"/>
    <w:rsid w:val="00DB5EAC"/>
    <w:rsid w:val="00DB612E"/>
    <w:rsid w:val="00DB61E0"/>
    <w:rsid w:val="00DB6A14"/>
    <w:rsid w:val="00DB6B12"/>
    <w:rsid w:val="00DB6C0C"/>
    <w:rsid w:val="00DB6E3A"/>
    <w:rsid w:val="00DB7C1A"/>
    <w:rsid w:val="00DC039D"/>
    <w:rsid w:val="00DC04CB"/>
    <w:rsid w:val="00DC178B"/>
    <w:rsid w:val="00DC1FF1"/>
    <w:rsid w:val="00DC29C1"/>
    <w:rsid w:val="00DC3ABC"/>
    <w:rsid w:val="00DC4A27"/>
    <w:rsid w:val="00DC5027"/>
    <w:rsid w:val="00DC5268"/>
    <w:rsid w:val="00DC572D"/>
    <w:rsid w:val="00DC5929"/>
    <w:rsid w:val="00DC5A40"/>
    <w:rsid w:val="00DC5F70"/>
    <w:rsid w:val="00DC61F1"/>
    <w:rsid w:val="00DC6A4D"/>
    <w:rsid w:val="00DC72B4"/>
    <w:rsid w:val="00DC7702"/>
    <w:rsid w:val="00DC78DE"/>
    <w:rsid w:val="00DC7AB8"/>
    <w:rsid w:val="00DC7EDA"/>
    <w:rsid w:val="00DC7F99"/>
    <w:rsid w:val="00DD00CF"/>
    <w:rsid w:val="00DD01EA"/>
    <w:rsid w:val="00DD08DC"/>
    <w:rsid w:val="00DD0A02"/>
    <w:rsid w:val="00DD0C37"/>
    <w:rsid w:val="00DD13D7"/>
    <w:rsid w:val="00DD19D2"/>
    <w:rsid w:val="00DD1BD7"/>
    <w:rsid w:val="00DD2092"/>
    <w:rsid w:val="00DD287D"/>
    <w:rsid w:val="00DD28E6"/>
    <w:rsid w:val="00DD337C"/>
    <w:rsid w:val="00DD42F2"/>
    <w:rsid w:val="00DD479D"/>
    <w:rsid w:val="00DD48D1"/>
    <w:rsid w:val="00DD495E"/>
    <w:rsid w:val="00DD526E"/>
    <w:rsid w:val="00DD5741"/>
    <w:rsid w:val="00DD67C5"/>
    <w:rsid w:val="00DD6B61"/>
    <w:rsid w:val="00DD7196"/>
    <w:rsid w:val="00DD723B"/>
    <w:rsid w:val="00DD7BC7"/>
    <w:rsid w:val="00DD7FFB"/>
    <w:rsid w:val="00DE0A5A"/>
    <w:rsid w:val="00DE0C11"/>
    <w:rsid w:val="00DE0DE0"/>
    <w:rsid w:val="00DE12C3"/>
    <w:rsid w:val="00DE14C9"/>
    <w:rsid w:val="00DE187E"/>
    <w:rsid w:val="00DE2159"/>
    <w:rsid w:val="00DE220C"/>
    <w:rsid w:val="00DE25DA"/>
    <w:rsid w:val="00DE2D41"/>
    <w:rsid w:val="00DE33B5"/>
    <w:rsid w:val="00DE355B"/>
    <w:rsid w:val="00DE3641"/>
    <w:rsid w:val="00DE39A7"/>
    <w:rsid w:val="00DE3AE8"/>
    <w:rsid w:val="00DE4957"/>
    <w:rsid w:val="00DE4D93"/>
    <w:rsid w:val="00DE507A"/>
    <w:rsid w:val="00DE59EF"/>
    <w:rsid w:val="00DE684C"/>
    <w:rsid w:val="00DE6ADE"/>
    <w:rsid w:val="00DE713F"/>
    <w:rsid w:val="00DF03A4"/>
    <w:rsid w:val="00DF03D4"/>
    <w:rsid w:val="00DF07EF"/>
    <w:rsid w:val="00DF09AF"/>
    <w:rsid w:val="00DF0A4C"/>
    <w:rsid w:val="00DF0A87"/>
    <w:rsid w:val="00DF0B8D"/>
    <w:rsid w:val="00DF0D07"/>
    <w:rsid w:val="00DF12DF"/>
    <w:rsid w:val="00DF1B6A"/>
    <w:rsid w:val="00DF2A1C"/>
    <w:rsid w:val="00DF3036"/>
    <w:rsid w:val="00DF3654"/>
    <w:rsid w:val="00DF380A"/>
    <w:rsid w:val="00DF3884"/>
    <w:rsid w:val="00DF39D0"/>
    <w:rsid w:val="00DF3E75"/>
    <w:rsid w:val="00DF43A2"/>
    <w:rsid w:val="00DF46DC"/>
    <w:rsid w:val="00DF4842"/>
    <w:rsid w:val="00DF4D0F"/>
    <w:rsid w:val="00DF5558"/>
    <w:rsid w:val="00DF5630"/>
    <w:rsid w:val="00DF5833"/>
    <w:rsid w:val="00DF5CEA"/>
    <w:rsid w:val="00DF5D76"/>
    <w:rsid w:val="00DF5ECD"/>
    <w:rsid w:val="00DF6034"/>
    <w:rsid w:val="00DF64D2"/>
    <w:rsid w:val="00DF6AD8"/>
    <w:rsid w:val="00DF6BC7"/>
    <w:rsid w:val="00DF6DC2"/>
    <w:rsid w:val="00DF7007"/>
    <w:rsid w:val="00DF7E75"/>
    <w:rsid w:val="00DF7EF3"/>
    <w:rsid w:val="00E00418"/>
    <w:rsid w:val="00E00514"/>
    <w:rsid w:val="00E009BB"/>
    <w:rsid w:val="00E00CB0"/>
    <w:rsid w:val="00E00DBC"/>
    <w:rsid w:val="00E00F65"/>
    <w:rsid w:val="00E00FC7"/>
    <w:rsid w:val="00E017EF"/>
    <w:rsid w:val="00E02B28"/>
    <w:rsid w:val="00E02B8D"/>
    <w:rsid w:val="00E02FE5"/>
    <w:rsid w:val="00E031AF"/>
    <w:rsid w:val="00E031E7"/>
    <w:rsid w:val="00E03A0E"/>
    <w:rsid w:val="00E03E92"/>
    <w:rsid w:val="00E040AB"/>
    <w:rsid w:val="00E048CB"/>
    <w:rsid w:val="00E04B90"/>
    <w:rsid w:val="00E05121"/>
    <w:rsid w:val="00E05434"/>
    <w:rsid w:val="00E05602"/>
    <w:rsid w:val="00E05F91"/>
    <w:rsid w:val="00E0691F"/>
    <w:rsid w:val="00E06976"/>
    <w:rsid w:val="00E07067"/>
    <w:rsid w:val="00E07105"/>
    <w:rsid w:val="00E071BF"/>
    <w:rsid w:val="00E075A2"/>
    <w:rsid w:val="00E10968"/>
    <w:rsid w:val="00E115F8"/>
    <w:rsid w:val="00E11660"/>
    <w:rsid w:val="00E12458"/>
    <w:rsid w:val="00E13E02"/>
    <w:rsid w:val="00E13FE7"/>
    <w:rsid w:val="00E143DC"/>
    <w:rsid w:val="00E151AD"/>
    <w:rsid w:val="00E155A6"/>
    <w:rsid w:val="00E156E1"/>
    <w:rsid w:val="00E157ED"/>
    <w:rsid w:val="00E15FAB"/>
    <w:rsid w:val="00E16244"/>
    <w:rsid w:val="00E1630C"/>
    <w:rsid w:val="00E175B4"/>
    <w:rsid w:val="00E17625"/>
    <w:rsid w:val="00E17897"/>
    <w:rsid w:val="00E17D0D"/>
    <w:rsid w:val="00E20A17"/>
    <w:rsid w:val="00E20AF5"/>
    <w:rsid w:val="00E20F59"/>
    <w:rsid w:val="00E21AA5"/>
    <w:rsid w:val="00E21D8C"/>
    <w:rsid w:val="00E2206F"/>
    <w:rsid w:val="00E22328"/>
    <w:rsid w:val="00E224BD"/>
    <w:rsid w:val="00E226E4"/>
    <w:rsid w:val="00E22D16"/>
    <w:rsid w:val="00E230C4"/>
    <w:rsid w:val="00E231AD"/>
    <w:rsid w:val="00E2473C"/>
    <w:rsid w:val="00E24E6E"/>
    <w:rsid w:val="00E250B1"/>
    <w:rsid w:val="00E255C3"/>
    <w:rsid w:val="00E2571B"/>
    <w:rsid w:val="00E2583F"/>
    <w:rsid w:val="00E25CBA"/>
    <w:rsid w:val="00E25CE2"/>
    <w:rsid w:val="00E25F82"/>
    <w:rsid w:val="00E26321"/>
    <w:rsid w:val="00E26349"/>
    <w:rsid w:val="00E26474"/>
    <w:rsid w:val="00E26B5F"/>
    <w:rsid w:val="00E26C06"/>
    <w:rsid w:val="00E26E9A"/>
    <w:rsid w:val="00E272F2"/>
    <w:rsid w:val="00E273B3"/>
    <w:rsid w:val="00E275CD"/>
    <w:rsid w:val="00E27F74"/>
    <w:rsid w:val="00E27F99"/>
    <w:rsid w:val="00E3043A"/>
    <w:rsid w:val="00E308A1"/>
    <w:rsid w:val="00E30DCE"/>
    <w:rsid w:val="00E313F0"/>
    <w:rsid w:val="00E317A1"/>
    <w:rsid w:val="00E32456"/>
    <w:rsid w:val="00E3343A"/>
    <w:rsid w:val="00E33899"/>
    <w:rsid w:val="00E33A55"/>
    <w:rsid w:val="00E34338"/>
    <w:rsid w:val="00E3485B"/>
    <w:rsid w:val="00E35140"/>
    <w:rsid w:val="00E3531F"/>
    <w:rsid w:val="00E355A0"/>
    <w:rsid w:val="00E35AED"/>
    <w:rsid w:val="00E35FD8"/>
    <w:rsid w:val="00E365C0"/>
    <w:rsid w:val="00E36636"/>
    <w:rsid w:val="00E3745E"/>
    <w:rsid w:val="00E37C78"/>
    <w:rsid w:val="00E406BA"/>
    <w:rsid w:val="00E406F5"/>
    <w:rsid w:val="00E409B9"/>
    <w:rsid w:val="00E40FA7"/>
    <w:rsid w:val="00E41069"/>
    <w:rsid w:val="00E4121C"/>
    <w:rsid w:val="00E41275"/>
    <w:rsid w:val="00E416B6"/>
    <w:rsid w:val="00E41AF7"/>
    <w:rsid w:val="00E41F59"/>
    <w:rsid w:val="00E42422"/>
    <w:rsid w:val="00E42CA6"/>
    <w:rsid w:val="00E42CD0"/>
    <w:rsid w:val="00E436B1"/>
    <w:rsid w:val="00E436B5"/>
    <w:rsid w:val="00E441CE"/>
    <w:rsid w:val="00E4513D"/>
    <w:rsid w:val="00E45448"/>
    <w:rsid w:val="00E45ACA"/>
    <w:rsid w:val="00E463D5"/>
    <w:rsid w:val="00E46626"/>
    <w:rsid w:val="00E467D2"/>
    <w:rsid w:val="00E467F4"/>
    <w:rsid w:val="00E46888"/>
    <w:rsid w:val="00E469FD"/>
    <w:rsid w:val="00E4714F"/>
    <w:rsid w:val="00E473D1"/>
    <w:rsid w:val="00E4749D"/>
    <w:rsid w:val="00E47563"/>
    <w:rsid w:val="00E479D2"/>
    <w:rsid w:val="00E47AB2"/>
    <w:rsid w:val="00E47AED"/>
    <w:rsid w:val="00E47B7B"/>
    <w:rsid w:val="00E47BA1"/>
    <w:rsid w:val="00E50541"/>
    <w:rsid w:val="00E506A8"/>
    <w:rsid w:val="00E50B93"/>
    <w:rsid w:val="00E50F65"/>
    <w:rsid w:val="00E51037"/>
    <w:rsid w:val="00E5239E"/>
    <w:rsid w:val="00E52622"/>
    <w:rsid w:val="00E5291B"/>
    <w:rsid w:val="00E52A36"/>
    <w:rsid w:val="00E52BAD"/>
    <w:rsid w:val="00E53166"/>
    <w:rsid w:val="00E535D6"/>
    <w:rsid w:val="00E539DC"/>
    <w:rsid w:val="00E53AAF"/>
    <w:rsid w:val="00E5427D"/>
    <w:rsid w:val="00E546B4"/>
    <w:rsid w:val="00E546F5"/>
    <w:rsid w:val="00E547CC"/>
    <w:rsid w:val="00E547EB"/>
    <w:rsid w:val="00E554DC"/>
    <w:rsid w:val="00E556E4"/>
    <w:rsid w:val="00E5710A"/>
    <w:rsid w:val="00E57CE1"/>
    <w:rsid w:val="00E57CF3"/>
    <w:rsid w:val="00E605FA"/>
    <w:rsid w:val="00E60EB9"/>
    <w:rsid w:val="00E61164"/>
    <w:rsid w:val="00E61300"/>
    <w:rsid w:val="00E61C24"/>
    <w:rsid w:val="00E63001"/>
    <w:rsid w:val="00E6323E"/>
    <w:rsid w:val="00E6344C"/>
    <w:rsid w:val="00E63D0F"/>
    <w:rsid w:val="00E643F9"/>
    <w:rsid w:val="00E64A4D"/>
    <w:rsid w:val="00E64D1E"/>
    <w:rsid w:val="00E64E86"/>
    <w:rsid w:val="00E64E97"/>
    <w:rsid w:val="00E65137"/>
    <w:rsid w:val="00E660D5"/>
    <w:rsid w:val="00E66C69"/>
    <w:rsid w:val="00E67BE8"/>
    <w:rsid w:val="00E67DB9"/>
    <w:rsid w:val="00E702FA"/>
    <w:rsid w:val="00E7171E"/>
    <w:rsid w:val="00E71BD3"/>
    <w:rsid w:val="00E71C60"/>
    <w:rsid w:val="00E71F35"/>
    <w:rsid w:val="00E7241A"/>
    <w:rsid w:val="00E72A84"/>
    <w:rsid w:val="00E7450E"/>
    <w:rsid w:val="00E7484C"/>
    <w:rsid w:val="00E75222"/>
    <w:rsid w:val="00E758DF"/>
    <w:rsid w:val="00E76337"/>
    <w:rsid w:val="00E76CAF"/>
    <w:rsid w:val="00E77444"/>
    <w:rsid w:val="00E775FB"/>
    <w:rsid w:val="00E7764F"/>
    <w:rsid w:val="00E779D5"/>
    <w:rsid w:val="00E810DB"/>
    <w:rsid w:val="00E812CE"/>
    <w:rsid w:val="00E8134B"/>
    <w:rsid w:val="00E813DE"/>
    <w:rsid w:val="00E814DB"/>
    <w:rsid w:val="00E81505"/>
    <w:rsid w:val="00E815B7"/>
    <w:rsid w:val="00E81A48"/>
    <w:rsid w:val="00E81AF2"/>
    <w:rsid w:val="00E81D24"/>
    <w:rsid w:val="00E821F8"/>
    <w:rsid w:val="00E822E5"/>
    <w:rsid w:val="00E82349"/>
    <w:rsid w:val="00E8264B"/>
    <w:rsid w:val="00E82ACB"/>
    <w:rsid w:val="00E82DA8"/>
    <w:rsid w:val="00E83409"/>
    <w:rsid w:val="00E835BD"/>
    <w:rsid w:val="00E83CA4"/>
    <w:rsid w:val="00E84724"/>
    <w:rsid w:val="00E84AD8"/>
    <w:rsid w:val="00E85512"/>
    <w:rsid w:val="00E855C7"/>
    <w:rsid w:val="00E85A91"/>
    <w:rsid w:val="00E85CE4"/>
    <w:rsid w:val="00E860BD"/>
    <w:rsid w:val="00E862A4"/>
    <w:rsid w:val="00E86E84"/>
    <w:rsid w:val="00E870C5"/>
    <w:rsid w:val="00E87377"/>
    <w:rsid w:val="00E873A1"/>
    <w:rsid w:val="00E87526"/>
    <w:rsid w:val="00E87B22"/>
    <w:rsid w:val="00E905E5"/>
    <w:rsid w:val="00E909D2"/>
    <w:rsid w:val="00E90A86"/>
    <w:rsid w:val="00E90E1B"/>
    <w:rsid w:val="00E91E31"/>
    <w:rsid w:val="00E923DB"/>
    <w:rsid w:val="00E92723"/>
    <w:rsid w:val="00E92907"/>
    <w:rsid w:val="00E94033"/>
    <w:rsid w:val="00E9427D"/>
    <w:rsid w:val="00E942DA"/>
    <w:rsid w:val="00E943D1"/>
    <w:rsid w:val="00E9463D"/>
    <w:rsid w:val="00E94BC7"/>
    <w:rsid w:val="00E94E40"/>
    <w:rsid w:val="00E95FEC"/>
    <w:rsid w:val="00E96056"/>
    <w:rsid w:val="00EA02D0"/>
    <w:rsid w:val="00EA0383"/>
    <w:rsid w:val="00EA0986"/>
    <w:rsid w:val="00EA0B7B"/>
    <w:rsid w:val="00EA1576"/>
    <w:rsid w:val="00EA17F2"/>
    <w:rsid w:val="00EA1AF0"/>
    <w:rsid w:val="00EA1DBC"/>
    <w:rsid w:val="00EA2C31"/>
    <w:rsid w:val="00EA3245"/>
    <w:rsid w:val="00EA33AE"/>
    <w:rsid w:val="00EA3AC9"/>
    <w:rsid w:val="00EA3B4C"/>
    <w:rsid w:val="00EA408F"/>
    <w:rsid w:val="00EA45C3"/>
    <w:rsid w:val="00EA4C8F"/>
    <w:rsid w:val="00EA5139"/>
    <w:rsid w:val="00EA55A0"/>
    <w:rsid w:val="00EA5A13"/>
    <w:rsid w:val="00EA6458"/>
    <w:rsid w:val="00EA650B"/>
    <w:rsid w:val="00EA6ADC"/>
    <w:rsid w:val="00EA74BD"/>
    <w:rsid w:val="00EA77DF"/>
    <w:rsid w:val="00EA792F"/>
    <w:rsid w:val="00EB0675"/>
    <w:rsid w:val="00EB081F"/>
    <w:rsid w:val="00EB0FF0"/>
    <w:rsid w:val="00EB108D"/>
    <w:rsid w:val="00EB1162"/>
    <w:rsid w:val="00EB1432"/>
    <w:rsid w:val="00EB149A"/>
    <w:rsid w:val="00EB1806"/>
    <w:rsid w:val="00EB1B48"/>
    <w:rsid w:val="00EB2094"/>
    <w:rsid w:val="00EB20E5"/>
    <w:rsid w:val="00EB218E"/>
    <w:rsid w:val="00EB235F"/>
    <w:rsid w:val="00EB29DA"/>
    <w:rsid w:val="00EB343E"/>
    <w:rsid w:val="00EB3A69"/>
    <w:rsid w:val="00EB42B8"/>
    <w:rsid w:val="00EB433C"/>
    <w:rsid w:val="00EB4CCA"/>
    <w:rsid w:val="00EB4D83"/>
    <w:rsid w:val="00EB51C1"/>
    <w:rsid w:val="00EB524E"/>
    <w:rsid w:val="00EB5C39"/>
    <w:rsid w:val="00EB5C6B"/>
    <w:rsid w:val="00EB6990"/>
    <w:rsid w:val="00EB7855"/>
    <w:rsid w:val="00EB7BAF"/>
    <w:rsid w:val="00EB7BB8"/>
    <w:rsid w:val="00EB7BFA"/>
    <w:rsid w:val="00EC0116"/>
    <w:rsid w:val="00EC0AEE"/>
    <w:rsid w:val="00EC0B89"/>
    <w:rsid w:val="00EC0C08"/>
    <w:rsid w:val="00EC0DEE"/>
    <w:rsid w:val="00EC0EF3"/>
    <w:rsid w:val="00EC1E20"/>
    <w:rsid w:val="00EC1EC7"/>
    <w:rsid w:val="00EC2447"/>
    <w:rsid w:val="00EC26CF"/>
    <w:rsid w:val="00EC2DF5"/>
    <w:rsid w:val="00EC3456"/>
    <w:rsid w:val="00EC35A1"/>
    <w:rsid w:val="00EC3D5D"/>
    <w:rsid w:val="00EC4532"/>
    <w:rsid w:val="00EC4897"/>
    <w:rsid w:val="00EC5219"/>
    <w:rsid w:val="00EC5993"/>
    <w:rsid w:val="00EC60DF"/>
    <w:rsid w:val="00EC6307"/>
    <w:rsid w:val="00EC64CE"/>
    <w:rsid w:val="00EC6F2D"/>
    <w:rsid w:val="00EC7763"/>
    <w:rsid w:val="00EC7A6A"/>
    <w:rsid w:val="00EC7D8D"/>
    <w:rsid w:val="00ED02EB"/>
    <w:rsid w:val="00ED0469"/>
    <w:rsid w:val="00ED0E96"/>
    <w:rsid w:val="00ED113E"/>
    <w:rsid w:val="00ED1F85"/>
    <w:rsid w:val="00ED2191"/>
    <w:rsid w:val="00ED24E6"/>
    <w:rsid w:val="00ED2CBF"/>
    <w:rsid w:val="00ED3195"/>
    <w:rsid w:val="00ED3793"/>
    <w:rsid w:val="00ED3CCE"/>
    <w:rsid w:val="00ED40EB"/>
    <w:rsid w:val="00ED43A4"/>
    <w:rsid w:val="00ED4658"/>
    <w:rsid w:val="00ED46CE"/>
    <w:rsid w:val="00ED4C8B"/>
    <w:rsid w:val="00ED4E28"/>
    <w:rsid w:val="00ED5343"/>
    <w:rsid w:val="00ED5F10"/>
    <w:rsid w:val="00ED60FE"/>
    <w:rsid w:val="00ED6294"/>
    <w:rsid w:val="00ED697E"/>
    <w:rsid w:val="00ED6B03"/>
    <w:rsid w:val="00EE17A0"/>
    <w:rsid w:val="00EE266D"/>
    <w:rsid w:val="00EE271D"/>
    <w:rsid w:val="00EE2940"/>
    <w:rsid w:val="00EE30DD"/>
    <w:rsid w:val="00EE3909"/>
    <w:rsid w:val="00EE4050"/>
    <w:rsid w:val="00EE426A"/>
    <w:rsid w:val="00EE4D42"/>
    <w:rsid w:val="00EE5315"/>
    <w:rsid w:val="00EE63F1"/>
    <w:rsid w:val="00EE67C4"/>
    <w:rsid w:val="00EE699F"/>
    <w:rsid w:val="00EE6D1D"/>
    <w:rsid w:val="00EE71AE"/>
    <w:rsid w:val="00EE7C22"/>
    <w:rsid w:val="00EF0370"/>
    <w:rsid w:val="00EF07E6"/>
    <w:rsid w:val="00EF0F21"/>
    <w:rsid w:val="00EF115F"/>
    <w:rsid w:val="00EF1509"/>
    <w:rsid w:val="00EF1AF2"/>
    <w:rsid w:val="00EF1E6B"/>
    <w:rsid w:val="00EF3196"/>
    <w:rsid w:val="00EF32AC"/>
    <w:rsid w:val="00EF3600"/>
    <w:rsid w:val="00EF36E9"/>
    <w:rsid w:val="00EF38C8"/>
    <w:rsid w:val="00EF3D53"/>
    <w:rsid w:val="00EF401A"/>
    <w:rsid w:val="00EF4812"/>
    <w:rsid w:val="00EF4952"/>
    <w:rsid w:val="00EF506A"/>
    <w:rsid w:val="00EF578C"/>
    <w:rsid w:val="00EF5944"/>
    <w:rsid w:val="00EF5CA7"/>
    <w:rsid w:val="00EF608D"/>
    <w:rsid w:val="00EF68FF"/>
    <w:rsid w:val="00EF7145"/>
    <w:rsid w:val="00EF7B5E"/>
    <w:rsid w:val="00F00400"/>
    <w:rsid w:val="00F00B00"/>
    <w:rsid w:val="00F00F72"/>
    <w:rsid w:val="00F015BB"/>
    <w:rsid w:val="00F01804"/>
    <w:rsid w:val="00F01D11"/>
    <w:rsid w:val="00F01E97"/>
    <w:rsid w:val="00F0243D"/>
    <w:rsid w:val="00F02AF9"/>
    <w:rsid w:val="00F03B19"/>
    <w:rsid w:val="00F03EAF"/>
    <w:rsid w:val="00F04161"/>
    <w:rsid w:val="00F04734"/>
    <w:rsid w:val="00F04C96"/>
    <w:rsid w:val="00F05573"/>
    <w:rsid w:val="00F058C7"/>
    <w:rsid w:val="00F05DA2"/>
    <w:rsid w:val="00F06430"/>
    <w:rsid w:val="00F068CF"/>
    <w:rsid w:val="00F06A64"/>
    <w:rsid w:val="00F06B3B"/>
    <w:rsid w:val="00F06B58"/>
    <w:rsid w:val="00F07780"/>
    <w:rsid w:val="00F07CFA"/>
    <w:rsid w:val="00F07D0B"/>
    <w:rsid w:val="00F07F67"/>
    <w:rsid w:val="00F10380"/>
    <w:rsid w:val="00F103DE"/>
    <w:rsid w:val="00F10535"/>
    <w:rsid w:val="00F105EA"/>
    <w:rsid w:val="00F1082B"/>
    <w:rsid w:val="00F10B47"/>
    <w:rsid w:val="00F114D1"/>
    <w:rsid w:val="00F11928"/>
    <w:rsid w:val="00F11BF2"/>
    <w:rsid w:val="00F11C1C"/>
    <w:rsid w:val="00F12196"/>
    <w:rsid w:val="00F121E1"/>
    <w:rsid w:val="00F12274"/>
    <w:rsid w:val="00F12527"/>
    <w:rsid w:val="00F12B14"/>
    <w:rsid w:val="00F1337C"/>
    <w:rsid w:val="00F1344A"/>
    <w:rsid w:val="00F1367F"/>
    <w:rsid w:val="00F13B53"/>
    <w:rsid w:val="00F14067"/>
    <w:rsid w:val="00F144F2"/>
    <w:rsid w:val="00F14AC1"/>
    <w:rsid w:val="00F14CB4"/>
    <w:rsid w:val="00F14DDA"/>
    <w:rsid w:val="00F15899"/>
    <w:rsid w:val="00F15BC5"/>
    <w:rsid w:val="00F15D3E"/>
    <w:rsid w:val="00F15EE7"/>
    <w:rsid w:val="00F162A5"/>
    <w:rsid w:val="00F1655D"/>
    <w:rsid w:val="00F16DA6"/>
    <w:rsid w:val="00F17164"/>
    <w:rsid w:val="00F1769F"/>
    <w:rsid w:val="00F17A35"/>
    <w:rsid w:val="00F17A7F"/>
    <w:rsid w:val="00F17C66"/>
    <w:rsid w:val="00F21265"/>
    <w:rsid w:val="00F21505"/>
    <w:rsid w:val="00F217C6"/>
    <w:rsid w:val="00F21B77"/>
    <w:rsid w:val="00F21C49"/>
    <w:rsid w:val="00F21F0D"/>
    <w:rsid w:val="00F21FFE"/>
    <w:rsid w:val="00F2232C"/>
    <w:rsid w:val="00F22591"/>
    <w:rsid w:val="00F226DA"/>
    <w:rsid w:val="00F22999"/>
    <w:rsid w:val="00F22DC1"/>
    <w:rsid w:val="00F2329A"/>
    <w:rsid w:val="00F232E5"/>
    <w:rsid w:val="00F234ED"/>
    <w:rsid w:val="00F23D6D"/>
    <w:rsid w:val="00F23F78"/>
    <w:rsid w:val="00F247DD"/>
    <w:rsid w:val="00F24AA0"/>
    <w:rsid w:val="00F2511D"/>
    <w:rsid w:val="00F25264"/>
    <w:rsid w:val="00F25410"/>
    <w:rsid w:val="00F25415"/>
    <w:rsid w:val="00F255D8"/>
    <w:rsid w:val="00F25DD3"/>
    <w:rsid w:val="00F27461"/>
    <w:rsid w:val="00F27927"/>
    <w:rsid w:val="00F27C9B"/>
    <w:rsid w:val="00F305ED"/>
    <w:rsid w:val="00F3083D"/>
    <w:rsid w:val="00F30B8F"/>
    <w:rsid w:val="00F3108C"/>
    <w:rsid w:val="00F3119E"/>
    <w:rsid w:val="00F3143F"/>
    <w:rsid w:val="00F31752"/>
    <w:rsid w:val="00F32349"/>
    <w:rsid w:val="00F32CED"/>
    <w:rsid w:val="00F34080"/>
    <w:rsid w:val="00F34C2B"/>
    <w:rsid w:val="00F35357"/>
    <w:rsid w:val="00F35469"/>
    <w:rsid w:val="00F35D99"/>
    <w:rsid w:val="00F36099"/>
    <w:rsid w:val="00F36528"/>
    <w:rsid w:val="00F36722"/>
    <w:rsid w:val="00F36FCF"/>
    <w:rsid w:val="00F37340"/>
    <w:rsid w:val="00F37A67"/>
    <w:rsid w:val="00F37B7E"/>
    <w:rsid w:val="00F37F33"/>
    <w:rsid w:val="00F4046C"/>
    <w:rsid w:val="00F40A74"/>
    <w:rsid w:val="00F416EA"/>
    <w:rsid w:val="00F41A22"/>
    <w:rsid w:val="00F41D47"/>
    <w:rsid w:val="00F42B14"/>
    <w:rsid w:val="00F43145"/>
    <w:rsid w:val="00F43249"/>
    <w:rsid w:val="00F439AC"/>
    <w:rsid w:val="00F43D68"/>
    <w:rsid w:val="00F43F2E"/>
    <w:rsid w:val="00F43FA5"/>
    <w:rsid w:val="00F4441D"/>
    <w:rsid w:val="00F45823"/>
    <w:rsid w:val="00F4611F"/>
    <w:rsid w:val="00F46D53"/>
    <w:rsid w:val="00F46FE7"/>
    <w:rsid w:val="00F4780F"/>
    <w:rsid w:val="00F47822"/>
    <w:rsid w:val="00F47EA0"/>
    <w:rsid w:val="00F50465"/>
    <w:rsid w:val="00F509D9"/>
    <w:rsid w:val="00F50BFF"/>
    <w:rsid w:val="00F50EDB"/>
    <w:rsid w:val="00F51FAE"/>
    <w:rsid w:val="00F5203D"/>
    <w:rsid w:val="00F52095"/>
    <w:rsid w:val="00F523AC"/>
    <w:rsid w:val="00F52724"/>
    <w:rsid w:val="00F52B15"/>
    <w:rsid w:val="00F52C7A"/>
    <w:rsid w:val="00F53089"/>
    <w:rsid w:val="00F53295"/>
    <w:rsid w:val="00F535AE"/>
    <w:rsid w:val="00F53E19"/>
    <w:rsid w:val="00F53E56"/>
    <w:rsid w:val="00F544A0"/>
    <w:rsid w:val="00F54AAF"/>
    <w:rsid w:val="00F54B5A"/>
    <w:rsid w:val="00F54E3A"/>
    <w:rsid w:val="00F54EBF"/>
    <w:rsid w:val="00F54FFE"/>
    <w:rsid w:val="00F5505B"/>
    <w:rsid w:val="00F5529B"/>
    <w:rsid w:val="00F55ED2"/>
    <w:rsid w:val="00F568E5"/>
    <w:rsid w:val="00F57127"/>
    <w:rsid w:val="00F57358"/>
    <w:rsid w:val="00F5766E"/>
    <w:rsid w:val="00F576B3"/>
    <w:rsid w:val="00F57842"/>
    <w:rsid w:val="00F57F99"/>
    <w:rsid w:val="00F60309"/>
    <w:rsid w:val="00F6078E"/>
    <w:rsid w:val="00F6080C"/>
    <w:rsid w:val="00F608A9"/>
    <w:rsid w:val="00F6103B"/>
    <w:rsid w:val="00F61C34"/>
    <w:rsid w:val="00F61E06"/>
    <w:rsid w:val="00F623D2"/>
    <w:rsid w:val="00F626C0"/>
    <w:rsid w:val="00F630DF"/>
    <w:rsid w:val="00F64036"/>
    <w:rsid w:val="00F641B0"/>
    <w:rsid w:val="00F64940"/>
    <w:rsid w:val="00F649B4"/>
    <w:rsid w:val="00F64D4D"/>
    <w:rsid w:val="00F6525A"/>
    <w:rsid w:val="00F65872"/>
    <w:rsid w:val="00F658B0"/>
    <w:rsid w:val="00F6590F"/>
    <w:rsid w:val="00F66051"/>
    <w:rsid w:val="00F6630C"/>
    <w:rsid w:val="00F6656F"/>
    <w:rsid w:val="00F6667D"/>
    <w:rsid w:val="00F66AA2"/>
    <w:rsid w:val="00F67324"/>
    <w:rsid w:val="00F67326"/>
    <w:rsid w:val="00F673AA"/>
    <w:rsid w:val="00F675F1"/>
    <w:rsid w:val="00F678C7"/>
    <w:rsid w:val="00F70C61"/>
    <w:rsid w:val="00F70E41"/>
    <w:rsid w:val="00F71252"/>
    <w:rsid w:val="00F714DF"/>
    <w:rsid w:val="00F71E6B"/>
    <w:rsid w:val="00F72270"/>
    <w:rsid w:val="00F72686"/>
    <w:rsid w:val="00F72E50"/>
    <w:rsid w:val="00F732A7"/>
    <w:rsid w:val="00F73691"/>
    <w:rsid w:val="00F736CA"/>
    <w:rsid w:val="00F738D3"/>
    <w:rsid w:val="00F73F0F"/>
    <w:rsid w:val="00F744A5"/>
    <w:rsid w:val="00F7479D"/>
    <w:rsid w:val="00F7493D"/>
    <w:rsid w:val="00F749D0"/>
    <w:rsid w:val="00F74A77"/>
    <w:rsid w:val="00F74B1B"/>
    <w:rsid w:val="00F75B8A"/>
    <w:rsid w:val="00F76DD2"/>
    <w:rsid w:val="00F76F62"/>
    <w:rsid w:val="00F77237"/>
    <w:rsid w:val="00F7729B"/>
    <w:rsid w:val="00F77605"/>
    <w:rsid w:val="00F777ED"/>
    <w:rsid w:val="00F777F0"/>
    <w:rsid w:val="00F77866"/>
    <w:rsid w:val="00F77B45"/>
    <w:rsid w:val="00F8002B"/>
    <w:rsid w:val="00F80B55"/>
    <w:rsid w:val="00F80DFB"/>
    <w:rsid w:val="00F8178A"/>
    <w:rsid w:val="00F81A2B"/>
    <w:rsid w:val="00F81B8D"/>
    <w:rsid w:val="00F81F99"/>
    <w:rsid w:val="00F8235F"/>
    <w:rsid w:val="00F8262F"/>
    <w:rsid w:val="00F826C0"/>
    <w:rsid w:val="00F82BBE"/>
    <w:rsid w:val="00F83910"/>
    <w:rsid w:val="00F83F65"/>
    <w:rsid w:val="00F8454B"/>
    <w:rsid w:val="00F8526A"/>
    <w:rsid w:val="00F85419"/>
    <w:rsid w:val="00F856DB"/>
    <w:rsid w:val="00F861D8"/>
    <w:rsid w:val="00F866BA"/>
    <w:rsid w:val="00F87E44"/>
    <w:rsid w:val="00F906CF"/>
    <w:rsid w:val="00F9084B"/>
    <w:rsid w:val="00F909A5"/>
    <w:rsid w:val="00F90A70"/>
    <w:rsid w:val="00F90F4D"/>
    <w:rsid w:val="00F91519"/>
    <w:rsid w:val="00F916E0"/>
    <w:rsid w:val="00F919D0"/>
    <w:rsid w:val="00F91C52"/>
    <w:rsid w:val="00F9233B"/>
    <w:rsid w:val="00F923AF"/>
    <w:rsid w:val="00F92769"/>
    <w:rsid w:val="00F92BD6"/>
    <w:rsid w:val="00F9346A"/>
    <w:rsid w:val="00F93D25"/>
    <w:rsid w:val="00F94672"/>
    <w:rsid w:val="00F94BB2"/>
    <w:rsid w:val="00F94C2F"/>
    <w:rsid w:val="00F9567B"/>
    <w:rsid w:val="00F95857"/>
    <w:rsid w:val="00F96DB2"/>
    <w:rsid w:val="00F96F5D"/>
    <w:rsid w:val="00F9778A"/>
    <w:rsid w:val="00F97837"/>
    <w:rsid w:val="00F97A65"/>
    <w:rsid w:val="00FA0910"/>
    <w:rsid w:val="00FA0C12"/>
    <w:rsid w:val="00FA0E54"/>
    <w:rsid w:val="00FA1DFA"/>
    <w:rsid w:val="00FA2F93"/>
    <w:rsid w:val="00FA4137"/>
    <w:rsid w:val="00FA41D4"/>
    <w:rsid w:val="00FA439E"/>
    <w:rsid w:val="00FA4677"/>
    <w:rsid w:val="00FA477E"/>
    <w:rsid w:val="00FA4884"/>
    <w:rsid w:val="00FA5572"/>
    <w:rsid w:val="00FA6059"/>
    <w:rsid w:val="00FA612A"/>
    <w:rsid w:val="00FA61A2"/>
    <w:rsid w:val="00FA62FD"/>
    <w:rsid w:val="00FA6B33"/>
    <w:rsid w:val="00FA6B7B"/>
    <w:rsid w:val="00FA725B"/>
    <w:rsid w:val="00FA7447"/>
    <w:rsid w:val="00FA74FC"/>
    <w:rsid w:val="00FA7BDA"/>
    <w:rsid w:val="00FA7C69"/>
    <w:rsid w:val="00FB124E"/>
    <w:rsid w:val="00FB153D"/>
    <w:rsid w:val="00FB1CDA"/>
    <w:rsid w:val="00FB1D2A"/>
    <w:rsid w:val="00FB20AC"/>
    <w:rsid w:val="00FB22C2"/>
    <w:rsid w:val="00FB2670"/>
    <w:rsid w:val="00FB3337"/>
    <w:rsid w:val="00FB38D7"/>
    <w:rsid w:val="00FB3D60"/>
    <w:rsid w:val="00FB4398"/>
    <w:rsid w:val="00FB4466"/>
    <w:rsid w:val="00FB4B8F"/>
    <w:rsid w:val="00FB4C5F"/>
    <w:rsid w:val="00FB4DFD"/>
    <w:rsid w:val="00FB54B4"/>
    <w:rsid w:val="00FB57EC"/>
    <w:rsid w:val="00FB5AB5"/>
    <w:rsid w:val="00FB63BA"/>
    <w:rsid w:val="00FB6CC4"/>
    <w:rsid w:val="00FB72A3"/>
    <w:rsid w:val="00FB72DC"/>
    <w:rsid w:val="00FB7782"/>
    <w:rsid w:val="00FC0CDC"/>
    <w:rsid w:val="00FC0E09"/>
    <w:rsid w:val="00FC1334"/>
    <w:rsid w:val="00FC1404"/>
    <w:rsid w:val="00FC214F"/>
    <w:rsid w:val="00FC28ED"/>
    <w:rsid w:val="00FC2C00"/>
    <w:rsid w:val="00FC3489"/>
    <w:rsid w:val="00FC3924"/>
    <w:rsid w:val="00FC3D6D"/>
    <w:rsid w:val="00FC3E4A"/>
    <w:rsid w:val="00FC46AB"/>
    <w:rsid w:val="00FC4CB0"/>
    <w:rsid w:val="00FC549D"/>
    <w:rsid w:val="00FC56D8"/>
    <w:rsid w:val="00FC56E3"/>
    <w:rsid w:val="00FC6080"/>
    <w:rsid w:val="00FC6194"/>
    <w:rsid w:val="00FC686D"/>
    <w:rsid w:val="00FC6D14"/>
    <w:rsid w:val="00FC6E0C"/>
    <w:rsid w:val="00FC70FC"/>
    <w:rsid w:val="00FC74A8"/>
    <w:rsid w:val="00FC750C"/>
    <w:rsid w:val="00FC7D4C"/>
    <w:rsid w:val="00FC7DB8"/>
    <w:rsid w:val="00FD04A8"/>
    <w:rsid w:val="00FD0FA1"/>
    <w:rsid w:val="00FD110C"/>
    <w:rsid w:val="00FD11CB"/>
    <w:rsid w:val="00FD145F"/>
    <w:rsid w:val="00FD1705"/>
    <w:rsid w:val="00FD1CF8"/>
    <w:rsid w:val="00FD1EE0"/>
    <w:rsid w:val="00FD202A"/>
    <w:rsid w:val="00FD23B5"/>
    <w:rsid w:val="00FD28E9"/>
    <w:rsid w:val="00FD3024"/>
    <w:rsid w:val="00FD4347"/>
    <w:rsid w:val="00FD45F9"/>
    <w:rsid w:val="00FD49D8"/>
    <w:rsid w:val="00FD4B12"/>
    <w:rsid w:val="00FD56D1"/>
    <w:rsid w:val="00FD5A19"/>
    <w:rsid w:val="00FD6A0E"/>
    <w:rsid w:val="00FD6B4A"/>
    <w:rsid w:val="00FD6CD9"/>
    <w:rsid w:val="00FD6EE5"/>
    <w:rsid w:val="00FD732F"/>
    <w:rsid w:val="00FD7C71"/>
    <w:rsid w:val="00FE00C4"/>
    <w:rsid w:val="00FE03DB"/>
    <w:rsid w:val="00FE075D"/>
    <w:rsid w:val="00FE12CB"/>
    <w:rsid w:val="00FE13BE"/>
    <w:rsid w:val="00FE1A31"/>
    <w:rsid w:val="00FE1F6B"/>
    <w:rsid w:val="00FE1FB7"/>
    <w:rsid w:val="00FE213F"/>
    <w:rsid w:val="00FE234C"/>
    <w:rsid w:val="00FE2A03"/>
    <w:rsid w:val="00FE3088"/>
    <w:rsid w:val="00FE46AA"/>
    <w:rsid w:val="00FE4EAF"/>
    <w:rsid w:val="00FE554B"/>
    <w:rsid w:val="00FE5C09"/>
    <w:rsid w:val="00FE5C7B"/>
    <w:rsid w:val="00FE6102"/>
    <w:rsid w:val="00FE625C"/>
    <w:rsid w:val="00FE6600"/>
    <w:rsid w:val="00FE692F"/>
    <w:rsid w:val="00FF0890"/>
    <w:rsid w:val="00FF0DC6"/>
    <w:rsid w:val="00FF146B"/>
    <w:rsid w:val="00FF1517"/>
    <w:rsid w:val="00FF1935"/>
    <w:rsid w:val="00FF1F39"/>
    <w:rsid w:val="00FF2A19"/>
    <w:rsid w:val="00FF392E"/>
    <w:rsid w:val="00FF4832"/>
    <w:rsid w:val="00FF48A7"/>
    <w:rsid w:val="00FF492B"/>
    <w:rsid w:val="00FF4C20"/>
    <w:rsid w:val="00FF4CF1"/>
    <w:rsid w:val="00FF5246"/>
    <w:rsid w:val="00FF5550"/>
    <w:rsid w:val="00FF5B29"/>
    <w:rsid w:val="00FF5E9D"/>
    <w:rsid w:val="00FF5F3C"/>
    <w:rsid w:val="00FF6302"/>
    <w:rsid w:val="00FF6C17"/>
    <w:rsid w:val="00FF727A"/>
    <w:rsid w:val="00FF7657"/>
    <w:rsid w:val="010023BF"/>
    <w:rsid w:val="0176AB25"/>
    <w:rsid w:val="030F4346"/>
    <w:rsid w:val="03966A86"/>
    <w:rsid w:val="0438213F"/>
    <w:rsid w:val="0485D0DA"/>
    <w:rsid w:val="059EA4C4"/>
    <w:rsid w:val="05AED5A4"/>
    <w:rsid w:val="06ACA428"/>
    <w:rsid w:val="071B3A40"/>
    <w:rsid w:val="084C7AA5"/>
    <w:rsid w:val="086D7DF1"/>
    <w:rsid w:val="0A6596D6"/>
    <w:rsid w:val="0AC7B912"/>
    <w:rsid w:val="0B2932C2"/>
    <w:rsid w:val="0B483745"/>
    <w:rsid w:val="0C24D4C3"/>
    <w:rsid w:val="0CC2E22A"/>
    <w:rsid w:val="0DBBF900"/>
    <w:rsid w:val="0FAA4E62"/>
    <w:rsid w:val="108D1EBB"/>
    <w:rsid w:val="1189A57B"/>
    <w:rsid w:val="120DD79D"/>
    <w:rsid w:val="123391D2"/>
    <w:rsid w:val="13256710"/>
    <w:rsid w:val="13A2C7E6"/>
    <w:rsid w:val="13ED6F3D"/>
    <w:rsid w:val="1428C459"/>
    <w:rsid w:val="148F8072"/>
    <w:rsid w:val="149233D9"/>
    <w:rsid w:val="14B320AB"/>
    <w:rsid w:val="15F17270"/>
    <w:rsid w:val="1633C995"/>
    <w:rsid w:val="16769033"/>
    <w:rsid w:val="1765673E"/>
    <w:rsid w:val="182EE228"/>
    <w:rsid w:val="1894C380"/>
    <w:rsid w:val="191708F2"/>
    <w:rsid w:val="198CC609"/>
    <w:rsid w:val="1A0233B5"/>
    <w:rsid w:val="1A451E8E"/>
    <w:rsid w:val="1A4D2F7E"/>
    <w:rsid w:val="1A98C567"/>
    <w:rsid w:val="1ADE7838"/>
    <w:rsid w:val="1B395DF7"/>
    <w:rsid w:val="1B9BF541"/>
    <w:rsid w:val="1C614474"/>
    <w:rsid w:val="1D0ED588"/>
    <w:rsid w:val="1E59D1D4"/>
    <w:rsid w:val="1EE91113"/>
    <w:rsid w:val="1FABB23C"/>
    <w:rsid w:val="20169AA7"/>
    <w:rsid w:val="2046764A"/>
    <w:rsid w:val="208F792E"/>
    <w:rsid w:val="212BB959"/>
    <w:rsid w:val="21870FC3"/>
    <w:rsid w:val="21B3BFFF"/>
    <w:rsid w:val="22372E54"/>
    <w:rsid w:val="225E96D6"/>
    <w:rsid w:val="228711AD"/>
    <w:rsid w:val="22BA39CF"/>
    <w:rsid w:val="26014ACB"/>
    <w:rsid w:val="26A5B8C4"/>
    <w:rsid w:val="27CA8438"/>
    <w:rsid w:val="27EDA627"/>
    <w:rsid w:val="2885F0AC"/>
    <w:rsid w:val="2C14CB96"/>
    <w:rsid w:val="2DC27A93"/>
    <w:rsid w:val="2DE837C7"/>
    <w:rsid w:val="2ED6B759"/>
    <w:rsid w:val="2F9E3D01"/>
    <w:rsid w:val="3101B766"/>
    <w:rsid w:val="3172DD4D"/>
    <w:rsid w:val="32B18EBC"/>
    <w:rsid w:val="32E1E320"/>
    <w:rsid w:val="345BCA63"/>
    <w:rsid w:val="3469067E"/>
    <w:rsid w:val="34E0D7B5"/>
    <w:rsid w:val="355ADF23"/>
    <w:rsid w:val="356A91E5"/>
    <w:rsid w:val="35B4339C"/>
    <w:rsid w:val="373EBA5E"/>
    <w:rsid w:val="37BE40BA"/>
    <w:rsid w:val="37D71E48"/>
    <w:rsid w:val="3847ACE7"/>
    <w:rsid w:val="38518699"/>
    <w:rsid w:val="38A4F9A4"/>
    <w:rsid w:val="391A2A16"/>
    <w:rsid w:val="397C112A"/>
    <w:rsid w:val="3A19934E"/>
    <w:rsid w:val="3A77371A"/>
    <w:rsid w:val="3ADE16F0"/>
    <w:rsid w:val="3B1A166C"/>
    <w:rsid w:val="3BADF7DC"/>
    <w:rsid w:val="3C41586B"/>
    <w:rsid w:val="3C65AB28"/>
    <w:rsid w:val="3CA67868"/>
    <w:rsid w:val="3CD17AD8"/>
    <w:rsid w:val="3DA265E3"/>
    <w:rsid w:val="3F086E85"/>
    <w:rsid w:val="3F2A19DF"/>
    <w:rsid w:val="3F51A69A"/>
    <w:rsid w:val="406BA3D6"/>
    <w:rsid w:val="407148A7"/>
    <w:rsid w:val="4095A131"/>
    <w:rsid w:val="40D36AE9"/>
    <w:rsid w:val="40E0F3A9"/>
    <w:rsid w:val="4176BF62"/>
    <w:rsid w:val="41B97915"/>
    <w:rsid w:val="42CA709E"/>
    <w:rsid w:val="433006A9"/>
    <w:rsid w:val="443DEECB"/>
    <w:rsid w:val="448F7F51"/>
    <w:rsid w:val="450C7E21"/>
    <w:rsid w:val="450D33AE"/>
    <w:rsid w:val="45C0E81E"/>
    <w:rsid w:val="463414C5"/>
    <w:rsid w:val="47178A1C"/>
    <w:rsid w:val="489552A8"/>
    <w:rsid w:val="48C82F87"/>
    <w:rsid w:val="496057DF"/>
    <w:rsid w:val="4984BBAC"/>
    <w:rsid w:val="4A311BAB"/>
    <w:rsid w:val="4B3D8D2C"/>
    <w:rsid w:val="4BCF2FC7"/>
    <w:rsid w:val="4CFE33B3"/>
    <w:rsid w:val="4E72342C"/>
    <w:rsid w:val="4E7D97D0"/>
    <w:rsid w:val="4EDC0FBD"/>
    <w:rsid w:val="4F14DA35"/>
    <w:rsid w:val="50D33829"/>
    <w:rsid w:val="516B69C4"/>
    <w:rsid w:val="5172C77B"/>
    <w:rsid w:val="519EA9F6"/>
    <w:rsid w:val="51B4580E"/>
    <w:rsid w:val="51CCFC53"/>
    <w:rsid w:val="5221A9F1"/>
    <w:rsid w:val="52823981"/>
    <w:rsid w:val="52A28F49"/>
    <w:rsid w:val="53073A25"/>
    <w:rsid w:val="535D2E15"/>
    <w:rsid w:val="53BE6034"/>
    <w:rsid w:val="5422132A"/>
    <w:rsid w:val="5463D533"/>
    <w:rsid w:val="55C5D111"/>
    <w:rsid w:val="55D00A5F"/>
    <w:rsid w:val="576EC927"/>
    <w:rsid w:val="578BC7DC"/>
    <w:rsid w:val="5898B8EA"/>
    <w:rsid w:val="591349A9"/>
    <w:rsid w:val="59DF8675"/>
    <w:rsid w:val="5BBABFBC"/>
    <w:rsid w:val="5BC13838"/>
    <w:rsid w:val="5C1F5D43"/>
    <w:rsid w:val="5C351295"/>
    <w:rsid w:val="5C89FAED"/>
    <w:rsid w:val="5D2A5164"/>
    <w:rsid w:val="5D74EEB9"/>
    <w:rsid w:val="5DDD8D0A"/>
    <w:rsid w:val="5E1C454F"/>
    <w:rsid w:val="5ECC1FF5"/>
    <w:rsid w:val="5EF51726"/>
    <w:rsid w:val="5F248762"/>
    <w:rsid w:val="5F5AB52D"/>
    <w:rsid w:val="5F858A65"/>
    <w:rsid w:val="5FEC86C8"/>
    <w:rsid w:val="5FEEE680"/>
    <w:rsid w:val="60934556"/>
    <w:rsid w:val="60C057C3"/>
    <w:rsid w:val="60CEE264"/>
    <w:rsid w:val="6109BC2B"/>
    <w:rsid w:val="61ABE760"/>
    <w:rsid w:val="62462161"/>
    <w:rsid w:val="624FC88F"/>
    <w:rsid w:val="62D712FA"/>
    <w:rsid w:val="635B451C"/>
    <w:rsid w:val="6365B05A"/>
    <w:rsid w:val="63C1CDFB"/>
    <w:rsid w:val="6426FC1D"/>
    <w:rsid w:val="6474310A"/>
    <w:rsid w:val="649A02F7"/>
    <w:rsid w:val="64F73DB3"/>
    <w:rsid w:val="65046DD5"/>
    <w:rsid w:val="662517D7"/>
    <w:rsid w:val="66928B58"/>
    <w:rsid w:val="66AEA1EB"/>
    <w:rsid w:val="6719C2CC"/>
    <w:rsid w:val="672A8F66"/>
    <w:rsid w:val="67931AC9"/>
    <w:rsid w:val="68743D4B"/>
    <w:rsid w:val="68BB38C8"/>
    <w:rsid w:val="6A0F8C9A"/>
    <w:rsid w:val="6A76B140"/>
    <w:rsid w:val="6B63E200"/>
    <w:rsid w:val="6B7EE8A3"/>
    <w:rsid w:val="6E4B9CAB"/>
    <w:rsid w:val="6EADCF71"/>
    <w:rsid w:val="6F2B2537"/>
    <w:rsid w:val="6F3BBE1E"/>
    <w:rsid w:val="6F791656"/>
    <w:rsid w:val="71D043AC"/>
    <w:rsid w:val="725A755F"/>
    <w:rsid w:val="73E8279A"/>
    <w:rsid w:val="74285A6F"/>
    <w:rsid w:val="74435CB3"/>
    <w:rsid w:val="74A68E7D"/>
    <w:rsid w:val="75A4EDD3"/>
    <w:rsid w:val="75E93790"/>
    <w:rsid w:val="7624A5CD"/>
    <w:rsid w:val="763C67D8"/>
    <w:rsid w:val="76751FB4"/>
    <w:rsid w:val="76848746"/>
    <w:rsid w:val="76D3B301"/>
    <w:rsid w:val="76DC1ACD"/>
    <w:rsid w:val="770390E6"/>
    <w:rsid w:val="77DDFC6E"/>
    <w:rsid w:val="7BFA5A43"/>
    <w:rsid w:val="7C07F35D"/>
    <w:rsid w:val="7CFB2BC3"/>
    <w:rsid w:val="7D161A7A"/>
    <w:rsid w:val="7D3233F4"/>
    <w:rsid w:val="7DA804B0"/>
    <w:rsid w:val="7E234CBE"/>
    <w:rsid w:val="7EB9725B"/>
    <w:rsid w:val="7F200C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FF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7C48"/>
    <w:pPr>
      <w:tabs>
        <w:tab w:val="left" w:pos="1418"/>
        <w:tab w:val="left" w:pos="4678"/>
        <w:tab w:val="left" w:pos="5954"/>
        <w:tab w:val="left" w:pos="7088"/>
      </w:tabs>
      <w:jc w:val="both"/>
    </w:pPr>
    <w:rPr>
      <w:rFonts w:ascii="Arial" w:hAnsi="Arial"/>
      <w:lang w:val="en-GB"/>
    </w:rPr>
  </w:style>
  <w:style w:type="paragraph" w:styleId="Heading1">
    <w:name w:val="heading 1"/>
    <w:next w:val="Normal"/>
    <w:link w:val="Heading1Char"/>
    <w:qFormat/>
    <w:rsid w:val="004F15CD"/>
    <w:pPr>
      <w:keepNext/>
      <w:keepLines/>
      <w:tabs>
        <w:tab w:val="left" w:pos="709"/>
      </w:tabs>
      <w:spacing w:after="240" w:line="240" w:lineRule="atLeast"/>
      <w:ind w:left="709" w:hanging="709"/>
      <w:jc w:val="both"/>
      <w:outlineLvl w:val="0"/>
    </w:pPr>
    <w:rPr>
      <w:rFonts w:ascii="Arial" w:hAnsi="Arial"/>
      <w:b/>
      <w:sz w:val="24"/>
      <w:lang w:val="en-GB"/>
    </w:rPr>
  </w:style>
  <w:style w:type="paragraph" w:styleId="Heading2">
    <w:name w:val="heading 2"/>
    <w:next w:val="Normal"/>
    <w:link w:val="Heading2Char"/>
    <w:qFormat/>
    <w:rsid w:val="004F15CD"/>
    <w:pPr>
      <w:keepNext/>
      <w:keepLines/>
      <w:tabs>
        <w:tab w:val="left" w:pos="851"/>
      </w:tabs>
      <w:spacing w:after="240" w:line="240" w:lineRule="atLeast"/>
      <w:ind w:left="851" w:hanging="851"/>
      <w:jc w:val="both"/>
      <w:outlineLvl w:val="1"/>
    </w:pPr>
    <w:rPr>
      <w:rFonts w:ascii="Arial" w:hAnsi="Arial"/>
      <w:b/>
      <w:lang w:val="en-GB"/>
    </w:rPr>
  </w:style>
  <w:style w:type="paragraph" w:styleId="Heading3">
    <w:name w:val="heading 3"/>
    <w:next w:val="Normal"/>
    <w:link w:val="Heading3Char"/>
    <w:qFormat/>
    <w:rsid w:val="004F15CD"/>
    <w:pPr>
      <w:keepNext/>
      <w:keepLines/>
      <w:tabs>
        <w:tab w:val="left" w:pos="1134"/>
      </w:tabs>
      <w:spacing w:after="240" w:line="240" w:lineRule="atLeast"/>
      <w:ind w:left="1134" w:hanging="1134"/>
      <w:jc w:val="both"/>
      <w:outlineLvl w:val="2"/>
    </w:pPr>
    <w:rPr>
      <w:rFonts w:ascii="Arial" w:hAnsi="Arial"/>
      <w:b/>
      <w:lang w:val="en-GB"/>
    </w:rPr>
  </w:style>
  <w:style w:type="paragraph" w:styleId="Heading4">
    <w:name w:val="heading 4"/>
    <w:next w:val="Normal"/>
    <w:link w:val="Heading4Char"/>
    <w:qFormat/>
    <w:rsid w:val="004F15CD"/>
    <w:pPr>
      <w:keepNext/>
      <w:keepLines/>
      <w:tabs>
        <w:tab w:val="left" w:pos="1418"/>
      </w:tabs>
      <w:spacing w:after="240" w:line="240" w:lineRule="atLeast"/>
      <w:ind w:left="1418" w:hanging="1418"/>
      <w:jc w:val="both"/>
      <w:outlineLvl w:val="3"/>
    </w:pPr>
    <w:rPr>
      <w:rFonts w:ascii="Arial" w:hAnsi="Arial"/>
      <w:b/>
      <w:lang w:val="en-GB"/>
    </w:rPr>
  </w:style>
  <w:style w:type="paragraph" w:styleId="Heading5">
    <w:name w:val="heading 5"/>
    <w:next w:val="Normal"/>
    <w:qFormat/>
    <w:rsid w:val="004F15CD"/>
    <w:pPr>
      <w:keepNext/>
      <w:keepLines/>
      <w:tabs>
        <w:tab w:val="left" w:pos="1701"/>
      </w:tabs>
      <w:spacing w:after="240" w:line="240" w:lineRule="atLeast"/>
      <w:ind w:left="1701" w:hanging="1701"/>
      <w:jc w:val="both"/>
      <w:outlineLvl w:val="4"/>
    </w:pPr>
    <w:rPr>
      <w:rFonts w:ascii="Arial" w:hAnsi="Arial"/>
      <w:b/>
      <w:lang w:val="en-GB"/>
    </w:rPr>
  </w:style>
  <w:style w:type="paragraph" w:styleId="Heading8">
    <w:name w:val="heading 8"/>
    <w:basedOn w:val="Heading1"/>
    <w:next w:val="Normal"/>
    <w:qFormat/>
    <w:rsid w:val="004F15CD"/>
    <w:pPr>
      <w:tabs>
        <w:tab w:val="clear" w:pos="709"/>
        <w:tab w:val="left" w:pos="2977"/>
      </w:tabs>
      <w:ind w:left="2977" w:hanging="2977"/>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F15CD"/>
    <w:pPr>
      <w:tabs>
        <w:tab w:val="clear" w:pos="1418"/>
        <w:tab w:val="clear" w:pos="4678"/>
        <w:tab w:val="clear" w:pos="5954"/>
        <w:tab w:val="clear" w:pos="7088"/>
        <w:tab w:val="center" w:pos="4819"/>
        <w:tab w:val="right" w:pos="9071"/>
      </w:tabs>
    </w:pPr>
  </w:style>
  <w:style w:type="paragraph" w:styleId="Header">
    <w:name w:val="header"/>
    <w:basedOn w:val="Normal"/>
    <w:rsid w:val="004F15CD"/>
    <w:pPr>
      <w:tabs>
        <w:tab w:val="clear" w:pos="1418"/>
        <w:tab w:val="clear" w:pos="4678"/>
        <w:tab w:val="clear" w:pos="5954"/>
        <w:tab w:val="clear" w:pos="7088"/>
        <w:tab w:val="center" w:pos="4819"/>
        <w:tab w:val="right" w:pos="9071"/>
      </w:tabs>
    </w:pPr>
  </w:style>
  <w:style w:type="paragraph" w:customStyle="1" w:styleId="B1">
    <w:name w:val="B1"/>
    <w:rsid w:val="004F15CD"/>
    <w:pPr>
      <w:tabs>
        <w:tab w:val="left" w:pos="567"/>
      </w:tabs>
      <w:spacing w:line="240" w:lineRule="atLeast"/>
      <w:ind w:left="567" w:hanging="567"/>
      <w:jc w:val="both"/>
    </w:pPr>
    <w:rPr>
      <w:rFonts w:ascii="Arial" w:hAnsi="Arial"/>
      <w:lang w:val="en-GB"/>
    </w:rPr>
  </w:style>
  <w:style w:type="paragraph" w:customStyle="1" w:styleId="B2">
    <w:name w:val="B2"/>
    <w:rsid w:val="004F15CD"/>
    <w:pPr>
      <w:tabs>
        <w:tab w:val="left" w:pos="1134"/>
      </w:tabs>
      <w:spacing w:line="240" w:lineRule="atLeast"/>
      <w:ind w:left="1134" w:hanging="567"/>
      <w:jc w:val="both"/>
    </w:pPr>
    <w:rPr>
      <w:rFonts w:ascii="Arial" w:hAnsi="Arial"/>
      <w:lang w:val="en-GB"/>
    </w:rPr>
  </w:style>
  <w:style w:type="paragraph" w:customStyle="1" w:styleId="B3">
    <w:name w:val="B3"/>
    <w:rsid w:val="004F15CD"/>
    <w:pPr>
      <w:tabs>
        <w:tab w:val="left" w:pos="1701"/>
      </w:tabs>
      <w:spacing w:line="240" w:lineRule="atLeast"/>
      <w:ind w:left="1701" w:hanging="567"/>
      <w:jc w:val="both"/>
    </w:pPr>
    <w:rPr>
      <w:rFonts w:ascii="Arial" w:hAnsi="Arial"/>
      <w:lang w:val="en-GB"/>
    </w:rPr>
  </w:style>
  <w:style w:type="paragraph" w:customStyle="1" w:styleId="B4">
    <w:name w:val="B4"/>
    <w:rsid w:val="004F15CD"/>
    <w:pPr>
      <w:tabs>
        <w:tab w:val="left" w:pos="2268"/>
      </w:tabs>
      <w:spacing w:line="240" w:lineRule="atLeast"/>
      <w:ind w:left="2268" w:hanging="567"/>
      <w:jc w:val="both"/>
    </w:pPr>
    <w:rPr>
      <w:rFonts w:ascii="Arial" w:hAnsi="Arial"/>
      <w:lang w:val="en-GB"/>
    </w:rPr>
  </w:style>
  <w:style w:type="paragraph" w:customStyle="1" w:styleId="B5">
    <w:name w:val="B5"/>
    <w:rsid w:val="004F15CD"/>
    <w:pPr>
      <w:tabs>
        <w:tab w:val="left" w:pos="2835"/>
      </w:tabs>
      <w:spacing w:line="240" w:lineRule="atLeast"/>
      <w:ind w:left="2835" w:hanging="567"/>
      <w:jc w:val="both"/>
    </w:pPr>
    <w:rPr>
      <w:rFonts w:ascii="Arial" w:hAnsi="Arial"/>
      <w:lang w:val="en-GB"/>
    </w:rPr>
  </w:style>
  <w:style w:type="character" w:styleId="CommentReference">
    <w:name w:val="annotation reference"/>
    <w:basedOn w:val="DefaultParagraphFont"/>
    <w:uiPriority w:val="99"/>
    <w:semiHidden/>
    <w:rsid w:val="004F15CD"/>
    <w:rPr>
      <w:sz w:val="16"/>
    </w:rPr>
  </w:style>
  <w:style w:type="paragraph" w:styleId="CommentText">
    <w:name w:val="annotation text"/>
    <w:basedOn w:val="Normal"/>
    <w:link w:val="CommentTextChar"/>
    <w:uiPriority w:val="99"/>
    <w:semiHidden/>
    <w:rsid w:val="004F15CD"/>
  </w:style>
  <w:style w:type="paragraph" w:customStyle="1" w:styleId="EW">
    <w:name w:val="EW"/>
    <w:next w:val="Normal"/>
    <w:rsid w:val="004F15CD"/>
    <w:pPr>
      <w:tabs>
        <w:tab w:val="left" w:pos="2268"/>
      </w:tabs>
      <w:spacing w:line="240" w:lineRule="atLeast"/>
      <w:ind w:left="2268" w:hanging="2268"/>
      <w:jc w:val="both"/>
    </w:pPr>
    <w:rPr>
      <w:rFonts w:ascii="Arial" w:hAnsi="Arial"/>
      <w:lang w:val="en-GB"/>
    </w:rPr>
  </w:style>
  <w:style w:type="paragraph" w:customStyle="1" w:styleId="EX">
    <w:name w:val="EX"/>
    <w:next w:val="Normal"/>
    <w:rsid w:val="004F15CD"/>
    <w:pPr>
      <w:tabs>
        <w:tab w:val="left" w:pos="2268"/>
      </w:tabs>
      <w:spacing w:after="240" w:line="240" w:lineRule="atLeast"/>
      <w:ind w:left="2268" w:hanging="2268"/>
      <w:jc w:val="both"/>
    </w:pPr>
    <w:rPr>
      <w:rFonts w:ascii="Arial" w:hAnsi="Arial"/>
      <w:lang w:val="en-GB"/>
    </w:rPr>
  </w:style>
  <w:style w:type="character" w:styleId="FootnoteReference">
    <w:name w:val="footnote reference"/>
    <w:aliases w:val="ECC Footnote number"/>
    <w:basedOn w:val="DefaultParagraphFont"/>
    <w:semiHidden/>
    <w:rsid w:val="004F15CD"/>
    <w:rPr>
      <w:b/>
      <w:position w:val="6"/>
      <w:sz w:val="16"/>
    </w:rPr>
  </w:style>
  <w:style w:type="paragraph" w:styleId="FootnoteText">
    <w:name w:val="footnote text"/>
    <w:aliases w:val="ECC Footnote"/>
    <w:link w:val="FootnoteTextChar"/>
    <w:semiHidden/>
    <w:rsid w:val="004F15CD"/>
    <w:pPr>
      <w:keepNext/>
      <w:keepLines/>
      <w:tabs>
        <w:tab w:val="left" w:pos="454"/>
      </w:tabs>
      <w:ind w:left="454" w:hanging="454"/>
      <w:jc w:val="both"/>
    </w:pPr>
    <w:rPr>
      <w:rFonts w:ascii="Arial" w:hAnsi="Arial"/>
      <w:sz w:val="16"/>
      <w:lang w:val="en-GB"/>
    </w:rPr>
  </w:style>
  <w:style w:type="paragraph" w:customStyle="1" w:styleId="FP">
    <w:name w:val="FP"/>
    <w:rsid w:val="004F15CD"/>
    <w:pPr>
      <w:spacing w:line="240" w:lineRule="atLeast"/>
    </w:pPr>
    <w:rPr>
      <w:rFonts w:ascii="Arial" w:hAnsi="Arial"/>
      <w:lang w:val="en-GB"/>
    </w:rPr>
  </w:style>
  <w:style w:type="paragraph" w:customStyle="1" w:styleId="H6">
    <w:name w:val="H6"/>
    <w:next w:val="Normal"/>
    <w:rsid w:val="004F15CD"/>
    <w:pPr>
      <w:keepNext/>
      <w:keepLines/>
      <w:tabs>
        <w:tab w:val="left" w:pos="1985"/>
      </w:tabs>
      <w:spacing w:after="240" w:line="240" w:lineRule="atLeast"/>
      <w:ind w:left="1985" w:hanging="1985"/>
      <w:jc w:val="both"/>
    </w:pPr>
    <w:rPr>
      <w:rFonts w:ascii="Arial" w:hAnsi="Arial"/>
      <w:b/>
      <w:lang w:val="en-GB"/>
    </w:rPr>
  </w:style>
  <w:style w:type="paragraph" w:customStyle="1" w:styleId="HE">
    <w:name w:val="HE"/>
    <w:next w:val="Normal"/>
    <w:rsid w:val="004F15CD"/>
    <w:pPr>
      <w:spacing w:line="240" w:lineRule="atLeast"/>
    </w:pPr>
    <w:rPr>
      <w:rFonts w:ascii="Arial" w:hAnsi="Arial"/>
      <w:b/>
      <w:lang w:val="en-GB"/>
    </w:rPr>
  </w:style>
  <w:style w:type="paragraph" w:customStyle="1" w:styleId="HO">
    <w:name w:val="HO"/>
    <w:next w:val="Normal"/>
    <w:rsid w:val="004F15CD"/>
    <w:pPr>
      <w:spacing w:line="240" w:lineRule="atLeast"/>
      <w:jc w:val="right"/>
    </w:pPr>
    <w:rPr>
      <w:rFonts w:ascii="Arial" w:hAnsi="Arial"/>
      <w:b/>
      <w:lang w:val="en-GB"/>
    </w:rPr>
  </w:style>
  <w:style w:type="paragraph" w:styleId="Index1">
    <w:name w:val="index 1"/>
    <w:basedOn w:val="Normal"/>
    <w:semiHidden/>
    <w:rsid w:val="004F15CD"/>
  </w:style>
  <w:style w:type="paragraph" w:styleId="Index2">
    <w:name w:val="index 2"/>
    <w:basedOn w:val="Normal"/>
    <w:semiHidden/>
    <w:rsid w:val="004F15CD"/>
    <w:pPr>
      <w:ind w:left="567"/>
    </w:pPr>
  </w:style>
  <w:style w:type="paragraph" w:styleId="IndexHeading">
    <w:name w:val="index heading"/>
    <w:basedOn w:val="Normal"/>
    <w:semiHidden/>
    <w:rsid w:val="004F15CD"/>
    <w:pPr>
      <w:keepNext/>
      <w:keepLines/>
      <w:spacing w:before="240"/>
    </w:pPr>
    <w:rPr>
      <w:b/>
      <w:sz w:val="24"/>
    </w:rPr>
  </w:style>
  <w:style w:type="paragraph" w:customStyle="1" w:styleId="LD">
    <w:name w:val="LD"/>
    <w:rsid w:val="004F15CD"/>
    <w:pPr>
      <w:keepNext/>
      <w:keepLines/>
    </w:pPr>
    <w:rPr>
      <w:rFonts w:ascii="Arial" w:hAnsi="Arial"/>
      <w:sz w:val="24"/>
      <w:lang w:val="en-GB"/>
    </w:rPr>
  </w:style>
  <w:style w:type="paragraph" w:customStyle="1" w:styleId="NO">
    <w:name w:val="NO"/>
    <w:next w:val="Normal"/>
    <w:rsid w:val="004F15CD"/>
    <w:pPr>
      <w:tabs>
        <w:tab w:val="left" w:pos="1701"/>
      </w:tabs>
      <w:spacing w:after="240" w:line="240" w:lineRule="atLeast"/>
      <w:ind w:left="1701" w:hanging="1134"/>
      <w:jc w:val="both"/>
    </w:pPr>
    <w:rPr>
      <w:rFonts w:ascii="Arial" w:hAnsi="Arial"/>
      <w:lang w:val="en-GB"/>
    </w:rPr>
  </w:style>
  <w:style w:type="paragraph" w:styleId="NormalIndent">
    <w:name w:val="Normal Indent"/>
    <w:basedOn w:val="Normal"/>
    <w:next w:val="Normal"/>
    <w:rsid w:val="004F15CD"/>
    <w:pPr>
      <w:ind w:left="720"/>
    </w:pPr>
  </w:style>
  <w:style w:type="paragraph" w:customStyle="1" w:styleId="NW">
    <w:name w:val="NW"/>
    <w:basedOn w:val="NO"/>
    <w:next w:val="Normal"/>
    <w:rsid w:val="004F15CD"/>
    <w:pPr>
      <w:spacing w:after="0"/>
    </w:pPr>
  </w:style>
  <w:style w:type="paragraph" w:customStyle="1" w:styleId="WP">
    <w:name w:val="WP"/>
    <w:next w:val="Normal"/>
    <w:rsid w:val="004F15CD"/>
    <w:pPr>
      <w:spacing w:line="240" w:lineRule="atLeast"/>
      <w:jc w:val="both"/>
    </w:pPr>
    <w:rPr>
      <w:rFonts w:ascii="Arial" w:hAnsi="Arial"/>
      <w:lang w:val="en-GB"/>
    </w:rPr>
  </w:style>
  <w:style w:type="paragraph" w:customStyle="1" w:styleId="TAJ">
    <w:name w:val="TAJ"/>
    <w:basedOn w:val="WP"/>
    <w:rsid w:val="004F15CD"/>
    <w:pPr>
      <w:keepNext/>
      <w:keepLines/>
      <w:spacing w:before="12" w:after="12"/>
      <w:ind w:left="57" w:right="57"/>
    </w:pPr>
  </w:style>
  <w:style w:type="paragraph" w:customStyle="1" w:styleId="TAC">
    <w:name w:val="TAC"/>
    <w:basedOn w:val="TAJ"/>
    <w:rsid w:val="004F15CD"/>
    <w:pPr>
      <w:jc w:val="center"/>
    </w:pPr>
  </w:style>
  <w:style w:type="paragraph" w:customStyle="1" w:styleId="TAH">
    <w:name w:val="TAH"/>
    <w:basedOn w:val="TAC"/>
    <w:rsid w:val="004F15CD"/>
    <w:rPr>
      <w:b/>
    </w:rPr>
  </w:style>
  <w:style w:type="paragraph" w:customStyle="1" w:styleId="TAL">
    <w:name w:val="TAL"/>
    <w:basedOn w:val="TAJ"/>
    <w:rsid w:val="004F15CD"/>
    <w:pPr>
      <w:jc w:val="left"/>
    </w:pPr>
  </w:style>
  <w:style w:type="paragraph" w:customStyle="1" w:styleId="TAN">
    <w:name w:val="TAN"/>
    <w:basedOn w:val="NO"/>
    <w:rsid w:val="004F15CD"/>
    <w:pPr>
      <w:keepNext/>
      <w:keepLines/>
      <w:tabs>
        <w:tab w:val="clear" w:pos="1701"/>
        <w:tab w:val="left" w:pos="1247"/>
      </w:tabs>
      <w:spacing w:before="12" w:after="12"/>
      <w:ind w:left="1247" w:right="57" w:hanging="1191"/>
    </w:pPr>
  </w:style>
  <w:style w:type="paragraph" w:customStyle="1" w:styleId="TB">
    <w:name w:val="TB"/>
    <w:rsid w:val="004F15CD"/>
    <w:pPr>
      <w:keepNext/>
      <w:keepLines/>
      <w:pBdr>
        <w:top w:val="single" w:sz="6" w:space="0" w:color="auto"/>
        <w:left w:val="single" w:sz="6" w:space="0" w:color="auto"/>
        <w:bottom w:val="single" w:sz="6" w:space="0" w:color="auto"/>
        <w:right w:val="single" w:sz="6" w:space="0" w:color="auto"/>
      </w:pBdr>
      <w:spacing w:line="240" w:lineRule="atLeast"/>
    </w:pPr>
    <w:rPr>
      <w:rFonts w:ascii="Arial" w:hAnsi="Arial"/>
      <w:lang w:val="en-GB"/>
    </w:rPr>
  </w:style>
  <w:style w:type="paragraph" w:customStyle="1" w:styleId="TC">
    <w:name w:val="TC"/>
    <w:rsid w:val="004F15CD"/>
    <w:pPr>
      <w:keepNext/>
      <w:keepLines/>
      <w:jc w:val="center"/>
    </w:pPr>
    <w:rPr>
      <w:rFonts w:ascii="Arial" w:hAnsi="Arial"/>
      <w:sz w:val="24"/>
      <w:lang w:val="en-GB"/>
    </w:rPr>
  </w:style>
  <w:style w:type="paragraph" w:customStyle="1" w:styleId="TF">
    <w:name w:val="TF"/>
    <w:next w:val="Normal"/>
    <w:rsid w:val="004F15CD"/>
    <w:pPr>
      <w:keepLines/>
      <w:spacing w:before="240" w:after="240" w:line="240" w:lineRule="atLeast"/>
      <w:jc w:val="center"/>
    </w:pPr>
    <w:rPr>
      <w:rFonts w:ascii="Arial" w:hAnsi="Arial"/>
      <w:lang w:val="en-GB"/>
    </w:rPr>
  </w:style>
  <w:style w:type="paragraph" w:customStyle="1" w:styleId="TH">
    <w:name w:val="TH"/>
    <w:next w:val="Normal"/>
    <w:rsid w:val="004F15CD"/>
    <w:pPr>
      <w:keepNext/>
      <w:keepLines/>
      <w:spacing w:after="240" w:line="240" w:lineRule="atLeast"/>
      <w:jc w:val="center"/>
    </w:pPr>
    <w:rPr>
      <w:rFonts w:ascii="Arial" w:hAnsi="Arial"/>
      <w:lang w:val="en-GB"/>
    </w:rPr>
  </w:style>
  <w:style w:type="paragraph" w:styleId="TOC1">
    <w:name w:val="toc 1"/>
    <w:semiHidden/>
    <w:rsid w:val="004F15CD"/>
    <w:pPr>
      <w:keepLines/>
      <w:tabs>
        <w:tab w:val="left" w:pos="567"/>
        <w:tab w:val="right" w:leader="dot" w:pos="9356"/>
      </w:tabs>
      <w:spacing w:before="240" w:line="240" w:lineRule="atLeast"/>
      <w:ind w:left="567" w:right="284" w:hanging="567"/>
      <w:jc w:val="both"/>
    </w:pPr>
    <w:rPr>
      <w:rFonts w:ascii="Arial" w:hAnsi="Arial"/>
      <w:lang w:val="en-GB"/>
    </w:rPr>
  </w:style>
  <w:style w:type="paragraph" w:styleId="TOC2">
    <w:name w:val="toc 2"/>
    <w:semiHidden/>
    <w:rsid w:val="004F15CD"/>
    <w:pPr>
      <w:keepLines/>
      <w:tabs>
        <w:tab w:val="left" w:pos="1418"/>
        <w:tab w:val="right" w:leader="dot" w:pos="9356"/>
      </w:tabs>
      <w:spacing w:line="240" w:lineRule="atLeast"/>
      <w:ind w:left="1418" w:right="284" w:hanging="851"/>
      <w:jc w:val="both"/>
    </w:pPr>
    <w:rPr>
      <w:rFonts w:ascii="Arial" w:hAnsi="Arial"/>
      <w:lang w:val="en-GB"/>
    </w:rPr>
  </w:style>
  <w:style w:type="paragraph" w:styleId="TOC3">
    <w:name w:val="toc 3"/>
    <w:semiHidden/>
    <w:rsid w:val="004F15CD"/>
    <w:pPr>
      <w:keepLines/>
      <w:tabs>
        <w:tab w:val="left" w:pos="2552"/>
        <w:tab w:val="right" w:leader="dot" w:pos="9356"/>
      </w:tabs>
      <w:spacing w:line="240" w:lineRule="atLeast"/>
      <w:ind w:left="2552" w:right="284" w:hanging="1134"/>
      <w:jc w:val="both"/>
    </w:pPr>
    <w:rPr>
      <w:rFonts w:ascii="Arial" w:hAnsi="Arial"/>
      <w:lang w:val="en-GB"/>
    </w:rPr>
  </w:style>
  <w:style w:type="paragraph" w:styleId="TOC4">
    <w:name w:val="toc 4"/>
    <w:semiHidden/>
    <w:rsid w:val="004F15CD"/>
    <w:pPr>
      <w:keepLines/>
      <w:tabs>
        <w:tab w:val="left" w:pos="3969"/>
        <w:tab w:val="right" w:leader="dot" w:pos="9356"/>
      </w:tabs>
      <w:spacing w:line="240" w:lineRule="atLeast"/>
      <w:ind w:left="3969" w:right="284" w:hanging="1418"/>
      <w:jc w:val="both"/>
    </w:pPr>
    <w:rPr>
      <w:rFonts w:ascii="Arial" w:hAnsi="Arial"/>
      <w:lang w:val="en-GB"/>
    </w:rPr>
  </w:style>
  <w:style w:type="paragraph" w:styleId="TOC5">
    <w:name w:val="toc 5"/>
    <w:semiHidden/>
    <w:rsid w:val="004F15CD"/>
    <w:pPr>
      <w:keepLines/>
      <w:tabs>
        <w:tab w:val="left" w:pos="5670"/>
        <w:tab w:val="right" w:leader="dot" w:pos="9356"/>
      </w:tabs>
      <w:spacing w:line="240" w:lineRule="atLeast"/>
      <w:ind w:left="5670" w:right="284" w:hanging="1701"/>
      <w:jc w:val="both"/>
    </w:pPr>
    <w:rPr>
      <w:rFonts w:ascii="Arial" w:hAnsi="Arial"/>
      <w:lang w:val="en-GB"/>
    </w:rPr>
  </w:style>
  <w:style w:type="paragraph" w:styleId="TOC8">
    <w:name w:val="toc 8"/>
    <w:basedOn w:val="TOC1"/>
    <w:semiHidden/>
    <w:rsid w:val="004F15CD"/>
    <w:pPr>
      <w:tabs>
        <w:tab w:val="clear" w:pos="567"/>
        <w:tab w:val="left" w:pos="2268"/>
      </w:tabs>
      <w:ind w:left="2268" w:hanging="2268"/>
    </w:pPr>
  </w:style>
  <w:style w:type="paragraph" w:customStyle="1" w:styleId="TT">
    <w:name w:val="TT"/>
    <w:next w:val="Normal"/>
    <w:rsid w:val="004F15CD"/>
    <w:pPr>
      <w:spacing w:after="960" w:line="240" w:lineRule="atLeast"/>
      <w:jc w:val="center"/>
    </w:pPr>
    <w:rPr>
      <w:rFonts w:ascii="Arial" w:hAnsi="Arial"/>
      <w:b/>
      <w:sz w:val="24"/>
      <w:lang w:val="en-GB"/>
    </w:rPr>
  </w:style>
  <w:style w:type="paragraph" w:customStyle="1" w:styleId="ZA">
    <w:name w:val="ZA"/>
    <w:rsid w:val="004F15CD"/>
    <w:pPr>
      <w:keepNext/>
      <w:keepLines/>
      <w:tabs>
        <w:tab w:val="left" w:pos="142"/>
        <w:tab w:val="left" w:pos="6464"/>
        <w:tab w:val="left" w:pos="6804"/>
      </w:tabs>
      <w:spacing w:line="480" w:lineRule="exact"/>
    </w:pPr>
    <w:rPr>
      <w:rFonts w:ascii="Arial" w:hAnsi="Arial"/>
      <w:lang w:val="en-GB"/>
    </w:rPr>
  </w:style>
  <w:style w:type="paragraph" w:customStyle="1" w:styleId="ZB">
    <w:name w:val="ZB"/>
    <w:rsid w:val="004F15CD"/>
    <w:pPr>
      <w:keepNext/>
      <w:keepLines/>
      <w:tabs>
        <w:tab w:val="left" w:pos="5387"/>
      </w:tabs>
      <w:spacing w:after="240" w:line="240" w:lineRule="atLeast"/>
    </w:pPr>
    <w:rPr>
      <w:rFonts w:ascii="Arial" w:hAnsi="Arial"/>
      <w:b/>
      <w:sz w:val="32"/>
      <w:lang w:val="en-GB"/>
    </w:rPr>
  </w:style>
  <w:style w:type="paragraph" w:customStyle="1" w:styleId="ZC">
    <w:name w:val="ZC"/>
    <w:rsid w:val="004F15CD"/>
    <w:pPr>
      <w:keepNext/>
      <w:keepLines/>
      <w:spacing w:line="360" w:lineRule="atLeast"/>
      <w:jc w:val="center"/>
    </w:pPr>
    <w:rPr>
      <w:rFonts w:ascii="Arial" w:hAnsi="Arial"/>
      <w:lang w:val="en-GB"/>
    </w:rPr>
  </w:style>
  <w:style w:type="paragraph" w:customStyle="1" w:styleId="ZE">
    <w:name w:val="ZE"/>
    <w:rsid w:val="004F15CD"/>
    <w:pPr>
      <w:spacing w:after="960" w:line="408" w:lineRule="atLeast"/>
      <w:jc w:val="center"/>
    </w:pPr>
    <w:rPr>
      <w:rFonts w:ascii="Arial" w:hAnsi="Arial"/>
      <w:lang w:val="en-GB"/>
    </w:rPr>
  </w:style>
  <w:style w:type="paragraph" w:customStyle="1" w:styleId="ZK">
    <w:name w:val="ZK"/>
    <w:rsid w:val="004F15CD"/>
    <w:pPr>
      <w:keepNext/>
      <w:keepLines/>
      <w:tabs>
        <w:tab w:val="left" w:pos="1191"/>
      </w:tabs>
      <w:spacing w:after="240" w:line="240" w:lineRule="atLeast"/>
      <w:ind w:left="1191" w:right="113" w:hanging="1191"/>
      <w:jc w:val="both"/>
    </w:pPr>
    <w:rPr>
      <w:rFonts w:ascii="Arial" w:hAnsi="Arial"/>
      <w:lang w:val="en-GB"/>
    </w:rPr>
  </w:style>
  <w:style w:type="paragraph" w:customStyle="1" w:styleId="ZT">
    <w:name w:val="ZT"/>
    <w:rsid w:val="004F15CD"/>
    <w:pPr>
      <w:keepNext/>
      <w:keepLines/>
      <w:spacing w:after="96" w:line="240" w:lineRule="atLeast"/>
      <w:jc w:val="center"/>
    </w:pPr>
    <w:rPr>
      <w:rFonts w:ascii="Arial" w:hAnsi="Arial"/>
      <w:b/>
      <w:sz w:val="32"/>
      <w:lang w:val="en-GB"/>
    </w:rPr>
  </w:style>
  <w:style w:type="paragraph" w:customStyle="1" w:styleId="ZU">
    <w:name w:val="ZU"/>
    <w:rsid w:val="004F15CD"/>
    <w:pPr>
      <w:keepNext/>
      <w:keepLines/>
      <w:tabs>
        <w:tab w:val="left" w:pos="624"/>
      </w:tabs>
      <w:spacing w:after="240" w:line="240" w:lineRule="atLeast"/>
      <w:ind w:left="624" w:right="113" w:hanging="624"/>
      <w:jc w:val="both"/>
    </w:pPr>
    <w:rPr>
      <w:rFonts w:ascii="Arial" w:hAnsi="Arial"/>
      <w:lang w:val="en-GB"/>
    </w:rPr>
  </w:style>
  <w:style w:type="paragraph" w:customStyle="1" w:styleId="ZW">
    <w:name w:val="ZW"/>
    <w:rsid w:val="004F15CD"/>
    <w:pPr>
      <w:keepNext/>
      <w:keepLines/>
      <w:tabs>
        <w:tab w:val="left" w:pos="5387"/>
      </w:tabs>
      <w:spacing w:after="240" w:line="240" w:lineRule="atLeast"/>
    </w:pPr>
    <w:rPr>
      <w:rFonts w:ascii="Arial" w:hAnsi="Arial"/>
      <w:lang w:val="en-GB"/>
    </w:rPr>
  </w:style>
  <w:style w:type="paragraph" w:customStyle="1" w:styleId="HeaderBoldLeft">
    <w:name w:val="Header Bold Left"/>
    <w:basedOn w:val="Header"/>
    <w:rsid w:val="00190DFC"/>
    <w:pPr>
      <w:overflowPunct w:val="0"/>
      <w:autoSpaceDE w:val="0"/>
      <w:autoSpaceDN w:val="0"/>
      <w:adjustRightInd w:val="0"/>
      <w:jc w:val="left"/>
      <w:textAlignment w:val="baseline"/>
    </w:pPr>
    <w:rPr>
      <w:b/>
      <w:i/>
      <w:sz w:val="32"/>
    </w:rPr>
  </w:style>
  <w:style w:type="paragraph" w:customStyle="1" w:styleId="HeaderBoldRight">
    <w:name w:val="Header Bold Right"/>
    <w:basedOn w:val="Header"/>
    <w:rsid w:val="00190DFC"/>
    <w:pPr>
      <w:overflowPunct w:val="0"/>
      <w:autoSpaceDE w:val="0"/>
      <w:autoSpaceDN w:val="0"/>
      <w:adjustRightInd w:val="0"/>
      <w:jc w:val="right"/>
      <w:textAlignment w:val="baseline"/>
    </w:pPr>
    <w:rPr>
      <w:b/>
      <w:i/>
      <w:sz w:val="32"/>
    </w:rPr>
  </w:style>
  <w:style w:type="paragraph" w:customStyle="1" w:styleId="HeaderRight">
    <w:name w:val="Header Right"/>
    <w:basedOn w:val="Header"/>
    <w:rsid w:val="00D65616"/>
    <w:pPr>
      <w:overflowPunct w:val="0"/>
      <w:autoSpaceDE w:val="0"/>
      <w:autoSpaceDN w:val="0"/>
      <w:adjustRightInd w:val="0"/>
      <w:jc w:val="right"/>
      <w:textAlignment w:val="baseline"/>
    </w:pPr>
  </w:style>
  <w:style w:type="paragraph" w:customStyle="1" w:styleId="HeaderMemo">
    <w:name w:val="Header Memo"/>
    <w:basedOn w:val="Header"/>
    <w:rsid w:val="005F3250"/>
    <w:pPr>
      <w:overflowPunct w:val="0"/>
      <w:autoSpaceDE w:val="0"/>
      <w:autoSpaceDN w:val="0"/>
      <w:adjustRightInd w:val="0"/>
      <w:jc w:val="right"/>
      <w:textAlignment w:val="baseline"/>
    </w:pPr>
    <w:rPr>
      <w:b/>
      <w:i/>
      <w:sz w:val="48"/>
    </w:rPr>
  </w:style>
  <w:style w:type="paragraph" w:customStyle="1" w:styleId="StdTitle1">
    <w:name w:val="Std_Title1"/>
    <w:basedOn w:val="Normal"/>
    <w:rsid w:val="00296E24"/>
    <w:pPr>
      <w:overflowPunct w:val="0"/>
      <w:autoSpaceDE w:val="0"/>
      <w:autoSpaceDN w:val="0"/>
      <w:adjustRightInd w:val="0"/>
      <w:jc w:val="left"/>
      <w:textAlignment w:val="baseline"/>
    </w:pPr>
    <w:rPr>
      <w:sz w:val="24"/>
    </w:rPr>
  </w:style>
  <w:style w:type="paragraph" w:customStyle="1" w:styleId="StdTitle2">
    <w:name w:val="Std_Title2"/>
    <w:basedOn w:val="Normal"/>
    <w:rsid w:val="00296E24"/>
    <w:pPr>
      <w:tabs>
        <w:tab w:val="clear" w:pos="1418"/>
        <w:tab w:val="clear" w:pos="4678"/>
        <w:tab w:val="clear" w:pos="5954"/>
        <w:tab w:val="clear" w:pos="7088"/>
      </w:tabs>
      <w:overflowPunct w:val="0"/>
      <w:autoSpaceDE w:val="0"/>
      <w:autoSpaceDN w:val="0"/>
      <w:adjustRightInd w:val="0"/>
      <w:spacing w:after="240" w:line="240" w:lineRule="atLeast"/>
      <w:textAlignment w:val="baseline"/>
    </w:pPr>
  </w:style>
  <w:style w:type="paragraph" w:customStyle="1" w:styleId="StdTitle3">
    <w:name w:val="Std_Title3"/>
    <w:basedOn w:val="Normal"/>
    <w:rsid w:val="00296E24"/>
    <w:pPr>
      <w:overflowPunct w:val="0"/>
      <w:autoSpaceDE w:val="0"/>
      <w:autoSpaceDN w:val="0"/>
      <w:adjustRightInd w:val="0"/>
      <w:textAlignment w:val="baseline"/>
    </w:pPr>
    <w:rPr>
      <w:i/>
    </w:rPr>
  </w:style>
  <w:style w:type="paragraph" w:customStyle="1" w:styleId="StdMemo1">
    <w:name w:val="Std_Memo1"/>
    <w:basedOn w:val="Normal"/>
    <w:rsid w:val="006E3F1A"/>
    <w:pPr>
      <w:spacing w:before="240"/>
      <w:jc w:val="left"/>
    </w:pPr>
  </w:style>
  <w:style w:type="paragraph" w:styleId="BalloonText">
    <w:name w:val="Balloon Text"/>
    <w:basedOn w:val="Normal"/>
    <w:link w:val="BalloonTextChar"/>
    <w:rsid w:val="001C0D25"/>
    <w:rPr>
      <w:rFonts w:ascii="Tahoma" w:hAnsi="Tahoma" w:cs="Tahoma"/>
      <w:sz w:val="16"/>
      <w:szCs w:val="16"/>
    </w:rPr>
  </w:style>
  <w:style w:type="character" w:customStyle="1" w:styleId="BalloonTextChar">
    <w:name w:val="Balloon Text Char"/>
    <w:basedOn w:val="DefaultParagraphFont"/>
    <w:link w:val="BalloonText"/>
    <w:rsid w:val="001C0D25"/>
    <w:rPr>
      <w:rFonts w:ascii="Tahoma" w:hAnsi="Tahoma" w:cs="Tahoma"/>
      <w:sz w:val="16"/>
      <w:szCs w:val="16"/>
      <w:lang w:val="en-GB"/>
    </w:rPr>
  </w:style>
  <w:style w:type="character" w:styleId="PlaceholderText">
    <w:name w:val="Placeholder Text"/>
    <w:basedOn w:val="DefaultParagraphFont"/>
    <w:uiPriority w:val="99"/>
    <w:semiHidden/>
    <w:rsid w:val="00A17CBB"/>
    <w:rPr>
      <w:color w:val="808080"/>
    </w:rPr>
  </w:style>
  <w:style w:type="paragraph" w:styleId="ListParagraph">
    <w:name w:val="List Paragraph"/>
    <w:basedOn w:val="Normal"/>
    <w:uiPriority w:val="34"/>
    <w:qFormat/>
    <w:rsid w:val="005F2EC1"/>
    <w:pPr>
      <w:ind w:left="720"/>
      <w:contextualSpacing/>
    </w:pPr>
  </w:style>
  <w:style w:type="character" w:styleId="Hyperlink">
    <w:name w:val="Hyperlink"/>
    <w:basedOn w:val="DefaultParagraphFont"/>
    <w:uiPriority w:val="99"/>
    <w:unhideWhenUsed/>
    <w:rsid w:val="007F0D06"/>
    <w:rPr>
      <w:color w:val="0563C1"/>
      <w:u w:val="single"/>
    </w:rPr>
  </w:style>
  <w:style w:type="table" w:styleId="TableGrid">
    <w:name w:val="Table Grid"/>
    <w:basedOn w:val="TableNormal"/>
    <w:rsid w:val="00C8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81BB0"/>
    <w:rPr>
      <w:color w:val="605E5C"/>
      <w:shd w:val="clear" w:color="auto" w:fill="E1DFDD"/>
    </w:rPr>
  </w:style>
  <w:style w:type="paragraph" w:customStyle="1" w:styleId="ECCParagraph">
    <w:name w:val="ECC Paragraph"/>
    <w:basedOn w:val="Normal"/>
    <w:rsid w:val="00B5513F"/>
    <w:pPr>
      <w:tabs>
        <w:tab w:val="clear" w:pos="1418"/>
        <w:tab w:val="clear" w:pos="4678"/>
        <w:tab w:val="clear" w:pos="5954"/>
        <w:tab w:val="clear" w:pos="7088"/>
      </w:tabs>
      <w:spacing w:after="240"/>
    </w:pPr>
    <w:rPr>
      <w:szCs w:val="24"/>
    </w:rPr>
  </w:style>
  <w:style w:type="character" w:customStyle="1" w:styleId="None">
    <w:name w:val="None"/>
    <w:rsid w:val="00890A5C"/>
  </w:style>
  <w:style w:type="paragraph" w:customStyle="1" w:styleId="Guideline">
    <w:name w:val="Guideline"/>
    <w:rsid w:val="00890A5C"/>
    <w:pPr>
      <w:pBdr>
        <w:top w:val="nil"/>
        <w:left w:val="nil"/>
        <w:bottom w:val="nil"/>
        <w:right w:val="nil"/>
        <w:between w:val="nil"/>
        <w:bar w:val="nil"/>
      </w:pBdr>
      <w:tabs>
        <w:tab w:val="left" w:pos="1418"/>
        <w:tab w:val="left" w:pos="4678"/>
        <w:tab w:val="left" w:pos="5954"/>
        <w:tab w:val="left" w:pos="7088"/>
      </w:tabs>
      <w:jc w:val="both"/>
    </w:pPr>
    <w:rPr>
      <w:rFonts w:ascii="Arial" w:eastAsia="Arial Unicode MS" w:hAnsi="Arial" w:cs="Arial Unicode MS"/>
      <w:i/>
      <w:iCs/>
      <w:color w:val="000000"/>
      <w:u w:color="000000"/>
      <w:bdr w:val="nil"/>
      <w:lang w:eastAsia="en-GB"/>
    </w:rPr>
  </w:style>
  <w:style w:type="character" w:styleId="FollowedHyperlink">
    <w:name w:val="FollowedHyperlink"/>
    <w:basedOn w:val="DefaultParagraphFont"/>
    <w:uiPriority w:val="99"/>
    <w:semiHidden/>
    <w:unhideWhenUsed/>
    <w:rsid w:val="00C11FF6"/>
    <w:rPr>
      <w:color w:val="800080" w:themeColor="followedHyperlink"/>
      <w:u w:val="single"/>
    </w:rPr>
  </w:style>
  <w:style w:type="character" w:customStyle="1" w:styleId="FootnoteTextChar">
    <w:name w:val="Footnote Text Char"/>
    <w:aliases w:val="ECC Footnote Char"/>
    <w:basedOn w:val="DefaultParagraphFont"/>
    <w:link w:val="FootnoteText"/>
    <w:semiHidden/>
    <w:locked/>
    <w:rsid w:val="00E86E84"/>
    <w:rPr>
      <w:rFonts w:ascii="Arial" w:hAnsi="Arial"/>
      <w:sz w:val="16"/>
      <w:lang w:val="en-GB"/>
    </w:rPr>
  </w:style>
  <w:style w:type="paragraph" w:customStyle="1" w:styleId="msonormal0">
    <w:name w:val="msonormal"/>
    <w:basedOn w:val="Normal"/>
    <w:rsid w:val="00EB7BAF"/>
    <w:pPr>
      <w:tabs>
        <w:tab w:val="clear" w:pos="1418"/>
        <w:tab w:val="clear" w:pos="4678"/>
        <w:tab w:val="clear" w:pos="5954"/>
        <w:tab w:val="clear" w:pos="7088"/>
      </w:tabs>
      <w:spacing w:before="100" w:beforeAutospacing="1" w:after="100" w:afterAutospacing="1"/>
      <w:jc w:val="left"/>
    </w:pPr>
    <w:rPr>
      <w:rFonts w:ascii="Times New Roman" w:hAnsi="Times New Roman"/>
      <w:sz w:val="24"/>
      <w:szCs w:val="24"/>
      <w:lang w:eastAsia="en-GB"/>
    </w:rPr>
  </w:style>
  <w:style w:type="paragraph" w:customStyle="1" w:styleId="font5">
    <w:name w:val="font5"/>
    <w:basedOn w:val="Normal"/>
    <w:rsid w:val="00EB7BAF"/>
    <w:pPr>
      <w:tabs>
        <w:tab w:val="clear" w:pos="1418"/>
        <w:tab w:val="clear" w:pos="4678"/>
        <w:tab w:val="clear" w:pos="5954"/>
        <w:tab w:val="clear" w:pos="7088"/>
      </w:tabs>
      <w:spacing w:before="100" w:beforeAutospacing="1" w:after="100" w:afterAutospacing="1"/>
      <w:jc w:val="left"/>
    </w:pPr>
    <w:rPr>
      <w:rFonts w:ascii="Tahoma" w:hAnsi="Tahoma" w:cs="Tahoma"/>
      <w:color w:val="000000"/>
      <w:sz w:val="18"/>
      <w:szCs w:val="18"/>
      <w:lang w:eastAsia="en-GB"/>
    </w:rPr>
  </w:style>
  <w:style w:type="paragraph" w:customStyle="1" w:styleId="font6">
    <w:name w:val="font6"/>
    <w:basedOn w:val="Normal"/>
    <w:rsid w:val="00EB7BAF"/>
    <w:pPr>
      <w:tabs>
        <w:tab w:val="clear" w:pos="1418"/>
        <w:tab w:val="clear" w:pos="4678"/>
        <w:tab w:val="clear" w:pos="5954"/>
        <w:tab w:val="clear" w:pos="7088"/>
      </w:tabs>
      <w:spacing w:before="100" w:beforeAutospacing="1" w:after="100" w:afterAutospacing="1"/>
      <w:jc w:val="left"/>
    </w:pPr>
    <w:rPr>
      <w:rFonts w:ascii="Tahoma" w:hAnsi="Tahoma" w:cs="Tahoma"/>
      <w:b/>
      <w:bCs/>
      <w:color w:val="000000"/>
      <w:sz w:val="18"/>
      <w:szCs w:val="18"/>
      <w:lang w:eastAsia="en-GB"/>
    </w:rPr>
  </w:style>
  <w:style w:type="paragraph" w:customStyle="1" w:styleId="xl65">
    <w:name w:val="xl65"/>
    <w:basedOn w:val="Normal"/>
    <w:rsid w:val="00EB7BAF"/>
    <w:pPr>
      <w:tabs>
        <w:tab w:val="clear" w:pos="1418"/>
        <w:tab w:val="clear" w:pos="4678"/>
        <w:tab w:val="clear" w:pos="5954"/>
        <w:tab w:val="clear" w:pos="7088"/>
      </w:tabs>
      <w:spacing w:before="100" w:beforeAutospacing="1" w:after="100" w:afterAutospacing="1"/>
      <w:jc w:val="center"/>
      <w:textAlignment w:val="center"/>
    </w:pPr>
    <w:rPr>
      <w:rFonts w:ascii="Times New Roman" w:hAnsi="Times New Roman"/>
      <w:sz w:val="24"/>
      <w:szCs w:val="24"/>
      <w:lang w:eastAsia="en-GB"/>
    </w:rPr>
  </w:style>
  <w:style w:type="paragraph" w:customStyle="1" w:styleId="xl66">
    <w:name w:val="xl66"/>
    <w:basedOn w:val="Normal"/>
    <w:rsid w:val="00EB7BAF"/>
    <w:pPr>
      <w:tabs>
        <w:tab w:val="clear" w:pos="1418"/>
        <w:tab w:val="clear" w:pos="4678"/>
        <w:tab w:val="clear" w:pos="5954"/>
        <w:tab w:val="clear" w:pos="7088"/>
      </w:tabs>
      <w:spacing w:before="100" w:beforeAutospacing="1" w:after="100" w:afterAutospacing="1"/>
      <w:jc w:val="center"/>
    </w:pPr>
    <w:rPr>
      <w:rFonts w:ascii="Times New Roman" w:hAnsi="Times New Roman"/>
      <w:sz w:val="24"/>
      <w:szCs w:val="24"/>
      <w:lang w:eastAsia="en-GB"/>
    </w:rPr>
  </w:style>
  <w:style w:type="paragraph" w:customStyle="1" w:styleId="xl67">
    <w:name w:val="xl67"/>
    <w:basedOn w:val="Normal"/>
    <w:rsid w:val="00EB7BAF"/>
    <w:pPr>
      <w:tabs>
        <w:tab w:val="clear" w:pos="1418"/>
        <w:tab w:val="clear" w:pos="4678"/>
        <w:tab w:val="clear" w:pos="5954"/>
        <w:tab w:val="clear" w:pos="7088"/>
      </w:tabs>
      <w:spacing w:before="100" w:beforeAutospacing="1" w:after="100" w:afterAutospacing="1"/>
      <w:jc w:val="left"/>
    </w:pPr>
    <w:rPr>
      <w:rFonts w:ascii="Times New Roman" w:hAnsi="Times New Roman"/>
      <w:color w:val="0563C1"/>
      <w:sz w:val="24"/>
      <w:szCs w:val="24"/>
      <w:u w:val="single"/>
      <w:lang w:eastAsia="en-GB"/>
    </w:rPr>
  </w:style>
  <w:style w:type="paragraph" w:styleId="PlainText">
    <w:name w:val="Plain Text"/>
    <w:basedOn w:val="Normal"/>
    <w:link w:val="PlainTextChar"/>
    <w:uiPriority w:val="99"/>
    <w:unhideWhenUsed/>
    <w:rsid w:val="00063E45"/>
    <w:pPr>
      <w:tabs>
        <w:tab w:val="clear" w:pos="1418"/>
        <w:tab w:val="clear" w:pos="4678"/>
        <w:tab w:val="clear" w:pos="5954"/>
        <w:tab w:val="clear" w:pos="7088"/>
      </w:tabs>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63E45"/>
    <w:rPr>
      <w:rFonts w:ascii="Calibri" w:eastAsiaTheme="minorHAnsi" w:hAnsi="Calibri" w:cstheme="minorBidi"/>
      <w:sz w:val="22"/>
      <w:szCs w:val="21"/>
      <w:lang w:val="en-GB"/>
    </w:rPr>
  </w:style>
  <w:style w:type="character" w:customStyle="1" w:styleId="Heading2Char">
    <w:name w:val="Heading 2 Char"/>
    <w:basedOn w:val="DefaultParagraphFont"/>
    <w:link w:val="Heading2"/>
    <w:rsid w:val="003676DC"/>
    <w:rPr>
      <w:rFonts w:ascii="Arial" w:hAnsi="Arial"/>
      <w:b/>
      <w:lang w:val="en-GB"/>
    </w:rPr>
  </w:style>
  <w:style w:type="paragraph" w:styleId="EndnoteText">
    <w:name w:val="endnote text"/>
    <w:basedOn w:val="Normal"/>
    <w:link w:val="EndnoteTextChar"/>
    <w:semiHidden/>
    <w:unhideWhenUsed/>
    <w:rsid w:val="00EB1162"/>
  </w:style>
  <w:style w:type="character" w:customStyle="1" w:styleId="EndnoteTextChar">
    <w:name w:val="Endnote Text Char"/>
    <w:basedOn w:val="DefaultParagraphFont"/>
    <w:link w:val="EndnoteText"/>
    <w:semiHidden/>
    <w:rsid w:val="00EB1162"/>
    <w:rPr>
      <w:rFonts w:ascii="Arial" w:hAnsi="Arial"/>
      <w:lang w:val="en-GB"/>
    </w:rPr>
  </w:style>
  <w:style w:type="character" w:styleId="EndnoteReference">
    <w:name w:val="endnote reference"/>
    <w:basedOn w:val="DefaultParagraphFont"/>
    <w:unhideWhenUsed/>
    <w:rsid w:val="00EB1162"/>
    <w:rPr>
      <w:vertAlign w:val="superscript"/>
    </w:rPr>
  </w:style>
  <w:style w:type="paragraph" w:customStyle="1" w:styleId="xl68">
    <w:name w:val="xl68"/>
    <w:basedOn w:val="Normal"/>
    <w:rsid w:val="00DB3376"/>
    <w:pPr>
      <w:tabs>
        <w:tab w:val="clear" w:pos="1418"/>
        <w:tab w:val="clear" w:pos="4678"/>
        <w:tab w:val="clear" w:pos="5954"/>
        <w:tab w:val="clear" w:pos="7088"/>
      </w:tabs>
      <w:spacing w:before="100" w:beforeAutospacing="1" w:after="100" w:afterAutospacing="1"/>
      <w:jc w:val="left"/>
    </w:pPr>
    <w:rPr>
      <w:rFonts w:ascii="Times New Roman" w:hAnsi="Times New Roman"/>
      <w:color w:val="0563C1"/>
      <w:sz w:val="24"/>
      <w:szCs w:val="24"/>
      <w:u w:val="single"/>
      <w:lang w:eastAsia="en-GB"/>
    </w:rPr>
  </w:style>
  <w:style w:type="paragraph" w:customStyle="1" w:styleId="xl69">
    <w:name w:val="xl69"/>
    <w:basedOn w:val="Normal"/>
    <w:rsid w:val="00B27E8B"/>
    <w:pPr>
      <w:tabs>
        <w:tab w:val="clear" w:pos="1418"/>
        <w:tab w:val="clear" w:pos="4678"/>
        <w:tab w:val="clear" w:pos="5954"/>
        <w:tab w:val="clear" w:pos="7088"/>
      </w:tabs>
      <w:spacing w:before="100" w:beforeAutospacing="1" w:after="100" w:afterAutospacing="1"/>
      <w:jc w:val="left"/>
    </w:pPr>
    <w:rPr>
      <w:rFonts w:ascii="Times New Roman" w:hAnsi="Times New Roman"/>
      <w:sz w:val="24"/>
      <w:szCs w:val="24"/>
      <w:lang w:eastAsia="en-GB"/>
    </w:rPr>
  </w:style>
  <w:style w:type="paragraph" w:customStyle="1" w:styleId="xl70">
    <w:name w:val="xl70"/>
    <w:basedOn w:val="Normal"/>
    <w:rsid w:val="00B27E8B"/>
    <w:pPr>
      <w:tabs>
        <w:tab w:val="clear" w:pos="1418"/>
        <w:tab w:val="clear" w:pos="4678"/>
        <w:tab w:val="clear" w:pos="5954"/>
        <w:tab w:val="clear" w:pos="7088"/>
      </w:tabs>
      <w:spacing w:before="100" w:beforeAutospacing="1" w:after="100" w:afterAutospacing="1"/>
      <w:jc w:val="left"/>
    </w:pPr>
    <w:rPr>
      <w:rFonts w:ascii="Times New Roman" w:hAnsi="Times New Roman"/>
      <w:color w:val="0563C1"/>
      <w:sz w:val="24"/>
      <w:szCs w:val="24"/>
      <w:u w:val="single"/>
      <w:lang w:eastAsia="en-GB"/>
    </w:rPr>
  </w:style>
  <w:style w:type="paragraph" w:styleId="CommentSubject">
    <w:name w:val="annotation subject"/>
    <w:basedOn w:val="CommentText"/>
    <w:next w:val="CommentText"/>
    <w:link w:val="CommentSubjectChar"/>
    <w:semiHidden/>
    <w:unhideWhenUsed/>
    <w:rsid w:val="004E3354"/>
    <w:rPr>
      <w:b/>
      <w:bCs/>
    </w:rPr>
  </w:style>
  <w:style w:type="character" w:customStyle="1" w:styleId="CommentTextChar">
    <w:name w:val="Comment Text Char"/>
    <w:basedOn w:val="DefaultParagraphFont"/>
    <w:link w:val="CommentText"/>
    <w:uiPriority w:val="99"/>
    <w:semiHidden/>
    <w:rsid w:val="004E3354"/>
    <w:rPr>
      <w:rFonts w:ascii="Arial" w:hAnsi="Arial"/>
      <w:lang w:val="en-GB"/>
    </w:rPr>
  </w:style>
  <w:style w:type="character" w:customStyle="1" w:styleId="CommentSubjectChar">
    <w:name w:val="Comment Subject Char"/>
    <w:basedOn w:val="CommentTextChar"/>
    <w:link w:val="CommentSubject"/>
    <w:semiHidden/>
    <w:rsid w:val="004E3354"/>
    <w:rPr>
      <w:rFonts w:ascii="Arial" w:hAnsi="Arial"/>
      <w:b/>
      <w:bCs/>
      <w:lang w:val="en-GB"/>
    </w:rPr>
  </w:style>
  <w:style w:type="character" w:customStyle="1" w:styleId="UnresolvedMention2">
    <w:name w:val="Unresolved Mention2"/>
    <w:basedOn w:val="DefaultParagraphFont"/>
    <w:uiPriority w:val="99"/>
    <w:semiHidden/>
    <w:unhideWhenUsed/>
    <w:rsid w:val="00945CA8"/>
    <w:rPr>
      <w:color w:val="605E5C"/>
      <w:shd w:val="clear" w:color="auto" w:fill="E1DFDD"/>
    </w:rPr>
  </w:style>
  <w:style w:type="paragraph" w:styleId="Revision">
    <w:name w:val="Revision"/>
    <w:hidden/>
    <w:uiPriority w:val="99"/>
    <w:semiHidden/>
    <w:rsid w:val="00E6344C"/>
    <w:rPr>
      <w:rFonts w:ascii="Arial" w:hAnsi="Arial"/>
      <w:lang w:val="en-GB"/>
    </w:rPr>
  </w:style>
  <w:style w:type="character" w:customStyle="1" w:styleId="Heading1Char">
    <w:name w:val="Heading 1 Char"/>
    <w:basedOn w:val="DefaultParagraphFont"/>
    <w:link w:val="Heading1"/>
    <w:rsid w:val="002E5366"/>
    <w:rPr>
      <w:rFonts w:ascii="Arial" w:hAnsi="Arial"/>
      <w:b/>
      <w:sz w:val="24"/>
      <w:lang w:val="en-GB"/>
    </w:rPr>
  </w:style>
  <w:style w:type="paragraph" w:customStyle="1" w:styleId="xl71">
    <w:name w:val="xl71"/>
    <w:basedOn w:val="Normal"/>
    <w:rsid w:val="006C6949"/>
    <w:pPr>
      <w:tabs>
        <w:tab w:val="clear" w:pos="1418"/>
        <w:tab w:val="clear" w:pos="4678"/>
        <w:tab w:val="clear" w:pos="5954"/>
        <w:tab w:val="clear" w:pos="7088"/>
      </w:tabs>
      <w:spacing w:before="100" w:beforeAutospacing="1" w:after="100" w:afterAutospacing="1"/>
      <w:jc w:val="center"/>
      <w:textAlignment w:val="center"/>
    </w:pPr>
    <w:rPr>
      <w:rFonts w:ascii="Times New Roman" w:hAnsi="Times New Roman"/>
      <w:sz w:val="24"/>
      <w:szCs w:val="24"/>
      <w:lang w:eastAsia="en-GB"/>
    </w:rPr>
  </w:style>
  <w:style w:type="character" w:customStyle="1" w:styleId="Mentionnonrsolue1">
    <w:name w:val="Mention non résolue1"/>
    <w:basedOn w:val="DefaultParagraphFont"/>
    <w:uiPriority w:val="99"/>
    <w:semiHidden/>
    <w:unhideWhenUsed/>
    <w:rsid w:val="00812BDC"/>
    <w:rPr>
      <w:color w:val="605E5C"/>
      <w:shd w:val="clear" w:color="auto" w:fill="E1DFDD"/>
    </w:rPr>
  </w:style>
  <w:style w:type="paragraph" w:styleId="NoSpacing">
    <w:name w:val="No Spacing"/>
    <w:uiPriority w:val="1"/>
    <w:qFormat/>
    <w:rsid w:val="00BB500D"/>
    <w:rPr>
      <w:rFonts w:asciiTheme="minorHAnsi" w:eastAsiaTheme="minorHAnsi" w:hAnsiTheme="minorHAnsi" w:cstheme="minorBidi"/>
      <w:sz w:val="22"/>
      <w:szCs w:val="22"/>
      <w:lang w:val="fr-FR"/>
    </w:rPr>
  </w:style>
  <w:style w:type="paragraph" w:customStyle="1" w:styleId="paragraph">
    <w:name w:val="paragraph"/>
    <w:basedOn w:val="Normal"/>
    <w:rsid w:val="00994F39"/>
    <w:pPr>
      <w:tabs>
        <w:tab w:val="clear" w:pos="1418"/>
        <w:tab w:val="clear" w:pos="4678"/>
        <w:tab w:val="clear" w:pos="5954"/>
        <w:tab w:val="clear" w:pos="7088"/>
      </w:tabs>
      <w:spacing w:before="100" w:beforeAutospacing="1" w:after="100" w:afterAutospacing="1"/>
      <w:jc w:val="left"/>
    </w:pPr>
    <w:rPr>
      <w:rFonts w:ascii="Calibri" w:eastAsiaTheme="minorHAnsi" w:hAnsi="Calibri" w:cs="Calibri"/>
      <w:sz w:val="22"/>
      <w:szCs w:val="22"/>
      <w:lang w:eastAsia="en-GB"/>
    </w:rPr>
  </w:style>
  <w:style w:type="character" w:customStyle="1" w:styleId="normaltextrun">
    <w:name w:val="normaltextrun"/>
    <w:basedOn w:val="DefaultParagraphFont"/>
    <w:rsid w:val="00994F39"/>
  </w:style>
  <w:style w:type="character" w:customStyle="1" w:styleId="eop">
    <w:name w:val="eop"/>
    <w:basedOn w:val="DefaultParagraphFont"/>
    <w:rsid w:val="00994F39"/>
  </w:style>
  <w:style w:type="paragraph" w:customStyle="1" w:styleId="xl72">
    <w:name w:val="xl72"/>
    <w:basedOn w:val="Normal"/>
    <w:rsid w:val="00517F4B"/>
    <w:pPr>
      <w:tabs>
        <w:tab w:val="clear" w:pos="1418"/>
        <w:tab w:val="clear" w:pos="4678"/>
        <w:tab w:val="clear" w:pos="5954"/>
        <w:tab w:val="clear" w:pos="7088"/>
      </w:tabs>
      <w:spacing w:before="100" w:beforeAutospacing="1" w:after="100" w:afterAutospacing="1"/>
      <w:jc w:val="center"/>
      <w:textAlignment w:val="center"/>
    </w:pPr>
    <w:rPr>
      <w:rFonts w:ascii="Times New Roman" w:hAnsi="Times New Roman"/>
      <w:sz w:val="24"/>
      <w:szCs w:val="24"/>
      <w:lang w:eastAsia="en-GB"/>
    </w:rPr>
  </w:style>
  <w:style w:type="paragraph" w:customStyle="1" w:styleId="xl73">
    <w:name w:val="xl73"/>
    <w:basedOn w:val="Normal"/>
    <w:rsid w:val="00517F4B"/>
    <w:pPr>
      <w:tabs>
        <w:tab w:val="clear" w:pos="1418"/>
        <w:tab w:val="clear" w:pos="4678"/>
        <w:tab w:val="clear" w:pos="5954"/>
        <w:tab w:val="clear" w:pos="7088"/>
      </w:tabs>
      <w:spacing w:before="100" w:beforeAutospacing="1" w:after="100" w:afterAutospacing="1"/>
      <w:jc w:val="left"/>
    </w:pPr>
    <w:rPr>
      <w:rFonts w:ascii="Times New Roman" w:hAnsi="Times New Roman"/>
      <w:color w:val="0563C1"/>
      <w:sz w:val="24"/>
      <w:szCs w:val="24"/>
      <w:u w:val="single"/>
      <w:lang w:eastAsia="en-GB"/>
    </w:rPr>
  </w:style>
  <w:style w:type="paragraph" w:styleId="NormalWeb">
    <w:name w:val="Normal (Web)"/>
    <w:basedOn w:val="Normal"/>
    <w:uiPriority w:val="99"/>
    <w:unhideWhenUsed/>
    <w:rsid w:val="00295049"/>
    <w:pPr>
      <w:tabs>
        <w:tab w:val="clear" w:pos="1418"/>
        <w:tab w:val="clear" w:pos="4678"/>
        <w:tab w:val="clear" w:pos="5954"/>
        <w:tab w:val="clear" w:pos="7088"/>
      </w:tabs>
      <w:spacing w:before="100" w:beforeAutospacing="1" w:after="100" w:afterAutospacing="1"/>
      <w:jc w:val="left"/>
    </w:pPr>
    <w:rPr>
      <w:rFonts w:ascii="Times New Roman" w:eastAsiaTheme="minorHAnsi" w:hAnsi="Times New Roman"/>
      <w:sz w:val="24"/>
      <w:szCs w:val="24"/>
      <w:lang w:eastAsia="en-GB"/>
    </w:rPr>
  </w:style>
  <w:style w:type="numbering" w:customStyle="1" w:styleId="CurrentList1">
    <w:name w:val="Current List1"/>
    <w:uiPriority w:val="99"/>
    <w:rsid w:val="002E5835"/>
    <w:pPr>
      <w:numPr>
        <w:numId w:val="2"/>
      </w:numPr>
    </w:pPr>
  </w:style>
  <w:style w:type="paragraph" w:customStyle="1" w:styleId="Default">
    <w:name w:val="Default"/>
    <w:rsid w:val="007D363E"/>
    <w:pPr>
      <w:autoSpaceDE w:val="0"/>
      <w:autoSpaceDN w:val="0"/>
      <w:adjustRightInd w:val="0"/>
    </w:pPr>
    <w:rPr>
      <w:rFonts w:ascii="Calibri" w:eastAsiaTheme="minorEastAsia" w:hAnsi="Calibri" w:cs="Calibri"/>
      <w:color w:val="000000"/>
      <w:sz w:val="24"/>
      <w:szCs w:val="24"/>
      <w:lang w:val="en-GB" w:eastAsia="zh-CN"/>
    </w:rPr>
  </w:style>
  <w:style w:type="character" w:styleId="UnresolvedMention">
    <w:name w:val="Unresolved Mention"/>
    <w:basedOn w:val="DefaultParagraphFont"/>
    <w:uiPriority w:val="99"/>
    <w:semiHidden/>
    <w:unhideWhenUsed/>
    <w:rsid w:val="00682881"/>
    <w:rPr>
      <w:color w:val="605E5C"/>
      <w:shd w:val="clear" w:color="auto" w:fill="E1DFDD"/>
    </w:rPr>
  </w:style>
  <w:style w:type="paragraph" w:customStyle="1" w:styleId="xl74">
    <w:name w:val="xl74"/>
    <w:basedOn w:val="Normal"/>
    <w:rsid w:val="00D07CE6"/>
    <w:pPr>
      <w:tabs>
        <w:tab w:val="clear" w:pos="1418"/>
        <w:tab w:val="clear" w:pos="4678"/>
        <w:tab w:val="clear" w:pos="5954"/>
        <w:tab w:val="clear" w:pos="7088"/>
      </w:tabs>
      <w:spacing w:before="100" w:beforeAutospacing="1" w:after="100" w:afterAutospacing="1"/>
      <w:jc w:val="center"/>
      <w:textAlignment w:val="center"/>
    </w:pPr>
    <w:rPr>
      <w:rFonts w:ascii="Times New Roman" w:hAnsi="Times New Roman"/>
      <w:sz w:val="24"/>
      <w:szCs w:val="24"/>
      <w:lang w:eastAsia="en-GB"/>
    </w:rPr>
  </w:style>
  <w:style w:type="paragraph" w:customStyle="1" w:styleId="xl75">
    <w:name w:val="xl75"/>
    <w:basedOn w:val="Normal"/>
    <w:rsid w:val="00D07CE6"/>
    <w:pPr>
      <w:tabs>
        <w:tab w:val="clear" w:pos="1418"/>
        <w:tab w:val="clear" w:pos="4678"/>
        <w:tab w:val="clear" w:pos="5954"/>
        <w:tab w:val="clear" w:pos="7088"/>
      </w:tabs>
      <w:spacing w:before="100" w:beforeAutospacing="1" w:after="100" w:afterAutospacing="1"/>
      <w:jc w:val="left"/>
    </w:pPr>
    <w:rPr>
      <w:rFonts w:ascii="Times New Roman" w:hAnsi="Times New Roman"/>
      <w:color w:val="0563C1"/>
      <w:sz w:val="24"/>
      <w:szCs w:val="24"/>
      <w:u w:val="single"/>
      <w:lang w:eastAsia="en-GB"/>
    </w:rPr>
  </w:style>
  <w:style w:type="paragraph" w:customStyle="1" w:styleId="ECCLetterHead">
    <w:name w:val="ECC Letter Head"/>
    <w:basedOn w:val="Normal"/>
    <w:link w:val="ECCLetterHeadZchn"/>
    <w:qFormat/>
    <w:rsid w:val="006B10FB"/>
    <w:pPr>
      <w:tabs>
        <w:tab w:val="clear" w:pos="1418"/>
        <w:tab w:val="clear" w:pos="4678"/>
        <w:tab w:val="clear" w:pos="5954"/>
        <w:tab w:val="clear" w:pos="7088"/>
        <w:tab w:val="right" w:pos="4750"/>
      </w:tabs>
      <w:spacing w:before="120" w:after="60"/>
    </w:pPr>
    <w:rPr>
      <w:rFonts w:eastAsia="Calibri"/>
      <w:b/>
      <w:sz w:val="22"/>
    </w:rPr>
  </w:style>
  <w:style w:type="paragraph" w:customStyle="1" w:styleId="ECCTabletext">
    <w:name w:val="ECC Table text"/>
    <w:basedOn w:val="Normal"/>
    <w:qFormat/>
    <w:rsid w:val="006B10FB"/>
    <w:pPr>
      <w:tabs>
        <w:tab w:val="clear" w:pos="1418"/>
        <w:tab w:val="clear" w:pos="4678"/>
        <w:tab w:val="clear" w:pos="5954"/>
        <w:tab w:val="clear" w:pos="7088"/>
      </w:tabs>
      <w:spacing w:before="60" w:after="60"/>
    </w:pPr>
    <w:rPr>
      <w:rFonts w:eastAsia="Calibri"/>
      <w:szCs w:val="22"/>
    </w:rPr>
  </w:style>
  <w:style w:type="character" w:customStyle="1" w:styleId="ECCLetterHeadZchn">
    <w:name w:val="ECC Letter Head Zchn"/>
    <w:basedOn w:val="DefaultParagraphFont"/>
    <w:link w:val="ECCLetterHead"/>
    <w:rsid w:val="006B10FB"/>
    <w:rPr>
      <w:rFonts w:ascii="Arial" w:eastAsia="Calibri" w:hAnsi="Arial"/>
      <w:b/>
      <w:sz w:val="22"/>
      <w:lang w:val="en-GB"/>
    </w:rPr>
  </w:style>
  <w:style w:type="paragraph" w:customStyle="1" w:styleId="xmsonormal">
    <w:name w:val="x_msonormal"/>
    <w:basedOn w:val="Normal"/>
    <w:rsid w:val="00533A77"/>
    <w:pPr>
      <w:tabs>
        <w:tab w:val="clear" w:pos="1418"/>
        <w:tab w:val="clear" w:pos="4678"/>
        <w:tab w:val="clear" w:pos="5954"/>
        <w:tab w:val="clear" w:pos="7088"/>
      </w:tabs>
      <w:jc w:val="left"/>
    </w:pPr>
    <w:rPr>
      <w:rFonts w:ascii="Calibri" w:eastAsia="PMingLiU" w:hAnsi="Calibri" w:cs="Calibri"/>
      <w:sz w:val="22"/>
      <w:szCs w:val="22"/>
      <w:lang w:eastAsia="zh-TW"/>
    </w:rPr>
  </w:style>
  <w:style w:type="character" w:customStyle="1" w:styleId="Heading3Char">
    <w:name w:val="Heading 3 Char"/>
    <w:basedOn w:val="DefaultParagraphFont"/>
    <w:link w:val="Heading3"/>
    <w:rsid w:val="00375054"/>
    <w:rPr>
      <w:rFonts w:ascii="Arial" w:hAnsi="Arial"/>
      <w:b/>
      <w:lang w:val="en-GB"/>
    </w:rPr>
  </w:style>
  <w:style w:type="character" w:customStyle="1" w:styleId="Heading4Char">
    <w:name w:val="Heading 4 Char"/>
    <w:basedOn w:val="DefaultParagraphFont"/>
    <w:link w:val="Heading4"/>
    <w:rsid w:val="00CE06C9"/>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6156">
      <w:bodyDiv w:val="1"/>
      <w:marLeft w:val="0"/>
      <w:marRight w:val="0"/>
      <w:marTop w:val="0"/>
      <w:marBottom w:val="0"/>
      <w:divBdr>
        <w:top w:val="none" w:sz="0" w:space="0" w:color="auto"/>
        <w:left w:val="none" w:sz="0" w:space="0" w:color="auto"/>
        <w:bottom w:val="none" w:sz="0" w:space="0" w:color="auto"/>
        <w:right w:val="none" w:sz="0" w:space="0" w:color="auto"/>
      </w:divBdr>
    </w:div>
    <w:div w:id="20084948">
      <w:bodyDiv w:val="1"/>
      <w:marLeft w:val="0"/>
      <w:marRight w:val="0"/>
      <w:marTop w:val="0"/>
      <w:marBottom w:val="0"/>
      <w:divBdr>
        <w:top w:val="none" w:sz="0" w:space="0" w:color="auto"/>
        <w:left w:val="none" w:sz="0" w:space="0" w:color="auto"/>
        <w:bottom w:val="none" w:sz="0" w:space="0" w:color="auto"/>
        <w:right w:val="none" w:sz="0" w:space="0" w:color="auto"/>
      </w:divBdr>
    </w:div>
    <w:div w:id="27033215">
      <w:bodyDiv w:val="1"/>
      <w:marLeft w:val="0"/>
      <w:marRight w:val="0"/>
      <w:marTop w:val="0"/>
      <w:marBottom w:val="0"/>
      <w:divBdr>
        <w:top w:val="none" w:sz="0" w:space="0" w:color="auto"/>
        <w:left w:val="none" w:sz="0" w:space="0" w:color="auto"/>
        <w:bottom w:val="none" w:sz="0" w:space="0" w:color="auto"/>
        <w:right w:val="none" w:sz="0" w:space="0" w:color="auto"/>
      </w:divBdr>
    </w:div>
    <w:div w:id="29032898">
      <w:bodyDiv w:val="1"/>
      <w:marLeft w:val="0"/>
      <w:marRight w:val="0"/>
      <w:marTop w:val="0"/>
      <w:marBottom w:val="0"/>
      <w:divBdr>
        <w:top w:val="none" w:sz="0" w:space="0" w:color="auto"/>
        <w:left w:val="none" w:sz="0" w:space="0" w:color="auto"/>
        <w:bottom w:val="none" w:sz="0" w:space="0" w:color="auto"/>
        <w:right w:val="none" w:sz="0" w:space="0" w:color="auto"/>
      </w:divBdr>
    </w:div>
    <w:div w:id="41298573">
      <w:bodyDiv w:val="1"/>
      <w:marLeft w:val="0"/>
      <w:marRight w:val="0"/>
      <w:marTop w:val="0"/>
      <w:marBottom w:val="0"/>
      <w:divBdr>
        <w:top w:val="none" w:sz="0" w:space="0" w:color="auto"/>
        <w:left w:val="none" w:sz="0" w:space="0" w:color="auto"/>
        <w:bottom w:val="none" w:sz="0" w:space="0" w:color="auto"/>
        <w:right w:val="none" w:sz="0" w:space="0" w:color="auto"/>
      </w:divBdr>
    </w:div>
    <w:div w:id="45572250">
      <w:bodyDiv w:val="1"/>
      <w:marLeft w:val="0"/>
      <w:marRight w:val="0"/>
      <w:marTop w:val="0"/>
      <w:marBottom w:val="0"/>
      <w:divBdr>
        <w:top w:val="none" w:sz="0" w:space="0" w:color="auto"/>
        <w:left w:val="none" w:sz="0" w:space="0" w:color="auto"/>
        <w:bottom w:val="none" w:sz="0" w:space="0" w:color="auto"/>
        <w:right w:val="none" w:sz="0" w:space="0" w:color="auto"/>
      </w:divBdr>
    </w:div>
    <w:div w:id="51124490">
      <w:bodyDiv w:val="1"/>
      <w:marLeft w:val="0"/>
      <w:marRight w:val="0"/>
      <w:marTop w:val="0"/>
      <w:marBottom w:val="0"/>
      <w:divBdr>
        <w:top w:val="none" w:sz="0" w:space="0" w:color="auto"/>
        <w:left w:val="none" w:sz="0" w:space="0" w:color="auto"/>
        <w:bottom w:val="none" w:sz="0" w:space="0" w:color="auto"/>
        <w:right w:val="none" w:sz="0" w:space="0" w:color="auto"/>
      </w:divBdr>
    </w:div>
    <w:div w:id="63652833">
      <w:bodyDiv w:val="1"/>
      <w:marLeft w:val="0"/>
      <w:marRight w:val="0"/>
      <w:marTop w:val="0"/>
      <w:marBottom w:val="0"/>
      <w:divBdr>
        <w:top w:val="none" w:sz="0" w:space="0" w:color="auto"/>
        <w:left w:val="none" w:sz="0" w:space="0" w:color="auto"/>
        <w:bottom w:val="none" w:sz="0" w:space="0" w:color="auto"/>
        <w:right w:val="none" w:sz="0" w:space="0" w:color="auto"/>
      </w:divBdr>
    </w:div>
    <w:div w:id="65689856">
      <w:bodyDiv w:val="1"/>
      <w:marLeft w:val="0"/>
      <w:marRight w:val="0"/>
      <w:marTop w:val="0"/>
      <w:marBottom w:val="0"/>
      <w:divBdr>
        <w:top w:val="none" w:sz="0" w:space="0" w:color="auto"/>
        <w:left w:val="none" w:sz="0" w:space="0" w:color="auto"/>
        <w:bottom w:val="none" w:sz="0" w:space="0" w:color="auto"/>
        <w:right w:val="none" w:sz="0" w:space="0" w:color="auto"/>
      </w:divBdr>
    </w:div>
    <w:div w:id="72554899">
      <w:bodyDiv w:val="1"/>
      <w:marLeft w:val="0"/>
      <w:marRight w:val="0"/>
      <w:marTop w:val="0"/>
      <w:marBottom w:val="0"/>
      <w:divBdr>
        <w:top w:val="none" w:sz="0" w:space="0" w:color="auto"/>
        <w:left w:val="none" w:sz="0" w:space="0" w:color="auto"/>
        <w:bottom w:val="none" w:sz="0" w:space="0" w:color="auto"/>
        <w:right w:val="none" w:sz="0" w:space="0" w:color="auto"/>
      </w:divBdr>
    </w:div>
    <w:div w:id="76905707">
      <w:bodyDiv w:val="1"/>
      <w:marLeft w:val="0"/>
      <w:marRight w:val="0"/>
      <w:marTop w:val="0"/>
      <w:marBottom w:val="0"/>
      <w:divBdr>
        <w:top w:val="none" w:sz="0" w:space="0" w:color="auto"/>
        <w:left w:val="none" w:sz="0" w:space="0" w:color="auto"/>
        <w:bottom w:val="none" w:sz="0" w:space="0" w:color="auto"/>
        <w:right w:val="none" w:sz="0" w:space="0" w:color="auto"/>
      </w:divBdr>
    </w:div>
    <w:div w:id="78137387">
      <w:bodyDiv w:val="1"/>
      <w:marLeft w:val="0"/>
      <w:marRight w:val="0"/>
      <w:marTop w:val="0"/>
      <w:marBottom w:val="0"/>
      <w:divBdr>
        <w:top w:val="none" w:sz="0" w:space="0" w:color="auto"/>
        <w:left w:val="none" w:sz="0" w:space="0" w:color="auto"/>
        <w:bottom w:val="none" w:sz="0" w:space="0" w:color="auto"/>
        <w:right w:val="none" w:sz="0" w:space="0" w:color="auto"/>
      </w:divBdr>
    </w:div>
    <w:div w:id="81920788">
      <w:bodyDiv w:val="1"/>
      <w:marLeft w:val="0"/>
      <w:marRight w:val="0"/>
      <w:marTop w:val="0"/>
      <w:marBottom w:val="0"/>
      <w:divBdr>
        <w:top w:val="none" w:sz="0" w:space="0" w:color="auto"/>
        <w:left w:val="none" w:sz="0" w:space="0" w:color="auto"/>
        <w:bottom w:val="none" w:sz="0" w:space="0" w:color="auto"/>
        <w:right w:val="none" w:sz="0" w:space="0" w:color="auto"/>
      </w:divBdr>
    </w:div>
    <w:div w:id="84768701">
      <w:bodyDiv w:val="1"/>
      <w:marLeft w:val="0"/>
      <w:marRight w:val="0"/>
      <w:marTop w:val="0"/>
      <w:marBottom w:val="0"/>
      <w:divBdr>
        <w:top w:val="none" w:sz="0" w:space="0" w:color="auto"/>
        <w:left w:val="none" w:sz="0" w:space="0" w:color="auto"/>
        <w:bottom w:val="none" w:sz="0" w:space="0" w:color="auto"/>
        <w:right w:val="none" w:sz="0" w:space="0" w:color="auto"/>
      </w:divBdr>
    </w:div>
    <w:div w:id="96563988">
      <w:bodyDiv w:val="1"/>
      <w:marLeft w:val="0"/>
      <w:marRight w:val="0"/>
      <w:marTop w:val="0"/>
      <w:marBottom w:val="0"/>
      <w:divBdr>
        <w:top w:val="none" w:sz="0" w:space="0" w:color="auto"/>
        <w:left w:val="none" w:sz="0" w:space="0" w:color="auto"/>
        <w:bottom w:val="none" w:sz="0" w:space="0" w:color="auto"/>
        <w:right w:val="none" w:sz="0" w:space="0" w:color="auto"/>
      </w:divBdr>
    </w:div>
    <w:div w:id="99692171">
      <w:bodyDiv w:val="1"/>
      <w:marLeft w:val="0"/>
      <w:marRight w:val="0"/>
      <w:marTop w:val="0"/>
      <w:marBottom w:val="0"/>
      <w:divBdr>
        <w:top w:val="none" w:sz="0" w:space="0" w:color="auto"/>
        <w:left w:val="none" w:sz="0" w:space="0" w:color="auto"/>
        <w:bottom w:val="none" w:sz="0" w:space="0" w:color="auto"/>
        <w:right w:val="none" w:sz="0" w:space="0" w:color="auto"/>
      </w:divBdr>
    </w:div>
    <w:div w:id="117534362">
      <w:bodyDiv w:val="1"/>
      <w:marLeft w:val="0"/>
      <w:marRight w:val="0"/>
      <w:marTop w:val="0"/>
      <w:marBottom w:val="0"/>
      <w:divBdr>
        <w:top w:val="none" w:sz="0" w:space="0" w:color="auto"/>
        <w:left w:val="none" w:sz="0" w:space="0" w:color="auto"/>
        <w:bottom w:val="none" w:sz="0" w:space="0" w:color="auto"/>
        <w:right w:val="none" w:sz="0" w:space="0" w:color="auto"/>
      </w:divBdr>
    </w:div>
    <w:div w:id="118107004">
      <w:bodyDiv w:val="1"/>
      <w:marLeft w:val="0"/>
      <w:marRight w:val="0"/>
      <w:marTop w:val="0"/>
      <w:marBottom w:val="0"/>
      <w:divBdr>
        <w:top w:val="none" w:sz="0" w:space="0" w:color="auto"/>
        <w:left w:val="none" w:sz="0" w:space="0" w:color="auto"/>
        <w:bottom w:val="none" w:sz="0" w:space="0" w:color="auto"/>
        <w:right w:val="none" w:sz="0" w:space="0" w:color="auto"/>
      </w:divBdr>
    </w:div>
    <w:div w:id="127552324">
      <w:bodyDiv w:val="1"/>
      <w:marLeft w:val="0"/>
      <w:marRight w:val="0"/>
      <w:marTop w:val="0"/>
      <w:marBottom w:val="0"/>
      <w:divBdr>
        <w:top w:val="none" w:sz="0" w:space="0" w:color="auto"/>
        <w:left w:val="none" w:sz="0" w:space="0" w:color="auto"/>
        <w:bottom w:val="none" w:sz="0" w:space="0" w:color="auto"/>
        <w:right w:val="none" w:sz="0" w:space="0" w:color="auto"/>
      </w:divBdr>
    </w:div>
    <w:div w:id="131797129">
      <w:bodyDiv w:val="1"/>
      <w:marLeft w:val="0"/>
      <w:marRight w:val="0"/>
      <w:marTop w:val="0"/>
      <w:marBottom w:val="0"/>
      <w:divBdr>
        <w:top w:val="none" w:sz="0" w:space="0" w:color="auto"/>
        <w:left w:val="none" w:sz="0" w:space="0" w:color="auto"/>
        <w:bottom w:val="none" w:sz="0" w:space="0" w:color="auto"/>
        <w:right w:val="none" w:sz="0" w:space="0" w:color="auto"/>
      </w:divBdr>
    </w:div>
    <w:div w:id="132984696">
      <w:bodyDiv w:val="1"/>
      <w:marLeft w:val="0"/>
      <w:marRight w:val="0"/>
      <w:marTop w:val="0"/>
      <w:marBottom w:val="0"/>
      <w:divBdr>
        <w:top w:val="none" w:sz="0" w:space="0" w:color="auto"/>
        <w:left w:val="none" w:sz="0" w:space="0" w:color="auto"/>
        <w:bottom w:val="none" w:sz="0" w:space="0" w:color="auto"/>
        <w:right w:val="none" w:sz="0" w:space="0" w:color="auto"/>
      </w:divBdr>
    </w:div>
    <w:div w:id="138160524">
      <w:bodyDiv w:val="1"/>
      <w:marLeft w:val="0"/>
      <w:marRight w:val="0"/>
      <w:marTop w:val="0"/>
      <w:marBottom w:val="0"/>
      <w:divBdr>
        <w:top w:val="none" w:sz="0" w:space="0" w:color="auto"/>
        <w:left w:val="none" w:sz="0" w:space="0" w:color="auto"/>
        <w:bottom w:val="none" w:sz="0" w:space="0" w:color="auto"/>
        <w:right w:val="none" w:sz="0" w:space="0" w:color="auto"/>
      </w:divBdr>
    </w:div>
    <w:div w:id="146939618">
      <w:bodyDiv w:val="1"/>
      <w:marLeft w:val="0"/>
      <w:marRight w:val="0"/>
      <w:marTop w:val="0"/>
      <w:marBottom w:val="0"/>
      <w:divBdr>
        <w:top w:val="none" w:sz="0" w:space="0" w:color="auto"/>
        <w:left w:val="none" w:sz="0" w:space="0" w:color="auto"/>
        <w:bottom w:val="none" w:sz="0" w:space="0" w:color="auto"/>
        <w:right w:val="none" w:sz="0" w:space="0" w:color="auto"/>
      </w:divBdr>
    </w:div>
    <w:div w:id="151456841">
      <w:bodyDiv w:val="1"/>
      <w:marLeft w:val="0"/>
      <w:marRight w:val="0"/>
      <w:marTop w:val="0"/>
      <w:marBottom w:val="0"/>
      <w:divBdr>
        <w:top w:val="none" w:sz="0" w:space="0" w:color="auto"/>
        <w:left w:val="none" w:sz="0" w:space="0" w:color="auto"/>
        <w:bottom w:val="none" w:sz="0" w:space="0" w:color="auto"/>
        <w:right w:val="none" w:sz="0" w:space="0" w:color="auto"/>
      </w:divBdr>
    </w:div>
    <w:div w:id="152332249">
      <w:bodyDiv w:val="1"/>
      <w:marLeft w:val="0"/>
      <w:marRight w:val="0"/>
      <w:marTop w:val="0"/>
      <w:marBottom w:val="0"/>
      <w:divBdr>
        <w:top w:val="none" w:sz="0" w:space="0" w:color="auto"/>
        <w:left w:val="none" w:sz="0" w:space="0" w:color="auto"/>
        <w:bottom w:val="none" w:sz="0" w:space="0" w:color="auto"/>
        <w:right w:val="none" w:sz="0" w:space="0" w:color="auto"/>
      </w:divBdr>
    </w:div>
    <w:div w:id="168453288">
      <w:bodyDiv w:val="1"/>
      <w:marLeft w:val="0"/>
      <w:marRight w:val="0"/>
      <w:marTop w:val="0"/>
      <w:marBottom w:val="0"/>
      <w:divBdr>
        <w:top w:val="none" w:sz="0" w:space="0" w:color="auto"/>
        <w:left w:val="none" w:sz="0" w:space="0" w:color="auto"/>
        <w:bottom w:val="none" w:sz="0" w:space="0" w:color="auto"/>
        <w:right w:val="none" w:sz="0" w:space="0" w:color="auto"/>
      </w:divBdr>
    </w:div>
    <w:div w:id="183716730">
      <w:bodyDiv w:val="1"/>
      <w:marLeft w:val="0"/>
      <w:marRight w:val="0"/>
      <w:marTop w:val="0"/>
      <w:marBottom w:val="0"/>
      <w:divBdr>
        <w:top w:val="none" w:sz="0" w:space="0" w:color="auto"/>
        <w:left w:val="none" w:sz="0" w:space="0" w:color="auto"/>
        <w:bottom w:val="none" w:sz="0" w:space="0" w:color="auto"/>
        <w:right w:val="none" w:sz="0" w:space="0" w:color="auto"/>
      </w:divBdr>
    </w:div>
    <w:div w:id="187763978">
      <w:bodyDiv w:val="1"/>
      <w:marLeft w:val="0"/>
      <w:marRight w:val="0"/>
      <w:marTop w:val="0"/>
      <w:marBottom w:val="0"/>
      <w:divBdr>
        <w:top w:val="none" w:sz="0" w:space="0" w:color="auto"/>
        <w:left w:val="none" w:sz="0" w:space="0" w:color="auto"/>
        <w:bottom w:val="none" w:sz="0" w:space="0" w:color="auto"/>
        <w:right w:val="none" w:sz="0" w:space="0" w:color="auto"/>
      </w:divBdr>
    </w:div>
    <w:div w:id="188379340">
      <w:bodyDiv w:val="1"/>
      <w:marLeft w:val="0"/>
      <w:marRight w:val="0"/>
      <w:marTop w:val="0"/>
      <w:marBottom w:val="0"/>
      <w:divBdr>
        <w:top w:val="none" w:sz="0" w:space="0" w:color="auto"/>
        <w:left w:val="none" w:sz="0" w:space="0" w:color="auto"/>
        <w:bottom w:val="none" w:sz="0" w:space="0" w:color="auto"/>
        <w:right w:val="none" w:sz="0" w:space="0" w:color="auto"/>
      </w:divBdr>
    </w:div>
    <w:div w:id="193344753">
      <w:bodyDiv w:val="1"/>
      <w:marLeft w:val="0"/>
      <w:marRight w:val="0"/>
      <w:marTop w:val="0"/>
      <w:marBottom w:val="0"/>
      <w:divBdr>
        <w:top w:val="none" w:sz="0" w:space="0" w:color="auto"/>
        <w:left w:val="none" w:sz="0" w:space="0" w:color="auto"/>
        <w:bottom w:val="none" w:sz="0" w:space="0" w:color="auto"/>
        <w:right w:val="none" w:sz="0" w:space="0" w:color="auto"/>
      </w:divBdr>
    </w:div>
    <w:div w:id="200437016">
      <w:bodyDiv w:val="1"/>
      <w:marLeft w:val="0"/>
      <w:marRight w:val="0"/>
      <w:marTop w:val="0"/>
      <w:marBottom w:val="0"/>
      <w:divBdr>
        <w:top w:val="none" w:sz="0" w:space="0" w:color="auto"/>
        <w:left w:val="none" w:sz="0" w:space="0" w:color="auto"/>
        <w:bottom w:val="none" w:sz="0" w:space="0" w:color="auto"/>
        <w:right w:val="none" w:sz="0" w:space="0" w:color="auto"/>
      </w:divBdr>
    </w:div>
    <w:div w:id="205456012">
      <w:bodyDiv w:val="1"/>
      <w:marLeft w:val="0"/>
      <w:marRight w:val="0"/>
      <w:marTop w:val="0"/>
      <w:marBottom w:val="0"/>
      <w:divBdr>
        <w:top w:val="none" w:sz="0" w:space="0" w:color="auto"/>
        <w:left w:val="none" w:sz="0" w:space="0" w:color="auto"/>
        <w:bottom w:val="none" w:sz="0" w:space="0" w:color="auto"/>
        <w:right w:val="none" w:sz="0" w:space="0" w:color="auto"/>
      </w:divBdr>
    </w:div>
    <w:div w:id="219100119">
      <w:bodyDiv w:val="1"/>
      <w:marLeft w:val="0"/>
      <w:marRight w:val="0"/>
      <w:marTop w:val="0"/>
      <w:marBottom w:val="0"/>
      <w:divBdr>
        <w:top w:val="none" w:sz="0" w:space="0" w:color="auto"/>
        <w:left w:val="none" w:sz="0" w:space="0" w:color="auto"/>
        <w:bottom w:val="none" w:sz="0" w:space="0" w:color="auto"/>
        <w:right w:val="none" w:sz="0" w:space="0" w:color="auto"/>
      </w:divBdr>
    </w:div>
    <w:div w:id="221411636">
      <w:bodyDiv w:val="1"/>
      <w:marLeft w:val="0"/>
      <w:marRight w:val="0"/>
      <w:marTop w:val="0"/>
      <w:marBottom w:val="0"/>
      <w:divBdr>
        <w:top w:val="none" w:sz="0" w:space="0" w:color="auto"/>
        <w:left w:val="none" w:sz="0" w:space="0" w:color="auto"/>
        <w:bottom w:val="none" w:sz="0" w:space="0" w:color="auto"/>
        <w:right w:val="none" w:sz="0" w:space="0" w:color="auto"/>
      </w:divBdr>
    </w:div>
    <w:div w:id="237448166">
      <w:bodyDiv w:val="1"/>
      <w:marLeft w:val="0"/>
      <w:marRight w:val="0"/>
      <w:marTop w:val="0"/>
      <w:marBottom w:val="0"/>
      <w:divBdr>
        <w:top w:val="none" w:sz="0" w:space="0" w:color="auto"/>
        <w:left w:val="none" w:sz="0" w:space="0" w:color="auto"/>
        <w:bottom w:val="none" w:sz="0" w:space="0" w:color="auto"/>
        <w:right w:val="none" w:sz="0" w:space="0" w:color="auto"/>
      </w:divBdr>
    </w:div>
    <w:div w:id="254022057">
      <w:bodyDiv w:val="1"/>
      <w:marLeft w:val="0"/>
      <w:marRight w:val="0"/>
      <w:marTop w:val="0"/>
      <w:marBottom w:val="0"/>
      <w:divBdr>
        <w:top w:val="none" w:sz="0" w:space="0" w:color="auto"/>
        <w:left w:val="none" w:sz="0" w:space="0" w:color="auto"/>
        <w:bottom w:val="none" w:sz="0" w:space="0" w:color="auto"/>
        <w:right w:val="none" w:sz="0" w:space="0" w:color="auto"/>
      </w:divBdr>
    </w:div>
    <w:div w:id="288170681">
      <w:bodyDiv w:val="1"/>
      <w:marLeft w:val="0"/>
      <w:marRight w:val="0"/>
      <w:marTop w:val="0"/>
      <w:marBottom w:val="0"/>
      <w:divBdr>
        <w:top w:val="none" w:sz="0" w:space="0" w:color="auto"/>
        <w:left w:val="none" w:sz="0" w:space="0" w:color="auto"/>
        <w:bottom w:val="none" w:sz="0" w:space="0" w:color="auto"/>
        <w:right w:val="none" w:sz="0" w:space="0" w:color="auto"/>
      </w:divBdr>
    </w:div>
    <w:div w:id="304362346">
      <w:bodyDiv w:val="1"/>
      <w:marLeft w:val="0"/>
      <w:marRight w:val="0"/>
      <w:marTop w:val="0"/>
      <w:marBottom w:val="0"/>
      <w:divBdr>
        <w:top w:val="none" w:sz="0" w:space="0" w:color="auto"/>
        <w:left w:val="none" w:sz="0" w:space="0" w:color="auto"/>
        <w:bottom w:val="none" w:sz="0" w:space="0" w:color="auto"/>
        <w:right w:val="none" w:sz="0" w:space="0" w:color="auto"/>
      </w:divBdr>
    </w:div>
    <w:div w:id="326595367">
      <w:bodyDiv w:val="1"/>
      <w:marLeft w:val="0"/>
      <w:marRight w:val="0"/>
      <w:marTop w:val="0"/>
      <w:marBottom w:val="0"/>
      <w:divBdr>
        <w:top w:val="none" w:sz="0" w:space="0" w:color="auto"/>
        <w:left w:val="none" w:sz="0" w:space="0" w:color="auto"/>
        <w:bottom w:val="none" w:sz="0" w:space="0" w:color="auto"/>
        <w:right w:val="none" w:sz="0" w:space="0" w:color="auto"/>
      </w:divBdr>
    </w:div>
    <w:div w:id="326633301">
      <w:bodyDiv w:val="1"/>
      <w:marLeft w:val="0"/>
      <w:marRight w:val="0"/>
      <w:marTop w:val="0"/>
      <w:marBottom w:val="0"/>
      <w:divBdr>
        <w:top w:val="none" w:sz="0" w:space="0" w:color="auto"/>
        <w:left w:val="none" w:sz="0" w:space="0" w:color="auto"/>
        <w:bottom w:val="none" w:sz="0" w:space="0" w:color="auto"/>
        <w:right w:val="none" w:sz="0" w:space="0" w:color="auto"/>
      </w:divBdr>
    </w:div>
    <w:div w:id="347026624">
      <w:bodyDiv w:val="1"/>
      <w:marLeft w:val="0"/>
      <w:marRight w:val="0"/>
      <w:marTop w:val="0"/>
      <w:marBottom w:val="0"/>
      <w:divBdr>
        <w:top w:val="none" w:sz="0" w:space="0" w:color="auto"/>
        <w:left w:val="none" w:sz="0" w:space="0" w:color="auto"/>
        <w:bottom w:val="none" w:sz="0" w:space="0" w:color="auto"/>
        <w:right w:val="none" w:sz="0" w:space="0" w:color="auto"/>
      </w:divBdr>
    </w:div>
    <w:div w:id="357968079">
      <w:bodyDiv w:val="1"/>
      <w:marLeft w:val="0"/>
      <w:marRight w:val="0"/>
      <w:marTop w:val="0"/>
      <w:marBottom w:val="0"/>
      <w:divBdr>
        <w:top w:val="none" w:sz="0" w:space="0" w:color="auto"/>
        <w:left w:val="none" w:sz="0" w:space="0" w:color="auto"/>
        <w:bottom w:val="none" w:sz="0" w:space="0" w:color="auto"/>
        <w:right w:val="none" w:sz="0" w:space="0" w:color="auto"/>
      </w:divBdr>
    </w:div>
    <w:div w:id="367027998">
      <w:bodyDiv w:val="1"/>
      <w:marLeft w:val="0"/>
      <w:marRight w:val="0"/>
      <w:marTop w:val="0"/>
      <w:marBottom w:val="0"/>
      <w:divBdr>
        <w:top w:val="none" w:sz="0" w:space="0" w:color="auto"/>
        <w:left w:val="none" w:sz="0" w:space="0" w:color="auto"/>
        <w:bottom w:val="none" w:sz="0" w:space="0" w:color="auto"/>
        <w:right w:val="none" w:sz="0" w:space="0" w:color="auto"/>
      </w:divBdr>
    </w:div>
    <w:div w:id="385879889">
      <w:bodyDiv w:val="1"/>
      <w:marLeft w:val="0"/>
      <w:marRight w:val="0"/>
      <w:marTop w:val="0"/>
      <w:marBottom w:val="0"/>
      <w:divBdr>
        <w:top w:val="none" w:sz="0" w:space="0" w:color="auto"/>
        <w:left w:val="none" w:sz="0" w:space="0" w:color="auto"/>
        <w:bottom w:val="none" w:sz="0" w:space="0" w:color="auto"/>
        <w:right w:val="none" w:sz="0" w:space="0" w:color="auto"/>
      </w:divBdr>
    </w:div>
    <w:div w:id="386228869">
      <w:bodyDiv w:val="1"/>
      <w:marLeft w:val="0"/>
      <w:marRight w:val="0"/>
      <w:marTop w:val="0"/>
      <w:marBottom w:val="0"/>
      <w:divBdr>
        <w:top w:val="none" w:sz="0" w:space="0" w:color="auto"/>
        <w:left w:val="none" w:sz="0" w:space="0" w:color="auto"/>
        <w:bottom w:val="none" w:sz="0" w:space="0" w:color="auto"/>
        <w:right w:val="none" w:sz="0" w:space="0" w:color="auto"/>
      </w:divBdr>
      <w:divsChild>
        <w:div w:id="761730490">
          <w:marLeft w:val="562"/>
          <w:marRight w:val="0"/>
          <w:marTop w:val="240"/>
          <w:marBottom w:val="0"/>
          <w:divBdr>
            <w:top w:val="none" w:sz="0" w:space="0" w:color="auto"/>
            <w:left w:val="none" w:sz="0" w:space="0" w:color="auto"/>
            <w:bottom w:val="none" w:sz="0" w:space="0" w:color="auto"/>
            <w:right w:val="none" w:sz="0" w:space="0" w:color="auto"/>
          </w:divBdr>
        </w:div>
      </w:divsChild>
    </w:div>
    <w:div w:id="387998103">
      <w:bodyDiv w:val="1"/>
      <w:marLeft w:val="0"/>
      <w:marRight w:val="0"/>
      <w:marTop w:val="0"/>
      <w:marBottom w:val="0"/>
      <w:divBdr>
        <w:top w:val="none" w:sz="0" w:space="0" w:color="auto"/>
        <w:left w:val="none" w:sz="0" w:space="0" w:color="auto"/>
        <w:bottom w:val="none" w:sz="0" w:space="0" w:color="auto"/>
        <w:right w:val="none" w:sz="0" w:space="0" w:color="auto"/>
      </w:divBdr>
    </w:div>
    <w:div w:id="388186140">
      <w:bodyDiv w:val="1"/>
      <w:marLeft w:val="0"/>
      <w:marRight w:val="0"/>
      <w:marTop w:val="0"/>
      <w:marBottom w:val="0"/>
      <w:divBdr>
        <w:top w:val="none" w:sz="0" w:space="0" w:color="auto"/>
        <w:left w:val="none" w:sz="0" w:space="0" w:color="auto"/>
        <w:bottom w:val="none" w:sz="0" w:space="0" w:color="auto"/>
        <w:right w:val="none" w:sz="0" w:space="0" w:color="auto"/>
      </w:divBdr>
    </w:div>
    <w:div w:id="388303263">
      <w:bodyDiv w:val="1"/>
      <w:marLeft w:val="0"/>
      <w:marRight w:val="0"/>
      <w:marTop w:val="0"/>
      <w:marBottom w:val="0"/>
      <w:divBdr>
        <w:top w:val="none" w:sz="0" w:space="0" w:color="auto"/>
        <w:left w:val="none" w:sz="0" w:space="0" w:color="auto"/>
        <w:bottom w:val="none" w:sz="0" w:space="0" w:color="auto"/>
        <w:right w:val="none" w:sz="0" w:space="0" w:color="auto"/>
      </w:divBdr>
    </w:div>
    <w:div w:id="411973152">
      <w:bodyDiv w:val="1"/>
      <w:marLeft w:val="0"/>
      <w:marRight w:val="0"/>
      <w:marTop w:val="0"/>
      <w:marBottom w:val="0"/>
      <w:divBdr>
        <w:top w:val="none" w:sz="0" w:space="0" w:color="auto"/>
        <w:left w:val="none" w:sz="0" w:space="0" w:color="auto"/>
        <w:bottom w:val="none" w:sz="0" w:space="0" w:color="auto"/>
        <w:right w:val="none" w:sz="0" w:space="0" w:color="auto"/>
      </w:divBdr>
    </w:div>
    <w:div w:id="418990222">
      <w:bodyDiv w:val="1"/>
      <w:marLeft w:val="0"/>
      <w:marRight w:val="0"/>
      <w:marTop w:val="0"/>
      <w:marBottom w:val="0"/>
      <w:divBdr>
        <w:top w:val="none" w:sz="0" w:space="0" w:color="auto"/>
        <w:left w:val="none" w:sz="0" w:space="0" w:color="auto"/>
        <w:bottom w:val="none" w:sz="0" w:space="0" w:color="auto"/>
        <w:right w:val="none" w:sz="0" w:space="0" w:color="auto"/>
      </w:divBdr>
    </w:div>
    <w:div w:id="428624194">
      <w:bodyDiv w:val="1"/>
      <w:marLeft w:val="0"/>
      <w:marRight w:val="0"/>
      <w:marTop w:val="0"/>
      <w:marBottom w:val="0"/>
      <w:divBdr>
        <w:top w:val="none" w:sz="0" w:space="0" w:color="auto"/>
        <w:left w:val="none" w:sz="0" w:space="0" w:color="auto"/>
        <w:bottom w:val="none" w:sz="0" w:space="0" w:color="auto"/>
        <w:right w:val="none" w:sz="0" w:space="0" w:color="auto"/>
      </w:divBdr>
    </w:div>
    <w:div w:id="436367344">
      <w:bodyDiv w:val="1"/>
      <w:marLeft w:val="0"/>
      <w:marRight w:val="0"/>
      <w:marTop w:val="0"/>
      <w:marBottom w:val="0"/>
      <w:divBdr>
        <w:top w:val="none" w:sz="0" w:space="0" w:color="auto"/>
        <w:left w:val="none" w:sz="0" w:space="0" w:color="auto"/>
        <w:bottom w:val="none" w:sz="0" w:space="0" w:color="auto"/>
        <w:right w:val="none" w:sz="0" w:space="0" w:color="auto"/>
      </w:divBdr>
    </w:div>
    <w:div w:id="437333256">
      <w:bodyDiv w:val="1"/>
      <w:marLeft w:val="0"/>
      <w:marRight w:val="0"/>
      <w:marTop w:val="0"/>
      <w:marBottom w:val="0"/>
      <w:divBdr>
        <w:top w:val="none" w:sz="0" w:space="0" w:color="auto"/>
        <w:left w:val="none" w:sz="0" w:space="0" w:color="auto"/>
        <w:bottom w:val="none" w:sz="0" w:space="0" w:color="auto"/>
        <w:right w:val="none" w:sz="0" w:space="0" w:color="auto"/>
      </w:divBdr>
    </w:div>
    <w:div w:id="451241646">
      <w:bodyDiv w:val="1"/>
      <w:marLeft w:val="0"/>
      <w:marRight w:val="0"/>
      <w:marTop w:val="0"/>
      <w:marBottom w:val="0"/>
      <w:divBdr>
        <w:top w:val="none" w:sz="0" w:space="0" w:color="auto"/>
        <w:left w:val="none" w:sz="0" w:space="0" w:color="auto"/>
        <w:bottom w:val="none" w:sz="0" w:space="0" w:color="auto"/>
        <w:right w:val="none" w:sz="0" w:space="0" w:color="auto"/>
      </w:divBdr>
    </w:div>
    <w:div w:id="452208924">
      <w:bodyDiv w:val="1"/>
      <w:marLeft w:val="0"/>
      <w:marRight w:val="0"/>
      <w:marTop w:val="0"/>
      <w:marBottom w:val="0"/>
      <w:divBdr>
        <w:top w:val="none" w:sz="0" w:space="0" w:color="auto"/>
        <w:left w:val="none" w:sz="0" w:space="0" w:color="auto"/>
        <w:bottom w:val="none" w:sz="0" w:space="0" w:color="auto"/>
        <w:right w:val="none" w:sz="0" w:space="0" w:color="auto"/>
      </w:divBdr>
    </w:div>
    <w:div w:id="454564688">
      <w:bodyDiv w:val="1"/>
      <w:marLeft w:val="0"/>
      <w:marRight w:val="0"/>
      <w:marTop w:val="0"/>
      <w:marBottom w:val="0"/>
      <w:divBdr>
        <w:top w:val="none" w:sz="0" w:space="0" w:color="auto"/>
        <w:left w:val="none" w:sz="0" w:space="0" w:color="auto"/>
        <w:bottom w:val="none" w:sz="0" w:space="0" w:color="auto"/>
        <w:right w:val="none" w:sz="0" w:space="0" w:color="auto"/>
      </w:divBdr>
    </w:div>
    <w:div w:id="472716711">
      <w:bodyDiv w:val="1"/>
      <w:marLeft w:val="0"/>
      <w:marRight w:val="0"/>
      <w:marTop w:val="0"/>
      <w:marBottom w:val="0"/>
      <w:divBdr>
        <w:top w:val="none" w:sz="0" w:space="0" w:color="auto"/>
        <w:left w:val="none" w:sz="0" w:space="0" w:color="auto"/>
        <w:bottom w:val="none" w:sz="0" w:space="0" w:color="auto"/>
        <w:right w:val="none" w:sz="0" w:space="0" w:color="auto"/>
      </w:divBdr>
    </w:div>
    <w:div w:id="476919750">
      <w:bodyDiv w:val="1"/>
      <w:marLeft w:val="0"/>
      <w:marRight w:val="0"/>
      <w:marTop w:val="0"/>
      <w:marBottom w:val="0"/>
      <w:divBdr>
        <w:top w:val="none" w:sz="0" w:space="0" w:color="auto"/>
        <w:left w:val="none" w:sz="0" w:space="0" w:color="auto"/>
        <w:bottom w:val="none" w:sz="0" w:space="0" w:color="auto"/>
        <w:right w:val="none" w:sz="0" w:space="0" w:color="auto"/>
      </w:divBdr>
    </w:div>
    <w:div w:id="486552349">
      <w:bodyDiv w:val="1"/>
      <w:marLeft w:val="0"/>
      <w:marRight w:val="0"/>
      <w:marTop w:val="0"/>
      <w:marBottom w:val="0"/>
      <w:divBdr>
        <w:top w:val="none" w:sz="0" w:space="0" w:color="auto"/>
        <w:left w:val="none" w:sz="0" w:space="0" w:color="auto"/>
        <w:bottom w:val="none" w:sz="0" w:space="0" w:color="auto"/>
        <w:right w:val="none" w:sz="0" w:space="0" w:color="auto"/>
      </w:divBdr>
    </w:div>
    <w:div w:id="487551037">
      <w:bodyDiv w:val="1"/>
      <w:marLeft w:val="0"/>
      <w:marRight w:val="0"/>
      <w:marTop w:val="0"/>
      <w:marBottom w:val="0"/>
      <w:divBdr>
        <w:top w:val="none" w:sz="0" w:space="0" w:color="auto"/>
        <w:left w:val="none" w:sz="0" w:space="0" w:color="auto"/>
        <w:bottom w:val="none" w:sz="0" w:space="0" w:color="auto"/>
        <w:right w:val="none" w:sz="0" w:space="0" w:color="auto"/>
      </w:divBdr>
    </w:div>
    <w:div w:id="500314229">
      <w:bodyDiv w:val="1"/>
      <w:marLeft w:val="0"/>
      <w:marRight w:val="0"/>
      <w:marTop w:val="0"/>
      <w:marBottom w:val="0"/>
      <w:divBdr>
        <w:top w:val="none" w:sz="0" w:space="0" w:color="auto"/>
        <w:left w:val="none" w:sz="0" w:space="0" w:color="auto"/>
        <w:bottom w:val="none" w:sz="0" w:space="0" w:color="auto"/>
        <w:right w:val="none" w:sz="0" w:space="0" w:color="auto"/>
      </w:divBdr>
    </w:div>
    <w:div w:id="502673131">
      <w:bodyDiv w:val="1"/>
      <w:marLeft w:val="0"/>
      <w:marRight w:val="0"/>
      <w:marTop w:val="0"/>
      <w:marBottom w:val="0"/>
      <w:divBdr>
        <w:top w:val="none" w:sz="0" w:space="0" w:color="auto"/>
        <w:left w:val="none" w:sz="0" w:space="0" w:color="auto"/>
        <w:bottom w:val="none" w:sz="0" w:space="0" w:color="auto"/>
        <w:right w:val="none" w:sz="0" w:space="0" w:color="auto"/>
      </w:divBdr>
    </w:div>
    <w:div w:id="504592188">
      <w:bodyDiv w:val="1"/>
      <w:marLeft w:val="0"/>
      <w:marRight w:val="0"/>
      <w:marTop w:val="0"/>
      <w:marBottom w:val="0"/>
      <w:divBdr>
        <w:top w:val="none" w:sz="0" w:space="0" w:color="auto"/>
        <w:left w:val="none" w:sz="0" w:space="0" w:color="auto"/>
        <w:bottom w:val="none" w:sz="0" w:space="0" w:color="auto"/>
        <w:right w:val="none" w:sz="0" w:space="0" w:color="auto"/>
      </w:divBdr>
    </w:div>
    <w:div w:id="505941178">
      <w:bodyDiv w:val="1"/>
      <w:marLeft w:val="0"/>
      <w:marRight w:val="0"/>
      <w:marTop w:val="0"/>
      <w:marBottom w:val="0"/>
      <w:divBdr>
        <w:top w:val="none" w:sz="0" w:space="0" w:color="auto"/>
        <w:left w:val="none" w:sz="0" w:space="0" w:color="auto"/>
        <w:bottom w:val="none" w:sz="0" w:space="0" w:color="auto"/>
        <w:right w:val="none" w:sz="0" w:space="0" w:color="auto"/>
      </w:divBdr>
    </w:div>
    <w:div w:id="515003611">
      <w:bodyDiv w:val="1"/>
      <w:marLeft w:val="0"/>
      <w:marRight w:val="0"/>
      <w:marTop w:val="0"/>
      <w:marBottom w:val="0"/>
      <w:divBdr>
        <w:top w:val="none" w:sz="0" w:space="0" w:color="auto"/>
        <w:left w:val="none" w:sz="0" w:space="0" w:color="auto"/>
        <w:bottom w:val="none" w:sz="0" w:space="0" w:color="auto"/>
        <w:right w:val="none" w:sz="0" w:space="0" w:color="auto"/>
      </w:divBdr>
    </w:div>
    <w:div w:id="515653633">
      <w:bodyDiv w:val="1"/>
      <w:marLeft w:val="0"/>
      <w:marRight w:val="0"/>
      <w:marTop w:val="0"/>
      <w:marBottom w:val="0"/>
      <w:divBdr>
        <w:top w:val="none" w:sz="0" w:space="0" w:color="auto"/>
        <w:left w:val="none" w:sz="0" w:space="0" w:color="auto"/>
        <w:bottom w:val="none" w:sz="0" w:space="0" w:color="auto"/>
        <w:right w:val="none" w:sz="0" w:space="0" w:color="auto"/>
      </w:divBdr>
    </w:div>
    <w:div w:id="522984633">
      <w:bodyDiv w:val="1"/>
      <w:marLeft w:val="0"/>
      <w:marRight w:val="0"/>
      <w:marTop w:val="0"/>
      <w:marBottom w:val="0"/>
      <w:divBdr>
        <w:top w:val="none" w:sz="0" w:space="0" w:color="auto"/>
        <w:left w:val="none" w:sz="0" w:space="0" w:color="auto"/>
        <w:bottom w:val="none" w:sz="0" w:space="0" w:color="auto"/>
        <w:right w:val="none" w:sz="0" w:space="0" w:color="auto"/>
      </w:divBdr>
    </w:div>
    <w:div w:id="537352827">
      <w:bodyDiv w:val="1"/>
      <w:marLeft w:val="0"/>
      <w:marRight w:val="0"/>
      <w:marTop w:val="0"/>
      <w:marBottom w:val="0"/>
      <w:divBdr>
        <w:top w:val="none" w:sz="0" w:space="0" w:color="auto"/>
        <w:left w:val="none" w:sz="0" w:space="0" w:color="auto"/>
        <w:bottom w:val="none" w:sz="0" w:space="0" w:color="auto"/>
        <w:right w:val="none" w:sz="0" w:space="0" w:color="auto"/>
      </w:divBdr>
    </w:div>
    <w:div w:id="539168032">
      <w:bodyDiv w:val="1"/>
      <w:marLeft w:val="0"/>
      <w:marRight w:val="0"/>
      <w:marTop w:val="0"/>
      <w:marBottom w:val="0"/>
      <w:divBdr>
        <w:top w:val="none" w:sz="0" w:space="0" w:color="auto"/>
        <w:left w:val="none" w:sz="0" w:space="0" w:color="auto"/>
        <w:bottom w:val="none" w:sz="0" w:space="0" w:color="auto"/>
        <w:right w:val="none" w:sz="0" w:space="0" w:color="auto"/>
      </w:divBdr>
    </w:div>
    <w:div w:id="545871720">
      <w:bodyDiv w:val="1"/>
      <w:marLeft w:val="0"/>
      <w:marRight w:val="0"/>
      <w:marTop w:val="0"/>
      <w:marBottom w:val="0"/>
      <w:divBdr>
        <w:top w:val="none" w:sz="0" w:space="0" w:color="auto"/>
        <w:left w:val="none" w:sz="0" w:space="0" w:color="auto"/>
        <w:bottom w:val="none" w:sz="0" w:space="0" w:color="auto"/>
        <w:right w:val="none" w:sz="0" w:space="0" w:color="auto"/>
      </w:divBdr>
    </w:div>
    <w:div w:id="548491091">
      <w:bodyDiv w:val="1"/>
      <w:marLeft w:val="0"/>
      <w:marRight w:val="0"/>
      <w:marTop w:val="0"/>
      <w:marBottom w:val="0"/>
      <w:divBdr>
        <w:top w:val="none" w:sz="0" w:space="0" w:color="auto"/>
        <w:left w:val="none" w:sz="0" w:space="0" w:color="auto"/>
        <w:bottom w:val="none" w:sz="0" w:space="0" w:color="auto"/>
        <w:right w:val="none" w:sz="0" w:space="0" w:color="auto"/>
      </w:divBdr>
    </w:div>
    <w:div w:id="557398483">
      <w:bodyDiv w:val="1"/>
      <w:marLeft w:val="0"/>
      <w:marRight w:val="0"/>
      <w:marTop w:val="0"/>
      <w:marBottom w:val="0"/>
      <w:divBdr>
        <w:top w:val="none" w:sz="0" w:space="0" w:color="auto"/>
        <w:left w:val="none" w:sz="0" w:space="0" w:color="auto"/>
        <w:bottom w:val="none" w:sz="0" w:space="0" w:color="auto"/>
        <w:right w:val="none" w:sz="0" w:space="0" w:color="auto"/>
      </w:divBdr>
    </w:div>
    <w:div w:id="600839686">
      <w:bodyDiv w:val="1"/>
      <w:marLeft w:val="0"/>
      <w:marRight w:val="0"/>
      <w:marTop w:val="0"/>
      <w:marBottom w:val="0"/>
      <w:divBdr>
        <w:top w:val="none" w:sz="0" w:space="0" w:color="auto"/>
        <w:left w:val="none" w:sz="0" w:space="0" w:color="auto"/>
        <w:bottom w:val="none" w:sz="0" w:space="0" w:color="auto"/>
        <w:right w:val="none" w:sz="0" w:space="0" w:color="auto"/>
      </w:divBdr>
    </w:div>
    <w:div w:id="606541131">
      <w:bodyDiv w:val="1"/>
      <w:marLeft w:val="0"/>
      <w:marRight w:val="0"/>
      <w:marTop w:val="0"/>
      <w:marBottom w:val="0"/>
      <w:divBdr>
        <w:top w:val="none" w:sz="0" w:space="0" w:color="auto"/>
        <w:left w:val="none" w:sz="0" w:space="0" w:color="auto"/>
        <w:bottom w:val="none" w:sz="0" w:space="0" w:color="auto"/>
        <w:right w:val="none" w:sz="0" w:space="0" w:color="auto"/>
      </w:divBdr>
    </w:div>
    <w:div w:id="620965333">
      <w:bodyDiv w:val="1"/>
      <w:marLeft w:val="0"/>
      <w:marRight w:val="0"/>
      <w:marTop w:val="0"/>
      <w:marBottom w:val="0"/>
      <w:divBdr>
        <w:top w:val="none" w:sz="0" w:space="0" w:color="auto"/>
        <w:left w:val="none" w:sz="0" w:space="0" w:color="auto"/>
        <w:bottom w:val="none" w:sz="0" w:space="0" w:color="auto"/>
        <w:right w:val="none" w:sz="0" w:space="0" w:color="auto"/>
      </w:divBdr>
    </w:div>
    <w:div w:id="625888579">
      <w:bodyDiv w:val="1"/>
      <w:marLeft w:val="0"/>
      <w:marRight w:val="0"/>
      <w:marTop w:val="0"/>
      <w:marBottom w:val="0"/>
      <w:divBdr>
        <w:top w:val="none" w:sz="0" w:space="0" w:color="auto"/>
        <w:left w:val="none" w:sz="0" w:space="0" w:color="auto"/>
        <w:bottom w:val="none" w:sz="0" w:space="0" w:color="auto"/>
        <w:right w:val="none" w:sz="0" w:space="0" w:color="auto"/>
      </w:divBdr>
    </w:div>
    <w:div w:id="626083810">
      <w:bodyDiv w:val="1"/>
      <w:marLeft w:val="0"/>
      <w:marRight w:val="0"/>
      <w:marTop w:val="0"/>
      <w:marBottom w:val="0"/>
      <w:divBdr>
        <w:top w:val="none" w:sz="0" w:space="0" w:color="auto"/>
        <w:left w:val="none" w:sz="0" w:space="0" w:color="auto"/>
        <w:bottom w:val="none" w:sz="0" w:space="0" w:color="auto"/>
        <w:right w:val="none" w:sz="0" w:space="0" w:color="auto"/>
      </w:divBdr>
    </w:div>
    <w:div w:id="632441506">
      <w:bodyDiv w:val="1"/>
      <w:marLeft w:val="0"/>
      <w:marRight w:val="0"/>
      <w:marTop w:val="0"/>
      <w:marBottom w:val="0"/>
      <w:divBdr>
        <w:top w:val="none" w:sz="0" w:space="0" w:color="auto"/>
        <w:left w:val="none" w:sz="0" w:space="0" w:color="auto"/>
        <w:bottom w:val="none" w:sz="0" w:space="0" w:color="auto"/>
        <w:right w:val="none" w:sz="0" w:space="0" w:color="auto"/>
      </w:divBdr>
    </w:div>
    <w:div w:id="634793132">
      <w:bodyDiv w:val="1"/>
      <w:marLeft w:val="0"/>
      <w:marRight w:val="0"/>
      <w:marTop w:val="0"/>
      <w:marBottom w:val="0"/>
      <w:divBdr>
        <w:top w:val="none" w:sz="0" w:space="0" w:color="auto"/>
        <w:left w:val="none" w:sz="0" w:space="0" w:color="auto"/>
        <w:bottom w:val="none" w:sz="0" w:space="0" w:color="auto"/>
        <w:right w:val="none" w:sz="0" w:space="0" w:color="auto"/>
      </w:divBdr>
    </w:div>
    <w:div w:id="635526154">
      <w:bodyDiv w:val="1"/>
      <w:marLeft w:val="0"/>
      <w:marRight w:val="0"/>
      <w:marTop w:val="0"/>
      <w:marBottom w:val="0"/>
      <w:divBdr>
        <w:top w:val="none" w:sz="0" w:space="0" w:color="auto"/>
        <w:left w:val="none" w:sz="0" w:space="0" w:color="auto"/>
        <w:bottom w:val="none" w:sz="0" w:space="0" w:color="auto"/>
        <w:right w:val="none" w:sz="0" w:space="0" w:color="auto"/>
      </w:divBdr>
    </w:div>
    <w:div w:id="640885619">
      <w:bodyDiv w:val="1"/>
      <w:marLeft w:val="0"/>
      <w:marRight w:val="0"/>
      <w:marTop w:val="0"/>
      <w:marBottom w:val="0"/>
      <w:divBdr>
        <w:top w:val="none" w:sz="0" w:space="0" w:color="auto"/>
        <w:left w:val="none" w:sz="0" w:space="0" w:color="auto"/>
        <w:bottom w:val="none" w:sz="0" w:space="0" w:color="auto"/>
        <w:right w:val="none" w:sz="0" w:space="0" w:color="auto"/>
      </w:divBdr>
    </w:div>
    <w:div w:id="641154433">
      <w:bodyDiv w:val="1"/>
      <w:marLeft w:val="0"/>
      <w:marRight w:val="0"/>
      <w:marTop w:val="0"/>
      <w:marBottom w:val="0"/>
      <w:divBdr>
        <w:top w:val="none" w:sz="0" w:space="0" w:color="auto"/>
        <w:left w:val="none" w:sz="0" w:space="0" w:color="auto"/>
        <w:bottom w:val="none" w:sz="0" w:space="0" w:color="auto"/>
        <w:right w:val="none" w:sz="0" w:space="0" w:color="auto"/>
      </w:divBdr>
    </w:div>
    <w:div w:id="659382449">
      <w:bodyDiv w:val="1"/>
      <w:marLeft w:val="0"/>
      <w:marRight w:val="0"/>
      <w:marTop w:val="0"/>
      <w:marBottom w:val="0"/>
      <w:divBdr>
        <w:top w:val="none" w:sz="0" w:space="0" w:color="auto"/>
        <w:left w:val="none" w:sz="0" w:space="0" w:color="auto"/>
        <w:bottom w:val="none" w:sz="0" w:space="0" w:color="auto"/>
        <w:right w:val="none" w:sz="0" w:space="0" w:color="auto"/>
      </w:divBdr>
    </w:div>
    <w:div w:id="668602700">
      <w:bodyDiv w:val="1"/>
      <w:marLeft w:val="0"/>
      <w:marRight w:val="0"/>
      <w:marTop w:val="0"/>
      <w:marBottom w:val="0"/>
      <w:divBdr>
        <w:top w:val="none" w:sz="0" w:space="0" w:color="auto"/>
        <w:left w:val="none" w:sz="0" w:space="0" w:color="auto"/>
        <w:bottom w:val="none" w:sz="0" w:space="0" w:color="auto"/>
        <w:right w:val="none" w:sz="0" w:space="0" w:color="auto"/>
      </w:divBdr>
    </w:div>
    <w:div w:id="670255389">
      <w:bodyDiv w:val="1"/>
      <w:marLeft w:val="0"/>
      <w:marRight w:val="0"/>
      <w:marTop w:val="0"/>
      <w:marBottom w:val="0"/>
      <w:divBdr>
        <w:top w:val="none" w:sz="0" w:space="0" w:color="auto"/>
        <w:left w:val="none" w:sz="0" w:space="0" w:color="auto"/>
        <w:bottom w:val="none" w:sz="0" w:space="0" w:color="auto"/>
        <w:right w:val="none" w:sz="0" w:space="0" w:color="auto"/>
      </w:divBdr>
    </w:div>
    <w:div w:id="673336734">
      <w:bodyDiv w:val="1"/>
      <w:marLeft w:val="0"/>
      <w:marRight w:val="0"/>
      <w:marTop w:val="0"/>
      <w:marBottom w:val="0"/>
      <w:divBdr>
        <w:top w:val="none" w:sz="0" w:space="0" w:color="auto"/>
        <w:left w:val="none" w:sz="0" w:space="0" w:color="auto"/>
        <w:bottom w:val="none" w:sz="0" w:space="0" w:color="auto"/>
        <w:right w:val="none" w:sz="0" w:space="0" w:color="auto"/>
      </w:divBdr>
    </w:div>
    <w:div w:id="682896864">
      <w:bodyDiv w:val="1"/>
      <w:marLeft w:val="0"/>
      <w:marRight w:val="0"/>
      <w:marTop w:val="0"/>
      <w:marBottom w:val="0"/>
      <w:divBdr>
        <w:top w:val="none" w:sz="0" w:space="0" w:color="auto"/>
        <w:left w:val="none" w:sz="0" w:space="0" w:color="auto"/>
        <w:bottom w:val="none" w:sz="0" w:space="0" w:color="auto"/>
        <w:right w:val="none" w:sz="0" w:space="0" w:color="auto"/>
      </w:divBdr>
    </w:div>
    <w:div w:id="686712248">
      <w:bodyDiv w:val="1"/>
      <w:marLeft w:val="0"/>
      <w:marRight w:val="0"/>
      <w:marTop w:val="0"/>
      <w:marBottom w:val="0"/>
      <w:divBdr>
        <w:top w:val="none" w:sz="0" w:space="0" w:color="auto"/>
        <w:left w:val="none" w:sz="0" w:space="0" w:color="auto"/>
        <w:bottom w:val="none" w:sz="0" w:space="0" w:color="auto"/>
        <w:right w:val="none" w:sz="0" w:space="0" w:color="auto"/>
      </w:divBdr>
    </w:div>
    <w:div w:id="690842029">
      <w:bodyDiv w:val="1"/>
      <w:marLeft w:val="0"/>
      <w:marRight w:val="0"/>
      <w:marTop w:val="0"/>
      <w:marBottom w:val="0"/>
      <w:divBdr>
        <w:top w:val="none" w:sz="0" w:space="0" w:color="auto"/>
        <w:left w:val="none" w:sz="0" w:space="0" w:color="auto"/>
        <w:bottom w:val="none" w:sz="0" w:space="0" w:color="auto"/>
        <w:right w:val="none" w:sz="0" w:space="0" w:color="auto"/>
      </w:divBdr>
    </w:div>
    <w:div w:id="697006093">
      <w:bodyDiv w:val="1"/>
      <w:marLeft w:val="0"/>
      <w:marRight w:val="0"/>
      <w:marTop w:val="0"/>
      <w:marBottom w:val="0"/>
      <w:divBdr>
        <w:top w:val="none" w:sz="0" w:space="0" w:color="auto"/>
        <w:left w:val="none" w:sz="0" w:space="0" w:color="auto"/>
        <w:bottom w:val="none" w:sz="0" w:space="0" w:color="auto"/>
        <w:right w:val="none" w:sz="0" w:space="0" w:color="auto"/>
      </w:divBdr>
    </w:div>
    <w:div w:id="720518311">
      <w:bodyDiv w:val="1"/>
      <w:marLeft w:val="0"/>
      <w:marRight w:val="0"/>
      <w:marTop w:val="0"/>
      <w:marBottom w:val="0"/>
      <w:divBdr>
        <w:top w:val="none" w:sz="0" w:space="0" w:color="auto"/>
        <w:left w:val="none" w:sz="0" w:space="0" w:color="auto"/>
        <w:bottom w:val="none" w:sz="0" w:space="0" w:color="auto"/>
        <w:right w:val="none" w:sz="0" w:space="0" w:color="auto"/>
      </w:divBdr>
    </w:div>
    <w:div w:id="744257822">
      <w:bodyDiv w:val="1"/>
      <w:marLeft w:val="0"/>
      <w:marRight w:val="0"/>
      <w:marTop w:val="0"/>
      <w:marBottom w:val="0"/>
      <w:divBdr>
        <w:top w:val="none" w:sz="0" w:space="0" w:color="auto"/>
        <w:left w:val="none" w:sz="0" w:space="0" w:color="auto"/>
        <w:bottom w:val="none" w:sz="0" w:space="0" w:color="auto"/>
        <w:right w:val="none" w:sz="0" w:space="0" w:color="auto"/>
      </w:divBdr>
    </w:div>
    <w:div w:id="744769038">
      <w:bodyDiv w:val="1"/>
      <w:marLeft w:val="0"/>
      <w:marRight w:val="0"/>
      <w:marTop w:val="0"/>
      <w:marBottom w:val="0"/>
      <w:divBdr>
        <w:top w:val="none" w:sz="0" w:space="0" w:color="auto"/>
        <w:left w:val="none" w:sz="0" w:space="0" w:color="auto"/>
        <w:bottom w:val="none" w:sz="0" w:space="0" w:color="auto"/>
        <w:right w:val="none" w:sz="0" w:space="0" w:color="auto"/>
      </w:divBdr>
    </w:div>
    <w:div w:id="749276859">
      <w:bodyDiv w:val="1"/>
      <w:marLeft w:val="0"/>
      <w:marRight w:val="0"/>
      <w:marTop w:val="0"/>
      <w:marBottom w:val="0"/>
      <w:divBdr>
        <w:top w:val="none" w:sz="0" w:space="0" w:color="auto"/>
        <w:left w:val="none" w:sz="0" w:space="0" w:color="auto"/>
        <w:bottom w:val="none" w:sz="0" w:space="0" w:color="auto"/>
        <w:right w:val="none" w:sz="0" w:space="0" w:color="auto"/>
      </w:divBdr>
    </w:div>
    <w:div w:id="756246650">
      <w:bodyDiv w:val="1"/>
      <w:marLeft w:val="0"/>
      <w:marRight w:val="0"/>
      <w:marTop w:val="0"/>
      <w:marBottom w:val="0"/>
      <w:divBdr>
        <w:top w:val="none" w:sz="0" w:space="0" w:color="auto"/>
        <w:left w:val="none" w:sz="0" w:space="0" w:color="auto"/>
        <w:bottom w:val="none" w:sz="0" w:space="0" w:color="auto"/>
        <w:right w:val="none" w:sz="0" w:space="0" w:color="auto"/>
      </w:divBdr>
    </w:div>
    <w:div w:id="760371242">
      <w:bodyDiv w:val="1"/>
      <w:marLeft w:val="0"/>
      <w:marRight w:val="0"/>
      <w:marTop w:val="0"/>
      <w:marBottom w:val="0"/>
      <w:divBdr>
        <w:top w:val="none" w:sz="0" w:space="0" w:color="auto"/>
        <w:left w:val="none" w:sz="0" w:space="0" w:color="auto"/>
        <w:bottom w:val="none" w:sz="0" w:space="0" w:color="auto"/>
        <w:right w:val="none" w:sz="0" w:space="0" w:color="auto"/>
      </w:divBdr>
    </w:div>
    <w:div w:id="777334343">
      <w:bodyDiv w:val="1"/>
      <w:marLeft w:val="0"/>
      <w:marRight w:val="0"/>
      <w:marTop w:val="0"/>
      <w:marBottom w:val="0"/>
      <w:divBdr>
        <w:top w:val="none" w:sz="0" w:space="0" w:color="auto"/>
        <w:left w:val="none" w:sz="0" w:space="0" w:color="auto"/>
        <w:bottom w:val="none" w:sz="0" w:space="0" w:color="auto"/>
        <w:right w:val="none" w:sz="0" w:space="0" w:color="auto"/>
      </w:divBdr>
    </w:div>
    <w:div w:id="786387972">
      <w:bodyDiv w:val="1"/>
      <w:marLeft w:val="0"/>
      <w:marRight w:val="0"/>
      <w:marTop w:val="0"/>
      <w:marBottom w:val="0"/>
      <w:divBdr>
        <w:top w:val="none" w:sz="0" w:space="0" w:color="auto"/>
        <w:left w:val="none" w:sz="0" w:space="0" w:color="auto"/>
        <w:bottom w:val="none" w:sz="0" w:space="0" w:color="auto"/>
        <w:right w:val="none" w:sz="0" w:space="0" w:color="auto"/>
      </w:divBdr>
    </w:div>
    <w:div w:id="790972542">
      <w:bodyDiv w:val="1"/>
      <w:marLeft w:val="0"/>
      <w:marRight w:val="0"/>
      <w:marTop w:val="0"/>
      <w:marBottom w:val="0"/>
      <w:divBdr>
        <w:top w:val="none" w:sz="0" w:space="0" w:color="auto"/>
        <w:left w:val="none" w:sz="0" w:space="0" w:color="auto"/>
        <w:bottom w:val="none" w:sz="0" w:space="0" w:color="auto"/>
        <w:right w:val="none" w:sz="0" w:space="0" w:color="auto"/>
      </w:divBdr>
    </w:div>
    <w:div w:id="791094133">
      <w:bodyDiv w:val="1"/>
      <w:marLeft w:val="0"/>
      <w:marRight w:val="0"/>
      <w:marTop w:val="0"/>
      <w:marBottom w:val="0"/>
      <w:divBdr>
        <w:top w:val="none" w:sz="0" w:space="0" w:color="auto"/>
        <w:left w:val="none" w:sz="0" w:space="0" w:color="auto"/>
        <w:bottom w:val="none" w:sz="0" w:space="0" w:color="auto"/>
        <w:right w:val="none" w:sz="0" w:space="0" w:color="auto"/>
      </w:divBdr>
    </w:div>
    <w:div w:id="796683692">
      <w:bodyDiv w:val="1"/>
      <w:marLeft w:val="0"/>
      <w:marRight w:val="0"/>
      <w:marTop w:val="0"/>
      <w:marBottom w:val="0"/>
      <w:divBdr>
        <w:top w:val="none" w:sz="0" w:space="0" w:color="auto"/>
        <w:left w:val="none" w:sz="0" w:space="0" w:color="auto"/>
        <w:bottom w:val="none" w:sz="0" w:space="0" w:color="auto"/>
        <w:right w:val="none" w:sz="0" w:space="0" w:color="auto"/>
      </w:divBdr>
    </w:div>
    <w:div w:id="816337911">
      <w:bodyDiv w:val="1"/>
      <w:marLeft w:val="0"/>
      <w:marRight w:val="0"/>
      <w:marTop w:val="0"/>
      <w:marBottom w:val="0"/>
      <w:divBdr>
        <w:top w:val="none" w:sz="0" w:space="0" w:color="auto"/>
        <w:left w:val="none" w:sz="0" w:space="0" w:color="auto"/>
        <w:bottom w:val="none" w:sz="0" w:space="0" w:color="auto"/>
        <w:right w:val="none" w:sz="0" w:space="0" w:color="auto"/>
      </w:divBdr>
    </w:div>
    <w:div w:id="816728369">
      <w:bodyDiv w:val="1"/>
      <w:marLeft w:val="0"/>
      <w:marRight w:val="0"/>
      <w:marTop w:val="0"/>
      <w:marBottom w:val="0"/>
      <w:divBdr>
        <w:top w:val="none" w:sz="0" w:space="0" w:color="auto"/>
        <w:left w:val="none" w:sz="0" w:space="0" w:color="auto"/>
        <w:bottom w:val="none" w:sz="0" w:space="0" w:color="auto"/>
        <w:right w:val="none" w:sz="0" w:space="0" w:color="auto"/>
      </w:divBdr>
    </w:div>
    <w:div w:id="818960965">
      <w:bodyDiv w:val="1"/>
      <w:marLeft w:val="0"/>
      <w:marRight w:val="0"/>
      <w:marTop w:val="0"/>
      <w:marBottom w:val="0"/>
      <w:divBdr>
        <w:top w:val="none" w:sz="0" w:space="0" w:color="auto"/>
        <w:left w:val="none" w:sz="0" w:space="0" w:color="auto"/>
        <w:bottom w:val="none" w:sz="0" w:space="0" w:color="auto"/>
        <w:right w:val="none" w:sz="0" w:space="0" w:color="auto"/>
      </w:divBdr>
    </w:div>
    <w:div w:id="824442935">
      <w:bodyDiv w:val="1"/>
      <w:marLeft w:val="0"/>
      <w:marRight w:val="0"/>
      <w:marTop w:val="0"/>
      <w:marBottom w:val="0"/>
      <w:divBdr>
        <w:top w:val="none" w:sz="0" w:space="0" w:color="auto"/>
        <w:left w:val="none" w:sz="0" w:space="0" w:color="auto"/>
        <w:bottom w:val="none" w:sz="0" w:space="0" w:color="auto"/>
        <w:right w:val="none" w:sz="0" w:space="0" w:color="auto"/>
      </w:divBdr>
    </w:div>
    <w:div w:id="827016506">
      <w:bodyDiv w:val="1"/>
      <w:marLeft w:val="0"/>
      <w:marRight w:val="0"/>
      <w:marTop w:val="0"/>
      <w:marBottom w:val="0"/>
      <w:divBdr>
        <w:top w:val="none" w:sz="0" w:space="0" w:color="auto"/>
        <w:left w:val="none" w:sz="0" w:space="0" w:color="auto"/>
        <w:bottom w:val="none" w:sz="0" w:space="0" w:color="auto"/>
        <w:right w:val="none" w:sz="0" w:space="0" w:color="auto"/>
      </w:divBdr>
    </w:div>
    <w:div w:id="840316595">
      <w:bodyDiv w:val="1"/>
      <w:marLeft w:val="0"/>
      <w:marRight w:val="0"/>
      <w:marTop w:val="0"/>
      <w:marBottom w:val="0"/>
      <w:divBdr>
        <w:top w:val="none" w:sz="0" w:space="0" w:color="auto"/>
        <w:left w:val="none" w:sz="0" w:space="0" w:color="auto"/>
        <w:bottom w:val="none" w:sz="0" w:space="0" w:color="auto"/>
        <w:right w:val="none" w:sz="0" w:space="0" w:color="auto"/>
      </w:divBdr>
    </w:div>
    <w:div w:id="859898496">
      <w:bodyDiv w:val="1"/>
      <w:marLeft w:val="0"/>
      <w:marRight w:val="0"/>
      <w:marTop w:val="0"/>
      <w:marBottom w:val="0"/>
      <w:divBdr>
        <w:top w:val="none" w:sz="0" w:space="0" w:color="auto"/>
        <w:left w:val="none" w:sz="0" w:space="0" w:color="auto"/>
        <w:bottom w:val="none" w:sz="0" w:space="0" w:color="auto"/>
        <w:right w:val="none" w:sz="0" w:space="0" w:color="auto"/>
      </w:divBdr>
    </w:div>
    <w:div w:id="868449190">
      <w:bodyDiv w:val="1"/>
      <w:marLeft w:val="0"/>
      <w:marRight w:val="0"/>
      <w:marTop w:val="0"/>
      <w:marBottom w:val="0"/>
      <w:divBdr>
        <w:top w:val="none" w:sz="0" w:space="0" w:color="auto"/>
        <w:left w:val="none" w:sz="0" w:space="0" w:color="auto"/>
        <w:bottom w:val="none" w:sz="0" w:space="0" w:color="auto"/>
        <w:right w:val="none" w:sz="0" w:space="0" w:color="auto"/>
      </w:divBdr>
    </w:div>
    <w:div w:id="879174093">
      <w:bodyDiv w:val="1"/>
      <w:marLeft w:val="0"/>
      <w:marRight w:val="0"/>
      <w:marTop w:val="0"/>
      <w:marBottom w:val="0"/>
      <w:divBdr>
        <w:top w:val="none" w:sz="0" w:space="0" w:color="auto"/>
        <w:left w:val="none" w:sz="0" w:space="0" w:color="auto"/>
        <w:bottom w:val="none" w:sz="0" w:space="0" w:color="auto"/>
        <w:right w:val="none" w:sz="0" w:space="0" w:color="auto"/>
      </w:divBdr>
    </w:div>
    <w:div w:id="882212549">
      <w:bodyDiv w:val="1"/>
      <w:marLeft w:val="0"/>
      <w:marRight w:val="0"/>
      <w:marTop w:val="0"/>
      <w:marBottom w:val="0"/>
      <w:divBdr>
        <w:top w:val="none" w:sz="0" w:space="0" w:color="auto"/>
        <w:left w:val="none" w:sz="0" w:space="0" w:color="auto"/>
        <w:bottom w:val="none" w:sz="0" w:space="0" w:color="auto"/>
        <w:right w:val="none" w:sz="0" w:space="0" w:color="auto"/>
      </w:divBdr>
    </w:div>
    <w:div w:id="883298037">
      <w:bodyDiv w:val="1"/>
      <w:marLeft w:val="0"/>
      <w:marRight w:val="0"/>
      <w:marTop w:val="0"/>
      <w:marBottom w:val="0"/>
      <w:divBdr>
        <w:top w:val="none" w:sz="0" w:space="0" w:color="auto"/>
        <w:left w:val="none" w:sz="0" w:space="0" w:color="auto"/>
        <w:bottom w:val="none" w:sz="0" w:space="0" w:color="auto"/>
        <w:right w:val="none" w:sz="0" w:space="0" w:color="auto"/>
      </w:divBdr>
    </w:div>
    <w:div w:id="903878659">
      <w:bodyDiv w:val="1"/>
      <w:marLeft w:val="0"/>
      <w:marRight w:val="0"/>
      <w:marTop w:val="0"/>
      <w:marBottom w:val="0"/>
      <w:divBdr>
        <w:top w:val="none" w:sz="0" w:space="0" w:color="auto"/>
        <w:left w:val="none" w:sz="0" w:space="0" w:color="auto"/>
        <w:bottom w:val="none" w:sz="0" w:space="0" w:color="auto"/>
        <w:right w:val="none" w:sz="0" w:space="0" w:color="auto"/>
      </w:divBdr>
    </w:div>
    <w:div w:id="926114543">
      <w:bodyDiv w:val="1"/>
      <w:marLeft w:val="0"/>
      <w:marRight w:val="0"/>
      <w:marTop w:val="0"/>
      <w:marBottom w:val="0"/>
      <w:divBdr>
        <w:top w:val="none" w:sz="0" w:space="0" w:color="auto"/>
        <w:left w:val="none" w:sz="0" w:space="0" w:color="auto"/>
        <w:bottom w:val="none" w:sz="0" w:space="0" w:color="auto"/>
        <w:right w:val="none" w:sz="0" w:space="0" w:color="auto"/>
      </w:divBdr>
    </w:div>
    <w:div w:id="927613730">
      <w:bodyDiv w:val="1"/>
      <w:marLeft w:val="0"/>
      <w:marRight w:val="0"/>
      <w:marTop w:val="0"/>
      <w:marBottom w:val="0"/>
      <w:divBdr>
        <w:top w:val="none" w:sz="0" w:space="0" w:color="auto"/>
        <w:left w:val="none" w:sz="0" w:space="0" w:color="auto"/>
        <w:bottom w:val="none" w:sz="0" w:space="0" w:color="auto"/>
        <w:right w:val="none" w:sz="0" w:space="0" w:color="auto"/>
      </w:divBdr>
    </w:div>
    <w:div w:id="928541725">
      <w:bodyDiv w:val="1"/>
      <w:marLeft w:val="0"/>
      <w:marRight w:val="0"/>
      <w:marTop w:val="0"/>
      <w:marBottom w:val="0"/>
      <w:divBdr>
        <w:top w:val="none" w:sz="0" w:space="0" w:color="auto"/>
        <w:left w:val="none" w:sz="0" w:space="0" w:color="auto"/>
        <w:bottom w:val="none" w:sz="0" w:space="0" w:color="auto"/>
        <w:right w:val="none" w:sz="0" w:space="0" w:color="auto"/>
      </w:divBdr>
    </w:div>
    <w:div w:id="938289972">
      <w:bodyDiv w:val="1"/>
      <w:marLeft w:val="0"/>
      <w:marRight w:val="0"/>
      <w:marTop w:val="0"/>
      <w:marBottom w:val="0"/>
      <w:divBdr>
        <w:top w:val="none" w:sz="0" w:space="0" w:color="auto"/>
        <w:left w:val="none" w:sz="0" w:space="0" w:color="auto"/>
        <w:bottom w:val="none" w:sz="0" w:space="0" w:color="auto"/>
        <w:right w:val="none" w:sz="0" w:space="0" w:color="auto"/>
      </w:divBdr>
    </w:div>
    <w:div w:id="950673013">
      <w:bodyDiv w:val="1"/>
      <w:marLeft w:val="0"/>
      <w:marRight w:val="0"/>
      <w:marTop w:val="0"/>
      <w:marBottom w:val="0"/>
      <w:divBdr>
        <w:top w:val="none" w:sz="0" w:space="0" w:color="auto"/>
        <w:left w:val="none" w:sz="0" w:space="0" w:color="auto"/>
        <w:bottom w:val="none" w:sz="0" w:space="0" w:color="auto"/>
        <w:right w:val="none" w:sz="0" w:space="0" w:color="auto"/>
      </w:divBdr>
    </w:div>
    <w:div w:id="951743029">
      <w:bodyDiv w:val="1"/>
      <w:marLeft w:val="0"/>
      <w:marRight w:val="0"/>
      <w:marTop w:val="0"/>
      <w:marBottom w:val="0"/>
      <w:divBdr>
        <w:top w:val="none" w:sz="0" w:space="0" w:color="auto"/>
        <w:left w:val="none" w:sz="0" w:space="0" w:color="auto"/>
        <w:bottom w:val="none" w:sz="0" w:space="0" w:color="auto"/>
        <w:right w:val="none" w:sz="0" w:space="0" w:color="auto"/>
      </w:divBdr>
    </w:div>
    <w:div w:id="954604851">
      <w:bodyDiv w:val="1"/>
      <w:marLeft w:val="0"/>
      <w:marRight w:val="0"/>
      <w:marTop w:val="0"/>
      <w:marBottom w:val="0"/>
      <w:divBdr>
        <w:top w:val="none" w:sz="0" w:space="0" w:color="auto"/>
        <w:left w:val="none" w:sz="0" w:space="0" w:color="auto"/>
        <w:bottom w:val="none" w:sz="0" w:space="0" w:color="auto"/>
        <w:right w:val="none" w:sz="0" w:space="0" w:color="auto"/>
      </w:divBdr>
    </w:div>
    <w:div w:id="961231524">
      <w:bodyDiv w:val="1"/>
      <w:marLeft w:val="0"/>
      <w:marRight w:val="0"/>
      <w:marTop w:val="0"/>
      <w:marBottom w:val="0"/>
      <w:divBdr>
        <w:top w:val="none" w:sz="0" w:space="0" w:color="auto"/>
        <w:left w:val="none" w:sz="0" w:space="0" w:color="auto"/>
        <w:bottom w:val="none" w:sz="0" w:space="0" w:color="auto"/>
        <w:right w:val="none" w:sz="0" w:space="0" w:color="auto"/>
      </w:divBdr>
    </w:div>
    <w:div w:id="962464849">
      <w:bodyDiv w:val="1"/>
      <w:marLeft w:val="0"/>
      <w:marRight w:val="0"/>
      <w:marTop w:val="0"/>
      <w:marBottom w:val="0"/>
      <w:divBdr>
        <w:top w:val="none" w:sz="0" w:space="0" w:color="auto"/>
        <w:left w:val="none" w:sz="0" w:space="0" w:color="auto"/>
        <w:bottom w:val="none" w:sz="0" w:space="0" w:color="auto"/>
        <w:right w:val="none" w:sz="0" w:space="0" w:color="auto"/>
      </w:divBdr>
    </w:div>
    <w:div w:id="964458721">
      <w:bodyDiv w:val="1"/>
      <w:marLeft w:val="0"/>
      <w:marRight w:val="0"/>
      <w:marTop w:val="0"/>
      <w:marBottom w:val="0"/>
      <w:divBdr>
        <w:top w:val="none" w:sz="0" w:space="0" w:color="auto"/>
        <w:left w:val="none" w:sz="0" w:space="0" w:color="auto"/>
        <w:bottom w:val="none" w:sz="0" w:space="0" w:color="auto"/>
        <w:right w:val="none" w:sz="0" w:space="0" w:color="auto"/>
      </w:divBdr>
    </w:div>
    <w:div w:id="969018449">
      <w:bodyDiv w:val="1"/>
      <w:marLeft w:val="0"/>
      <w:marRight w:val="0"/>
      <w:marTop w:val="0"/>
      <w:marBottom w:val="0"/>
      <w:divBdr>
        <w:top w:val="none" w:sz="0" w:space="0" w:color="auto"/>
        <w:left w:val="none" w:sz="0" w:space="0" w:color="auto"/>
        <w:bottom w:val="none" w:sz="0" w:space="0" w:color="auto"/>
        <w:right w:val="none" w:sz="0" w:space="0" w:color="auto"/>
      </w:divBdr>
    </w:div>
    <w:div w:id="970214556">
      <w:bodyDiv w:val="1"/>
      <w:marLeft w:val="0"/>
      <w:marRight w:val="0"/>
      <w:marTop w:val="0"/>
      <w:marBottom w:val="0"/>
      <w:divBdr>
        <w:top w:val="none" w:sz="0" w:space="0" w:color="auto"/>
        <w:left w:val="none" w:sz="0" w:space="0" w:color="auto"/>
        <w:bottom w:val="none" w:sz="0" w:space="0" w:color="auto"/>
        <w:right w:val="none" w:sz="0" w:space="0" w:color="auto"/>
      </w:divBdr>
    </w:div>
    <w:div w:id="970326716">
      <w:bodyDiv w:val="1"/>
      <w:marLeft w:val="0"/>
      <w:marRight w:val="0"/>
      <w:marTop w:val="0"/>
      <w:marBottom w:val="0"/>
      <w:divBdr>
        <w:top w:val="none" w:sz="0" w:space="0" w:color="auto"/>
        <w:left w:val="none" w:sz="0" w:space="0" w:color="auto"/>
        <w:bottom w:val="none" w:sz="0" w:space="0" w:color="auto"/>
        <w:right w:val="none" w:sz="0" w:space="0" w:color="auto"/>
      </w:divBdr>
    </w:div>
    <w:div w:id="973945349">
      <w:bodyDiv w:val="1"/>
      <w:marLeft w:val="0"/>
      <w:marRight w:val="0"/>
      <w:marTop w:val="0"/>
      <w:marBottom w:val="0"/>
      <w:divBdr>
        <w:top w:val="none" w:sz="0" w:space="0" w:color="auto"/>
        <w:left w:val="none" w:sz="0" w:space="0" w:color="auto"/>
        <w:bottom w:val="none" w:sz="0" w:space="0" w:color="auto"/>
        <w:right w:val="none" w:sz="0" w:space="0" w:color="auto"/>
      </w:divBdr>
    </w:div>
    <w:div w:id="982000111">
      <w:bodyDiv w:val="1"/>
      <w:marLeft w:val="0"/>
      <w:marRight w:val="0"/>
      <w:marTop w:val="0"/>
      <w:marBottom w:val="0"/>
      <w:divBdr>
        <w:top w:val="none" w:sz="0" w:space="0" w:color="auto"/>
        <w:left w:val="none" w:sz="0" w:space="0" w:color="auto"/>
        <w:bottom w:val="none" w:sz="0" w:space="0" w:color="auto"/>
        <w:right w:val="none" w:sz="0" w:space="0" w:color="auto"/>
      </w:divBdr>
    </w:div>
    <w:div w:id="986788153">
      <w:bodyDiv w:val="1"/>
      <w:marLeft w:val="0"/>
      <w:marRight w:val="0"/>
      <w:marTop w:val="0"/>
      <w:marBottom w:val="0"/>
      <w:divBdr>
        <w:top w:val="none" w:sz="0" w:space="0" w:color="auto"/>
        <w:left w:val="none" w:sz="0" w:space="0" w:color="auto"/>
        <w:bottom w:val="none" w:sz="0" w:space="0" w:color="auto"/>
        <w:right w:val="none" w:sz="0" w:space="0" w:color="auto"/>
      </w:divBdr>
    </w:div>
    <w:div w:id="987831006">
      <w:bodyDiv w:val="1"/>
      <w:marLeft w:val="0"/>
      <w:marRight w:val="0"/>
      <w:marTop w:val="0"/>
      <w:marBottom w:val="0"/>
      <w:divBdr>
        <w:top w:val="none" w:sz="0" w:space="0" w:color="auto"/>
        <w:left w:val="none" w:sz="0" w:space="0" w:color="auto"/>
        <w:bottom w:val="none" w:sz="0" w:space="0" w:color="auto"/>
        <w:right w:val="none" w:sz="0" w:space="0" w:color="auto"/>
      </w:divBdr>
      <w:divsChild>
        <w:div w:id="1046679184">
          <w:marLeft w:val="446"/>
          <w:marRight w:val="0"/>
          <w:marTop w:val="0"/>
          <w:marBottom w:val="0"/>
          <w:divBdr>
            <w:top w:val="none" w:sz="0" w:space="0" w:color="auto"/>
            <w:left w:val="none" w:sz="0" w:space="0" w:color="auto"/>
            <w:bottom w:val="none" w:sz="0" w:space="0" w:color="auto"/>
            <w:right w:val="none" w:sz="0" w:space="0" w:color="auto"/>
          </w:divBdr>
        </w:div>
        <w:div w:id="1635523107">
          <w:marLeft w:val="446"/>
          <w:marRight w:val="0"/>
          <w:marTop w:val="0"/>
          <w:marBottom w:val="0"/>
          <w:divBdr>
            <w:top w:val="none" w:sz="0" w:space="0" w:color="auto"/>
            <w:left w:val="none" w:sz="0" w:space="0" w:color="auto"/>
            <w:bottom w:val="none" w:sz="0" w:space="0" w:color="auto"/>
            <w:right w:val="none" w:sz="0" w:space="0" w:color="auto"/>
          </w:divBdr>
        </w:div>
      </w:divsChild>
    </w:div>
    <w:div w:id="1003625588">
      <w:bodyDiv w:val="1"/>
      <w:marLeft w:val="0"/>
      <w:marRight w:val="0"/>
      <w:marTop w:val="0"/>
      <w:marBottom w:val="0"/>
      <w:divBdr>
        <w:top w:val="none" w:sz="0" w:space="0" w:color="auto"/>
        <w:left w:val="none" w:sz="0" w:space="0" w:color="auto"/>
        <w:bottom w:val="none" w:sz="0" w:space="0" w:color="auto"/>
        <w:right w:val="none" w:sz="0" w:space="0" w:color="auto"/>
      </w:divBdr>
    </w:div>
    <w:div w:id="1010645368">
      <w:bodyDiv w:val="1"/>
      <w:marLeft w:val="0"/>
      <w:marRight w:val="0"/>
      <w:marTop w:val="0"/>
      <w:marBottom w:val="0"/>
      <w:divBdr>
        <w:top w:val="none" w:sz="0" w:space="0" w:color="auto"/>
        <w:left w:val="none" w:sz="0" w:space="0" w:color="auto"/>
        <w:bottom w:val="none" w:sz="0" w:space="0" w:color="auto"/>
        <w:right w:val="none" w:sz="0" w:space="0" w:color="auto"/>
      </w:divBdr>
    </w:div>
    <w:div w:id="1019696363">
      <w:bodyDiv w:val="1"/>
      <w:marLeft w:val="0"/>
      <w:marRight w:val="0"/>
      <w:marTop w:val="0"/>
      <w:marBottom w:val="0"/>
      <w:divBdr>
        <w:top w:val="none" w:sz="0" w:space="0" w:color="auto"/>
        <w:left w:val="none" w:sz="0" w:space="0" w:color="auto"/>
        <w:bottom w:val="none" w:sz="0" w:space="0" w:color="auto"/>
        <w:right w:val="none" w:sz="0" w:space="0" w:color="auto"/>
      </w:divBdr>
      <w:divsChild>
        <w:div w:id="991106361">
          <w:marLeft w:val="562"/>
          <w:marRight w:val="0"/>
          <w:marTop w:val="240"/>
          <w:marBottom w:val="0"/>
          <w:divBdr>
            <w:top w:val="none" w:sz="0" w:space="0" w:color="auto"/>
            <w:left w:val="none" w:sz="0" w:space="0" w:color="auto"/>
            <w:bottom w:val="none" w:sz="0" w:space="0" w:color="auto"/>
            <w:right w:val="none" w:sz="0" w:space="0" w:color="auto"/>
          </w:divBdr>
        </w:div>
        <w:div w:id="1080519162">
          <w:marLeft w:val="1138"/>
          <w:marRight w:val="0"/>
          <w:marTop w:val="120"/>
          <w:marBottom w:val="0"/>
          <w:divBdr>
            <w:top w:val="none" w:sz="0" w:space="0" w:color="auto"/>
            <w:left w:val="none" w:sz="0" w:space="0" w:color="auto"/>
            <w:bottom w:val="none" w:sz="0" w:space="0" w:color="auto"/>
            <w:right w:val="none" w:sz="0" w:space="0" w:color="auto"/>
          </w:divBdr>
        </w:div>
      </w:divsChild>
    </w:div>
    <w:div w:id="1044208368">
      <w:bodyDiv w:val="1"/>
      <w:marLeft w:val="0"/>
      <w:marRight w:val="0"/>
      <w:marTop w:val="0"/>
      <w:marBottom w:val="0"/>
      <w:divBdr>
        <w:top w:val="none" w:sz="0" w:space="0" w:color="auto"/>
        <w:left w:val="none" w:sz="0" w:space="0" w:color="auto"/>
        <w:bottom w:val="none" w:sz="0" w:space="0" w:color="auto"/>
        <w:right w:val="none" w:sz="0" w:space="0" w:color="auto"/>
      </w:divBdr>
    </w:div>
    <w:div w:id="1057586806">
      <w:bodyDiv w:val="1"/>
      <w:marLeft w:val="0"/>
      <w:marRight w:val="0"/>
      <w:marTop w:val="0"/>
      <w:marBottom w:val="0"/>
      <w:divBdr>
        <w:top w:val="none" w:sz="0" w:space="0" w:color="auto"/>
        <w:left w:val="none" w:sz="0" w:space="0" w:color="auto"/>
        <w:bottom w:val="none" w:sz="0" w:space="0" w:color="auto"/>
        <w:right w:val="none" w:sz="0" w:space="0" w:color="auto"/>
      </w:divBdr>
    </w:div>
    <w:div w:id="1073701425">
      <w:bodyDiv w:val="1"/>
      <w:marLeft w:val="0"/>
      <w:marRight w:val="0"/>
      <w:marTop w:val="0"/>
      <w:marBottom w:val="0"/>
      <w:divBdr>
        <w:top w:val="none" w:sz="0" w:space="0" w:color="auto"/>
        <w:left w:val="none" w:sz="0" w:space="0" w:color="auto"/>
        <w:bottom w:val="none" w:sz="0" w:space="0" w:color="auto"/>
        <w:right w:val="none" w:sz="0" w:space="0" w:color="auto"/>
      </w:divBdr>
    </w:div>
    <w:div w:id="1074552683">
      <w:bodyDiv w:val="1"/>
      <w:marLeft w:val="0"/>
      <w:marRight w:val="0"/>
      <w:marTop w:val="0"/>
      <w:marBottom w:val="0"/>
      <w:divBdr>
        <w:top w:val="none" w:sz="0" w:space="0" w:color="auto"/>
        <w:left w:val="none" w:sz="0" w:space="0" w:color="auto"/>
        <w:bottom w:val="none" w:sz="0" w:space="0" w:color="auto"/>
        <w:right w:val="none" w:sz="0" w:space="0" w:color="auto"/>
      </w:divBdr>
    </w:div>
    <w:div w:id="1084838126">
      <w:bodyDiv w:val="1"/>
      <w:marLeft w:val="0"/>
      <w:marRight w:val="0"/>
      <w:marTop w:val="0"/>
      <w:marBottom w:val="0"/>
      <w:divBdr>
        <w:top w:val="none" w:sz="0" w:space="0" w:color="auto"/>
        <w:left w:val="none" w:sz="0" w:space="0" w:color="auto"/>
        <w:bottom w:val="none" w:sz="0" w:space="0" w:color="auto"/>
        <w:right w:val="none" w:sz="0" w:space="0" w:color="auto"/>
      </w:divBdr>
    </w:div>
    <w:div w:id="1086147310">
      <w:bodyDiv w:val="1"/>
      <w:marLeft w:val="0"/>
      <w:marRight w:val="0"/>
      <w:marTop w:val="0"/>
      <w:marBottom w:val="0"/>
      <w:divBdr>
        <w:top w:val="none" w:sz="0" w:space="0" w:color="auto"/>
        <w:left w:val="none" w:sz="0" w:space="0" w:color="auto"/>
        <w:bottom w:val="none" w:sz="0" w:space="0" w:color="auto"/>
        <w:right w:val="none" w:sz="0" w:space="0" w:color="auto"/>
      </w:divBdr>
    </w:div>
    <w:div w:id="1096512032">
      <w:bodyDiv w:val="1"/>
      <w:marLeft w:val="0"/>
      <w:marRight w:val="0"/>
      <w:marTop w:val="0"/>
      <w:marBottom w:val="0"/>
      <w:divBdr>
        <w:top w:val="none" w:sz="0" w:space="0" w:color="auto"/>
        <w:left w:val="none" w:sz="0" w:space="0" w:color="auto"/>
        <w:bottom w:val="none" w:sz="0" w:space="0" w:color="auto"/>
        <w:right w:val="none" w:sz="0" w:space="0" w:color="auto"/>
      </w:divBdr>
    </w:div>
    <w:div w:id="1104424435">
      <w:bodyDiv w:val="1"/>
      <w:marLeft w:val="0"/>
      <w:marRight w:val="0"/>
      <w:marTop w:val="0"/>
      <w:marBottom w:val="0"/>
      <w:divBdr>
        <w:top w:val="none" w:sz="0" w:space="0" w:color="auto"/>
        <w:left w:val="none" w:sz="0" w:space="0" w:color="auto"/>
        <w:bottom w:val="none" w:sz="0" w:space="0" w:color="auto"/>
        <w:right w:val="none" w:sz="0" w:space="0" w:color="auto"/>
      </w:divBdr>
    </w:div>
    <w:div w:id="1107429138">
      <w:bodyDiv w:val="1"/>
      <w:marLeft w:val="0"/>
      <w:marRight w:val="0"/>
      <w:marTop w:val="0"/>
      <w:marBottom w:val="0"/>
      <w:divBdr>
        <w:top w:val="none" w:sz="0" w:space="0" w:color="auto"/>
        <w:left w:val="none" w:sz="0" w:space="0" w:color="auto"/>
        <w:bottom w:val="none" w:sz="0" w:space="0" w:color="auto"/>
        <w:right w:val="none" w:sz="0" w:space="0" w:color="auto"/>
      </w:divBdr>
    </w:div>
    <w:div w:id="1109937259">
      <w:bodyDiv w:val="1"/>
      <w:marLeft w:val="0"/>
      <w:marRight w:val="0"/>
      <w:marTop w:val="0"/>
      <w:marBottom w:val="0"/>
      <w:divBdr>
        <w:top w:val="none" w:sz="0" w:space="0" w:color="auto"/>
        <w:left w:val="none" w:sz="0" w:space="0" w:color="auto"/>
        <w:bottom w:val="none" w:sz="0" w:space="0" w:color="auto"/>
        <w:right w:val="none" w:sz="0" w:space="0" w:color="auto"/>
      </w:divBdr>
    </w:div>
    <w:div w:id="1113743770">
      <w:bodyDiv w:val="1"/>
      <w:marLeft w:val="0"/>
      <w:marRight w:val="0"/>
      <w:marTop w:val="0"/>
      <w:marBottom w:val="0"/>
      <w:divBdr>
        <w:top w:val="none" w:sz="0" w:space="0" w:color="auto"/>
        <w:left w:val="none" w:sz="0" w:space="0" w:color="auto"/>
        <w:bottom w:val="none" w:sz="0" w:space="0" w:color="auto"/>
        <w:right w:val="none" w:sz="0" w:space="0" w:color="auto"/>
      </w:divBdr>
    </w:div>
    <w:div w:id="1121263406">
      <w:bodyDiv w:val="1"/>
      <w:marLeft w:val="0"/>
      <w:marRight w:val="0"/>
      <w:marTop w:val="0"/>
      <w:marBottom w:val="0"/>
      <w:divBdr>
        <w:top w:val="none" w:sz="0" w:space="0" w:color="auto"/>
        <w:left w:val="none" w:sz="0" w:space="0" w:color="auto"/>
        <w:bottom w:val="none" w:sz="0" w:space="0" w:color="auto"/>
        <w:right w:val="none" w:sz="0" w:space="0" w:color="auto"/>
      </w:divBdr>
    </w:div>
    <w:div w:id="1128086940">
      <w:bodyDiv w:val="1"/>
      <w:marLeft w:val="0"/>
      <w:marRight w:val="0"/>
      <w:marTop w:val="0"/>
      <w:marBottom w:val="0"/>
      <w:divBdr>
        <w:top w:val="none" w:sz="0" w:space="0" w:color="auto"/>
        <w:left w:val="none" w:sz="0" w:space="0" w:color="auto"/>
        <w:bottom w:val="none" w:sz="0" w:space="0" w:color="auto"/>
        <w:right w:val="none" w:sz="0" w:space="0" w:color="auto"/>
      </w:divBdr>
    </w:div>
    <w:div w:id="1149325302">
      <w:bodyDiv w:val="1"/>
      <w:marLeft w:val="0"/>
      <w:marRight w:val="0"/>
      <w:marTop w:val="0"/>
      <w:marBottom w:val="0"/>
      <w:divBdr>
        <w:top w:val="none" w:sz="0" w:space="0" w:color="auto"/>
        <w:left w:val="none" w:sz="0" w:space="0" w:color="auto"/>
        <w:bottom w:val="none" w:sz="0" w:space="0" w:color="auto"/>
        <w:right w:val="none" w:sz="0" w:space="0" w:color="auto"/>
      </w:divBdr>
    </w:div>
    <w:div w:id="1151479168">
      <w:bodyDiv w:val="1"/>
      <w:marLeft w:val="0"/>
      <w:marRight w:val="0"/>
      <w:marTop w:val="0"/>
      <w:marBottom w:val="0"/>
      <w:divBdr>
        <w:top w:val="none" w:sz="0" w:space="0" w:color="auto"/>
        <w:left w:val="none" w:sz="0" w:space="0" w:color="auto"/>
        <w:bottom w:val="none" w:sz="0" w:space="0" w:color="auto"/>
        <w:right w:val="none" w:sz="0" w:space="0" w:color="auto"/>
      </w:divBdr>
    </w:div>
    <w:div w:id="1153570418">
      <w:bodyDiv w:val="1"/>
      <w:marLeft w:val="0"/>
      <w:marRight w:val="0"/>
      <w:marTop w:val="0"/>
      <w:marBottom w:val="0"/>
      <w:divBdr>
        <w:top w:val="none" w:sz="0" w:space="0" w:color="auto"/>
        <w:left w:val="none" w:sz="0" w:space="0" w:color="auto"/>
        <w:bottom w:val="none" w:sz="0" w:space="0" w:color="auto"/>
        <w:right w:val="none" w:sz="0" w:space="0" w:color="auto"/>
      </w:divBdr>
    </w:div>
    <w:div w:id="1197349156">
      <w:bodyDiv w:val="1"/>
      <w:marLeft w:val="0"/>
      <w:marRight w:val="0"/>
      <w:marTop w:val="0"/>
      <w:marBottom w:val="0"/>
      <w:divBdr>
        <w:top w:val="none" w:sz="0" w:space="0" w:color="auto"/>
        <w:left w:val="none" w:sz="0" w:space="0" w:color="auto"/>
        <w:bottom w:val="none" w:sz="0" w:space="0" w:color="auto"/>
        <w:right w:val="none" w:sz="0" w:space="0" w:color="auto"/>
      </w:divBdr>
    </w:div>
    <w:div w:id="1199200698">
      <w:bodyDiv w:val="1"/>
      <w:marLeft w:val="0"/>
      <w:marRight w:val="0"/>
      <w:marTop w:val="0"/>
      <w:marBottom w:val="0"/>
      <w:divBdr>
        <w:top w:val="none" w:sz="0" w:space="0" w:color="auto"/>
        <w:left w:val="none" w:sz="0" w:space="0" w:color="auto"/>
        <w:bottom w:val="none" w:sz="0" w:space="0" w:color="auto"/>
        <w:right w:val="none" w:sz="0" w:space="0" w:color="auto"/>
      </w:divBdr>
    </w:div>
    <w:div w:id="1199850954">
      <w:bodyDiv w:val="1"/>
      <w:marLeft w:val="0"/>
      <w:marRight w:val="0"/>
      <w:marTop w:val="0"/>
      <w:marBottom w:val="0"/>
      <w:divBdr>
        <w:top w:val="none" w:sz="0" w:space="0" w:color="auto"/>
        <w:left w:val="none" w:sz="0" w:space="0" w:color="auto"/>
        <w:bottom w:val="none" w:sz="0" w:space="0" w:color="auto"/>
        <w:right w:val="none" w:sz="0" w:space="0" w:color="auto"/>
      </w:divBdr>
    </w:div>
    <w:div w:id="1208877551">
      <w:bodyDiv w:val="1"/>
      <w:marLeft w:val="0"/>
      <w:marRight w:val="0"/>
      <w:marTop w:val="0"/>
      <w:marBottom w:val="0"/>
      <w:divBdr>
        <w:top w:val="none" w:sz="0" w:space="0" w:color="auto"/>
        <w:left w:val="none" w:sz="0" w:space="0" w:color="auto"/>
        <w:bottom w:val="none" w:sz="0" w:space="0" w:color="auto"/>
        <w:right w:val="none" w:sz="0" w:space="0" w:color="auto"/>
      </w:divBdr>
    </w:div>
    <w:div w:id="1213424713">
      <w:bodyDiv w:val="1"/>
      <w:marLeft w:val="0"/>
      <w:marRight w:val="0"/>
      <w:marTop w:val="0"/>
      <w:marBottom w:val="0"/>
      <w:divBdr>
        <w:top w:val="none" w:sz="0" w:space="0" w:color="auto"/>
        <w:left w:val="none" w:sz="0" w:space="0" w:color="auto"/>
        <w:bottom w:val="none" w:sz="0" w:space="0" w:color="auto"/>
        <w:right w:val="none" w:sz="0" w:space="0" w:color="auto"/>
      </w:divBdr>
    </w:div>
    <w:div w:id="1216697638">
      <w:bodyDiv w:val="1"/>
      <w:marLeft w:val="0"/>
      <w:marRight w:val="0"/>
      <w:marTop w:val="0"/>
      <w:marBottom w:val="0"/>
      <w:divBdr>
        <w:top w:val="none" w:sz="0" w:space="0" w:color="auto"/>
        <w:left w:val="none" w:sz="0" w:space="0" w:color="auto"/>
        <w:bottom w:val="none" w:sz="0" w:space="0" w:color="auto"/>
        <w:right w:val="none" w:sz="0" w:space="0" w:color="auto"/>
      </w:divBdr>
    </w:div>
    <w:div w:id="1227763676">
      <w:bodyDiv w:val="1"/>
      <w:marLeft w:val="0"/>
      <w:marRight w:val="0"/>
      <w:marTop w:val="0"/>
      <w:marBottom w:val="0"/>
      <w:divBdr>
        <w:top w:val="none" w:sz="0" w:space="0" w:color="auto"/>
        <w:left w:val="none" w:sz="0" w:space="0" w:color="auto"/>
        <w:bottom w:val="none" w:sz="0" w:space="0" w:color="auto"/>
        <w:right w:val="none" w:sz="0" w:space="0" w:color="auto"/>
      </w:divBdr>
    </w:div>
    <w:div w:id="1229851309">
      <w:bodyDiv w:val="1"/>
      <w:marLeft w:val="0"/>
      <w:marRight w:val="0"/>
      <w:marTop w:val="0"/>
      <w:marBottom w:val="0"/>
      <w:divBdr>
        <w:top w:val="none" w:sz="0" w:space="0" w:color="auto"/>
        <w:left w:val="none" w:sz="0" w:space="0" w:color="auto"/>
        <w:bottom w:val="none" w:sz="0" w:space="0" w:color="auto"/>
        <w:right w:val="none" w:sz="0" w:space="0" w:color="auto"/>
      </w:divBdr>
    </w:div>
    <w:div w:id="1233270941">
      <w:bodyDiv w:val="1"/>
      <w:marLeft w:val="0"/>
      <w:marRight w:val="0"/>
      <w:marTop w:val="0"/>
      <w:marBottom w:val="0"/>
      <w:divBdr>
        <w:top w:val="none" w:sz="0" w:space="0" w:color="auto"/>
        <w:left w:val="none" w:sz="0" w:space="0" w:color="auto"/>
        <w:bottom w:val="none" w:sz="0" w:space="0" w:color="auto"/>
        <w:right w:val="none" w:sz="0" w:space="0" w:color="auto"/>
      </w:divBdr>
    </w:div>
    <w:div w:id="1254125337">
      <w:bodyDiv w:val="1"/>
      <w:marLeft w:val="0"/>
      <w:marRight w:val="0"/>
      <w:marTop w:val="0"/>
      <w:marBottom w:val="0"/>
      <w:divBdr>
        <w:top w:val="none" w:sz="0" w:space="0" w:color="auto"/>
        <w:left w:val="none" w:sz="0" w:space="0" w:color="auto"/>
        <w:bottom w:val="none" w:sz="0" w:space="0" w:color="auto"/>
        <w:right w:val="none" w:sz="0" w:space="0" w:color="auto"/>
      </w:divBdr>
    </w:div>
    <w:div w:id="1297640713">
      <w:bodyDiv w:val="1"/>
      <w:marLeft w:val="0"/>
      <w:marRight w:val="0"/>
      <w:marTop w:val="0"/>
      <w:marBottom w:val="0"/>
      <w:divBdr>
        <w:top w:val="none" w:sz="0" w:space="0" w:color="auto"/>
        <w:left w:val="none" w:sz="0" w:space="0" w:color="auto"/>
        <w:bottom w:val="none" w:sz="0" w:space="0" w:color="auto"/>
        <w:right w:val="none" w:sz="0" w:space="0" w:color="auto"/>
      </w:divBdr>
    </w:div>
    <w:div w:id="1299335780">
      <w:bodyDiv w:val="1"/>
      <w:marLeft w:val="0"/>
      <w:marRight w:val="0"/>
      <w:marTop w:val="0"/>
      <w:marBottom w:val="0"/>
      <w:divBdr>
        <w:top w:val="none" w:sz="0" w:space="0" w:color="auto"/>
        <w:left w:val="none" w:sz="0" w:space="0" w:color="auto"/>
        <w:bottom w:val="none" w:sz="0" w:space="0" w:color="auto"/>
        <w:right w:val="none" w:sz="0" w:space="0" w:color="auto"/>
      </w:divBdr>
    </w:div>
    <w:div w:id="1301377032">
      <w:bodyDiv w:val="1"/>
      <w:marLeft w:val="0"/>
      <w:marRight w:val="0"/>
      <w:marTop w:val="0"/>
      <w:marBottom w:val="0"/>
      <w:divBdr>
        <w:top w:val="none" w:sz="0" w:space="0" w:color="auto"/>
        <w:left w:val="none" w:sz="0" w:space="0" w:color="auto"/>
        <w:bottom w:val="none" w:sz="0" w:space="0" w:color="auto"/>
        <w:right w:val="none" w:sz="0" w:space="0" w:color="auto"/>
      </w:divBdr>
    </w:div>
    <w:div w:id="1320966923">
      <w:bodyDiv w:val="1"/>
      <w:marLeft w:val="0"/>
      <w:marRight w:val="0"/>
      <w:marTop w:val="0"/>
      <w:marBottom w:val="0"/>
      <w:divBdr>
        <w:top w:val="none" w:sz="0" w:space="0" w:color="auto"/>
        <w:left w:val="none" w:sz="0" w:space="0" w:color="auto"/>
        <w:bottom w:val="none" w:sz="0" w:space="0" w:color="auto"/>
        <w:right w:val="none" w:sz="0" w:space="0" w:color="auto"/>
      </w:divBdr>
    </w:div>
    <w:div w:id="1331369585">
      <w:bodyDiv w:val="1"/>
      <w:marLeft w:val="0"/>
      <w:marRight w:val="0"/>
      <w:marTop w:val="0"/>
      <w:marBottom w:val="0"/>
      <w:divBdr>
        <w:top w:val="none" w:sz="0" w:space="0" w:color="auto"/>
        <w:left w:val="none" w:sz="0" w:space="0" w:color="auto"/>
        <w:bottom w:val="none" w:sz="0" w:space="0" w:color="auto"/>
        <w:right w:val="none" w:sz="0" w:space="0" w:color="auto"/>
      </w:divBdr>
    </w:div>
    <w:div w:id="1337880118">
      <w:bodyDiv w:val="1"/>
      <w:marLeft w:val="0"/>
      <w:marRight w:val="0"/>
      <w:marTop w:val="0"/>
      <w:marBottom w:val="0"/>
      <w:divBdr>
        <w:top w:val="none" w:sz="0" w:space="0" w:color="auto"/>
        <w:left w:val="none" w:sz="0" w:space="0" w:color="auto"/>
        <w:bottom w:val="none" w:sz="0" w:space="0" w:color="auto"/>
        <w:right w:val="none" w:sz="0" w:space="0" w:color="auto"/>
      </w:divBdr>
    </w:div>
    <w:div w:id="1356153817">
      <w:bodyDiv w:val="1"/>
      <w:marLeft w:val="0"/>
      <w:marRight w:val="0"/>
      <w:marTop w:val="0"/>
      <w:marBottom w:val="0"/>
      <w:divBdr>
        <w:top w:val="none" w:sz="0" w:space="0" w:color="auto"/>
        <w:left w:val="none" w:sz="0" w:space="0" w:color="auto"/>
        <w:bottom w:val="none" w:sz="0" w:space="0" w:color="auto"/>
        <w:right w:val="none" w:sz="0" w:space="0" w:color="auto"/>
      </w:divBdr>
    </w:div>
    <w:div w:id="1363895347">
      <w:bodyDiv w:val="1"/>
      <w:marLeft w:val="0"/>
      <w:marRight w:val="0"/>
      <w:marTop w:val="0"/>
      <w:marBottom w:val="0"/>
      <w:divBdr>
        <w:top w:val="none" w:sz="0" w:space="0" w:color="auto"/>
        <w:left w:val="none" w:sz="0" w:space="0" w:color="auto"/>
        <w:bottom w:val="none" w:sz="0" w:space="0" w:color="auto"/>
        <w:right w:val="none" w:sz="0" w:space="0" w:color="auto"/>
      </w:divBdr>
    </w:div>
    <w:div w:id="1369254411">
      <w:bodyDiv w:val="1"/>
      <w:marLeft w:val="0"/>
      <w:marRight w:val="0"/>
      <w:marTop w:val="0"/>
      <w:marBottom w:val="0"/>
      <w:divBdr>
        <w:top w:val="none" w:sz="0" w:space="0" w:color="auto"/>
        <w:left w:val="none" w:sz="0" w:space="0" w:color="auto"/>
        <w:bottom w:val="none" w:sz="0" w:space="0" w:color="auto"/>
        <w:right w:val="none" w:sz="0" w:space="0" w:color="auto"/>
      </w:divBdr>
    </w:div>
    <w:div w:id="1369407411">
      <w:bodyDiv w:val="1"/>
      <w:marLeft w:val="0"/>
      <w:marRight w:val="0"/>
      <w:marTop w:val="0"/>
      <w:marBottom w:val="0"/>
      <w:divBdr>
        <w:top w:val="none" w:sz="0" w:space="0" w:color="auto"/>
        <w:left w:val="none" w:sz="0" w:space="0" w:color="auto"/>
        <w:bottom w:val="none" w:sz="0" w:space="0" w:color="auto"/>
        <w:right w:val="none" w:sz="0" w:space="0" w:color="auto"/>
      </w:divBdr>
    </w:div>
    <w:div w:id="1389451790">
      <w:bodyDiv w:val="1"/>
      <w:marLeft w:val="0"/>
      <w:marRight w:val="0"/>
      <w:marTop w:val="0"/>
      <w:marBottom w:val="0"/>
      <w:divBdr>
        <w:top w:val="none" w:sz="0" w:space="0" w:color="auto"/>
        <w:left w:val="none" w:sz="0" w:space="0" w:color="auto"/>
        <w:bottom w:val="none" w:sz="0" w:space="0" w:color="auto"/>
        <w:right w:val="none" w:sz="0" w:space="0" w:color="auto"/>
      </w:divBdr>
    </w:div>
    <w:div w:id="1390153726">
      <w:bodyDiv w:val="1"/>
      <w:marLeft w:val="0"/>
      <w:marRight w:val="0"/>
      <w:marTop w:val="0"/>
      <w:marBottom w:val="0"/>
      <w:divBdr>
        <w:top w:val="none" w:sz="0" w:space="0" w:color="auto"/>
        <w:left w:val="none" w:sz="0" w:space="0" w:color="auto"/>
        <w:bottom w:val="none" w:sz="0" w:space="0" w:color="auto"/>
        <w:right w:val="none" w:sz="0" w:space="0" w:color="auto"/>
      </w:divBdr>
    </w:div>
    <w:div w:id="1411193012">
      <w:bodyDiv w:val="1"/>
      <w:marLeft w:val="0"/>
      <w:marRight w:val="0"/>
      <w:marTop w:val="0"/>
      <w:marBottom w:val="0"/>
      <w:divBdr>
        <w:top w:val="none" w:sz="0" w:space="0" w:color="auto"/>
        <w:left w:val="none" w:sz="0" w:space="0" w:color="auto"/>
        <w:bottom w:val="none" w:sz="0" w:space="0" w:color="auto"/>
        <w:right w:val="none" w:sz="0" w:space="0" w:color="auto"/>
      </w:divBdr>
    </w:div>
    <w:div w:id="1423989167">
      <w:bodyDiv w:val="1"/>
      <w:marLeft w:val="0"/>
      <w:marRight w:val="0"/>
      <w:marTop w:val="0"/>
      <w:marBottom w:val="0"/>
      <w:divBdr>
        <w:top w:val="none" w:sz="0" w:space="0" w:color="auto"/>
        <w:left w:val="none" w:sz="0" w:space="0" w:color="auto"/>
        <w:bottom w:val="none" w:sz="0" w:space="0" w:color="auto"/>
        <w:right w:val="none" w:sz="0" w:space="0" w:color="auto"/>
      </w:divBdr>
    </w:div>
    <w:div w:id="1426461182">
      <w:bodyDiv w:val="1"/>
      <w:marLeft w:val="0"/>
      <w:marRight w:val="0"/>
      <w:marTop w:val="0"/>
      <w:marBottom w:val="0"/>
      <w:divBdr>
        <w:top w:val="none" w:sz="0" w:space="0" w:color="auto"/>
        <w:left w:val="none" w:sz="0" w:space="0" w:color="auto"/>
        <w:bottom w:val="none" w:sz="0" w:space="0" w:color="auto"/>
        <w:right w:val="none" w:sz="0" w:space="0" w:color="auto"/>
      </w:divBdr>
    </w:div>
    <w:div w:id="1429888528">
      <w:bodyDiv w:val="1"/>
      <w:marLeft w:val="0"/>
      <w:marRight w:val="0"/>
      <w:marTop w:val="0"/>
      <w:marBottom w:val="0"/>
      <w:divBdr>
        <w:top w:val="none" w:sz="0" w:space="0" w:color="auto"/>
        <w:left w:val="none" w:sz="0" w:space="0" w:color="auto"/>
        <w:bottom w:val="none" w:sz="0" w:space="0" w:color="auto"/>
        <w:right w:val="none" w:sz="0" w:space="0" w:color="auto"/>
      </w:divBdr>
    </w:div>
    <w:div w:id="1440950793">
      <w:bodyDiv w:val="1"/>
      <w:marLeft w:val="0"/>
      <w:marRight w:val="0"/>
      <w:marTop w:val="0"/>
      <w:marBottom w:val="0"/>
      <w:divBdr>
        <w:top w:val="none" w:sz="0" w:space="0" w:color="auto"/>
        <w:left w:val="none" w:sz="0" w:space="0" w:color="auto"/>
        <w:bottom w:val="none" w:sz="0" w:space="0" w:color="auto"/>
        <w:right w:val="none" w:sz="0" w:space="0" w:color="auto"/>
      </w:divBdr>
    </w:div>
    <w:div w:id="1446146354">
      <w:bodyDiv w:val="1"/>
      <w:marLeft w:val="0"/>
      <w:marRight w:val="0"/>
      <w:marTop w:val="0"/>
      <w:marBottom w:val="0"/>
      <w:divBdr>
        <w:top w:val="none" w:sz="0" w:space="0" w:color="auto"/>
        <w:left w:val="none" w:sz="0" w:space="0" w:color="auto"/>
        <w:bottom w:val="none" w:sz="0" w:space="0" w:color="auto"/>
        <w:right w:val="none" w:sz="0" w:space="0" w:color="auto"/>
      </w:divBdr>
    </w:div>
    <w:div w:id="1462726108">
      <w:bodyDiv w:val="1"/>
      <w:marLeft w:val="0"/>
      <w:marRight w:val="0"/>
      <w:marTop w:val="0"/>
      <w:marBottom w:val="0"/>
      <w:divBdr>
        <w:top w:val="none" w:sz="0" w:space="0" w:color="auto"/>
        <w:left w:val="none" w:sz="0" w:space="0" w:color="auto"/>
        <w:bottom w:val="none" w:sz="0" w:space="0" w:color="auto"/>
        <w:right w:val="none" w:sz="0" w:space="0" w:color="auto"/>
      </w:divBdr>
    </w:div>
    <w:div w:id="1470245377">
      <w:bodyDiv w:val="1"/>
      <w:marLeft w:val="0"/>
      <w:marRight w:val="0"/>
      <w:marTop w:val="0"/>
      <w:marBottom w:val="0"/>
      <w:divBdr>
        <w:top w:val="none" w:sz="0" w:space="0" w:color="auto"/>
        <w:left w:val="none" w:sz="0" w:space="0" w:color="auto"/>
        <w:bottom w:val="none" w:sz="0" w:space="0" w:color="auto"/>
        <w:right w:val="none" w:sz="0" w:space="0" w:color="auto"/>
      </w:divBdr>
    </w:div>
    <w:div w:id="1471166035">
      <w:bodyDiv w:val="1"/>
      <w:marLeft w:val="0"/>
      <w:marRight w:val="0"/>
      <w:marTop w:val="0"/>
      <w:marBottom w:val="0"/>
      <w:divBdr>
        <w:top w:val="none" w:sz="0" w:space="0" w:color="auto"/>
        <w:left w:val="none" w:sz="0" w:space="0" w:color="auto"/>
        <w:bottom w:val="none" w:sz="0" w:space="0" w:color="auto"/>
        <w:right w:val="none" w:sz="0" w:space="0" w:color="auto"/>
      </w:divBdr>
    </w:div>
    <w:div w:id="1473981238">
      <w:bodyDiv w:val="1"/>
      <w:marLeft w:val="0"/>
      <w:marRight w:val="0"/>
      <w:marTop w:val="0"/>
      <w:marBottom w:val="0"/>
      <w:divBdr>
        <w:top w:val="none" w:sz="0" w:space="0" w:color="auto"/>
        <w:left w:val="none" w:sz="0" w:space="0" w:color="auto"/>
        <w:bottom w:val="none" w:sz="0" w:space="0" w:color="auto"/>
        <w:right w:val="none" w:sz="0" w:space="0" w:color="auto"/>
      </w:divBdr>
    </w:div>
    <w:div w:id="1486311348">
      <w:bodyDiv w:val="1"/>
      <w:marLeft w:val="0"/>
      <w:marRight w:val="0"/>
      <w:marTop w:val="0"/>
      <w:marBottom w:val="0"/>
      <w:divBdr>
        <w:top w:val="none" w:sz="0" w:space="0" w:color="auto"/>
        <w:left w:val="none" w:sz="0" w:space="0" w:color="auto"/>
        <w:bottom w:val="none" w:sz="0" w:space="0" w:color="auto"/>
        <w:right w:val="none" w:sz="0" w:space="0" w:color="auto"/>
      </w:divBdr>
    </w:div>
    <w:div w:id="1488590641">
      <w:bodyDiv w:val="1"/>
      <w:marLeft w:val="0"/>
      <w:marRight w:val="0"/>
      <w:marTop w:val="0"/>
      <w:marBottom w:val="0"/>
      <w:divBdr>
        <w:top w:val="none" w:sz="0" w:space="0" w:color="auto"/>
        <w:left w:val="none" w:sz="0" w:space="0" w:color="auto"/>
        <w:bottom w:val="none" w:sz="0" w:space="0" w:color="auto"/>
        <w:right w:val="none" w:sz="0" w:space="0" w:color="auto"/>
      </w:divBdr>
    </w:div>
    <w:div w:id="1492411262">
      <w:bodyDiv w:val="1"/>
      <w:marLeft w:val="0"/>
      <w:marRight w:val="0"/>
      <w:marTop w:val="0"/>
      <w:marBottom w:val="0"/>
      <w:divBdr>
        <w:top w:val="none" w:sz="0" w:space="0" w:color="auto"/>
        <w:left w:val="none" w:sz="0" w:space="0" w:color="auto"/>
        <w:bottom w:val="none" w:sz="0" w:space="0" w:color="auto"/>
        <w:right w:val="none" w:sz="0" w:space="0" w:color="auto"/>
      </w:divBdr>
    </w:div>
    <w:div w:id="1507205255">
      <w:bodyDiv w:val="1"/>
      <w:marLeft w:val="0"/>
      <w:marRight w:val="0"/>
      <w:marTop w:val="0"/>
      <w:marBottom w:val="0"/>
      <w:divBdr>
        <w:top w:val="none" w:sz="0" w:space="0" w:color="auto"/>
        <w:left w:val="none" w:sz="0" w:space="0" w:color="auto"/>
        <w:bottom w:val="none" w:sz="0" w:space="0" w:color="auto"/>
        <w:right w:val="none" w:sz="0" w:space="0" w:color="auto"/>
      </w:divBdr>
    </w:div>
    <w:div w:id="1516922211">
      <w:bodyDiv w:val="1"/>
      <w:marLeft w:val="0"/>
      <w:marRight w:val="0"/>
      <w:marTop w:val="0"/>
      <w:marBottom w:val="0"/>
      <w:divBdr>
        <w:top w:val="none" w:sz="0" w:space="0" w:color="auto"/>
        <w:left w:val="none" w:sz="0" w:space="0" w:color="auto"/>
        <w:bottom w:val="none" w:sz="0" w:space="0" w:color="auto"/>
        <w:right w:val="none" w:sz="0" w:space="0" w:color="auto"/>
      </w:divBdr>
    </w:div>
    <w:div w:id="1529756937">
      <w:bodyDiv w:val="1"/>
      <w:marLeft w:val="0"/>
      <w:marRight w:val="0"/>
      <w:marTop w:val="0"/>
      <w:marBottom w:val="0"/>
      <w:divBdr>
        <w:top w:val="none" w:sz="0" w:space="0" w:color="auto"/>
        <w:left w:val="none" w:sz="0" w:space="0" w:color="auto"/>
        <w:bottom w:val="none" w:sz="0" w:space="0" w:color="auto"/>
        <w:right w:val="none" w:sz="0" w:space="0" w:color="auto"/>
      </w:divBdr>
    </w:div>
    <w:div w:id="1540849275">
      <w:bodyDiv w:val="1"/>
      <w:marLeft w:val="0"/>
      <w:marRight w:val="0"/>
      <w:marTop w:val="0"/>
      <w:marBottom w:val="0"/>
      <w:divBdr>
        <w:top w:val="none" w:sz="0" w:space="0" w:color="auto"/>
        <w:left w:val="none" w:sz="0" w:space="0" w:color="auto"/>
        <w:bottom w:val="none" w:sz="0" w:space="0" w:color="auto"/>
        <w:right w:val="none" w:sz="0" w:space="0" w:color="auto"/>
      </w:divBdr>
    </w:div>
    <w:div w:id="1541355286">
      <w:bodyDiv w:val="1"/>
      <w:marLeft w:val="0"/>
      <w:marRight w:val="0"/>
      <w:marTop w:val="0"/>
      <w:marBottom w:val="0"/>
      <w:divBdr>
        <w:top w:val="none" w:sz="0" w:space="0" w:color="auto"/>
        <w:left w:val="none" w:sz="0" w:space="0" w:color="auto"/>
        <w:bottom w:val="none" w:sz="0" w:space="0" w:color="auto"/>
        <w:right w:val="none" w:sz="0" w:space="0" w:color="auto"/>
      </w:divBdr>
    </w:div>
    <w:div w:id="1550073809">
      <w:bodyDiv w:val="1"/>
      <w:marLeft w:val="0"/>
      <w:marRight w:val="0"/>
      <w:marTop w:val="0"/>
      <w:marBottom w:val="0"/>
      <w:divBdr>
        <w:top w:val="none" w:sz="0" w:space="0" w:color="auto"/>
        <w:left w:val="none" w:sz="0" w:space="0" w:color="auto"/>
        <w:bottom w:val="none" w:sz="0" w:space="0" w:color="auto"/>
        <w:right w:val="none" w:sz="0" w:space="0" w:color="auto"/>
      </w:divBdr>
    </w:div>
    <w:div w:id="1574703534">
      <w:bodyDiv w:val="1"/>
      <w:marLeft w:val="0"/>
      <w:marRight w:val="0"/>
      <w:marTop w:val="0"/>
      <w:marBottom w:val="0"/>
      <w:divBdr>
        <w:top w:val="none" w:sz="0" w:space="0" w:color="auto"/>
        <w:left w:val="none" w:sz="0" w:space="0" w:color="auto"/>
        <w:bottom w:val="none" w:sz="0" w:space="0" w:color="auto"/>
        <w:right w:val="none" w:sz="0" w:space="0" w:color="auto"/>
      </w:divBdr>
    </w:div>
    <w:div w:id="1577473529">
      <w:bodyDiv w:val="1"/>
      <w:marLeft w:val="0"/>
      <w:marRight w:val="0"/>
      <w:marTop w:val="0"/>
      <w:marBottom w:val="0"/>
      <w:divBdr>
        <w:top w:val="none" w:sz="0" w:space="0" w:color="auto"/>
        <w:left w:val="none" w:sz="0" w:space="0" w:color="auto"/>
        <w:bottom w:val="none" w:sz="0" w:space="0" w:color="auto"/>
        <w:right w:val="none" w:sz="0" w:space="0" w:color="auto"/>
      </w:divBdr>
    </w:div>
    <w:div w:id="1591351168">
      <w:bodyDiv w:val="1"/>
      <w:marLeft w:val="0"/>
      <w:marRight w:val="0"/>
      <w:marTop w:val="0"/>
      <w:marBottom w:val="0"/>
      <w:divBdr>
        <w:top w:val="none" w:sz="0" w:space="0" w:color="auto"/>
        <w:left w:val="none" w:sz="0" w:space="0" w:color="auto"/>
        <w:bottom w:val="none" w:sz="0" w:space="0" w:color="auto"/>
        <w:right w:val="none" w:sz="0" w:space="0" w:color="auto"/>
      </w:divBdr>
    </w:div>
    <w:div w:id="1591965426">
      <w:bodyDiv w:val="1"/>
      <w:marLeft w:val="0"/>
      <w:marRight w:val="0"/>
      <w:marTop w:val="0"/>
      <w:marBottom w:val="0"/>
      <w:divBdr>
        <w:top w:val="none" w:sz="0" w:space="0" w:color="auto"/>
        <w:left w:val="none" w:sz="0" w:space="0" w:color="auto"/>
        <w:bottom w:val="none" w:sz="0" w:space="0" w:color="auto"/>
        <w:right w:val="none" w:sz="0" w:space="0" w:color="auto"/>
      </w:divBdr>
    </w:div>
    <w:div w:id="1601794658">
      <w:bodyDiv w:val="1"/>
      <w:marLeft w:val="0"/>
      <w:marRight w:val="0"/>
      <w:marTop w:val="0"/>
      <w:marBottom w:val="0"/>
      <w:divBdr>
        <w:top w:val="none" w:sz="0" w:space="0" w:color="auto"/>
        <w:left w:val="none" w:sz="0" w:space="0" w:color="auto"/>
        <w:bottom w:val="none" w:sz="0" w:space="0" w:color="auto"/>
        <w:right w:val="none" w:sz="0" w:space="0" w:color="auto"/>
      </w:divBdr>
    </w:div>
    <w:div w:id="1620255267">
      <w:bodyDiv w:val="1"/>
      <w:marLeft w:val="0"/>
      <w:marRight w:val="0"/>
      <w:marTop w:val="0"/>
      <w:marBottom w:val="0"/>
      <w:divBdr>
        <w:top w:val="none" w:sz="0" w:space="0" w:color="auto"/>
        <w:left w:val="none" w:sz="0" w:space="0" w:color="auto"/>
        <w:bottom w:val="none" w:sz="0" w:space="0" w:color="auto"/>
        <w:right w:val="none" w:sz="0" w:space="0" w:color="auto"/>
      </w:divBdr>
    </w:div>
    <w:div w:id="1638563048">
      <w:bodyDiv w:val="1"/>
      <w:marLeft w:val="0"/>
      <w:marRight w:val="0"/>
      <w:marTop w:val="0"/>
      <w:marBottom w:val="0"/>
      <w:divBdr>
        <w:top w:val="none" w:sz="0" w:space="0" w:color="auto"/>
        <w:left w:val="none" w:sz="0" w:space="0" w:color="auto"/>
        <w:bottom w:val="none" w:sz="0" w:space="0" w:color="auto"/>
        <w:right w:val="none" w:sz="0" w:space="0" w:color="auto"/>
      </w:divBdr>
    </w:div>
    <w:div w:id="1661731550">
      <w:bodyDiv w:val="1"/>
      <w:marLeft w:val="0"/>
      <w:marRight w:val="0"/>
      <w:marTop w:val="0"/>
      <w:marBottom w:val="0"/>
      <w:divBdr>
        <w:top w:val="none" w:sz="0" w:space="0" w:color="auto"/>
        <w:left w:val="none" w:sz="0" w:space="0" w:color="auto"/>
        <w:bottom w:val="none" w:sz="0" w:space="0" w:color="auto"/>
        <w:right w:val="none" w:sz="0" w:space="0" w:color="auto"/>
      </w:divBdr>
    </w:div>
    <w:div w:id="1664973023">
      <w:bodyDiv w:val="1"/>
      <w:marLeft w:val="0"/>
      <w:marRight w:val="0"/>
      <w:marTop w:val="0"/>
      <w:marBottom w:val="0"/>
      <w:divBdr>
        <w:top w:val="none" w:sz="0" w:space="0" w:color="auto"/>
        <w:left w:val="none" w:sz="0" w:space="0" w:color="auto"/>
        <w:bottom w:val="none" w:sz="0" w:space="0" w:color="auto"/>
        <w:right w:val="none" w:sz="0" w:space="0" w:color="auto"/>
      </w:divBdr>
    </w:div>
    <w:div w:id="1668169777">
      <w:bodyDiv w:val="1"/>
      <w:marLeft w:val="0"/>
      <w:marRight w:val="0"/>
      <w:marTop w:val="0"/>
      <w:marBottom w:val="0"/>
      <w:divBdr>
        <w:top w:val="none" w:sz="0" w:space="0" w:color="auto"/>
        <w:left w:val="none" w:sz="0" w:space="0" w:color="auto"/>
        <w:bottom w:val="none" w:sz="0" w:space="0" w:color="auto"/>
        <w:right w:val="none" w:sz="0" w:space="0" w:color="auto"/>
      </w:divBdr>
    </w:div>
    <w:div w:id="1682513275">
      <w:bodyDiv w:val="1"/>
      <w:marLeft w:val="0"/>
      <w:marRight w:val="0"/>
      <w:marTop w:val="0"/>
      <w:marBottom w:val="0"/>
      <w:divBdr>
        <w:top w:val="none" w:sz="0" w:space="0" w:color="auto"/>
        <w:left w:val="none" w:sz="0" w:space="0" w:color="auto"/>
        <w:bottom w:val="none" w:sz="0" w:space="0" w:color="auto"/>
        <w:right w:val="none" w:sz="0" w:space="0" w:color="auto"/>
      </w:divBdr>
    </w:div>
    <w:div w:id="1696037438">
      <w:bodyDiv w:val="1"/>
      <w:marLeft w:val="0"/>
      <w:marRight w:val="0"/>
      <w:marTop w:val="0"/>
      <w:marBottom w:val="0"/>
      <w:divBdr>
        <w:top w:val="none" w:sz="0" w:space="0" w:color="auto"/>
        <w:left w:val="none" w:sz="0" w:space="0" w:color="auto"/>
        <w:bottom w:val="none" w:sz="0" w:space="0" w:color="auto"/>
        <w:right w:val="none" w:sz="0" w:space="0" w:color="auto"/>
      </w:divBdr>
    </w:div>
    <w:div w:id="1697077687">
      <w:bodyDiv w:val="1"/>
      <w:marLeft w:val="0"/>
      <w:marRight w:val="0"/>
      <w:marTop w:val="0"/>
      <w:marBottom w:val="0"/>
      <w:divBdr>
        <w:top w:val="none" w:sz="0" w:space="0" w:color="auto"/>
        <w:left w:val="none" w:sz="0" w:space="0" w:color="auto"/>
        <w:bottom w:val="none" w:sz="0" w:space="0" w:color="auto"/>
        <w:right w:val="none" w:sz="0" w:space="0" w:color="auto"/>
      </w:divBdr>
    </w:div>
    <w:div w:id="1703244633">
      <w:bodyDiv w:val="1"/>
      <w:marLeft w:val="0"/>
      <w:marRight w:val="0"/>
      <w:marTop w:val="0"/>
      <w:marBottom w:val="0"/>
      <w:divBdr>
        <w:top w:val="none" w:sz="0" w:space="0" w:color="auto"/>
        <w:left w:val="none" w:sz="0" w:space="0" w:color="auto"/>
        <w:bottom w:val="none" w:sz="0" w:space="0" w:color="auto"/>
        <w:right w:val="none" w:sz="0" w:space="0" w:color="auto"/>
      </w:divBdr>
    </w:div>
    <w:div w:id="1704475013">
      <w:bodyDiv w:val="1"/>
      <w:marLeft w:val="0"/>
      <w:marRight w:val="0"/>
      <w:marTop w:val="0"/>
      <w:marBottom w:val="0"/>
      <w:divBdr>
        <w:top w:val="none" w:sz="0" w:space="0" w:color="auto"/>
        <w:left w:val="none" w:sz="0" w:space="0" w:color="auto"/>
        <w:bottom w:val="none" w:sz="0" w:space="0" w:color="auto"/>
        <w:right w:val="none" w:sz="0" w:space="0" w:color="auto"/>
      </w:divBdr>
    </w:div>
    <w:div w:id="1712144708">
      <w:bodyDiv w:val="1"/>
      <w:marLeft w:val="0"/>
      <w:marRight w:val="0"/>
      <w:marTop w:val="0"/>
      <w:marBottom w:val="0"/>
      <w:divBdr>
        <w:top w:val="none" w:sz="0" w:space="0" w:color="auto"/>
        <w:left w:val="none" w:sz="0" w:space="0" w:color="auto"/>
        <w:bottom w:val="none" w:sz="0" w:space="0" w:color="auto"/>
        <w:right w:val="none" w:sz="0" w:space="0" w:color="auto"/>
      </w:divBdr>
      <w:divsChild>
        <w:div w:id="1386487486">
          <w:marLeft w:val="562"/>
          <w:marRight w:val="0"/>
          <w:marTop w:val="240"/>
          <w:marBottom w:val="0"/>
          <w:divBdr>
            <w:top w:val="none" w:sz="0" w:space="0" w:color="auto"/>
            <w:left w:val="none" w:sz="0" w:space="0" w:color="auto"/>
            <w:bottom w:val="none" w:sz="0" w:space="0" w:color="auto"/>
            <w:right w:val="none" w:sz="0" w:space="0" w:color="auto"/>
          </w:divBdr>
        </w:div>
      </w:divsChild>
    </w:div>
    <w:div w:id="1714111504">
      <w:bodyDiv w:val="1"/>
      <w:marLeft w:val="0"/>
      <w:marRight w:val="0"/>
      <w:marTop w:val="0"/>
      <w:marBottom w:val="0"/>
      <w:divBdr>
        <w:top w:val="none" w:sz="0" w:space="0" w:color="auto"/>
        <w:left w:val="none" w:sz="0" w:space="0" w:color="auto"/>
        <w:bottom w:val="none" w:sz="0" w:space="0" w:color="auto"/>
        <w:right w:val="none" w:sz="0" w:space="0" w:color="auto"/>
      </w:divBdr>
    </w:div>
    <w:div w:id="1729718196">
      <w:bodyDiv w:val="1"/>
      <w:marLeft w:val="0"/>
      <w:marRight w:val="0"/>
      <w:marTop w:val="0"/>
      <w:marBottom w:val="0"/>
      <w:divBdr>
        <w:top w:val="none" w:sz="0" w:space="0" w:color="auto"/>
        <w:left w:val="none" w:sz="0" w:space="0" w:color="auto"/>
        <w:bottom w:val="none" w:sz="0" w:space="0" w:color="auto"/>
        <w:right w:val="none" w:sz="0" w:space="0" w:color="auto"/>
      </w:divBdr>
    </w:div>
    <w:div w:id="1729835414">
      <w:bodyDiv w:val="1"/>
      <w:marLeft w:val="0"/>
      <w:marRight w:val="0"/>
      <w:marTop w:val="0"/>
      <w:marBottom w:val="0"/>
      <w:divBdr>
        <w:top w:val="none" w:sz="0" w:space="0" w:color="auto"/>
        <w:left w:val="none" w:sz="0" w:space="0" w:color="auto"/>
        <w:bottom w:val="none" w:sz="0" w:space="0" w:color="auto"/>
        <w:right w:val="none" w:sz="0" w:space="0" w:color="auto"/>
      </w:divBdr>
    </w:div>
    <w:div w:id="1734156915">
      <w:bodyDiv w:val="1"/>
      <w:marLeft w:val="0"/>
      <w:marRight w:val="0"/>
      <w:marTop w:val="0"/>
      <w:marBottom w:val="0"/>
      <w:divBdr>
        <w:top w:val="none" w:sz="0" w:space="0" w:color="auto"/>
        <w:left w:val="none" w:sz="0" w:space="0" w:color="auto"/>
        <w:bottom w:val="none" w:sz="0" w:space="0" w:color="auto"/>
        <w:right w:val="none" w:sz="0" w:space="0" w:color="auto"/>
      </w:divBdr>
    </w:div>
    <w:div w:id="1746224871">
      <w:bodyDiv w:val="1"/>
      <w:marLeft w:val="0"/>
      <w:marRight w:val="0"/>
      <w:marTop w:val="0"/>
      <w:marBottom w:val="0"/>
      <w:divBdr>
        <w:top w:val="none" w:sz="0" w:space="0" w:color="auto"/>
        <w:left w:val="none" w:sz="0" w:space="0" w:color="auto"/>
        <w:bottom w:val="none" w:sz="0" w:space="0" w:color="auto"/>
        <w:right w:val="none" w:sz="0" w:space="0" w:color="auto"/>
      </w:divBdr>
    </w:div>
    <w:div w:id="1746297534">
      <w:bodyDiv w:val="1"/>
      <w:marLeft w:val="0"/>
      <w:marRight w:val="0"/>
      <w:marTop w:val="0"/>
      <w:marBottom w:val="0"/>
      <w:divBdr>
        <w:top w:val="none" w:sz="0" w:space="0" w:color="auto"/>
        <w:left w:val="none" w:sz="0" w:space="0" w:color="auto"/>
        <w:bottom w:val="none" w:sz="0" w:space="0" w:color="auto"/>
        <w:right w:val="none" w:sz="0" w:space="0" w:color="auto"/>
      </w:divBdr>
    </w:div>
    <w:div w:id="1780369379">
      <w:bodyDiv w:val="1"/>
      <w:marLeft w:val="0"/>
      <w:marRight w:val="0"/>
      <w:marTop w:val="0"/>
      <w:marBottom w:val="0"/>
      <w:divBdr>
        <w:top w:val="none" w:sz="0" w:space="0" w:color="auto"/>
        <w:left w:val="none" w:sz="0" w:space="0" w:color="auto"/>
        <w:bottom w:val="none" w:sz="0" w:space="0" w:color="auto"/>
        <w:right w:val="none" w:sz="0" w:space="0" w:color="auto"/>
      </w:divBdr>
    </w:div>
    <w:div w:id="1802730127">
      <w:bodyDiv w:val="1"/>
      <w:marLeft w:val="0"/>
      <w:marRight w:val="0"/>
      <w:marTop w:val="0"/>
      <w:marBottom w:val="0"/>
      <w:divBdr>
        <w:top w:val="none" w:sz="0" w:space="0" w:color="auto"/>
        <w:left w:val="none" w:sz="0" w:space="0" w:color="auto"/>
        <w:bottom w:val="none" w:sz="0" w:space="0" w:color="auto"/>
        <w:right w:val="none" w:sz="0" w:space="0" w:color="auto"/>
      </w:divBdr>
    </w:div>
    <w:div w:id="1806656774">
      <w:bodyDiv w:val="1"/>
      <w:marLeft w:val="0"/>
      <w:marRight w:val="0"/>
      <w:marTop w:val="0"/>
      <w:marBottom w:val="0"/>
      <w:divBdr>
        <w:top w:val="none" w:sz="0" w:space="0" w:color="auto"/>
        <w:left w:val="none" w:sz="0" w:space="0" w:color="auto"/>
        <w:bottom w:val="none" w:sz="0" w:space="0" w:color="auto"/>
        <w:right w:val="none" w:sz="0" w:space="0" w:color="auto"/>
      </w:divBdr>
    </w:div>
    <w:div w:id="1811752231">
      <w:bodyDiv w:val="1"/>
      <w:marLeft w:val="0"/>
      <w:marRight w:val="0"/>
      <w:marTop w:val="0"/>
      <w:marBottom w:val="0"/>
      <w:divBdr>
        <w:top w:val="none" w:sz="0" w:space="0" w:color="auto"/>
        <w:left w:val="none" w:sz="0" w:space="0" w:color="auto"/>
        <w:bottom w:val="none" w:sz="0" w:space="0" w:color="auto"/>
        <w:right w:val="none" w:sz="0" w:space="0" w:color="auto"/>
      </w:divBdr>
    </w:div>
    <w:div w:id="1818103387">
      <w:bodyDiv w:val="1"/>
      <w:marLeft w:val="0"/>
      <w:marRight w:val="0"/>
      <w:marTop w:val="0"/>
      <w:marBottom w:val="0"/>
      <w:divBdr>
        <w:top w:val="none" w:sz="0" w:space="0" w:color="auto"/>
        <w:left w:val="none" w:sz="0" w:space="0" w:color="auto"/>
        <w:bottom w:val="none" w:sz="0" w:space="0" w:color="auto"/>
        <w:right w:val="none" w:sz="0" w:space="0" w:color="auto"/>
      </w:divBdr>
    </w:div>
    <w:div w:id="1820926607">
      <w:bodyDiv w:val="1"/>
      <w:marLeft w:val="0"/>
      <w:marRight w:val="0"/>
      <w:marTop w:val="0"/>
      <w:marBottom w:val="0"/>
      <w:divBdr>
        <w:top w:val="none" w:sz="0" w:space="0" w:color="auto"/>
        <w:left w:val="none" w:sz="0" w:space="0" w:color="auto"/>
        <w:bottom w:val="none" w:sz="0" w:space="0" w:color="auto"/>
        <w:right w:val="none" w:sz="0" w:space="0" w:color="auto"/>
      </w:divBdr>
    </w:div>
    <w:div w:id="1836532995">
      <w:bodyDiv w:val="1"/>
      <w:marLeft w:val="0"/>
      <w:marRight w:val="0"/>
      <w:marTop w:val="0"/>
      <w:marBottom w:val="0"/>
      <w:divBdr>
        <w:top w:val="none" w:sz="0" w:space="0" w:color="auto"/>
        <w:left w:val="none" w:sz="0" w:space="0" w:color="auto"/>
        <w:bottom w:val="none" w:sz="0" w:space="0" w:color="auto"/>
        <w:right w:val="none" w:sz="0" w:space="0" w:color="auto"/>
      </w:divBdr>
    </w:div>
    <w:div w:id="1843618227">
      <w:bodyDiv w:val="1"/>
      <w:marLeft w:val="0"/>
      <w:marRight w:val="0"/>
      <w:marTop w:val="0"/>
      <w:marBottom w:val="0"/>
      <w:divBdr>
        <w:top w:val="none" w:sz="0" w:space="0" w:color="auto"/>
        <w:left w:val="none" w:sz="0" w:space="0" w:color="auto"/>
        <w:bottom w:val="none" w:sz="0" w:space="0" w:color="auto"/>
        <w:right w:val="none" w:sz="0" w:space="0" w:color="auto"/>
      </w:divBdr>
    </w:div>
    <w:div w:id="1853758959">
      <w:bodyDiv w:val="1"/>
      <w:marLeft w:val="0"/>
      <w:marRight w:val="0"/>
      <w:marTop w:val="0"/>
      <w:marBottom w:val="0"/>
      <w:divBdr>
        <w:top w:val="none" w:sz="0" w:space="0" w:color="auto"/>
        <w:left w:val="none" w:sz="0" w:space="0" w:color="auto"/>
        <w:bottom w:val="none" w:sz="0" w:space="0" w:color="auto"/>
        <w:right w:val="none" w:sz="0" w:space="0" w:color="auto"/>
      </w:divBdr>
    </w:div>
    <w:div w:id="1858883094">
      <w:bodyDiv w:val="1"/>
      <w:marLeft w:val="0"/>
      <w:marRight w:val="0"/>
      <w:marTop w:val="0"/>
      <w:marBottom w:val="0"/>
      <w:divBdr>
        <w:top w:val="none" w:sz="0" w:space="0" w:color="auto"/>
        <w:left w:val="none" w:sz="0" w:space="0" w:color="auto"/>
        <w:bottom w:val="none" w:sz="0" w:space="0" w:color="auto"/>
        <w:right w:val="none" w:sz="0" w:space="0" w:color="auto"/>
      </w:divBdr>
    </w:div>
    <w:div w:id="1868367160">
      <w:bodyDiv w:val="1"/>
      <w:marLeft w:val="0"/>
      <w:marRight w:val="0"/>
      <w:marTop w:val="0"/>
      <w:marBottom w:val="0"/>
      <w:divBdr>
        <w:top w:val="none" w:sz="0" w:space="0" w:color="auto"/>
        <w:left w:val="none" w:sz="0" w:space="0" w:color="auto"/>
        <w:bottom w:val="none" w:sz="0" w:space="0" w:color="auto"/>
        <w:right w:val="none" w:sz="0" w:space="0" w:color="auto"/>
      </w:divBdr>
    </w:div>
    <w:div w:id="1876238084">
      <w:bodyDiv w:val="1"/>
      <w:marLeft w:val="0"/>
      <w:marRight w:val="0"/>
      <w:marTop w:val="0"/>
      <w:marBottom w:val="0"/>
      <w:divBdr>
        <w:top w:val="none" w:sz="0" w:space="0" w:color="auto"/>
        <w:left w:val="none" w:sz="0" w:space="0" w:color="auto"/>
        <w:bottom w:val="none" w:sz="0" w:space="0" w:color="auto"/>
        <w:right w:val="none" w:sz="0" w:space="0" w:color="auto"/>
      </w:divBdr>
    </w:div>
    <w:div w:id="1898515029">
      <w:bodyDiv w:val="1"/>
      <w:marLeft w:val="0"/>
      <w:marRight w:val="0"/>
      <w:marTop w:val="0"/>
      <w:marBottom w:val="0"/>
      <w:divBdr>
        <w:top w:val="none" w:sz="0" w:space="0" w:color="auto"/>
        <w:left w:val="none" w:sz="0" w:space="0" w:color="auto"/>
        <w:bottom w:val="none" w:sz="0" w:space="0" w:color="auto"/>
        <w:right w:val="none" w:sz="0" w:space="0" w:color="auto"/>
      </w:divBdr>
      <w:divsChild>
        <w:div w:id="150608367">
          <w:marLeft w:val="1685"/>
          <w:marRight w:val="0"/>
          <w:marTop w:val="120"/>
          <w:marBottom w:val="0"/>
          <w:divBdr>
            <w:top w:val="none" w:sz="0" w:space="0" w:color="auto"/>
            <w:left w:val="none" w:sz="0" w:space="0" w:color="auto"/>
            <w:bottom w:val="none" w:sz="0" w:space="0" w:color="auto"/>
            <w:right w:val="none" w:sz="0" w:space="0" w:color="auto"/>
          </w:divBdr>
        </w:div>
        <w:div w:id="1199588955">
          <w:marLeft w:val="1685"/>
          <w:marRight w:val="0"/>
          <w:marTop w:val="120"/>
          <w:marBottom w:val="0"/>
          <w:divBdr>
            <w:top w:val="none" w:sz="0" w:space="0" w:color="auto"/>
            <w:left w:val="none" w:sz="0" w:space="0" w:color="auto"/>
            <w:bottom w:val="none" w:sz="0" w:space="0" w:color="auto"/>
            <w:right w:val="none" w:sz="0" w:space="0" w:color="auto"/>
          </w:divBdr>
        </w:div>
        <w:div w:id="1959950629">
          <w:marLeft w:val="1123"/>
          <w:marRight w:val="0"/>
          <w:marTop w:val="240"/>
          <w:marBottom w:val="0"/>
          <w:divBdr>
            <w:top w:val="none" w:sz="0" w:space="0" w:color="auto"/>
            <w:left w:val="none" w:sz="0" w:space="0" w:color="auto"/>
            <w:bottom w:val="none" w:sz="0" w:space="0" w:color="auto"/>
            <w:right w:val="none" w:sz="0" w:space="0" w:color="auto"/>
          </w:divBdr>
        </w:div>
      </w:divsChild>
    </w:div>
    <w:div w:id="1899970711">
      <w:bodyDiv w:val="1"/>
      <w:marLeft w:val="0"/>
      <w:marRight w:val="0"/>
      <w:marTop w:val="0"/>
      <w:marBottom w:val="0"/>
      <w:divBdr>
        <w:top w:val="none" w:sz="0" w:space="0" w:color="auto"/>
        <w:left w:val="none" w:sz="0" w:space="0" w:color="auto"/>
        <w:bottom w:val="none" w:sz="0" w:space="0" w:color="auto"/>
        <w:right w:val="none" w:sz="0" w:space="0" w:color="auto"/>
      </w:divBdr>
    </w:div>
    <w:div w:id="1903517074">
      <w:bodyDiv w:val="1"/>
      <w:marLeft w:val="0"/>
      <w:marRight w:val="0"/>
      <w:marTop w:val="0"/>
      <w:marBottom w:val="0"/>
      <w:divBdr>
        <w:top w:val="none" w:sz="0" w:space="0" w:color="auto"/>
        <w:left w:val="none" w:sz="0" w:space="0" w:color="auto"/>
        <w:bottom w:val="none" w:sz="0" w:space="0" w:color="auto"/>
        <w:right w:val="none" w:sz="0" w:space="0" w:color="auto"/>
      </w:divBdr>
    </w:div>
    <w:div w:id="1911184805">
      <w:bodyDiv w:val="1"/>
      <w:marLeft w:val="0"/>
      <w:marRight w:val="0"/>
      <w:marTop w:val="0"/>
      <w:marBottom w:val="0"/>
      <w:divBdr>
        <w:top w:val="none" w:sz="0" w:space="0" w:color="auto"/>
        <w:left w:val="none" w:sz="0" w:space="0" w:color="auto"/>
        <w:bottom w:val="none" w:sz="0" w:space="0" w:color="auto"/>
        <w:right w:val="none" w:sz="0" w:space="0" w:color="auto"/>
      </w:divBdr>
    </w:div>
    <w:div w:id="1911958587">
      <w:bodyDiv w:val="1"/>
      <w:marLeft w:val="0"/>
      <w:marRight w:val="0"/>
      <w:marTop w:val="0"/>
      <w:marBottom w:val="0"/>
      <w:divBdr>
        <w:top w:val="none" w:sz="0" w:space="0" w:color="auto"/>
        <w:left w:val="none" w:sz="0" w:space="0" w:color="auto"/>
        <w:bottom w:val="none" w:sz="0" w:space="0" w:color="auto"/>
        <w:right w:val="none" w:sz="0" w:space="0" w:color="auto"/>
      </w:divBdr>
    </w:div>
    <w:div w:id="1913659388">
      <w:bodyDiv w:val="1"/>
      <w:marLeft w:val="0"/>
      <w:marRight w:val="0"/>
      <w:marTop w:val="0"/>
      <w:marBottom w:val="0"/>
      <w:divBdr>
        <w:top w:val="none" w:sz="0" w:space="0" w:color="auto"/>
        <w:left w:val="none" w:sz="0" w:space="0" w:color="auto"/>
        <w:bottom w:val="none" w:sz="0" w:space="0" w:color="auto"/>
        <w:right w:val="none" w:sz="0" w:space="0" w:color="auto"/>
      </w:divBdr>
    </w:div>
    <w:div w:id="1913732892">
      <w:bodyDiv w:val="1"/>
      <w:marLeft w:val="0"/>
      <w:marRight w:val="0"/>
      <w:marTop w:val="0"/>
      <w:marBottom w:val="0"/>
      <w:divBdr>
        <w:top w:val="none" w:sz="0" w:space="0" w:color="auto"/>
        <w:left w:val="none" w:sz="0" w:space="0" w:color="auto"/>
        <w:bottom w:val="none" w:sz="0" w:space="0" w:color="auto"/>
        <w:right w:val="none" w:sz="0" w:space="0" w:color="auto"/>
      </w:divBdr>
    </w:div>
    <w:div w:id="1915507114">
      <w:bodyDiv w:val="1"/>
      <w:marLeft w:val="0"/>
      <w:marRight w:val="0"/>
      <w:marTop w:val="0"/>
      <w:marBottom w:val="0"/>
      <w:divBdr>
        <w:top w:val="none" w:sz="0" w:space="0" w:color="auto"/>
        <w:left w:val="none" w:sz="0" w:space="0" w:color="auto"/>
        <w:bottom w:val="none" w:sz="0" w:space="0" w:color="auto"/>
        <w:right w:val="none" w:sz="0" w:space="0" w:color="auto"/>
      </w:divBdr>
    </w:div>
    <w:div w:id="1922644372">
      <w:bodyDiv w:val="1"/>
      <w:marLeft w:val="0"/>
      <w:marRight w:val="0"/>
      <w:marTop w:val="0"/>
      <w:marBottom w:val="0"/>
      <w:divBdr>
        <w:top w:val="none" w:sz="0" w:space="0" w:color="auto"/>
        <w:left w:val="none" w:sz="0" w:space="0" w:color="auto"/>
        <w:bottom w:val="none" w:sz="0" w:space="0" w:color="auto"/>
        <w:right w:val="none" w:sz="0" w:space="0" w:color="auto"/>
      </w:divBdr>
    </w:div>
    <w:div w:id="1931307433">
      <w:bodyDiv w:val="1"/>
      <w:marLeft w:val="0"/>
      <w:marRight w:val="0"/>
      <w:marTop w:val="0"/>
      <w:marBottom w:val="0"/>
      <w:divBdr>
        <w:top w:val="none" w:sz="0" w:space="0" w:color="auto"/>
        <w:left w:val="none" w:sz="0" w:space="0" w:color="auto"/>
        <w:bottom w:val="none" w:sz="0" w:space="0" w:color="auto"/>
        <w:right w:val="none" w:sz="0" w:space="0" w:color="auto"/>
      </w:divBdr>
    </w:div>
    <w:div w:id="1942302152">
      <w:bodyDiv w:val="1"/>
      <w:marLeft w:val="0"/>
      <w:marRight w:val="0"/>
      <w:marTop w:val="0"/>
      <w:marBottom w:val="0"/>
      <w:divBdr>
        <w:top w:val="none" w:sz="0" w:space="0" w:color="auto"/>
        <w:left w:val="none" w:sz="0" w:space="0" w:color="auto"/>
        <w:bottom w:val="none" w:sz="0" w:space="0" w:color="auto"/>
        <w:right w:val="none" w:sz="0" w:space="0" w:color="auto"/>
      </w:divBdr>
    </w:div>
    <w:div w:id="1954088907">
      <w:bodyDiv w:val="1"/>
      <w:marLeft w:val="0"/>
      <w:marRight w:val="0"/>
      <w:marTop w:val="0"/>
      <w:marBottom w:val="0"/>
      <w:divBdr>
        <w:top w:val="none" w:sz="0" w:space="0" w:color="auto"/>
        <w:left w:val="none" w:sz="0" w:space="0" w:color="auto"/>
        <w:bottom w:val="none" w:sz="0" w:space="0" w:color="auto"/>
        <w:right w:val="none" w:sz="0" w:space="0" w:color="auto"/>
      </w:divBdr>
    </w:div>
    <w:div w:id="1971085907">
      <w:bodyDiv w:val="1"/>
      <w:marLeft w:val="0"/>
      <w:marRight w:val="0"/>
      <w:marTop w:val="0"/>
      <w:marBottom w:val="0"/>
      <w:divBdr>
        <w:top w:val="none" w:sz="0" w:space="0" w:color="auto"/>
        <w:left w:val="none" w:sz="0" w:space="0" w:color="auto"/>
        <w:bottom w:val="none" w:sz="0" w:space="0" w:color="auto"/>
        <w:right w:val="none" w:sz="0" w:space="0" w:color="auto"/>
      </w:divBdr>
    </w:div>
    <w:div w:id="2002267242">
      <w:bodyDiv w:val="1"/>
      <w:marLeft w:val="0"/>
      <w:marRight w:val="0"/>
      <w:marTop w:val="0"/>
      <w:marBottom w:val="0"/>
      <w:divBdr>
        <w:top w:val="none" w:sz="0" w:space="0" w:color="auto"/>
        <w:left w:val="none" w:sz="0" w:space="0" w:color="auto"/>
        <w:bottom w:val="none" w:sz="0" w:space="0" w:color="auto"/>
        <w:right w:val="none" w:sz="0" w:space="0" w:color="auto"/>
      </w:divBdr>
    </w:div>
    <w:div w:id="2002780501">
      <w:bodyDiv w:val="1"/>
      <w:marLeft w:val="0"/>
      <w:marRight w:val="0"/>
      <w:marTop w:val="0"/>
      <w:marBottom w:val="0"/>
      <w:divBdr>
        <w:top w:val="none" w:sz="0" w:space="0" w:color="auto"/>
        <w:left w:val="none" w:sz="0" w:space="0" w:color="auto"/>
        <w:bottom w:val="none" w:sz="0" w:space="0" w:color="auto"/>
        <w:right w:val="none" w:sz="0" w:space="0" w:color="auto"/>
      </w:divBdr>
    </w:div>
    <w:div w:id="2003972124">
      <w:bodyDiv w:val="1"/>
      <w:marLeft w:val="0"/>
      <w:marRight w:val="0"/>
      <w:marTop w:val="0"/>
      <w:marBottom w:val="0"/>
      <w:divBdr>
        <w:top w:val="none" w:sz="0" w:space="0" w:color="auto"/>
        <w:left w:val="none" w:sz="0" w:space="0" w:color="auto"/>
        <w:bottom w:val="none" w:sz="0" w:space="0" w:color="auto"/>
        <w:right w:val="none" w:sz="0" w:space="0" w:color="auto"/>
      </w:divBdr>
    </w:div>
    <w:div w:id="2006475865">
      <w:bodyDiv w:val="1"/>
      <w:marLeft w:val="0"/>
      <w:marRight w:val="0"/>
      <w:marTop w:val="0"/>
      <w:marBottom w:val="0"/>
      <w:divBdr>
        <w:top w:val="none" w:sz="0" w:space="0" w:color="auto"/>
        <w:left w:val="none" w:sz="0" w:space="0" w:color="auto"/>
        <w:bottom w:val="none" w:sz="0" w:space="0" w:color="auto"/>
        <w:right w:val="none" w:sz="0" w:space="0" w:color="auto"/>
      </w:divBdr>
    </w:div>
    <w:div w:id="2011444939">
      <w:bodyDiv w:val="1"/>
      <w:marLeft w:val="0"/>
      <w:marRight w:val="0"/>
      <w:marTop w:val="0"/>
      <w:marBottom w:val="0"/>
      <w:divBdr>
        <w:top w:val="none" w:sz="0" w:space="0" w:color="auto"/>
        <w:left w:val="none" w:sz="0" w:space="0" w:color="auto"/>
        <w:bottom w:val="none" w:sz="0" w:space="0" w:color="auto"/>
        <w:right w:val="none" w:sz="0" w:space="0" w:color="auto"/>
      </w:divBdr>
    </w:div>
    <w:div w:id="2013487328">
      <w:bodyDiv w:val="1"/>
      <w:marLeft w:val="0"/>
      <w:marRight w:val="0"/>
      <w:marTop w:val="0"/>
      <w:marBottom w:val="0"/>
      <w:divBdr>
        <w:top w:val="none" w:sz="0" w:space="0" w:color="auto"/>
        <w:left w:val="none" w:sz="0" w:space="0" w:color="auto"/>
        <w:bottom w:val="none" w:sz="0" w:space="0" w:color="auto"/>
        <w:right w:val="none" w:sz="0" w:space="0" w:color="auto"/>
      </w:divBdr>
    </w:div>
    <w:div w:id="2016299281">
      <w:bodyDiv w:val="1"/>
      <w:marLeft w:val="0"/>
      <w:marRight w:val="0"/>
      <w:marTop w:val="0"/>
      <w:marBottom w:val="0"/>
      <w:divBdr>
        <w:top w:val="none" w:sz="0" w:space="0" w:color="auto"/>
        <w:left w:val="none" w:sz="0" w:space="0" w:color="auto"/>
        <w:bottom w:val="none" w:sz="0" w:space="0" w:color="auto"/>
        <w:right w:val="none" w:sz="0" w:space="0" w:color="auto"/>
      </w:divBdr>
    </w:div>
    <w:div w:id="2037846727">
      <w:bodyDiv w:val="1"/>
      <w:marLeft w:val="0"/>
      <w:marRight w:val="0"/>
      <w:marTop w:val="0"/>
      <w:marBottom w:val="0"/>
      <w:divBdr>
        <w:top w:val="none" w:sz="0" w:space="0" w:color="auto"/>
        <w:left w:val="none" w:sz="0" w:space="0" w:color="auto"/>
        <w:bottom w:val="none" w:sz="0" w:space="0" w:color="auto"/>
        <w:right w:val="none" w:sz="0" w:space="0" w:color="auto"/>
      </w:divBdr>
    </w:div>
    <w:div w:id="2057653543">
      <w:bodyDiv w:val="1"/>
      <w:marLeft w:val="0"/>
      <w:marRight w:val="0"/>
      <w:marTop w:val="0"/>
      <w:marBottom w:val="0"/>
      <w:divBdr>
        <w:top w:val="none" w:sz="0" w:space="0" w:color="auto"/>
        <w:left w:val="none" w:sz="0" w:space="0" w:color="auto"/>
        <w:bottom w:val="none" w:sz="0" w:space="0" w:color="auto"/>
        <w:right w:val="none" w:sz="0" w:space="0" w:color="auto"/>
      </w:divBdr>
      <w:divsChild>
        <w:div w:id="141507757">
          <w:marLeft w:val="562"/>
          <w:marRight w:val="0"/>
          <w:marTop w:val="240"/>
          <w:marBottom w:val="0"/>
          <w:divBdr>
            <w:top w:val="none" w:sz="0" w:space="0" w:color="auto"/>
            <w:left w:val="none" w:sz="0" w:space="0" w:color="auto"/>
            <w:bottom w:val="none" w:sz="0" w:space="0" w:color="auto"/>
            <w:right w:val="none" w:sz="0" w:space="0" w:color="auto"/>
          </w:divBdr>
        </w:div>
        <w:div w:id="552081365">
          <w:marLeft w:val="562"/>
          <w:marRight w:val="0"/>
          <w:marTop w:val="240"/>
          <w:marBottom w:val="0"/>
          <w:divBdr>
            <w:top w:val="none" w:sz="0" w:space="0" w:color="auto"/>
            <w:left w:val="none" w:sz="0" w:space="0" w:color="auto"/>
            <w:bottom w:val="none" w:sz="0" w:space="0" w:color="auto"/>
            <w:right w:val="none" w:sz="0" w:space="0" w:color="auto"/>
          </w:divBdr>
        </w:div>
        <w:div w:id="572738936">
          <w:marLeft w:val="562"/>
          <w:marRight w:val="0"/>
          <w:marTop w:val="240"/>
          <w:marBottom w:val="0"/>
          <w:divBdr>
            <w:top w:val="none" w:sz="0" w:space="0" w:color="auto"/>
            <w:left w:val="none" w:sz="0" w:space="0" w:color="auto"/>
            <w:bottom w:val="none" w:sz="0" w:space="0" w:color="auto"/>
            <w:right w:val="none" w:sz="0" w:space="0" w:color="auto"/>
          </w:divBdr>
        </w:div>
        <w:div w:id="865866932">
          <w:marLeft w:val="562"/>
          <w:marRight w:val="0"/>
          <w:marTop w:val="240"/>
          <w:marBottom w:val="0"/>
          <w:divBdr>
            <w:top w:val="none" w:sz="0" w:space="0" w:color="auto"/>
            <w:left w:val="none" w:sz="0" w:space="0" w:color="auto"/>
            <w:bottom w:val="none" w:sz="0" w:space="0" w:color="auto"/>
            <w:right w:val="none" w:sz="0" w:space="0" w:color="auto"/>
          </w:divBdr>
        </w:div>
        <w:div w:id="934478461">
          <w:marLeft w:val="562"/>
          <w:marRight w:val="0"/>
          <w:marTop w:val="240"/>
          <w:marBottom w:val="0"/>
          <w:divBdr>
            <w:top w:val="none" w:sz="0" w:space="0" w:color="auto"/>
            <w:left w:val="none" w:sz="0" w:space="0" w:color="auto"/>
            <w:bottom w:val="none" w:sz="0" w:space="0" w:color="auto"/>
            <w:right w:val="none" w:sz="0" w:space="0" w:color="auto"/>
          </w:divBdr>
        </w:div>
        <w:div w:id="973410096">
          <w:marLeft w:val="562"/>
          <w:marRight w:val="0"/>
          <w:marTop w:val="240"/>
          <w:marBottom w:val="0"/>
          <w:divBdr>
            <w:top w:val="none" w:sz="0" w:space="0" w:color="auto"/>
            <w:left w:val="none" w:sz="0" w:space="0" w:color="auto"/>
            <w:bottom w:val="none" w:sz="0" w:space="0" w:color="auto"/>
            <w:right w:val="none" w:sz="0" w:space="0" w:color="auto"/>
          </w:divBdr>
        </w:div>
        <w:div w:id="1383021347">
          <w:marLeft w:val="562"/>
          <w:marRight w:val="0"/>
          <w:marTop w:val="240"/>
          <w:marBottom w:val="0"/>
          <w:divBdr>
            <w:top w:val="none" w:sz="0" w:space="0" w:color="auto"/>
            <w:left w:val="none" w:sz="0" w:space="0" w:color="auto"/>
            <w:bottom w:val="none" w:sz="0" w:space="0" w:color="auto"/>
            <w:right w:val="none" w:sz="0" w:space="0" w:color="auto"/>
          </w:divBdr>
        </w:div>
        <w:div w:id="1436562952">
          <w:marLeft w:val="562"/>
          <w:marRight w:val="0"/>
          <w:marTop w:val="240"/>
          <w:marBottom w:val="0"/>
          <w:divBdr>
            <w:top w:val="none" w:sz="0" w:space="0" w:color="auto"/>
            <w:left w:val="none" w:sz="0" w:space="0" w:color="auto"/>
            <w:bottom w:val="none" w:sz="0" w:space="0" w:color="auto"/>
            <w:right w:val="none" w:sz="0" w:space="0" w:color="auto"/>
          </w:divBdr>
        </w:div>
        <w:div w:id="1953316867">
          <w:marLeft w:val="562"/>
          <w:marRight w:val="0"/>
          <w:marTop w:val="240"/>
          <w:marBottom w:val="0"/>
          <w:divBdr>
            <w:top w:val="none" w:sz="0" w:space="0" w:color="auto"/>
            <w:left w:val="none" w:sz="0" w:space="0" w:color="auto"/>
            <w:bottom w:val="none" w:sz="0" w:space="0" w:color="auto"/>
            <w:right w:val="none" w:sz="0" w:space="0" w:color="auto"/>
          </w:divBdr>
        </w:div>
      </w:divsChild>
    </w:div>
    <w:div w:id="2080590700">
      <w:bodyDiv w:val="1"/>
      <w:marLeft w:val="0"/>
      <w:marRight w:val="0"/>
      <w:marTop w:val="0"/>
      <w:marBottom w:val="0"/>
      <w:divBdr>
        <w:top w:val="none" w:sz="0" w:space="0" w:color="auto"/>
        <w:left w:val="none" w:sz="0" w:space="0" w:color="auto"/>
        <w:bottom w:val="none" w:sz="0" w:space="0" w:color="auto"/>
        <w:right w:val="none" w:sz="0" w:space="0" w:color="auto"/>
      </w:divBdr>
    </w:div>
    <w:div w:id="2098163279">
      <w:bodyDiv w:val="1"/>
      <w:marLeft w:val="0"/>
      <w:marRight w:val="0"/>
      <w:marTop w:val="0"/>
      <w:marBottom w:val="0"/>
      <w:divBdr>
        <w:top w:val="none" w:sz="0" w:space="0" w:color="auto"/>
        <w:left w:val="none" w:sz="0" w:space="0" w:color="auto"/>
        <w:bottom w:val="none" w:sz="0" w:space="0" w:color="auto"/>
        <w:right w:val="none" w:sz="0" w:space="0" w:color="auto"/>
      </w:divBdr>
    </w:div>
    <w:div w:id="2110655405">
      <w:bodyDiv w:val="1"/>
      <w:marLeft w:val="0"/>
      <w:marRight w:val="0"/>
      <w:marTop w:val="0"/>
      <w:marBottom w:val="0"/>
      <w:divBdr>
        <w:top w:val="none" w:sz="0" w:space="0" w:color="auto"/>
        <w:left w:val="none" w:sz="0" w:space="0" w:color="auto"/>
        <w:bottom w:val="none" w:sz="0" w:space="0" w:color="auto"/>
        <w:right w:val="none" w:sz="0" w:space="0" w:color="auto"/>
      </w:divBdr>
    </w:div>
    <w:div w:id="2116627511">
      <w:bodyDiv w:val="1"/>
      <w:marLeft w:val="0"/>
      <w:marRight w:val="0"/>
      <w:marTop w:val="0"/>
      <w:marBottom w:val="0"/>
      <w:divBdr>
        <w:top w:val="none" w:sz="0" w:space="0" w:color="auto"/>
        <w:left w:val="none" w:sz="0" w:space="0" w:color="auto"/>
        <w:bottom w:val="none" w:sz="0" w:space="0" w:color="auto"/>
        <w:right w:val="none" w:sz="0" w:space="0" w:color="auto"/>
      </w:divBdr>
      <w:divsChild>
        <w:div w:id="1558323099">
          <w:marLeft w:val="1685"/>
          <w:marRight w:val="0"/>
          <w:marTop w:val="120"/>
          <w:marBottom w:val="0"/>
          <w:divBdr>
            <w:top w:val="none" w:sz="0" w:space="0" w:color="auto"/>
            <w:left w:val="none" w:sz="0" w:space="0" w:color="auto"/>
            <w:bottom w:val="none" w:sz="0" w:space="0" w:color="auto"/>
            <w:right w:val="none" w:sz="0" w:space="0" w:color="auto"/>
          </w:divBdr>
        </w:div>
      </w:divsChild>
    </w:div>
    <w:div w:id="2118939705">
      <w:bodyDiv w:val="1"/>
      <w:marLeft w:val="0"/>
      <w:marRight w:val="0"/>
      <w:marTop w:val="0"/>
      <w:marBottom w:val="0"/>
      <w:divBdr>
        <w:top w:val="none" w:sz="0" w:space="0" w:color="auto"/>
        <w:left w:val="none" w:sz="0" w:space="0" w:color="auto"/>
        <w:bottom w:val="none" w:sz="0" w:space="0" w:color="auto"/>
        <w:right w:val="none" w:sz="0" w:space="0" w:color="auto"/>
      </w:divBdr>
    </w:div>
    <w:div w:id="2127118460">
      <w:bodyDiv w:val="1"/>
      <w:marLeft w:val="0"/>
      <w:marRight w:val="0"/>
      <w:marTop w:val="0"/>
      <w:marBottom w:val="0"/>
      <w:divBdr>
        <w:top w:val="none" w:sz="0" w:space="0" w:color="auto"/>
        <w:left w:val="none" w:sz="0" w:space="0" w:color="auto"/>
        <w:bottom w:val="none" w:sz="0" w:space="0" w:color="auto"/>
        <w:right w:val="none" w:sz="0" w:space="0" w:color="auto"/>
      </w:divBdr>
    </w:div>
    <w:div w:id="2129856731">
      <w:bodyDiv w:val="1"/>
      <w:marLeft w:val="0"/>
      <w:marRight w:val="0"/>
      <w:marTop w:val="0"/>
      <w:marBottom w:val="0"/>
      <w:divBdr>
        <w:top w:val="none" w:sz="0" w:space="0" w:color="auto"/>
        <w:left w:val="none" w:sz="0" w:space="0" w:color="auto"/>
        <w:bottom w:val="none" w:sz="0" w:space="0" w:color="auto"/>
        <w:right w:val="none" w:sz="0" w:space="0" w:color="auto"/>
      </w:divBdr>
    </w:div>
    <w:div w:id="2132355320">
      <w:bodyDiv w:val="1"/>
      <w:marLeft w:val="0"/>
      <w:marRight w:val="0"/>
      <w:marTop w:val="0"/>
      <w:marBottom w:val="0"/>
      <w:divBdr>
        <w:top w:val="none" w:sz="0" w:space="0" w:color="auto"/>
        <w:left w:val="none" w:sz="0" w:space="0" w:color="auto"/>
        <w:bottom w:val="none" w:sz="0" w:space="0" w:color="auto"/>
        <w:right w:val="none" w:sz="0" w:space="0" w:color="auto"/>
      </w:divBdr>
    </w:div>
    <w:div w:id="213937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ebapp.etsi.org/workProgram/Report_WorkItem.asp?wki_id=54431" TargetMode="External"/><Relationship Id="rId21" Type="http://schemas.openxmlformats.org/officeDocument/2006/relationships/hyperlink" Target="https://ec.europa.eu/newsroom/dae/document.cfm?doc_id=66339" TargetMode="External"/><Relationship Id="rId42" Type="http://schemas.openxmlformats.org/officeDocument/2006/relationships/hyperlink" Target="https://portal.etsi.org/webapp/workProgram/Report_WorkItem.asp?wki_id=64385" TargetMode="External"/><Relationship Id="rId63" Type="http://schemas.openxmlformats.org/officeDocument/2006/relationships/hyperlink" Target="https://www.etsi.org/deliver/etsi_tr/103700_103799/103766/01.01.01_60/tr_103766v010101p.pdf" TargetMode="External"/><Relationship Id="rId84" Type="http://schemas.openxmlformats.org/officeDocument/2006/relationships/hyperlink" Target="https://portal.etsi.org/webapp/workProgram/Report_WorkItem.asp?wki_id=61429" TargetMode="External"/><Relationship Id="rId138" Type="http://schemas.openxmlformats.org/officeDocument/2006/relationships/hyperlink" Target="http://webapp.etsi.org/workProgram/Report_WorkItem.asp?wki_id=58933" TargetMode="External"/><Relationship Id="rId159" Type="http://schemas.openxmlformats.org/officeDocument/2006/relationships/hyperlink" Target="http://webapp.etsi.org/workProgram/Report_WorkItem.asp?wki_id=68005" TargetMode="External"/><Relationship Id="rId170" Type="http://schemas.openxmlformats.org/officeDocument/2006/relationships/hyperlink" Target="http://webapp.etsi.org/workProgram/Report_WorkItem.asp?wki_id=59542" TargetMode="External"/><Relationship Id="rId191" Type="http://schemas.openxmlformats.org/officeDocument/2006/relationships/hyperlink" Target="http://webapp.etsi.org/workProgram/Report_WorkItem.asp?wki_id=62032" TargetMode="External"/><Relationship Id="rId205" Type="http://schemas.openxmlformats.org/officeDocument/2006/relationships/hyperlink" Target="http://webapp.etsi.org/workProgram/Report_WorkItem.asp?wki_id=67521" TargetMode="External"/><Relationship Id="rId16" Type="http://schemas.openxmlformats.org/officeDocument/2006/relationships/hyperlink" Target="https://portal.etsi.org/webapp/WorkProgram/Report_WorkItem.asp?WKI_ID=68015" TargetMode="External"/><Relationship Id="rId107" Type="http://schemas.openxmlformats.org/officeDocument/2006/relationships/hyperlink" Target="http://webapp.etsi.org/workProgram/Report_WorkItem.asp?wki_id=57408" TargetMode="External"/><Relationship Id="rId11" Type="http://schemas.openxmlformats.org/officeDocument/2006/relationships/hyperlink" Target="https://portal.etsi.org/Meetings.aspx" TargetMode="External"/><Relationship Id="rId32" Type="http://schemas.openxmlformats.org/officeDocument/2006/relationships/hyperlink" Target="https://docbox.etsi.org/ERM/ERMRM/70-DRAFTS/WGRM278/ERM-RM-278v111_0012.docx" TargetMode="External"/><Relationship Id="rId37" Type="http://schemas.openxmlformats.org/officeDocument/2006/relationships/hyperlink" Target="https://portal.etsi.org/webapp/workProgram/Report_WorkItem.asp?wki_id=46710" TargetMode="External"/><Relationship Id="rId53" Type="http://schemas.openxmlformats.org/officeDocument/2006/relationships/hyperlink" Target="https://www.3gpp.org/news-events/3gpp-newsletters" TargetMode="External"/><Relationship Id="rId58" Type="http://schemas.openxmlformats.org/officeDocument/2006/relationships/hyperlink" Target="https://docbox.etsi.org/BRAN/BRAN/70-Draft/00230016/BRAN-230016v2151.docx" TargetMode="External"/><Relationship Id="rId74" Type="http://schemas.openxmlformats.org/officeDocument/2006/relationships/hyperlink" Target="https://portal.etsi.org/ngppapp/ContributionCreation.aspx?primarykeys=261370" TargetMode="External"/><Relationship Id="rId79" Type="http://schemas.openxmlformats.org/officeDocument/2006/relationships/hyperlink" Target="https://eur-lex.europa.eu/legal-content/EN/TXT/?uri=CELEX:32020D1426" TargetMode="External"/><Relationship Id="rId102" Type="http://schemas.openxmlformats.org/officeDocument/2006/relationships/footer" Target="footer1.xml"/><Relationship Id="rId123" Type="http://schemas.openxmlformats.org/officeDocument/2006/relationships/hyperlink" Target="http://webapp.etsi.org/workProgram/Report_WorkItem.asp?wki_id=46588" TargetMode="External"/><Relationship Id="rId128" Type="http://schemas.openxmlformats.org/officeDocument/2006/relationships/hyperlink" Target="http://webapp.etsi.org/workProgram/Report_WorkItem.asp?wki_id=50827" TargetMode="External"/><Relationship Id="rId144" Type="http://schemas.openxmlformats.org/officeDocument/2006/relationships/hyperlink" Target="http://webapp.etsi.org/workProgram/Report_WorkItem.asp?wki_id=57413" TargetMode="External"/><Relationship Id="rId149" Type="http://schemas.openxmlformats.org/officeDocument/2006/relationships/hyperlink" Target="http://webapp.etsi.org/workProgram/Report_WorkItem.asp?wki_id=56353" TargetMode="External"/><Relationship Id="rId5" Type="http://schemas.openxmlformats.org/officeDocument/2006/relationships/webSettings" Target="webSettings.xml"/><Relationship Id="rId90" Type="http://schemas.openxmlformats.org/officeDocument/2006/relationships/hyperlink" Target="https://www.etsi.org/events/past-events/2115-ng-ecall-plugtests-2" TargetMode="External"/><Relationship Id="rId95" Type="http://schemas.openxmlformats.org/officeDocument/2006/relationships/hyperlink" Target="https://portal.etsi.org/webapp/workProgram/Report_WorkItem.asp?wki_id=63498" TargetMode="External"/><Relationship Id="rId160" Type="http://schemas.openxmlformats.org/officeDocument/2006/relationships/hyperlink" Target="http://webapp.etsi.org/workProgram/Report_WorkItem.asp?wki_id=68003" TargetMode="External"/><Relationship Id="rId165" Type="http://schemas.openxmlformats.org/officeDocument/2006/relationships/hyperlink" Target="http://webapp.etsi.org/workProgram/Report_WorkItem.asp?wki_id=68007" TargetMode="External"/><Relationship Id="rId181" Type="http://schemas.openxmlformats.org/officeDocument/2006/relationships/hyperlink" Target="http://webapp.etsi.org/workProgram/Report_WorkItem.asp?wki_id=51023" TargetMode="External"/><Relationship Id="rId186" Type="http://schemas.openxmlformats.org/officeDocument/2006/relationships/hyperlink" Target="http://webapp.etsi.org/workProgram/Report_WorkItem.asp?wki_id=61445" TargetMode="External"/><Relationship Id="rId22" Type="http://schemas.openxmlformats.org/officeDocument/2006/relationships/hyperlink" Target="https://docbox.etsi.org/ERM/ERM/05-CONTRIBUTIONS/2023/ERM(23)080025_LSin_from_ADCO_RED_on_consideration_of_environmental_profile.zip" TargetMode="External"/><Relationship Id="rId27" Type="http://schemas.openxmlformats.org/officeDocument/2006/relationships/hyperlink" Target="https://portal.etsi.org/webapp/workProgram/Report_WorkItem.asp?wki_id=56803" TargetMode="External"/><Relationship Id="rId43" Type="http://schemas.openxmlformats.org/officeDocument/2006/relationships/hyperlink" Target="https://portal.etsi.org/webapp/WorkProgram/Report_WorkItem.asp?WKI_ID=54728" TargetMode="External"/><Relationship Id="rId48" Type="http://schemas.openxmlformats.org/officeDocument/2006/relationships/hyperlink" Target="https://portal.etsi.org/webapp/WorkProgram/Report_WorkItem.asp?WKI_ID=56368" TargetMode="External"/><Relationship Id="rId64" Type="http://schemas.openxmlformats.org/officeDocument/2006/relationships/hyperlink" Target="https://www.etsi.org/deliver/etsi_tr/103600_103699/103667/01.01.01_60/tr_103667v010101p.pdf" TargetMode="External"/><Relationship Id="rId69" Type="http://schemas.openxmlformats.org/officeDocument/2006/relationships/hyperlink" Target="https://docbox.etsi.org/RT/RTJTFIR/70-Draft/JTFIR3/RT-JTFIR-3v004.docx" TargetMode="External"/><Relationship Id="rId113" Type="http://schemas.openxmlformats.org/officeDocument/2006/relationships/hyperlink" Target="http://webapp.etsi.org/workProgram/Report_WorkItem.asp?wki_id=57418" TargetMode="External"/><Relationship Id="rId118" Type="http://schemas.openxmlformats.org/officeDocument/2006/relationships/hyperlink" Target="http://webapp.etsi.org/workProgram/Report_WorkItem.asp?wki_id=56368" TargetMode="External"/><Relationship Id="rId134" Type="http://schemas.openxmlformats.org/officeDocument/2006/relationships/hyperlink" Target="http://webapp.etsi.org/workProgram/Report_WorkItem.asp?wki_id=52868" TargetMode="External"/><Relationship Id="rId139" Type="http://schemas.openxmlformats.org/officeDocument/2006/relationships/hyperlink" Target="http://webapp.etsi.org/workProgram/Report_WorkItem.asp?wki_id=56941" TargetMode="External"/><Relationship Id="rId80" Type="http://schemas.openxmlformats.org/officeDocument/2006/relationships/hyperlink" Target="https://docdb.cept.org/document/9683" TargetMode="External"/><Relationship Id="rId85" Type="http://schemas.openxmlformats.org/officeDocument/2006/relationships/hyperlink" Target="https://portal.etsi.org/webapp/WorkProgram/Report_WorkItem.asp?WKI_ID=68741" TargetMode="External"/><Relationship Id="rId150" Type="http://schemas.openxmlformats.org/officeDocument/2006/relationships/hyperlink" Target="http://webapp.etsi.org/workProgram/Report_WorkItem.asp?wki_id=56835" TargetMode="External"/><Relationship Id="rId155" Type="http://schemas.openxmlformats.org/officeDocument/2006/relationships/hyperlink" Target="http://webapp.etsi.org/workProgram/Report_WorkItem.asp?wki_id=68006" TargetMode="External"/><Relationship Id="rId171" Type="http://schemas.openxmlformats.org/officeDocument/2006/relationships/hyperlink" Target="http://webapp.etsi.org/workProgram/Report_WorkItem.asp?wki_id=59543" TargetMode="External"/><Relationship Id="rId176" Type="http://schemas.openxmlformats.org/officeDocument/2006/relationships/hyperlink" Target="http://webapp.etsi.org/workProgram/Report_WorkItem.asp?wki_id=53904" TargetMode="External"/><Relationship Id="rId192" Type="http://schemas.openxmlformats.org/officeDocument/2006/relationships/hyperlink" Target="http://webapp.etsi.org/workProgram/Report_WorkItem.asp?wki_id=56927" TargetMode="External"/><Relationship Id="rId197" Type="http://schemas.openxmlformats.org/officeDocument/2006/relationships/hyperlink" Target="http://webapp.etsi.org/workProgram/Report_WorkItem.asp?wki_id=57448" TargetMode="External"/><Relationship Id="rId206" Type="http://schemas.openxmlformats.org/officeDocument/2006/relationships/fontTable" Target="fontTable.xml"/><Relationship Id="rId201" Type="http://schemas.openxmlformats.org/officeDocument/2006/relationships/hyperlink" Target="http://webapp.etsi.org/workProgram/Report_WorkItem.asp?wki_id=63544" TargetMode="External"/><Relationship Id="rId12" Type="http://schemas.openxmlformats.org/officeDocument/2006/relationships/hyperlink" Target="https://portal.etsi.org/ngppapp/ContributionCreation.aspx?primarykeys=273831" TargetMode="External"/><Relationship Id="rId17" Type="http://schemas.openxmlformats.org/officeDocument/2006/relationships/hyperlink" Target="https://docbox.etsi.org/ERM/ERM/05-CONTRIBUTIONS/2022/ERM(22)78b005r2_LSout_to_ADCO_RED_on_consideration_of_environmental_profile_.docx" TargetMode="External"/><Relationship Id="rId33" Type="http://schemas.openxmlformats.org/officeDocument/2006/relationships/hyperlink" Target="https://portal.etsi.org/tb.aspx?tbid=305&amp;SubTB=305" TargetMode="External"/><Relationship Id="rId38" Type="http://schemas.openxmlformats.org/officeDocument/2006/relationships/hyperlink" Target="https://portal.etsi.org/webapp/WorkProgram/Frame_WorkItemList.asp?SearchPage=TRUE&amp;butExpertSearch=++Search++&amp;qETSI_STANDARD_TYPE=&amp;qETSI_NUMBER=&amp;qTB_ID=&amp;qINCLUDE_SUB_TB=True&amp;includeNonActiveTB=FALSE&amp;qWKI_REFERENCE=&amp;qTITLE=&amp;qSCOPE=&amp;qCURRENT_STATE_CODE=&amp;qSTOP_FLG=N&amp;qSTART_CURRENT_STATUS_CODE=&amp;qEND_CURRENT_STATUS_CODE=&amp;qFROM_MIL_DAY=&amp;qFROM_MIL_MONTH=&amp;qFROM_MIL_YEAR=&amp;qTO_MIL_DAY=&amp;qTO_MIL_MONTH=&amp;qTO_MIL_YEAR=&amp;qOPERATOR_TS=&amp;qRAPTR_NAME=&amp;qRAPTR_ORGANISATION=&amp;qKEYWORD_BOOLEAN=OR&amp;qKEYWORD=&amp;qPROJECT_BOOLEAN=OR&amp;qPROJECT_CODE=&amp;includeSubProjectCode=FALSE&amp;qSTF_List=&amp;qDIRECTIVE=&amp;qMandate_List=%27M%2F573%27&amp;qCLUSTER_BOOLEAN=OR&amp;qCLUSTER=&amp;qFREQUENCIES_BOOLEAN=OR&amp;qFREQUENCIES=&amp;qFreqLow=&amp;qFreqLowUnit=1000&amp;qFreqHigh=&amp;qFreqHighUnit=1000&amp;AspectComments=&amp;qSORT=HIGHVERSION&amp;qREPORT_TYPE=SUMMARY&amp;optDisplay=10&amp;titleType=all" TargetMode="External"/><Relationship Id="rId59" Type="http://schemas.openxmlformats.org/officeDocument/2006/relationships/hyperlink" Target="https://portal.etsi.org/webapp/workProgram/Report_WorkItem.asp?wki_id=58036" TargetMode="External"/><Relationship Id="rId103" Type="http://schemas.openxmlformats.org/officeDocument/2006/relationships/header" Target="header2.xml"/><Relationship Id="rId108" Type="http://schemas.openxmlformats.org/officeDocument/2006/relationships/hyperlink" Target="http://webapp.etsi.org/workProgram/Report_WorkItem.asp?wki_id=57503" TargetMode="External"/><Relationship Id="rId124" Type="http://schemas.openxmlformats.org/officeDocument/2006/relationships/hyperlink" Target="http://webapp.etsi.org/workProgram/Report_WorkItem.asp?wki_id=62485" TargetMode="External"/><Relationship Id="rId129" Type="http://schemas.openxmlformats.org/officeDocument/2006/relationships/hyperlink" Target="http://webapp.etsi.org/workProgram/Report_WorkItem.asp?wki_id=47114" TargetMode="External"/><Relationship Id="rId54" Type="http://schemas.openxmlformats.org/officeDocument/2006/relationships/hyperlink" Target="https://www.3gpp.org/newsletter-issue-06-may-2023" TargetMode="External"/><Relationship Id="rId70" Type="http://schemas.openxmlformats.org/officeDocument/2006/relationships/hyperlink" Target="https://portal.etsi.org/webapp/workProgram/Report_WorkItem.asp?wki_id=58440" TargetMode="External"/><Relationship Id="rId75" Type="http://schemas.openxmlformats.org/officeDocument/2006/relationships/hyperlink" Target="https://docbox.etsi.org/ERM/ERM/05-CONTRIBUTIONS/2023/ERM(23)79b019_LSout_to_WGFM_on_mmWave_ITS.docx" TargetMode="External"/><Relationship Id="rId91" Type="http://schemas.openxmlformats.org/officeDocument/2006/relationships/hyperlink" Target="mailto:Plugtests@etsi.org" TargetMode="External"/><Relationship Id="rId96" Type="http://schemas.openxmlformats.org/officeDocument/2006/relationships/hyperlink" Target="https://portal.etsi.org/webapp/workProgram/Report_WorkItem.asp?wki_id=61888" TargetMode="External"/><Relationship Id="rId140" Type="http://schemas.openxmlformats.org/officeDocument/2006/relationships/hyperlink" Target="http://webapp.etsi.org/workProgram/Report_WorkItem.asp?wki_id=53551" TargetMode="External"/><Relationship Id="rId145" Type="http://schemas.openxmlformats.org/officeDocument/2006/relationships/hyperlink" Target="http://webapp.etsi.org/workProgram/Report_WorkItem.asp?wki_id=54529" TargetMode="External"/><Relationship Id="rId161" Type="http://schemas.openxmlformats.org/officeDocument/2006/relationships/hyperlink" Target="http://webapp.etsi.org/workProgram/Report_WorkItem.asp?wki_id=67956" TargetMode="External"/><Relationship Id="rId166" Type="http://schemas.openxmlformats.org/officeDocument/2006/relationships/hyperlink" Target="http://webapp.etsi.org/workProgram/Report_WorkItem.asp?wki_id=67518" TargetMode="External"/><Relationship Id="rId182" Type="http://schemas.openxmlformats.org/officeDocument/2006/relationships/hyperlink" Target="http://webapp.etsi.org/workProgram/Report_WorkItem.asp?wki_id=52874" TargetMode="External"/><Relationship Id="rId187" Type="http://schemas.openxmlformats.org/officeDocument/2006/relationships/hyperlink" Target="http://webapp.etsi.org/workProgram/Report_WorkItem.asp?wki_id=5102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ortal.etsi.org/webapp/workProgram/Report_WorkItem.asp?wki_id=67490" TargetMode="External"/><Relationship Id="rId28" Type="http://schemas.openxmlformats.org/officeDocument/2006/relationships/hyperlink" Target="https://portal.etsi.org/webapp/WorkProgram/Report_WorkItem.asp?WKI_ID=67492" TargetMode="External"/><Relationship Id="rId49" Type="http://schemas.openxmlformats.org/officeDocument/2006/relationships/hyperlink" Target="https://portal.etsi.org/webapp/WorkProgram/Report_WorkItem.asp?WKI_ID=50990" TargetMode="External"/><Relationship Id="rId114" Type="http://schemas.openxmlformats.org/officeDocument/2006/relationships/hyperlink" Target="http://webapp.etsi.org/workProgram/Report_WorkItem.asp?wki_id=50941" TargetMode="External"/><Relationship Id="rId119" Type="http://schemas.openxmlformats.org/officeDocument/2006/relationships/hyperlink" Target="http://webapp.etsi.org/workProgram/Report_WorkItem.asp?wki_id=59275" TargetMode="External"/><Relationship Id="rId44" Type="http://schemas.openxmlformats.org/officeDocument/2006/relationships/hyperlink" Target="https://portal.etsi.org/webapp/Eapproval/ViewResultForm.aspx?ACTION_TYPE=AP&amp;ACTION_NB=20230307&amp;WKI_ID=54728&amp;STATUS=OPEN&amp;TB_ID=" TargetMode="External"/><Relationship Id="rId60" Type="http://schemas.openxmlformats.org/officeDocument/2006/relationships/hyperlink" Target="https://portal.etsi.org/tb.aspx?tbid=620&amp;SubTB=620" TargetMode="External"/><Relationship Id="rId65" Type="http://schemas.openxmlformats.org/officeDocument/2006/relationships/hyperlink" Target="https://portal.etsi.org/webapp/WorkProgram/Report_WorkItem.asp?WKI_ID=63544" TargetMode="External"/><Relationship Id="rId81" Type="http://schemas.openxmlformats.org/officeDocument/2006/relationships/hyperlink" Target="https://www.iala-aism.org/" TargetMode="External"/><Relationship Id="rId86" Type="http://schemas.openxmlformats.org/officeDocument/2006/relationships/hyperlink" Target="https://www.etsi.org/deliver/etsi_en/303300_303399/303316/01.02.01_60/en_303316v010201p.pdf" TargetMode="External"/><Relationship Id="rId130" Type="http://schemas.openxmlformats.org/officeDocument/2006/relationships/hyperlink" Target="http://webapp.etsi.org/workProgram/Report_WorkItem.asp?wki_id=50828" TargetMode="External"/><Relationship Id="rId135" Type="http://schemas.openxmlformats.org/officeDocument/2006/relationships/hyperlink" Target="http://webapp.etsi.org/workProgram/Report_WorkItem.asp?wki_id=52869" TargetMode="External"/><Relationship Id="rId151" Type="http://schemas.openxmlformats.org/officeDocument/2006/relationships/hyperlink" Target="http://webapp.etsi.org/workProgram/Report_WorkItem.asp?wki_id=54100" TargetMode="External"/><Relationship Id="rId156" Type="http://schemas.openxmlformats.org/officeDocument/2006/relationships/hyperlink" Target="http://webapp.etsi.org/workProgram/Report_WorkItem.asp?wki_id=68002" TargetMode="External"/><Relationship Id="rId177" Type="http://schemas.openxmlformats.org/officeDocument/2006/relationships/hyperlink" Target="http://webapp.etsi.org/workProgram/Report_WorkItem.asp?wki_id=51020" TargetMode="External"/><Relationship Id="rId198" Type="http://schemas.openxmlformats.org/officeDocument/2006/relationships/hyperlink" Target="http://webapp.etsi.org/workProgram/Report_WorkItem.asp?wki_id=58928" TargetMode="External"/><Relationship Id="rId172" Type="http://schemas.openxmlformats.org/officeDocument/2006/relationships/hyperlink" Target="http://webapp.etsi.org/workProgram/Report_WorkItem.asp?wki_id=61429" TargetMode="External"/><Relationship Id="rId193" Type="http://schemas.openxmlformats.org/officeDocument/2006/relationships/hyperlink" Target="http://webapp.etsi.org/workProgram/Report_WorkItem.asp?wki_id=56361" TargetMode="External"/><Relationship Id="rId202" Type="http://schemas.openxmlformats.org/officeDocument/2006/relationships/hyperlink" Target="http://webapp.etsi.org/workProgram/Report_WorkItem.asp?wki_id=63083" TargetMode="External"/><Relationship Id="rId207" Type="http://schemas.openxmlformats.org/officeDocument/2006/relationships/theme" Target="theme/theme1.xml"/><Relationship Id="rId13" Type="http://schemas.openxmlformats.org/officeDocument/2006/relationships/hyperlink" Target="https://www.etsi.org/e-brochure/Magazine/July-2023/mobile/index.html" TargetMode="External"/><Relationship Id="rId18" Type="http://schemas.openxmlformats.org/officeDocument/2006/relationships/hyperlink" Target="https://portal.etsi.org/webapp/WorkProgram/Report_WorkItem.asp?WKI_ID=67442" TargetMode="External"/><Relationship Id="rId39" Type="http://schemas.openxmlformats.org/officeDocument/2006/relationships/hyperlink" Target="https://portal.etsi.org/webapp/WorkProgram/Report_WorkItem.asp?WKI_ID=64282&amp;curItemNr=6&amp;totalNrItems=6&amp;optDisplay=10&amp;titleType=all&amp;qSORT=HIGHVERSION&amp;qETSI_ALL=TRUE&amp;SearchPage=TRUE&amp;qETSI_NUMBER=301+549&amp;qINCLUDE_SUB_TB=True&amp;qINCLUDE_MOVED_ON=&amp;qSTOP_FLG=N&amp;qKEYWORD_BOOLEAN=OR&amp;qCLUSTER_BOOLEAN=OR&amp;qFREQUENCIES_BOOLEAN=OR&amp;qSTOPPING_OUTDATED=&amp;butExpertSearch=Search&amp;includeNonActiveTB=FALSE&amp;includeSubProjectCode=FALSE&amp;qREPORT_TYPE=SUMMARY" TargetMode="External"/><Relationship Id="rId109" Type="http://schemas.openxmlformats.org/officeDocument/2006/relationships/hyperlink" Target="http://webapp.etsi.org/workProgram/Report_WorkItem.asp?wki_id=50120" TargetMode="External"/><Relationship Id="rId34" Type="http://schemas.openxmlformats.org/officeDocument/2006/relationships/hyperlink" Target="https://www.etsi.org/deliver/etsi_ts/103900_103999/103929/01.02.01_60/ts_103929v010201p.pdf" TargetMode="External"/><Relationship Id="rId50" Type="http://schemas.openxmlformats.org/officeDocument/2006/relationships/hyperlink" Target="https://portal.etsi.org/tb.aspx?tbid=527&amp;SubTB=527" TargetMode="External"/><Relationship Id="rId55" Type="http://schemas.openxmlformats.org/officeDocument/2006/relationships/hyperlink" Target="https://docdb.cept.org/document/19384" TargetMode="External"/><Relationship Id="rId76" Type="http://schemas.openxmlformats.org/officeDocument/2006/relationships/hyperlink" Target="https://www.3gpp.org/ftp/tsg_ran/TSG_RAN/TSGR_98e/Docs/RP-222806.zip" TargetMode="External"/><Relationship Id="rId97" Type="http://schemas.openxmlformats.org/officeDocument/2006/relationships/hyperlink" Target="https://portal.etsi.org/Meetings.aspx" TargetMode="External"/><Relationship Id="rId104" Type="http://schemas.openxmlformats.org/officeDocument/2006/relationships/footer" Target="footer2.xml"/><Relationship Id="rId120" Type="http://schemas.openxmlformats.org/officeDocument/2006/relationships/hyperlink" Target="http://webapp.etsi.org/workProgram/Report_WorkItem.asp?wki_id=54470" TargetMode="External"/><Relationship Id="rId125" Type="http://schemas.openxmlformats.org/officeDocument/2006/relationships/hyperlink" Target="http://webapp.etsi.org/workProgram/Report_WorkItem.asp?wki_id=52952" TargetMode="External"/><Relationship Id="rId141" Type="http://schemas.openxmlformats.org/officeDocument/2006/relationships/hyperlink" Target="http://webapp.etsi.org/workProgram/Report_WorkItem.asp?wki_id=61428" TargetMode="External"/><Relationship Id="rId146" Type="http://schemas.openxmlformats.org/officeDocument/2006/relationships/hyperlink" Target="http://webapp.etsi.org/workProgram/Report_WorkItem.asp?wki_id=66228" TargetMode="External"/><Relationship Id="rId167" Type="http://schemas.openxmlformats.org/officeDocument/2006/relationships/hyperlink" Target="http://webapp.etsi.org/workProgram/Report_WorkItem.asp?wki_id=67519" TargetMode="External"/><Relationship Id="rId188" Type="http://schemas.openxmlformats.org/officeDocument/2006/relationships/hyperlink" Target="http://webapp.etsi.org/workProgram/Report_WorkItem.asp?wki_id=57436" TargetMode="External"/><Relationship Id="rId7" Type="http://schemas.openxmlformats.org/officeDocument/2006/relationships/endnotes" Target="endnotes.xml"/><Relationship Id="rId71" Type="http://schemas.openxmlformats.org/officeDocument/2006/relationships/hyperlink" Target="https://portal.etsi.org/webapp/workProgram/Report_WorkItem.asp?wki_id=59449" TargetMode="External"/><Relationship Id="rId92" Type="http://schemas.openxmlformats.org/officeDocument/2006/relationships/hyperlink" Target="https://portal.etsi.org/XTFs/" TargetMode="External"/><Relationship Id="rId162" Type="http://schemas.openxmlformats.org/officeDocument/2006/relationships/hyperlink" Target="http://webapp.etsi.org/workProgram/Report_WorkItem.asp?wki_id=68037" TargetMode="External"/><Relationship Id="rId183" Type="http://schemas.openxmlformats.org/officeDocument/2006/relationships/hyperlink" Target="http://webapp.etsi.org/workProgram/Report_WorkItem.asp?wki_id=51208" TargetMode="External"/><Relationship Id="rId2" Type="http://schemas.openxmlformats.org/officeDocument/2006/relationships/numbering" Target="numbering.xml"/><Relationship Id="rId29" Type="http://schemas.openxmlformats.org/officeDocument/2006/relationships/hyperlink" Target="https://docbox.etsi.org/ERM/ERM/05-CONTRIBUTIONS/2022/ERM(22)78b004_LSout_to_ITU-R_WP5B_on_Clarification_on_the_applicability_of.zip" TargetMode="External"/><Relationship Id="rId24" Type="http://schemas.openxmlformats.org/officeDocument/2006/relationships/image" Target="media/image1.png"/><Relationship Id="rId40" Type="http://schemas.openxmlformats.org/officeDocument/2006/relationships/hyperlink" Target="https://portal.etsi.org/webapp/WorkProgram/Report_WorkItem.asp?WKI_ID=67005&amp;curItemNr=1&amp;totalNrItems=1&amp;optDisplay=10&amp;titleType=all&amp;qSORT=HIGHVERSION&amp;qETSI_ALL=&amp;SearchPage=TRUE&amp;qETSI_NUMBER=103+919&amp;qINCLUDE_SUB_TB=True&amp;qINCLUDE_MOVED_ON=&amp;qSTOP_FLG=N&amp;qKEYWORD_BOOLEAN=OR&amp;qCLUSTER_BOOLEAN=OR&amp;qFREQUENCIES_BOOLEAN=OR&amp;qSTOPPING_OUTDATED=&amp;butExpertSearch=Search&amp;includeNonActiveTB=FALSE&amp;includeSubProjectCode=FALSE&amp;qREPORT_TYPE=SUMMARY" TargetMode="External"/><Relationship Id="rId45" Type="http://schemas.openxmlformats.org/officeDocument/2006/relationships/hyperlink" Target="https://portal.etsi.org/webapp/WorkProgram/Report_WorkItem.asp?WKI_ID=54786" TargetMode="External"/><Relationship Id="rId66" Type="http://schemas.openxmlformats.org/officeDocument/2006/relationships/hyperlink" Target="https://portal.etsi.org/webapp/workProgram/Report_WorkItem.asp?wki_id=62609" TargetMode="External"/><Relationship Id="rId87" Type="http://schemas.openxmlformats.org/officeDocument/2006/relationships/hyperlink" Target="https://docdb.cept.org/document/28556" TargetMode="External"/><Relationship Id="rId110" Type="http://schemas.openxmlformats.org/officeDocument/2006/relationships/hyperlink" Target="http://webapp.etsi.org/workProgram/Report_WorkItem.asp?wki_id=58100" TargetMode="External"/><Relationship Id="rId115" Type="http://schemas.openxmlformats.org/officeDocument/2006/relationships/hyperlink" Target="http://webapp.etsi.org/workProgram/Report_WorkItem.asp?wki_id=61364" TargetMode="External"/><Relationship Id="rId131" Type="http://schemas.openxmlformats.org/officeDocument/2006/relationships/hyperlink" Target="http://webapp.etsi.org/workProgram/Report_WorkItem.asp?wki_id=54462" TargetMode="External"/><Relationship Id="rId136" Type="http://schemas.openxmlformats.org/officeDocument/2006/relationships/hyperlink" Target="http://webapp.etsi.org/workProgram/Report_WorkItem.asp?wki_id=54047" TargetMode="External"/><Relationship Id="rId157" Type="http://schemas.openxmlformats.org/officeDocument/2006/relationships/hyperlink" Target="http://webapp.etsi.org/workProgram/Report_WorkItem.asp?wki_id=68004" TargetMode="External"/><Relationship Id="rId178" Type="http://schemas.openxmlformats.org/officeDocument/2006/relationships/hyperlink" Target="http://webapp.etsi.org/workProgram/Report_WorkItem.asp?wki_id=50990" TargetMode="External"/><Relationship Id="rId61" Type="http://schemas.openxmlformats.org/officeDocument/2006/relationships/hyperlink" Target="https://portal.etsi.org/tb.aspx?tbid=549&amp;SubTB=549,841" TargetMode="External"/><Relationship Id="rId82" Type="http://schemas.openxmlformats.org/officeDocument/2006/relationships/hyperlink" Target="https://eccwp.cept.org/default.aspx?groupid=69" TargetMode="External"/><Relationship Id="rId152" Type="http://schemas.openxmlformats.org/officeDocument/2006/relationships/hyperlink" Target="http://webapp.etsi.org/workProgram/Report_WorkItem.asp?wki_id=58483" TargetMode="External"/><Relationship Id="rId173" Type="http://schemas.openxmlformats.org/officeDocument/2006/relationships/hyperlink" Target="http://webapp.etsi.org/workProgram/Report_WorkItem.asp?wki_id=52923" TargetMode="External"/><Relationship Id="rId194" Type="http://schemas.openxmlformats.org/officeDocument/2006/relationships/hyperlink" Target="http://webapp.etsi.org/workProgram/Report_WorkItem.asp?wki_id=56362" TargetMode="External"/><Relationship Id="rId199" Type="http://schemas.openxmlformats.org/officeDocument/2006/relationships/hyperlink" Target="http://webapp.etsi.org/workProgram/Report_WorkItem.asp?wki_id=59234" TargetMode="External"/><Relationship Id="rId203" Type="http://schemas.openxmlformats.org/officeDocument/2006/relationships/hyperlink" Target="http://webapp.etsi.org/workProgram/Report_WorkItem.asp?wki_id=58457" TargetMode="External"/><Relationship Id="rId19" Type="http://schemas.openxmlformats.org/officeDocument/2006/relationships/hyperlink" Target="https://www.etsi.org/deliver/etsi_tr/103700_103799/103773/01.01.01_60/tr_103773v010101p.pdf" TargetMode="External"/><Relationship Id="rId14" Type="http://schemas.openxmlformats.org/officeDocument/2006/relationships/hyperlink" Target="https://portal.etsi.org/ngppapp/ContributionCreation.aspx?primarykeys=260760" TargetMode="External"/><Relationship Id="rId30" Type="http://schemas.openxmlformats.org/officeDocument/2006/relationships/hyperlink" Target="https://portal.etsi.org/webapp/workProgram/Report_WorkItem.asp?wki_id=61958" TargetMode="External"/><Relationship Id="rId35" Type="http://schemas.openxmlformats.org/officeDocument/2006/relationships/hyperlink" Target="https://portal.etsi.org/webapp/workProgram/Report_WorkItem.asp?wki_id=67657" TargetMode="External"/><Relationship Id="rId56" Type="http://schemas.openxmlformats.org/officeDocument/2006/relationships/hyperlink" Target="https://eur-lex.europa.eu/eli/dec_impl/2022/179/oj" TargetMode="External"/><Relationship Id="rId77" Type="http://schemas.openxmlformats.org/officeDocument/2006/relationships/hyperlink" Target="https://portal.etsi.org/webapp/workProgram/Report_WorkItem.asp?wki_id=63924*" TargetMode="External"/><Relationship Id="rId100" Type="http://schemas.openxmlformats.org/officeDocument/2006/relationships/hyperlink" Target="https://www.etsi.org/deliver/etsi_ts/103400_103499/103479/01.02.01_60/ts_103479v010201p.pdf" TargetMode="External"/><Relationship Id="rId105" Type="http://schemas.openxmlformats.org/officeDocument/2006/relationships/hyperlink" Target="http://webapp.etsi.org/workProgram/Report_WorkItem.asp?wki_id=53883" TargetMode="External"/><Relationship Id="rId126" Type="http://schemas.openxmlformats.org/officeDocument/2006/relationships/hyperlink" Target="http://webapp.etsi.org/workProgram/Report_WorkItem.asp?wki_id=52953" TargetMode="External"/><Relationship Id="rId147" Type="http://schemas.openxmlformats.org/officeDocument/2006/relationships/hyperlink" Target="http://webapp.etsi.org/workProgram/Report_WorkItem.asp?wki_id=58462" TargetMode="External"/><Relationship Id="rId168" Type="http://schemas.openxmlformats.org/officeDocument/2006/relationships/hyperlink" Target="http://webapp.etsi.org/workProgram/Report_WorkItem.asp?wki_id=67515" TargetMode="External"/><Relationship Id="rId8" Type="http://schemas.openxmlformats.org/officeDocument/2006/relationships/hyperlink" Target="https://portal.etsi.org/CreateAccount" TargetMode="External"/><Relationship Id="rId51" Type="http://schemas.openxmlformats.org/officeDocument/2006/relationships/hyperlink" Target="https://protect2.fireeye.com/v1/url?k=31323334-501d5122-313273af-454445555731-6b2c4cf9b33c8f79&amp;q=1&amp;e=e455e0df-d7b4-4205-be93-ac65952b8c19&amp;u=https%3A%2F%2Fdocdb.cept.org%2Fdownload%2F1558" TargetMode="External"/><Relationship Id="rId72" Type="http://schemas.openxmlformats.org/officeDocument/2006/relationships/hyperlink" Target="https://portal.etsi.org/webapp/workProgram/Report_WorkItem.asp?wki_id=51356" TargetMode="External"/><Relationship Id="rId93" Type="http://schemas.openxmlformats.org/officeDocument/2006/relationships/hyperlink" Target="https://ec.europa.eu/info/law/better-regulation/have-your-say/initiatives/13845-Update-of-standards-for-the-112-based-eCall-in-vehicle-systems_en" TargetMode="External"/><Relationship Id="rId98" Type="http://schemas.openxmlformats.org/officeDocument/2006/relationships/hyperlink" Target="https://www.etsi.org/deliver/etsi_ts/103600_103699/103625/01.03.01_60/ts_103625v010301p.pdf" TargetMode="External"/><Relationship Id="rId121" Type="http://schemas.openxmlformats.org/officeDocument/2006/relationships/hyperlink" Target="http://webapp.etsi.org/workProgram/Report_WorkItem.asp?wki_id=52988" TargetMode="External"/><Relationship Id="rId142" Type="http://schemas.openxmlformats.org/officeDocument/2006/relationships/hyperlink" Target="http://webapp.etsi.org/workProgram/Report_WorkItem.asp?wki_id=58112" TargetMode="External"/><Relationship Id="rId163" Type="http://schemas.openxmlformats.org/officeDocument/2006/relationships/hyperlink" Target="http://webapp.etsi.org/workProgram/Report_WorkItem.asp?wki_id=67938" TargetMode="External"/><Relationship Id="rId184" Type="http://schemas.openxmlformats.org/officeDocument/2006/relationships/hyperlink" Target="http://webapp.etsi.org/workProgram/Report_WorkItem.asp?wki_id=51209" TargetMode="External"/><Relationship Id="rId189" Type="http://schemas.openxmlformats.org/officeDocument/2006/relationships/hyperlink" Target="http://webapp.etsi.org/workProgram/Report_WorkItem.asp?wki_id=58036" TargetMode="External"/><Relationship Id="rId3" Type="http://schemas.openxmlformats.org/officeDocument/2006/relationships/styles" Target="styles.xml"/><Relationship Id="rId25" Type="http://schemas.openxmlformats.org/officeDocument/2006/relationships/hyperlink" Target="https://portal.etsi.org/webapp/WorkProgram/Frame_WorkItemList.asp?SearchPage=TRUE&amp;butExpertSearch=++Search++&amp;qETSI_STANDARD_TYPE=&amp;qETSI_NUMBER=301+489-34&amp;qETSI_ALL=TRUE&amp;qTB_ID=&amp;qINCLUDE_SUB_TB=True&amp;includeNonActiveTB=FALSE&amp;qWKI_REFERENCE=&amp;qTITLE=&amp;qSCOPE=&amp;qCURRENT_STATE_CODE=&amp;qSTOP_FLG=N&amp;qSTART_CURRENT_STATUS_CODE=&amp;qEND_CURRENT_STATUS_CODE=&amp;qFROM_MIL_DAY=&amp;qFROM_MIL_MONTH=&amp;qFROM_MIL_YEAR=&amp;qTO_MIL_DAY=&amp;qTO_MIL_MONTH=&amp;qTO_MIL_YEAR=&amp;qOPERATOR_TS=&amp;qRAPTR_NAME=&amp;qRAPTR_ORGANISATION=&amp;qKEYWORD_BOOLEAN=OR&amp;qKEYWORD=&amp;qPROJECT_BOOLEAN=OR&amp;qPROJECT_CODE=&amp;includeSubProjectCode=FALSE&amp;qSTF_List=&amp;qDIRECTIVE=&amp;qMandate_List=&amp;qCLUSTER_BOOLEAN=OR&amp;qCLUSTER=&amp;qFREQUENCIES_BOOLEAN=OR&amp;qFREQUENCIES=&amp;qFreqLow=&amp;qFreqLowUnit=1000&amp;qFreqHigh=&amp;qFreqHighUnit=1000&amp;AspectComments=&amp;qSORT=HIGHVERSION&amp;qREPORT_TYPE=SUMMARY&amp;optDisplay=10&amp;titleType=all" TargetMode="External"/><Relationship Id="rId46" Type="http://schemas.openxmlformats.org/officeDocument/2006/relationships/hyperlink" Target="https://portal.etsi.org/webapp/WorkProgram/Frame_WorkItemList.asp?SearchPage=TRUE&amp;butExpertSearch=++Search++&amp;qETSI_STANDARD_TYPE=&amp;qETSI_NUMBER=138+101&amp;qTB_ID=&amp;qINCLUDE_SUB_TB=True&amp;includeNonActiveTB=FALSE&amp;qWKI_REFERENCE=&amp;qTITLE=&amp;qSCOPE=&amp;qCURRENT_STATE_CODE=&amp;qSTOP_FLG=N&amp;qSTART_CURRENT_STATUS_CODE=&amp;qEND_CURRENT_STATUS_CODE=&amp;qFROM_MIL_DAY=&amp;qFROM_MIL_MONTH=&amp;qFROM_MIL_YEAR=&amp;qTO_MIL_DAY=&amp;qTO_MIL_MONTH=&amp;qTO_MIL_YEAR=&amp;qOPERATOR_TS=&amp;qRAPTR_NAME=&amp;qRAPTR_ORGANISATION=&amp;qKEYWORD_BOOLEAN=OR&amp;qKEYWORD=&amp;qPROJECT_BOOLEAN=OR&amp;qPROJECT_CODE=&amp;includeSubProjectCode=FALSE&amp;qSTF_List=&amp;qDIRECTIVE=&amp;qMandate_List=&amp;qCLUSTER_BOOLEAN=OR&amp;qCLUSTER=&amp;qFREQUENCIES_BOOLEAN=OR&amp;qFREQUENCIES=&amp;qFreqLow=&amp;qFreqLowUnit=1000&amp;qFreqHigh=&amp;qFreqHighUnit=1000&amp;AspectComments=&amp;qSORT=HIGHVERSION&amp;qREPORT_TYPE=SUMMARY&amp;optDisplay=10&amp;titleType=all" TargetMode="External"/><Relationship Id="rId67" Type="http://schemas.openxmlformats.org/officeDocument/2006/relationships/hyperlink" Target="https://portal.etsi.org/tb.aspx?tbid=841&amp;SubTB=841" TargetMode="External"/><Relationship Id="rId116" Type="http://schemas.openxmlformats.org/officeDocument/2006/relationships/hyperlink" Target="http://webapp.etsi.org/workProgram/Report_WorkItem.asp?wki_id=57417" TargetMode="External"/><Relationship Id="rId137" Type="http://schemas.openxmlformats.org/officeDocument/2006/relationships/hyperlink" Target="http://webapp.etsi.org/workProgram/Report_WorkItem.asp?wki_id=59457" TargetMode="External"/><Relationship Id="rId158" Type="http://schemas.openxmlformats.org/officeDocument/2006/relationships/hyperlink" Target="http://webapp.etsi.org/workProgram/Report_WorkItem.asp?wki_id=68008" TargetMode="External"/><Relationship Id="rId20" Type="http://schemas.openxmlformats.org/officeDocument/2006/relationships/hyperlink" Target="https://ec.europa.eu/newsroom/dae/document.cfm?action=display&amp;doc_id=7494" TargetMode="External"/><Relationship Id="rId41" Type="http://schemas.openxmlformats.org/officeDocument/2006/relationships/hyperlink" Target="https://portal.etsi.org/webapp/WorkProgram/Report_WorkItem.asp?WKI_ID=67004&amp;curItemNr=1&amp;totalNrItems=1&amp;optDisplay=10&amp;titleType=all&amp;qSORT=HIGHVERSION&amp;qETSI_ALL=&amp;SearchPage=TRUE&amp;qTB_ID=658%3BEMTEL&amp;qINCLUDE_SUB_TB=True&amp;qINCLUDE_MOVED_ON=&amp;qSTOP_FLG=N&amp;qKEYWORD_BOOLEAN=OR&amp;qCLUSTER_BOOLEAN=OR&amp;qFREQUENCIES_BOOLEAN=OR&amp;qMandate_List=%27M%2F587%27&amp;qSTOPPING_OUTDATED=&amp;butExpertSearch=Search&amp;includeNonActiveTB=FALSE&amp;includeSubProjectCode=FALSE&amp;qREPORT_TYPE=SUMMARY" TargetMode="External"/><Relationship Id="rId62" Type="http://schemas.openxmlformats.org/officeDocument/2006/relationships/hyperlink" Target="https://portal.etsi.org/tb.aspx?tbid=841&amp;SubTB=841" TargetMode="External"/><Relationship Id="rId83" Type="http://schemas.openxmlformats.org/officeDocument/2006/relationships/hyperlink" Target="https://www.etsi.org/deliver/etsi_en/301400_301499/30140601/03.01.01_60/en_30140601v030101p.pdf" TargetMode="External"/><Relationship Id="rId88" Type="http://schemas.openxmlformats.org/officeDocument/2006/relationships/hyperlink" Target="https://portal.etsi.org/webapp/workProgram/Report_WorkItem.asp?wki_id=53378" TargetMode="External"/><Relationship Id="rId111" Type="http://schemas.openxmlformats.org/officeDocument/2006/relationships/hyperlink" Target="http://webapp.etsi.org/workProgram/Report_WorkItem.asp?wki_id=58103" TargetMode="External"/><Relationship Id="rId132" Type="http://schemas.openxmlformats.org/officeDocument/2006/relationships/hyperlink" Target="http://webapp.etsi.org/workProgram/Report_WorkItem.asp?wki_id=47109" TargetMode="External"/><Relationship Id="rId153" Type="http://schemas.openxmlformats.org/officeDocument/2006/relationships/hyperlink" Target="http://webapp.etsi.org/workProgram/Report_WorkItem.asp?wki_id=63961" TargetMode="External"/><Relationship Id="rId174" Type="http://schemas.openxmlformats.org/officeDocument/2006/relationships/hyperlink" Target="http://webapp.etsi.org/workProgram/Report_WorkItem.asp?wki_id=51017" TargetMode="External"/><Relationship Id="rId179" Type="http://schemas.openxmlformats.org/officeDocument/2006/relationships/hyperlink" Target="http://webapp.etsi.org/workProgram/Report_WorkItem.asp?wki_id=54728" TargetMode="External"/><Relationship Id="rId195" Type="http://schemas.openxmlformats.org/officeDocument/2006/relationships/hyperlink" Target="http://webapp.etsi.org/workProgram/Report_WorkItem.asp?wki_id=53963" TargetMode="External"/><Relationship Id="rId190" Type="http://schemas.openxmlformats.org/officeDocument/2006/relationships/hyperlink" Target="http://webapp.etsi.org/workProgram/Report_WorkItem.asp?wki_id=62031" TargetMode="External"/><Relationship Id="rId204" Type="http://schemas.openxmlformats.org/officeDocument/2006/relationships/hyperlink" Target="http://webapp.etsi.org/workProgram/Report_WorkItem.asp?wki_id=63521" TargetMode="External"/><Relationship Id="rId15" Type="http://schemas.openxmlformats.org/officeDocument/2006/relationships/hyperlink" Target="https://portal.etsi.org/Meetings.aspx" TargetMode="External"/><Relationship Id="rId36" Type="http://schemas.openxmlformats.org/officeDocument/2006/relationships/hyperlink" Target="https://portal.etsi.org/webapp/WorkProgram/Report_WorkItem.asp?WKI_ID=68014" TargetMode="External"/><Relationship Id="rId57" Type="http://schemas.openxmlformats.org/officeDocument/2006/relationships/hyperlink" Target="https://portal.etsi.org/webapp/workProgram/Report_WorkItem.asp?wki_id=53378" TargetMode="External"/><Relationship Id="rId106" Type="http://schemas.openxmlformats.org/officeDocument/2006/relationships/hyperlink" Target="http://webapp.etsi.org/workProgram/Report_WorkItem.asp?wki_id=52870" TargetMode="External"/><Relationship Id="rId127" Type="http://schemas.openxmlformats.org/officeDocument/2006/relationships/hyperlink" Target="http://webapp.etsi.org/workProgram/Report_WorkItem.asp?wki_id=62487" TargetMode="External"/><Relationship Id="rId10" Type="http://schemas.openxmlformats.org/officeDocument/2006/relationships/hyperlink" Target="https://eur-lex.europa.eu/eli/reg/2022/2480/oj" TargetMode="External"/><Relationship Id="rId31" Type="http://schemas.openxmlformats.org/officeDocument/2006/relationships/hyperlink" Target="https://portal.etsi.org/webapp/WorkProgram/Report_WorkItem.asp?WKI_ID=64285" TargetMode="External"/><Relationship Id="rId52" Type="http://schemas.openxmlformats.org/officeDocument/2006/relationships/hyperlink" Target="https://eur-lex.europa.eu/legal-content/EN/ALL/?uri=CELEX%3A32010D0267" TargetMode="External"/><Relationship Id="rId73" Type="http://schemas.openxmlformats.org/officeDocument/2006/relationships/hyperlink" Target="https://www.etsi.org/deliver/etsi_tr/103600_103699/103688/01.01.01_60/tr_103688v010101p.pdf" TargetMode="External"/><Relationship Id="rId78" Type="http://schemas.openxmlformats.org/officeDocument/2006/relationships/hyperlink" Target="https://portal.etsi.org/webapp/workProgram/Report_WorkItem.asp?wki_id=39873" TargetMode="External"/><Relationship Id="rId94" Type="http://schemas.openxmlformats.org/officeDocument/2006/relationships/hyperlink" Target="https://portal.etsi.org/webapp/workProgram/Report_WorkItem.asp?wki_id=63498" TargetMode="External"/><Relationship Id="rId99" Type="http://schemas.openxmlformats.org/officeDocument/2006/relationships/hyperlink" Target="https://www.etsi.org/deliver/etsi_ts/103800_103899/103825/01.01.01_60/ts_103825v010101p.pdf" TargetMode="External"/><Relationship Id="rId101" Type="http://schemas.openxmlformats.org/officeDocument/2006/relationships/header" Target="header1.xml"/><Relationship Id="rId122" Type="http://schemas.openxmlformats.org/officeDocument/2006/relationships/hyperlink" Target="http://webapp.etsi.org/workProgram/Report_WorkItem.asp?wki_id=54005" TargetMode="External"/><Relationship Id="rId143" Type="http://schemas.openxmlformats.org/officeDocument/2006/relationships/hyperlink" Target="http://webapp.etsi.org/workProgram/Report_WorkItem.asp?wki_id=58095" TargetMode="External"/><Relationship Id="rId148" Type="http://schemas.openxmlformats.org/officeDocument/2006/relationships/hyperlink" Target="http://webapp.etsi.org/workProgram/Report_WorkItem.asp?wki_id=56352" TargetMode="External"/><Relationship Id="rId164" Type="http://schemas.openxmlformats.org/officeDocument/2006/relationships/hyperlink" Target="http://webapp.etsi.org/workProgram/Report_WorkItem.asp?wki_id=67937" TargetMode="External"/><Relationship Id="rId169" Type="http://schemas.openxmlformats.org/officeDocument/2006/relationships/hyperlink" Target="http://webapp.etsi.org/workProgram/Report_WorkItem.asp?wki_id=58934" TargetMode="External"/><Relationship Id="rId185" Type="http://schemas.openxmlformats.org/officeDocument/2006/relationships/hyperlink" Target="http://webapp.etsi.org/workProgram/Report_WorkItem.asp?wki_id=51243" TargetMode="External"/><Relationship Id="rId4" Type="http://schemas.openxmlformats.org/officeDocument/2006/relationships/settings" Target="settings.xml"/><Relationship Id="rId9" Type="http://schemas.openxmlformats.org/officeDocument/2006/relationships/hyperlink" Target="https://ec.europa.eu/docsroom/documents/48598" TargetMode="External"/><Relationship Id="rId180" Type="http://schemas.openxmlformats.org/officeDocument/2006/relationships/hyperlink" Target="http://webapp.etsi.org/workProgram/Report_WorkItem.asp?wki_id=62501" TargetMode="External"/><Relationship Id="rId26" Type="http://schemas.openxmlformats.org/officeDocument/2006/relationships/hyperlink" Target="https://docbox.etsi.org/ERM/ERM/05-CONTRIBUTIONS/2022/ERM(22)000035_meeting_minutes_of_ERM_requirement_for_radio_determination_H.docx" TargetMode="External"/><Relationship Id="rId47" Type="http://schemas.openxmlformats.org/officeDocument/2006/relationships/hyperlink" Target="https://portal.etsi.org/webapp/WorkProgram/Frame_WorkItemList.asp?SearchPage=TRUE&amp;butExpertSearch=++Search++&amp;qETSI_STANDARD_TYPE=&amp;qETSI_NUMBER=138+101&amp;qTB_ID=&amp;qINCLUDE_SUB_TB=True&amp;includeNonActiveTB=FALSE&amp;qWKI_REFERENCE=&amp;qTITLE=&amp;qSCOPE=&amp;qCURRENT_STATE_CODE=&amp;qSTOP_FLG=N&amp;qSTART_CURRENT_STATUS_CODE=&amp;qEND_CURRENT_STATUS_CODE=&amp;qFROM_MIL_DAY=&amp;qFROM_MIL_MONTH=&amp;qFROM_MIL_YEAR=&amp;qTO_MIL_DAY=&amp;qTO_MIL_MONTH=&amp;qTO_MIL_YEAR=&amp;qOPERATOR_TS=&amp;qRAPTR_NAME=&amp;qRAPTR_ORGANISATION=&amp;qKEYWORD_BOOLEAN=OR&amp;qKEYWORD=&amp;qPROJECT_BOOLEAN=OR&amp;qPROJECT_CODE=&amp;includeSubProjectCode=FALSE&amp;qSTF_List=&amp;qDIRECTIVE=&amp;qMandate_List=&amp;qCLUSTER_BOOLEAN=OR&amp;qCLUSTER=&amp;qFREQUENCIES_BOOLEAN=OR&amp;qFREQUENCIES=&amp;qFreqLow=&amp;qFreqLowUnit=1000&amp;qFreqHigh=&amp;qFreqHighUnit=1000&amp;AspectComments=&amp;qSORT=HIGHVERSION&amp;qREPORT_TYPE=SUMMARY&amp;optDisplay=10&amp;titleType=all" TargetMode="External"/><Relationship Id="rId68" Type="http://schemas.openxmlformats.org/officeDocument/2006/relationships/hyperlink" Target="https://portal.etsi.org/webapp/workProgram/Report_WorkItem.asp?wki_id=58465" TargetMode="External"/><Relationship Id="rId89" Type="http://schemas.openxmlformats.org/officeDocument/2006/relationships/hyperlink" Target="https://portal.etsi.org/webapp/workProgram/Report_WorkItem.asp?wki_id=67207" TargetMode="External"/><Relationship Id="rId112" Type="http://schemas.openxmlformats.org/officeDocument/2006/relationships/hyperlink" Target="http://webapp.etsi.org/workProgram/Report_WorkItem.asp?wki_id=47939" TargetMode="External"/><Relationship Id="rId133" Type="http://schemas.openxmlformats.org/officeDocument/2006/relationships/hyperlink" Target="http://webapp.etsi.org/workProgram/Report_WorkItem.asp?wki_id=47110" TargetMode="External"/><Relationship Id="rId154" Type="http://schemas.openxmlformats.org/officeDocument/2006/relationships/hyperlink" Target="http://webapp.etsi.org/workProgram/Report_WorkItem.asp?wki_id=63962" TargetMode="External"/><Relationship Id="rId175" Type="http://schemas.openxmlformats.org/officeDocument/2006/relationships/hyperlink" Target="http://webapp.etsi.org/workProgram/Report_WorkItem.asp?wki_id=51018" TargetMode="External"/><Relationship Id="rId196" Type="http://schemas.openxmlformats.org/officeDocument/2006/relationships/hyperlink" Target="http://webapp.etsi.org/workProgram/Report_WorkItem.asp?wki_id=54483" TargetMode="External"/><Relationship Id="rId200" Type="http://schemas.openxmlformats.org/officeDocument/2006/relationships/hyperlink" Target="http://webapp.etsi.org/workProgram/Report_WorkItem.asp?wki_id=5948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2017F-7FBD-4B71-B07E-49DBA0129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9506</Words>
  <Characters>79411</Characters>
  <Application>Microsoft Office Word</Application>
  <DocSecurity>0</DocSecurity>
  <Lines>661</Lines>
  <Paragraphs>177</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88740</CharactersWithSpaces>
  <SharedDoc>false</SharedDoc>
  <HLinks>
    <vt:vector size="1098" baseType="variant">
      <vt:variant>
        <vt:i4>1835009</vt:i4>
      </vt:variant>
      <vt:variant>
        <vt:i4>546</vt:i4>
      </vt:variant>
      <vt:variant>
        <vt:i4>0</vt:i4>
      </vt:variant>
      <vt:variant>
        <vt:i4>5</vt:i4>
      </vt:variant>
      <vt:variant>
        <vt:lpwstr>http://webapp.etsi.org/workProgram/Report_WorkItem.asp?wki_id=67521</vt:lpwstr>
      </vt:variant>
      <vt:variant>
        <vt:lpwstr/>
      </vt:variant>
      <vt:variant>
        <vt:i4>1572865</vt:i4>
      </vt:variant>
      <vt:variant>
        <vt:i4>543</vt:i4>
      </vt:variant>
      <vt:variant>
        <vt:i4>0</vt:i4>
      </vt:variant>
      <vt:variant>
        <vt:i4>5</vt:i4>
      </vt:variant>
      <vt:variant>
        <vt:lpwstr>http://webapp.etsi.org/workProgram/Report_WorkItem.asp?wki_id=63521</vt:lpwstr>
      </vt:variant>
      <vt:variant>
        <vt:lpwstr/>
      </vt:variant>
      <vt:variant>
        <vt:i4>1310723</vt:i4>
      </vt:variant>
      <vt:variant>
        <vt:i4>540</vt:i4>
      </vt:variant>
      <vt:variant>
        <vt:i4>0</vt:i4>
      </vt:variant>
      <vt:variant>
        <vt:i4>5</vt:i4>
      </vt:variant>
      <vt:variant>
        <vt:lpwstr>http://webapp.etsi.org/workProgram/Report_WorkItem.asp?wki_id=58457</vt:lpwstr>
      </vt:variant>
      <vt:variant>
        <vt:lpwstr/>
      </vt:variant>
      <vt:variant>
        <vt:i4>1179652</vt:i4>
      </vt:variant>
      <vt:variant>
        <vt:i4>537</vt:i4>
      </vt:variant>
      <vt:variant>
        <vt:i4>0</vt:i4>
      </vt:variant>
      <vt:variant>
        <vt:i4>5</vt:i4>
      </vt:variant>
      <vt:variant>
        <vt:lpwstr>http://webapp.etsi.org/workProgram/Report_WorkItem.asp?wki_id=63083</vt:lpwstr>
      </vt:variant>
      <vt:variant>
        <vt:lpwstr/>
      </vt:variant>
      <vt:variant>
        <vt:i4>1966081</vt:i4>
      </vt:variant>
      <vt:variant>
        <vt:i4>534</vt:i4>
      </vt:variant>
      <vt:variant>
        <vt:i4>0</vt:i4>
      </vt:variant>
      <vt:variant>
        <vt:i4>5</vt:i4>
      </vt:variant>
      <vt:variant>
        <vt:lpwstr>http://webapp.etsi.org/workProgram/Report_WorkItem.asp?wki_id=63544</vt:lpwstr>
      </vt:variant>
      <vt:variant>
        <vt:lpwstr/>
      </vt:variant>
      <vt:variant>
        <vt:i4>1572867</vt:i4>
      </vt:variant>
      <vt:variant>
        <vt:i4>531</vt:i4>
      </vt:variant>
      <vt:variant>
        <vt:i4>0</vt:i4>
      </vt:variant>
      <vt:variant>
        <vt:i4>5</vt:i4>
      </vt:variant>
      <vt:variant>
        <vt:lpwstr>http://webapp.etsi.org/workProgram/Report_WorkItem.asp?wki_id=59485</vt:lpwstr>
      </vt:variant>
      <vt:variant>
        <vt:lpwstr/>
      </vt:variant>
      <vt:variant>
        <vt:i4>1245189</vt:i4>
      </vt:variant>
      <vt:variant>
        <vt:i4>528</vt:i4>
      </vt:variant>
      <vt:variant>
        <vt:i4>0</vt:i4>
      </vt:variant>
      <vt:variant>
        <vt:i4>5</vt:i4>
      </vt:variant>
      <vt:variant>
        <vt:lpwstr>http://webapp.etsi.org/workProgram/Report_WorkItem.asp?wki_id=59234</vt:lpwstr>
      </vt:variant>
      <vt:variant>
        <vt:lpwstr/>
      </vt:variant>
      <vt:variant>
        <vt:i4>1245198</vt:i4>
      </vt:variant>
      <vt:variant>
        <vt:i4>525</vt:i4>
      </vt:variant>
      <vt:variant>
        <vt:i4>0</vt:i4>
      </vt:variant>
      <vt:variant>
        <vt:i4>5</vt:i4>
      </vt:variant>
      <vt:variant>
        <vt:lpwstr>http://webapp.etsi.org/workProgram/Report_WorkItem.asp?wki_id=58928</vt:lpwstr>
      </vt:variant>
      <vt:variant>
        <vt:lpwstr/>
      </vt:variant>
      <vt:variant>
        <vt:i4>1703939</vt:i4>
      </vt:variant>
      <vt:variant>
        <vt:i4>522</vt:i4>
      </vt:variant>
      <vt:variant>
        <vt:i4>0</vt:i4>
      </vt:variant>
      <vt:variant>
        <vt:i4>5</vt:i4>
      </vt:variant>
      <vt:variant>
        <vt:lpwstr>http://webapp.etsi.org/workProgram/Report_WorkItem.asp?wki_id=57448</vt:lpwstr>
      </vt:variant>
      <vt:variant>
        <vt:lpwstr/>
      </vt:variant>
      <vt:variant>
        <vt:i4>1376259</vt:i4>
      </vt:variant>
      <vt:variant>
        <vt:i4>519</vt:i4>
      </vt:variant>
      <vt:variant>
        <vt:i4>0</vt:i4>
      </vt:variant>
      <vt:variant>
        <vt:i4>5</vt:i4>
      </vt:variant>
      <vt:variant>
        <vt:lpwstr>http://webapp.etsi.org/workProgram/Report_WorkItem.asp?wki_id=54483</vt:lpwstr>
      </vt:variant>
      <vt:variant>
        <vt:lpwstr/>
      </vt:variant>
      <vt:variant>
        <vt:i4>1835022</vt:i4>
      </vt:variant>
      <vt:variant>
        <vt:i4>516</vt:i4>
      </vt:variant>
      <vt:variant>
        <vt:i4>0</vt:i4>
      </vt:variant>
      <vt:variant>
        <vt:i4>5</vt:i4>
      </vt:variant>
      <vt:variant>
        <vt:lpwstr>http://webapp.etsi.org/workProgram/Report_WorkItem.asp?wki_id=53963</vt:lpwstr>
      </vt:variant>
      <vt:variant>
        <vt:lpwstr/>
      </vt:variant>
      <vt:variant>
        <vt:i4>1638404</vt:i4>
      </vt:variant>
      <vt:variant>
        <vt:i4>513</vt:i4>
      </vt:variant>
      <vt:variant>
        <vt:i4>0</vt:i4>
      </vt:variant>
      <vt:variant>
        <vt:i4>5</vt:i4>
      </vt:variant>
      <vt:variant>
        <vt:lpwstr>http://webapp.etsi.org/workProgram/Report_WorkItem.asp?wki_id=56362</vt:lpwstr>
      </vt:variant>
      <vt:variant>
        <vt:lpwstr/>
      </vt:variant>
      <vt:variant>
        <vt:i4>1638404</vt:i4>
      </vt:variant>
      <vt:variant>
        <vt:i4>510</vt:i4>
      </vt:variant>
      <vt:variant>
        <vt:i4>0</vt:i4>
      </vt:variant>
      <vt:variant>
        <vt:i4>5</vt:i4>
      </vt:variant>
      <vt:variant>
        <vt:lpwstr>http://webapp.etsi.org/workProgram/Report_WorkItem.asp?wki_id=56361</vt:lpwstr>
      </vt:variant>
      <vt:variant>
        <vt:lpwstr/>
      </vt:variant>
      <vt:variant>
        <vt:i4>1900558</vt:i4>
      </vt:variant>
      <vt:variant>
        <vt:i4>507</vt:i4>
      </vt:variant>
      <vt:variant>
        <vt:i4>0</vt:i4>
      </vt:variant>
      <vt:variant>
        <vt:i4>5</vt:i4>
      </vt:variant>
      <vt:variant>
        <vt:lpwstr>http://webapp.etsi.org/workProgram/Report_WorkItem.asp?wki_id=56927</vt:lpwstr>
      </vt:variant>
      <vt:variant>
        <vt:lpwstr/>
      </vt:variant>
      <vt:variant>
        <vt:i4>1572868</vt:i4>
      </vt:variant>
      <vt:variant>
        <vt:i4>504</vt:i4>
      </vt:variant>
      <vt:variant>
        <vt:i4>0</vt:i4>
      </vt:variant>
      <vt:variant>
        <vt:i4>5</vt:i4>
      </vt:variant>
      <vt:variant>
        <vt:lpwstr>http://webapp.etsi.org/workProgram/Report_WorkItem.asp?wki_id=62032</vt:lpwstr>
      </vt:variant>
      <vt:variant>
        <vt:lpwstr/>
      </vt:variant>
      <vt:variant>
        <vt:i4>1572868</vt:i4>
      </vt:variant>
      <vt:variant>
        <vt:i4>501</vt:i4>
      </vt:variant>
      <vt:variant>
        <vt:i4>0</vt:i4>
      </vt:variant>
      <vt:variant>
        <vt:i4>5</vt:i4>
      </vt:variant>
      <vt:variant>
        <vt:lpwstr>http://webapp.etsi.org/workProgram/Report_WorkItem.asp?wki_id=62031</vt:lpwstr>
      </vt:variant>
      <vt:variant>
        <vt:lpwstr/>
      </vt:variant>
      <vt:variant>
        <vt:i4>1179655</vt:i4>
      </vt:variant>
      <vt:variant>
        <vt:i4>498</vt:i4>
      </vt:variant>
      <vt:variant>
        <vt:i4>0</vt:i4>
      </vt:variant>
      <vt:variant>
        <vt:i4>5</vt:i4>
      </vt:variant>
      <vt:variant>
        <vt:lpwstr>http://webapp.etsi.org/workProgram/Report_WorkItem.asp?wki_id=58036</vt:lpwstr>
      </vt:variant>
      <vt:variant>
        <vt:lpwstr/>
      </vt:variant>
      <vt:variant>
        <vt:i4>1900547</vt:i4>
      </vt:variant>
      <vt:variant>
        <vt:i4>495</vt:i4>
      </vt:variant>
      <vt:variant>
        <vt:i4>0</vt:i4>
      </vt:variant>
      <vt:variant>
        <vt:i4>5</vt:i4>
      </vt:variant>
      <vt:variant>
        <vt:lpwstr>http://webapp.etsi.org/workProgram/Report_WorkItem.asp?wki_id=57436</vt:lpwstr>
      </vt:variant>
      <vt:variant>
        <vt:lpwstr/>
      </vt:variant>
      <vt:variant>
        <vt:i4>1703943</vt:i4>
      </vt:variant>
      <vt:variant>
        <vt:i4>492</vt:i4>
      </vt:variant>
      <vt:variant>
        <vt:i4>0</vt:i4>
      </vt:variant>
      <vt:variant>
        <vt:i4>5</vt:i4>
      </vt:variant>
      <vt:variant>
        <vt:lpwstr>http://webapp.etsi.org/workProgram/Report_WorkItem.asp?wki_id=51024</vt:lpwstr>
      </vt:variant>
      <vt:variant>
        <vt:lpwstr/>
      </vt:variant>
      <vt:variant>
        <vt:i4>1835008</vt:i4>
      </vt:variant>
      <vt:variant>
        <vt:i4>489</vt:i4>
      </vt:variant>
      <vt:variant>
        <vt:i4>0</vt:i4>
      </vt:variant>
      <vt:variant>
        <vt:i4>5</vt:i4>
      </vt:variant>
      <vt:variant>
        <vt:lpwstr>http://webapp.etsi.org/workProgram/Report_WorkItem.asp?wki_id=61445</vt:lpwstr>
      </vt:variant>
      <vt:variant>
        <vt:lpwstr/>
      </vt:variant>
      <vt:variant>
        <vt:i4>1835013</vt:i4>
      </vt:variant>
      <vt:variant>
        <vt:i4>486</vt:i4>
      </vt:variant>
      <vt:variant>
        <vt:i4>0</vt:i4>
      </vt:variant>
      <vt:variant>
        <vt:i4>5</vt:i4>
      </vt:variant>
      <vt:variant>
        <vt:lpwstr>http://webapp.etsi.org/workProgram/Report_WorkItem.asp?wki_id=51243</vt:lpwstr>
      </vt:variant>
      <vt:variant>
        <vt:lpwstr/>
      </vt:variant>
      <vt:variant>
        <vt:i4>1572869</vt:i4>
      </vt:variant>
      <vt:variant>
        <vt:i4>483</vt:i4>
      </vt:variant>
      <vt:variant>
        <vt:i4>0</vt:i4>
      </vt:variant>
      <vt:variant>
        <vt:i4>5</vt:i4>
      </vt:variant>
      <vt:variant>
        <vt:lpwstr>http://webapp.etsi.org/workProgram/Report_WorkItem.asp?wki_id=51209</vt:lpwstr>
      </vt:variant>
      <vt:variant>
        <vt:lpwstr/>
      </vt:variant>
      <vt:variant>
        <vt:i4>1572869</vt:i4>
      </vt:variant>
      <vt:variant>
        <vt:i4>480</vt:i4>
      </vt:variant>
      <vt:variant>
        <vt:i4>0</vt:i4>
      </vt:variant>
      <vt:variant>
        <vt:i4>5</vt:i4>
      </vt:variant>
      <vt:variant>
        <vt:lpwstr>http://webapp.etsi.org/workProgram/Report_WorkItem.asp?wki_id=51208</vt:lpwstr>
      </vt:variant>
      <vt:variant>
        <vt:lpwstr/>
      </vt:variant>
      <vt:variant>
        <vt:i4>1835023</vt:i4>
      </vt:variant>
      <vt:variant>
        <vt:i4>477</vt:i4>
      </vt:variant>
      <vt:variant>
        <vt:i4>0</vt:i4>
      </vt:variant>
      <vt:variant>
        <vt:i4>5</vt:i4>
      </vt:variant>
      <vt:variant>
        <vt:lpwstr>http://webapp.etsi.org/workProgram/Report_WorkItem.asp?wki_id=52874</vt:lpwstr>
      </vt:variant>
      <vt:variant>
        <vt:lpwstr/>
      </vt:variant>
      <vt:variant>
        <vt:i4>1703943</vt:i4>
      </vt:variant>
      <vt:variant>
        <vt:i4>474</vt:i4>
      </vt:variant>
      <vt:variant>
        <vt:i4>0</vt:i4>
      </vt:variant>
      <vt:variant>
        <vt:i4>5</vt:i4>
      </vt:variant>
      <vt:variant>
        <vt:lpwstr>http://webapp.etsi.org/workProgram/Report_WorkItem.asp?wki_id=51023</vt:lpwstr>
      </vt:variant>
      <vt:variant>
        <vt:lpwstr/>
      </vt:variant>
      <vt:variant>
        <vt:i4>1769473</vt:i4>
      </vt:variant>
      <vt:variant>
        <vt:i4>471</vt:i4>
      </vt:variant>
      <vt:variant>
        <vt:i4>0</vt:i4>
      </vt:variant>
      <vt:variant>
        <vt:i4>5</vt:i4>
      </vt:variant>
      <vt:variant>
        <vt:lpwstr>http://webapp.etsi.org/workProgram/Report_WorkItem.asp?wki_id=62501</vt:lpwstr>
      </vt:variant>
      <vt:variant>
        <vt:lpwstr/>
      </vt:variant>
      <vt:variant>
        <vt:i4>2031616</vt:i4>
      </vt:variant>
      <vt:variant>
        <vt:i4>468</vt:i4>
      </vt:variant>
      <vt:variant>
        <vt:i4>0</vt:i4>
      </vt:variant>
      <vt:variant>
        <vt:i4>5</vt:i4>
      </vt:variant>
      <vt:variant>
        <vt:lpwstr>http://webapp.etsi.org/workProgram/Report_WorkItem.asp?wki_id=54728</vt:lpwstr>
      </vt:variant>
      <vt:variant>
        <vt:lpwstr/>
      </vt:variant>
      <vt:variant>
        <vt:i4>1048590</vt:i4>
      </vt:variant>
      <vt:variant>
        <vt:i4>465</vt:i4>
      </vt:variant>
      <vt:variant>
        <vt:i4>0</vt:i4>
      </vt:variant>
      <vt:variant>
        <vt:i4>5</vt:i4>
      </vt:variant>
      <vt:variant>
        <vt:lpwstr>http://webapp.etsi.org/workProgram/Report_WorkItem.asp?wki_id=50990</vt:lpwstr>
      </vt:variant>
      <vt:variant>
        <vt:lpwstr/>
      </vt:variant>
      <vt:variant>
        <vt:i4>1703943</vt:i4>
      </vt:variant>
      <vt:variant>
        <vt:i4>462</vt:i4>
      </vt:variant>
      <vt:variant>
        <vt:i4>0</vt:i4>
      </vt:variant>
      <vt:variant>
        <vt:i4>5</vt:i4>
      </vt:variant>
      <vt:variant>
        <vt:lpwstr>http://webapp.etsi.org/workProgram/Report_WorkItem.asp?wki_id=51020</vt:lpwstr>
      </vt:variant>
      <vt:variant>
        <vt:lpwstr/>
      </vt:variant>
      <vt:variant>
        <vt:i4>1703950</vt:i4>
      </vt:variant>
      <vt:variant>
        <vt:i4>459</vt:i4>
      </vt:variant>
      <vt:variant>
        <vt:i4>0</vt:i4>
      </vt:variant>
      <vt:variant>
        <vt:i4>5</vt:i4>
      </vt:variant>
      <vt:variant>
        <vt:lpwstr>http://webapp.etsi.org/workProgram/Report_WorkItem.asp?wki_id=53904</vt:lpwstr>
      </vt:variant>
      <vt:variant>
        <vt:lpwstr/>
      </vt:variant>
      <vt:variant>
        <vt:i4>1638407</vt:i4>
      </vt:variant>
      <vt:variant>
        <vt:i4>456</vt:i4>
      </vt:variant>
      <vt:variant>
        <vt:i4>0</vt:i4>
      </vt:variant>
      <vt:variant>
        <vt:i4>5</vt:i4>
      </vt:variant>
      <vt:variant>
        <vt:lpwstr>http://webapp.etsi.org/workProgram/Report_WorkItem.asp?wki_id=51018</vt:lpwstr>
      </vt:variant>
      <vt:variant>
        <vt:lpwstr/>
      </vt:variant>
      <vt:variant>
        <vt:i4>1638407</vt:i4>
      </vt:variant>
      <vt:variant>
        <vt:i4>453</vt:i4>
      </vt:variant>
      <vt:variant>
        <vt:i4>0</vt:i4>
      </vt:variant>
      <vt:variant>
        <vt:i4>5</vt:i4>
      </vt:variant>
      <vt:variant>
        <vt:lpwstr>http://webapp.etsi.org/workProgram/Report_WorkItem.asp?wki_id=51017</vt:lpwstr>
      </vt:variant>
      <vt:variant>
        <vt:lpwstr/>
      </vt:variant>
      <vt:variant>
        <vt:i4>1638414</vt:i4>
      </vt:variant>
      <vt:variant>
        <vt:i4>450</vt:i4>
      </vt:variant>
      <vt:variant>
        <vt:i4>0</vt:i4>
      </vt:variant>
      <vt:variant>
        <vt:i4>5</vt:i4>
      </vt:variant>
      <vt:variant>
        <vt:lpwstr>http://webapp.etsi.org/workProgram/Report_WorkItem.asp?wki_id=52923</vt:lpwstr>
      </vt:variant>
      <vt:variant>
        <vt:lpwstr/>
      </vt:variant>
      <vt:variant>
        <vt:i4>1703936</vt:i4>
      </vt:variant>
      <vt:variant>
        <vt:i4>447</vt:i4>
      </vt:variant>
      <vt:variant>
        <vt:i4>0</vt:i4>
      </vt:variant>
      <vt:variant>
        <vt:i4>5</vt:i4>
      </vt:variant>
      <vt:variant>
        <vt:lpwstr>http://webapp.etsi.org/workProgram/Report_WorkItem.asp?wki_id=61429</vt:lpwstr>
      </vt:variant>
      <vt:variant>
        <vt:lpwstr/>
      </vt:variant>
      <vt:variant>
        <vt:i4>1310722</vt:i4>
      </vt:variant>
      <vt:variant>
        <vt:i4>444</vt:i4>
      </vt:variant>
      <vt:variant>
        <vt:i4>0</vt:i4>
      </vt:variant>
      <vt:variant>
        <vt:i4>5</vt:i4>
      </vt:variant>
      <vt:variant>
        <vt:lpwstr>http://webapp.etsi.org/workProgram/Report_WorkItem.asp?wki_id=59543</vt:lpwstr>
      </vt:variant>
      <vt:variant>
        <vt:lpwstr/>
      </vt:variant>
      <vt:variant>
        <vt:i4>1310722</vt:i4>
      </vt:variant>
      <vt:variant>
        <vt:i4>441</vt:i4>
      </vt:variant>
      <vt:variant>
        <vt:i4>0</vt:i4>
      </vt:variant>
      <vt:variant>
        <vt:i4>5</vt:i4>
      </vt:variant>
      <vt:variant>
        <vt:lpwstr>http://webapp.etsi.org/workProgram/Report_WorkItem.asp?wki_id=59542</vt:lpwstr>
      </vt:variant>
      <vt:variant>
        <vt:lpwstr/>
      </vt:variant>
      <vt:variant>
        <vt:i4>1179662</vt:i4>
      </vt:variant>
      <vt:variant>
        <vt:i4>438</vt:i4>
      </vt:variant>
      <vt:variant>
        <vt:i4>0</vt:i4>
      </vt:variant>
      <vt:variant>
        <vt:i4>5</vt:i4>
      </vt:variant>
      <vt:variant>
        <vt:lpwstr>http://webapp.etsi.org/workProgram/Report_WorkItem.asp?wki_id=58934</vt:lpwstr>
      </vt:variant>
      <vt:variant>
        <vt:lpwstr/>
      </vt:variant>
      <vt:variant>
        <vt:i4>2031617</vt:i4>
      </vt:variant>
      <vt:variant>
        <vt:i4>435</vt:i4>
      </vt:variant>
      <vt:variant>
        <vt:i4>0</vt:i4>
      </vt:variant>
      <vt:variant>
        <vt:i4>5</vt:i4>
      </vt:variant>
      <vt:variant>
        <vt:lpwstr>http://webapp.etsi.org/workProgram/Report_WorkItem.asp?wki_id=67515</vt:lpwstr>
      </vt:variant>
      <vt:variant>
        <vt:lpwstr/>
      </vt:variant>
      <vt:variant>
        <vt:i4>2031617</vt:i4>
      </vt:variant>
      <vt:variant>
        <vt:i4>432</vt:i4>
      </vt:variant>
      <vt:variant>
        <vt:i4>0</vt:i4>
      </vt:variant>
      <vt:variant>
        <vt:i4>5</vt:i4>
      </vt:variant>
      <vt:variant>
        <vt:lpwstr>http://webapp.etsi.org/workProgram/Report_WorkItem.asp?wki_id=67519</vt:lpwstr>
      </vt:variant>
      <vt:variant>
        <vt:lpwstr/>
      </vt:variant>
      <vt:variant>
        <vt:i4>2031617</vt:i4>
      </vt:variant>
      <vt:variant>
        <vt:i4>429</vt:i4>
      </vt:variant>
      <vt:variant>
        <vt:i4>0</vt:i4>
      </vt:variant>
      <vt:variant>
        <vt:i4>5</vt:i4>
      </vt:variant>
      <vt:variant>
        <vt:lpwstr>http://webapp.etsi.org/workProgram/Report_WorkItem.asp?wki_id=67518</vt:lpwstr>
      </vt:variant>
      <vt:variant>
        <vt:lpwstr/>
      </vt:variant>
      <vt:variant>
        <vt:i4>1114116</vt:i4>
      </vt:variant>
      <vt:variant>
        <vt:i4>426</vt:i4>
      </vt:variant>
      <vt:variant>
        <vt:i4>0</vt:i4>
      </vt:variant>
      <vt:variant>
        <vt:i4>5</vt:i4>
      </vt:variant>
      <vt:variant>
        <vt:lpwstr>http://webapp.etsi.org/workProgram/Report_WorkItem.asp?wki_id=68007</vt:lpwstr>
      </vt:variant>
      <vt:variant>
        <vt:lpwstr/>
      </vt:variant>
      <vt:variant>
        <vt:i4>1900557</vt:i4>
      </vt:variant>
      <vt:variant>
        <vt:i4>423</vt:i4>
      </vt:variant>
      <vt:variant>
        <vt:i4>0</vt:i4>
      </vt:variant>
      <vt:variant>
        <vt:i4>5</vt:i4>
      </vt:variant>
      <vt:variant>
        <vt:lpwstr>http://webapp.etsi.org/workProgram/Report_WorkItem.asp?wki_id=67937</vt:lpwstr>
      </vt:variant>
      <vt:variant>
        <vt:lpwstr/>
      </vt:variant>
      <vt:variant>
        <vt:i4>1900557</vt:i4>
      </vt:variant>
      <vt:variant>
        <vt:i4>420</vt:i4>
      </vt:variant>
      <vt:variant>
        <vt:i4>0</vt:i4>
      </vt:variant>
      <vt:variant>
        <vt:i4>5</vt:i4>
      </vt:variant>
      <vt:variant>
        <vt:lpwstr>http://webapp.etsi.org/workProgram/Report_WorkItem.asp?wki_id=67938</vt:lpwstr>
      </vt:variant>
      <vt:variant>
        <vt:lpwstr/>
      </vt:variant>
      <vt:variant>
        <vt:i4>1179652</vt:i4>
      </vt:variant>
      <vt:variant>
        <vt:i4>417</vt:i4>
      </vt:variant>
      <vt:variant>
        <vt:i4>0</vt:i4>
      </vt:variant>
      <vt:variant>
        <vt:i4>5</vt:i4>
      </vt:variant>
      <vt:variant>
        <vt:lpwstr>http://webapp.etsi.org/workProgram/Report_WorkItem.asp?wki_id=68037</vt:lpwstr>
      </vt:variant>
      <vt:variant>
        <vt:lpwstr/>
      </vt:variant>
      <vt:variant>
        <vt:i4>1769485</vt:i4>
      </vt:variant>
      <vt:variant>
        <vt:i4>414</vt:i4>
      </vt:variant>
      <vt:variant>
        <vt:i4>0</vt:i4>
      </vt:variant>
      <vt:variant>
        <vt:i4>5</vt:i4>
      </vt:variant>
      <vt:variant>
        <vt:lpwstr>http://webapp.etsi.org/workProgram/Report_WorkItem.asp?wki_id=67956</vt:lpwstr>
      </vt:variant>
      <vt:variant>
        <vt:lpwstr/>
      </vt:variant>
      <vt:variant>
        <vt:i4>1114116</vt:i4>
      </vt:variant>
      <vt:variant>
        <vt:i4>411</vt:i4>
      </vt:variant>
      <vt:variant>
        <vt:i4>0</vt:i4>
      </vt:variant>
      <vt:variant>
        <vt:i4>5</vt:i4>
      </vt:variant>
      <vt:variant>
        <vt:lpwstr>http://webapp.etsi.org/workProgram/Report_WorkItem.asp?wki_id=68003</vt:lpwstr>
      </vt:variant>
      <vt:variant>
        <vt:lpwstr/>
      </vt:variant>
      <vt:variant>
        <vt:i4>1114116</vt:i4>
      </vt:variant>
      <vt:variant>
        <vt:i4>408</vt:i4>
      </vt:variant>
      <vt:variant>
        <vt:i4>0</vt:i4>
      </vt:variant>
      <vt:variant>
        <vt:i4>5</vt:i4>
      </vt:variant>
      <vt:variant>
        <vt:lpwstr>http://webapp.etsi.org/workProgram/Report_WorkItem.asp?wki_id=68005</vt:lpwstr>
      </vt:variant>
      <vt:variant>
        <vt:lpwstr/>
      </vt:variant>
      <vt:variant>
        <vt:i4>1114116</vt:i4>
      </vt:variant>
      <vt:variant>
        <vt:i4>405</vt:i4>
      </vt:variant>
      <vt:variant>
        <vt:i4>0</vt:i4>
      </vt:variant>
      <vt:variant>
        <vt:i4>5</vt:i4>
      </vt:variant>
      <vt:variant>
        <vt:lpwstr>http://webapp.etsi.org/workProgram/Report_WorkItem.asp?wki_id=68008</vt:lpwstr>
      </vt:variant>
      <vt:variant>
        <vt:lpwstr/>
      </vt:variant>
      <vt:variant>
        <vt:i4>1114116</vt:i4>
      </vt:variant>
      <vt:variant>
        <vt:i4>402</vt:i4>
      </vt:variant>
      <vt:variant>
        <vt:i4>0</vt:i4>
      </vt:variant>
      <vt:variant>
        <vt:i4>5</vt:i4>
      </vt:variant>
      <vt:variant>
        <vt:lpwstr>http://webapp.etsi.org/workProgram/Report_WorkItem.asp?wki_id=68004</vt:lpwstr>
      </vt:variant>
      <vt:variant>
        <vt:lpwstr/>
      </vt:variant>
      <vt:variant>
        <vt:i4>1114116</vt:i4>
      </vt:variant>
      <vt:variant>
        <vt:i4>399</vt:i4>
      </vt:variant>
      <vt:variant>
        <vt:i4>0</vt:i4>
      </vt:variant>
      <vt:variant>
        <vt:i4>5</vt:i4>
      </vt:variant>
      <vt:variant>
        <vt:lpwstr>http://webapp.etsi.org/workProgram/Report_WorkItem.asp?wki_id=68002</vt:lpwstr>
      </vt:variant>
      <vt:variant>
        <vt:lpwstr/>
      </vt:variant>
      <vt:variant>
        <vt:i4>1114116</vt:i4>
      </vt:variant>
      <vt:variant>
        <vt:i4>396</vt:i4>
      </vt:variant>
      <vt:variant>
        <vt:i4>0</vt:i4>
      </vt:variant>
      <vt:variant>
        <vt:i4>5</vt:i4>
      </vt:variant>
      <vt:variant>
        <vt:lpwstr>http://webapp.etsi.org/workProgram/Report_WorkItem.asp?wki_id=68006</vt:lpwstr>
      </vt:variant>
      <vt:variant>
        <vt:lpwstr/>
      </vt:variant>
      <vt:variant>
        <vt:i4>1835021</vt:i4>
      </vt:variant>
      <vt:variant>
        <vt:i4>393</vt:i4>
      </vt:variant>
      <vt:variant>
        <vt:i4>0</vt:i4>
      </vt:variant>
      <vt:variant>
        <vt:i4>5</vt:i4>
      </vt:variant>
      <vt:variant>
        <vt:lpwstr>http://webapp.etsi.org/workProgram/Report_WorkItem.asp?wki_id=63962</vt:lpwstr>
      </vt:variant>
      <vt:variant>
        <vt:lpwstr/>
      </vt:variant>
      <vt:variant>
        <vt:i4>1835021</vt:i4>
      </vt:variant>
      <vt:variant>
        <vt:i4>390</vt:i4>
      </vt:variant>
      <vt:variant>
        <vt:i4>0</vt:i4>
      </vt:variant>
      <vt:variant>
        <vt:i4>5</vt:i4>
      </vt:variant>
      <vt:variant>
        <vt:lpwstr>http://webapp.etsi.org/workProgram/Report_WorkItem.asp?wki_id=63961</vt:lpwstr>
      </vt:variant>
      <vt:variant>
        <vt:lpwstr/>
      </vt:variant>
      <vt:variant>
        <vt:i4>1638403</vt:i4>
      </vt:variant>
      <vt:variant>
        <vt:i4>387</vt:i4>
      </vt:variant>
      <vt:variant>
        <vt:i4>0</vt:i4>
      </vt:variant>
      <vt:variant>
        <vt:i4>5</vt:i4>
      </vt:variant>
      <vt:variant>
        <vt:lpwstr>http://webapp.etsi.org/workProgram/Report_WorkItem.asp?wki_id=58483</vt:lpwstr>
      </vt:variant>
      <vt:variant>
        <vt:lpwstr/>
      </vt:variant>
      <vt:variant>
        <vt:i4>1900550</vt:i4>
      </vt:variant>
      <vt:variant>
        <vt:i4>384</vt:i4>
      </vt:variant>
      <vt:variant>
        <vt:i4>0</vt:i4>
      </vt:variant>
      <vt:variant>
        <vt:i4>5</vt:i4>
      </vt:variant>
      <vt:variant>
        <vt:lpwstr>http://webapp.etsi.org/workProgram/Report_WorkItem.asp?wki_id=54100</vt:lpwstr>
      </vt:variant>
      <vt:variant>
        <vt:lpwstr/>
      </vt:variant>
      <vt:variant>
        <vt:i4>1835023</vt:i4>
      </vt:variant>
      <vt:variant>
        <vt:i4>381</vt:i4>
      </vt:variant>
      <vt:variant>
        <vt:i4>0</vt:i4>
      </vt:variant>
      <vt:variant>
        <vt:i4>5</vt:i4>
      </vt:variant>
      <vt:variant>
        <vt:lpwstr>http://webapp.etsi.org/workProgram/Report_WorkItem.asp?wki_id=56835</vt:lpwstr>
      </vt:variant>
      <vt:variant>
        <vt:lpwstr/>
      </vt:variant>
      <vt:variant>
        <vt:i4>1703940</vt:i4>
      </vt:variant>
      <vt:variant>
        <vt:i4>378</vt:i4>
      </vt:variant>
      <vt:variant>
        <vt:i4>0</vt:i4>
      </vt:variant>
      <vt:variant>
        <vt:i4>5</vt:i4>
      </vt:variant>
      <vt:variant>
        <vt:lpwstr>http://webapp.etsi.org/workProgram/Report_WorkItem.asp?wki_id=56353</vt:lpwstr>
      </vt:variant>
      <vt:variant>
        <vt:lpwstr/>
      </vt:variant>
      <vt:variant>
        <vt:i4>1703940</vt:i4>
      </vt:variant>
      <vt:variant>
        <vt:i4>375</vt:i4>
      </vt:variant>
      <vt:variant>
        <vt:i4>0</vt:i4>
      </vt:variant>
      <vt:variant>
        <vt:i4>5</vt:i4>
      </vt:variant>
      <vt:variant>
        <vt:lpwstr>http://webapp.etsi.org/workProgram/Report_WorkItem.asp?wki_id=56352</vt:lpwstr>
      </vt:variant>
      <vt:variant>
        <vt:lpwstr/>
      </vt:variant>
      <vt:variant>
        <vt:i4>1507331</vt:i4>
      </vt:variant>
      <vt:variant>
        <vt:i4>372</vt:i4>
      </vt:variant>
      <vt:variant>
        <vt:i4>0</vt:i4>
      </vt:variant>
      <vt:variant>
        <vt:i4>5</vt:i4>
      </vt:variant>
      <vt:variant>
        <vt:lpwstr>http://webapp.etsi.org/workProgram/Report_WorkItem.asp?wki_id=58462</vt:lpwstr>
      </vt:variant>
      <vt:variant>
        <vt:lpwstr/>
      </vt:variant>
      <vt:variant>
        <vt:i4>1900550</vt:i4>
      </vt:variant>
      <vt:variant>
        <vt:i4>369</vt:i4>
      </vt:variant>
      <vt:variant>
        <vt:i4>0</vt:i4>
      </vt:variant>
      <vt:variant>
        <vt:i4>5</vt:i4>
      </vt:variant>
      <vt:variant>
        <vt:lpwstr>http://webapp.etsi.org/workProgram/Report_WorkItem.asp?wki_id=66228</vt:lpwstr>
      </vt:variant>
      <vt:variant>
        <vt:lpwstr/>
      </vt:variant>
      <vt:variant>
        <vt:i4>2031618</vt:i4>
      </vt:variant>
      <vt:variant>
        <vt:i4>366</vt:i4>
      </vt:variant>
      <vt:variant>
        <vt:i4>0</vt:i4>
      </vt:variant>
      <vt:variant>
        <vt:i4>5</vt:i4>
      </vt:variant>
      <vt:variant>
        <vt:lpwstr>http://webapp.etsi.org/workProgram/Report_WorkItem.asp?wki_id=54529</vt:lpwstr>
      </vt:variant>
      <vt:variant>
        <vt:lpwstr/>
      </vt:variant>
      <vt:variant>
        <vt:i4>2031619</vt:i4>
      </vt:variant>
      <vt:variant>
        <vt:i4>363</vt:i4>
      </vt:variant>
      <vt:variant>
        <vt:i4>0</vt:i4>
      </vt:variant>
      <vt:variant>
        <vt:i4>5</vt:i4>
      </vt:variant>
      <vt:variant>
        <vt:lpwstr>http://webapp.etsi.org/workProgram/Report_WorkItem.asp?wki_id=57413</vt:lpwstr>
      </vt:variant>
      <vt:variant>
        <vt:lpwstr/>
      </vt:variant>
      <vt:variant>
        <vt:i4>1572871</vt:i4>
      </vt:variant>
      <vt:variant>
        <vt:i4>360</vt:i4>
      </vt:variant>
      <vt:variant>
        <vt:i4>0</vt:i4>
      </vt:variant>
      <vt:variant>
        <vt:i4>5</vt:i4>
      </vt:variant>
      <vt:variant>
        <vt:lpwstr>http://webapp.etsi.org/workProgram/Report_WorkItem.asp?wki_id=58095</vt:lpwstr>
      </vt:variant>
      <vt:variant>
        <vt:lpwstr/>
      </vt:variant>
      <vt:variant>
        <vt:i4>1048582</vt:i4>
      </vt:variant>
      <vt:variant>
        <vt:i4>357</vt:i4>
      </vt:variant>
      <vt:variant>
        <vt:i4>0</vt:i4>
      </vt:variant>
      <vt:variant>
        <vt:i4>5</vt:i4>
      </vt:variant>
      <vt:variant>
        <vt:lpwstr>http://webapp.etsi.org/workProgram/Report_WorkItem.asp?wki_id=58112</vt:lpwstr>
      </vt:variant>
      <vt:variant>
        <vt:lpwstr/>
      </vt:variant>
      <vt:variant>
        <vt:i4>1703936</vt:i4>
      </vt:variant>
      <vt:variant>
        <vt:i4>354</vt:i4>
      </vt:variant>
      <vt:variant>
        <vt:i4>0</vt:i4>
      </vt:variant>
      <vt:variant>
        <vt:i4>5</vt:i4>
      </vt:variant>
      <vt:variant>
        <vt:lpwstr>http://webapp.etsi.org/workProgram/Report_WorkItem.asp?wki_id=61428</vt:lpwstr>
      </vt:variant>
      <vt:variant>
        <vt:lpwstr/>
      </vt:variant>
      <vt:variant>
        <vt:i4>2031618</vt:i4>
      </vt:variant>
      <vt:variant>
        <vt:i4>351</vt:i4>
      </vt:variant>
      <vt:variant>
        <vt:i4>0</vt:i4>
      </vt:variant>
      <vt:variant>
        <vt:i4>5</vt:i4>
      </vt:variant>
      <vt:variant>
        <vt:lpwstr>http://webapp.etsi.org/workProgram/Report_WorkItem.asp?wki_id=53551</vt:lpwstr>
      </vt:variant>
      <vt:variant>
        <vt:lpwstr/>
      </vt:variant>
      <vt:variant>
        <vt:i4>1769486</vt:i4>
      </vt:variant>
      <vt:variant>
        <vt:i4>348</vt:i4>
      </vt:variant>
      <vt:variant>
        <vt:i4>0</vt:i4>
      </vt:variant>
      <vt:variant>
        <vt:i4>5</vt:i4>
      </vt:variant>
      <vt:variant>
        <vt:lpwstr>http://webapp.etsi.org/workProgram/Report_WorkItem.asp?wki_id=56941</vt:lpwstr>
      </vt:variant>
      <vt:variant>
        <vt:lpwstr/>
      </vt:variant>
      <vt:variant>
        <vt:i4>1179662</vt:i4>
      </vt:variant>
      <vt:variant>
        <vt:i4>345</vt:i4>
      </vt:variant>
      <vt:variant>
        <vt:i4>0</vt:i4>
      </vt:variant>
      <vt:variant>
        <vt:i4>5</vt:i4>
      </vt:variant>
      <vt:variant>
        <vt:lpwstr>http://webapp.etsi.org/workProgram/Report_WorkItem.asp?wki_id=58933</vt:lpwstr>
      </vt:variant>
      <vt:variant>
        <vt:lpwstr/>
      </vt:variant>
      <vt:variant>
        <vt:i4>1376259</vt:i4>
      </vt:variant>
      <vt:variant>
        <vt:i4>342</vt:i4>
      </vt:variant>
      <vt:variant>
        <vt:i4>0</vt:i4>
      </vt:variant>
      <vt:variant>
        <vt:i4>5</vt:i4>
      </vt:variant>
      <vt:variant>
        <vt:lpwstr>http://webapp.etsi.org/workProgram/Report_WorkItem.asp?wki_id=59457</vt:lpwstr>
      </vt:variant>
      <vt:variant>
        <vt:lpwstr/>
      </vt:variant>
      <vt:variant>
        <vt:i4>1638407</vt:i4>
      </vt:variant>
      <vt:variant>
        <vt:i4>339</vt:i4>
      </vt:variant>
      <vt:variant>
        <vt:i4>0</vt:i4>
      </vt:variant>
      <vt:variant>
        <vt:i4>5</vt:i4>
      </vt:variant>
      <vt:variant>
        <vt:lpwstr>http://webapp.etsi.org/workProgram/Report_WorkItem.asp?wki_id=54047</vt:lpwstr>
      </vt:variant>
      <vt:variant>
        <vt:lpwstr/>
      </vt:variant>
      <vt:variant>
        <vt:i4>1900559</vt:i4>
      </vt:variant>
      <vt:variant>
        <vt:i4>336</vt:i4>
      </vt:variant>
      <vt:variant>
        <vt:i4>0</vt:i4>
      </vt:variant>
      <vt:variant>
        <vt:i4>5</vt:i4>
      </vt:variant>
      <vt:variant>
        <vt:lpwstr>http://webapp.etsi.org/workProgram/Report_WorkItem.asp?wki_id=52869</vt:lpwstr>
      </vt:variant>
      <vt:variant>
        <vt:lpwstr/>
      </vt:variant>
      <vt:variant>
        <vt:i4>1900559</vt:i4>
      </vt:variant>
      <vt:variant>
        <vt:i4>333</vt:i4>
      </vt:variant>
      <vt:variant>
        <vt:i4>0</vt:i4>
      </vt:variant>
      <vt:variant>
        <vt:i4>5</vt:i4>
      </vt:variant>
      <vt:variant>
        <vt:lpwstr>http://webapp.etsi.org/workProgram/Report_WorkItem.asp?wki_id=52868</vt:lpwstr>
      </vt:variant>
      <vt:variant>
        <vt:lpwstr/>
      </vt:variant>
      <vt:variant>
        <vt:i4>2031623</vt:i4>
      </vt:variant>
      <vt:variant>
        <vt:i4>330</vt:i4>
      </vt:variant>
      <vt:variant>
        <vt:i4>0</vt:i4>
      </vt:variant>
      <vt:variant>
        <vt:i4>5</vt:i4>
      </vt:variant>
      <vt:variant>
        <vt:lpwstr>http://webapp.etsi.org/workProgram/Report_WorkItem.asp?wki_id=47110</vt:lpwstr>
      </vt:variant>
      <vt:variant>
        <vt:lpwstr/>
      </vt:variant>
      <vt:variant>
        <vt:i4>1966087</vt:i4>
      </vt:variant>
      <vt:variant>
        <vt:i4>327</vt:i4>
      </vt:variant>
      <vt:variant>
        <vt:i4>0</vt:i4>
      </vt:variant>
      <vt:variant>
        <vt:i4>5</vt:i4>
      </vt:variant>
      <vt:variant>
        <vt:lpwstr>http://webapp.etsi.org/workProgram/Report_WorkItem.asp?wki_id=47109</vt:lpwstr>
      </vt:variant>
      <vt:variant>
        <vt:lpwstr/>
      </vt:variant>
      <vt:variant>
        <vt:i4>1769475</vt:i4>
      </vt:variant>
      <vt:variant>
        <vt:i4>324</vt:i4>
      </vt:variant>
      <vt:variant>
        <vt:i4>0</vt:i4>
      </vt:variant>
      <vt:variant>
        <vt:i4>5</vt:i4>
      </vt:variant>
      <vt:variant>
        <vt:lpwstr>http://webapp.etsi.org/workProgram/Report_WorkItem.asp?wki_id=54462</vt:lpwstr>
      </vt:variant>
      <vt:variant>
        <vt:lpwstr/>
      </vt:variant>
      <vt:variant>
        <vt:i4>1769487</vt:i4>
      </vt:variant>
      <vt:variant>
        <vt:i4>321</vt:i4>
      </vt:variant>
      <vt:variant>
        <vt:i4>0</vt:i4>
      </vt:variant>
      <vt:variant>
        <vt:i4>5</vt:i4>
      </vt:variant>
      <vt:variant>
        <vt:lpwstr>http://webapp.etsi.org/workProgram/Report_WorkItem.asp?wki_id=50828</vt:lpwstr>
      </vt:variant>
      <vt:variant>
        <vt:lpwstr/>
      </vt:variant>
      <vt:variant>
        <vt:i4>2031623</vt:i4>
      </vt:variant>
      <vt:variant>
        <vt:i4>318</vt:i4>
      </vt:variant>
      <vt:variant>
        <vt:i4>0</vt:i4>
      </vt:variant>
      <vt:variant>
        <vt:i4>5</vt:i4>
      </vt:variant>
      <vt:variant>
        <vt:lpwstr>http://webapp.etsi.org/workProgram/Report_WorkItem.asp?wki_id=47114</vt:lpwstr>
      </vt:variant>
      <vt:variant>
        <vt:lpwstr/>
      </vt:variant>
      <vt:variant>
        <vt:i4>1769487</vt:i4>
      </vt:variant>
      <vt:variant>
        <vt:i4>315</vt:i4>
      </vt:variant>
      <vt:variant>
        <vt:i4>0</vt:i4>
      </vt:variant>
      <vt:variant>
        <vt:i4>5</vt:i4>
      </vt:variant>
      <vt:variant>
        <vt:lpwstr>http://webapp.etsi.org/workProgram/Report_WorkItem.asp?wki_id=50827</vt:lpwstr>
      </vt:variant>
      <vt:variant>
        <vt:lpwstr/>
      </vt:variant>
      <vt:variant>
        <vt:i4>1245184</vt:i4>
      </vt:variant>
      <vt:variant>
        <vt:i4>312</vt:i4>
      </vt:variant>
      <vt:variant>
        <vt:i4>0</vt:i4>
      </vt:variant>
      <vt:variant>
        <vt:i4>5</vt:i4>
      </vt:variant>
      <vt:variant>
        <vt:lpwstr>http://webapp.etsi.org/workProgram/Report_WorkItem.asp?wki_id=62487</vt:lpwstr>
      </vt:variant>
      <vt:variant>
        <vt:lpwstr/>
      </vt:variant>
      <vt:variant>
        <vt:i4>1966094</vt:i4>
      </vt:variant>
      <vt:variant>
        <vt:i4>309</vt:i4>
      </vt:variant>
      <vt:variant>
        <vt:i4>0</vt:i4>
      </vt:variant>
      <vt:variant>
        <vt:i4>5</vt:i4>
      </vt:variant>
      <vt:variant>
        <vt:lpwstr>http://webapp.etsi.org/workProgram/Report_WorkItem.asp?wki_id=52953</vt:lpwstr>
      </vt:variant>
      <vt:variant>
        <vt:lpwstr/>
      </vt:variant>
      <vt:variant>
        <vt:i4>1966094</vt:i4>
      </vt:variant>
      <vt:variant>
        <vt:i4>306</vt:i4>
      </vt:variant>
      <vt:variant>
        <vt:i4>0</vt:i4>
      </vt:variant>
      <vt:variant>
        <vt:i4>5</vt:i4>
      </vt:variant>
      <vt:variant>
        <vt:lpwstr>http://webapp.etsi.org/workProgram/Report_WorkItem.asp?wki_id=52952</vt:lpwstr>
      </vt:variant>
      <vt:variant>
        <vt:lpwstr/>
      </vt:variant>
      <vt:variant>
        <vt:i4>1245184</vt:i4>
      </vt:variant>
      <vt:variant>
        <vt:i4>303</vt:i4>
      </vt:variant>
      <vt:variant>
        <vt:i4>0</vt:i4>
      </vt:variant>
      <vt:variant>
        <vt:i4>5</vt:i4>
      </vt:variant>
      <vt:variant>
        <vt:lpwstr>http://webapp.etsi.org/workProgram/Report_WorkItem.asp?wki_id=62485</vt:lpwstr>
      </vt:variant>
      <vt:variant>
        <vt:lpwstr/>
      </vt:variant>
      <vt:variant>
        <vt:i4>1507331</vt:i4>
      </vt:variant>
      <vt:variant>
        <vt:i4>300</vt:i4>
      </vt:variant>
      <vt:variant>
        <vt:i4>0</vt:i4>
      </vt:variant>
      <vt:variant>
        <vt:i4>5</vt:i4>
      </vt:variant>
      <vt:variant>
        <vt:lpwstr>http://webapp.etsi.org/workProgram/Report_WorkItem.asp?wki_id=46588</vt:lpwstr>
      </vt:variant>
      <vt:variant>
        <vt:lpwstr/>
      </vt:variant>
      <vt:variant>
        <vt:i4>1900551</vt:i4>
      </vt:variant>
      <vt:variant>
        <vt:i4>297</vt:i4>
      </vt:variant>
      <vt:variant>
        <vt:i4>0</vt:i4>
      </vt:variant>
      <vt:variant>
        <vt:i4>5</vt:i4>
      </vt:variant>
      <vt:variant>
        <vt:lpwstr>http://webapp.etsi.org/workProgram/Report_WorkItem.asp?wki_id=54005</vt:lpwstr>
      </vt:variant>
      <vt:variant>
        <vt:lpwstr/>
      </vt:variant>
      <vt:variant>
        <vt:i4>1245198</vt:i4>
      </vt:variant>
      <vt:variant>
        <vt:i4>294</vt:i4>
      </vt:variant>
      <vt:variant>
        <vt:i4>0</vt:i4>
      </vt:variant>
      <vt:variant>
        <vt:i4>5</vt:i4>
      </vt:variant>
      <vt:variant>
        <vt:lpwstr>http://webapp.etsi.org/workProgram/Report_WorkItem.asp?wki_id=52988</vt:lpwstr>
      </vt:variant>
      <vt:variant>
        <vt:lpwstr/>
      </vt:variant>
      <vt:variant>
        <vt:i4>1703939</vt:i4>
      </vt:variant>
      <vt:variant>
        <vt:i4>291</vt:i4>
      </vt:variant>
      <vt:variant>
        <vt:i4>0</vt:i4>
      </vt:variant>
      <vt:variant>
        <vt:i4>5</vt:i4>
      </vt:variant>
      <vt:variant>
        <vt:lpwstr>http://webapp.etsi.org/workProgram/Report_WorkItem.asp?wki_id=54470</vt:lpwstr>
      </vt:variant>
      <vt:variant>
        <vt:lpwstr/>
      </vt:variant>
      <vt:variant>
        <vt:i4>1507333</vt:i4>
      </vt:variant>
      <vt:variant>
        <vt:i4>288</vt:i4>
      </vt:variant>
      <vt:variant>
        <vt:i4>0</vt:i4>
      </vt:variant>
      <vt:variant>
        <vt:i4>5</vt:i4>
      </vt:variant>
      <vt:variant>
        <vt:lpwstr>http://webapp.etsi.org/workProgram/Report_WorkItem.asp?wki_id=59275</vt:lpwstr>
      </vt:variant>
      <vt:variant>
        <vt:lpwstr/>
      </vt:variant>
      <vt:variant>
        <vt:i4>1638404</vt:i4>
      </vt:variant>
      <vt:variant>
        <vt:i4>285</vt:i4>
      </vt:variant>
      <vt:variant>
        <vt:i4>0</vt:i4>
      </vt:variant>
      <vt:variant>
        <vt:i4>5</vt:i4>
      </vt:variant>
      <vt:variant>
        <vt:lpwstr>http://webapp.etsi.org/workProgram/Report_WorkItem.asp?wki_id=56368</vt:lpwstr>
      </vt:variant>
      <vt:variant>
        <vt:lpwstr/>
      </vt:variant>
      <vt:variant>
        <vt:i4>1966083</vt:i4>
      </vt:variant>
      <vt:variant>
        <vt:i4>282</vt:i4>
      </vt:variant>
      <vt:variant>
        <vt:i4>0</vt:i4>
      </vt:variant>
      <vt:variant>
        <vt:i4>5</vt:i4>
      </vt:variant>
      <vt:variant>
        <vt:lpwstr>http://webapp.etsi.org/workProgram/Report_WorkItem.asp?wki_id=54431</vt:lpwstr>
      </vt:variant>
      <vt:variant>
        <vt:lpwstr/>
      </vt:variant>
      <vt:variant>
        <vt:i4>2031619</vt:i4>
      </vt:variant>
      <vt:variant>
        <vt:i4>279</vt:i4>
      </vt:variant>
      <vt:variant>
        <vt:i4>0</vt:i4>
      </vt:variant>
      <vt:variant>
        <vt:i4>5</vt:i4>
      </vt:variant>
      <vt:variant>
        <vt:lpwstr>http://webapp.etsi.org/workProgram/Report_WorkItem.asp?wki_id=57417</vt:lpwstr>
      </vt:variant>
      <vt:variant>
        <vt:lpwstr/>
      </vt:variant>
      <vt:variant>
        <vt:i4>1966087</vt:i4>
      </vt:variant>
      <vt:variant>
        <vt:i4>276</vt:i4>
      </vt:variant>
      <vt:variant>
        <vt:i4>0</vt:i4>
      </vt:variant>
      <vt:variant>
        <vt:i4>5</vt:i4>
      </vt:variant>
      <vt:variant>
        <vt:lpwstr>http://webapp.etsi.org/workProgram/Report_WorkItem.asp?wki_id=61364</vt:lpwstr>
      </vt:variant>
      <vt:variant>
        <vt:lpwstr/>
      </vt:variant>
      <vt:variant>
        <vt:i4>1900558</vt:i4>
      </vt:variant>
      <vt:variant>
        <vt:i4>273</vt:i4>
      </vt:variant>
      <vt:variant>
        <vt:i4>0</vt:i4>
      </vt:variant>
      <vt:variant>
        <vt:i4>5</vt:i4>
      </vt:variant>
      <vt:variant>
        <vt:lpwstr>http://webapp.etsi.org/workProgram/Report_WorkItem.asp?wki_id=50941</vt:lpwstr>
      </vt:variant>
      <vt:variant>
        <vt:lpwstr/>
      </vt:variant>
      <vt:variant>
        <vt:i4>2031619</vt:i4>
      </vt:variant>
      <vt:variant>
        <vt:i4>270</vt:i4>
      </vt:variant>
      <vt:variant>
        <vt:i4>0</vt:i4>
      </vt:variant>
      <vt:variant>
        <vt:i4>5</vt:i4>
      </vt:variant>
      <vt:variant>
        <vt:lpwstr>http://webapp.etsi.org/workProgram/Report_WorkItem.asp?wki_id=57418</vt:lpwstr>
      </vt:variant>
      <vt:variant>
        <vt:lpwstr/>
      </vt:variant>
      <vt:variant>
        <vt:i4>1900559</vt:i4>
      </vt:variant>
      <vt:variant>
        <vt:i4>267</vt:i4>
      </vt:variant>
      <vt:variant>
        <vt:i4>0</vt:i4>
      </vt:variant>
      <vt:variant>
        <vt:i4>5</vt:i4>
      </vt:variant>
      <vt:variant>
        <vt:lpwstr>http://webapp.etsi.org/workProgram/Report_WorkItem.asp?wki_id=47939</vt:lpwstr>
      </vt:variant>
      <vt:variant>
        <vt:lpwstr/>
      </vt:variant>
      <vt:variant>
        <vt:i4>1114118</vt:i4>
      </vt:variant>
      <vt:variant>
        <vt:i4>264</vt:i4>
      </vt:variant>
      <vt:variant>
        <vt:i4>0</vt:i4>
      </vt:variant>
      <vt:variant>
        <vt:i4>5</vt:i4>
      </vt:variant>
      <vt:variant>
        <vt:lpwstr>http://webapp.etsi.org/workProgram/Report_WorkItem.asp?wki_id=58103</vt:lpwstr>
      </vt:variant>
      <vt:variant>
        <vt:lpwstr/>
      </vt:variant>
      <vt:variant>
        <vt:i4>1114118</vt:i4>
      </vt:variant>
      <vt:variant>
        <vt:i4>261</vt:i4>
      </vt:variant>
      <vt:variant>
        <vt:i4>0</vt:i4>
      </vt:variant>
      <vt:variant>
        <vt:i4>5</vt:i4>
      </vt:variant>
      <vt:variant>
        <vt:lpwstr>http://webapp.etsi.org/workProgram/Report_WorkItem.asp?wki_id=58100</vt:lpwstr>
      </vt:variant>
      <vt:variant>
        <vt:lpwstr/>
      </vt:variant>
      <vt:variant>
        <vt:i4>1769478</vt:i4>
      </vt:variant>
      <vt:variant>
        <vt:i4>258</vt:i4>
      </vt:variant>
      <vt:variant>
        <vt:i4>0</vt:i4>
      </vt:variant>
      <vt:variant>
        <vt:i4>5</vt:i4>
      </vt:variant>
      <vt:variant>
        <vt:lpwstr>http://webapp.etsi.org/workProgram/Report_WorkItem.asp?wki_id=50120</vt:lpwstr>
      </vt:variant>
      <vt:variant>
        <vt:lpwstr/>
      </vt:variant>
      <vt:variant>
        <vt:i4>1966082</vt:i4>
      </vt:variant>
      <vt:variant>
        <vt:i4>255</vt:i4>
      </vt:variant>
      <vt:variant>
        <vt:i4>0</vt:i4>
      </vt:variant>
      <vt:variant>
        <vt:i4>5</vt:i4>
      </vt:variant>
      <vt:variant>
        <vt:lpwstr>http://webapp.etsi.org/workProgram/Report_WorkItem.asp?wki_id=57503</vt:lpwstr>
      </vt:variant>
      <vt:variant>
        <vt:lpwstr/>
      </vt:variant>
      <vt:variant>
        <vt:i4>1966083</vt:i4>
      </vt:variant>
      <vt:variant>
        <vt:i4>252</vt:i4>
      </vt:variant>
      <vt:variant>
        <vt:i4>0</vt:i4>
      </vt:variant>
      <vt:variant>
        <vt:i4>5</vt:i4>
      </vt:variant>
      <vt:variant>
        <vt:lpwstr>http://webapp.etsi.org/workProgram/Report_WorkItem.asp?wki_id=57408</vt:lpwstr>
      </vt:variant>
      <vt:variant>
        <vt:lpwstr/>
      </vt:variant>
      <vt:variant>
        <vt:i4>1835023</vt:i4>
      </vt:variant>
      <vt:variant>
        <vt:i4>249</vt:i4>
      </vt:variant>
      <vt:variant>
        <vt:i4>0</vt:i4>
      </vt:variant>
      <vt:variant>
        <vt:i4>5</vt:i4>
      </vt:variant>
      <vt:variant>
        <vt:lpwstr>http://webapp.etsi.org/workProgram/Report_WorkItem.asp?wki_id=52870</vt:lpwstr>
      </vt:variant>
      <vt:variant>
        <vt:lpwstr/>
      </vt:variant>
      <vt:variant>
        <vt:i4>1179663</vt:i4>
      </vt:variant>
      <vt:variant>
        <vt:i4>246</vt:i4>
      </vt:variant>
      <vt:variant>
        <vt:i4>0</vt:i4>
      </vt:variant>
      <vt:variant>
        <vt:i4>5</vt:i4>
      </vt:variant>
      <vt:variant>
        <vt:lpwstr>http://webapp.etsi.org/workProgram/Report_WorkItem.asp?wki_id=53883</vt:lpwstr>
      </vt:variant>
      <vt:variant>
        <vt:lpwstr/>
      </vt:variant>
      <vt:variant>
        <vt:i4>7209069</vt:i4>
      </vt:variant>
      <vt:variant>
        <vt:i4>243</vt:i4>
      </vt:variant>
      <vt:variant>
        <vt:i4>0</vt:i4>
      </vt:variant>
      <vt:variant>
        <vt:i4>5</vt:i4>
      </vt:variant>
      <vt:variant>
        <vt:lpwstr>https://www.etsi.org/deliver/etsi_ts/103400_103499/103479/01.02.01_60/ts_103479v010201p.pdf</vt:lpwstr>
      </vt:variant>
      <vt:variant>
        <vt:lpwstr/>
      </vt:variant>
      <vt:variant>
        <vt:i4>6357090</vt:i4>
      </vt:variant>
      <vt:variant>
        <vt:i4>240</vt:i4>
      </vt:variant>
      <vt:variant>
        <vt:i4>0</vt:i4>
      </vt:variant>
      <vt:variant>
        <vt:i4>5</vt:i4>
      </vt:variant>
      <vt:variant>
        <vt:lpwstr>https://www.etsi.org/deliver/etsi_ts/103800_103899/103825/01.01.01_60/ts_103825v010101p.pdf</vt:lpwstr>
      </vt:variant>
      <vt:variant>
        <vt:lpwstr/>
      </vt:variant>
      <vt:variant>
        <vt:i4>7143534</vt:i4>
      </vt:variant>
      <vt:variant>
        <vt:i4>237</vt:i4>
      </vt:variant>
      <vt:variant>
        <vt:i4>0</vt:i4>
      </vt:variant>
      <vt:variant>
        <vt:i4>5</vt:i4>
      </vt:variant>
      <vt:variant>
        <vt:lpwstr>https://www.etsi.org/deliver/etsi_ts/103600_103699/103625/01.03.01_60/ts_103625v010301p.pdf</vt:lpwstr>
      </vt:variant>
      <vt:variant>
        <vt:lpwstr/>
      </vt:variant>
      <vt:variant>
        <vt:i4>1114186</vt:i4>
      </vt:variant>
      <vt:variant>
        <vt:i4>234</vt:i4>
      </vt:variant>
      <vt:variant>
        <vt:i4>0</vt:i4>
      </vt:variant>
      <vt:variant>
        <vt:i4>5</vt:i4>
      </vt:variant>
      <vt:variant>
        <vt:lpwstr>https://portal.etsi.org/webapp/workProgram/Report_WorkItem.asp?wki_id=63498</vt:lpwstr>
      </vt:variant>
      <vt:variant>
        <vt:lpwstr/>
      </vt:variant>
      <vt:variant>
        <vt:i4>1114186</vt:i4>
      </vt:variant>
      <vt:variant>
        <vt:i4>231</vt:i4>
      </vt:variant>
      <vt:variant>
        <vt:i4>0</vt:i4>
      </vt:variant>
      <vt:variant>
        <vt:i4>5</vt:i4>
      </vt:variant>
      <vt:variant>
        <vt:lpwstr>https://portal.etsi.org/webapp/workProgram/Report_WorkItem.asp?wki_id=63498</vt:lpwstr>
      </vt:variant>
      <vt:variant>
        <vt:lpwstr/>
      </vt:variant>
      <vt:variant>
        <vt:i4>393340</vt:i4>
      </vt:variant>
      <vt:variant>
        <vt:i4>228</vt:i4>
      </vt:variant>
      <vt:variant>
        <vt:i4>0</vt:i4>
      </vt:variant>
      <vt:variant>
        <vt:i4>5</vt:i4>
      </vt:variant>
      <vt:variant>
        <vt:lpwstr>https://ec.europa.eu/info/law/better-regulation/have-your-say/initiatives/13845-Update-of-standards-for-the-112-based-eCall-in-vehicle-systems_en</vt:lpwstr>
      </vt:variant>
      <vt:variant>
        <vt:lpwstr/>
      </vt:variant>
      <vt:variant>
        <vt:i4>6225986</vt:i4>
      </vt:variant>
      <vt:variant>
        <vt:i4>225</vt:i4>
      </vt:variant>
      <vt:variant>
        <vt:i4>0</vt:i4>
      </vt:variant>
      <vt:variant>
        <vt:i4>5</vt:i4>
      </vt:variant>
      <vt:variant>
        <vt:lpwstr>https://portal.etsi.org/XTFs/</vt:lpwstr>
      </vt:variant>
      <vt:variant>
        <vt:lpwstr>/xTF/T010</vt:lpwstr>
      </vt:variant>
      <vt:variant>
        <vt:i4>5832802</vt:i4>
      </vt:variant>
      <vt:variant>
        <vt:i4>222</vt:i4>
      </vt:variant>
      <vt:variant>
        <vt:i4>0</vt:i4>
      </vt:variant>
      <vt:variant>
        <vt:i4>5</vt:i4>
      </vt:variant>
      <vt:variant>
        <vt:lpwstr>mailto:Plugtests@etsi.org</vt:lpwstr>
      </vt:variant>
      <vt:variant>
        <vt:lpwstr/>
      </vt:variant>
      <vt:variant>
        <vt:i4>1704027</vt:i4>
      </vt:variant>
      <vt:variant>
        <vt:i4>219</vt:i4>
      </vt:variant>
      <vt:variant>
        <vt:i4>0</vt:i4>
      </vt:variant>
      <vt:variant>
        <vt:i4>5</vt:i4>
      </vt:variant>
      <vt:variant>
        <vt:lpwstr>https://www.etsi.org/events/past-events/2115-ng-ecall-plugtests-2</vt:lpwstr>
      </vt:variant>
      <vt:variant>
        <vt:lpwstr/>
      </vt:variant>
      <vt:variant>
        <vt:i4>2031694</vt:i4>
      </vt:variant>
      <vt:variant>
        <vt:i4>216</vt:i4>
      </vt:variant>
      <vt:variant>
        <vt:i4>0</vt:i4>
      </vt:variant>
      <vt:variant>
        <vt:i4>5</vt:i4>
      </vt:variant>
      <vt:variant>
        <vt:lpwstr>https://portal.etsi.org/webapp/workProgram/Report_WorkItem.asp?wki_id=53378</vt:lpwstr>
      </vt:variant>
      <vt:variant>
        <vt:lpwstr/>
      </vt:variant>
      <vt:variant>
        <vt:i4>720969</vt:i4>
      </vt:variant>
      <vt:variant>
        <vt:i4>213</vt:i4>
      </vt:variant>
      <vt:variant>
        <vt:i4>0</vt:i4>
      </vt:variant>
      <vt:variant>
        <vt:i4>5</vt:i4>
      </vt:variant>
      <vt:variant>
        <vt:lpwstr>https://docdb.cept.org/document/28556</vt:lpwstr>
      </vt:variant>
      <vt:variant>
        <vt:lpwstr/>
      </vt:variant>
      <vt:variant>
        <vt:i4>7012456</vt:i4>
      </vt:variant>
      <vt:variant>
        <vt:i4>210</vt:i4>
      </vt:variant>
      <vt:variant>
        <vt:i4>0</vt:i4>
      </vt:variant>
      <vt:variant>
        <vt:i4>5</vt:i4>
      </vt:variant>
      <vt:variant>
        <vt:lpwstr>https://www.etsi.org/deliver/etsi_en/303300_303399/303316/01.02.01_60/en_303316v010201p.pdf</vt:lpwstr>
      </vt:variant>
      <vt:variant>
        <vt:lpwstr/>
      </vt:variant>
      <vt:variant>
        <vt:i4>1572938</vt:i4>
      </vt:variant>
      <vt:variant>
        <vt:i4>207</vt:i4>
      </vt:variant>
      <vt:variant>
        <vt:i4>0</vt:i4>
      </vt:variant>
      <vt:variant>
        <vt:i4>5</vt:i4>
      </vt:variant>
      <vt:variant>
        <vt:lpwstr>https://portal.etsi.org/webapp/workProgram/Report_WorkItem.asp?wki_id=61429</vt:lpwstr>
      </vt:variant>
      <vt:variant>
        <vt:lpwstr/>
      </vt:variant>
      <vt:variant>
        <vt:i4>7143534</vt:i4>
      </vt:variant>
      <vt:variant>
        <vt:i4>204</vt:i4>
      </vt:variant>
      <vt:variant>
        <vt:i4>0</vt:i4>
      </vt:variant>
      <vt:variant>
        <vt:i4>5</vt:i4>
      </vt:variant>
      <vt:variant>
        <vt:lpwstr>https://www.etsi.org/deliver/etsi_en/301400_301499/30140601/03.01.01_60/en_30140601v030101p.pdf</vt:lpwstr>
      </vt:variant>
      <vt:variant>
        <vt:lpwstr/>
      </vt:variant>
      <vt:variant>
        <vt:i4>7667761</vt:i4>
      </vt:variant>
      <vt:variant>
        <vt:i4>201</vt:i4>
      </vt:variant>
      <vt:variant>
        <vt:i4>0</vt:i4>
      </vt:variant>
      <vt:variant>
        <vt:i4>5</vt:i4>
      </vt:variant>
      <vt:variant>
        <vt:lpwstr>https://eccwp.cept.org/default.aspx?groupid=69</vt:lpwstr>
      </vt:variant>
      <vt:variant>
        <vt:lpwstr/>
      </vt:variant>
      <vt:variant>
        <vt:i4>2687076</vt:i4>
      </vt:variant>
      <vt:variant>
        <vt:i4>198</vt:i4>
      </vt:variant>
      <vt:variant>
        <vt:i4>0</vt:i4>
      </vt:variant>
      <vt:variant>
        <vt:i4>5</vt:i4>
      </vt:variant>
      <vt:variant>
        <vt:lpwstr>https://www.iala-aism.org/</vt:lpwstr>
      </vt:variant>
      <vt:variant>
        <vt:lpwstr/>
      </vt:variant>
      <vt:variant>
        <vt:i4>196687</vt:i4>
      </vt:variant>
      <vt:variant>
        <vt:i4>195</vt:i4>
      </vt:variant>
      <vt:variant>
        <vt:i4>0</vt:i4>
      </vt:variant>
      <vt:variant>
        <vt:i4>5</vt:i4>
      </vt:variant>
      <vt:variant>
        <vt:lpwstr>https://docdb.cept.org/document/9683</vt:lpwstr>
      </vt:variant>
      <vt:variant>
        <vt:lpwstr/>
      </vt:variant>
      <vt:variant>
        <vt:i4>131138</vt:i4>
      </vt:variant>
      <vt:variant>
        <vt:i4>192</vt:i4>
      </vt:variant>
      <vt:variant>
        <vt:i4>0</vt:i4>
      </vt:variant>
      <vt:variant>
        <vt:i4>5</vt:i4>
      </vt:variant>
      <vt:variant>
        <vt:lpwstr>https://eur-lex.europa.eu/legal-content/EN/TXT/?uri=CELEX:32020D1426</vt:lpwstr>
      </vt:variant>
      <vt:variant>
        <vt:lpwstr/>
      </vt:variant>
      <vt:variant>
        <vt:i4>1376323</vt:i4>
      </vt:variant>
      <vt:variant>
        <vt:i4>189</vt:i4>
      </vt:variant>
      <vt:variant>
        <vt:i4>0</vt:i4>
      </vt:variant>
      <vt:variant>
        <vt:i4>5</vt:i4>
      </vt:variant>
      <vt:variant>
        <vt:lpwstr>https://portal.etsi.org/webapp/workProgram/Report_WorkItem.asp?wki_id=39873</vt:lpwstr>
      </vt:variant>
      <vt:variant>
        <vt:lpwstr/>
      </vt:variant>
      <vt:variant>
        <vt:i4>3145843</vt:i4>
      </vt:variant>
      <vt:variant>
        <vt:i4>186</vt:i4>
      </vt:variant>
      <vt:variant>
        <vt:i4>0</vt:i4>
      </vt:variant>
      <vt:variant>
        <vt:i4>5</vt:i4>
      </vt:variant>
      <vt:variant>
        <vt:lpwstr>https://portal.etsi.org/webapp/workProgram/Report_WorkItem.asp?wki_id=63924*</vt:lpwstr>
      </vt:variant>
      <vt:variant>
        <vt:lpwstr/>
      </vt:variant>
      <vt:variant>
        <vt:i4>5505043</vt:i4>
      </vt:variant>
      <vt:variant>
        <vt:i4>183</vt:i4>
      </vt:variant>
      <vt:variant>
        <vt:i4>0</vt:i4>
      </vt:variant>
      <vt:variant>
        <vt:i4>5</vt:i4>
      </vt:variant>
      <vt:variant>
        <vt:lpwstr>https://docbox.etsi.org/ERM/ERM/05-CONTRIBUTIONS/2023/ERM(23)79b019_LSout_to_WGFM_on_mmWave_ITS.docx</vt:lpwstr>
      </vt:variant>
      <vt:variant>
        <vt:lpwstr/>
      </vt:variant>
      <vt:variant>
        <vt:i4>393226</vt:i4>
      </vt:variant>
      <vt:variant>
        <vt:i4>180</vt:i4>
      </vt:variant>
      <vt:variant>
        <vt:i4>0</vt:i4>
      </vt:variant>
      <vt:variant>
        <vt:i4>5</vt:i4>
      </vt:variant>
      <vt:variant>
        <vt:lpwstr>https://portal.etsi.org/ngppapp/ContributionCreation.aspx?primarykeys=261370</vt:lpwstr>
      </vt:variant>
      <vt:variant>
        <vt:lpwstr/>
      </vt:variant>
      <vt:variant>
        <vt:i4>7274604</vt:i4>
      </vt:variant>
      <vt:variant>
        <vt:i4>177</vt:i4>
      </vt:variant>
      <vt:variant>
        <vt:i4>0</vt:i4>
      </vt:variant>
      <vt:variant>
        <vt:i4>5</vt:i4>
      </vt:variant>
      <vt:variant>
        <vt:lpwstr>https://www.etsi.org/deliver/etsi_tr/103600_103699/103688/01.01.01_60/tr_103688v010101p.pdf</vt:lpwstr>
      </vt:variant>
      <vt:variant>
        <vt:lpwstr/>
      </vt:variant>
      <vt:variant>
        <vt:i4>2031694</vt:i4>
      </vt:variant>
      <vt:variant>
        <vt:i4>174</vt:i4>
      </vt:variant>
      <vt:variant>
        <vt:i4>0</vt:i4>
      </vt:variant>
      <vt:variant>
        <vt:i4>5</vt:i4>
      </vt:variant>
      <vt:variant>
        <vt:lpwstr>https://portal.etsi.org/webapp/workProgram/Report_WorkItem.asp?wki_id=51356</vt:lpwstr>
      </vt:variant>
      <vt:variant>
        <vt:lpwstr/>
      </vt:variant>
      <vt:variant>
        <vt:i4>1441865</vt:i4>
      </vt:variant>
      <vt:variant>
        <vt:i4>171</vt:i4>
      </vt:variant>
      <vt:variant>
        <vt:i4>0</vt:i4>
      </vt:variant>
      <vt:variant>
        <vt:i4>5</vt:i4>
      </vt:variant>
      <vt:variant>
        <vt:lpwstr>https://portal.etsi.org/webapp/workProgram/Report_WorkItem.asp?wki_id=59449</vt:lpwstr>
      </vt:variant>
      <vt:variant>
        <vt:lpwstr/>
      </vt:variant>
      <vt:variant>
        <vt:i4>1507401</vt:i4>
      </vt:variant>
      <vt:variant>
        <vt:i4>168</vt:i4>
      </vt:variant>
      <vt:variant>
        <vt:i4>0</vt:i4>
      </vt:variant>
      <vt:variant>
        <vt:i4>5</vt:i4>
      </vt:variant>
      <vt:variant>
        <vt:lpwstr>https://portal.etsi.org/webapp/workProgram/Report_WorkItem.asp?wki_id=58440</vt:lpwstr>
      </vt:variant>
      <vt:variant>
        <vt:lpwstr/>
      </vt:variant>
      <vt:variant>
        <vt:i4>6684706</vt:i4>
      </vt:variant>
      <vt:variant>
        <vt:i4>165</vt:i4>
      </vt:variant>
      <vt:variant>
        <vt:i4>0</vt:i4>
      </vt:variant>
      <vt:variant>
        <vt:i4>5</vt:i4>
      </vt:variant>
      <vt:variant>
        <vt:lpwstr>https://docbox.etsi.org/RT/RTJTFIR/70-Draft/JTFIR3/RT-JTFIR-3v004.docx</vt:lpwstr>
      </vt:variant>
      <vt:variant>
        <vt:lpwstr/>
      </vt:variant>
      <vt:variant>
        <vt:i4>1376329</vt:i4>
      </vt:variant>
      <vt:variant>
        <vt:i4>162</vt:i4>
      </vt:variant>
      <vt:variant>
        <vt:i4>0</vt:i4>
      </vt:variant>
      <vt:variant>
        <vt:i4>5</vt:i4>
      </vt:variant>
      <vt:variant>
        <vt:lpwstr>https://portal.etsi.org/webapp/workProgram/Report_WorkItem.asp?wki_id=58465</vt:lpwstr>
      </vt:variant>
      <vt:variant>
        <vt:lpwstr/>
      </vt:variant>
      <vt:variant>
        <vt:i4>3801180</vt:i4>
      </vt:variant>
      <vt:variant>
        <vt:i4>159</vt:i4>
      </vt:variant>
      <vt:variant>
        <vt:i4>0</vt:i4>
      </vt:variant>
      <vt:variant>
        <vt:i4>5</vt:i4>
      </vt:variant>
      <vt:variant>
        <vt:lpwstr>https://portal.etsi.org/tb.aspx?tbid=841&amp;SubTB=841</vt:lpwstr>
      </vt:variant>
      <vt:variant>
        <vt:lpwstr>/</vt:lpwstr>
      </vt:variant>
      <vt:variant>
        <vt:i4>1638472</vt:i4>
      </vt:variant>
      <vt:variant>
        <vt:i4>156</vt:i4>
      </vt:variant>
      <vt:variant>
        <vt:i4>0</vt:i4>
      </vt:variant>
      <vt:variant>
        <vt:i4>5</vt:i4>
      </vt:variant>
      <vt:variant>
        <vt:lpwstr>https://portal.etsi.org/webapp/workProgram/Report_WorkItem.asp?wki_id=62609</vt:lpwstr>
      </vt:variant>
      <vt:variant>
        <vt:lpwstr/>
      </vt:variant>
      <vt:variant>
        <vt:i4>1835083</vt:i4>
      </vt:variant>
      <vt:variant>
        <vt:i4>153</vt:i4>
      </vt:variant>
      <vt:variant>
        <vt:i4>0</vt:i4>
      </vt:variant>
      <vt:variant>
        <vt:i4>5</vt:i4>
      </vt:variant>
      <vt:variant>
        <vt:lpwstr>https://portal.etsi.org/webapp/WorkProgram/Report_WorkItem.asp?WKI_ID=63544</vt:lpwstr>
      </vt:variant>
      <vt:variant>
        <vt:lpwstr/>
      </vt:variant>
      <vt:variant>
        <vt:i4>7274604</vt:i4>
      </vt:variant>
      <vt:variant>
        <vt:i4>150</vt:i4>
      </vt:variant>
      <vt:variant>
        <vt:i4>0</vt:i4>
      </vt:variant>
      <vt:variant>
        <vt:i4>5</vt:i4>
      </vt:variant>
      <vt:variant>
        <vt:lpwstr>https://www.etsi.org/deliver/etsi_tr/103600_103699/103667/01.01.01_60/tr_103667v010101p.pdf</vt:lpwstr>
      </vt:variant>
      <vt:variant>
        <vt:lpwstr/>
      </vt:variant>
      <vt:variant>
        <vt:i4>7209069</vt:i4>
      </vt:variant>
      <vt:variant>
        <vt:i4>147</vt:i4>
      </vt:variant>
      <vt:variant>
        <vt:i4>0</vt:i4>
      </vt:variant>
      <vt:variant>
        <vt:i4>5</vt:i4>
      </vt:variant>
      <vt:variant>
        <vt:lpwstr>https://www.etsi.org/deliver/etsi_tr/103700_103799/103766/01.01.01_60/tr_103766v010101p.pdf</vt:lpwstr>
      </vt:variant>
      <vt:variant>
        <vt:lpwstr/>
      </vt:variant>
      <vt:variant>
        <vt:i4>3801180</vt:i4>
      </vt:variant>
      <vt:variant>
        <vt:i4>144</vt:i4>
      </vt:variant>
      <vt:variant>
        <vt:i4>0</vt:i4>
      </vt:variant>
      <vt:variant>
        <vt:i4>5</vt:i4>
      </vt:variant>
      <vt:variant>
        <vt:lpwstr>https://portal.etsi.org/tb.aspx?tbid=841&amp;SubTB=841</vt:lpwstr>
      </vt:variant>
      <vt:variant>
        <vt:lpwstr>/</vt:lpwstr>
      </vt:variant>
      <vt:variant>
        <vt:i4>3342404</vt:i4>
      </vt:variant>
      <vt:variant>
        <vt:i4>141</vt:i4>
      </vt:variant>
      <vt:variant>
        <vt:i4>0</vt:i4>
      </vt:variant>
      <vt:variant>
        <vt:i4>5</vt:i4>
      </vt:variant>
      <vt:variant>
        <vt:lpwstr>https://portal.etsi.org/tb.aspx?tbid=549&amp;SubTB=549,841</vt:lpwstr>
      </vt:variant>
      <vt:variant>
        <vt:lpwstr>/</vt:lpwstr>
      </vt:variant>
      <vt:variant>
        <vt:i4>3801180</vt:i4>
      </vt:variant>
      <vt:variant>
        <vt:i4>138</vt:i4>
      </vt:variant>
      <vt:variant>
        <vt:i4>0</vt:i4>
      </vt:variant>
      <vt:variant>
        <vt:i4>5</vt:i4>
      </vt:variant>
      <vt:variant>
        <vt:lpwstr>https://portal.etsi.org/tb.aspx?tbid=620&amp;SubTB=620</vt:lpwstr>
      </vt:variant>
      <vt:variant>
        <vt:lpwstr>/</vt:lpwstr>
      </vt:variant>
      <vt:variant>
        <vt:i4>1048653</vt:i4>
      </vt:variant>
      <vt:variant>
        <vt:i4>135</vt:i4>
      </vt:variant>
      <vt:variant>
        <vt:i4>0</vt:i4>
      </vt:variant>
      <vt:variant>
        <vt:i4>5</vt:i4>
      </vt:variant>
      <vt:variant>
        <vt:lpwstr>https://portal.etsi.org/webapp/workProgram/Report_WorkItem.asp?wki_id=58036</vt:lpwstr>
      </vt:variant>
      <vt:variant>
        <vt:lpwstr/>
      </vt:variant>
      <vt:variant>
        <vt:i4>131162</vt:i4>
      </vt:variant>
      <vt:variant>
        <vt:i4>132</vt:i4>
      </vt:variant>
      <vt:variant>
        <vt:i4>0</vt:i4>
      </vt:variant>
      <vt:variant>
        <vt:i4>5</vt:i4>
      </vt:variant>
      <vt:variant>
        <vt:lpwstr>https://docbox.etsi.org/BRAN/BRAN/70-Draft/00230016/BRAN-230016v2151.docx</vt:lpwstr>
      </vt:variant>
      <vt:variant>
        <vt:lpwstr/>
      </vt:variant>
      <vt:variant>
        <vt:i4>2031694</vt:i4>
      </vt:variant>
      <vt:variant>
        <vt:i4>129</vt:i4>
      </vt:variant>
      <vt:variant>
        <vt:i4>0</vt:i4>
      </vt:variant>
      <vt:variant>
        <vt:i4>5</vt:i4>
      </vt:variant>
      <vt:variant>
        <vt:lpwstr>https://portal.etsi.org/webapp/workProgram/Report_WorkItem.asp?wki_id=53378</vt:lpwstr>
      </vt:variant>
      <vt:variant>
        <vt:lpwstr/>
      </vt:variant>
      <vt:variant>
        <vt:i4>1441831</vt:i4>
      </vt:variant>
      <vt:variant>
        <vt:i4>126</vt:i4>
      </vt:variant>
      <vt:variant>
        <vt:i4>0</vt:i4>
      </vt:variant>
      <vt:variant>
        <vt:i4>5</vt:i4>
      </vt:variant>
      <vt:variant>
        <vt:lpwstr>https://eur-lex.europa.eu/eli/dec_impl/2022/179/oj</vt:lpwstr>
      </vt:variant>
      <vt:variant>
        <vt:lpwstr/>
      </vt:variant>
      <vt:variant>
        <vt:i4>458828</vt:i4>
      </vt:variant>
      <vt:variant>
        <vt:i4>123</vt:i4>
      </vt:variant>
      <vt:variant>
        <vt:i4>0</vt:i4>
      </vt:variant>
      <vt:variant>
        <vt:i4>5</vt:i4>
      </vt:variant>
      <vt:variant>
        <vt:lpwstr>https://docdb.cept.org/document/19384</vt:lpwstr>
      </vt:variant>
      <vt:variant>
        <vt:lpwstr/>
      </vt:variant>
      <vt:variant>
        <vt:i4>1245262</vt:i4>
      </vt:variant>
      <vt:variant>
        <vt:i4>120</vt:i4>
      </vt:variant>
      <vt:variant>
        <vt:i4>0</vt:i4>
      </vt:variant>
      <vt:variant>
        <vt:i4>5</vt:i4>
      </vt:variant>
      <vt:variant>
        <vt:lpwstr>https://www.3gpp.org/news-events/3gpp-newsletters</vt:lpwstr>
      </vt:variant>
      <vt:variant>
        <vt:lpwstr/>
      </vt:variant>
      <vt:variant>
        <vt:i4>7667808</vt:i4>
      </vt:variant>
      <vt:variant>
        <vt:i4>117</vt:i4>
      </vt:variant>
      <vt:variant>
        <vt:i4>0</vt:i4>
      </vt:variant>
      <vt:variant>
        <vt:i4>5</vt:i4>
      </vt:variant>
      <vt:variant>
        <vt:lpwstr>https://eur-lex.europa.eu/legal-content/EN/ALL/?uri=CELEX%3A32010D0267</vt:lpwstr>
      </vt:variant>
      <vt:variant>
        <vt:lpwstr/>
      </vt:variant>
      <vt:variant>
        <vt:i4>7536749</vt:i4>
      </vt:variant>
      <vt:variant>
        <vt:i4>114</vt:i4>
      </vt:variant>
      <vt:variant>
        <vt:i4>0</vt:i4>
      </vt:variant>
      <vt:variant>
        <vt:i4>5</vt:i4>
      </vt:variant>
      <vt:variant>
        <vt:lpwstr>https://protect2.fireeye.com/v1/url?k=31323334-501d5122-313273af-454445555731-6b2c4cf9b33c8f79&amp;q=1&amp;e=e455e0df-d7b4-4205-be93-ac65952b8c19&amp;u=https%3A%2F%2Fdocdb.cept.org%2Fdownload%2F1558</vt:lpwstr>
      </vt:variant>
      <vt:variant>
        <vt:lpwstr/>
      </vt:variant>
      <vt:variant>
        <vt:i4>1572947</vt:i4>
      </vt:variant>
      <vt:variant>
        <vt:i4>111</vt:i4>
      </vt:variant>
      <vt:variant>
        <vt:i4>0</vt:i4>
      </vt:variant>
      <vt:variant>
        <vt:i4>5</vt:i4>
      </vt:variant>
      <vt:variant>
        <vt:lpwstr>https://portal.etsi.org/tb.aspx?tbid=527&amp;SubTB=527</vt:lpwstr>
      </vt:variant>
      <vt:variant>
        <vt:lpwstr>/5069-meetings</vt:lpwstr>
      </vt:variant>
      <vt:variant>
        <vt:i4>1179716</vt:i4>
      </vt:variant>
      <vt:variant>
        <vt:i4>108</vt:i4>
      </vt:variant>
      <vt:variant>
        <vt:i4>0</vt:i4>
      </vt:variant>
      <vt:variant>
        <vt:i4>5</vt:i4>
      </vt:variant>
      <vt:variant>
        <vt:lpwstr>https://portal.etsi.org/webapp/WorkProgram/Report_WorkItem.asp?WKI_ID=50990</vt:lpwstr>
      </vt:variant>
      <vt:variant>
        <vt:lpwstr/>
      </vt:variant>
      <vt:variant>
        <vt:i4>1769550</vt:i4>
      </vt:variant>
      <vt:variant>
        <vt:i4>105</vt:i4>
      </vt:variant>
      <vt:variant>
        <vt:i4>0</vt:i4>
      </vt:variant>
      <vt:variant>
        <vt:i4>5</vt:i4>
      </vt:variant>
      <vt:variant>
        <vt:lpwstr>https://portal.etsi.org/webapp/WorkProgram/Report_WorkItem.asp?WKI_ID=56368</vt:lpwstr>
      </vt:variant>
      <vt:variant>
        <vt:lpwstr/>
      </vt:variant>
      <vt:variant>
        <vt:i4>4849691</vt:i4>
      </vt:variant>
      <vt:variant>
        <vt:i4>102</vt:i4>
      </vt:variant>
      <vt:variant>
        <vt:i4>0</vt:i4>
      </vt:variant>
      <vt:variant>
        <vt:i4>5</vt:i4>
      </vt:variant>
      <vt:variant>
        <vt:lpwstr>https://portal.etsi.org/webapp/WorkProgram/Frame_WorkItemList.asp?SearchPage=TRUE&amp;butExpertSearch=++Search++&amp;qETSI_STANDARD_TYPE=&amp;qETSI_NUMBER=138+101&amp;qTB_ID=&amp;qINCLUDE_SUB_TB=True&amp;includeNonActiveTB=FALSE&amp;qWKI_REFERENCE=&amp;qTITLE=&amp;qSCOPE=&amp;qCURRENT_STATE_CODE=&amp;qSTOP_FLG=N&amp;qSTART_CURRENT_STATUS_CODE=&amp;qEND_CURRENT_STATUS_CODE=&amp;qFROM_MIL_DAY=&amp;qFROM_MIL_MONTH=&amp;qFROM_MIL_YEAR=&amp;qTO_MIL_DAY=&amp;qTO_MIL_MONTH=&amp;qTO_MIL_YEAR=&amp;qOPERATOR_TS=&amp;qRAPTR_NAME=&amp;qRAPTR_ORGANISATION=&amp;qKEYWORD_BOOLEAN=OR&amp;qKEYWORD=&amp;qPROJECT_BOOLEAN=OR&amp;qPROJECT_CODE=&amp;includeSubProjectCode=FALSE&amp;qSTF_List=&amp;qDIRECTIVE=&amp;qMandate_List=&amp;qCLUSTER_BOOLEAN=OR&amp;qCLUSTER=&amp;qFREQUENCIES_BOOLEAN=OR&amp;qFREQUENCIES=&amp;qFreqLow=&amp;qFreqLowUnit=1000&amp;qFreqHigh=&amp;qFreqHighUnit=1000&amp;AspectComments=&amp;qSORT=HIGHVERSION&amp;qREPORT_TYPE=SUMMARY&amp;optDisplay=10&amp;titleType=all</vt:lpwstr>
      </vt:variant>
      <vt:variant>
        <vt:lpwstr/>
      </vt:variant>
      <vt:variant>
        <vt:i4>4849691</vt:i4>
      </vt:variant>
      <vt:variant>
        <vt:i4>99</vt:i4>
      </vt:variant>
      <vt:variant>
        <vt:i4>0</vt:i4>
      </vt:variant>
      <vt:variant>
        <vt:i4>5</vt:i4>
      </vt:variant>
      <vt:variant>
        <vt:lpwstr>https://portal.etsi.org/webapp/WorkProgram/Frame_WorkItemList.asp?SearchPage=TRUE&amp;butExpertSearch=++Search++&amp;qETSI_STANDARD_TYPE=&amp;qETSI_NUMBER=138+101&amp;qTB_ID=&amp;qINCLUDE_SUB_TB=True&amp;includeNonActiveTB=FALSE&amp;qWKI_REFERENCE=&amp;qTITLE=&amp;qSCOPE=&amp;qCURRENT_STATE_CODE=&amp;qSTOP_FLG=N&amp;qSTART_CURRENT_STATUS_CODE=&amp;qEND_CURRENT_STATUS_CODE=&amp;qFROM_MIL_DAY=&amp;qFROM_MIL_MONTH=&amp;qFROM_MIL_YEAR=&amp;qTO_MIL_DAY=&amp;qTO_MIL_MONTH=&amp;qTO_MIL_YEAR=&amp;qOPERATOR_TS=&amp;qRAPTR_NAME=&amp;qRAPTR_ORGANISATION=&amp;qKEYWORD_BOOLEAN=OR&amp;qKEYWORD=&amp;qPROJECT_BOOLEAN=OR&amp;qPROJECT_CODE=&amp;includeSubProjectCode=FALSE&amp;qSTF_List=&amp;qDIRECTIVE=&amp;qMandate_List=&amp;qCLUSTER_BOOLEAN=OR&amp;qCLUSTER=&amp;qFREQUENCIES_BOOLEAN=OR&amp;qFREQUENCIES=&amp;qFreqLow=&amp;qFreqLowUnit=1000&amp;qFreqHigh=&amp;qFreqHighUnit=1000&amp;AspectComments=&amp;qSORT=HIGHVERSION&amp;qREPORT_TYPE=SUMMARY&amp;optDisplay=10&amp;titleType=all</vt:lpwstr>
      </vt:variant>
      <vt:variant>
        <vt:lpwstr/>
      </vt:variant>
      <vt:variant>
        <vt:i4>1507402</vt:i4>
      </vt:variant>
      <vt:variant>
        <vt:i4>96</vt:i4>
      </vt:variant>
      <vt:variant>
        <vt:i4>0</vt:i4>
      </vt:variant>
      <vt:variant>
        <vt:i4>5</vt:i4>
      </vt:variant>
      <vt:variant>
        <vt:lpwstr>https://portal.etsi.org/webapp/WorkProgram/Report_WorkItem.asp?WKI_ID=54786</vt:lpwstr>
      </vt:variant>
      <vt:variant>
        <vt:lpwstr/>
      </vt:variant>
      <vt:variant>
        <vt:i4>524313</vt:i4>
      </vt:variant>
      <vt:variant>
        <vt:i4>93</vt:i4>
      </vt:variant>
      <vt:variant>
        <vt:i4>0</vt:i4>
      </vt:variant>
      <vt:variant>
        <vt:i4>5</vt:i4>
      </vt:variant>
      <vt:variant>
        <vt:lpwstr>https://portal.etsi.org/webapp/Eapproval/ViewResultForm.aspx?ACTION_TYPE=AP&amp;ACTION_NB=20230307&amp;WKI_ID=54728&amp;STATUS=OPEN&amp;TB_ID=</vt:lpwstr>
      </vt:variant>
      <vt:variant>
        <vt:lpwstr/>
      </vt:variant>
      <vt:variant>
        <vt:i4>1900618</vt:i4>
      </vt:variant>
      <vt:variant>
        <vt:i4>90</vt:i4>
      </vt:variant>
      <vt:variant>
        <vt:i4>0</vt:i4>
      </vt:variant>
      <vt:variant>
        <vt:i4>5</vt:i4>
      </vt:variant>
      <vt:variant>
        <vt:lpwstr>https://portal.etsi.org/webapp/WorkProgram/Report_WorkItem.asp?WKI_ID=54728</vt:lpwstr>
      </vt:variant>
      <vt:variant>
        <vt:lpwstr/>
      </vt:variant>
      <vt:variant>
        <vt:i4>1507405</vt:i4>
      </vt:variant>
      <vt:variant>
        <vt:i4>87</vt:i4>
      </vt:variant>
      <vt:variant>
        <vt:i4>0</vt:i4>
      </vt:variant>
      <vt:variant>
        <vt:i4>5</vt:i4>
      </vt:variant>
      <vt:variant>
        <vt:lpwstr>https://portal.etsi.org/webapp/workProgram/Report_WorkItem.asp?wki_id=64385</vt:lpwstr>
      </vt:variant>
      <vt:variant>
        <vt:lpwstr/>
      </vt:variant>
      <vt:variant>
        <vt:i4>7012442</vt:i4>
      </vt:variant>
      <vt:variant>
        <vt:i4>84</vt:i4>
      </vt:variant>
      <vt:variant>
        <vt:i4>0</vt:i4>
      </vt:variant>
      <vt:variant>
        <vt:i4>5</vt:i4>
      </vt:variant>
      <vt:variant>
        <vt:lpwstr>https://portal.etsi.org/webapp/WorkProgram/Report_WorkItem.asp?WKI_ID=67004&amp;curItemNr=1&amp;totalNrItems=1&amp;optDisplay=10&amp;titleType=all&amp;qSORT=HIGHVERSION&amp;qETSI_ALL=&amp;SearchPage=TRUE&amp;qTB_ID=658%3BEMTEL&amp;qINCLUDE_SUB_TB=True&amp;qINCLUDE_MOVED_ON=&amp;qSTOP_FLG=N&amp;qKEYWORD_BOOLEAN=OR&amp;qCLUSTER_BOOLEAN=OR&amp;qFREQUENCIES_BOOLEAN=OR&amp;qMandate_List=%27M%2F587%27&amp;qSTOPPING_OUTDATED=&amp;butExpertSearch=Search&amp;includeNonActiveTB=FALSE&amp;includeSubProjectCode=FALSE&amp;qREPORT_TYPE=SUMMARY</vt:lpwstr>
      </vt:variant>
      <vt:variant>
        <vt:lpwstr/>
      </vt:variant>
      <vt:variant>
        <vt:i4>3670036</vt:i4>
      </vt:variant>
      <vt:variant>
        <vt:i4>81</vt:i4>
      </vt:variant>
      <vt:variant>
        <vt:i4>0</vt:i4>
      </vt:variant>
      <vt:variant>
        <vt:i4>5</vt:i4>
      </vt:variant>
      <vt:variant>
        <vt:lpwstr>https://portal.etsi.org/webapp/WorkProgram/Report_WorkItem.asp?WKI_ID=67005&amp;curItemNr=1&amp;totalNrItems=1&amp;optDisplay=10&amp;titleType=all&amp;qSORT=HIGHVERSION&amp;qETSI_ALL=&amp;SearchPage=TRUE&amp;qETSI_NUMBER=103+919&amp;qINCLUDE_SUB_TB=True&amp;qINCLUDE_MOVED_ON=&amp;qSTOP_FLG=N&amp;qKEYWORD_BOOLEAN=OR&amp;qCLUSTER_BOOLEAN=OR&amp;qFREQUENCIES_BOOLEAN=OR&amp;qSTOPPING_OUTDATED=&amp;butExpertSearch=Search&amp;includeNonActiveTB=FALSE&amp;includeSubProjectCode=FALSE&amp;qREPORT_TYPE=SUMMARY</vt:lpwstr>
      </vt:variant>
      <vt:variant>
        <vt:lpwstr/>
      </vt:variant>
      <vt:variant>
        <vt:i4>2818070</vt:i4>
      </vt:variant>
      <vt:variant>
        <vt:i4>78</vt:i4>
      </vt:variant>
      <vt:variant>
        <vt:i4>0</vt:i4>
      </vt:variant>
      <vt:variant>
        <vt:i4>5</vt:i4>
      </vt:variant>
      <vt:variant>
        <vt:lpwstr>https://portal.etsi.org/webapp/WorkProgram/Report_WorkItem.asp?WKI_ID=64282&amp;curItemNr=6&amp;totalNrItems=6&amp;optDisplay=10&amp;titleType=all&amp;qSORT=HIGHVERSION&amp;qETSI_ALL=TRUE&amp;SearchPage=TRUE&amp;qETSI_NUMBER=301+549&amp;qINCLUDE_SUB_TB=True&amp;qINCLUDE_MOVED_ON=&amp;qSTOP_FLG=N&amp;qKEYWORD_BOOLEAN=OR&amp;qCLUSTER_BOOLEAN=OR&amp;qFREQUENCIES_BOOLEAN=OR&amp;qSTOPPING_OUTDATED=&amp;butExpertSearch=Search&amp;includeNonActiveTB=FALSE&amp;includeSubProjectCode=FALSE&amp;qREPORT_TYPE=SUMMARY</vt:lpwstr>
      </vt:variant>
      <vt:variant>
        <vt:lpwstr/>
      </vt:variant>
      <vt:variant>
        <vt:i4>4718676</vt:i4>
      </vt:variant>
      <vt:variant>
        <vt:i4>75</vt:i4>
      </vt:variant>
      <vt:variant>
        <vt:i4>0</vt:i4>
      </vt:variant>
      <vt:variant>
        <vt:i4>5</vt:i4>
      </vt:variant>
      <vt:variant>
        <vt:lpwstr>https://portal.etsi.org/webapp/WorkProgram/Frame_WorkItemList.asp?SearchPage=TRUE&amp;butExpertSearch=++Search++&amp;qETSI_STANDARD_TYPE=&amp;qETSI_NUMBER=&amp;qTB_ID=&amp;qINCLUDE_SUB_TB=True&amp;includeNonActiveTB=FALSE&amp;qWKI_REFERENCE=&amp;qTITLE=&amp;qSCOPE=&amp;qCURRENT_STATE_CODE=&amp;qSTOP_FLG=N&amp;qSTART_CURRENT_STATUS_CODE=&amp;qEND_CURRENT_STATUS_CODE=&amp;qFROM_MIL_DAY=&amp;qFROM_MIL_MONTH=&amp;qFROM_MIL_YEAR=&amp;qTO_MIL_DAY=&amp;qTO_MIL_MONTH=&amp;qTO_MIL_YEAR=&amp;qOPERATOR_TS=&amp;qRAPTR_NAME=&amp;qRAPTR_ORGANISATION=&amp;qKEYWORD_BOOLEAN=OR&amp;qKEYWORD=&amp;qPROJECT_BOOLEAN=OR&amp;qPROJECT_CODE=&amp;includeSubProjectCode=FALSE&amp;qSTF_List=&amp;qDIRECTIVE=&amp;qMandate_List=%27M%2F573%27&amp;qCLUSTER_BOOLEAN=OR&amp;qCLUSTER=&amp;qFREQUENCIES_BOOLEAN=OR&amp;qFREQUENCIES=&amp;qFreqLow=&amp;qFreqLowUnit=1000&amp;qFreqHigh=&amp;qFreqHighUnit=1000&amp;AspectComments=&amp;qSORT=HIGHVERSION&amp;qREPORT_TYPE=SUMMARY&amp;optDisplay=10&amp;titleType=all</vt:lpwstr>
      </vt:variant>
      <vt:variant>
        <vt:lpwstr/>
      </vt:variant>
      <vt:variant>
        <vt:i4>1835083</vt:i4>
      </vt:variant>
      <vt:variant>
        <vt:i4>72</vt:i4>
      </vt:variant>
      <vt:variant>
        <vt:i4>0</vt:i4>
      </vt:variant>
      <vt:variant>
        <vt:i4>5</vt:i4>
      </vt:variant>
      <vt:variant>
        <vt:lpwstr>https://portal.etsi.org/webapp/workProgram/Report_WorkItem.asp?wki_id=46710</vt:lpwstr>
      </vt:variant>
      <vt:variant>
        <vt:lpwstr/>
      </vt:variant>
      <vt:variant>
        <vt:i4>1179726</vt:i4>
      </vt:variant>
      <vt:variant>
        <vt:i4>69</vt:i4>
      </vt:variant>
      <vt:variant>
        <vt:i4>0</vt:i4>
      </vt:variant>
      <vt:variant>
        <vt:i4>5</vt:i4>
      </vt:variant>
      <vt:variant>
        <vt:lpwstr>https://portal.etsi.org/webapp/WorkProgram/Report_WorkItem.asp?WKI_ID=68014</vt:lpwstr>
      </vt:variant>
      <vt:variant>
        <vt:lpwstr/>
      </vt:variant>
      <vt:variant>
        <vt:i4>1638472</vt:i4>
      </vt:variant>
      <vt:variant>
        <vt:i4>65</vt:i4>
      </vt:variant>
      <vt:variant>
        <vt:i4>0</vt:i4>
      </vt:variant>
      <vt:variant>
        <vt:i4>5</vt:i4>
      </vt:variant>
      <vt:variant>
        <vt:lpwstr>https://portal.etsi.org/webapp/workProgram/Report_WorkItem.asp?wki_id=67657</vt:lpwstr>
      </vt:variant>
      <vt:variant>
        <vt:lpwstr/>
      </vt:variant>
      <vt:variant>
        <vt:i4>6488160</vt:i4>
      </vt:variant>
      <vt:variant>
        <vt:i4>63</vt:i4>
      </vt:variant>
      <vt:variant>
        <vt:i4>0</vt:i4>
      </vt:variant>
      <vt:variant>
        <vt:i4>5</vt:i4>
      </vt:variant>
      <vt:variant>
        <vt:lpwstr>https://www.etsi.org/deliver/etsi_ts/103900_103999/103929/01.02.01_60/ts_103929v010201p.pdf</vt:lpwstr>
      </vt:variant>
      <vt:variant>
        <vt:lpwstr/>
      </vt:variant>
      <vt:variant>
        <vt:i4>3801180</vt:i4>
      </vt:variant>
      <vt:variant>
        <vt:i4>60</vt:i4>
      </vt:variant>
      <vt:variant>
        <vt:i4>0</vt:i4>
      </vt:variant>
      <vt:variant>
        <vt:i4>5</vt:i4>
      </vt:variant>
      <vt:variant>
        <vt:lpwstr>https://portal.etsi.org/tb.aspx?tbid=305&amp;SubTB=305</vt:lpwstr>
      </vt:variant>
      <vt:variant>
        <vt:lpwstr>/</vt:lpwstr>
      </vt:variant>
      <vt:variant>
        <vt:i4>983153</vt:i4>
      </vt:variant>
      <vt:variant>
        <vt:i4>57</vt:i4>
      </vt:variant>
      <vt:variant>
        <vt:i4>0</vt:i4>
      </vt:variant>
      <vt:variant>
        <vt:i4>5</vt:i4>
      </vt:variant>
      <vt:variant>
        <vt:lpwstr>https://docbox.etsi.org/ERM/ERMRM/70-DRAFTS/WGRM278/ERM-RM-278v111_0012.docx</vt:lpwstr>
      </vt:variant>
      <vt:variant>
        <vt:lpwstr/>
      </vt:variant>
      <vt:variant>
        <vt:i4>1507404</vt:i4>
      </vt:variant>
      <vt:variant>
        <vt:i4>54</vt:i4>
      </vt:variant>
      <vt:variant>
        <vt:i4>0</vt:i4>
      </vt:variant>
      <vt:variant>
        <vt:i4>5</vt:i4>
      </vt:variant>
      <vt:variant>
        <vt:lpwstr>https://portal.etsi.org/webapp/WorkProgram/Report_WorkItem.asp?WKI_ID=64285</vt:lpwstr>
      </vt:variant>
      <vt:variant>
        <vt:lpwstr/>
      </vt:variant>
      <vt:variant>
        <vt:i4>2031687</vt:i4>
      </vt:variant>
      <vt:variant>
        <vt:i4>51</vt:i4>
      </vt:variant>
      <vt:variant>
        <vt:i4>0</vt:i4>
      </vt:variant>
      <vt:variant>
        <vt:i4>5</vt:i4>
      </vt:variant>
      <vt:variant>
        <vt:lpwstr>https://portal.etsi.org/webapp/workProgram/Report_WorkItem.asp?wki_id=61958</vt:lpwstr>
      </vt:variant>
      <vt:variant>
        <vt:lpwstr/>
      </vt:variant>
      <vt:variant>
        <vt:i4>4325404</vt:i4>
      </vt:variant>
      <vt:variant>
        <vt:i4>48</vt:i4>
      </vt:variant>
      <vt:variant>
        <vt:i4>0</vt:i4>
      </vt:variant>
      <vt:variant>
        <vt:i4>5</vt:i4>
      </vt:variant>
      <vt:variant>
        <vt:lpwstr>https://docbox.etsi.org/ERM/ERM/05-CONTRIBUTIONS/2022/ERM(22)78b004_LSout_to_ITU-R_WP5B_on_Clarification_on_the_applicability_of.zip</vt:lpwstr>
      </vt:variant>
      <vt:variant>
        <vt:lpwstr/>
      </vt:variant>
      <vt:variant>
        <vt:i4>1376330</vt:i4>
      </vt:variant>
      <vt:variant>
        <vt:i4>45</vt:i4>
      </vt:variant>
      <vt:variant>
        <vt:i4>0</vt:i4>
      </vt:variant>
      <vt:variant>
        <vt:i4>5</vt:i4>
      </vt:variant>
      <vt:variant>
        <vt:lpwstr>https://portal.etsi.org/webapp/WorkProgram/Report_WorkItem.asp?WKI_ID=67492</vt:lpwstr>
      </vt:variant>
      <vt:variant>
        <vt:lpwstr/>
      </vt:variant>
      <vt:variant>
        <vt:i4>1900613</vt:i4>
      </vt:variant>
      <vt:variant>
        <vt:i4>42</vt:i4>
      </vt:variant>
      <vt:variant>
        <vt:i4>0</vt:i4>
      </vt:variant>
      <vt:variant>
        <vt:i4>5</vt:i4>
      </vt:variant>
      <vt:variant>
        <vt:lpwstr>https://portal.etsi.org/webapp/workProgram/Report_WorkItem.asp?wki_id=56803</vt:lpwstr>
      </vt:variant>
      <vt:variant>
        <vt:lpwstr/>
      </vt:variant>
      <vt:variant>
        <vt:i4>7536709</vt:i4>
      </vt:variant>
      <vt:variant>
        <vt:i4>39</vt:i4>
      </vt:variant>
      <vt:variant>
        <vt:i4>0</vt:i4>
      </vt:variant>
      <vt:variant>
        <vt:i4>5</vt:i4>
      </vt:variant>
      <vt:variant>
        <vt:lpwstr>https://docbox.etsi.org/ERM/ERM/05-CONTRIBUTIONS/2022/ERM(22)000035_meeting_minutes_of_ERM_requirement_for_radio_determination_H.docx</vt:lpwstr>
      </vt:variant>
      <vt:variant>
        <vt:lpwstr/>
      </vt:variant>
      <vt:variant>
        <vt:i4>2162779</vt:i4>
      </vt:variant>
      <vt:variant>
        <vt:i4>36</vt:i4>
      </vt:variant>
      <vt:variant>
        <vt:i4>0</vt:i4>
      </vt:variant>
      <vt:variant>
        <vt:i4>5</vt:i4>
      </vt:variant>
      <vt:variant>
        <vt:lpwstr>https://portal.etsi.org/webapp/WorkProgram/Frame_WorkItemList.asp?SearchPage=TRUE&amp;butExpertSearch=++Search++&amp;qETSI_STANDARD_TYPE=&amp;qETSI_NUMBER=301+489-34&amp;qETSI_ALL=TRUE&amp;qTB_ID=&amp;qINCLUDE_SUB_TB=True&amp;includeNonActiveTB=FALSE&amp;qWKI_REFERENCE=&amp;qTITLE=&amp;qSCOPE=&amp;qCURRENT_STATE_CODE=&amp;qSTOP_FLG=N&amp;qSTART_CURRENT_STATUS_CODE=&amp;qEND_CURRENT_STATUS_CODE=&amp;qFROM_MIL_DAY=&amp;qFROM_MIL_MONTH=&amp;qFROM_MIL_YEAR=&amp;qTO_MIL_DAY=&amp;qTO_MIL_MONTH=&amp;qTO_MIL_YEAR=&amp;qOPERATOR_TS=&amp;qRAPTR_NAME=&amp;qRAPTR_ORGANISATION=&amp;qKEYWORD_BOOLEAN=OR&amp;qKEYWORD=&amp;qPROJECT_BOOLEAN=OR&amp;qPROJECT_CODE=&amp;includeSubProjectCode=FALSE&amp;qSTF_List=&amp;qDIRECTIVE=&amp;qMandate_List=&amp;qCLUSTER_BOOLEAN=OR&amp;qCLUSTER=&amp;qFREQUENCIES_BOOLEAN=OR&amp;qFREQUENCIES=&amp;qFreqLow=&amp;qFreqLowUnit=1000&amp;qFreqHigh=&amp;qFreqHighUnit=1000&amp;AspectComments=&amp;qSORT=HIGHVERSION&amp;qREPORT_TYPE=SUMMARY&amp;optDisplay=10&amp;titleType=all</vt:lpwstr>
      </vt:variant>
      <vt:variant>
        <vt:lpwstr/>
      </vt:variant>
      <vt:variant>
        <vt:i4>1376330</vt:i4>
      </vt:variant>
      <vt:variant>
        <vt:i4>33</vt:i4>
      </vt:variant>
      <vt:variant>
        <vt:i4>0</vt:i4>
      </vt:variant>
      <vt:variant>
        <vt:i4>5</vt:i4>
      </vt:variant>
      <vt:variant>
        <vt:lpwstr>https://portal.etsi.org/webapp/workProgram/Report_WorkItem.asp?wki_id=67490</vt:lpwstr>
      </vt:variant>
      <vt:variant>
        <vt:lpwstr/>
      </vt:variant>
      <vt:variant>
        <vt:i4>7864333</vt:i4>
      </vt:variant>
      <vt:variant>
        <vt:i4>30</vt:i4>
      </vt:variant>
      <vt:variant>
        <vt:i4>0</vt:i4>
      </vt:variant>
      <vt:variant>
        <vt:i4>5</vt:i4>
      </vt:variant>
      <vt:variant>
        <vt:lpwstr>https://ec.europa.eu/newsroom/dae/document.cfm?doc_id=66339</vt:lpwstr>
      </vt:variant>
      <vt:variant>
        <vt:lpwstr/>
      </vt:variant>
      <vt:variant>
        <vt:i4>7143517</vt:i4>
      </vt:variant>
      <vt:variant>
        <vt:i4>27</vt:i4>
      </vt:variant>
      <vt:variant>
        <vt:i4>0</vt:i4>
      </vt:variant>
      <vt:variant>
        <vt:i4>5</vt:i4>
      </vt:variant>
      <vt:variant>
        <vt:lpwstr>https://ec.europa.eu/newsroom/dae/document.cfm?action=display&amp;doc_id=7494</vt:lpwstr>
      </vt:variant>
      <vt:variant>
        <vt:lpwstr/>
      </vt:variant>
      <vt:variant>
        <vt:i4>7209069</vt:i4>
      </vt:variant>
      <vt:variant>
        <vt:i4>24</vt:i4>
      </vt:variant>
      <vt:variant>
        <vt:i4>0</vt:i4>
      </vt:variant>
      <vt:variant>
        <vt:i4>5</vt:i4>
      </vt:variant>
      <vt:variant>
        <vt:lpwstr>https://www.etsi.org/deliver/etsi_tr/103700_103799/103773/01.01.01_60/tr_103773v010101p.pdf</vt:lpwstr>
      </vt:variant>
      <vt:variant>
        <vt:lpwstr/>
      </vt:variant>
      <vt:variant>
        <vt:i4>1572938</vt:i4>
      </vt:variant>
      <vt:variant>
        <vt:i4>21</vt:i4>
      </vt:variant>
      <vt:variant>
        <vt:i4>0</vt:i4>
      </vt:variant>
      <vt:variant>
        <vt:i4>5</vt:i4>
      </vt:variant>
      <vt:variant>
        <vt:lpwstr>https://portal.etsi.org/webapp/WorkProgram/Report_WorkItem.asp?WKI_ID=67442</vt:lpwstr>
      </vt:variant>
      <vt:variant>
        <vt:lpwstr/>
      </vt:variant>
      <vt:variant>
        <vt:i4>5439558</vt:i4>
      </vt:variant>
      <vt:variant>
        <vt:i4>18</vt:i4>
      </vt:variant>
      <vt:variant>
        <vt:i4>0</vt:i4>
      </vt:variant>
      <vt:variant>
        <vt:i4>5</vt:i4>
      </vt:variant>
      <vt:variant>
        <vt:lpwstr>https://docbox.etsi.org/ERM/ERM/05-CONTRIBUTIONS/2022/ERM(22)78b005r2_LSout_to_ADCO_RED_on_consideration_of_environmental_profile_.docx</vt:lpwstr>
      </vt:variant>
      <vt:variant>
        <vt:lpwstr/>
      </vt:variant>
      <vt:variant>
        <vt:i4>1179726</vt:i4>
      </vt:variant>
      <vt:variant>
        <vt:i4>15</vt:i4>
      </vt:variant>
      <vt:variant>
        <vt:i4>0</vt:i4>
      </vt:variant>
      <vt:variant>
        <vt:i4>5</vt:i4>
      </vt:variant>
      <vt:variant>
        <vt:lpwstr>https://portal.etsi.org/webapp/WorkProgram/Report_WorkItem.asp?WKI_ID=68015</vt:lpwstr>
      </vt:variant>
      <vt:variant>
        <vt:lpwstr/>
      </vt:variant>
      <vt:variant>
        <vt:i4>4521998</vt:i4>
      </vt:variant>
      <vt:variant>
        <vt:i4>12</vt:i4>
      </vt:variant>
      <vt:variant>
        <vt:i4>0</vt:i4>
      </vt:variant>
      <vt:variant>
        <vt:i4>5</vt:i4>
      </vt:variant>
      <vt:variant>
        <vt:lpwstr>https://portal.etsi.org/Meetings.aspx</vt:lpwstr>
      </vt:variant>
      <vt:variant>
        <vt:lpwstr>/meeting?MtgId=43611</vt:lpwstr>
      </vt:variant>
      <vt:variant>
        <vt:i4>131082</vt:i4>
      </vt:variant>
      <vt:variant>
        <vt:i4>9</vt:i4>
      </vt:variant>
      <vt:variant>
        <vt:i4>0</vt:i4>
      </vt:variant>
      <vt:variant>
        <vt:i4>5</vt:i4>
      </vt:variant>
      <vt:variant>
        <vt:lpwstr>https://portal.etsi.org/ngppapp/ContributionCreation.aspx?primarykeys=260760</vt:lpwstr>
      </vt:variant>
      <vt:variant>
        <vt:lpwstr/>
      </vt:variant>
      <vt:variant>
        <vt:i4>7798818</vt:i4>
      </vt:variant>
      <vt:variant>
        <vt:i4>6</vt:i4>
      </vt:variant>
      <vt:variant>
        <vt:i4>0</vt:i4>
      </vt:variant>
      <vt:variant>
        <vt:i4>5</vt:i4>
      </vt:variant>
      <vt:variant>
        <vt:lpwstr>https://eur-lex.europa.eu/eli/reg/2022/2480/oj</vt:lpwstr>
      </vt:variant>
      <vt:variant>
        <vt:lpwstr/>
      </vt:variant>
      <vt:variant>
        <vt:i4>6160466</vt:i4>
      </vt:variant>
      <vt:variant>
        <vt:i4>3</vt:i4>
      </vt:variant>
      <vt:variant>
        <vt:i4>0</vt:i4>
      </vt:variant>
      <vt:variant>
        <vt:i4>5</vt:i4>
      </vt:variant>
      <vt:variant>
        <vt:lpwstr>https://ec.europa.eu/docsroom/documents/48598</vt:lpwstr>
      </vt:variant>
      <vt:variant>
        <vt:lpwstr/>
      </vt:variant>
      <vt:variant>
        <vt:i4>1507357</vt:i4>
      </vt:variant>
      <vt:variant>
        <vt:i4>0</vt:i4>
      </vt:variant>
      <vt:variant>
        <vt:i4>0</vt:i4>
      </vt:variant>
      <vt:variant>
        <vt:i4>5</vt:i4>
      </vt:variant>
      <vt:variant>
        <vt:lpwstr>https://portal.etsi.org/CreateAccount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Includes Comments: 
26 May: Simon Dunkley; Werner Meskens</dc:description>
  <cp:lastModifiedBy/>
  <cp:revision>1</cp:revision>
  <dcterms:created xsi:type="dcterms:W3CDTF">2023-06-27T14:19:00Z</dcterms:created>
  <dcterms:modified xsi:type="dcterms:W3CDTF">2023-07-03T08:31:00Z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684bfdcbd1b36fb797e45d91d6988739221188c96605053403dbd3de2eae1cee</vt:lpwstr>
  </property>
</Properties>
</file>